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0ED116" w14:textId="63AC8850" w:rsidR="00FD4C73" w:rsidRPr="00740F32" w:rsidRDefault="00FD4C73" w:rsidP="00FD4C73">
      <w:pPr>
        <w:pStyle w:val="Title"/>
        <w:rPr>
          <w:rFonts w:ascii="Times New Roman" w:hAnsi="Times New Roman" w:cs="Times New Roman"/>
        </w:rPr>
      </w:pPr>
      <w:bookmarkStart w:id="0" w:name="_GoBack"/>
      <w:bookmarkEnd w:id="0"/>
      <w:r w:rsidRPr="00740F32">
        <w:rPr>
          <w:rFonts w:ascii="Times New Roman" w:hAnsi="Times New Roman" w:cs="Times New Roman"/>
        </w:rPr>
        <w:t>Mental Model Interface Design – Putting Users in Control</w:t>
      </w:r>
      <w:r>
        <w:rPr>
          <w:rFonts w:ascii="Times New Roman" w:hAnsi="Times New Roman" w:cs="Times New Roman"/>
        </w:rPr>
        <w:t xml:space="preserve"> of Home Heating</w:t>
      </w:r>
    </w:p>
    <w:p w14:paraId="1D7818D4" w14:textId="77777777" w:rsidR="00FD4C73" w:rsidRDefault="00FD4C73" w:rsidP="00FD4C73"/>
    <w:p w14:paraId="235D3CB5" w14:textId="77777777" w:rsidR="00FD4C73" w:rsidRPr="00A80DAB" w:rsidRDefault="00FD4C73" w:rsidP="00A80DAB">
      <w:pPr>
        <w:spacing w:line="480" w:lineRule="auto"/>
        <w:rPr>
          <w:rFonts w:ascii="Times New Roman" w:hAnsi="Times New Roman" w:cs="Times New Roman"/>
        </w:rPr>
      </w:pPr>
      <w:r w:rsidRPr="00A80DAB">
        <w:rPr>
          <w:rFonts w:ascii="Times New Roman" w:hAnsi="Times New Roman" w:cs="Times New Roman"/>
        </w:rPr>
        <w:t>Kirsten M A Revell* &amp; Neville A Stanton</w:t>
      </w:r>
    </w:p>
    <w:p w14:paraId="3A872435" w14:textId="49EDE92A" w:rsidR="00FD4C73" w:rsidRPr="00A80DAB" w:rsidRDefault="00FD4C73" w:rsidP="00A80DAB">
      <w:pPr>
        <w:spacing w:line="480" w:lineRule="auto"/>
        <w:rPr>
          <w:rFonts w:ascii="Times New Roman" w:hAnsi="Times New Roman" w:cs="Times New Roman"/>
        </w:rPr>
      </w:pPr>
      <w:r w:rsidRPr="00A80DAB">
        <w:rPr>
          <w:rFonts w:ascii="Times New Roman" w:hAnsi="Times New Roman" w:cs="Times New Roman"/>
        </w:rPr>
        <w:t>Human Factors Engineering, Transportation Research Group,</w:t>
      </w:r>
      <w:r>
        <w:rPr>
          <w:rFonts w:ascii="Times New Roman" w:hAnsi="Times New Roman" w:cs="Times New Roman"/>
        </w:rPr>
        <w:t xml:space="preserve"> </w:t>
      </w:r>
      <w:r w:rsidRPr="00A80DAB">
        <w:rPr>
          <w:rFonts w:ascii="Times New Roman" w:hAnsi="Times New Roman" w:cs="Times New Roman"/>
        </w:rPr>
        <w:t>Building 176</w:t>
      </w:r>
      <w:r>
        <w:rPr>
          <w:rFonts w:ascii="Times New Roman" w:hAnsi="Times New Roman" w:cs="Times New Roman"/>
        </w:rPr>
        <w:t xml:space="preserve">, </w:t>
      </w:r>
      <w:r w:rsidRPr="00A80DAB">
        <w:rPr>
          <w:rFonts w:ascii="Times New Roman" w:hAnsi="Times New Roman" w:cs="Times New Roman"/>
        </w:rPr>
        <w:t>Boldrewood Campus</w:t>
      </w:r>
      <w:r>
        <w:rPr>
          <w:rFonts w:ascii="Times New Roman" w:hAnsi="Times New Roman" w:cs="Times New Roman"/>
        </w:rPr>
        <w:t xml:space="preserve">, </w:t>
      </w:r>
      <w:r w:rsidRPr="00A80DAB">
        <w:rPr>
          <w:rFonts w:ascii="Times New Roman" w:hAnsi="Times New Roman" w:cs="Times New Roman"/>
        </w:rPr>
        <w:t>University of Southampton</w:t>
      </w:r>
      <w:r>
        <w:rPr>
          <w:rFonts w:ascii="Times New Roman" w:hAnsi="Times New Roman" w:cs="Times New Roman"/>
        </w:rPr>
        <w:t xml:space="preserve">, </w:t>
      </w:r>
      <w:r w:rsidRPr="00A80DAB">
        <w:rPr>
          <w:rFonts w:ascii="Times New Roman" w:hAnsi="Times New Roman" w:cs="Times New Roman"/>
        </w:rPr>
        <w:t>Burgess Road</w:t>
      </w:r>
      <w:r>
        <w:rPr>
          <w:rFonts w:ascii="Times New Roman" w:hAnsi="Times New Roman" w:cs="Times New Roman"/>
        </w:rPr>
        <w:t xml:space="preserve">, </w:t>
      </w:r>
      <w:r w:rsidRPr="00A80DAB">
        <w:rPr>
          <w:rFonts w:ascii="Times New Roman" w:hAnsi="Times New Roman" w:cs="Times New Roman"/>
        </w:rPr>
        <w:t>Southampton,  SO16 7QF</w:t>
      </w:r>
    </w:p>
    <w:p w14:paraId="6D84E4B6" w14:textId="77777777" w:rsidR="00FD4C73" w:rsidRDefault="00FD4C73" w:rsidP="00FD4C73">
      <w:pPr>
        <w:rPr>
          <w:rFonts w:ascii="Century Gothic" w:eastAsia="Times New Roman" w:hAnsi="Century Gothic" w:cs="Times New Roman"/>
          <w:color w:val="0056D6"/>
          <w:sz w:val="18"/>
          <w:szCs w:val="18"/>
        </w:rPr>
      </w:pPr>
    </w:p>
    <w:p w14:paraId="1E4703B2" w14:textId="77777777" w:rsidR="00FD4C73" w:rsidRPr="00A80DAB" w:rsidRDefault="00FD4C73" w:rsidP="00A80DAB">
      <w:pPr>
        <w:spacing w:line="480" w:lineRule="auto"/>
        <w:rPr>
          <w:rFonts w:ascii="Times New Roman" w:hAnsi="Times New Roman" w:cs="Times New Roman"/>
        </w:rPr>
      </w:pPr>
      <w:r w:rsidRPr="00A80DAB">
        <w:rPr>
          <w:rFonts w:ascii="Times New Roman" w:hAnsi="Times New Roman" w:cs="Times New Roman"/>
        </w:rPr>
        <w:t>*Contact Author: 02380 596795 Email: </w:t>
      </w:r>
      <w:hyperlink r:id="rId7" w:history="1">
        <w:r w:rsidRPr="00A80DAB">
          <w:rPr>
            <w:rFonts w:ascii="Times New Roman" w:hAnsi="Times New Roman" w:cs="Times New Roman"/>
          </w:rPr>
          <w:t>K.M.Revell@soton.ac.uk</w:t>
        </w:r>
      </w:hyperlink>
      <w:r w:rsidRPr="00A80DAB">
        <w:rPr>
          <w:rFonts w:ascii="Times New Roman" w:hAnsi="Times New Roman" w:cs="Times New Roman"/>
        </w:rPr>
        <w:t> </w:t>
      </w:r>
    </w:p>
    <w:p w14:paraId="25657498" w14:textId="77777777" w:rsidR="00FD4C73" w:rsidRDefault="00FD4C73" w:rsidP="00FD4C73"/>
    <w:p w14:paraId="4036B626" w14:textId="77777777" w:rsidR="00FD4C73" w:rsidRPr="00553532" w:rsidRDefault="00FD4C73" w:rsidP="00FD4C73">
      <w:pPr>
        <w:pStyle w:val="Heading2"/>
        <w:rPr>
          <w:rFonts w:ascii="Times New Roman" w:hAnsi="Times New Roman" w:cs="Times New Roman"/>
        </w:rPr>
      </w:pPr>
      <w:r w:rsidRPr="00553532">
        <w:rPr>
          <w:rFonts w:ascii="Times New Roman" w:hAnsi="Times New Roman" w:cs="Times New Roman"/>
        </w:rPr>
        <w:t>Acknowledgements</w:t>
      </w:r>
    </w:p>
    <w:p w14:paraId="0DF69BDC" w14:textId="77777777" w:rsidR="00FD4C73" w:rsidRPr="00116EB4" w:rsidRDefault="00FD4C73" w:rsidP="00FD4C73">
      <w:pPr>
        <w:rPr>
          <w:rFonts w:ascii="Times New Roman" w:hAnsi="Times New Roman" w:cs="Times New Roman"/>
        </w:rPr>
      </w:pPr>
      <w:r w:rsidRPr="00553532">
        <w:rPr>
          <w:rFonts w:ascii="Times New Roman" w:hAnsi="Times New Roman" w:cs="Times New Roman"/>
        </w:rPr>
        <w:t>This work was supporte</w:t>
      </w:r>
      <w:r>
        <w:rPr>
          <w:rFonts w:ascii="Times New Roman" w:hAnsi="Times New Roman" w:cs="Times New Roman"/>
        </w:rPr>
        <w:t>d by the EPSRC under Grant [EP/</w:t>
      </w:r>
      <w:r w:rsidRPr="00553532">
        <w:rPr>
          <w:rFonts w:ascii="Times New Roman" w:hAnsi="Times New Roman" w:cs="Times New Roman"/>
        </w:rPr>
        <w:t>I000143/1].</w:t>
      </w:r>
    </w:p>
    <w:p w14:paraId="48C60869" w14:textId="77777777" w:rsidR="00FD4C73" w:rsidRDefault="00FD4C73" w:rsidP="00FD4C73"/>
    <w:p w14:paraId="7ACACA19" w14:textId="77777777" w:rsidR="00FD4C73" w:rsidRDefault="00FD4C73">
      <w:pPr>
        <w:rPr>
          <w:rFonts w:ascii="Times New Roman" w:eastAsiaTheme="majorEastAsia" w:hAnsi="Times New Roman" w:cs="Times New Roman"/>
          <w:spacing w:val="-10"/>
          <w:kern w:val="28"/>
          <w:sz w:val="56"/>
          <w:szCs w:val="56"/>
        </w:rPr>
      </w:pPr>
    </w:p>
    <w:p w14:paraId="00ACCE85" w14:textId="77777777" w:rsidR="00FD4C73" w:rsidRDefault="00FD4C73">
      <w:pPr>
        <w:rPr>
          <w:rFonts w:ascii="Times New Roman" w:eastAsiaTheme="majorEastAsia" w:hAnsi="Times New Roman" w:cs="Times New Roman"/>
          <w:spacing w:val="-10"/>
          <w:kern w:val="28"/>
          <w:sz w:val="56"/>
          <w:szCs w:val="56"/>
        </w:rPr>
      </w:pPr>
      <w:r>
        <w:rPr>
          <w:rFonts w:ascii="Times New Roman" w:hAnsi="Times New Roman" w:cs="Times New Roman"/>
        </w:rPr>
        <w:br w:type="page"/>
      </w:r>
    </w:p>
    <w:p w14:paraId="6D2A4ABE" w14:textId="703D748A" w:rsidR="00D634F0" w:rsidRPr="00740F32" w:rsidRDefault="00363FD2" w:rsidP="00D65A48">
      <w:pPr>
        <w:pStyle w:val="Title"/>
        <w:rPr>
          <w:rFonts w:ascii="Times New Roman" w:hAnsi="Times New Roman" w:cs="Times New Roman"/>
        </w:rPr>
      </w:pPr>
      <w:r w:rsidRPr="00740F32">
        <w:rPr>
          <w:rFonts w:ascii="Times New Roman" w:hAnsi="Times New Roman" w:cs="Times New Roman"/>
        </w:rPr>
        <w:lastRenderedPageBreak/>
        <w:t>Mental Model Interface Design – Putting Users in Control</w:t>
      </w:r>
      <w:r w:rsidR="00C14721">
        <w:rPr>
          <w:rFonts w:ascii="Times New Roman" w:hAnsi="Times New Roman" w:cs="Times New Roman"/>
        </w:rPr>
        <w:t xml:space="preserve"> of Home Heating</w:t>
      </w:r>
    </w:p>
    <w:p w14:paraId="40F36B71" w14:textId="77777777" w:rsidR="00363FD2" w:rsidRPr="00116EB4" w:rsidRDefault="00363FD2" w:rsidP="00D65A48">
      <w:pPr>
        <w:rPr>
          <w:rFonts w:ascii="Times New Roman" w:hAnsi="Times New Roman" w:cs="Times New Roman"/>
        </w:rPr>
      </w:pPr>
    </w:p>
    <w:p w14:paraId="556DADCF" w14:textId="77777777" w:rsidR="00363FD2" w:rsidRPr="00116EB4" w:rsidRDefault="00363FD2" w:rsidP="00D65A48">
      <w:pPr>
        <w:pStyle w:val="Heading1"/>
        <w:rPr>
          <w:rFonts w:ascii="Times New Roman" w:hAnsi="Times New Roman" w:cs="Times New Roman"/>
        </w:rPr>
      </w:pPr>
      <w:r w:rsidRPr="00116EB4">
        <w:rPr>
          <w:rFonts w:ascii="Times New Roman" w:hAnsi="Times New Roman" w:cs="Times New Roman"/>
        </w:rPr>
        <w:t>Abstract</w:t>
      </w:r>
    </w:p>
    <w:p w14:paraId="78CD742B" w14:textId="4243F4CF" w:rsidR="00164FA3" w:rsidRDefault="008577EE" w:rsidP="00A80DAB">
      <w:pPr>
        <w:spacing w:line="480" w:lineRule="auto"/>
        <w:ind w:firstLine="720"/>
        <w:rPr>
          <w:rFonts w:ascii="Times New Roman" w:hAnsi="Times New Roman" w:cs="Times New Roman"/>
        </w:rPr>
      </w:pPr>
      <w:r w:rsidRPr="00A80DAB">
        <w:rPr>
          <w:rFonts w:ascii="Times New Roman" w:hAnsi="Times New Roman" w:cs="Times New Roman"/>
        </w:rPr>
        <w:t>Occupant behaviour is a key variable affecting the amount of energy used in homes. The understanding, interface and interaction with heating controls holds the potential to influence how heating is operated and, in turn, how much energy is consumed.  A study was undertaken to test a series of hypotheses that the design of the home heating interface can positively influence the achievement of home heating goals, if it is specifically designed to communicate a user mental model (UMM) of how the system functions. This would encourage appropriate inhabitant behaviour. The experiment involved 20 pairs of participants matched by age, gender and home heating experience. The participants were asked to attain a series of home heating goals using an accelerated home heating simulator. The impact of specific design features of a novel interface design was compared to an interface offering a traditional home</w:t>
      </w:r>
      <w:r w:rsidR="003D535C">
        <w:rPr>
          <w:rFonts w:ascii="Times New Roman" w:hAnsi="Times New Roman" w:cs="Times New Roman"/>
        </w:rPr>
        <w:t xml:space="preserve"> </w:t>
      </w:r>
      <w:r w:rsidRPr="00A80DAB">
        <w:rPr>
          <w:rFonts w:ascii="Times New Roman" w:hAnsi="Times New Roman" w:cs="Times New Roman"/>
        </w:rPr>
        <w:t xml:space="preserve">heating system experience. The evidence confirms that design features contributed to differences in UMMs, intentional behaviour, and goal achievement. A mental model approach to design can be used as a means of putting users ‘in control’ of their heating system to enable them to better fulfil their home heating goals. </w:t>
      </w:r>
    </w:p>
    <w:p w14:paraId="5F8258CD" w14:textId="63605C0D" w:rsidR="00164FA3" w:rsidRDefault="00164FA3" w:rsidP="00164FA3">
      <w:pPr>
        <w:pStyle w:val="Heading1"/>
        <w:rPr>
          <w:rFonts w:ascii="Times New Roman" w:hAnsi="Times New Roman" w:cs="Times New Roman"/>
        </w:rPr>
      </w:pPr>
      <w:r>
        <w:rPr>
          <w:rFonts w:ascii="Times New Roman" w:hAnsi="Times New Roman" w:cs="Times New Roman"/>
        </w:rPr>
        <w:t>Keywords:</w:t>
      </w:r>
    </w:p>
    <w:p w14:paraId="1CB76041" w14:textId="29BEAF7A" w:rsidR="00363FD2" w:rsidRPr="00116EB4" w:rsidRDefault="00164FA3">
      <w:pPr>
        <w:spacing w:line="480" w:lineRule="auto"/>
        <w:rPr>
          <w:rFonts w:ascii="Times New Roman" w:hAnsi="Times New Roman" w:cs="Times New Roman"/>
        </w:rPr>
      </w:pPr>
      <w:r w:rsidRPr="00A80DAB">
        <w:rPr>
          <w:rFonts w:ascii="Times New Roman" w:hAnsi="Times New Roman" w:cs="Times New Roman"/>
        </w:rPr>
        <w:t>behavioural change</w:t>
      </w:r>
      <w:r>
        <w:rPr>
          <w:rFonts w:ascii="Times New Roman" w:hAnsi="Times New Roman" w:cs="Times New Roman"/>
        </w:rPr>
        <w:t xml:space="preserve">; </w:t>
      </w:r>
      <w:r w:rsidRPr="00A80DAB">
        <w:rPr>
          <w:rFonts w:ascii="Times New Roman" w:hAnsi="Times New Roman" w:cs="Times New Roman"/>
        </w:rPr>
        <w:t>design</w:t>
      </w:r>
      <w:r>
        <w:rPr>
          <w:rFonts w:ascii="Times New Roman" w:hAnsi="Times New Roman" w:cs="Times New Roman"/>
        </w:rPr>
        <w:t xml:space="preserve">; </w:t>
      </w:r>
      <w:r w:rsidRPr="00A80DAB">
        <w:rPr>
          <w:rFonts w:ascii="Times New Roman" w:hAnsi="Times New Roman" w:cs="Times New Roman"/>
        </w:rPr>
        <w:t>energy conservation</w:t>
      </w:r>
      <w:r>
        <w:rPr>
          <w:rFonts w:ascii="Times New Roman" w:hAnsi="Times New Roman" w:cs="Times New Roman"/>
        </w:rPr>
        <w:t xml:space="preserve">; </w:t>
      </w:r>
      <w:r w:rsidRPr="00A80DAB">
        <w:rPr>
          <w:rFonts w:ascii="Times New Roman" w:hAnsi="Times New Roman" w:cs="Times New Roman"/>
        </w:rPr>
        <w:t>heating / space heating</w:t>
      </w:r>
      <w:r>
        <w:rPr>
          <w:rFonts w:ascii="Times New Roman" w:hAnsi="Times New Roman" w:cs="Times New Roman"/>
        </w:rPr>
        <w:t>; mental models</w:t>
      </w:r>
    </w:p>
    <w:p w14:paraId="41F46312" w14:textId="77777777" w:rsidR="00363FD2" w:rsidRPr="00116EB4" w:rsidRDefault="00363FD2" w:rsidP="00D65A48">
      <w:pPr>
        <w:pStyle w:val="Heading1"/>
        <w:rPr>
          <w:rFonts w:ascii="Times New Roman" w:hAnsi="Times New Roman" w:cs="Times New Roman"/>
        </w:rPr>
      </w:pPr>
      <w:r w:rsidRPr="00116EB4">
        <w:rPr>
          <w:rFonts w:ascii="Times New Roman" w:hAnsi="Times New Roman" w:cs="Times New Roman"/>
        </w:rPr>
        <w:t>Introduction</w:t>
      </w:r>
    </w:p>
    <w:p w14:paraId="2612D1D3" w14:textId="15A3B147" w:rsidR="008814CB" w:rsidRDefault="00363FD2" w:rsidP="00900D29">
      <w:pPr>
        <w:spacing w:line="480" w:lineRule="auto"/>
        <w:ind w:firstLine="720"/>
        <w:rPr>
          <w:rFonts w:ascii="Times New Roman" w:hAnsi="Times New Roman" w:cs="Times New Roman"/>
        </w:rPr>
      </w:pPr>
      <w:r w:rsidRPr="00116EB4">
        <w:rPr>
          <w:rFonts w:ascii="Times New Roman" w:hAnsi="Times New Roman" w:cs="Times New Roman"/>
        </w:rPr>
        <w:t>It is easy to save energy in the home</w:t>
      </w:r>
      <w:r w:rsidR="00423A00" w:rsidRPr="00116EB4">
        <w:rPr>
          <w:rFonts w:ascii="Times New Roman" w:hAnsi="Times New Roman" w:cs="Times New Roman"/>
        </w:rPr>
        <w:t xml:space="preserve"> - </w:t>
      </w:r>
      <w:r w:rsidRPr="00116EB4">
        <w:rPr>
          <w:rFonts w:ascii="Times New Roman" w:hAnsi="Times New Roman" w:cs="Times New Roman"/>
        </w:rPr>
        <w:t>just don’t turn the heating on (Sauer</w:t>
      </w:r>
      <w:r w:rsidRPr="00116EB4">
        <w:rPr>
          <w:rFonts w:ascii="Times New Roman" w:hAnsi="Times New Roman" w:cs="Times New Roman"/>
        </w:rPr>
        <w:fldChar w:fldCharType="begin"/>
      </w:r>
      <w:r w:rsidRPr="00116EB4">
        <w:rPr>
          <w:rFonts w:ascii="Times New Roman" w:hAnsi="Times New Roman" w:cs="Times New Roman"/>
        </w:rPr>
        <w:instrText xml:space="preserve"> ADDIN EN.CITE &lt;EndNote&gt;&lt;Cite ExcludeAuth="1" ExcludeYear="1"&gt;&lt;Author&gt;Sauer&lt;/Author&gt;&lt;Year&gt;2009&lt;/Year&gt;&lt;RecNum&gt;423&lt;/RecNum&gt;&lt;record&gt;&lt;rec-number&gt;423&lt;/rec-number&gt;&lt;foreign-keys&gt;&lt;key app="EN" db-id="902adr9f45es9gepfx75p0wkdrez2w59929f"&gt;423&lt;/key&gt;&lt;/foreign-keys&gt;&lt;ref-type name="Journal Article"&gt;17&lt;/ref-type&gt;&lt;contributors&gt;&lt;authors&gt;&lt;author&gt;J Sauer&lt;/author&gt;&lt;author&gt;D G Wastell &lt;/author&gt;&lt;author&gt;C Schmeink&lt;/author&gt;&lt;/authors&gt;&lt;/contributors&gt;&lt;titles&gt;&lt;title&gt;Designing for the home: a comparative study of support aids for central heating systems&lt;/title&gt;&lt;secondary-title&gt;Applied Ergonomics&lt;/secondary-title&gt;&lt;/titles&gt;&lt;periodical&gt;&lt;full-title&gt;Applied Ergonomics&lt;/full-title&gt;&lt;abbr-1&gt;Appl. Ergon.&lt;/abbr-1&gt;&lt;/periodical&gt;&lt;pages&gt;165-74&lt;/pages&gt;&lt;volume&gt;40.&lt;/volume&gt;&lt;number&gt;2&lt;/number&gt;&lt;dates&gt;&lt;year&gt;2009&lt;/year&gt;&lt;/dates&gt;&lt;urls&gt;&lt;/urls&gt;&lt;/record&gt;&lt;/Cite&gt;&lt;/EndNote&gt;</w:instrText>
      </w:r>
      <w:r w:rsidRPr="00116EB4">
        <w:rPr>
          <w:rFonts w:ascii="Times New Roman" w:hAnsi="Times New Roman" w:cs="Times New Roman"/>
        </w:rPr>
        <w:fldChar w:fldCharType="end"/>
      </w:r>
      <w:r w:rsidRPr="00116EB4">
        <w:rPr>
          <w:rFonts w:ascii="Times New Roman" w:hAnsi="Times New Roman" w:cs="Times New Roman"/>
        </w:rPr>
        <w:t xml:space="preserve">, 2009). The real challenge is </w:t>
      </w:r>
      <w:r w:rsidRPr="00116EB4">
        <w:rPr>
          <w:rFonts w:ascii="Times New Roman" w:hAnsi="Times New Roman" w:cs="Times New Roman"/>
          <w:i/>
          <w:iCs/>
        </w:rPr>
        <w:t>using</w:t>
      </w:r>
      <w:r w:rsidRPr="00116EB4">
        <w:rPr>
          <w:rFonts w:ascii="Times New Roman" w:hAnsi="Times New Roman" w:cs="Times New Roman"/>
        </w:rPr>
        <w:t xml:space="preserve"> energy effectively and efficiently to meet realistic heating goals (Revell </w:t>
      </w:r>
      <w:r w:rsidRPr="00116EB4">
        <w:rPr>
          <w:rFonts w:ascii="Times New Roman" w:hAnsi="Times New Roman" w:cs="Times New Roman"/>
        </w:rPr>
        <w:fldChar w:fldCharType="begin"/>
      </w:r>
      <w:r w:rsidRPr="00116EB4">
        <w:rPr>
          <w:rFonts w:ascii="Times New Roman" w:hAnsi="Times New Roman" w:cs="Times New Roman"/>
        </w:rPr>
        <w:instrText xml:space="preserve"> ADDIN EN.CITE &lt;EndNote&gt;&lt;Cite ExcludeAuth="1" ExcludeYear="1"&gt;&lt;Author&gt;Revell&lt;/Author&gt;&lt;Year&gt;Under Review&lt;/Year&gt;&lt;RecNum&gt;487&lt;/RecNum&gt;&lt;record&gt;&lt;rec-number&gt;487&lt;/rec-number&gt;&lt;foreign-keys&gt;&lt;key app="EN" db-id="902adr9f45es9gepfx75p0wkdrez2w59929f"&gt;487&lt;/key&gt;&lt;/foreign-keys&gt;&lt;ref-type name="Journal Article"&gt;17&lt;/ref-type&gt;&lt;contributors&gt;&lt;authors&gt;&lt;author&gt;Revell, K.M.A&lt;/author&gt;&lt;author&gt;Stanton, N&lt;/author&gt;&lt;/authors&gt;&lt;/contributors&gt;&lt;titles&gt;&lt;title&gt;When energy saving advice leads to more, rather than less, consumption&lt;/title&gt;&lt;secondary-title&gt;International Journal of Sustainable Energy&lt;/secondary-title&gt;&lt;/titles&gt;&lt;periodical&gt;&lt;full-title&gt;International Journal of Sustainable Energy&lt;/full-title&gt;&lt;/periodical&gt;&lt;dates&gt;&lt;year&gt;Under Review&lt;/year&gt;&lt;/dates&gt;&lt;urls&gt;&lt;/urls&gt;&lt;/record&gt;&lt;/Cite&gt;&lt;Cite ExcludeAuth="1" ExcludeYear="1"&gt;&lt;Author&gt;Revell&lt;/Author&gt;&lt;Year&gt;2014&lt;/Year&gt;&lt;RecNum&gt;448&lt;/RecNum&gt;&lt;record&gt;&lt;rec-number&gt;448&lt;/rec-number&gt;&lt;foreign-keys&gt;&lt;key app="EN" db-id="902adr9f45es9gepfx75p0wkdrez2w59929f"&gt;448&lt;/key&gt;&lt;/foreign-keys&gt;&lt;ref-type name="Journal Article"&gt;17&lt;/ref-type&gt;&lt;contributors&gt;&lt;authors&gt;&lt;author&gt;Revell, K.M.A&lt;/author&gt;&lt;author&gt;Stanton, N. A&lt;/author&gt;&lt;/authors&gt;&lt;/contributors&gt;&lt;titles&gt;&lt;title&gt;Case studies of mental models in home heat control: Searching for feedback, valve, timer and switch theories&lt;/title&gt;&lt;secondary-title&gt;Applied Ergonomics&lt;/secondary-title&gt;&lt;/titles&gt;&lt;periodical&gt;&lt;full-title&gt;Applied Ergonomics&lt;/full-title&gt;&lt;abbr-1&gt;Appl. Ergon.&lt;/abbr-1&gt;&lt;/periodical&gt;&lt;volume&gt;45&lt;/volume&gt;&lt;number&gt;3&lt;/number&gt;&lt;section&gt;363-378&lt;/section&gt;&lt;dates&gt;&lt;year&gt;2014&lt;/year&gt;&lt;/dates&gt;&lt;urls&gt;&lt;/urls&gt;&lt;/record&gt;&lt;/Cite&gt;&lt;/EndNote&gt;</w:instrText>
      </w:r>
      <w:r w:rsidRPr="00116EB4">
        <w:rPr>
          <w:rFonts w:ascii="Times New Roman" w:hAnsi="Times New Roman" w:cs="Times New Roman"/>
        </w:rPr>
        <w:fldChar w:fldCharType="end"/>
      </w:r>
      <w:r w:rsidRPr="00116EB4">
        <w:rPr>
          <w:rFonts w:ascii="Times New Roman" w:hAnsi="Times New Roman" w:cs="Times New Roman"/>
        </w:rPr>
        <w:t xml:space="preserve">&amp; Stanton, 2014). </w:t>
      </w:r>
      <w:r w:rsidR="009259AD">
        <w:rPr>
          <w:rFonts w:ascii="Times New Roman" w:hAnsi="Times New Roman" w:cs="Times New Roman"/>
        </w:rPr>
        <w:t>Placing the</w:t>
      </w:r>
      <w:r w:rsidR="001D105F">
        <w:rPr>
          <w:rFonts w:ascii="Times New Roman" w:hAnsi="Times New Roman" w:cs="Times New Roman"/>
        </w:rPr>
        <w:t xml:space="preserve"> responsibility on householders</w:t>
      </w:r>
      <w:r w:rsidR="009259AD">
        <w:rPr>
          <w:rFonts w:ascii="Times New Roman" w:hAnsi="Times New Roman" w:cs="Times New Roman"/>
        </w:rPr>
        <w:t xml:space="preserve"> to optimally use energy </w:t>
      </w:r>
      <w:r w:rsidR="007869B1">
        <w:rPr>
          <w:rFonts w:ascii="Times New Roman" w:hAnsi="Times New Roman" w:cs="Times New Roman"/>
        </w:rPr>
        <w:t>and</w:t>
      </w:r>
      <w:r w:rsidR="009259AD">
        <w:rPr>
          <w:rFonts w:ascii="Times New Roman" w:hAnsi="Times New Roman" w:cs="Times New Roman"/>
        </w:rPr>
        <w:t xml:space="preserve"> </w:t>
      </w:r>
      <w:r w:rsidR="007869B1">
        <w:rPr>
          <w:rFonts w:ascii="Times New Roman" w:hAnsi="Times New Roman" w:cs="Times New Roman"/>
        </w:rPr>
        <w:t>minimise</w:t>
      </w:r>
      <w:r w:rsidR="009259AD">
        <w:rPr>
          <w:rFonts w:ascii="Times New Roman" w:hAnsi="Times New Roman" w:cs="Times New Roman"/>
        </w:rPr>
        <w:t xml:space="preserve"> waste </w:t>
      </w:r>
      <w:r w:rsidR="00E610DB">
        <w:rPr>
          <w:rFonts w:ascii="Times New Roman" w:hAnsi="Times New Roman" w:cs="Times New Roman"/>
        </w:rPr>
        <w:t>could</w:t>
      </w:r>
      <w:r w:rsidR="009259AD">
        <w:rPr>
          <w:rFonts w:ascii="Times New Roman" w:hAnsi="Times New Roman" w:cs="Times New Roman"/>
        </w:rPr>
        <w:t xml:space="preserve"> be considered unfair, when the devices they are expected to </w:t>
      </w:r>
      <w:r w:rsidR="009259AD">
        <w:rPr>
          <w:rFonts w:ascii="Times New Roman" w:hAnsi="Times New Roman" w:cs="Times New Roman"/>
        </w:rPr>
        <w:lastRenderedPageBreak/>
        <w:t xml:space="preserve">operate were not </w:t>
      </w:r>
      <w:r w:rsidRPr="00116EB4">
        <w:rPr>
          <w:rFonts w:ascii="Times New Roman" w:hAnsi="Times New Roman" w:cs="Times New Roman"/>
        </w:rPr>
        <w:t xml:space="preserve">designed </w:t>
      </w:r>
      <w:r w:rsidR="00CF1594">
        <w:rPr>
          <w:rFonts w:ascii="Times New Roman" w:hAnsi="Times New Roman" w:cs="Times New Roman"/>
        </w:rPr>
        <w:t xml:space="preserve">to this </w:t>
      </w:r>
      <w:r w:rsidR="001D105F">
        <w:rPr>
          <w:rFonts w:ascii="Times New Roman" w:hAnsi="Times New Roman" w:cs="Times New Roman"/>
        </w:rPr>
        <w:t>specification</w:t>
      </w:r>
      <w:r w:rsidRPr="00116EB4">
        <w:rPr>
          <w:rFonts w:ascii="Times New Roman" w:hAnsi="Times New Roman" w:cs="Times New Roman"/>
        </w:rPr>
        <w:t xml:space="preserve"> (Sauer, 2009; Revell &amp; Stanton, </w:t>
      </w:r>
      <w:r w:rsidR="001D34C0">
        <w:rPr>
          <w:rFonts w:ascii="Times New Roman" w:hAnsi="Times New Roman" w:cs="Times New Roman"/>
        </w:rPr>
        <w:t>2016</w:t>
      </w:r>
      <w:r w:rsidRPr="00116EB4">
        <w:rPr>
          <w:rFonts w:ascii="Times New Roman" w:hAnsi="Times New Roman" w:cs="Times New Roman"/>
        </w:rPr>
        <w:t>).</w:t>
      </w:r>
      <w:r w:rsidR="009259AD">
        <w:rPr>
          <w:rFonts w:ascii="Times New Roman" w:hAnsi="Times New Roman" w:cs="Times New Roman"/>
        </w:rPr>
        <w:t xml:space="preserve"> </w:t>
      </w:r>
      <w:r w:rsidR="001D105F">
        <w:rPr>
          <w:rFonts w:ascii="Times New Roman" w:hAnsi="Times New Roman" w:cs="Times New Roman"/>
        </w:rPr>
        <w:t>Neverthe</w:t>
      </w:r>
      <w:r w:rsidR="007869B1">
        <w:rPr>
          <w:rFonts w:ascii="Times New Roman" w:hAnsi="Times New Roman" w:cs="Times New Roman"/>
        </w:rPr>
        <w:t>less</w:t>
      </w:r>
      <w:r w:rsidR="009259AD">
        <w:rPr>
          <w:rFonts w:ascii="Times New Roman" w:hAnsi="Times New Roman" w:cs="Times New Roman"/>
        </w:rPr>
        <w:t xml:space="preserve">, </w:t>
      </w:r>
      <w:r w:rsidR="00EA1ABF">
        <w:rPr>
          <w:rFonts w:ascii="Times New Roman" w:hAnsi="Times New Roman" w:cs="Times New Roman"/>
        </w:rPr>
        <w:t xml:space="preserve">literature on </w:t>
      </w:r>
      <w:r w:rsidR="009259AD">
        <w:rPr>
          <w:rFonts w:ascii="Times New Roman" w:hAnsi="Times New Roman" w:cs="Times New Roman"/>
        </w:rPr>
        <w:t xml:space="preserve">sustainable research in the domestic domain is frequently focused on the user, </w:t>
      </w:r>
      <w:r w:rsidR="00C60AAB">
        <w:rPr>
          <w:rFonts w:ascii="Times New Roman" w:hAnsi="Times New Roman" w:cs="Times New Roman"/>
        </w:rPr>
        <w:t>with</w:t>
      </w:r>
      <w:r w:rsidR="009259AD">
        <w:rPr>
          <w:rFonts w:ascii="Times New Roman" w:hAnsi="Times New Roman" w:cs="Times New Roman"/>
        </w:rPr>
        <w:t xml:space="preserve"> o</w:t>
      </w:r>
      <w:r w:rsidR="009259AD" w:rsidRPr="00116EB4">
        <w:rPr>
          <w:rFonts w:ascii="Times New Roman" w:hAnsi="Times New Roman" w:cs="Times New Roman"/>
        </w:rPr>
        <w:t>ccupant</w:t>
      </w:r>
      <w:r w:rsidR="009259AD">
        <w:rPr>
          <w:rFonts w:ascii="Times New Roman" w:hAnsi="Times New Roman" w:cs="Times New Roman"/>
        </w:rPr>
        <w:t xml:space="preserve"> </w:t>
      </w:r>
      <w:r w:rsidRPr="00116EB4">
        <w:rPr>
          <w:rFonts w:ascii="Times New Roman" w:hAnsi="Times New Roman" w:cs="Times New Roman"/>
        </w:rPr>
        <w:t xml:space="preserve">behaviour </w:t>
      </w:r>
      <w:r w:rsidR="009259AD">
        <w:rPr>
          <w:rFonts w:ascii="Times New Roman" w:hAnsi="Times New Roman" w:cs="Times New Roman"/>
        </w:rPr>
        <w:t xml:space="preserve">identified as </w:t>
      </w:r>
      <w:r w:rsidRPr="00116EB4">
        <w:rPr>
          <w:rFonts w:ascii="Times New Roman" w:hAnsi="Times New Roman" w:cs="Times New Roman"/>
        </w:rPr>
        <w:t xml:space="preserve">a key variable affecting the amount of energy used in homes (Dalla </w:t>
      </w:r>
      <w:r w:rsidRPr="00116EB4">
        <w:rPr>
          <w:rFonts w:ascii="Times New Roman" w:hAnsi="Times New Roman" w:cs="Times New Roman"/>
        </w:rPr>
        <w:fldChar w:fldCharType="begin"/>
      </w:r>
      <w:r w:rsidRPr="00116EB4">
        <w:rPr>
          <w:rFonts w:ascii="Times New Roman" w:hAnsi="Times New Roman" w:cs="Times New Roman"/>
        </w:rPr>
        <w:instrText xml:space="preserve"> ADDIN EN.CITE &lt;EndNote&gt;&lt;Cite ExcludeAuth="1" ExcludeYear="1"&gt;&lt;Author&gt;Dalla Rosa&lt;/Author&gt;&lt;Year&gt;2011&lt;/Year&gt;&lt;RecNum&gt;477&lt;/RecNum&gt;&lt;record&gt;&lt;rec-number&gt;477&lt;/rec-number&gt;&lt;foreign-keys&gt;&lt;key app="EN" db-id="902adr9f45es9gepfx75p0wkdrez2w59929f"&gt;477&lt;/key&gt;&lt;/foreign-keys&gt;&lt;ref-type name="Journal Article"&gt;17&lt;/ref-type&gt;&lt;contributors&gt;&lt;authors&gt;&lt;author&gt;Dalla Rosa, A&lt;/author&gt;&lt;author&gt;Christensen, J.E&lt;/author&gt;&lt;/authors&gt;&lt;/contributors&gt;&lt;titles&gt;&lt;title&gt;Low-energy district heating in energy-efficient building areas&lt;/title&gt;&lt;secondary-title&gt;Energy&lt;/secondary-title&gt;&lt;/titles&gt;&lt;periodical&gt;&lt;full-title&gt;Energy&lt;/full-title&gt;&lt;/periodical&gt;&lt;pages&gt;6890-6899&lt;/pages&gt;&lt;volume&gt;36&lt;/volume&gt;&lt;number&gt;12&lt;/number&gt;&lt;dates&gt;&lt;year&gt;2011&lt;/year&gt;&lt;/dates&gt;&lt;urls&gt;&lt;/urls&gt;&lt;/record&gt;&lt;/Cite&gt;&lt;/EndNote&gt;</w:instrText>
      </w:r>
      <w:r w:rsidRPr="00116EB4">
        <w:rPr>
          <w:rFonts w:ascii="Times New Roman" w:hAnsi="Times New Roman" w:cs="Times New Roman"/>
        </w:rPr>
        <w:fldChar w:fldCharType="end"/>
      </w:r>
      <w:r w:rsidRPr="00116EB4">
        <w:rPr>
          <w:rFonts w:ascii="Times New Roman" w:hAnsi="Times New Roman" w:cs="Times New Roman"/>
        </w:rPr>
        <w:t xml:space="preserve">Rosa &amp; Christensen, 2011; </w:t>
      </w:r>
      <w:r w:rsidR="00C60AAB" w:rsidRPr="00116EB4">
        <w:rPr>
          <w:rFonts w:ascii="Times New Roman" w:hAnsi="Times New Roman" w:cs="Times New Roman"/>
        </w:rPr>
        <w:t xml:space="preserve">Emery </w:t>
      </w:r>
      <w:r w:rsidR="00C60AAB" w:rsidRPr="00116EB4">
        <w:rPr>
          <w:rFonts w:ascii="Times New Roman" w:hAnsi="Times New Roman" w:cs="Times New Roman"/>
        </w:rPr>
        <w:fldChar w:fldCharType="begin">
          <w:fldData xml:space="preserve">PEVuZE5vdGU+PENpdGUgRXhjbHVkZUF1dGg9IjEiIEV4Y2x1ZGVZZWFyPSIxIj48QXV0aG9yPkVt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</w:fldData>
        </w:fldChar>
      </w:r>
      <w:r w:rsidR="00C60AAB" w:rsidRPr="00116EB4">
        <w:rPr>
          <w:rFonts w:ascii="Times New Roman" w:hAnsi="Times New Roman" w:cs="Times New Roman"/>
        </w:rPr>
        <w:instrText xml:space="preserve"> ADDIN EN.CITE </w:instrText>
      </w:r>
      <w:r w:rsidR="00C60AAB" w:rsidRPr="00116EB4">
        <w:rPr>
          <w:rFonts w:ascii="Times New Roman" w:hAnsi="Times New Roman" w:cs="Times New Roman"/>
        </w:rPr>
        <w:fldChar w:fldCharType="begin">
          <w:fldData xml:space="preserve">PEVuZE5vdGU+PENpdGUgRXhjbHVkZUF1dGg9IjEiIEV4Y2x1ZGVZZWFyPSIxIj48QXV0aG9yPkVt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</w:fldData>
        </w:fldChar>
      </w:r>
      <w:r w:rsidR="00C60AAB" w:rsidRPr="00116EB4">
        <w:rPr>
          <w:rFonts w:ascii="Times New Roman" w:hAnsi="Times New Roman" w:cs="Times New Roman"/>
        </w:rPr>
        <w:instrText xml:space="preserve"> ADDIN EN.CITE.DATA </w:instrText>
      </w:r>
      <w:r w:rsidR="00C60AAB" w:rsidRPr="00116EB4">
        <w:rPr>
          <w:rFonts w:ascii="Times New Roman" w:hAnsi="Times New Roman" w:cs="Times New Roman"/>
        </w:rPr>
      </w:r>
      <w:r w:rsidR="00C60AAB" w:rsidRPr="00116EB4">
        <w:rPr>
          <w:rFonts w:ascii="Times New Roman" w:hAnsi="Times New Roman" w:cs="Times New Roman"/>
        </w:rPr>
        <w:fldChar w:fldCharType="end"/>
      </w:r>
      <w:r w:rsidR="00C60AAB" w:rsidRPr="00116EB4">
        <w:rPr>
          <w:rFonts w:ascii="Times New Roman" w:hAnsi="Times New Roman" w:cs="Times New Roman"/>
        </w:rPr>
      </w:r>
      <w:r w:rsidR="00C60AAB" w:rsidRPr="00116EB4">
        <w:rPr>
          <w:rFonts w:ascii="Times New Roman" w:hAnsi="Times New Roman" w:cs="Times New Roman"/>
        </w:rPr>
        <w:fldChar w:fldCharType="end"/>
      </w:r>
      <w:r w:rsidR="00C60AAB" w:rsidRPr="00116EB4">
        <w:rPr>
          <w:rFonts w:ascii="Times New Roman" w:hAnsi="Times New Roman" w:cs="Times New Roman"/>
        </w:rPr>
        <w:t xml:space="preserve">&amp; Kippenham, 2006; Guerra </w:t>
      </w:r>
      <w:r w:rsidR="00C60AAB" w:rsidRPr="00116EB4">
        <w:rPr>
          <w:rFonts w:ascii="Times New Roman" w:hAnsi="Times New Roman" w:cs="Times New Roman"/>
        </w:rPr>
        <w:fldChar w:fldCharType="begin"/>
      </w:r>
      <w:r w:rsidR="00C60AAB" w:rsidRPr="00116EB4">
        <w:rPr>
          <w:rFonts w:ascii="Times New Roman" w:hAnsi="Times New Roman" w:cs="Times New Roman"/>
        </w:rPr>
        <w:instrText xml:space="preserve"> ADDIN EN.CITE &lt;EndNote&gt;&lt;Cite ExcludeAuth="1" ExcludeYear="1"&gt;&lt;Author&gt;Guerra-Santin&lt;/Author&gt;&lt;Year&gt;2010&lt;/Year&gt;&lt;RecNum&gt;479&lt;/RecNum&gt;&lt;record&gt;&lt;rec-number&gt;479&lt;/rec-number&gt;&lt;foreign-keys&gt;&lt;key app="EN" db-id="902adr9f45es9gepfx75p0wkdrez2w59929f"&gt;479&lt;/key&gt;&lt;/foreign-keys&gt;&lt;ref-type name="Journal Article"&gt;17&lt;/ref-type&gt;&lt;contributors&gt;&lt;authors&gt;&lt;author&gt;Olivia Guerra-Santin&lt;/author&gt;&lt;author&gt;Laure Itarda&lt;/author&gt;&lt;/authors&gt;&lt;/contributors&gt;&lt;titles&gt;&lt;title&gt;Occupants&amp;apos; behaviour: determinants and effects on residential heating consumption&lt;/title&gt;&lt;secondary-title&gt;Building Research &amp;amp; Information&lt;/secondary-title&gt;&lt;/titles&gt;&lt;periodical&gt;&lt;full-title&gt;Building Research &amp;amp; Information&lt;/full-title&gt;&lt;/periodical&gt;&lt;pages&gt;318-338&lt;/pages&gt;&lt;volume&gt;38&lt;/volume&gt;&lt;number&gt;3&lt;/number&gt;&lt;dates&gt;&lt;year&gt;2010&lt;/year&gt;&lt;/dates&gt;&lt;urls&gt;&lt;/urls&gt;&lt;/record&gt;&lt;/Cite&gt;&lt;/EndNote&gt;</w:instrText>
      </w:r>
      <w:r w:rsidR="00C60AAB" w:rsidRPr="00116EB4">
        <w:rPr>
          <w:rFonts w:ascii="Times New Roman" w:hAnsi="Times New Roman" w:cs="Times New Roman"/>
        </w:rPr>
        <w:fldChar w:fldCharType="end"/>
      </w:r>
      <w:r w:rsidR="00C60AAB" w:rsidRPr="00116EB4">
        <w:rPr>
          <w:rFonts w:ascii="Times New Roman" w:hAnsi="Times New Roman" w:cs="Times New Roman"/>
        </w:rPr>
        <w:t>-Santin &amp; Itard, 2010</w:t>
      </w:r>
      <w:r w:rsidR="00C60AAB">
        <w:rPr>
          <w:rFonts w:ascii="Times New Roman" w:hAnsi="Times New Roman" w:cs="Times New Roman"/>
        </w:rPr>
        <w:t xml:space="preserve">; </w:t>
      </w:r>
      <w:r w:rsidR="00C60AAB" w:rsidRPr="00116EB4">
        <w:rPr>
          <w:rFonts w:ascii="Times New Roman" w:hAnsi="Times New Roman" w:cs="Times New Roman"/>
        </w:rPr>
        <w:t xml:space="preserve">Lutzenhiser </w:t>
      </w:r>
      <w:r w:rsidR="00C60AAB" w:rsidRPr="00116EB4">
        <w:rPr>
          <w:rFonts w:ascii="Times New Roman" w:hAnsi="Times New Roman" w:cs="Times New Roman"/>
        </w:rPr>
        <w:fldChar w:fldCharType="begin"/>
      </w:r>
      <w:r w:rsidR="00C60AAB" w:rsidRPr="00116EB4">
        <w:rPr>
          <w:rFonts w:ascii="Times New Roman" w:hAnsi="Times New Roman" w:cs="Times New Roman"/>
        </w:rPr>
        <w:instrText xml:space="preserve"> ADDIN EN.CITE &lt;EndNote&gt;&lt;Cite ExcludeAuth="1" ExcludeYear="1"&gt;&lt;Author&gt;Lutzenhiser&lt;/Author&gt;&lt;Year&gt;2008&lt;/Year&gt;&lt;RecNum&gt;365&lt;/RecNum&gt;&lt;record&gt;&lt;rec-number&gt;365&lt;/rec-number&gt;&lt;foreign-keys&gt;&lt;key app="EN" db-id="902adr9f45es9gepfx75p0wkdrez2w59929f"&gt;365&lt;/key&gt;&lt;/foreign-keys&gt;&lt;ref-type name="Report"&gt;27&lt;/ref-type&gt;&lt;contributors&gt;&lt;authors&gt;&lt;author&gt;L Lutzenhiser&lt;/author&gt;&lt;author&gt;S Bender  &lt;/author&gt;&lt;/authors&gt;&lt;/contributors&gt;&lt;titles&gt;&lt;title&gt;The average American unmasked: Social structure and difference in household energy use and carbon emissions&lt;/title&gt;&lt;/titles&gt;&lt;dates&gt;&lt;year&gt;2008&lt;/year&gt;&lt;/dates&gt;&lt;publisher&gt;ACEEE Summer Study on Energy Efficiency in Buildings&lt;/publisher&gt;&lt;urls&gt;&lt;/urls&gt;&lt;/record&gt;&lt;/Cite&gt;&lt;/EndNote&gt;</w:instrText>
      </w:r>
      <w:r w:rsidR="00C60AAB" w:rsidRPr="00116EB4">
        <w:rPr>
          <w:rFonts w:ascii="Times New Roman" w:hAnsi="Times New Roman" w:cs="Times New Roman"/>
        </w:rPr>
        <w:fldChar w:fldCharType="end"/>
      </w:r>
      <w:r w:rsidR="00C60AAB">
        <w:rPr>
          <w:rFonts w:ascii="Times New Roman" w:hAnsi="Times New Roman" w:cs="Times New Roman"/>
        </w:rPr>
        <w:t>&amp; Bender, 2008</w:t>
      </w:r>
      <w:r w:rsidR="00C60AAB" w:rsidRPr="00116EB4">
        <w:rPr>
          <w:rFonts w:ascii="Times New Roman" w:hAnsi="Times New Roman" w:cs="Times New Roman"/>
        </w:rPr>
        <w:t xml:space="preserve">; </w:t>
      </w:r>
      <w:r w:rsidRPr="00116EB4">
        <w:rPr>
          <w:rFonts w:ascii="Times New Roman" w:hAnsi="Times New Roman" w:cs="Times New Roman"/>
        </w:rPr>
        <w:t xml:space="preserve">Raaij </w:t>
      </w:r>
      <w:r w:rsidRPr="00116EB4">
        <w:rPr>
          <w:rFonts w:ascii="Times New Roman" w:hAnsi="Times New Roman" w:cs="Times New Roman"/>
        </w:rPr>
        <w:fldChar w:fldCharType="begin"/>
      </w:r>
      <w:r w:rsidRPr="00116EB4">
        <w:rPr>
          <w:rFonts w:ascii="Times New Roman" w:hAnsi="Times New Roman" w:cs="Times New Roman"/>
        </w:rPr>
        <w:instrText xml:space="preserve"> ADDIN EN.CITE &lt;EndNote&gt;&lt;Cite ExcludeAuth="1" ExcludeYear="1"&gt;&lt;Author&gt;Raaij&lt;/Author&gt;&lt;Year&gt;1983&lt;/Year&gt;&lt;RecNum&gt;489&lt;/RecNum&gt;&lt;record&gt;&lt;rec-number&gt;489&lt;/rec-number&gt;&lt;foreign-keys&gt;&lt;key app="EN" db-id="902adr9f45es9gepfx75p0wkdrez2w59929f"&gt;489&lt;/key&gt;&lt;/foreign-keys&gt;&lt;ref-type name="Journal Article"&gt;17&lt;/ref-type&gt;&lt;contributors&gt;&lt;authors&gt;&lt;author&gt;W F van Raaij&lt;/author&gt;&lt;author&gt;T M M Verhallen&lt;/author&gt;&lt;/authors&gt;&lt;/contributors&gt;&lt;titles&gt;&lt;title&gt;Patterns of Residential Energy Behavior&lt;/title&gt;&lt;secondary-title&gt;Journal of Economic Psychology&lt;/secondary-title&gt;&lt;/titles&gt;&lt;periodical&gt;&lt;full-title&gt;Journal of Economic Psychology&lt;/full-title&gt;&lt;/periodical&gt;&lt;pages&gt;85-106&lt;/pages&gt;&lt;volume&gt;4&lt;/volume&gt;&lt;dates&gt;&lt;year&gt;1983&lt;/year&gt;&lt;/dates&gt;&lt;urls&gt;&lt;/urls&gt;&lt;/record&gt;&lt;/Cite&gt;&lt;/EndNote&gt;</w:instrText>
      </w:r>
      <w:r w:rsidRPr="00116EB4">
        <w:rPr>
          <w:rFonts w:ascii="Times New Roman" w:hAnsi="Times New Roman" w:cs="Times New Roman"/>
        </w:rPr>
        <w:fldChar w:fldCharType="end"/>
      </w:r>
      <w:r w:rsidRPr="00116EB4">
        <w:rPr>
          <w:rFonts w:ascii="Times New Roman" w:hAnsi="Times New Roman" w:cs="Times New Roman"/>
        </w:rPr>
        <w:t xml:space="preserve">&amp; Verhallen, 1983). </w:t>
      </w:r>
      <w:r w:rsidR="00E00D17">
        <w:rPr>
          <w:rFonts w:ascii="Times New Roman" w:hAnsi="Times New Roman" w:cs="Times New Roman"/>
        </w:rPr>
        <w:t>One perspective for explaining</w:t>
      </w:r>
      <w:r w:rsidR="00CF1594">
        <w:rPr>
          <w:rFonts w:ascii="Times New Roman" w:hAnsi="Times New Roman" w:cs="Times New Roman"/>
        </w:rPr>
        <w:t xml:space="preserve"> householders</w:t>
      </w:r>
      <w:r w:rsidR="001D105F">
        <w:rPr>
          <w:rFonts w:ascii="Times New Roman" w:hAnsi="Times New Roman" w:cs="Times New Roman"/>
        </w:rPr>
        <w:t>’</w:t>
      </w:r>
      <w:r w:rsidR="00CF1594">
        <w:rPr>
          <w:rFonts w:ascii="Times New Roman" w:hAnsi="Times New Roman" w:cs="Times New Roman"/>
        </w:rPr>
        <w:t xml:space="preserve"> behaviour </w:t>
      </w:r>
      <w:r w:rsidR="00E00D17">
        <w:rPr>
          <w:rFonts w:ascii="Times New Roman" w:hAnsi="Times New Roman" w:cs="Times New Roman"/>
        </w:rPr>
        <w:t>that has recently received a resurgence</w:t>
      </w:r>
      <w:r w:rsidR="00D503EC">
        <w:rPr>
          <w:rFonts w:ascii="Times New Roman" w:hAnsi="Times New Roman" w:cs="Times New Roman"/>
        </w:rPr>
        <w:t xml:space="preserve"> in interest</w:t>
      </w:r>
      <w:r w:rsidR="00E00D17">
        <w:rPr>
          <w:rFonts w:ascii="Times New Roman" w:hAnsi="Times New Roman" w:cs="Times New Roman"/>
        </w:rPr>
        <w:t xml:space="preserve">, is the work of </w:t>
      </w:r>
      <w:r w:rsidRPr="00116EB4">
        <w:rPr>
          <w:rFonts w:ascii="Times New Roman" w:hAnsi="Times New Roman" w:cs="Times New Roman"/>
        </w:rPr>
        <w:t xml:space="preserve">Kempton </w:t>
      </w:r>
      <w:r w:rsidRPr="00116EB4">
        <w:rPr>
          <w:rFonts w:ascii="Times New Roman" w:hAnsi="Times New Roman" w:cs="Times New Roman"/>
        </w:rPr>
        <w:fldChar w:fldCharType="begin"/>
      </w:r>
      <w:r w:rsidRPr="00116EB4">
        <w:rPr>
          <w:rFonts w:ascii="Times New Roman" w:hAnsi="Times New Roman" w:cs="Times New Roman"/>
        </w:rPr>
        <w:instrText xml:space="preserve"> ADDIN EN.CITE &lt;EndNote&gt;&lt;Cite ExcludeAuth="1" ExcludeYear="1"&gt;&lt;Author&gt;Kempton&lt;/Author&gt;&lt;Year&gt;1986&lt;/Year&gt;&lt;RecNum&gt;1&lt;/RecNum&gt;&lt;record&gt;&lt;rec-number&gt;1&lt;/rec-number&gt;&lt;foreign-keys&gt;&lt;key app="EN" db-id="902adr9f45es9gepfx75p0wkdrez2w59929f"&gt;1&lt;/key&gt;&lt;/foreign-keys&gt;&lt;ref-type name="Journal Article"&gt;17&lt;/ref-type&gt;&lt;contributors&gt;&lt;authors&gt;&lt;author&gt;Kempton,W&lt;/author&gt;&lt;/authors&gt;&lt;/contributors&gt;&lt;titles&gt;&lt;title&gt;Two Theories of Home Heat Control&lt;/title&gt;&lt;secondary-title&gt;Cognitive Science&lt;/secondary-title&gt;&lt;/titles&gt;&lt;periodical&gt;&lt;full-title&gt;Cognitive Science&lt;/full-title&gt;&lt;/periodical&gt;&lt;pages&gt;75-90&lt;/pages&gt;&lt;volume&gt;10&lt;/volume&gt;&lt;section&gt;75&lt;/section&gt;&lt;dates&gt;&lt;year&gt;1986&lt;/year&gt;&lt;/dates&gt;&lt;urls&gt;&lt;/urls&gt;&lt;/record&gt;&lt;/Cite&gt;&lt;/EndNote&gt;</w:instrText>
      </w:r>
      <w:r w:rsidRPr="00116EB4">
        <w:rPr>
          <w:rFonts w:ascii="Times New Roman" w:hAnsi="Times New Roman" w:cs="Times New Roman"/>
        </w:rPr>
        <w:fldChar w:fldCharType="end"/>
      </w:r>
      <w:r w:rsidRPr="00116EB4">
        <w:rPr>
          <w:rFonts w:ascii="Times New Roman" w:hAnsi="Times New Roman" w:cs="Times New Roman"/>
        </w:rPr>
        <w:t>(1986)</w:t>
      </w:r>
      <w:r w:rsidR="00E00D17">
        <w:rPr>
          <w:rFonts w:ascii="Times New Roman" w:hAnsi="Times New Roman" w:cs="Times New Roman"/>
        </w:rPr>
        <w:t>.</w:t>
      </w:r>
      <w:r w:rsidRPr="00116EB4">
        <w:rPr>
          <w:rFonts w:ascii="Times New Roman" w:hAnsi="Times New Roman" w:cs="Times New Roman"/>
        </w:rPr>
        <w:t xml:space="preserve"> </w:t>
      </w:r>
      <w:r w:rsidR="00B16666">
        <w:rPr>
          <w:rFonts w:ascii="Times New Roman" w:hAnsi="Times New Roman" w:cs="Times New Roman"/>
        </w:rPr>
        <w:t>He</w:t>
      </w:r>
      <w:r w:rsidR="00E00D17">
        <w:rPr>
          <w:rFonts w:ascii="Times New Roman" w:hAnsi="Times New Roman" w:cs="Times New Roman"/>
        </w:rPr>
        <w:t xml:space="preserve"> </w:t>
      </w:r>
      <w:r w:rsidRPr="00116EB4">
        <w:rPr>
          <w:rFonts w:ascii="Times New Roman" w:hAnsi="Times New Roman" w:cs="Times New Roman"/>
        </w:rPr>
        <w:t xml:space="preserve">discovered </w:t>
      </w:r>
      <w:r w:rsidR="007114C5">
        <w:rPr>
          <w:rFonts w:ascii="Times New Roman" w:hAnsi="Times New Roman" w:cs="Times New Roman"/>
        </w:rPr>
        <w:t xml:space="preserve">that </w:t>
      </w:r>
      <w:r w:rsidRPr="00116EB4">
        <w:rPr>
          <w:rFonts w:ascii="Times New Roman" w:hAnsi="Times New Roman" w:cs="Times New Roman"/>
        </w:rPr>
        <w:t xml:space="preserve">variations in the way occupants behaved with their home heating thermostat could be explained by differences in their ‘mental model’ of its function. </w:t>
      </w:r>
    </w:p>
    <w:p w14:paraId="7BC47E05" w14:textId="6EE8E3D9" w:rsidR="008814CB" w:rsidRPr="00F42278" w:rsidRDefault="00491CC6" w:rsidP="00900D29">
      <w:pPr>
        <w:spacing w:line="480" w:lineRule="auto"/>
        <w:ind w:firstLine="720"/>
        <w:rPr>
          <w:rFonts w:ascii="Times New Roman" w:hAnsi="Times New Roman" w:cs="Times New Roman"/>
          <w:color w:val="000000" w:themeColor="text1"/>
        </w:rPr>
      </w:pPr>
      <w:r w:rsidRPr="00237131">
        <w:rPr>
          <w:rFonts w:ascii="Times New Roman" w:hAnsi="Times New Roman" w:cs="Times New Roman"/>
        </w:rPr>
        <w:t xml:space="preserve">Mental models </w:t>
      </w:r>
      <w:r>
        <w:rPr>
          <w:rFonts w:ascii="Times New Roman" w:hAnsi="Times New Roman" w:cs="Times New Roman"/>
        </w:rPr>
        <w:t>can be</w:t>
      </w:r>
      <w:r w:rsidRPr="00237131">
        <w:rPr>
          <w:rFonts w:ascii="Times New Roman" w:hAnsi="Times New Roman" w:cs="Times New Roman"/>
        </w:rPr>
        <w:t xml:space="preserve"> thought to be representations of the physical world (</w:t>
      </w:r>
      <w:r w:rsidRPr="00FB5A31">
        <w:rPr>
          <w:rFonts w:ascii="Times New Roman" w:hAnsi="Times New Roman" w:cs="Times New Roman"/>
        </w:rPr>
        <w:t>Johnson-Laird 1983, Rasmussen 1983</w:t>
      </w:r>
      <w:r w:rsidR="003516EF" w:rsidRPr="00900D29">
        <w:rPr>
          <w:rFonts w:ascii="Times New Roman" w:hAnsi="Times New Roman" w:cs="Times New Roman"/>
        </w:rPr>
        <w:t>, Veldhuyzen and Stassen 1976</w:t>
      </w:r>
      <w:r w:rsidRPr="00FB5A31">
        <w:rPr>
          <w:rFonts w:ascii="Times New Roman" w:hAnsi="Times New Roman" w:cs="Times New Roman"/>
        </w:rPr>
        <w:t>),</w:t>
      </w:r>
      <w:r w:rsidRPr="00237131">
        <w:rPr>
          <w:rFonts w:ascii="Times New Roman" w:hAnsi="Times New Roman" w:cs="Times New Roman"/>
        </w:rPr>
        <w:t xml:space="preserve"> constructs that can explain human behaviour (Kempton</w:t>
      </w:r>
      <w:r w:rsidR="008814CB">
        <w:rPr>
          <w:rFonts w:ascii="Times New Roman" w:hAnsi="Times New Roman" w:cs="Times New Roman"/>
        </w:rPr>
        <w:t xml:space="preserve"> </w:t>
      </w:r>
      <w:r w:rsidRPr="00237131">
        <w:rPr>
          <w:rFonts w:ascii="Times New Roman" w:hAnsi="Times New Roman" w:cs="Times New Roman"/>
        </w:rPr>
        <w:t>1986</w:t>
      </w:r>
      <w:r w:rsidR="003516EF">
        <w:rPr>
          <w:rFonts w:ascii="Times New Roman" w:hAnsi="Times New Roman" w:cs="Times New Roman"/>
        </w:rPr>
        <w:t>,</w:t>
      </w:r>
      <w:r w:rsidR="003516EF" w:rsidRPr="00900D29">
        <w:rPr>
          <w:rFonts w:ascii="Times New Roman" w:hAnsi="Times New Roman" w:cs="Times New Roman"/>
        </w:rPr>
        <w:t xml:space="preserve"> Wickens</w:t>
      </w:r>
      <w:r w:rsidR="003516EF" w:rsidRPr="00271A14">
        <w:rPr>
          <w:rFonts w:ascii="Times New Roman" w:hAnsi="Times New Roman" w:cs="Times New Roman"/>
        </w:rPr>
        <w:t xml:space="preserve"> 1984</w:t>
      </w:r>
      <w:r w:rsidRPr="00271A14">
        <w:rPr>
          <w:rFonts w:ascii="Times New Roman" w:hAnsi="Times New Roman" w:cs="Times New Roman"/>
        </w:rPr>
        <w:t xml:space="preserve">) and internal mechanisms allowing users to understand, explain, operate and predict the states of systems (Craik 1943, </w:t>
      </w:r>
      <w:r w:rsidR="003516EF" w:rsidRPr="00900D29">
        <w:rPr>
          <w:rFonts w:ascii="Times New Roman" w:hAnsi="Times New Roman" w:cs="Times New Roman"/>
        </w:rPr>
        <w:t>Gentner and Stevens 1983, Hanisch et al. 1991</w:t>
      </w:r>
      <w:r w:rsidR="003516EF" w:rsidRPr="00271A14">
        <w:rPr>
          <w:rFonts w:ascii="Times New Roman" w:hAnsi="Times New Roman" w:cs="Times New Roman"/>
        </w:rPr>
        <w:t xml:space="preserve"> </w:t>
      </w:r>
      <w:r w:rsidRPr="00271A14">
        <w:rPr>
          <w:rFonts w:ascii="Times New Roman" w:hAnsi="Times New Roman" w:cs="Times New Roman"/>
        </w:rPr>
        <w:t xml:space="preserve">Kieras and Bovair 1984, </w:t>
      </w:r>
      <w:r w:rsidR="00F308F4" w:rsidRPr="00271A14">
        <w:rPr>
          <w:rFonts w:ascii="Times New Roman" w:hAnsi="Times New Roman" w:cs="Times New Roman"/>
        </w:rPr>
        <w:t>and</w:t>
      </w:r>
      <w:r w:rsidR="00F308F4" w:rsidRPr="00900D29">
        <w:rPr>
          <w:rFonts w:ascii="Times New Roman" w:hAnsi="Times New Roman" w:cs="Times New Roman"/>
        </w:rPr>
        <w:t xml:space="preserve"> </w:t>
      </w:r>
      <w:r w:rsidRPr="00271A14">
        <w:rPr>
          <w:rFonts w:ascii="Times New Roman" w:hAnsi="Times New Roman" w:cs="Times New Roman"/>
        </w:rPr>
        <w:t xml:space="preserve">Rouse and Morris 1986). </w:t>
      </w:r>
      <w:r w:rsidR="008814CB" w:rsidRPr="00271A14">
        <w:rPr>
          <w:rFonts w:ascii="Times New Roman" w:hAnsi="Times New Roman" w:cs="Times New Roman"/>
          <w:color w:val="000000" w:themeColor="text1"/>
        </w:rPr>
        <w:t xml:space="preserve">There are many definitions of mental models and different perspectives from which to consider them (Revell &amp; Stanton, 2012, </w:t>
      </w:r>
      <w:r w:rsidR="00F308F4" w:rsidRPr="00271A14">
        <w:rPr>
          <w:rFonts w:ascii="Times New Roman" w:hAnsi="Times New Roman" w:cs="Times New Roman"/>
          <w:color w:val="000000" w:themeColor="text1"/>
        </w:rPr>
        <w:t xml:space="preserve">Richardson </w:t>
      </w:r>
      <w:r w:rsidR="00F308F4" w:rsidRPr="004869E9">
        <w:rPr>
          <w:rFonts w:ascii="Times New Roman" w:hAnsi="Times New Roman" w:cs="Times New Roman"/>
          <w:color w:val="000000" w:themeColor="text1"/>
        </w:rPr>
        <w:fldChar w:fldCharType="begin"/>
      </w:r>
      <w:r w:rsidR="00F308F4" w:rsidRPr="00271A14">
        <w:rPr>
          <w:rFonts w:ascii="Times New Roman" w:hAnsi="Times New Roman" w:cs="Times New Roman"/>
          <w:color w:val="000000" w:themeColor="text1"/>
        </w:rPr>
        <w:instrText xml:space="preserve"> ADDIN EN.CITE &lt;EndNote&gt;&lt;Cite ExcludeAuth="1" ExcludeYear="1"&gt;&lt;Author&gt;Richardson&lt;/Author&gt;&lt;Year&gt;2009&lt;/Year&gt;&lt;RecNum&gt;384&lt;/RecNum&gt;&lt;record&gt;&lt;rec-number&gt;384&lt;/rec-number&gt;&lt;foreign-keys&gt;&lt;key app="EN" db-id="902adr9f45es9gepfx75p0wkdrez2w59929f"&gt;384&lt;/key&gt;&lt;/foreign-keys&gt;&lt;ref-type name="Journal Article"&gt;17&lt;/ref-type&gt;&lt;contributors&gt;&lt;authors&gt;&lt;author&gt;Richardson, M&lt;/author&gt;&lt;author&gt;Ball, L.J.&lt;/author&gt;&lt;/authors&gt;&lt;/contributors&gt;&lt;titles&gt;&lt;title&gt;Internal Representations, External Representations and Ergonomics: Toward a Theoretical Integration.&lt;/title&gt;&lt;secondary-title&gt;Theoretical Issues in Ergonomics Science&lt;/secondary-title&gt;&lt;/titles&gt;&lt;periodical&gt;&lt;full-title&gt;Theoretical Issues in Ergonomics Science&lt;/full-title&gt;&lt;/periodical&gt;&lt;pages&gt;335-376&lt;/pages&gt;&lt;volume&gt;10&lt;/volume&gt;&lt;number&gt;4&lt;/number&gt;&lt;dates&gt;&lt;year&gt;2009&lt;/year&gt;&lt;/dates&gt;&lt;urls&gt;&lt;/urls&gt;&lt;/record&gt;&lt;/Cite&gt;&lt;/EndNote&gt;</w:instrText>
      </w:r>
      <w:r w:rsidR="00F308F4" w:rsidRPr="004869E9">
        <w:rPr>
          <w:rFonts w:ascii="Times New Roman" w:hAnsi="Times New Roman" w:cs="Times New Roman"/>
          <w:color w:val="000000" w:themeColor="text1"/>
        </w:rPr>
        <w:fldChar w:fldCharType="end"/>
      </w:r>
      <w:r w:rsidR="00F308F4" w:rsidRPr="00271A14">
        <w:rPr>
          <w:rFonts w:ascii="Times New Roman" w:hAnsi="Times New Roman" w:cs="Times New Roman"/>
          <w:color w:val="000000" w:themeColor="text1"/>
        </w:rPr>
        <w:t xml:space="preserve">&amp; Ball 2009, </w:t>
      </w:r>
      <w:r w:rsidR="008814CB" w:rsidRPr="00271A14">
        <w:rPr>
          <w:rFonts w:ascii="Times New Roman" w:hAnsi="Times New Roman" w:cs="Times New Roman"/>
          <w:color w:val="000000" w:themeColor="text1"/>
        </w:rPr>
        <w:t xml:space="preserve">Wilson </w:t>
      </w:r>
      <w:r w:rsidR="008814CB" w:rsidRPr="004869E9">
        <w:rPr>
          <w:rFonts w:ascii="Times New Roman" w:hAnsi="Times New Roman" w:cs="Times New Roman"/>
          <w:color w:val="000000" w:themeColor="text1"/>
        </w:rPr>
        <w:fldChar w:fldCharType="begin"/>
      </w:r>
      <w:r w:rsidR="008814CB" w:rsidRPr="00271A14">
        <w:rPr>
          <w:rFonts w:ascii="Times New Roman" w:hAnsi="Times New Roman" w:cs="Times New Roman"/>
          <w:color w:val="000000" w:themeColor="text1"/>
        </w:rPr>
        <w:instrText xml:space="preserve"> ADDIN EN.CITE &lt;EndNote&gt;&lt;Cite ExcludeAuth="1" ExcludeYear="1"&gt;&lt;Author&gt;Wilson&lt;/Author&gt;&lt;Year&gt;1989&lt;/Year&gt;&lt;RecNum&gt;2&lt;/RecNum&gt;&lt;record&gt;&lt;rec-number&gt;2&lt;/rec-number&gt;&lt;foreign-keys&gt;&lt;key app="EN" db-id="902adr9f45es9gepfx75p0wkdrez2w59929f"&gt;2&lt;/key&gt;&lt;/foreign-keys&gt;&lt;ref-type name="Journal Article"&gt;17&lt;/ref-type&gt;&lt;contributors&gt;&lt;authors&gt;&lt;author&gt;Wilson,J.R&lt;/author&gt;&lt;author&gt;Rutherford,A&lt;/author&gt;&lt;/authors&gt;&lt;/contributors&gt;&lt;titles&gt;&lt;title&gt;Mental Models: Theory and Application in Human Factors&lt;/title&gt;&lt;secondary-title&gt;Human Factors&lt;/secondary-title&gt;&lt;/titles&gt;&lt;periodical&gt;&lt;full-title&gt;Human Factors&lt;/full-title&gt;&lt;/periodical&gt;&lt;pages&gt;617-634&lt;/pages&gt;&lt;volume&gt;31&lt;/volume&gt;&lt;number&gt;6&lt;/number&gt;&lt;dates&gt;&lt;year&gt;1989&lt;/year&gt;&lt;/dates&gt;&lt;urls&gt;&lt;/urls&gt;&lt;/record&gt;&lt;/Cite&gt;&lt;/EndNote&gt;</w:instrText>
      </w:r>
      <w:r w:rsidR="008814CB" w:rsidRPr="004869E9">
        <w:rPr>
          <w:rFonts w:ascii="Times New Roman" w:hAnsi="Times New Roman" w:cs="Times New Roman"/>
          <w:color w:val="000000" w:themeColor="text1"/>
        </w:rPr>
        <w:fldChar w:fldCharType="end"/>
      </w:r>
      <w:r w:rsidR="008814CB" w:rsidRPr="00271A14">
        <w:rPr>
          <w:rFonts w:ascii="Times New Roman" w:hAnsi="Times New Roman" w:cs="Times New Roman"/>
          <w:color w:val="000000" w:themeColor="text1"/>
        </w:rPr>
        <w:t>&amp; Rutherford</w:t>
      </w:r>
      <w:r w:rsidR="008814CB" w:rsidRPr="00F42278">
        <w:rPr>
          <w:rFonts w:ascii="Times New Roman" w:hAnsi="Times New Roman" w:cs="Times New Roman"/>
          <w:color w:val="000000" w:themeColor="text1"/>
        </w:rPr>
        <w:t xml:space="preserve"> 1989)</w:t>
      </w:r>
      <w:r w:rsidR="008814CB">
        <w:rPr>
          <w:rFonts w:ascii="Times New Roman" w:hAnsi="Times New Roman" w:cs="Times New Roman"/>
          <w:color w:val="000000" w:themeColor="text1"/>
        </w:rPr>
        <w:t xml:space="preserve">. </w:t>
      </w:r>
      <w:r w:rsidR="008814CB" w:rsidRPr="00F42278">
        <w:rPr>
          <w:rFonts w:ascii="Times New Roman" w:hAnsi="Times New Roman" w:cs="Times New Roman"/>
          <w:color w:val="000000" w:themeColor="text1"/>
        </w:rPr>
        <w:t>This paper adopts a combination of the definitions by Norman (1983) and Keiras &amp; Bovair (1984) and refers to a mental model held by a user</w:t>
      </w:r>
      <w:r w:rsidR="008814CB">
        <w:rPr>
          <w:rFonts w:ascii="Times New Roman" w:hAnsi="Times New Roman" w:cs="Times New Roman"/>
          <w:color w:val="000000" w:themeColor="text1"/>
        </w:rPr>
        <w:t xml:space="preserve"> </w:t>
      </w:r>
      <w:r w:rsidR="008814CB" w:rsidRPr="00F42278">
        <w:rPr>
          <w:rFonts w:ascii="Times New Roman" w:hAnsi="Times New Roman" w:cs="Times New Roman"/>
          <w:color w:val="000000" w:themeColor="text1"/>
        </w:rPr>
        <w:t xml:space="preserve">of a specific </w:t>
      </w:r>
      <w:r w:rsidR="008814CB" w:rsidRPr="007114C5">
        <w:rPr>
          <w:rFonts w:ascii="Times New Roman" w:hAnsi="Times New Roman" w:cs="Times New Roman"/>
          <w:color w:val="000000" w:themeColor="text1"/>
        </w:rPr>
        <w:t>device that</w:t>
      </w:r>
      <w:r w:rsidR="008814CB" w:rsidRPr="00F42278">
        <w:rPr>
          <w:rFonts w:ascii="Times New Roman" w:hAnsi="Times New Roman" w:cs="Times New Roman"/>
          <w:color w:val="000000" w:themeColor="text1"/>
        </w:rPr>
        <w:t xml:space="preserve"> contains information about the operation and function of that device, and has been accessed and described by an analyst. </w:t>
      </w:r>
      <w:r w:rsidR="008814CB">
        <w:rPr>
          <w:rFonts w:ascii="Times New Roman" w:hAnsi="Times New Roman" w:cs="Times New Roman"/>
          <w:color w:val="000000" w:themeColor="text1"/>
        </w:rPr>
        <w:t xml:space="preserve"> </w:t>
      </w:r>
    </w:p>
    <w:p w14:paraId="189D8DF4" w14:textId="0FFB9022" w:rsidR="008814CB" w:rsidRDefault="00E610DB" w:rsidP="00900D29">
      <w:pPr>
        <w:spacing w:line="480" w:lineRule="auto"/>
        <w:ind w:firstLine="720"/>
        <w:rPr>
          <w:rFonts w:ascii="Times New Roman" w:hAnsi="Times New Roman" w:cs="Times New Roman"/>
        </w:rPr>
      </w:pPr>
      <w:r w:rsidRPr="00116EB4">
        <w:rPr>
          <w:rFonts w:ascii="Times New Roman" w:hAnsi="Times New Roman" w:cs="Times New Roman"/>
          <w:color w:val="000000" w:themeColor="text1"/>
        </w:rPr>
        <w:t>Kempton</w:t>
      </w:r>
      <w:r w:rsidR="008814CB">
        <w:rPr>
          <w:rFonts w:ascii="Times New Roman" w:hAnsi="Times New Roman" w:cs="Times New Roman"/>
          <w:color w:val="000000" w:themeColor="text1"/>
        </w:rPr>
        <w:t xml:space="preserve"> (1986)</w:t>
      </w:r>
      <w:r w:rsidRPr="00116EB4">
        <w:rPr>
          <w:rFonts w:ascii="Times New Roman" w:hAnsi="Times New Roman" w:cs="Times New Roman"/>
          <w:color w:val="000000" w:themeColor="text1"/>
        </w:rPr>
        <w:t xml:space="preserve"> found</w:t>
      </w:r>
      <w:r w:rsidRPr="00116EB4">
        <w:rPr>
          <w:rFonts w:ascii="Times New Roman" w:hAnsi="Times New Roman" w:cs="Times New Roman"/>
        </w:rPr>
        <w:t xml:space="preserve"> that different types of UMMs held by occupants</w:t>
      </w:r>
      <w:r w:rsidR="007869B1">
        <w:rPr>
          <w:rFonts w:ascii="Times New Roman" w:hAnsi="Times New Roman" w:cs="Times New Roman"/>
        </w:rPr>
        <w:t>,</w:t>
      </w:r>
      <w:r w:rsidRPr="00116EB4">
        <w:rPr>
          <w:rFonts w:ascii="Times New Roman" w:hAnsi="Times New Roman" w:cs="Times New Roman"/>
        </w:rPr>
        <w:t xml:space="preserve"> encouraged different behaviour strategie</w:t>
      </w:r>
      <w:r w:rsidR="007869B1">
        <w:rPr>
          <w:rFonts w:ascii="Times New Roman" w:hAnsi="Times New Roman" w:cs="Times New Roman"/>
        </w:rPr>
        <w:t xml:space="preserve">s for saving energy overnight. He </w:t>
      </w:r>
      <w:r w:rsidRPr="00116EB4">
        <w:rPr>
          <w:rFonts w:ascii="Times New Roman" w:hAnsi="Times New Roman" w:cs="Times New Roman"/>
        </w:rPr>
        <w:t xml:space="preserve">estimated that considerable energy savings could result if specific UMMs of thermostat function were promoted to domestic users. </w:t>
      </w:r>
      <w:r w:rsidRPr="00AD19E0">
        <w:rPr>
          <w:rFonts w:ascii="Times New Roman" w:hAnsi="Times New Roman" w:cs="Times New Roman"/>
        </w:rPr>
        <w:t xml:space="preserve">Kempton </w:t>
      </w:r>
      <w:r w:rsidR="007869B1">
        <w:rPr>
          <w:rFonts w:ascii="Times New Roman" w:hAnsi="Times New Roman" w:cs="Times New Roman"/>
        </w:rPr>
        <w:t>categorized UMMs into</w:t>
      </w:r>
      <w:r>
        <w:rPr>
          <w:rFonts w:ascii="Times New Roman" w:hAnsi="Times New Roman" w:cs="Times New Roman"/>
        </w:rPr>
        <w:t xml:space="preserve"> what he described</w:t>
      </w:r>
      <w:r w:rsidR="00350C22">
        <w:rPr>
          <w:rFonts w:ascii="Times New Roman" w:hAnsi="Times New Roman" w:cs="Times New Roman"/>
        </w:rPr>
        <w:t xml:space="preserve"> as valve and feedback</w:t>
      </w:r>
      <w:r>
        <w:rPr>
          <w:rFonts w:ascii="Times New Roman" w:hAnsi="Times New Roman" w:cs="Times New Roman"/>
        </w:rPr>
        <w:t xml:space="preserve"> </w:t>
      </w:r>
      <w:r w:rsidR="0069750D">
        <w:rPr>
          <w:rFonts w:ascii="Times New Roman" w:hAnsi="Times New Roman" w:cs="Times New Roman"/>
        </w:rPr>
        <w:t xml:space="preserve">commonly held </w:t>
      </w:r>
      <w:r w:rsidR="007869B1">
        <w:rPr>
          <w:rFonts w:ascii="Times New Roman" w:hAnsi="Times New Roman" w:cs="Times New Roman"/>
        </w:rPr>
        <w:t>theories</w:t>
      </w:r>
      <w:r>
        <w:rPr>
          <w:rFonts w:ascii="Times New Roman" w:hAnsi="Times New Roman" w:cs="Times New Roman"/>
        </w:rPr>
        <w:t xml:space="preserve"> of the home heating thermostat</w:t>
      </w:r>
      <w:r w:rsidRPr="00AD19E0">
        <w:rPr>
          <w:rFonts w:ascii="Times New Roman" w:hAnsi="Times New Roman" w:cs="Times New Roman"/>
        </w:rPr>
        <w:t xml:space="preserve">. Users with a valve </w:t>
      </w:r>
      <w:r>
        <w:rPr>
          <w:rFonts w:ascii="Times New Roman" w:hAnsi="Times New Roman" w:cs="Times New Roman"/>
        </w:rPr>
        <w:t>UMM</w:t>
      </w:r>
      <w:r w:rsidRPr="00AD19E0">
        <w:rPr>
          <w:rFonts w:ascii="Times New Roman" w:hAnsi="Times New Roman" w:cs="Times New Roman"/>
        </w:rPr>
        <w:t xml:space="preserve"> considered changes in the set point of their thermostat to be controlling the intensity of heat in their furnace, with the onus on the user to ensure a comfortable home temperature. Users with a feedback </w:t>
      </w:r>
      <w:r>
        <w:rPr>
          <w:rFonts w:ascii="Times New Roman" w:hAnsi="Times New Roman" w:cs="Times New Roman"/>
        </w:rPr>
        <w:t>UMM</w:t>
      </w:r>
      <w:r w:rsidRPr="00AD19E0">
        <w:rPr>
          <w:rFonts w:ascii="Times New Roman" w:hAnsi="Times New Roman" w:cs="Times New Roman"/>
        </w:rPr>
        <w:t xml:space="preserve"> considered it their responsibility merely to select the desired thermostat set point. The thermostat would maintain comfort in the home by controlling the boiler operation period, in response to measurements of house temperature. Kempton referred to this latter </w:t>
      </w:r>
      <w:r>
        <w:rPr>
          <w:rFonts w:ascii="Times New Roman" w:hAnsi="Times New Roman" w:cs="Times New Roman"/>
        </w:rPr>
        <w:t>UMM</w:t>
      </w:r>
      <w:r w:rsidR="00CF1594">
        <w:rPr>
          <w:rFonts w:ascii="Times New Roman" w:hAnsi="Times New Roman" w:cs="Times New Roman"/>
        </w:rPr>
        <w:t xml:space="preserve"> as an amateur theory of home heating as </w:t>
      </w:r>
      <w:r w:rsidR="00350C22">
        <w:rPr>
          <w:rFonts w:ascii="Times New Roman" w:hAnsi="Times New Roman" w:cs="Times New Roman"/>
        </w:rPr>
        <w:t>it</w:t>
      </w:r>
      <w:r w:rsidR="00CF1594">
        <w:rPr>
          <w:rFonts w:ascii="Times New Roman" w:hAnsi="Times New Roman" w:cs="Times New Roman"/>
        </w:rPr>
        <w:t xml:space="preserve"> reflected a </w:t>
      </w:r>
      <w:r w:rsidRPr="00AD19E0">
        <w:rPr>
          <w:rFonts w:ascii="Times New Roman" w:hAnsi="Times New Roman" w:cs="Times New Roman"/>
        </w:rPr>
        <w:t xml:space="preserve">simplistic version </w:t>
      </w:r>
      <w:r w:rsidR="00350C22">
        <w:rPr>
          <w:rFonts w:ascii="Times New Roman" w:hAnsi="Times New Roman" w:cs="Times New Roman"/>
        </w:rPr>
        <w:t xml:space="preserve">of </w:t>
      </w:r>
      <w:r w:rsidRPr="00AD19E0">
        <w:rPr>
          <w:rFonts w:ascii="Times New Roman" w:hAnsi="Times New Roman" w:cs="Times New Roman"/>
        </w:rPr>
        <w:t xml:space="preserve">the </w:t>
      </w:r>
      <w:r w:rsidR="00350C22">
        <w:rPr>
          <w:rFonts w:ascii="Times New Roman" w:hAnsi="Times New Roman" w:cs="Times New Roman"/>
        </w:rPr>
        <w:t xml:space="preserve">way the </w:t>
      </w:r>
      <w:r w:rsidRPr="00AD19E0">
        <w:rPr>
          <w:rFonts w:ascii="Times New Roman" w:hAnsi="Times New Roman" w:cs="Times New Roman"/>
        </w:rPr>
        <w:t xml:space="preserve">heating system works. </w:t>
      </w:r>
    </w:p>
    <w:p w14:paraId="2585266F" w14:textId="2750FF4B" w:rsidR="008814CB" w:rsidRDefault="00E610DB" w:rsidP="00900D29">
      <w:pPr>
        <w:spacing w:line="480" w:lineRule="auto"/>
        <w:ind w:firstLine="720"/>
        <w:rPr>
          <w:rFonts w:ascii="Times New Roman" w:hAnsi="Times New Roman" w:cs="Times New Roman"/>
        </w:rPr>
      </w:pPr>
      <w:r w:rsidRPr="00AD19E0">
        <w:rPr>
          <w:rFonts w:ascii="Times New Roman" w:hAnsi="Times New Roman" w:cs="Times New Roman"/>
        </w:rPr>
        <w:t xml:space="preserve">Kempton described how different </w:t>
      </w:r>
      <w:r>
        <w:rPr>
          <w:rFonts w:ascii="Times New Roman" w:hAnsi="Times New Roman" w:cs="Times New Roman"/>
        </w:rPr>
        <w:t>UMMs</w:t>
      </w:r>
      <w:r w:rsidRPr="00AD19E0">
        <w:rPr>
          <w:rFonts w:ascii="Times New Roman" w:hAnsi="Times New Roman" w:cs="Times New Roman"/>
        </w:rPr>
        <w:t xml:space="preserve"> might predict different behaviour patterns of thermostat set point adjustment. He discovered that holders of </w:t>
      </w:r>
      <w:r w:rsidR="00350C22">
        <w:rPr>
          <w:rFonts w:ascii="Times New Roman" w:hAnsi="Times New Roman" w:cs="Times New Roman"/>
        </w:rPr>
        <w:t xml:space="preserve">a </w:t>
      </w:r>
      <w:r w:rsidRPr="00AD19E0">
        <w:rPr>
          <w:rFonts w:ascii="Times New Roman" w:hAnsi="Times New Roman" w:cs="Times New Roman"/>
        </w:rPr>
        <w:t xml:space="preserve">valve </w:t>
      </w:r>
      <w:r>
        <w:rPr>
          <w:rFonts w:ascii="Times New Roman" w:hAnsi="Times New Roman" w:cs="Times New Roman"/>
        </w:rPr>
        <w:t>UMM</w:t>
      </w:r>
      <w:r w:rsidRPr="00AD19E0">
        <w:rPr>
          <w:rFonts w:ascii="Times New Roman" w:hAnsi="Times New Roman" w:cs="Times New Roman"/>
        </w:rPr>
        <w:t xml:space="preserve"> had a unique behaviour characteristic absent in those holding feedback </w:t>
      </w:r>
      <w:r>
        <w:rPr>
          <w:rFonts w:ascii="Times New Roman" w:hAnsi="Times New Roman" w:cs="Times New Roman"/>
        </w:rPr>
        <w:t>UMM</w:t>
      </w:r>
      <w:r w:rsidRPr="00AD19E0">
        <w:rPr>
          <w:rFonts w:ascii="Times New Roman" w:hAnsi="Times New Roman" w:cs="Times New Roman"/>
        </w:rPr>
        <w:t>. At night, valve theorists regularly set the thermostat back to below normal comfort levels, which Kempton</w:t>
      </w:r>
      <w:r w:rsidR="008814CB">
        <w:rPr>
          <w:rFonts w:ascii="Times New Roman" w:hAnsi="Times New Roman" w:cs="Times New Roman"/>
        </w:rPr>
        <w:t xml:space="preserve"> </w:t>
      </w:r>
      <w:r w:rsidRPr="00AD19E0">
        <w:rPr>
          <w:rFonts w:ascii="Times New Roman" w:hAnsi="Times New Roman" w:cs="Times New Roman"/>
        </w:rPr>
        <w:t xml:space="preserve">described as ‘night set back’. Kempton (1986) proposed that despite the valve </w:t>
      </w:r>
      <w:r>
        <w:rPr>
          <w:rFonts w:ascii="Times New Roman" w:hAnsi="Times New Roman" w:cs="Times New Roman"/>
        </w:rPr>
        <w:t>UMM</w:t>
      </w:r>
      <w:r w:rsidRPr="00AD19E0">
        <w:rPr>
          <w:rFonts w:ascii="Times New Roman" w:hAnsi="Times New Roman" w:cs="Times New Roman"/>
        </w:rPr>
        <w:t xml:space="preserve"> being less accurate than the feedback </w:t>
      </w:r>
      <w:r>
        <w:rPr>
          <w:rFonts w:ascii="Times New Roman" w:hAnsi="Times New Roman" w:cs="Times New Roman"/>
        </w:rPr>
        <w:t>UMM</w:t>
      </w:r>
      <w:r w:rsidRPr="00AD19E0">
        <w:rPr>
          <w:rFonts w:ascii="Times New Roman" w:hAnsi="Times New Roman" w:cs="Times New Roman"/>
        </w:rPr>
        <w:t>, this behaviour characteristic was likely to result in greater energy savings overall.</w:t>
      </w:r>
      <w:r>
        <w:rPr>
          <w:rFonts w:ascii="Times New Roman" w:hAnsi="Times New Roman" w:cs="Times New Roman"/>
        </w:rPr>
        <w:t xml:space="preserve"> </w:t>
      </w:r>
    </w:p>
    <w:p w14:paraId="2F0C2ECD" w14:textId="706CF9F1" w:rsidR="008814CB" w:rsidRDefault="00E610DB" w:rsidP="00900D29">
      <w:pPr>
        <w:spacing w:line="480" w:lineRule="auto"/>
        <w:ind w:firstLine="720"/>
        <w:rPr>
          <w:rFonts w:ascii="Times New Roman" w:hAnsi="Times New Roman" w:cs="Times New Roman"/>
        </w:rPr>
      </w:pPr>
      <w:r w:rsidRPr="00AD19E0">
        <w:rPr>
          <w:rFonts w:ascii="Times New Roman" w:hAnsi="Times New Roman" w:cs="Times New Roman"/>
        </w:rPr>
        <w:t xml:space="preserve">Since Kempton (1986), additional </w:t>
      </w:r>
      <w:r>
        <w:rPr>
          <w:rFonts w:ascii="Times New Roman" w:hAnsi="Times New Roman" w:cs="Times New Roman"/>
        </w:rPr>
        <w:t>UMM types</w:t>
      </w:r>
      <w:r w:rsidRPr="00AD19E0">
        <w:rPr>
          <w:rFonts w:ascii="Times New Roman" w:hAnsi="Times New Roman" w:cs="Times New Roman"/>
        </w:rPr>
        <w:t xml:space="preserve"> of thermostat function have been prop</w:t>
      </w:r>
      <w:r w:rsidR="00350C22">
        <w:rPr>
          <w:rFonts w:ascii="Times New Roman" w:hAnsi="Times New Roman" w:cs="Times New Roman"/>
        </w:rPr>
        <w:t xml:space="preserve">osed in the literature such </w:t>
      </w:r>
      <w:r w:rsidR="00350C22" w:rsidRPr="00271A14">
        <w:rPr>
          <w:rFonts w:ascii="Times New Roman" w:hAnsi="Times New Roman" w:cs="Times New Roman"/>
        </w:rPr>
        <w:t>as Timer (Norman, 2002)</w:t>
      </w:r>
      <w:r w:rsidR="00350C22">
        <w:rPr>
          <w:rFonts w:ascii="Times New Roman" w:hAnsi="Times New Roman" w:cs="Times New Roman"/>
        </w:rPr>
        <w:t xml:space="preserve"> and Switch</w:t>
      </w:r>
      <w:r w:rsidRPr="00AD19E0">
        <w:rPr>
          <w:rFonts w:ascii="Times New Roman" w:hAnsi="Times New Roman" w:cs="Times New Roman"/>
        </w:rPr>
        <w:t xml:space="preserve"> (</w:t>
      </w:r>
      <w:r w:rsidRPr="003A60BA">
        <w:rPr>
          <w:rFonts w:ascii="Times New Roman" w:hAnsi="Times New Roman" w:cs="Times New Roman"/>
        </w:rPr>
        <w:t xml:space="preserve">Peffer et al., </w:t>
      </w:r>
      <w:r w:rsidR="00271A14" w:rsidRPr="003A60BA">
        <w:rPr>
          <w:rFonts w:ascii="Times New Roman" w:hAnsi="Times New Roman" w:cs="Times New Roman"/>
        </w:rPr>
        <w:t>2011</w:t>
      </w:r>
      <w:r w:rsidRPr="00AD19E0">
        <w:rPr>
          <w:rFonts w:ascii="Times New Roman" w:hAnsi="Times New Roman" w:cs="Times New Roman"/>
        </w:rPr>
        <w:t xml:space="preserve">). Users holding the timer </w:t>
      </w:r>
      <w:r>
        <w:rPr>
          <w:rFonts w:ascii="Times New Roman" w:hAnsi="Times New Roman" w:cs="Times New Roman"/>
        </w:rPr>
        <w:t>UMM</w:t>
      </w:r>
      <w:r w:rsidRPr="00AD19E0">
        <w:rPr>
          <w:rFonts w:ascii="Times New Roman" w:hAnsi="Times New Roman" w:cs="Times New Roman"/>
        </w:rPr>
        <w:t xml:space="preserve"> </w:t>
      </w:r>
      <w:r>
        <w:rPr>
          <w:rFonts w:ascii="Times New Roman" w:hAnsi="Times New Roman" w:cs="Times New Roman"/>
        </w:rPr>
        <w:t>use the thermostat analogous to a kitchen timer. When they want the boiler to operate for an extended continuous period, they select a set point much higher than the current room temperature value. When they want a short period of boiler operation, they select a set point only a little higher than the current room temperature</w:t>
      </w:r>
      <w:r w:rsidRPr="00AD19E0">
        <w:rPr>
          <w:rFonts w:ascii="Times New Roman" w:hAnsi="Times New Roman" w:cs="Times New Roman"/>
        </w:rPr>
        <w:t xml:space="preserve">. Those holding the switch </w:t>
      </w:r>
      <w:r>
        <w:rPr>
          <w:rFonts w:ascii="Times New Roman" w:hAnsi="Times New Roman" w:cs="Times New Roman"/>
        </w:rPr>
        <w:t>UMM</w:t>
      </w:r>
      <w:r w:rsidRPr="00AD19E0">
        <w:rPr>
          <w:rFonts w:ascii="Times New Roman" w:hAnsi="Times New Roman" w:cs="Times New Roman"/>
        </w:rPr>
        <w:t xml:space="preserve"> are thought to </w:t>
      </w:r>
      <w:r w:rsidR="007869B1">
        <w:rPr>
          <w:rFonts w:ascii="Times New Roman" w:hAnsi="Times New Roman" w:cs="Times New Roman"/>
        </w:rPr>
        <w:t>operate</w:t>
      </w:r>
      <w:r w:rsidRPr="00AD19E0">
        <w:rPr>
          <w:rFonts w:ascii="Times New Roman" w:hAnsi="Times New Roman" w:cs="Times New Roman"/>
        </w:rPr>
        <w:t xml:space="preserve"> the thermostat </w:t>
      </w:r>
      <w:r w:rsidR="007869B1">
        <w:rPr>
          <w:rFonts w:ascii="Times New Roman" w:hAnsi="Times New Roman" w:cs="Times New Roman"/>
        </w:rPr>
        <w:t>in the same way as an on/off switch, where a set point above or below the current room temperature is chosen to ensure boiler activation and deactivation, respectively.</w:t>
      </w:r>
      <w:r w:rsidRPr="00AD19E0">
        <w:rPr>
          <w:rFonts w:ascii="Times New Roman" w:hAnsi="Times New Roman" w:cs="Times New Roman"/>
        </w:rPr>
        <w:t xml:space="preserve"> </w:t>
      </w:r>
      <w:r w:rsidR="00CF1594">
        <w:rPr>
          <w:rFonts w:ascii="Times New Roman" w:hAnsi="Times New Roman" w:cs="Times New Roman"/>
        </w:rPr>
        <w:t xml:space="preserve">Like the valve UMM, </w:t>
      </w:r>
      <w:r w:rsidRPr="00AD19E0">
        <w:rPr>
          <w:rFonts w:ascii="Times New Roman" w:hAnsi="Times New Roman" w:cs="Times New Roman"/>
        </w:rPr>
        <w:t xml:space="preserve">these </w:t>
      </w:r>
      <w:r w:rsidR="00CF1594">
        <w:rPr>
          <w:rFonts w:ascii="Times New Roman" w:hAnsi="Times New Roman" w:cs="Times New Roman"/>
        </w:rPr>
        <w:t xml:space="preserve">additional </w:t>
      </w:r>
      <w:r>
        <w:rPr>
          <w:rFonts w:ascii="Times New Roman" w:hAnsi="Times New Roman" w:cs="Times New Roman"/>
        </w:rPr>
        <w:t>UMM types</w:t>
      </w:r>
      <w:r w:rsidRPr="00AD19E0">
        <w:rPr>
          <w:rFonts w:ascii="Times New Roman" w:hAnsi="Times New Roman" w:cs="Times New Roman"/>
        </w:rPr>
        <w:t xml:space="preserve"> assume </w:t>
      </w:r>
      <w:r w:rsidR="00CF1594">
        <w:rPr>
          <w:rFonts w:ascii="Times New Roman" w:hAnsi="Times New Roman" w:cs="Times New Roman"/>
        </w:rPr>
        <w:t xml:space="preserve">it is </w:t>
      </w:r>
      <w:r w:rsidRPr="00AD19E0">
        <w:rPr>
          <w:rFonts w:ascii="Times New Roman" w:hAnsi="Times New Roman" w:cs="Times New Roman"/>
        </w:rPr>
        <w:t>the user</w:t>
      </w:r>
      <w:r w:rsidR="00641A38">
        <w:rPr>
          <w:rFonts w:ascii="Times New Roman" w:hAnsi="Times New Roman" w:cs="Times New Roman"/>
        </w:rPr>
        <w:t xml:space="preserve"> that must regulate the boiler </w:t>
      </w:r>
      <w:r w:rsidR="000D3EBE">
        <w:rPr>
          <w:rFonts w:ascii="Times New Roman" w:hAnsi="Times New Roman" w:cs="Times New Roman"/>
        </w:rPr>
        <w:t>to maintain</w:t>
      </w:r>
      <w:r w:rsidRPr="00AD19E0">
        <w:rPr>
          <w:rFonts w:ascii="Times New Roman" w:hAnsi="Times New Roman" w:cs="Times New Roman"/>
        </w:rPr>
        <w:t xml:space="preserve"> a comfortable house temperature</w:t>
      </w:r>
      <w:r w:rsidR="000D3EBE">
        <w:rPr>
          <w:rFonts w:ascii="Times New Roman" w:hAnsi="Times New Roman" w:cs="Times New Roman"/>
        </w:rPr>
        <w:t>, rather than rely on automated boiler regulation by the programmer and/or thermostat</w:t>
      </w:r>
      <w:r w:rsidR="00CF1594">
        <w:rPr>
          <w:rFonts w:ascii="Times New Roman" w:hAnsi="Times New Roman" w:cs="Times New Roman"/>
        </w:rPr>
        <w:t>.</w:t>
      </w:r>
      <w:r w:rsidR="00DB19A4">
        <w:rPr>
          <w:rFonts w:ascii="Times New Roman" w:hAnsi="Times New Roman" w:cs="Times New Roman"/>
        </w:rPr>
        <w:t xml:space="preserve"> </w:t>
      </w:r>
    </w:p>
    <w:p w14:paraId="2E000633" w14:textId="1FBD7349" w:rsidR="008814CB" w:rsidRDefault="00DB19A4" w:rsidP="00900D29">
      <w:pPr>
        <w:spacing w:line="480" w:lineRule="auto"/>
        <w:ind w:firstLine="720"/>
        <w:rPr>
          <w:rFonts w:ascii="Times New Roman" w:hAnsi="Times New Roman" w:cs="Times New Roman"/>
          <w:color w:val="000000" w:themeColor="text1"/>
        </w:rPr>
      </w:pPr>
      <w:r w:rsidRPr="00116EB4">
        <w:rPr>
          <w:rFonts w:ascii="Times New Roman" w:hAnsi="Times New Roman" w:cs="Times New Roman"/>
        </w:rPr>
        <w:t>Misunderstandings about how to operat</w:t>
      </w:r>
      <w:r>
        <w:rPr>
          <w:rFonts w:ascii="Times New Roman" w:hAnsi="Times New Roman" w:cs="Times New Roman"/>
        </w:rPr>
        <w:t>e</w:t>
      </w:r>
      <w:r w:rsidRPr="00116EB4">
        <w:rPr>
          <w:rFonts w:ascii="Times New Roman" w:hAnsi="Times New Roman" w:cs="Times New Roman"/>
        </w:rPr>
        <w:t xml:space="preserve"> home heating controls remains a present day problem (Brown </w:t>
      </w:r>
      <w:r w:rsidRPr="00116EB4">
        <w:rPr>
          <w:rFonts w:ascii="Times New Roman" w:hAnsi="Times New Roman" w:cs="Times New Roman"/>
        </w:rPr>
        <w:fldChar w:fldCharType="begin"/>
      </w:r>
      <w:r w:rsidRPr="00116EB4">
        <w:rPr>
          <w:rFonts w:ascii="Times New Roman" w:hAnsi="Times New Roman" w:cs="Times New Roman"/>
        </w:rPr>
        <w:instrText xml:space="preserve"> ADDIN EN.CITE &lt;EndNote&gt;&lt;Cite ExcludeAuth="1" ExcludeYear="1"&gt;&lt;Author&gt;Brown&lt;/Author&gt;&lt;Year&gt;2009&lt;/Year&gt;&lt;RecNum&gt;480&lt;/RecNum&gt;&lt;record&gt;&lt;rec-number&gt;480&lt;/rec-number&gt;&lt;foreign-keys&gt;&lt;key app="EN" db-id="902adr9f45es9gepfx75p0wkdrez2w59929f"&gt;480&lt;/key&gt;&lt;/foreign-keys&gt;&lt;ref-type name="Journal Article"&gt;17&lt;/ref-type&gt;&lt;contributors&gt;&lt;authors&gt;&lt;author&gt;Brown, Zosia &lt;/author&gt;&lt;author&gt;Cole, Raymond J&lt;/author&gt;&lt;/authors&gt;&lt;/contributors&gt;&lt;titles&gt;&lt;title&gt;Influence of occupants&amp;apos; knowledge on comfort expectations and behaviour&lt;/title&gt;&lt;secondary-title&gt;Building Research and Information&lt;/secondary-title&gt;&lt;/titles&gt;&lt;periodical&gt;&lt;full-title&gt;Building Research and Information&lt;/full-title&gt;&lt;abbr-1&gt;Build. Res. Informat.&lt;/abbr-1&gt;&lt;/periodical&gt;&lt;pages&gt;227-245&lt;/pages&gt;&lt;volume&gt;37&lt;/volume&gt;&lt;number&gt;3&lt;/number&gt;&lt;dates&gt;&lt;year&gt;2009&lt;/year&gt;&lt;/dates&gt;&lt;urls&gt;&lt;/urls&gt;&lt;/record&gt;&lt;/Cite&gt;&lt;/EndNote&gt;</w:instrText>
      </w:r>
      <w:r w:rsidRPr="00116EB4">
        <w:rPr>
          <w:rFonts w:ascii="Times New Roman" w:hAnsi="Times New Roman" w:cs="Times New Roman"/>
        </w:rPr>
        <w:fldChar w:fldCharType="end"/>
      </w:r>
      <w:r w:rsidRPr="00116EB4">
        <w:rPr>
          <w:rFonts w:ascii="Times New Roman" w:hAnsi="Times New Roman" w:cs="Times New Roman"/>
        </w:rPr>
        <w:t xml:space="preserve">&amp; Cole, 2009; Revell </w:t>
      </w:r>
      <w:r w:rsidRPr="00116EB4">
        <w:rPr>
          <w:rFonts w:ascii="Times New Roman" w:hAnsi="Times New Roman" w:cs="Times New Roman"/>
        </w:rPr>
        <w:fldChar w:fldCharType="begin"/>
      </w:r>
      <w:r w:rsidRPr="00116EB4">
        <w:rPr>
          <w:rFonts w:ascii="Times New Roman" w:hAnsi="Times New Roman" w:cs="Times New Roman"/>
        </w:rPr>
        <w:instrText xml:space="preserve"> ADDIN EN.CITE &lt;EndNote&gt;&lt;Cite ExcludeAuth="1" ExcludeYear="1"&gt;&lt;Author&gt;Revell&lt;/Author&gt;&lt;Year&gt;2014&lt;/Year&gt;&lt;RecNum&gt;448&lt;/RecNum&gt;&lt;record&gt;&lt;rec-number&gt;448&lt;/rec-number&gt;&lt;foreign-keys&gt;&lt;key app="EN" db-id="902adr9f45es9gepfx75p0wkdrez2w59929f"&gt;448&lt;/key&gt;&lt;/foreign-keys&gt;&lt;ref-type name="Journal Article"&gt;17&lt;/ref-type&gt;&lt;contributors&gt;&lt;authors&gt;&lt;author&gt;Revell, K.M.A&lt;/author&gt;&lt;author&gt;Stanton, N. A&lt;/author&gt;&lt;/authors&gt;&lt;/contributors&gt;&lt;titles&gt;&lt;title&gt;Case studies of mental models in home heat control: Searching for feedback, valve, timer and switch theories&lt;/title&gt;&lt;secondary-title&gt;Applied Ergonomics&lt;/secondary-title&gt;&lt;/titles&gt;&lt;periodical&gt;&lt;full-title&gt;Applied Ergonomics&lt;/full-title&gt;&lt;abbr-1&gt;Appl. Ergon.&lt;/abbr-1&gt;&lt;/periodical&gt;&lt;volume&gt;45&lt;/volume&gt;&lt;number&gt;3&lt;/number&gt;&lt;section&gt;363-378&lt;/section&gt;&lt;dates&gt;&lt;year&gt;2014&lt;/year&gt;&lt;/dates&gt;&lt;urls&gt;&lt;/urls&gt;&lt;/record&gt;&lt;/Cite&gt;&lt;/EndNote&gt;</w:instrText>
      </w:r>
      <w:r w:rsidRPr="00116EB4">
        <w:rPr>
          <w:rFonts w:ascii="Times New Roman" w:hAnsi="Times New Roman" w:cs="Times New Roman"/>
        </w:rPr>
        <w:fldChar w:fldCharType="end"/>
      </w:r>
      <w:r w:rsidRPr="00116EB4">
        <w:rPr>
          <w:rFonts w:ascii="Times New Roman" w:hAnsi="Times New Roman" w:cs="Times New Roman"/>
        </w:rPr>
        <w:t xml:space="preserve">&amp; Stanton, 2014; 2015; </w:t>
      </w:r>
      <w:r>
        <w:rPr>
          <w:rFonts w:ascii="Times New Roman" w:hAnsi="Times New Roman" w:cs="Times New Roman"/>
        </w:rPr>
        <w:t>2016</w:t>
      </w:r>
      <w:r w:rsidRPr="00116EB4">
        <w:rPr>
          <w:rFonts w:ascii="Times New Roman" w:hAnsi="Times New Roman" w:cs="Times New Roman"/>
        </w:rPr>
        <w:t xml:space="preserve">, </w:t>
      </w:r>
      <w:r w:rsidRPr="003A60BA">
        <w:rPr>
          <w:rFonts w:ascii="Times New Roman" w:hAnsi="Times New Roman" w:cs="Times New Roman"/>
        </w:rPr>
        <w:t xml:space="preserve">Shipworth </w:t>
      </w:r>
      <w:r w:rsidRPr="004869E9">
        <w:rPr>
          <w:rFonts w:ascii="Times New Roman" w:hAnsi="Times New Roman" w:cs="Times New Roman"/>
        </w:rPr>
        <w:fldChar w:fldCharType="begin"/>
      </w:r>
      <w:r w:rsidRPr="003A60BA">
        <w:rPr>
          <w:rFonts w:ascii="Times New Roman" w:hAnsi="Times New Roman" w:cs="Times New Roman"/>
        </w:rPr>
        <w:instrText xml:space="preserve"> ADDIN EN.CITE &lt;EndNote&gt;&lt;Cite ExcludeAuth="1" ExcludeYear="1"&gt;&lt;Author&gt;Shipworth&lt;/Author&gt;&lt;Year&gt;2009&lt;/Year&gt;&lt;RecNum&gt;490&lt;/RecNum&gt;&lt;record&gt;&lt;rec-number&gt;490&lt;/rec-number&gt;&lt;foreign-keys&gt;&lt;key app="EN" db-id="902adr9f45es9gepfx75p0wkdrez2w59929f"&gt;490&lt;/key&gt;&lt;/foreign-keys&gt;&lt;ref-type name="Journal Article"&gt;17&lt;/ref-type&gt;&lt;contributors&gt;&lt;authors&gt;&lt;author&gt;M Shipworth&lt;/author&gt;&lt;author&gt;S K Firth&lt;/author&gt;&lt;author&gt;M I Gentry&lt;/author&gt;&lt;author&gt;A J Wright&lt;/author&gt;&lt;author&gt;D T Shipworth&lt;/author&gt;&lt;author&gt;K J Lomas&lt;/author&gt;&lt;/authors&gt;&lt;/contributors&gt;&lt;titles&gt;&lt;title&gt;Central heating thermostat settings and timing: building demographics&lt;/title&gt;&lt;secondary-title&gt;Building Research and Information&lt;/secondary-title&gt;&lt;/titles&gt;&lt;periodical&gt;&lt;full-title&gt;Building Research and Information&lt;/full-title&gt;&lt;abbr-1&gt;Build. Res. Informat.&lt;/abbr-1&gt;&lt;/periodical&gt;&lt;pages&gt;50-69&lt;/pages&gt;&lt;volume&gt;38&lt;/volume&gt;&lt;number&gt;1&lt;/number&gt;&lt;dates&gt;&lt;year&gt;2009&lt;/year&gt;&lt;/dates&gt;&lt;urls&gt;&lt;/urls&gt;&lt;/record&gt;&lt;/Cite&gt;&lt;/EndNote&gt;</w:instrText>
      </w:r>
      <w:r w:rsidRPr="004869E9">
        <w:rPr>
          <w:rFonts w:ascii="Times New Roman" w:hAnsi="Times New Roman" w:cs="Times New Roman"/>
        </w:rPr>
        <w:fldChar w:fldCharType="end"/>
      </w:r>
      <w:r w:rsidRPr="003A60BA">
        <w:rPr>
          <w:rFonts w:ascii="Times New Roman" w:hAnsi="Times New Roman" w:cs="Times New Roman"/>
        </w:rPr>
        <w:t xml:space="preserve">et al., </w:t>
      </w:r>
      <w:r w:rsidR="003A60BA" w:rsidRPr="003A60BA">
        <w:rPr>
          <w:rFonts w:ascii="Times New Roman" w:hAnsi="Times New Roman" w:cs="Times New Roman"/>
        </w:rPr>
        <w:t>2009</w:t>
      </w:r>
      <w:r w:rsidRPr="003A60BA">
        <w:rPr>
          <w:rFonts w:ascii="Times New Roman" w:hAnsi="Times New Roman" w:cs="Times New Roman"/>
        </w:rPr>
        <w:t>).</w:t>
      </w:r>
      <w:r w:rsidRPr="00116EB4">
        <w:rPr>
          <w:rFonts w:ascii="Times New Roman" w:hAnsi="Times New Roman" w:cs="Times New Roman"/>
        </w:rPr>
        <w:t xml:space="preserve"> Kempton’s findings were expanded by Revell &amp; Stanton (2014; 2015) to consider functional UMMs of all home heating controls present in the home, as well as their interactions at a system level. They found </w:t>
      </w:r>
      <w:r>
        <w:rPr>
          <w:rFonts w:ascii="Times New Roman" w:hAnsi="Times New Roman" w:cs="Times New Roman"/>
        </w:rPr>
        <w:t xml:space="preserve">that </w:t>
      </w:r>
      <w:r w:rsidRPr="00116EB4">
        <w:rPr>
          <w:rFonts w:ascii="Times New Roman" w:hAnsi="Times New Roman" w:cs="Times New Roman"/>
        </w:rPr>
        <w:t xml:space="preserve">incomplete or inappropriate UMMs at a device and system level explained differences in behaviour strategies that either wasted energy or jeopardised comfort goals. This means many users are not, ultimately, in control of their </w:t>
      </w:r>
      <w:r>
        <w:rPr>
          <w:rFonts w:ascii="Times New Roman" w:hAnsi="Times New Roman" w:cs="Times New Roman"/>
        </w:rPr>
        <w:t xml:space="preserve">home </w:t>
      </w:r>
      <w:r w:rsidRPr="00116EB4">
        <w:rPr>
          <w:rFonts w:ascii="Times New Roman" w:hAnsi="Times New Roman" w:cs="Times New Roman"/>
        </w:rPr>
        <w:t>heating system.</w:t>
      </w:r>
      <w:r w:rsidRPr="00333BC5">
        <w:rPr>
          <w:rFonts w:ascii="Times New Roman" w:hAnsi="Times New Roman" w:cs="Times New Roman"/>
          <w:color w:val="000000" w:themeColor="text1"/>
        </w:rPr>
        <w:t xml:space="preserve"> </w:t>
      </w:r>
    </w:p>
    <w:p w14:paraId="650872D2" w14:textId="77F6A0F8" w:rsidR="00E610DB" w:rsidRDefault="00CC3713" w:rsidP="00900D29">
      <w:pPr>
        <w:spacing w:line="480" w:lineRule="auto"/>
        <w:ind w:firstLine="720"/>
        <w:rPr>
          <w:rFonts w:ascii="Times New Roman" w:hAnsi="Times New Roman" w:cs="Times New Roman"/>
          <w:color w:val="000000" w:themeColor="text1"/>
        </w:rPr>
      </w:pPr>
      <w:r>
        <w:rPr>
          <w:rFonts w:ascii="Times New Roman" w:hAnsi="Times New Roman" w:cs="Times New Roman"/>
          <w:color w:val="000000" w:themeColor="text1"/>
        </w:rPr>
        <w:t xml:space="preserve">This paper sets out to </w:t>
      </w:r>
      <w:r w:rsidR="00075337">
        <w:rPr>
          <w:rFonts w:ascii="Times New Roman" w:hAnsi="Times New Roman" w:cs="Times New Roman"/>
          <w:color w:val="000000" w:themeColor="text1"/>
        </w:rPr>
        <w:t>explore</w:t>
      </w:r>
      <w:r>
        <w:rPr>
          <w:rFonts w:ascii="Times New Roman" w:hAnsi="Times New Roman" w:cs="Times New Roman"/>
          <w:color w:val="000000" w:themeColor="text1"/>
        </w:rPr>
        <w:t xml:space="preserve"> </w:t>
      </w:r>
      <w:r w:rsidR="00B16666">
        <w:rPr>
          <w:rFonts w:ascii="Times New Roman" w:hAnsi="Times New Roman" w:cs="Times New Roman"/>
          <w:color w:val="000000" w:themeColor="text1"/>
        </w:rPr>
        <w:t>if changes in the design of heating controls can influence the mental model elicited in users, directing their behaviour to influence the achievement of home heating goals.</w:t>
      </w:r>
      <w:r>
        <w:rPr>
          <w:rFonts w:ascii="Times New Roman" w:hAnsi="Times New Roman" w:cs="Times New Roman"/>
          <w:color w:val="000000" w:themeColor="text1"/>
        </w:rPr>
        <w:t xml:space="preserve"> </w:t>
      </w:r>
      <w:r w:rsidR="00B16666">
        <w:rPr>
          <w:rFonts w:ascii="Times New Roman" w:hAnsi="Times New Roman" w:cs="Times New Roman"/>
          <w:color w:val="000000" w:themeColor="text1"/>
        </w:rPr>
        <w:t xml:space="preserve">An extended introduction is presented </w:t>
      </w:r>
      <w:r w:rsidR="009F10E5">
        <w:rPr>
          <w:rFonts w:ascii="Times New Roman" w:hAnsi="Times New Roman" w:cs="Times New Roman"/>
          <w:color w:val="000000" w:themeColor="text1"/>
        </w:rPr>
        <w:t xml:space="preserve">positioning home heating in terms of </w:t>
      </w:r>
      <w:r w:rsidR="00B16666">
        <w:rPr>
          <w:rFonts w:ascii="Times New Roman" w:hAnsi="Times New Roman" w:cs="Times New Roman"/>
          <w:color w:val="000000" w:themeColor="text1"/>
        </w:rPr>
        <w:t>control theory</w:t>
      </w:r>
      <w:r w:rsidR="00C560D0">
        <w:rPr>
          <w:rFonts w:ascii="Times New Roman" w:hAnsi="Times New Roman" w:cs="Times New Roman"/>
          <w:color w:val="000000" w:themeColor="text1"/>
        </w:rPr>
        <w:t xml:space="preserve"> </w:t>
      </w:r>
      <w:r w:rsidR="009F10E5">
        <w:rPr>
          <w:rFonts w:ascii="Times New Roman" w:hAnsi="Times New Roman" w:cs="Times New Roman"/>
          <w:color w:val="000000" w:themeColor="text1"/>
        </w:rPr>
        <w:t xml:space="preserve">and </w:t>
      </w:r>
      <w:r w:rsidR="00C560D0">
        <w:rPr>
          <w:rFonts w:ascii="Times New Roman" w:hAnsi="Times New Roman" w:cs="Times New Roman"/>
          <w:color w:val="000000" w:themeColor="text1"/>
        </w:rPr>
        <w:t>complex systems</w:t>
      </w:r>
      <w:r w:rsidR="003E79F3">
        <w:rPr>
          <w:rFonts w:ascii="Times New Roman" w:hAnsi="Times New Roman" w:cs="Times New Roman"/>
          <w:color w:val="000000" w:themeColor="text1"/>
        </w:rPr>
        <w:t>,</w:t>
      </w:r>
      <w:r w:rsidR="00B16666">
        <w:rPr>
          <w:rFonts w:ascii="Times New Roman" w:hAnsi="Times New Roman" w:cs="Times New Roman"/>
          <w:color w:val="000000" w:themeColor="text1"/>
        </w:rPr>
        <w:t xml:space="preserve"> </w:t>
      </w:r>
      <w:r w:rsidR="009F10E5">
        <w:rPr>
          <w:rFonts w:ascii="Times New Roman" w:hAnsi="Times New Roman" w:cs="Times New Roman"/>
          <w:color w:val="000000" w:themeColor="text1"/>
        </w:rPr>
        <w:t xml:space="preserve">before describing </w:t>
      </w:r>
      <w:r w:rsidR="008814CB">
        <w:rPr>
          <w:rFonts w:ascii="Times New Roman" w:hAnsi="Times New Roman" w:cs="Times New Roman"/>
          <w:color w:val="000000" w:themeColor="text1"/>
        </w:rPr>
        <w:t>c</w:t>
      </w:r>
      <w:r w:rsidR="004957D1">
        <w:rPr>
          <w:rFonts w:ascii="Times New Roman" w:hAnsi="Times New Roman" w:cs="Times New Roman"/>
          <w:color w:val="000000" w:themeColor="text1"/>
        </w:rPr>
        <w:t>urrent design and technology approaches</w:t>
      </w:r>
      <w:r w:rsidR="008814CB">
        <w:rPr>
          <w:rFonts w:ascii="Times New Roman" w:hAnsi="Times New Roman" w:cs="Times New Roman"/>
          <w:color w:val="000000" w:themeColor="text1"/>
        </w:rPr>
        <w:t xml:space="preserve"> to home heating control.</w:t>
      </w:r>
      <w:r w:rsidR="004957D1">
        <w:rPr>
          <w:rFonts w:ascii="Times New Roman" w:hAnsi="Times New Roman" w:cs="Times New Roman"/>
          <w:color w:val="000000" w:themeColor="text1"/>
        </w:rPr>
        <w:t xml:space="preserve"> </w:t>
      </w:r>
      <w:r w:rsidR="008814CB">
        <w:rPr>
          <w:rFonts w:ascii="Times New Roman" w:hAnsi="Times New Roman" w:cs="Times New Roman"/>
          <w:color w:val="000000" w:themeColor="text1"/>
        </w:rPr>
        <w:t xml:space="preserve">The </w:t>
      </w:r>
      <w:r w:rsidR="004957D1">
        <w:rPr>
          <w:rFonts w:ascii="Times New Roman" w:hAnsi="Times New Roman" w:cs="Times New Roman"/>
          <w:color w:val="000000" w:themeColor="text1"/>
        </w:rPr>
        <w:t xml:space="preserve">methodology </w:t>
      </w:r>
      <w:r w:rsidR="00B16666">
        <w:rPr>
          <w:rFonts w:ascii="Times New Roman" w:hAnsi="Times New Roman" w:cs="Times New Roman"/>
          <w:color w:val="000000" w:themeColor="text1"/>
        </w:rPr>
        <w:t>adopted</w:t>
      </w:r>
      <w:r w:rsidR="008814CB">
        <w:rPr>
          <w:rFonts w:ascii="Times New Roman" w:hAnsi="Times New Roman" w:cs="Times New Roman"/>
          <w:color w:val="000000" w:themeColor="text1"/>
        </w:rPr>
        <w:t>,</w:t>
      </w:r>
      <w:r w:rsidR="00B16666">
        <w:rPr>
          <w:rFonts w:ascii="Times New Roman" w:hAnsi="Times New Roman" w:cs="Times New Roman"/>
          <w:color w:val="000000" w:themeColor="text1"/>
        </w:rPr>
        <w:t xml:space="preserve"> </w:t>
      </w:r>
      <w:r w:rsidR="008814CB">
        <w:rPr>
          <w:rFonts w:ascii="Times New Roman" w:hAnsi="Times New Roman" w:cs="Times New Roman"/>
          <w:color w:val="000000" w:themeColor="text1"/>
        </w:rPr>
        <w:t>including a description of the</w:t>
      </w:r>
      <w:r w:rsidR="00B16666">
        <w:rPr>
          <w:rFonts w:ascii="Times New Roman" w:hAnsi="Times New Roman" w:cs="Times New Roman"/>
          <w:color w:val="000000" w:themeColor="text1"/>
        </w:rPr>
        <w:t xml:space="preserve"> development of a home heating simulator</w:t>
      </w:r>
      <w:r w:rsidR="008814CB">
        <w:rPr>
          <w:rFonts w:ascii="Times New Roman" w:hAnsi="Times New Roman" w:cs="Times New Roman"/>
          <w:color w:val="000000" w:themeColor="text1"/>
        </w:rPr>
        <w:t>, is then provided</w:t>
      </w:r>
      <w:r w:rsidR="004957D1">
        <w:rPr>
          <w:rFonts w:ascii="Times New Roman" w:hAnsi="Times New Roman" w:cs="Times New Roman"/>
          <w:color w:val="000000" w:themeColor="text1"/>
        </w:rPr>
        <w:t xml:space="preserve">. </w:t>
      </w:r>
      <w:r w:rsidR="00B16666">
        <w:rPr>
          <w:rFonts w:ascii="Times New Roman" w:hAnsi="Times New Roman" w:cs="Times New Roman"/>
          <w:color w:val="000000" w:themeColor="text1"/>
        </w:rPr>
        <w:t xml:space="preserve">The initial results of an empirical study investigating </w:t>
      </w:r>
      <w:r w:rsidR="008814CB">
        <w:rPr>
          <w:rFonts w:ascii="Times New Roman" w:hAnsi="Times New Roman" w:cs="Times New Roman"/>
          <w:color w:val="000000" w:themeColor="text1"/>
        </w:rPr>
        <w:t>the</w:t>
      </w:r>
      <w:r w:rsidR="00B16666">
        <w:rPr>
          <w:rFonts w:ascii="Times New Roman" w:hAnsi="Times New Roman" w:cs="Times New Roman"/>
          <w:color w:val="000000" w:themeColor="text1"/>
        </w:rPr>
        <w:t xml:space="preserve"> links </w:t>
      </w:r>
      <w:r w:rsidR="008814CB">
        <w:rPr>
          <w:rFonts w:ascii="Times New Roman" w:hAnsi="Times New Roman" w:cs="Times New Roman"/>
          <w:color w:val="000000" w:themeColor="text1"/>
        </w:rPr>
        <w:t>between interface design, mental models, control strategies and goal achievement</w:t>
      </w:r>
      <w:r w:rsidR="00B16666">
        <w:rPr>
          <w:rFonts w:ascii="Times New Roman" w:hAnsi="Times New Roman" w:cs="Times New Roman"/>
          <w:color w:val="000000" w:themeColor="text1"/>
        </w:rPr>
        <w:t xml:space="preserve"> </w:t>
      </w:r>
      <w:r w:rsidR="007035E5">
        <w:rPr>
          <w:rFonts w:ascii="Times New Roman" w:hAnsi="Times New Roman" w:cs="Times New Roman"/>
          <w:color w:val="000000" w:themeColor="text1"/>
        </w:rPr>
        <w:t>follow.</w:t>
      </w:r>
      <w:r w:rsidR="00B16666">
        <w:rPr>
          <w:rFonts w:ascii="Times New Roman" w:hAnsi="Times New Roman" w:cs="Times New Roman"/>
          <w:color w:val="000000" w:themeColor="text1"/>
        </w:rPr>
        <w:t xml:space="preserve"> </w:t>
      </w:r>
      <w:r w:rsidR="007035E5">
        <w:rPr>
          <w:rFonts w:ascii="Times New Roman" w:hAnsi="Times New Roman" w:cs="Times New Roman"/>
          <w:color w:val="000000" w:themeColor="text1"/>
        </w:rPr>
        <w:t xml:space="preserve">Finally, the implications of the results </w:t>
      </w:r>
      <w:r w:rsidR="003E79F3">
        <w:rPr>
          <w:rFonts w:ascii="Times New Roman" w:hAnsi="Times New Roman" w:cs="Times New Roman"/>
          <w:color w:val="000000" w:themeColor="text1"/>
        </w:rPr>
        <w:t>in terms of mental model theory</w:t>
      </w:r>
      <w:r w:rsidR="00B16666">
        <w:rPr>
          <w:rFonts w:ascii="Times New Roman" w:hAnsi="Times New Roman" w:cs="Times New Roman"/>
          <w:color w:val="000000" w:themeColor="text1"/>
        </w:rPr>
        <w:t xml:space="preserve"> </w:t>
      </w:r>
      <w:r w:rsidR="003E79F3">
        <w:rPr>
          <w:rFonts w:ascii="Times New Roman" w:hAnsi="Times New Roman" w:cs="Times New Roman"/>
          <w:color w:val="000000" w:themeColor="text1"/>
        </w:rPr>
        <w:t>and</w:t>
      </w:r>
      <w:r w:rsidR="00B16666">
        <w:rPr>
          <w:rFonts w:ascii="Times New Roman" w:hAnsi="Times New Roman" w:cs="Times New Roman"/>
          <w:color w:val="000000" w:themeColor="text1"/>
        </w:rPr>
        <w:t xml:space="preserve"> the </w:t>
      </w:r>
      <w:r w:rsidR="004957D1">
        <w:rPr>
          <w:rFonts w:ascii="Times New Roman" w:hAnsi="Times New Roman" w:cs="Times New Roman"/>
          <w:color w:val="000000" w:themeColor="text1"/>
        </w:rPr>
        <w:t xml:space="preserve">relevance </w:t>
      </w:r>
      <w:r w:rsidR="00B16666">
        <w:rPr>
          <w:rFonts w:ascii="Times New Roman" w:hAnsi="Times New Roman" w:cs="Times New Roman"/>
          <w:color w:val="000000" w:themeColor="text1"/>
        </w:rPr>
        <w:t>and</w:t>
      </w:r>
      <w:r w:rsidR="004957D1">
        <w:rPr>
          <w:rFonts w:ascii="Times New Roman" w:hAnsi="Times New Roman" w:cs="Times New Roman"/>
          <w:color w:val="000000" w:themeColor="text1"/>
        </w:rPr>
        <w:t xml:space="preserve"> implications to </w:t>
      </w:r>
      <w:r w:rsidR="00CC4243">
        <w:rPr>
          <w:rFonts w:ascii="Times New Roman" w:hAnsi="Times New Roman" w:cs="Times New Roman"/>
          <w:color w:val="000000" w:themeColor="text1"/>
        </w:rPr>
        <w:t xml:space="preserve">industry and </w:t>
      </w:r>
      <w:r w:rsidR="004957D1">
        <w:rPr>
          <w:rFonts w:ascii="Times New Roman" w:hAnsi="Times New Roman" w:cs="Times New Roman"/>
          <w:color w:val="000000" w:themeColor="text1"/>
        </w:rPr>
        <w:t>practitioners</w:t>
      </w:r>
      <w:r w:rsidR="007035E5">
        <w:rPr>
          <w:rFonts w:ascii="Times New Roman" w:hAnsi="Times New Roman" w:cs="Times New Roman"/>
          <w:color w:val="000000" w:themeColor="text1"/>
        </w:rPr>
        <w:t>, are discussed</w:t>
      </w:r>
      <w:r w:rsidR="004957D1">
        <w:rPr>
          <w:rFonts w:ascii="Times New Roman" w:hAnsi="Times New Roman" w:cs="Times New Roman"/>
          <w:color w:val="000000" w:themeColor="text1"/>
        </w:rPr>
        <w:t xml:space="preserve">. </w:t>
      </w:r>
    </w:p>
    <w:p w14:paraId="203EF9BE" w14:textId="0E816934" w:rsidR="00020013" w:rsidRDefault="0041426F" w:rsidP="00F42278">
      <w:pPr>
        <w:pStyle w:val="Heading2"/>
      </w:pPr>
      <w:r>
        <w:t>Heating systems from the perspective of control theory</w:t>
      </w:r>
    </w:p>
    <w:p w14:paraId="2358EFF1" w14:textId="433FA4E4" w:rsidR="00DA376F" w:rsidRPr="00175F45" w:rsidRDefault="00020013" w:rsidP="00900D29">
      <w:pPr>
        <w:spacing w:line="480" w:lineRule="auto"/>
        <w:ind w:firstLine="360"/>
        <w:rPr>
          <w:rFonts w:ascii="Times New Roman" w:hAnsi="Times New Roman" w:cs="Times New Roman"/>
        </w:rPr>
      </w:pPr>
      <w:r w:rsidRPr="00F42278">
        <w:rPr>
          <w:rFonts w:ascii="Times New Roman" w:hAnsi="Times New Roman" w:cs="Times New Roman"/>
        </w:rPr>
        <w:t xml:space="preserve">The term ‘control’ is subject to a variety of interpretations. The </w:t>
      </w:r>
      <w:r w:rsidR="008B798D">
        <w:rPr>
          <w:rFonts w:ascii="Times New Roman" w:hAnsi="Times New Roman" w:cs="Times New Roman"/>
        </w:rPr>
        <w:t xml:space="preserve">Oxford English Dictionary provides three definitions </w:t>
      </w:r>
      <w:r w:rsidR="00350C22">
        <w:rPr>
          <w:rFonts w:ascii="Times New Roman" w:hAnsi="Times New Roman" w:cs="Times New Roman"/>
        </w:rPr>
        <w:t>that reflect the differen</w:t>
      </w:r>
      <w:r w:rsidR="00D51CDC">
        <w:rPr>
          <w:rFonts w:ascii="Times New Roman" w:hAnsi="Times New Roman" w:cs="Times New Roman"/>
        </w:rPr>
        <w:t>t senses in which the term is used in this paper</w:t>
      </w:r>
      <w:r w:rsidR="001F7A2F">
        <w:rPr>
          <w:rFonts w:ascii="Times New Roman" w:hAnsi="Times New Roman" w:cs="Times New Roman"/>
        </w:rPr>
        <w:t>: 1) The</w:t>
      </w:r>
      <w:r w:rsidR="00F008EF" w:rsidRPr="00F008EF">
        <w:rPr>
          <w:rFonts w:ascii="Times New Roman" w:hAnsi="Times New Roman" w:cs="Times New Roman"/>
        </w:rPr>
        <w:t xml:space="preserve"> </w:t>
      </w:r>
      <w:r w:rsidR="00F008EF" w:rsidRPr="00175F45">
        <w:rPr>
          <w:rFonts w:ascii="Times New Roman" w:hAnsi="Times New Roman" w:cs="Times New Roman"/>
        </w:rPr>
        <w:t>capacity to control</w:t>
      </w:r>
      <w:r w:rsidR="001F7A2F">
        <w:rPr>
          <w:rFonts w:ascii="Times New Roman" w:hAnsi="Times New Roman" w:cs="Times New Roman"/>
        </w:rPr>
        <w:t xml:space="preserve"> the behaviour of people, machines or events (e.g. “their heating goals were fully within their control”); 2) C</w:t>
      </w:r>
      <w:r w:rsidR="001D105F">
        <w:rPr>
          <w:rFonts w:ascii="Times New Roman" w:hAnsi="Times New Roman" w:cs="Times New Roman"/>
        </w:rPr>
        <w:t xml:space="preserve">ontrol as a form of regulation </w:t>
      </w:r>
      <w:r w:rsidR="00A8559E">
        <w:rPr>
          <w:rFonts w:ascii="Times New Roman" w:hAnsi="Times New Roman" w:cs="Times New Roman"/>
        </w:rPr>
        <w:t>(e.g. at a high level, “they controlled their energy consum</w:t>
      </w:r>
      <w:r w:rsidR="00304195">
        <w:rPr>
          <w:rFonts w:ascii="Times New Roman" w:hAnsi="Times New Roman" w:cs="Times New Roman"/>
        </w:rPr>
        <w:t>p</w:t>
      </w:r>
      <w:r w:rsidR="00A8559E">
        <w:rPr>
          <w:rFonts w:ascii="Times New Roman" w:hAnsi="Times New Roman" w:cs="Times New Roman"/>
        </w:rPr>
        <w:t>tion levels”, or more granular level, “boiler activation was controlled by a thermostat”) and; 3) C</w:t>
      </w:r>
      <w:r w:rsidR="00F008EF" w:rsidRPr="00175F45">
        <w:rPr>
          <w:rFonts w:ascii="Times New Roman" w:hAnsi="Times New Roman" w:cs="Times New Roman"/>
        </w:rPr>
        <w:t>ontrols as objects that can inf</w:t>
      </w:r>
      <w:r w:rsidR="00F008EF">
        <w:rPr>
          <w:rFonts w:ascii="Times New Roman" w:hAnsi="Times New Roman" w:cs="Times New Roman"/>
        </w:rPr>
        <w:t>luence devices</w:t>
      </w:r>
      <w:r w:rsidR="00A8559E">
        <w:rPr>
          <w:rFonts w:ascii="Times New Roman" w:hAnsi="Times New Roman" w:cs="Times New Roman"/>
        </w:rPr>
        <w:t xml:space="preserve"> (e.g. “they used all the key heating controls on the interface”)</w:t>
      </w:r>
      <w:r w:rsidR="00D51CDC">
        <w:rPr>
          <w:rFonts w:ascii="Times New Roman" w:hAnsi="Times New Roman" w:cs="Times New Roman"/>
        </w:rPr>
        <w:t>.</w:t>
      </w:r>
      <w:r w:rsidR="008B798D">
        <w:rPr>
          <w:rFonts w:ascii="Times New Roman" w:hAnsi="Times New Roman" w:cs="Times New Roman"/>
        </w:rPr>
        <w:t xml:space="preserve"> </w:t>
      </w:r>
      <w:r w:rsidRPr="00F42278">
        <w:rPr>
          <w:rFonts w:ascii="Times New Roman" w:hAnsi="Times New Roman" w:cs="Times New Roman"/>
        </w:rPr>
        <w:t>Control is often considered from an information processing perspective with a large part of human factor</w:t>
      </w:r>
      <w:r w:rsidR="00FB7E40">
        <w:rPr>
          <w:rFonts w:ascii="Times New Roman" w:hAnsi="Times New Roman" w:cs="Times New Roman"/>
        </w:rPr>
        <w:t>s</w:t>
      </w:r>
      <w:r w:rsidRPr="00F42278">
        <w:rPr>
          <w:rFonts w:ascii="Times New Roman" w:hAnsi="Times New Roman" w:cs="Times New Roman"/>
        </w:rPr>
        <w:t xml:space="preserve"> literature </w:t>
      </w:r>
      <w:r w:rsidR="00D07C9D">
        <w:rPr>
          <w:rFonts w:ascii="Times New Roman" w:hAnsi="Times New Roman" w:cs="Times New Roman"/>
        </w:rPr>
        <w:t xml:space="preserve">historically </w:t>
      </w:r>
      <w:r w:rsidRPr="00F42278">
        <w:rPr>
          <w:rFonts w:ascii="Times New Roman" w:hAnsi="Times New Roman" w:cs="Times New Roman"/>
        </w:rPr>
        <w:t>focused on control room operation (e.g. Edwards and Lees</w:t>
      </w:r>
      <w:r w:rsidRPr="00993495">
        <w:rPr>
          <w:rFonts w:ascii="Times New Roman" w:hAnsi="Times New Roman" w:cs="Times New Roman"/>
        </w:rPr>
        <w:t>, 1974; Kragt,</w:t>
      </w:r>
      <w:r w:rsidR="00D07C9D">
        <w:rPr>
          <w:rFonts w:ascii="Times New Roman" w:hAnsi="Times New Roman" w:cs="Times New Roman"/>
        </w:rPr>
        <w:t xml:space="preserve"> 1994; </w:t>
      </w:r>
      <w:r w:rsidR="00D07C9D" w:rsidRPr="009E55C4">
        <w:rPr>
          <w:rFonts w:ascii="Times New Roman" w:hAnsi="Times New Roman" w:cs="Times New Roman"/>
        </w:rPr>
        <w:t>Stammers &amp; Hallam, 1985</w:t>
      </w:r>
      <w:r w:rsidRPr="009E55C4">
        <w:rPr>
          <w:rFonts w:ascii="Times New Roman" w:hAnsi="Times New Roman" w:cs="Times New Roman"/>
        </w:rPr>
        <w:t xml:space="preserve">). </w:t>
      </w:r>
      <w:r w:rsidR="00D07C9D" w:rsidRPr="009E55C4">
        <w:rPr>
          <w:rFonts w:ascii="Times New Roman" w:hAnsi="Times New Roman" w:cs="Times New Roman"/>
        </w:rPr>
        <w:t>For the domestic domain</w:t>
      </w:r>
      <w:r w:rsidRPr="009E55C4">
        <w:rPr>
          <w:rFonts w:ascii="Times New Roman" w:hAnsi="Times New Roman" w:cs="Times New Roman"/>
        </w:rPr>
        <w:t xml:space="preserve">, </w:t>
      </w:r>
      <w:r w:rsidR="001E3DF9" w:rsidRPr="009E55C4">
        <w:rPr>
          <w:rFonts w:ascii="Times New Roman" w:hAnsi="Times New Roman" w:cs="Times New Roman"/>
        </w:rPr>
        <w:t xml:space="preserve">however, </w:t>
      </w:r>
      <w:r w:rsidR="00D07C9D" w:rsidRPr="009E55C4">
        <w:rPr>
          <w:rFonts w:ascii="Times New Roman" w:hAnsi="Times New Roman" w:cs="Times New Roman"/>
        </w:rPr>
        <w:t xml:space="preserve">a </w:t>
      </w:r>
      <w:r w:rsidRPr="009E55C4">
        <w:rPr>
          <w:rFonts w:ascii="Times New Roman" w:hAnsi="Times New Roman" w:cs="Times New Roman"/>
        </w:rPr>
        <w:t>functional approach, such</w:t>
      </w:r>
      <w:r w:rsidRPr="00993495">
        <w:rPr>
          <w:rFonts w:ascii="Times New Roman" w:hAnsi="Times New Roman" w:cs="Times New Roman"/>
        </w:rPr>
        <w:t xml:space="preserve"> as Hollnagel’s</w:t>
      </w:r>
      <w:r w:rsidR="0028076C" w:rsidRPr="00993495">
        <w:rPr>
          <w:rFonts w:ascii="Times New Roman" w:hAnsi="Times New Roman" w:cs="Times New Roman"/>
        </w:rPr>
        <w:t xml:space="preserve"> (1993)</w:t>
      </w:r>
      <w:r w:rsidRPr="00993495">
        <w:rPr>
          <w:rFonts w:ascii="Times New Roman" w:hAnsi="Times New Roman" w:cs="Times New Roman"/>
        </w:rPr>
        <w:t xml:space="preserve"> C</w:t>
      </w:r>
      <w:r w:rsidR="001E3DF9" w:rsidRPr="00993495">
        <w:rPr>
          <w:rFonts w:ascii="Times New Roman" w:hAnsi="Times New Roman" w:cs="Times New Roman"/>
        </w:rPr>
        <w:t>ontextual Control Model (COCOM)</w:t>
      </w:r>
      <w:r w:rsidR="00001BD0" w:rsidRPr="00993495">
        <w:rPr>
          <w:rFonts w:ascii="Times New Roman" w:hAnsi="Times New Roman" w:cs="Times New Roman"/>
        </w:rPr>
        <w:t xml:space="preserve"> </w:t>
      </w:r>
      <w:r w:rsidRPr="00993495">
        <w:rPr>
          <w:rFonts w:ascii="Times New Roman" w:hAnsi="Times New Roman" w:cs="Times New Roman"/>
        </w:rPr>
        <w:t xml:space="preserve">is </w:t>
      </w:r>
      <w:r w:rsidR="00D07C9D" w:rsidRPr="00993495">
        <w:rPr>
          <w:rFonts w:ascii="Times New Roman" w:hAnsi="Times New Roman" w:cs="Times New Roman"/>
        </w:rPr>
        <w:t>more fitting.</w:t>
      </w:r>
      <w:r w:rsidRPr="00993495">
        <w:rPr>
          <w:rFonts w:ascii="Times New Roman" w:hAnsi="Times New Roman" w:cs="Times New Roman"/>
        </w:rPr>
        <w:t xml:space="preserve"> Hollnagel emphasises that human</w:t>
      </w:r>
      <w:r w:rsidRPr="00F42278">
        <w:rPr>
          <w:rFonts w:ascii="Times New Roman" w:hAnsi="Times New Roman" w:cs="Times New Roman"/>
        </w:rPr>
        <w:t xml:space="preserve"> performance is determined by situation, with a range of strategies being adopted. Selection among possible actions is driven</w:t>
      </w:r>
      <w:r w:rsidR="00295943">
        <w:rPr>
          <w:rFonts w:ascii="Times New Roman" w:hAnsi="Times New Roman" w:cs="Times New Roman"/>
        </w:rPr>
        <w:t xml:space="preserve"> </w:t>
      </w:r>
      <w:r w:rsidRPr="00F42278">
        <w:rPr>
          <w:rFonts w:ascii="Times New Roman" w:hAnsi="Times New Roman" w:cs="Times New Roman"/>
        </w:rPr>
        <w:t>by the demand characteristics of the situation. Hollnagel</w:t>
      </w:r>
      <w:r w:rsidR="00295943">
        <w:rPr>
          <w:rFonts w:ascii="Times New Roman" w:hAnsi="Times New Roman" w:cs="Times New Roman"/>
        </w:rPr>
        <w:t xml:space="preserve"> (1993)</w:t>
      </w:r>
      <w:r w:rsidRPr="00F42278">
        <w:rPr>
          <w:rFonts w:ascii="Times New Roman" w:hAnsi="Times New Roman" w:cs="Times New Roman"/>
        </w:rPr>
        <w:t xml:space="preserve"> highlights three main concepts in his model of contextual control: 1) Competence (the possible actions a system can apply to a situation according to needs/demands</w:t>
      </w:r>
      <w:r w:rsidR="00001BD0">
        <w:rPr>
          <w:rFonts w:ascii="Times New Roman" w:hAnsi="Times New Roman" w:cs="Times New Roman"/>
        </w:rPr>
        <w:t xml:space="preserve">); </w:t>
      </w:r>
      <w:r w:rsidRPr="00F42278">
        <w:rPr>
          <w:rFonts w:ascii="Times New Roman" w:hAnsi="Times New Roman" w:cs="Times New Roman"/>
        </w:rPr>
        <w:t>2) Control (performance and manifestation of competence,</w:t>
      </w:r>
      <w:r w:rsidR="00001BD0">
        <w:rPr>
          <w:rFonts w:ascii="Times New Roman" w:hAnsi="Times New Roman" w:cs="Times New Roman"/>
        </w:rPr>
        <w:t xml:space="preserve"> based on 4 control modes), and; </w:t>
      </w:r>
      <w:r w:rsidRPr="00F42278">
        <w:rPr>
          <w:rFonts w:ascii="Times New Roman" w:hAnsi="Times New Roman" w:cs="Times New Roman"/>
        </w:rPr>
        <w:t xml:space="preserve">3) Constructs (what is known or assumed about the situation where action takes place). Competence aligns with the </w:t>
      </w:r>
      <w:r w:rsidR="00304195">
        <w:rPr>
          <w:rFonts w:ascii="Times New Roman" w:hAnsi="Times New Roman" w:cs="Times New Roman"/>
        </w:rPr>
        <w:t xml:space="preserve">the view of control as the </w:t>
      </w:r>
      <w:r w:rsidRPr="00F42278">
        <w:rPr>
          <w:rFonts w:ascii="Times New Roman" w:hAnsi="Times New Roman" w:cs="Times New Roman"/>
        </w:rPr>
        <w:t>capability to direct a cause of events</w:t>
      </w:r>
      <w:r w:rsidR="00304195">
        <w:rPr>
          <w:rFonts w:ascii="Times New Roman" w:hAnsi="Times New Roman" w:cs="Times New Roman"/>
        </w:rPr>
        <w:t>, with</w:t>
      </w:r>
      <w:r w:rsidR="00CD6BF1">
        <w:rPr>
          <w:rFonts w:ascii="Times New Roman" w:hAnsi="Times New Roman" w:cs="Times New Roman"/>
        </w:rPr>
        <w:t xml:space="preserve"> the </w:t>
      </w:r>
      <w:r w:rsidR="00304195">
        <w:rPr>
          <w:rFonts w:ascii="Times New Roman" w:hAnsi="Times New Roman" w:cs="Times New Roman"/>
        </w:rPr>
        <w:t xml:space="preserve">added </w:t>
      </w:r>
      <w:r w:rsidR="00CD6BF1">
        <w:rPr>
          <w:rFonts w:ascii="Times New Roman" w:hAnsi="Times New Roman" w:cs="Times New Roman"/>
        </w:rPr>
        <w:t>requirement to link control to needs and wants. Increased regulatory control</w:t>
      </w:r>
      <w:r w:rsidR="00304195">
        <w:rPr>
          <w:rFonts w:ascii="Times New Roman" w:hAnsi="Times New Roman" w:cs="Times New Roman"/>
        </w:rPr>
        <w:t xml:space="preserve">, such as the adjustment of boiler activation, </w:t>
      </w:r>
      <w:r w:rsidR="00CD6BF1">
        <w:rPr>
          <w:rFonts w:ascii="Times New Roman" w:hAnsi="Times New Roman" w:cs="Times New Roman"/>
        </w:rPr>
        <w:t>has little benefit without reference to a higher level capability goal</w:t>
      </w:r>
      <w:r w:rsidR="00304195">
        <w:rPr>
          <w:rFonts w:ascii="Times New Roman" w:hAnsi="Times New Roman" w:cs="Times New Roman"/>
        </w:rPr>
        <w:t>, such as keeping warm, or optimising consumption</w:t>
      </w:r>
      <w:r w:rsidRPr="00F42278">
        <w:rPr>
          <w:rFonts w:ascii="Times New Roman" w:hAnsi="Times New Roman" w:cs="Times New Roman"/>
        </w:rPr>
        <w:t>.</w:t>
      </w:r>
      <w:r w:rsidR="00CD6BF1">
        <w:rPr>
          <w:rFonts w:ascii="Times New Roman" w:hAnsi="Times New Roman" w:cs="Times New Roman"/>
        </w:rPr>
        <w:t xml:space="preserve"> </w:t>
      </w:r>
      <w:r w:rsidRPr="00F42278">
        <w:rPr>
          <w:rFonts w:ascii="Times New Roman" w:hAnsi="Times New Roman" w:cs="Times New Roman"/>
        </w:rPr>
        <w:t xml:space="preserve">Hollnagel’s concept of control relates to </w:t>
      </w:r>
      <w:r w:rsidR="00A25D60">
        <w:rPr>
          <w:rFonts w:ascii="Times New Roman" w:hAnsi="Times New Roman" w:cs="Times New Roman"/>
        </w:rPr>
        <w:t>regulatory behaviour.</w:t>
      </w:r>
      <w:r w:rsidR="00A25D60" w:rsidRPr="00F42278">
        <w:rPr>
          <w:rFonts w:ascii="Times New Roman" w:hAnsi="Times New Roman" w:cs="Times New Roman"/>
        </w:rPr>
        <w:t xml:space="preserve"> </w:t>
      </w:r>
      <w:r w:rsidR="00DA376F">
        <w:rPr>
          <w:rFonts w:ascii="Times New Roman" w:hAnsi="Times New Roman" w:cs="Times New Roman"/>
        </w:rPr>
        <w:t>He describes</w:t>
      </w:r>
      <w:r w:rsidR="00DA376F" w:rsidRPr="00175F45">
        <w:rPr>
          <w:rFonts w:ascii="Times New Roman" w:hAnsi="Times New Roman" w:cs="Times New Roman"/>
        </w:rPr>
        <w:t xml:space="preserve"> four different control modes, each of which correspond differently to performance, </w:t>
      </w:r>
      <w:r w:rsidR="00DA376F">
        <w:rPr>
          <w:rFonts w:ascii="Times New Roman" w:hAnsi="Times New Roman" w:cs="Times New Roman"/>
        </w:rPr>
        <w:t>presented</w:t>
      </w:r>
      <w:r w:rsidR="00DA376F" w:rsidRPr="00175F45">
        <w:rPr>
          <w:rFonts w:ascii="Times New Roman" w:hAnsi="Times New Roman" w:cs="Times New Roman"/>
        </w:rPr>
        <w:t xml:space="preserve"> in order of least efficient to most efficient: </w:t>
      </w:r>
    </w:p>
    <w:p w14:paraId="25F9AB39" w14:textId="5B9F520A" w:rsidR="00DA376F" w:rsidRPr="00175F45" w:rsidRDefault="00DA376F" w:rsidP="00DA376F">
      <w:pPr>
        <w:pStyle w:val="ListParagraph"/>
        <w:numPr>
          <w:ilvl w:val="0"/>
          <w:numId w:val="10"/>
        </w:numPr>
        <w:spacing w:line="480" w:lineRule="auto"/>
        <w:rPr>
          <w:rFonts w:ascii="Times New Roman" w:hAnsi="Times New Roman" w:cs="Times New Roman"/>
        </w:rPr>
      </w:pPr>
      <w:r w:rsidRPr="00175F45">
        <w:rPr>
          <w:rFonts w:ascii="Times New Roman" w:hAnsi="Times New Roman" w:cs="Times New Roman"/>
        </w:rPr>
        <w:t xml:space="preserve">‘Scrambled’ control mode (irrational or random action with minimal reflection, such as ‘trial and error’ </w:t>
      </w:r>
      <w:r>
        <w:rPr>
          <w:rFonts w:ascii="Times New Roman" w:hAnsi="Times New Roman" w:cs="Times New Roman"/>
        </w:rPr>
        <w:t xml:space="preserve">or panic </w:t>
      </w:r>
      <w:r w:rsidRPr="00175F45">
        <w:rPr>
          <w:rFonts w:ascii="Times New Roman" w:hAnsi="Times New Roman" w:cs="Times New Roman"/>
        </w:rPr>
        <w:t>strategies)</w:t>
      </w:r>
      <w:r w:rsidR="001D105F">
        <w:rPr>
          <w:rFonts w:ascii="Times New Roman" w:hAnsi="Times New Roman" w:cs="Times New Roman"/>
        </w:rPr>
        <w:t>.</w:t>
      </w:r>
    </w:p>
    <w:p w14:paraId="762A65CC" w14:textId="181D8444" w:rsidR="00DA376F" w:rsidRPr="00175F45" w:rsidRDefault="00DA376F" w:rsidP="00DA376F">
      <w:pPr>
        <w:pStyle w:val="ListParagraph"/>
        <w:numPr>
          <w:ilvl w:val="0"/>
          <w:numId w:val="10"/>
        </w:numPr>
        <w:spacing w:line="480" w:lineRule="auto"/>
        <w:rPr>
          <w:rFonts w:ascii="Times New Roman" w:hAnsi="Times New Roman" w:cs="Times New Roman"/>
        </w:rPr>
      </w:pPr>
      <w:r w:rsidRPr="00175F45">
        <w:rPr>
          <w:rFonts w:ascii="Times New Roman" w:hAnsi="Times New Roman" w:cs="Times New Roman"/>
        </w:rPr>
        <w:t>‘Opportunistic’ control mode (user takes the salient features of the current context to determine the next action</w:t>
      </w:r>
      <w:r w:rsidR="001D105F">
        <w:rPr>
          <w:rFonts w:ascii="Times New Roman" w:hAnsi="Times New Roman" w:cs="Times New Roman"/>
        </w:rPr>
        <w:t xml:space="preserve"> and e</w:t>
      </w:r>
      <w:r>
        <w:rPr>
          <w:rFonts w:ascii="Times New Roman" w:hAnsi="Times New Roman" w:cs="Times New Roman"/>
        </w:rPr>
        <w:t>mploys</w:t>
      </w:r>
      <w:r w:rsidRPr="00175F45">
        <w:rPr>
          <w:rFonts w:ascii="Times New Roman" w:hAnsi="Times New Roman" w:cs="Times New Roman"/>
        </w:rPr>
        <w:t xml:space="preserve"> heuristics </w:t>
      </w:r>
      <w:r>
        <w:rPr>
          <w:rFonts w:ascii="Times New Roman" w:hAnsi="Times New Roman" w:cs="Times New Roman"/>
        </w:rPr>
        <w:t>rather than plans due</w:t>
      </w:r>
      <w:r w:rsidRPr="00175F45">
        <w:rPr>
          <w:rFonts w:ascii="Times New Roman" w:hAnsi="Times New Roman" w:cs="Times New Roman"/>
        </w:rPr>
        <w:t xml:space="preserve"> to inadequate constructs</w:t>
      </w:r>
      <w:r w:rsidR="001D105F">
        <w:rPr>
          <w:rFonts w:ascii="Times New Roman" w:hAnsi="Times New Roman" w:cs="Times New Roman"/>
        </w:rPr>
        <w:t xml:space="preserve"> resulting in </w:t>
      </w:r>
      <w:r w:rsidRPr="00175F45">
        <w:rPr>
          <w:rFonts w:ascii="Times New Roman" w:hAnsi="Times New Roman" w:cs="Times New Roman"/>
        </w:rPr>
        <w:t>inefficient actions with many useless attempts undertaken</w:t>
      </w:r>
      <w:r w:rsidRPr="00175F45">
        <w:rPr>
          <w:rFonts w:ascii="Times New Roman" w:hAnsi="Times New Roman" w:cs="Times New Roman"/>
          <w:sz w:val="24"/>
          <w:szCs w:val="24"/>
        </w:rPr>
        <w:t>).</w:t>
      </w:r>
    </w:p>
    <w:p w14:paraId="539036DF" w14:textId="3F67D22F" w:rsidR="00DA376F" w:rsidRPr="00175F45" w:rsidRDefault="00DA376F" w:rsidP="00DA376F">
      <w:pPr>
        <w:pStyle w:val="ListParagraph"/>
        <w:numPr>
          <w:ilvl w:val="0"/>
          <w:numId w:val="10"/>
        </w:numPr>
        <w:spacing w:line="480" w:lineRule="auto"/>
        <w:rPr>
          <w:rFonts w:ascii="Times New Roman" w:hAnsi="Times New Roman" w:cs="Times New Roman"/>
        </w:rPr>
      </w:pPr>
      <w:r w:rsidRPr="00175F45">
        <w:rPr>
          <w:rFonts w:ascii="Times New Roman" w:hAnsi="Times New Roman" w:cs="Times New Roman"/>
        </w:rPr>
        <w:t>‘Tactical’ control mode</w:t>
      </w:r>
      <w:r>
        <w:rPr>
          <w:rFonts w:ascii="Times New Roman" w:hAnsi="Times New Roman" w:cs="Times New Roman"/>
        </w:rPr>
        <w:t xml:space="preserve"> (</w:t>
      </w:r>
      <w:r w:rsidRPr="00175F45">
        <w:rPr>
          <w:rFonts w:ascii="Times New Roman" w:hAnsi="Times New Roman" w:cs="Times New Roman"/>
        </w:rPr>
        <w:t>in situation</w:t>
      </w:r>
      <w:r>
        <w:rPr>
          <w:rFonts w:ascii="Times New Roman" w:hAnsi="Times New Roman" w:cs="Times New Roman"/>
        </w:rPr>
        <w:t>s</w:t>
      </w:r>
      <w:r w:rsidRPr="00175F45">
        <w:rPr>
          <w:rFonts w:ascii="Times New Roman" w:hAnsi="Times New Roman" w:cs="Times New Roman"/>
        </w:rPr>
        <w:t xml:space="preserve"> </w:t>
      </w:r>
      <w:r>
        <w:rPr>
          <w:rFonts w:ascii="Times New Roman" w:hAnsi="Times New Roman" w:cs="Times New Roman"/>
        </w:rPr>
        <w:t>that allow</w:t>
      </w:r>
      <w:r w:rsidRPr="00175F45">
        <w:rPr>
          <w:rFonts w:ascii="Times New Roman" w:hAnsi="Times New Roman" w:cs="Times New Roman"/>
        </w:rPr>
        <w:t xml:space="preserve"> sufficient time for a limited planning beyond immediate need)</w:t>
      </w:r>
      <w:r w:rsidR="001D105F">
        <w:rPr>
          <w:rFonts w:ascii="Times New Roman" w:hAnsi="Times New Roman" w:cs="Times New Roman"/>
        </w:rPr>
        <w:t>.</w:t>
      </w:r>
    </w:p>
    <w:p w14:paraId="5E95FB47" w14:textId="7EF69D0F" w:rsidR="00DA376F" w:rsidRDefault="0031735A" w:rsidP="00DA376F">
      <w:pPr>
        <w:pStyle w:val="ListParagraph"/>
        <w:numPr>
          <w:ilvl w:val="0"/>
          <w:numId w:val="10"/>
        </w:numPr>
        <w:spacing w:line="480" w:lineRule="auto"/>
        <w:rPr>
          <w:rFonts w:ascii="Times New Roman" w:hAnsi="Times New Roman" w:cs="Times New Roman"/>
        </w:rPr>
      </w:pPr>
      <w:r>
        <w:rPr>
          <w:rFonts w:ascii="Times New Roman" w:hAnsi="Times New Roman" w:cs="Times New Roman"/>
        </w:rPr>
        <w:t>‘</w:t>
      </w:r>
      <w:r w:rsidR="00DA376F" w:rsidRPr="00175F45">
        <w:rPr>
          <w:rFonts w:ascii="Times New Roman" w:hAnsi="Times New Roman" w:cs="Times New Roman"/>
        </w:rPr>
        <w:t>Strategic</w:t>
      </w:r>
      <w:r>
        <w:rPr>
          <w:rFonts w:ascii="Times New Roman" w:hAnsi="Times New Roman" w:cs="Times New Roman"/>
        </w:rPr>
        <w:t>’</w:t>
      </w:r>
      <w:r w:rsidR="00DA376F" w:rsidRPr="00175F45">
        <w:rPr>
          <w:rFonts w:ascii="Times New Roman" w:hAnsi="Times New Roman" w:cs="Times New Roman"/>
        </w:rPr>
        <w:t xml:space="preserve"> control </w:t>
      </w:r>
      <w:r w:rsidR="00DA376F">
        <w:rPr>
          <w:rFonts w:ascii="Times New Roman" w:hAnsi="Times New Roman" w:cs="Times New Roman"/>
        </w:rPr>
        <w:t>(</w:t>
      </w:r>
      <w:r w:rsidR="00DA376F" w:rsidRPr="00175F45">
        <w:rPr>
          <w:rFonts w:ascii="Times New Roman" w:hAnsi="Times New Roman" w:cs="Times New Roman"/>
        </w:rPr>
        <w:t xml:space="preserve">best performance for achieving higher level goals, requiring sufficient time </w:t>
      </w:r>
      <w:r w:rsidR="00DA376F">
        <w:rPr>
          <w:rFonts w:ascii="Times New Roman" w:hAnsi="Times New Roman" w:cs="Times New Roman"/>
        </w:rPr>
        <w:t xml:space="preserve">for </w:t>
      </w:r>
      <w:r w:rsidR="00DA376F" w:rsidRPr="00175F45">
        <w:rPr>
          <w:rFonts w:ascii="Times New Roman" w:hAnsi="Times New Roman" w:cs="Times New Roman"/>
        </w:rPr>
        <w:t xml:space="preserve">both planning and action. </w:t>
      </w:r>
      <w:r w:rsidR="00DA376F">
        <w:rPr>
          <w:rFonts w:ascii="Times New Roman" w:hAnsi="Times New Roman" w:cs="Times New Roman"/>
        </w:rPr>
        <w:t>Dominant</w:t>
      </w:r>
      <w:r w:rsidR="00DA376F" w:rsidRPr="00175F45">
        <w:rPr>
          <w:rFonts w:ascii="Times New Roman" w:hAnsi="Times New Roman" w:cs="Times New Roman"/>
        </w:rPr>
        <w:t xml:space="preserve"> features of the interface are less significant </w:t>
      </w:r>
      <w:r w:rsidR="00DA376F">
        <w:rPr>
          <w:rFonts w:ascii="Times New Roman" w:hAnsi="Times New Roman" w:cs="Times New Roman"/>
        </w:rPr>
        <w:t>for performance).</w:t>
      </w:r>
    </w:p>
    <w:p w14:paraId="09DB0B9B" w14:textId="7BA59A3D" w:rsidR="00584DA6" w:rsidRDefault="00DA376F" w:rsidP="00F42278">
      <w:pPr>
        <w:spacing w:line="480" w:lineRule="auto"/>
        <w:rPr>
          <w:rFonts w:ascii="Times New Roman" w:hAnsi="Times New Roman" w:cs="Times New Roman"/>
        </w:rPr>
      </w:pPr>
      <w:r>
        <w:rPr>
          <w:rFonts w:ascii="Times New Roman" w:hAnsi="Times New Roman" w:cs="Times New Roman"/>
        </w:rPr>
        <w:t xml:space="preserve">This breakdown of the ‘regulatory’ sense of the term control </w:t>
      </w:r>
      <w:r w:rsidR="00913B10">
        <w:rPr>
          <w:rFonts w:ascii="Times New Roman" w:hAnsi="Times New Roman" w:cs="Times New Roman"/>
        </w:rPr>
        <w:t xml:space="preserve">and the clear relationship between time available and the control mode possible, </w:t>
      </w:r>
      <w:r>
        <w:rPr>
          <w:rFonts w:ascii="Times New Roman" w:hAnsi="Times New Roman" w:cs="Times New Roman"/>
        </w:rPr>
        <w:t>helps frame how the reader can consider increased or decreased control</w:t>
      </w:r>
      <w:r w:rsidR="0041426F">
        <w:rPr>
          <w:rFonts w:ascii="Times New Roman" w:hAnsi="Times New Roman" w:cs="Times New Roman"/>
        </w:rPr>
        <w:t xml:space="preserve"> in home heating systems</w:t>
      </w:r>
      <w:r>
        <w:rPr>
          <w:rFonts w:ascii="Times New Roman" w:hAnsi="Times New Roman" w:cs="Times New Roman"/>
        </w:rPr>
        <w:t xml:space="preserve">. The first two modes emphasise a poor return on outcomes for actions taken, depicting lower levels of control. The implication is that for modes 3 and 4 there is a better return on outcomes for action, and that the user is in a better position to tackle </w:t>
      </w:r>
      <w:r w:rsidR="00212422">
        <w:rPr>
          <w:rFonts w:ascii="Times New Roman" w:hAnsi="Times New Roman" w:cs="Times New Roman"/>
        </w:rPr>
        <w:t xml:space="preserve">long </w:t>
      </w:r>
      <w:r>
        <w:rPr>
          <w:rFonts w:ascii="Times New Roman" w:hAnsi="Times New Roman" w:cs="Times New Roman"/>
        </w:rPr>
        <w:t>term goals (e.g. energy conservation)</w:t>
      </w:r>
      <w:r w:rsidR="00A25D60">
        <w:rPr>
          <w:rFonts w:ascii="Times New Roman" w:hAnsi="Times New Roman" w:cs="Times New Roman"/>
        </w:rPr>
        <w:t xml:space="preserve">, but </w:t>
      </w:r>
      <w:r w:rsidR="0041426F">
        <w:rPr>
          <w:rFonts w:ascii="Times New Roman" w:hAnsi="Times New Roman" w:cs="Times New Roman"/>
        </w:rPr>
        <w:t>only when</w:t>
      </w:r>
      <w:r w:rsidR="00913B10">
        <w:rPr>
          <w:rFonts w:ascii="Times New Roman" w:hAnsi="Times New Roman" w:cs="Times New Roman"/>
        </w:rPr>
        <w:t xml:space="preserve"> sufficient time is available</w:t>
      </w:r>
      <w:r w:rsidR="0041426F">
        <w:rPr>
          <w:rFonts w:ascii="Times New Roman" w:hAnsi="Times New Roman" w:cs="Times New Roman"/>
        </w:rPr>
        <w:t xml:space="preserve"> for action</w:t>
      </w:r>
      <w:r>
        <w:rPr>
          <w:rFonts w:ascii="Times New Roman" w:hAnsi="Times New Roman" w:cs="Times New Roman"/>
        </w:rPr>
        <w:t>.</w:t>
      </w:r>
      <w:r w:rsidR="00584DA6" w:rsidRPr="00584DA6">
        <w:rPr>
          <w:rFonts w:ascii="Times New Roman" w:hAnsi="Times New Roman" w:cs="Times New Roman"/>
        </w:rPr>
        <w:t xml:space="preserve"> </w:t>
      </w:r>
    </w:p>
    <w:p w14:paraId="3D1C4453" w14:textId="7C1AE479" w:rsidR="00DA376F" w:rsidRPr="00F42278" w:rsidRDefault="00584DA6" w:rsidP="00900D29">
      <w:pPr>
        <w:spacing w:line="480" w:lineRule="auto"/>
        <w:ind w:firstLine="720"/>
        <w:rPr>
          <w:rFonts w:ascii="Times New Roman" w:hAnsi="Times New Roman" w:cs="Times New Roman"/>
        </w:rPr>
      </w:pPr>
      <w:r w:rsidRPr="00F42278">
        <w:rPr>
          <w:rFonts w:ascii="Times New Roman" w:hAnsi="Times New Roman" w:cs="Times New Roman"/>
        </w:rPr>
        <w:t xml:space="preserve">Hollnagel </w:t>
      </w:r>
      <w:r>
        <w:rPr>
          <w:rFonts w:ascii="Times New Roman" w:hAnsi="Times New Roman" w:cs="Times New Roman"/>
        </w:rPr>
        <w:t xml:space="preserve">proposes a </w:t>
      </w:r>
      <w:r w:rsidRPr="00175F45">
        <w:rPr>
          <w:rFonts w:ascii="Times New Roman" w:hAnsi="Times New Roman" w:cs="Times New Roman"/>
        </w:rPr>
        <w:t xml:space="preserve">cyclical model of human action </w:t>
      </w:r>
      <w:r w:rsidRPr="00F42278">
        <w:rPr>
          <w:rFonts w:ascii="Times New Roman" w:hAnsi="Times New Roman" w:cs="Times New Roman"/>
        </w:rPr>
        <w:t>whereby actions depend on the users’ construct</w:t>
      </w:r>
      <w:r>
        <w:rPr>
          <w:rFonts w:ascii="Times New Roman" w:hAnsi="Times New Roman" w:cs="Times New Roman"/>
        </w:rPr>
        <w:t xml:space="preserve"> (akin to a UMM)</w:t>
      </w:r>
      <w:r w:rsidRPr="00F42278">
        <w:rPr>
          <w:rFonts w:ascii="Times New Roman" w:hAnsi="Times New Roman" w:cs="Times New Roman"/>
        </w:rPr>
        <w:t>, which is influenced by the system information and feedback, which themselves are influenced by the actions undertaken.</w:t>
      </w:r>
      <w:r>
        <w:rPr>
          <w:rFonts w:ascii="Times New Roman" w:hAnsi="Times New Roman" w:cs="Times New Roman"/>
        </w:rPr>
        <w:t xml:space="preserve"> Actions with home heating controls are clearly more involved than simply choosing a set point. The next section emphasise</w:t>
      </w:r>
      <w:r w:rsidR="0008460C">
        <w:rPr>
          <w:rFonts w:ascii="Times New Roman" w:hAnsi="Times New Roman" w:cs="Times New Roman"/>
        </w:rPr>
        <w:t>s</w:t>
      </w:r>
      <w:r>
        <w:rPr>
          <w:rFonts w:ascii="Times New Roman" w:hAnsi="Times New Roman" w:cs="Times New Roman"/>
        </w:rPr>
        <w:t xml:space="preserve"> the </w:t>
      </w:r>
      <w:r w:rsidR="007D096C">
        <w:rPr>
          <w:rFonts w:ascii="Times New Roman" w:hAnsi="Times New Roman" w:cs="Times New Roman"/>
        </w:rPr>
        <w:t>inherent</w:t>
      </w:r>
      <w:r>
        <w:rPr>
          <w:rFonts w:ascii="Times New Roman" w:hAnsi="Times New Roman" w:cs="Times New Roman"/>
        </w:rPr>
        <w:t xml:space="preserve"> complexity of the home heating system </w:t>
      </w:r>
      <w:r w:rsidR="007D096C">
        <w:rPr>
          <w:rFonts w:ascii="Times New Roman" w:hAnsi="Times New Roman" w:cs="Times New Roman"/>
        </w:rPr>
        <w:t xml:space="preserve">and offers a simplified model that builds on Hollnagel’s model of human action in the home heating context. </w:t>
      </w:r>
      <w:r>
        <w:rPr>
          <w:rFonts w:ascii="Times New Roman" w:hAnsi="Times New Roman" w:cs="Times New Roman"/>
        </w:rPr>
        <w:t xml:space="preserve"> </w:t>
      </w:r>
    </w:p>
    <w:p w14:paraId="645056A5" w14:textId="06969F9B" w:rsidR="00B52379" w:rsidRDefault="009F10E5" w:rsidP="00F42278">
      <w:pPr>
        <w:pStyle w:val="Heading2"/>
      </w:pPr>
      <w:r>
        <w:t xml:space="preserve">Home Heating as a </w:t>
      </w:r>
      <w:r w:rsidR="00D503EC">
        <w:t>Complex System</w:t>
      </w:r>
    </w:p>
    <w:p w14:paraId="5E834D22" w14:textId="07F1F6A0" w:rsidR="00BA6D14" w:rsidRDefault="00B52379" w:rsidP="00D65A48">
      <w:pPr>
        <w:spacing w:line="480" w:lineRule="auto"/>
        <w:rPr>
          <w:rFonts w:ascii="Times New Roman" w:hAnsi="Times New Roman" w:cs="Times New Roman"/>
          <w:color w:val="000000" w:themeColor="text1"/>
        </w:rPr>
      </w:pPr>
      <w:r w:rsidRPr="00B52379">
        <w:rPr>
          <w:rFonts w:ascii="Times New Roman" w:hAnsi="Times New Roman" w:cs="Times New Roman"/>
          <w:color w:val="000000" w:themeColor="text1"/>
        </w:rPr>
        <w:t xml:space="preserve">Sauer (2009) considers </w:t>
      </w:r>
      <w:r w:rsidR="00DD0EF3">
        <w:rPr>
          <w:rFonts w:ascii="Times New Roman" w:hAnsi="Times New Roman" w:cs="Times New Roman"/>
          <w:color w:val="000000" w:themeColor="text1"/>
        </w:rPr>
        <w:t>the central</w:t>
      </w:r>
      <w:r w:rsidR="00DD0EF3" w:rsidRPr="00B52379">
        <w:rPr>
          <w:rFonts w:ascii="Times New Roman" w:hAnsi="Times New Roman" w:cs="Times New Roman"/>
          <w:color w:val="000000" w:themeColor="text1"/>
        </w:rPr>
        <w:t xml:space="preserve"> </w:t>
      </w:r>
      <w:r w:rsidRPr="00B52379">
        <w:rPr>
          <w:rFonts w:ascii="Times New Roman" w:hAnsi="Times New Roman" w:cs="Times New Roman"/>
          <w:color w:val="000000" w:themeColor="text1"/>
        </w:rPr>
        <w:t xml:space="preserve">heating </w:t>
      </w:r>
      <w:r w:rsidR="00DD0EF3">
        <w:rPr>
          <w:rFonts w:ascii="Times New Roman" w:hAnsi="Times New Roman" w:cs="Times New Roman"/>
          <w:color w:val="000000" w:themeColor="text1"/>
        </w:rPr>
        <w:t xml:space="preserve">system </w:t>
      </w:r>
      <w:r w:rsidRPr="00B52379">
        <w:rPr>
          <w:rFonts w:ascii="Times New Roman" w:hAnsi="Times New Roman" w:cs="Times New Roman"/>
          <w:color w:val="000000" w:themeColor="text1"/>
        </w:rPr>
        <w:t>to be the most complex system in the domestic domain</w:t>
      </w:r>
      <w:r w:rsidR="0041426F">
        <w:rPr>
          <w:rFonts w:ascii="Times New Roman" w:hAnsi="Times New Roman" w:cs="Times New Roman"/>
          <w:color w:val="000000" w:themeColor="text1"/>
        </w:rPr>
        <w:t xml:space="preserve"> with good cause.</w:t>
      </w:r>
      <w:r w:rsidRPr="00B52379">
        <w:rPr>
          <w:rFonts w:ascii="Times New Roman" w:hAnsi="Times New Roman" w:cs="Times New Roman"/>
          <w:color w:val="000000" w:themeColor="text1"/>
        </w:rPr>
        <w:t xml:space="preserve"> </w:t>
      </w:r>
      <w:r w:rsidR="00DD0EF3">
        <w:rPr>
          <w:rFonts w:ascii="Times New Roman" w:hAnsi="Times New Roman" w:cs="Times New Roman"/>
          <w:color w:val="000000" w:themeColor="text1"/>
        </w:rPr>
        <w:t>I</w:t>
      </w:r>
      <w:r w:rsidR="00E140F2" w:rsidRPr="00F42278">
        <w:rPr>
          <w:rFonts w:ascii="Times New Roman" w:hAnsi="Times New Roman" w:cs="Times New Roman"/>
          <w:color w:val="000000" w:themeColor="text1"/>
        </w:rPr>
        <w:t xml:space="preserve">nherent in </w:t>
      </w:r>
      <w:r w:rsidR="00DD0EF3">
        <w:rPr>
          <w:rFonts w:ascii="Times New Roman" w:hAnsi="Times New Roman" w:cs="Times New Roman"/>
          <w:color w:val="000000" w:themeColor="text1"/>
        </w:rPr>
        <w:t xml:space="preserve">slow responding </w:t>
      </w:r>
      <w:r w:rsidR="00E140F2" w:rsidRPr="00F42278">
        <w:rPr>
          <w:rFonts w:ascii="Times New Roman" w:hAnsi="Times New Roman" w:cs="Times New Roman"/>
          <w:color w:val="000000" w:themeColor="text1"/>
        </w:rPr>
        <w:t xml:space="preserve">systems, cause and effect </w:t>
      </w:r>
      <w:r w:rsidR="00DD0EF3">
        <w:rPr>
          <w:rFonts w:ascii="Times New Roman" w:hAnsi="Times New Roman" w:cs="Times New Roman"/>
          <w:color w:val="000000" w:themeColor="text1"/>
        </w:rPr>
        <w:t xml:space="preserve">when interacting with the central heating system </w:t>
      </w:r>
      <w:r w:rsidR="00E140F2" w:rsidRPr="00F42278">
        <w:rPr>
          <w:rFonts w:ascii="Times New Roman" w:hAnsi="Times New Roman" w:cs="Times New Roman"/>
          <w:color w:val="000000" w:themeColor="text1"/>
        </w:rPr>
        <w:t xml:space="preserve">is difficult to gauge by observation alone (Crossman &amp; Cook 1974). </w:t>
      </w:r>
      <w:r w:rsidR="000A25BB">
        <w:rPr>
          <w:rFonts w:ascii="Times New Roman" w:hAnsi="Times New Roman" w:cs="Times New Roman"/>
          <w:color w:val="000000" w:themeColor="text1"/>
        </w:rPr>
        <w:t xml:space="preserve">The </w:t>
      </w:r>
      <w:r w:rsidR="00E140F2" w:rsidRPr="00F42278">
        <w:rPr>
          <w:rFonts w:ascii="Times New Roman" w:hAnsi="Times New Roman" w:cs="Times New Roman"/>
          <w:color w:val="000000" w:themeColor="text1"/>
        </w:rPr>
        <w:t xml:space="preserve">user is </w:t>
      </w:r>
      <w:r w:rsidR="0041426F">
        <w:rPr>
          <w:rFonts w:ascii="Times New Roman" w:hAnsi="Times New Roman" w:cs="Times New Roman"/>
          <w:color w:val="000000" w:themeColor="text1"/>
        </w:rPr>
        <w:t xml:space="preserve">also </w:t>
      </w:r>
      <w:r w:rsidR="00E140F2" w:rsidRPr="00F42278">
        <w:rPr>
          <w:rFonts w:ascii="Times New Roman" w:hAnsi="Times New Roman" w:cs="Times New Roman"/>
          <w:color w:val="000000" w:themeColor="text1"/>
        </w:rPr>
        <w:t xml:space="preserve">faced with multiple distributed controls that vary between households in their location, interface and functionality. Optimal comfort and consumption levels are dependent </w:t>
      </w:r>
      <w:r w:rsidR="0041426F">
        <w:rPr>
          <w:rFonts w:ascii="Times New Roman" w:hAnsi="Times New Roman" w:cs="Times New Roman"/>
          <w:color w:val="000000" w:themeColor="text1"/>
        </w:rPr>
        <w:t xml:space="preserve">not only </w:t>
      </w:r>
      <w:r w:rsidR="00E140F2" w:rsidRPr="00F42278">
        <w:rPr>
          <w:rFonts w:ascii="Times New Roman" w:hAnsi="Times New Roman" w:cs="Times New Roman"/>
          <w:color w:val="000000" w:themeColor="text1"/>
        </w:rPr>
        <w:t>on the compatible adjustment of integrated controls</w:t>
      </w:r>
      <w:r w:rsidR="0041426F">
        <w:rPr>
          <w:rFonts w:ascii="Times New Roman" w:hAnsi="Times New Roman" w:cs="Times New Roman"/>
          <w:color w:val="000000" w:themeColor="text1"/>
        </w:rPr>
        <w:t xml:space="preserve">, but also </w:t>
      </w:r>
      <w:r w:rsidR="00E140F2" w:rsidRPr="00F42278">
        <w:rPr>
          <w:rFonts w:ascii="Times New Roman" w:hAnsi="Times New Roman" w:cs="Times New Roman"/>
          <w:color w:val="000000" w:themeColor="text1"/>
        </w:rPr>
        <w:t>variables relating to the environmental setting. These include static variables such as house structure and level of insulation, as well as changing variables within the control of the user (infiltration due to door and window positions) and outside the control of the user (external temperatures varying throughout the day and over changing seasons).</w:t>
      </w:r>
      <w:r w:rsidR="00E140F2" w:rsidRPr="00B009D8">
        <w:t xml:space="preserve"> </w:t>
      </w:r>
      <w:r w:rsidR="001B5AA5">
        <w:rPr>
          <w:rFonts w:ascii="Times New Roman" w:hAnsi="Times New Roman" w:cs="Times New Roman"/>
          <w:color w:val="000000" w:themeColor="text1"/>
        </w:rPr>
        <w:t xml:space="preserve">Simplistic strategies to reduce consumption through </w:t>
      </w:r>
      <w:r w:rsidR="001553F9">
        <w:rPr>
          <w:rFonts w:ascii="Times New Roman" w:hAnsi="Times New Roman" w:cs="Times New Roman"/>
          <w:color w:val="000000" w:themeColor="text1"/>
        </w:rPr>
        <w:t xml:space="preserve">means </w:t>
      </w:r>
      <w:r w:rsidR="001B5AA5">
        <w:rPr>
          <w:rFonts w:ascii="Times New Roman" w:hAnsi="Times New Roman" w:cs="Times New Roman"/>
          <w:color w:val="000000" w:themeColor="text1"/>
        </w:rPr>
        <w:t xml:space="preserve">such as government recommendations (e.g. turn the thermostat down 1 degree) or smartmeters showing aggregated energy consumption, </w:t>
      </w:r>
      <w:r w:rsidR="00C26E23">
        <w:rPr>
          <w:rFonts w:ascii="Times New Roman" w:hAnsi="Times New Roman" w:cs="Times New Roman"/>
          <w:color w:val="000000" w:themeColor="text1"/>
        </w:rPr>
        <w:t xml:space="preserve">may </w:t>
      </w:r>
      <w:r w:rsidR="001B5AA5">
        <w:rPr>
          <w:rFonts w:ascii="Times New Roman" w:hAnsi="Times New Roman" w:cs="Times New Roman"/>
          <w:color w:val="000000" w:themeColor="text1"/>
        </w:rPr>
        <w:t xml:space="preserve">not </w:t>
      </w:r>
      <w:r w:rsidR="00C26E23">
        <w:rPr>
          <w:rFonts w:ascii="Times New Roman" w:hAnsi="Times New Roman" w:cs="Times New Roman"/>
          <w:color w:val="000000" w:themeColor="text1"/>
        </w:rPr>
        <w:t xml:space="preserve">be </w:t>
      </w:r>
      <w:r w:rsidR="001B5AA5">
        <w:rPr>
          <w:rFonts w:ascii="Times New Roman" w:hAnsi="Times New Roman" w:cs="Times New Roman"/>
          <w:color w:val="000000" w:themeColor="text1"/>
        </w:rPr>
        <w:t>fit for purpose</w:t>
      </w:r>
      <w:r w:rsidR="004C0062">
        <w:rPr>
          <w:rFonts w:ascii="Times New Roman" w:hAnsi="Times New Roman" w:cs="Times New Roman"/>
          <w:color w:val="000000" w:themeColor="text1"/>
        </w:rPr>
        <w:t xml:space="preserve"> (Revell &amp; Stanton, 2015)</w:t>
      </w:r>
      <w:r w:rsidR="001B5AA5">
        <w:rPr>
          <w:rFonts w:ascii="Times New Roman" w:hAnsi="Times New Roman" w:cs="Times New Roman"/>
          <w:color w:val="000000" w:themeColor="text1"/>
        </w:rPr>
        <w:t xml:space="preserve">. </w:t>
      </w:r>
      <w:r w:rsidR="00E140F2">
        <w:rPr>
          <w:rFonts w:ascii="Times New Roman" w:hAnsi="Times New Roman" w:cs="Times New Roman"/>
          <w:color w:val="000000" w:themeColor="text1"/>
        </w:rPr>
        <w:t>Recognizing t</w:t>
      </w:r>
      <w:r w:rsidR="00E140F2" w:rsidRPr="003A60BA">
        <w:rPr>
          <w:rFonts w:ascii="Times New Roman" w:hAnsi="Times New Roman" w:cs="Times New Roman"/>
          <w:color w:val="000000" w:themeColor="text1"/>
        </w:rPr>
        <w:t xml:space="preserve">he complexity of the domestic domain is important. In complex systems, when operators control processes, they </w:t>
      </w:r>
      <w:r w:rsidR="00BA6D14" w:rsidRPr="003A60BA">
        <w:rPr>
          <w:rFonts w:ascii="Times New Roman" w:hAnsi="Times New Roman" w:cs="Times New Roman"/>
          <w:color w:val="000000" w:themeColor="text1"/>
        </w:rPr>
        <w:t xml:space="preserve">do so whilst </w:t>
      </w:r>
      <w:r w:rsidR="00E140F2" w:rsidRPr="003A60BA">
        <w:rPr>
          <w:rFonts w:ascii="Times New Roman" w:hAnsi="Times New Roman" w:cs="Times New Roman"/>
          <w:color w:val="000000" w:themeColor="text1"/>
        </w:rPr>
        <w:t>access</w:t>
      </w:r>
      <w:r w:rsidR="00BA6D14" w:rsidRPr="003A60BA">
        <w:rPr>
          <w:rFonts w:ascii="Times New Roman" w:hAnsi="Times New Roman" w:cs="Times New Roman"/>
          <w:color w:val="000000" w:themeColor="text1"/>
        </w:rPr>
        <w:t>ing</w:t>
      </w:r>
      <w:r w:rsidR="00E140F2" w:rsidRPr="003A60BA">
        <w:rPr>
          <w:rFonts w:ascii="Times New Roman" w:hAnsi="Times New Roman" w:cs="Times New Roman"/>
          <w:color w:val="000000" w:themeColor="text1"/>
        </w:rPr>
        <w:t xml:space="preserve"> their </w:t>
      </w:r>
      <w:r w:rsidR="00BA6D14" w:rsidRPr="003A60BA">
        <w:rPr>
          <w:rFonts w:ascii="Times New Roman" w:hAnsi="Times New Roman" w:cs="Times New Roman"/>
          <w:color w:val="000000" w:themeColor="text1"/>
        </w:rPr>
        <w:t xml:space="preserve">UMMs </w:t>
      </w:r>
      <w:r w:rsidR="00E140F2" w:rsidRPr="003A60BA">
        <w:rPr>
          <w:rFonts w:ascii="Times New Roman" w:hAnsi="Times New Roman" w:cs="Times New Roman"/>
          <w:color w:val="000000" w:themeColor="text1"/>
        </w:rPr>
        <w:t>(</w:t>
      </w:r>
      <w:r w:rsidR="0003456F" w:rsidRPr="003A60BA">
        <w:rPr>
          <w:rFonts w:ascii="Times New Roman" w:hAnsi="Times New Roman" w:cs="Times New Roman"/>
          <w:color w:val="000000" w:themeColor="text1"/>
        </w:rPr>
        <w:t>Moray</w:t>
      </w:r>
      <w:r w:rsidR="00E140F2" w:rsidRPr="003A60BA">
        <w:rPr>
          <w:rFonts w:ascii="Times New Roman" w:hAnsi="Times New Roman" w:cs="Times New Roman"/>
          <w:color w:val="000000" w:themeColor="text1"/>
        </w:rPr>
        <w:t>, 1</w:t>
      </w:r>
      <w:r w:rsidR="0003456F" w:rsidRPr="003A60BA">
        <w:rPr>
          <w:rFonts w:ascii="Times New Roman" w:hAnsi="Times New Roman" w:cs="Times New Roman"/>
          <w:color w:val="000000" w:themeColor="text1"/>
        </w:rPr>
        <w:t>990)</w:t>
      </w:r>
      <w:r w:rsidR="000D39C0" w:rsidRPr="003A60BA">
        <w:rPr>
          <w:rFonts w:ascii="Times New Roman" w:hAnsi="Times New Roman" w:cs="Times New Roman"/>
          <w:color w:val="000000" w:themeColor="text1"/>
        </w:rPr>
        <w:t>. Strategies to influence or mitigate</w:t>
      </w:r>
      <w:r w:rsidR="000D39C0">
        <w:rPr>
          <w:rFonts w:ascii="Times New Roman" w:hAnsi="Times New Roman" w:cs="Times New Roman"/>
          <w:color w:val="000000" w:themeColor="text1"/>
        </w:rPr>
        <w:t xml:space="preserve"> for human behaviour in complex systems would therefore benefit from an approach that actively consider</w:t>
      </w:r>
      <w:r w:rsidR="00AC2C86">
        <w:rPr>
          <w:rFonts w:ascii="Times New Roman" w:hAnsi="Times New Roman" w:cs="Times New Roman"/>
          <w:color w:val="000000" w:themeColor="text1"/>
        </w:rPr>
        <w:t>s</w:t>
      </w:r>
      <w:r w:rsidR="000D39C0">
        <w:rPr>
          <w:rFonts w:ascii="Times New Roman" w:hAnsi="Times New Roman" w:cs="Times New Roman"/>
          <w:color w:val="000000" w:themeColor="text1"/>
        </w:rPr>
        <w:t xml:space="preserve"> the role UMMs play.</w:t>
      </w:r>
    </w:p>
    <w:p w14:paraId="336D4C65" w14:textId="77777777" w:rsidR="00F76474" w:rsidRDefault="00F76474" w:rsidP="00D65A48">
      <w:pPr>
        <w:spacing w:line="480" w:lineRule="auto"/>
        <w:rPr>
          <w:rFonts w:ascii="Times New Roman" w:hAnsi="Times New Roman" w:cs="Times New Roman"/>
          <w:color w:val="000000" w:themeColor="text1"/>
        </w:rPr>
      </w:pPr>
    </w:p>
    <w:p w14:paraId="66E37D21" w14:textId="77777777" w:rsidR="002C456C" w:rsidRPr="00116EB4" w:rsidRDefault="002C456C" w:rsidP="002C456C">
      <w:pPr>
        <w:pStyle w:val="Caption"/>
        <w:keepNext/>
        <w:jc w:val="center"/>
        <w:rPr>
          <w:rFonts w:ascii="Times New Roman" w:hAnsi="Times New Roman"/>
        </w:rPr>
      </w:pPr>
      <w:r w:rsidRPr="00116EB4">
        <w:rPr>
          <w:rFonts w:ascii="Times New Roman" w:hAnsi="Times New Roman"/>
        </w:rPr>
        <w:t xml:space="preserve">Figure </w:t>
      </w:r>
      <w:r w:rsidRPr="00116EB4">
        <w:rPr>
          <w:rFonts w:ascii="Times New Roman" w:hAnsi="Times New Roman"/>
        </w:rPr>
        <w:fldChar w:fldCharType="begin"/>
      </w:r>
      <w:r w:rsidRPr="00116EB4">
        <w:rPr>
          <w:rFonts w:ascii="Times New Roman" w:hAnsi="Times New Roman"/>
        </w:rPr>
        <w:instrText xml:space="preserve"> SEQ Figure \* ARABIC </w:instrText>
      </w:r>
      <w:r w:rsidRPr="00116EB4">
        <w:rPr>
          <w:rFonts w:ascii="Times New Roman" w:hAnsi="Times New Roman"/>
        </w:rPr>
        <w:fldChar w:fldCharType="separate"/>
      </w:r>
      <w:r w:rsidR="003516EF">
        <w:rPr>
          <w:rFonts w:ascii="Times New Roman" w:hAnsi="Times New Roman"/>
          <w:noProof/>
        </w:rPr>
        <w:t>1</w:t>
      </w:r>
      <w:r w:rsidRPr="00116EB4">
        <w:rPr>
          <w:rFonts w:ascii="Times New Roman" w:hAnsi="Times New Roman"/>
          <w:noProof/>
        </w:rPr>
        <w:fldChar w:fldCharType="end"/>
      </w:r>
      <w:r w:rsidRPr="00116EB4">
        <w:rPr>
          <w:rFonts w:ascii="Times New Roman" w:hAnsi="Times New Roman"/>
        </w:rPr>
        <w:t xml:space="preserve"> - Different variables that affect home heating behaviour and </w:t>
      </w:r>
      <w:r>
        <w:rPr>
          <w:rFonts w:ascii="Times New Roman" w:hAnsi="Times New Roman"/>
        </w:rPr>
        <w:t>their</w:t>
      </w:r>
      <w:r w:rsidRPr="00116EB4">
        <w:rPr>
          <w:rFonts w:ascii="Times New Roman" w:hAnsi="Times New Roman"/>
        </w:rPr>
        <w:t xml:space="preserve"> consequences</w:t>
      </w:r>
    </w:p>
    <w:p w14:paraId="2598BA1D" w14:textId="77777777" w:rsidR="00F46BE1" w:rsidRDefault="00F46BE1" w:rsidP="00D65A48">
      <w:pPr>
        <w:spacing w:line="480" w:lineRule="auto"/>
        <w:rPr>
          <w:rFonts w:ascii="Times New Roman" w:hAnsi="Times New Roman" w:cs="Times New Roman"/>
          <w:color w:val="000000" w:themeColor="text1"/>
        </w:rPr>
      </w:pPr>
    </w:p>
    <w:p w14:paraId="5383281E" w14:textId="7C3AF923" w:rsidR="0041426F" w:rsidRDefault="00F46BE1" w:rsidP="002C456C">
      <w:pPr>
        <w:spacing w:line="480" w:lineRule="auto"/>
        <w:rPr>
          <w:rFonts w:ascii="Times New Roman" w:hAnsi="Times New Roman" w:cs="Times New Roman"/>
        </w:rPr>
      </w:pPr>
      <w:r w:rsidRPr="00116EB4">
        <w:rPr>
          <w:rFonts w:ascii="Times New Roman" w:hAnsi="Times New Roman" w:cs="Times New Roman"/>
        </w:rPr>
        <w:t xml:space="preserve">Figure 1 depicts a simplified relationship between the variables described that have a combined influence on observable user behaviour with home heating systems. It </w:t>
      </w:r>
      <w:r>
        <w:rPr>
          <w:rFonts w:ascii="Times New Roman" w:hAnsi="Times New Roman" w:cs="Times New Roman"/>
        </w:rPr>
        <w:t>highlights</w:t>
      </w:r>
      <w:r w:rsidRPr="00116EB4">
        <w:rPr>
          <w:rFonts w:ascii="Times New Roman" w:hAnsi="Times New Roman" w:cs="Times New Roman"/>
        </w:rPr>
        <w:t xml:space="preserve"> </w:t>
      </w:r>
      <w:r w:rsidR="00665200">
        <w:rPr>
          <w:rFonts w:ascii="Times New Roman" w:hAnsi="Times New Roman" w:cs="Times New Roman"/>
        </w:rPr>
        <w:t xml:space="preserve">how </w:t>
      </w:r>
      <w:r w:rsidRPr="00116EB4">
        <w:rPr>
          <w:rFonts w:ascii="Times New Roman" w:hAnsi="Times New Roman" w:cs="Times New Roman"/>
        </w:rPr>
        <w:t>the consequence of user behaviour</w:t>
      </w:r>
      <w:r w:rsidR="007D096C">
        <w:rPr>
          <w:rFonts w:ascii="Times New Roman" w:hAnsi="Times New Roman" w:cs="Times New Roman"/>
        </w:rPr>
        <w:t xml:space="preserve"> (</w:t>
      </w:r>
      <w:r w:rsidR="002C456C">
        <w:rPr>
          <w:rFonts w:ascii="Times New Roman" w:hAnsi="Times New Roman" w:cs="Times New Roman"/>
        </w:rPr>
        <w:t>e.g.</w:t>
      </w:r>
      <w:r w:rsidR="007D096C">
        <w:rPr>
          <w:rFonts w:ascii="Times New Roman" w:hAnsi="Times New Roman" w:cs="Times New Roman"/>
        </w:rPr>
        <w:t xml:space="preserve"> regulatory control of the heating system) </w:t>
      </w:r>
      <w:r w:rsidRPr="00116EB4">
        <w:rPr>
          <w:rFonts w:ascii="Times New Roman" w:hAnsi="Times New Roman" w:cs="Times New Roman"/>
        </w:rPr>
        <w:t xml:space="preserve">in terms of goal achievement is also subject to variables acting in the broader system (e.g. building structure, infiltration, insulation, </w:t>
      </w:r>
      <w:r w:rsidR="007D096C">
        <w:rPr>
          <w:rFonts w:ascii="Times New Roman" w:hAnsi="Times New Roman" w:cs="Times New Roman"/>
        </w:rPr>
        <w:t xml:space="preserve">external temperature and system dynamics such as the </w:t>
      </w:r>
      <w:r w:rsidRPr="00116EB4">
        <w:rPr>
          <w:rFonts w:ascii="Times New Roman" w:hAnsi="Times New Roman" w:cs="Times New Roman"/>
        </w:rPr>
        <w:t>thermodynamics of the house).</w:t>
      </w:r>
      <w:r>
        <w:rPr>
          <w:rFonts w:ascii="Times New Roman" w:hAnsi="Times New Roman" w:cs="Times New Roman"/>
        </w:rPr>
        <w:t xml:space="preserve"> At the base of the diagram, it </w:t>
      </w:r>
      <w:r w:rsidR="00261F5C">
        <w:rPr>
          <w:rFonts w:ascii="Times New Roman" w:hAnsi="Times New Roman" w:cs="Times New Roman"/>
        </w:rPr>
        <w:t xml:space="preserve">hypothesises how device design </w:t>
      </w:r>
      <w:r w:rsidR="002C456C">
        <w:rPr>
          <w:rFonts w:ascii="Times New Roman" w:hAnsi="Times New Roman" w:cs="Times New Roman"/>
        </w:rPr>
        <w:t>directly influences user behaviour (e.g. by the actions that are supported), and indirectly</w:t>
      </w:r>
      <w:r w:rsidR="00A25D60">
        <w:rPr>
          <w:rFonts w:ascii="Times New Roman" w:hAnsi="Times New Roman" w:cs="Times New Roman"/>
        </w:rPr>
        <w:t xml:space="preserve"> influences user behaviour (via the</w:t>
      </w:r>
      <w:r w:rsidR="002C456C">
        <w:rPr>
          <w:rFonts w:ascii="Times New Roman" w:hAnsi="Times New Roman" w:cs="Times New Roman"/>
        </w:rPr>
        <w:t xml:space="preserve"> filter of UMMs</w:t>
      </w:r>
      <w:r w:rsidR="00A25D60">
        <w:rPr>
          <w:rFonts w:ascii="Times New Roman" w:hAnsi="Times New Roman" w:cs="Times New Roman"/>
        </w:rPr>
        <w:t>, by representing feedback from actions and system dynamics).</w:t>
      </w:r>
    </w:p>
    <w:p w14:paraId="46C8DE02" w14:textId="12A63D4F" w:rsidR="000D39C0" w:rsidRDefault="002C456C" w:rsidP="00F42278">
      <w:pPr>
        <w:pStyle w:val="Heading2"/>
      </w:pPr>
      <w:r>
        <w:t xml:space="preserve">Home </w:t>
      </w:r>
      <w:r w:rsidR="00F23DF2">
        <w:t>H</w:t>
      </w:r>
      <w:r>
        <w:t xml:space="preserve">eating </w:t>
      </w:r>
      <w:r w:rsidR="00F23DF2">
        <w:t>Interface D</w:t>
      </w:r>
      <w:r>
        <w:t>e</w:t>
      </w:r>
      <w:r w:rsidR="000D39C0">
        <w:t>sign &amp; Technology</w:t>
      </w:r>
    </w:p>
    <w:p w14:paraId="24D437A5" w14:textId="63EF4B53" w:rsidR="00AB4722" w:rsidRDefault="00333BC5" w:rsidP="00D65A48">
      <w:pPr>
        <w:spacing w:line="480" w:lineRule="auto"/>
        <w:rPr>
          <w:rFonts w:ascii="Times New Roman" w:hAnsi="Times New Roman" w:cs="Times New Roman"/>
          <w:color w:val="000000" w:themeColor="text1"/>
        </w:rPr>
      </w:pPr>
      <w:r w:rsidRPr="00116EB4">
        <w:rPr>
          <w:rFonts w:ascii="Times New Roman" w:hAnsi="Times New Roman" w:cs="Times New Roman"/>
        </w:rPr>
        <w:t xml:space="preserve">Norman </w:t>
      </w:r>
      <w:r w:rsidRPr="00116EB4">
        <w:rPr>
          <w:rFonts w:ascii="Times New Roman" w:hAnsi="Times New Roman" w:cs="Times New Roman"/>
        </w:rPr>
        <w:fldChar w:fldCharType="begin"/>
      </w:r>
      <w:r w:rsidRPr="00116EB4">
        <w:rPr>
          <w:rFonts w:ascii="Times New Roman" w:hAnsi="Times New Roman" w:cs="Times New Roman"/>
        </w:rPr>
        <w:instrText xml:space="preserve"> ADDIN EN.CITE &lt;EndNote&gt;&lt;Cite ExcludeAuth="1" ExcludeYear="1"&gt;&lt;Author&gt;Norman&lt;/Author&gt;&lt;Year&gt;1986&lt;/Year&gt;&lt;RecNum&gt;454&lt;/RecNum&gt;&lt;record&gt;&lt;rec-number&gt;454&lt;/rec-number&gt;&lt;foreign-keys&gt;&lt;key app="EN" db-id="902adr9f45es9gepfx75p0wkdrez2w59929f"&gt;454&lt;/key&gt;&lt;/foreign-keys&gt;&lt;ref-type name="Book Section"&gt;5&lt;/ref-type&gt;&lt;contributors&gt;&lt;authors&gt;&lt;author&gt;Norman, D A&lt;/author&gt;&lt;/authors&gt;&lt;secondary-authors&gt;&lt;author&gt;Norman, Donald A&lt;/author&gt;&lt;author&gt;Draper, Stephen W&lt;/author&gt;&lt;/secondary-authors&gt;&lt;/contributors&gt;&lt;titles&gt;&lt;title&gt;Cognitive Engineering&lt;/title&gt;&lt;secondary-title&gt;&amp;quot;User Centered System Design: New Perspectives on Human-Computer Interaction&amp;quot;&lt;/secondary-title&gt;&lt;/titles&gt;&lt;pages&gt;31-61&lt;/pages&gt;&lt;dates&gt;&lt;year&gt;1986&lt;/year&gt;&lt;/dates&gt;&lt;pub-location&gt;Hillsdale, NJ&lt;/pub-location&gt;&lt;publisher&gt;Lawrence Erlbaum Associates&lt;/publisher&gt;&lt;urls&gt;&lt;/urls&gt;&lt;/record&gt;&lt;/Cite&gt;&lt;/EndNote&gt;</w:instrText>
      </w:r>
      <w:r w:rsidRPr="00116EB4">
        <w:rPr>
          <w:rFonts w:ascii="Times New Roman" w:hAnsi="Times New Roman" w:cs="Times New Roman"/>
        </w:rPr>
        <w:fldChar w:fldCharType="end"/>
      </w:r>
      <w:r w:rsidRPr="00116EB4">
        <w:rPr>
          <w:rFonts w:ascii="Times New Roman" w:hAnsi="Times New Roman" w:cs="Times New Roman"/>
        </w:rPr>
        <w:t xml:space="preserve">(1986) </w:t>
      </w:r>
      <w:r w:rsidR="002A6C59">
        <w:rPr>
          <w:rFonts w:ascii="Times New Roman" w:hAnsi="Times New Roman" w:cs="Times New Roman"/>
        </w:rPr>
        <w:t>proposes</w:t>
      </w:r>
      <w:r w:rsidR="002A6C59" w:rsidRPr="00116EB4">
        <w:rPr>
          <w:rFonts w:ascii="Times New Roman" w:hAnsi="Times New Roman" w:cs="Times New Roman"/>
        </w:rPr>
        <w:t xml:space="preserve"> </w:t>
      </w:r>
      <w:r w:rsidRPr="00116EB4">
        <w:rPr>
          <w:rFonts w:ascii="Times New Roman" w:hAnsi="Times New Roman" w:cs="Times New Roman"/>
        </w:rPr>
        <w:t xml:space="preserve">that designers could help users </w:t>
      </w:r>
      <w:r>
        <w:rPr>
          <w:rFonts w:ascii="Times New Roman" w:hAnsi="Times New Roman" w:cs="Times New Roman"/>
        </w:rPr>
        <w:t xml:space="preserve">to </w:t>
      </w:r>
      <w:r w:rsidRPr="00116EB4">
        <w:rPr>
          <w:rFonts w:ascii="Times New Roman" w:hAnsi="Times New Roman" w:cs="Times New Roman"/>
        </w:rPr>
        <w:t xml:space="preserve">operate technological systems more appropriately by designing interfaces that encourage a ‘compatible’ UMM of the way the system functions. He proposed that a compatible UMM was necessary to enable users to develop appropriate strategies to successfully interact with a system and </w:t>
      </w:r>
      <w:r w:rsidR="009E1CA8">
        <w:rPr>
          <w:rFonts w:ascii="Times New Roman" w:hAnsi="Times New Roman" w:cs="Times New Roman"/>
        </w:rPr>
        <w:t>emphasises</w:t>
      </w:r>
      <w:r w:rsidR="009E1CA8" w:rsidRPr="00116EB4">
        <w:rPr>
          <w:rFonts w:ascii="Times New Roman" w:hAnsi="Times New Roman" w:cs="Times New Roman"/>
        </w:rPr>
        <w:t xml:space="preserve"> </w:t>
      </w:r>
      <w:r w:rsidRPr="00116EB4">
        <w:rPr>
          <w:rFonts w:ascii="Times New Roman" w:hAnsi="Times New Roman" w:cs="Times New Roman"/>
        </w:rPr>
        <w:t xml:space="preserve">the role played by individual goals in observable user behaviour. </w:t>
      </w:r>
      <w:r w:rsidR="00F23DF2">
        <w:rPr>
          <w:rFonts w:ascii="Times New Roman" w:hAnsi="Times New Roman" w:cs="Times New Roman"/>
        </w:rPr>
        <w:t>Appropriate in this paper is considered applicable to the genuine functioning of a system, but does not take into account that systems may be ‘</w:t>
      </w:r>
      <w:r w:rsidR="003E4BE8">
        <w:rPr>
          <w:rFonts w:ascii="Times New Roman" w:hAnsi="Times New Roman" w:cs="Times New Roman"/>
        </w:rPr>
        <w:t>inappropriately</w:t>
      </w:r>
      <w:r w:rsidR="00F23DF2">
        <w:rPr>
          <w:rFonts w:ascii="Times New Roman" w:hAnsi="Times New Roman" w:cs="Times New Roman"/>
        </w:rPr>
        <w:t xml:space="preserve">’ designed to </w:t>
      </w:r>
      <w:r w:rsidR="003E4BE8">
        <w:rPr>
          <w:rFonts w:ascii="Times New Roman" w:hAnsi="Times New Roman" w:cs="Times New Roman"/>
        </w:rPr>
        <w:t xml:space="preserve">sustainably meet an intended goal. </w:t>
      </w:r>
      <w:r w:rsidR="000D39C0">
        <w:rPr>
          <w:rFonts w:ascii="Times New Roman" w:hAnsi="Times New Roman" w:cs="Times New Roman"/>
          <w:color w:val="000000" w:themeColor="text1"/>
        </w:rPr>
        <w:t xml:space="preserve">Literature investigating domestic energy consuming behaviour lends support to the need to adopt a </w:t>
      </w:r>
      <w:r w:rsidR="00B52379" w:rsidRPr="00B52379">
        <w:rPr>
          <w:rFonts w:ascii="Times New Roman" w:hAnsi="Times New Roman" w:cs="Times New Roman"/>
          <w:color w:val="000000" w:themeColor="text1"/>
        </w:rPr>
        <w:t xml:space="preserve">mental models approach to </w:t>
      </w:r>
      <w:r>
        <w:rPr>
          <w:rFonts w:ascii="Times New Roman" w:hAnsi="Times New Roman" w:cs="Times New Roman"/>
          <w:color w:val="000000" w:themeColor="text1"/>
        </w:rPr>
        <w:t>the design of technology in the home</w:t>
      </w:r>
      <w:r w:rsidR="00B52379" w:rsidRPr="00B52379">
        <w:rPr>
          <w:rFonts w:ascii="Times New Roman" w:hAnsi="Times New Roman" w:cs="Times New Roman"/>
          <w:color w:val="000000" w:themeColor="text1"/>
        </w:rPr>
        <w:t>. Sauer et al</w:t>
      </w:r>
      <w:r w:rsidR="00C55044">
        <w:rPr>
          <w:rFonts w:ascii="Times New Roman" w:hAnsi="Times New Roman" w:cs="Times New Roman"/>
          <w:color w:val="000000" w:themeColor="text1"/>
        </w:rPr>
        <w:t>.</w:t>
      </w:r>
      <w:r w:rsidR="00B52379" w:rsidRPr="00B52379">
        <w:rPr>
          <w:rFonts w:ascii="Times New Roman" w:hAnsi="Times New Roman" w:cs="Times New Roman"/>
          <w:color w:val="000000" w:themeColor="text1"/>
        </w:rPr>
        <w:t xml:space="preserve"> (2009) emphasised </w:t>
      </w:r>
      <w:r w:rsidR="000D39C0">
        <w:rPr>
          <w:rFonts w:ascii="Times New Roman" w:hAnsi="Times New Roman" w:cs="Times New Roman"/>
          <w:color w:val="000000" w:themeColor="text1"/>
        </w:rPr>
        <w:t>how</w:t>
      </w:r>
      <w:r w:rsidR="000D39C0" w:rsidRPr="00B52379">
        <w:rPr>
          <w:rFonts w:ascii="Times New Roman" w:hAnsi="Times New Roman" w:cs="Times New Roman"/>
          <w:color w:val="000000" w:themeColor="text1"/>
        </w:rPr>
        <w:t xml:space="preserve"> </w:t>
      </w:r>
      <w:r w:rsidR="00B52379" w:rsidRPr="00B52379">
        <w:rPr>
          <w:rFonts w:ascii="Times New Roman" w:hAnsi="Times New Roman" w:cs="Times New Roman"/>
          <w:color w:val="000000" w:themeColor="text1"/>
        </w:rPr>
        <w:t xml:space="preserve">a poor mental model of </w:t>
      </w:r>
      <w:r>
        <w:rPr>
          <w:rFonts w:ascii="Times New Roman" w:hAnsi="Times New Roman" w:cs="Times New Roman"/>
          <w:color w:val="000000" w:themeColor="text1"/>
        </w:rPr>
        <w:t xml:space="preserve">home heating </w:t>
      </w:r>
      <w:r w:rsidR="00B52379" w:rsidRPr="00B52379">
        <w:rPr>
          <w:rFonts w:ascii="Times New Roman" w:hAnsi="Times New Roman" w:cs="Times New Roman"/>
          <w:color w:val="000000" w:themeColor="text1"/>
        </w:rPr>
        <w:t>system functioning would prevent an operator from knowing how to interpret the information available</w:t>
      </w:r>
      <w:r w:rsidR="002109CA">
        <w:rPr>
          <w:rFonts w:ascii="Times New Roman" w:hAnsi="Times New Roman" w:cs="Times New Roman"/>
          <w:color w:val="000000" w:themeColor="text1"/>
        </w:rPr>
        <w:t xml:space="preserve"> on instructional displays</w:t>
      </w:r>
      <w:r w:rsidR="00B52379" w:rsidRPr="00B52379">
        <w:rPr>
          <w:rFonts w:ascii="Times New Roman" w:hAnsi="Times New Roman" w:cs="Times New Roman"/>
          <w:color w:val="000000" w:themeColor="text1"/>
        </w:rPr>
        <w:t xml:space="preserve">. Shipworth </w:t>
      </w:r>
      <w:r w:rsidR="00B52379" w:rsidRPr="00B52379">
        <w:rPr>
          <w:rFonts w:ascii="Times New Roman" w:hAnsi="Times New Roman" w:cs="Times New Roman"/>
          <w:color w:val="000000" w:themeColor="text1"/>
        </w:rPr>
        <w:fldChar w:fldCharType="begin"/>
      </w:r>
      <w:r w:rsidR="00B52379" w:rsidRPr="00B52379">
        <w:rPr>
          <w:rFonts w:ascii="Times New Roman" w:hAnsi="Times New Roman" w:cs="Times New Roman"/>
          <w:color w:val="000000" w:themeColor="text1"/>
        </w:rPr>
        <w:instrText xml:space="preserve"> ADDIN EN.CITE &lt;EndNote&gt;&lt;Cite ExcludeAuth="1" ExcludeYear="1"&gt;&lt;Author&gt;Shipworth&lt;/Author&gt;&lt;Year&gt;2009&lt;/Year&gt;&lt;RecNum&gt;490&lt;/RecNum&gt;&lt;record&gt;&lt;rec-number&gt;490&lt;/rec-number&gt;&lt;foreign-keys&gt;&lt;key app="EN" db-id="902adr9f45es9gepfx75p0wkdrez2w59929f"&gt;490&lt;/key&gt;&lt;/foreign-keys&gt;&lt;ref-type name="Journal Article"&gt;17&lt;/ref-type&gt;&lt;contributors&gt;&lt;authors&gt;&lt;author&gt;M Shipworth&lt;/author&gt;&lt;author&gt;S K Firth&lt;/author&gt;&lt;author&gt;M I Gentry&lt;/author&gt;&lt;author&gt;A J Wright&lt;/author&gt;&lt;author&gt;D T Shipworth&lt;/author&gt;&lt;author&gt;K J Lomas&lt;/author&gt;&lt;/authors&gt;&lt;/contributors&gt;&lt;titles&gt;&lt;title&gt;Central heating thermostat settings and timing: building demographics&lt;/title&gt;&lt;secondary-title&gt;Building Research and Information&lt;/secondary-title&gt;&lt;/titles&gt;&lt;periodical&gt;&lt;full-title&gt;Building Research and Information&lt;/full-title&gt;&lt;abbr-1&gt;Build. Res. Informat.&lt;/abbr-1&gt;&lt;/periodical&gt;&lt;pages&gt;50-69&lt;/pages&gt;&lt;volume&gt;38&lt;/volume&gt;&lt;number&gt;1&lt;/number&gt;&lt;dates&gt;&lt;year&gt;2009&lt;/year&gt;&lt;/dates&gt;&lt;urls&gt;&lt;/urls&gt;&lt;/record&gt;&lt;/Cite&gt;&lt;/EndNote&gt;</w:instrText>
      </w:r>
      <w:r w:rsidR="00B52379" w:rsidRPr="00B52379">
        <w:rPr>
          <w:rFonts w:ascii="Times New Roman" w:hAnsi="Times New Roman" w:cs="Times New Roman"/>
          <w:color w:val="000000" w:themeColor="text1"/>
        </w:rPr>
        <w:fldChar w:fldCharType="end"/>
      </w:r>
      <w:r w:rsidR="00B52379" w:rsidRPr="00B52379">
        <w:rPr>
          <w:rFonts w:ascii="Times New Roman" w:hAnsi="Times New Roman" w:cs="Times New Roman"/>
          <w:color w:val="000000" w:themeColor="text1"/>
        </w:rPr>
        <w:t xml:space="preserve">et al (2010) echoes this </w:t>
      </w:r>
      <w:r w:rsidR="00181713">
        <w:rPr>
          <w:rFonts w:ascii="Times New Roman" w:hAnsi="Times New Roman" w:cs="Times New Roman"/>
          <w:color w:val="000000" w:themeColor="text1"/>
        </w:rPr>
        <w:t>position</w:t>
      </w:r>
      <w:r w:rsidR="00181713" w:rsidRPr="00B52379">
        <w:rPr>
          <w:rFonts w:ascii="Times New Roman" w:hAnsi="Times New Roman" w:cs="Times New Roman"/>
          <w:color w:val="000000" w:themeColor="text1"/>
        </w:rPr>
        <w:t xml:space="preserve"> </w:t>
      </w:r>
      <w:r w:rsidR="00B52379" w:rsidRPr="00B52379">
        <w:rPr>
          <w:rFonts w:ascii="Times New Roman" w:hAnsi="Times New Roman" w:cs="Times New Roman"/>
          <w:color w:val="000000" w:themeColor="text1"/>
        </w:rPr>
        <w:t xml:space="preserve">by stating that using </w:t>
      </w:r>
      <w:r>
        <w:rPr>
          <w:rFonts w:ascii="Times New Roman" w:hAnsi="Times New Roman" w:cs="Times New Roman"/>
          <w:color w:val="000000" w:themeColor="text1"/>
        </w:rPr>
        <w:t xml:space="preserve">energy consuming </w:t>
      </w:r>
      <w:r w:rsidR="00B52379" w:rsidRPr="00B52379">
        <w:rPr>
          <w:rFonts w:ascii="Times New Roman" w:hAnsi="Times New Roman" w:cs="Times New Roman"/>
          <w:color w:val="000000" w:themeColor="text1"/>
        </w:rPr>
        <w:t xml:space="preserve">controls without understanding how to use them is counter-productive.  They propose that new controls should be developed that appeal to householders, are more intuitive to use </w:t>
      </w:r>
      <w:r w:rsidR="00A25D60">
        <w:rPr>
          <w:rFonts w:ascii="Times New Roman" w:hAnsi="Times New Roman" w:cs="Times New Roman"/>
          <w:color w:val="000000" w:themeColor="text1"/>
        </w:rPr>
        <w:t xml:space="preserve">(allowing regulatory control) </w:t>
      </w:r>
      <w:r w:rsidR="00B52379" w:rsidRPr="00B52379">
        <w:rPr>
          <w:rFonts w:ascii="Times New Roman" w:hAnsi="Times New Roman" w:cs="Times New Roman"/>
          <w:color w:val="000000" w:themeColor="text1"/>
        </w:rPr>
        <w:t>and make it easy to reduce consumption</w:t>
      </w:r>
      <w:r w:rsidR="00A25D60">
        <w:rPr>
          <w:rFonts w:ascii="Times New Roman" w:hAnsi="Times New Roman" w:cs="Times New Roman"/>
          <w:color w:val="000000" w:themeColor="text1"/>
        </w:rPr>
        <w:t xml:space="preserve"> (i.e. are ‘competent’ according to Hollnagel, </w:t>
      </w:r>
      <w:r w:rsidR="00A25D60" w:rsidRPr="003A60BA">
        <w:rPr>
          <w:rFonts w:ascii="Times New Roman" w:hAnsi="Times New Roman" w:cs="Times New Roman"/>
          <w:color w:val="000000" w:themeColor="text1"/>
        </w:rPr>
        <w:t>1993)</w:t>
      </w:r>
      <w:r w:rsidR="00B52379" w:rsidRPr="003A60BA">
        <w:rPr>
          <w:rFonts w:ascii="Times New Roman" w:hAnsi="Times New Roman" w:cs="Times New Roman"/>
          <w:color w:val="000000" w:themeColor="text1"/>
        </w:rPr>
        <w:t>. Peffer et al. (2011) proposes</w:t>
      </w:r>
      <w:r w:rsidR="00B52379" w:rsidRPr="00B52379">
        <w:rPr>
          <w:rFonts w:ascii="Times New Roman" w:hAnsi="Times New Roman" w:cs="Times New Roman"/>
          <w:color w:val="000000" w:themeColor="text1"/>
        </w:rPr>
        <w:t xml:space="preserve"> that user misconceptions that encourage incorrect usage cannot be easily overcome by better interfaces</w:t>
      </w:r>
      <w:r>
        <w:rPr>
          <w:rFonts w:ascii="Times New Roman" w:hAnsi="Times New Roman" w:cs="Times New Roman"/>
          <w:color w:val="000000" w:themeColor="text1"/>
        </w:rPr>
        <w:t>, as</w:t>
      </w:r>
      <w:r w:rsidR="00B52379" w:rsidRPr="00B52379">
        <w:rPr>
          <w:rFonts w:ascii="Times New Roman" w:hAnsi="Times New Roman" w:cs="Times New Roman"/>
          <w:color w:val="000000" w:themeColor="text1"/>
        </w:rPr>
        <w:t xml:space="preserve"> usability is essential</w:t>
      </w:r>
      <w:r w:rsidR="00181713">
        <w:rPr>
          <w:rFonts w:ascii="Times New Roman" w:hAnsi="Times New Roman" w:cs="Times New Roman"/>
          <w:color w:val="000000" w:themeColor="text1"/>
        </w:rPr>
        <w:t>,</w:t>
      </w:r>
      <w:r w:rsidR="00B52379" w:rsidRPr="00B52379">
        <w:rPr>
          <w:rFonts w:ascii="Times New Roman" w:hAnsi="Times New Roman" w:cs="Times New Roman"/>
          <w:color w:val="000000" w:themeColor="text1"/>
        </w:rPr>
        <w:t xml:space="preserve"> but insufficient </w:t>
      </w:r>
      <w:r>
        <w:rPr>
          <w:rFonts w:ascii="Times New Roman" w:hAnsi="Times New Roman" w:cs="Times New Roman"/>
          <w:color w:val="000000" w:themeColor="text1"/>
        </w:rPr>
        <w:t>for</w:t>
      </w:r>
      <w:r w:rsidR="00B52379" w:rsidRPr="00B52379">
        <w:rPr>
          <w:rFonts w:ascii="Times New Roman" w:hAnsi="Times New Roman" w:cs="Times New Roman"/>
          <w:color w:val="000000" w:themeColor="text1"/>
        </w:rPr>
        <w:t xml:space="preserve"> correct use</w:t>
      </w:r>
      <w:r w:rsidR="00181713">
        <w:rPr>
          <w:rFonts w:ascii="Times New Roman" w:hAnsi="Times New Roman" w:cs="Times New Roman"/>
          <w:color w:val="000000" w:themeColor="text1"/>
        </w:rPr>
        <w:t xml:space="preserve">. </w:t>
      </w:r>
      <w:r w:rsidR="00DB19A4">
        <w:rPr>
          <w:rFonts w:ascii="Times New Roman" w:hAnsi="Times New Roman" w:cs="Times New Roman"/>
          <w:color w:val="000000" w:themeColor="text1"/>
        </w:rPr>
        <w:t xml:space="preserve">Whilst </w:t>
      </w:r>
      <w:r w:rsidR="00DB19A4" w:rsidRPr="00116EB4">
        <w:rPr>
          <w:rFonts w:ascii="Times New Roman" w:hAnsi="Times New Roman" w:cs="Times New Roman"/>
        </w:rPr>
        <w:t xml:space="preserve">Lutzenhiser </w:t>
      </w:r>
      <w:r w:rsidR="00DB19A4" w:rsidRPr="00116EB4">
        <w:rPr>
          <w:rFonts w:ascii="Times New Roman" w:hAnsi="Times New Roman" w:cs="Times New Roman"/>
        </w:rPr>
        <w:fldChar w:fldCharType="begin"/>
      </w:r>
      <w:r w:rsidR="00DB19A4" w:rsidRPr="00116EB4">
        <w:rPr>
          <w:rFonts w:ascii="Times New Roman" w:hAnsi="Times New Roman" w:cs="Times New Roman"/>
        </w:rPr>
        <w:instrText xml:space="preserve"> ADDIN EN.CITE &lt;EndNote&gt;&lt;Cite ExcludeAuth="1" ExcludeYear="1"&gt;&lt;Author&gt;Lutzenhiser&lt;/Author&gt;&lt;Year&gt;1993&lt;/Year&gt;&lt;RecNum&gt;326&lt;/RecNum&gt;&lt;record&gt;&lt;rec-number&gt;326&lt;/rec-number&gt;&lt;foreign-keys&gt;&lt;key app="EN" db-id="902adr9f45es9gepfx75p0wkdrez2w59929f"&gt;326&lt;/key&gt;&lt;/foreign-keys&gt;&lt;ref-type name="Journal Article"&gt;17&lt;/ref-type&gt;&lt;contributors&gt;&lt;authors&gt;&lt;author&gt;Lutzenhiser, L.&lt;/author&gt;&lt;/authors&gt;&lt;/contributors&gt;&lt;titles&gt;&lt;title&gt;SOCIAL AND BEHAVIORAL-ASPECTS OF ENERGY USE&lt;/title&gt;&lt;secondary-title&gt;Annual Review of Energy and the Environment&lt;/secondary-title&gt;&lt;/titles&gt;&lt;periodical&gt;&lt;full-title&gt;Annual Review of Energy and the Environment&lt;/full-title&gt;&lt;/periodical&gt;&lt;pages&gt;247-289&lt;/pages&gt;&lt;volume&gt;18&lt;/volume&gt;&lt;dates&gt;&lt;year&gt;1993&lt;/year&gt;&lt;/dates&gt;&lt;isbn&gt;1056-3466&lt;/isbn&gt;&lt;accession-num&gt;ISI:A1993ME24300008&lt;/accession-num&gt;&lt;urls&gt;&lt;related-urls&gt;&lt;url&gt;&amp;lt;Go to ISI&amp;gt;://A1993ME24300008&lt;/url&gt;&lt;/related-urls&gt;&lt;/urls&gt;&lt;/record&gt;&lt;/Cite&gt;&lt;/EndNote&gt;</w:instrText>
      </w:r>
      <w:r w:rsidR="00DB19A4" w:rsidRPr="00116EB4">
        <w:rPr>
          <w:rFonts w:ascii="Times New Roman" w:hAnsi="Times New Roman" w:cs="Times New Roman"/>
        </w:rPr>
        <w:fldChar w:fldCharType="end"/>
      </w:r>
      <w:r w:rsidR="00DB19A4" w:rsidRPr="00116EB4">
        <w:rPr>
          <w:rFonts w:ascii="Times New Roman" w:hAnsi="Times New Roman" w:cs="Times New Roman"/>
        </w:rPr>
        <w:t>(1993) argues that human behaviour limits the efficiency of technology introduced to reduce consumption</w:t>
      </w:r>
      <w:r w:rsidR="00DB19A4">
        <w:rPr>
          <w:rFonts w:ascii="Times New Roman" w:hAnsi="Times New Roman" w:cs="Times New Roman"/>
        </w:rPr>
        <w:t>, Glad (2012) found that it is</w:t>
      </w:r>
      <w:r w:rsidR="00DB19A4" w:rsidRPr="00116EB4">
        <w:rPr>
          <w:rFonts w:ascii="Times New Roman" w:hAnsi="Times New Roman" w:cs="Times New Roman"/>
        </w:rPr>
        <w:t xml:space="preserve"> often the choice and positioning of technology, as well as usability issues, that impedes discovery and use by householders (Glad</w:t>
      </w:r>
      <w:r w:rsidR="00DB19A4" w:rsidRPr="00116EB4">
        <w:rPr>
          <w:rFonts w:ascii="Times New Roman" w:hAnsi="Times New Roman" w:cs="Times New Roman"/>
        </w:rPr>
        <w:fldChar w:fldCharType="begin"/>
      </w:r>
      <w:r w:rsidR="00DB19A4" w:rsidRPr="00116EB4">
        <w:rPr>
          <w:rFonts w:ascii="Times New Roman" w:hAnsi="Times New Roman" w:cs="Times New Roman"/>
        </w:rPr>
        <w:instrText xml:space="preserve"> ADDIN EN.CITE &lt;EndNote&gt;&lt;Cite ExcludeAuth="1" ExcludeYear="1"&gt;&lt;Author&gt;Glad&lt;/Author&gt;&lt;Year&gt;2012&lt;/Year&gt;&lt;RecNum&gt;491&lt;/RecNum&gt;&lt;record&gt;&lt;rec-number&gt;491&lt;/rec-number&gt;&lt;foreign-keys&gt;&lt;key app="EN" db-id="902adr9f45es9gepfx75p0wkdrez2w59929f"&gt;491&lt;/key&gt;&lt;/foreign-keys&gt;&lt;ref-type name="Journal Article"&gt;17&lt;/ref-type&gt;&lt;contributors&gt;&lt;authors&gt;&lt;author&gt;W Glad&lt;/author&gt;&lt;/authors&gt;&lt;/contributors&gt;&lt;titles&gt;&lt;title&gt;Housing renovation and energy systems: the need for social learning&lt;/title&gt;&lt;secondary-title&gt;Building Research and Information&lt;/secondary-title&gt;&lt;/titles&gt;&lt;periodical&gt;&lt;full-title&gt;Building Research and Information&lt;/full-title&gt;&lt;abbr-1&gt;Build. Res. Informat.&lt;/abbr-1&gt;&lt;/periodical&gt;&lt;pages&gt;274-289&lt;/pages&gt;&lt;volume&gt;40&lt;/volume&gt;&lt;number&gt;3&lt;/number&gt;&lt;dates&gt;&lt;year&gt;2012&lt;/year&gt;&lt;/dates&gt;&lt;urls&gt;&lt;/urls&gt;&lt;/record&gt;&lt;/Cite&gt;&lt;/EndNote&gt;</w:instrText>
      </w:r>
      <w:r w:rsidR="00DB19A4" w:rsidRPr="00116EB4">
        <w:rPr>
          <w:rFonts w:ascii="Times New Roman" w:hAnsi="Times New Roman" w:cs="Times New Roman"/>
        </w:rPr>
        <w:fldChar w:fldCharType="end"/>
      </w:r>
      <w:r w:rsidR="00DB19A4" w:rsidRPr="00116EB4">
        <w:rPr>
          <w:rFonts w:ascii="Times New Roman" w:hAnsi="Times New Roman" w:cs="Times New Roman"/>
        </w:rPr>
        <w:t>, 2012). These</w:t>
      </w:r>
      <w:r w:rsidR="00DB19A4">
        <w:rPr>
          <w:rFonts w:ascii="Times New Roman" w:hAnsi="Times New Roman" w:cs="Times New Roman"/>
        </w:rPr>
        <w:t xml:space="preserve"> same</w:t>
      </w:r>
      <w:r w:rsidR="00DB19A4" w:rsidRPr="00116EB4">
        <w:rPr>
          <w:rFonts w:ascii="Times New Roman" w:hAnsi="Times New Roman" w:cs="Times New Roman"/>
        </w:rPr>
        <w:t xml:space="preserve"> issues were found to contribute to incomplete or incompatible UMMs (Revell &amp; Stanton, 2014; 2015;</w:t>
      </w:r>
      <w:r w:rsidR="00DB19A4">
        <w:rPr>
          <w:rFonts w:ascii="Times New Roman" w:hAnsi="Times New Roman" w:cs="Times New Roman"/>
        </w:rPr>
        <w:t xml:space="preserve"> 2016</w:t>
      </w:r>
      <w:r w:rsidR="00DB19A4" w:rsidRPr="00116EB4">
        <w:rPr>
          <w:rFonts w:ascii="Times New Roman" w:hAnsi="Times New Roman" w:cs="Times New Roman"/>
        </w:rPr>
        <w:t>)</w:t>
      </w:r>
      <w:r w:rsidR="00DB19A4">
        <w:rPr>
          <w:rFonts w:ascii="Times New Roman" w:hAnsi="Times New Roman" w:cs="Times New Roman"/>
        </w:rPr>
        <w:t>, further compounding the problem</w:t>
      </w:r>
      <w:r w:rsidR="00DB19A4" w:rsidRPr="00116EB4">
        <w:rPr>
          <w:rFonts w:ascii="Times New Roman" w:hAnsi="Times New Roman" w:cs="Times New Roman"/>
        </w:rPr>
        <w:t xml:space="preserve">. </w:t>
      </w:r>
      <w:r w:rsidR="0081492A">
        <w:rPr>
          <w:rFonts w:ascii="Times New Roman" w:hAnsi="Times New Roman" w:cs="Times New Roman"/>
          <w:color w:val="000000" w:themeColor="text1"/>
        </w:rPr>
        <w:t>Revell &amp; Stanton (</w:t>
      </w:r>
      <w:r w:rsidR="0081492A" w:rsidRPr="003A60BA">
        <w:rPr>
          <w:rFonts w:ascii="Times New Roman" w:hAnsi="Times New Roman" w:cs="Times New Roman"/>
          <w:color w:val="000000" w:themeColor="text1"/>
        </w:rPr>
        <w:t xml:space="preserve">2016a; </w:t>
      </w:r>
      <w:r w:rsidR="0081492A" w:rsidRPr="00B76414">
        <w:rPr>
          <w:rFonts w:ascii="Times New Roman" w:hAnsi="Times New Roman" w:cs="Times New Roman"/>
          <w:color w:val="000000" w:themeColor="text1"/>
        </w:rPr>
        <w:t>2016b;</w:t>
      </w:r>
      <w:r w:rsidR="0081492A" w:rsidRPr="003A60BA">
        <w:rPr>
          <w:rFonts w:ascii="Times New Roman" w:hAnsi="Times New Roman" w:cs="Times New Roman"/>
          <w:color w:val="000000" w:themeColor="text1"/>
        </w:rPr>
        <w:t xml:space="preserve"> </w:t>
      </w:r>
      <w:r w:rsidR="003A60BA" w:rsidRPr="003A60BA">
        <w:rPr>
          <w:rFonts w:ascii="Times New Roman" w:hAnsi="Times New Roman" w:cs="Times New Roman"/>
          <w:color w:val="000000" w:themeColor="text1"/>
        </w:rPr>
        <w:t>2016c</w:t>
      </w:r>
      <w:r w:rsidR="0081492A" w:rsidRPr="003A60BA">
        <w:rPr>
          <w:rFonts w:ascii="Times New Roman" w:hAnsi="Times New Roman" w:cs="Times New Roman"/>
          <w:color w:val="000000" w:themeColor="text1"/>
        </w:rPr>
        <w:t>)</w:t>
      </w:r>
      <w:r w:rsidR="0081492A" w:rsidRPr="00B52379">
        <w:rPr>
          <w:rFonts w:ascii="Times New Roman" w:hAnsi="Times New Roman" w:cs="Times New Roman"/>
          <w:color w:val="000000" w:themeColor="text1"/>
        </w:rPr>
        <w:t xml:space="preserve"> </w:t>
      </w:r>
      <w:r w:rsidR="0081492A">
        <w:rPr>
          <w:rFonts w:ascii="Times New Roman" w:hAnsi="Times New Roman" w:cs="Times New Roman"/>
          <w:color w:val="000000" w:themeColor="text1"/>
        </w:rPr>
        <w:t>make a strong case</w:t>
      </w:r>
      <w:r w:rsidR="0081492A" w:rsidRPr="00B52379">
        <w:rPr>
          <w:rFonts w:ascii="Times New Roman" w:hAnsi="Times New Roman" w:cs="Times New Roman"/>
          <w:color w:val="000000" w:themeColor="text1"/>
        </w:rPr>
        <w:t xml:space="preserve"> that a mental models approach to interface design </w:t>
      </w:r>
      <w:r w:rsidR="0081492A">
        <w:rPr>
          <w:rFonts w:ascii="Times New Roman" w:hAnsi="Times New Roman" w:cs="Times New Roman"/>
          <w:color w:val="000000" w:themeColor="text1"/>
        </w:rPr>
        <w:t xml:space="preserve">both at the system and device level </w:t>
      </w:r>
      <w:r w:rsidR="0081492A" w:rsidRPr="00B52379">
        <w:rPr>
          <w:rFonts w:ascii="Times New Roman" w:hAnsi="Times New Roman" w:cs="Times New Roman"/>
          <w:color w:val="000000" w:themeColor="text1"/>
        </w:rPr>
        <w:t xml:space="preserve">could </w:t>
      </w:r>
      <w:r w:rsidR="0081492A">
        <w:rPr>
          <w:rFonts w:ascii="Times New Roman" w:hAnsi="Times New Roman" w:cs="Times New Roman"/>
          <w:color w:val="000000" w:themeColor="text1"/>
        </w:rPr>
        <w:t>foster the</w:t>
      </w:r>
      <w:r w:rsidR="0081492A" w:rsidRPr="00B52379">
        <w:rPr>
          <w:rFonts w:ascii="Times New Roman" w:hAnsi="Times New Roman" w:cs="Times New Roman"/>
          <w:color w:val="000000" w:themeColor="text1"/>
        </w:rPr>
        <w:t xml:space="preserve"> appropriate conceptions</w:t>
      </w:r>
      <w:r w:rsidR="0081492A">
        <w:rPr>
          <w:rFonts w:ascii="Times New Roman" w:hAnsi="Times New Roman" w:cs="Times New Roman"/>
          <w:color w:val="000000" w:themeColor="text1"/>
        </w:rPr>
        <w:t xml:space="preserve"> necessary for improved performance.</w:t>
      </w:r>
      <w:r w:rsidR="00AB4722">
        <w:rPr>
          <w:rFonts w:ascii="Times New Roman" w:hAnsi="Times New Roman" w:cs="Times New Roman"/>
          <w:color w:val="000000" w:themeColor="text1"/>
        </w:rPr>
        <w:t xml:space="preserve"> </w:t>
      </w:r>
    </w:p>
    <w:p w14:paraId="6C64F0B6" w14:textId="4A680AB9" w:rsidR="00F54EA9" w:rsidRDefault="00BB6B4A" w:rsidP="00900D29">
      <w:pPr>
        <w:spacing w:line="480" w:lineRule="auto"/>
        <w:ind w:firstLine="720"/>
        <w:rPr>
          <w:rFonts w:ascii="Times New Roman" w:hAnsi="Times New Roman" w:cs="Times New Roman"/>
        </w:rPr>
      </w:pPr>
      <w:r>
        <w:rPr>
          <w:rFonts w:ascii="Times New Roman" w:hAnsi="Times New Roman" w:cs="Times New Roman"/>
        </w:rPr>
        <w:t xml:space="preserve">The authors recognize that </w:t>
      </w:r>
      <w:r w:rsidR="008A0A70">
        <w:rPr>
          <w:rFonts w:ascii="Times New Roman" w:hAnsi="Times New Roman" w:cs="Times New Roman"/>
        </w:rPr>
        <w:t xml:space="preserve">the face of heating control is changing with the introduction of smart and intelligent heating systems (e.g. Hive, Nest, Netamo, Honeywell Evohome, Tado). </w:t>
      </w:r>
      <w:r w:rsidR="008C455B">
        <w:rPr>
          <w:rFonts w:ascii="Times New Roman" w:hAnsi="Times New Roman" w:cs="Times New Roman"/>
        </w:rPr>
        <w:t>These systems vary in their features and capability, beyond the typical heating system setup, but many include suggestions by Hollnagel (1993) who advocated that</w:t>
      </w:r>
      <w:r w:rsidR="008C455B" w:rsidRPr="00F42278">
        <w:rPr>
          <w:rFonts w:ascii="Times New Roman" w:hAnsi="Times New Roman" w:cs="Times New Roman"/>
        </w:rPr>
        <w:t xml:space="preserve"> the design of control surfaces and panels, decision support systems and intelligent predictive systems model</w:t>
      </w:r>
      <w:r w:rsidR="008C455B">
        <w:rPr>
          <w:rFonts w:ascii="Times New Roman" w:hAnsi="Times New Roman" w:cs="Times New Roman"/>
        </w:rPr>
        <w:t>ling</w:t>
      </w:r>
      <w:r w:rsidR="008C455B" w:rsidRPr="00F42278">
        <w:rPr>
          <w:rFonts w:ascii="Times New Roman" w:hAnsi="Times New Roman" w:cs="Times New Roman"/>
        </w:rPr>
        <w:t xml:space="preserve"> action outcomes </w:t>
      </w:r>
      <w:r w:rsidR="008C455B">
        <w:rPr>
          <w:rFonts w:ascii="Times New Roman" w:hAnsi="Times New Roman" w:cs="Times New Roman"/>
        </w:rPr>
        <w:t xml:space="preserve">could </w:t>
      </w:r>
      <w:r w:rsidR="00A25D60">
        <w:rPr>
          <w:rFonts w:ascii="Times New Roman" w:hAnsi="Times New Roman" w:cs="Times New Roman"/>
        </w:rPr>
        <w:t xml:space="preserve">be adopted to </w:t>
      </w:r>
      <w:r w:rsidR="008C455B">
        <w:rPr>
          <w:rFonts w:ascii="Times New Roman" w:hAnsi="Times New Roman" w:cs="Times New Roman"/>
        </w:rPr>
        <w:t xml:space="preserve">benefit </w:t>
      </w:r>
      <w:r w:rsidR="008C455B" w:rsidRPr="00F42278">
        <w:rPr>
          <w:rFonts w:ascii="Times New Roman" w:hAnsi="Times New Roman" w:cs="Times New Roman"/>
        </w:rPr>
        <w:t>action selection</w:t>
      </w:r>
      <w:r w:rsidR="008C455B">
        <w:rPr>
          <w:rFonts w:ascii="Times New Roman" w:hAnsi="Times New Roman" w:cs="Times New Roman"/>
        </w:rPr>
        <w:t xml:space="preserve">. </w:t>
      </w:r>
    </w:p>
    <w:p w14:paraId="2827CE2E" w14:textId="0A70F38E" w:rsidR="00F54EA9" w:rsidRDefault="008A0A70" w:rsidP="00900D29">
      <w:pPr>
        <w:spacing w:line="480" w:lineRule="auto"/>
        <w:ind w:firstLine="720"/>
        <w:rPr>
          <w:rFonts w:ascii="Times New Roman" w:hAnsi="Times New Roman" w:cs="Times New Roman"/>
        </w:rPr>
      </w:pPr>
      <w:r>
        <w:rPr>
          <w:rFonts w:ascii="Times New Roman" w:hAnsi="Times New Roman" w:cs="Times New Roman"/>
        </w:rPr>
        <w:t xml:space="preserve">Almost all </w:t>
      </w:r>
      <w:r w:rsidR="00F54EA9">
        <w:rPr>
          <w:rFonts w:ascii="Times New Roman" w:hAnsi="Times New Roman" w:cs="Times New Roman"/>
        </w:rPr>
        <w:t xml:space="preserve">of these intelligent heating systems </w:t>
      </w:r>
      <w:r>
        <w:rPr>
          <w:rFonts w:ascii="Times New Roman" w:hAnsi="Times New Roman" w:cs="Times New Roman"/>
        </w:rPr>
        <w:t xml:space="preserve">offer remote heating control via an </w:t>
      </w:r>
      <w:r w:rsidR="003E79F3">
        <w:rPr>
          <w:rFonts w:ascii="Times New Roman" w:hAnsi="Times New Roman" w:cs="Times New Roman"/>
        </w:rPr>
        <w:t xml:space="preserve">app </w:t>
      </w:r>
      <w:r>
        <w:rPr>
          <w:rFonts w:ascii="Times New Roman" w:hAnsi="Times New Roman" w:cs="Times New Roman"/>
        </w:rPr>
        <w:t xml:space="preserve">or website. Others allow zoning via smart </w:t>
      </w:r>
      <w:r w:rsidR="003E79F3">
        <w:rPr>
          <w:rFonts w:ascii="Times New Roman" w:hAnsi="Times New Roman" w:cs="Times New Roman"/>
        </w:rPr>
        <w:t>Thermostatic Radiator Valves (</w:t>
      </w:r>
      <w:r>
        <w:rPr>
          <w:rFonts w:ascii="Times New Roman" w:hAnsi="Times New Roman" w:cs="Times New Roman"/>
        </w:rPr>
        <w:t>TRVs</w:t>
      </w:r>
      <w:r w:rsidR="003E79F3">
        <w:rPr>
          <w:rFonts w:ascii="Times New Roman" w:hAnsi="Times New Roman" w:cs="Times New Roman"/>
        </w:rPr>
        <w:t>)</w:t>
      </w:r>
      <w:r>
        <w:rPr>
          <w:rFonts w:ascii="Times New Roman" w:hAnsi="Times New Roman" w:cs="Times New Roman"/>
        </w:rPr>
        <w:t xml:space="preserve"> (e.g. Honeywell Evohome, Heat Genius). Proximity detection is also offered by some, via motion sensors (e.g. Nest) or GPS tracking (e.g. Tado) to intelligently control boiler activation without conscious input by the user. Systems such as Nest also learn user schedules based on adjustment behaviour (as opposed to intentional set up) to determine boiler activation time periods taking into consideration the thermodynamic properties of the house. However, </w:t>
      </w:r>
      <w:r w:rsidR="008C455B">
        <w:rPr>
          <w:rFonts w:ascii="Times New Roman" w:hAnsi="Times New Roman" w:cs="Times New Roman"/>
        </w:rPr>
        <w:t xml:space="preserve">none focus on ‘how’ the heating system works in a way that allows a UMM to be constructed that aids regulatory control. </w:t>
      </w:r>
    </w:p>
    <w:p w14:paraId="51A6FFB5" w14:textId="2A3C3434" w:rsidR="008A0A70" w:rsidRDefault="008A0A70" w:rsidP="00900D29">
      <w:pPr>
        <w:spacing w:line="480" w:lineRule="auto"/>
        <w:ind w:firstLine="720"/>
        <w:rPr>
          <w:rFonts w:ascii="Times New Roman" w:hAnsi="Times New Roman" w:cs="Times New Roman"/>
        </w:rPr>
      </w:pPr>
      <w:r>
        <w:rPr>
          <w:rFonts w:ascii="Times New Roman" w:hAnsi="Times New Roman" w:cs="Times New Roman"/>
        </w:rPr>
        <w:t>In the future, if systems get ‘smart enough’, it may not be necessary for users to be actively involved in heating control. However, the complexity of the domestic setting, with varying heating goals by multiple occupants, non-routine schedules, unique thermodynamic considerations and dynamically changing external variables all impacting comfort and energy consumption, it may be some time before the user can be ‘out of the loop’. Until then, a mental model approach to heating system control is recommended.</w:t>
      </w:r>
    </w:p>
    <w:p w14:paraId="33F24710" w14:textId="1A902DBC" w:rsidR="0008460C" w:rsidRPr="00F42278" w:rsidRDefault="0008460C" w:rsidP="00A80DAB">
      <w:pPr>
        <w:pStyle w:val="Heading2"/>
        <w:rPr>
          <w:rFonts w:ascii="Times New Roman" w:hAnsi="Times New Roman" w:cs="Times New Roman"/>
        </w:rPr>
      </w:pPr>
      <w:r w:rsidRPr="00A80DAB">
        <w:t>The present research</w:t>
      </w:r>
      <w:r w:rsidRPr="009E7772">
        <w:rPr>
          <w:rFonts w:ascii="Arial" w:eastAsia="Times New Roman" w:hAnsi="Arial" w:cs="Arial"/>
          <w:color w:val="606060"/>
          <w:sz w:val="21"/>
          <w:szCs w:val="21"/>
        </w:rPr>
        <w:br/>
      </w:r>
    </w:p>
    <w:p w14:paraId="73D84F81" w14:textId="01F44E9E" w:rsidR="006B34C1" w:rsidRDefault="00F54EA9">
      <w:pPr>
        <w:spacing w:line="480" w:lineRule="auto"/>
        <w:rPr>
          <w:rFonts w:ascii="Times New Roman" w:hAnsi="Times New Roman" w:cs="Times New Roman"/>
        </w:rPr>
      </w:pPr>
      <w:r>
        <w:tab/>
      </w:r>
      <w:r w:rsidR="00A25D60" w:rsidRPr="00116EB4">
        <w:rPr>
          <w:rFonts w:ascii="Times New Roman" w:hAnsi="Times New Roman" w:cs="Times New Roman"/>
        </w:rPr>
        <w:t xml:space="preserve">This paper describes the results of a study investigating if the promotion of a compatible UMM through interface design </w:t>
      </w:r>
      <w:r w:rsidR="00FE7259">
        <w:rPr>
          <w:rFonts w:ascii="Times New Roman" w:hAnsi="Times New Roman" w:cs="Times New Roman"/>
        </w:rPr>
        <w:t xml:space="preserve">alone, </w:t>
      </w:r>
      <w:r w:rsidR="00A25D60" w:rsidRPr="00116EB4">
        <w:rPr>
          <w:rFonts w:ascii="Times New Roman" w:hAnsi="Times New Roman" w:cs="Times New Roman"/>
        </w:rPr>
        <w:t xml:space="preserve">allows householders to be more ‘in control’ of a heating system, by enabling </w:t>
      </w:r>
      <w:r w:rsidR="00FE7259">
        <w:rPr>
          <w:rFonts w:ascii="Times New Roman" w:hAnsi="Times New Roman" w:cs="Times New Roman"/>
        </w:rPr>
        <w:t xml:space="preserve">boiler activation regulation strategies that influence the </w:t>
      </w:r>
      <w:r w:rsidR="00A25D60">
        <w:rPr>
          <w:rFonts w:ascii="Times New Roman" w:hAnsi="Times New Roman" w:cs="Times New Roman"/>
        </w:rPr>
        <w:t xml:space="preserve">overall duration of </w:t>
      </w:r>
      <w:r w:rsidR="00A25D60" w:rsidRPr="00116EB4">
        <w:rPr>
          <w:rFonts w:ascii="Times New Roman" w:hAnsi="Times New Roman" w:cs="Times New Roman"/>
        </w:rPr>
        <w:t>goal achievement</w:t>
      </w:r>
      <w:r w:rsidR="00A25D60">
        <w:rPr>
          <w:rFonts w:ascii="Times New Roman" w:hAnsi="Times New Roman" w:cs="Times New Roman"/>
        </w:rPr>
        <w:t xml:space="preserve">. </w:t>
      </w:r>
      <w:r w:rsidR="0069750D">
        <w:rPr>
          <w:rFonts w:ascii="Times New Roman" w:hAnsi="Times New Roman" w:cs="Times New Roman"/>
        </w:rPr>
        <w:t>Adopting theoretical and case study approaches,</w:t>
      </w:r>
      <w:r w:rsidR="0069750D" w:rsidDel="00AD6DED">
        <w:t xml:space="preserve"> </w:t>
      </w:r>
      <w:r w:rsidR="0069750D">
        <w:t>t</w:t>
      </w:r>
      <w:r w:rsidR="0077493C">
        <w:rPr>
          <w:rFonts w:ascii="Times New Roman" w:hAnsi="Times New Roman" w:cs="Times New Roman"/>
        </w:rPr>
        <w:t>he</w:t>
      </w:r>
      <w:r w:rsidR="00BD3B31">
        <w:rPr>
          <w:rFonts w:ascii="Times New Roman" w:hAnsi="Times New Roman" w:cs="Times New Roman"/>
        </w:rPr>
        <w:t xml:space="preserve"> authors have </w:t>
      </w:r>
      <w:r w:rsidR="00D05CDD">
        <w:rPr>
          <w:rFonts w:ascii="Times New Roman" w:hAnsi="Times New Roman" w:cs="Times New Roman"/>
        </w:rPr>
        <w:t xml:space="preserve">already </w:t>
      </w:r>
      <w:r w:rsidR="00BD3B31">
        <w:rPr>
          <w:rFonts w:ascii="Times New Roman" w:hAnsi="Times New Roman" w:cs="Times New Roman"/>
        </w:rPr>
        <w:t>extended the work of Kempton to test its present day relevance (Revell &amp; Stanton 2014;</w:t>
      </w:r>
      <w:r w:rsidR="00A25D60">
        <w:rPr>
          <w:rFonts w:ascii="Times New Roman" w:hAnsi="Times New Roman" w:cs="Times New Roman"/>
        </w:rPr>
        <w:t xml:space="preserve"> </w:t>
      </w:r>
      <w:r w:rsidR="00BD3B31">
        <w:rPr>
          <w:rFonts w:ascii="Times New Roman" w:hAnsi="Times New Roman" w:cs="Times New Roman"/>
        </w:rPr>
        <w:t>2015;</w:t>
      </w:r>
      <w:r w:rsidR="00A25D60">
        <w:rPr>
          <w:rFonts w:ascii="Times New Roman" w:hAnsi="Times New Roman" w:cs="Times New Roman"/>
        </w:rPr>
        <w:t xml:space="preserve"> </w:t>
      </w:r>
      <w:r w:rsidR="00BD3B31">
        <w:rPr>
          <w:rFonts w:ascii="Times New Roman" w:hAnsi="Times New Roman" w:cs="Times New Roman"/>
        </w:rPr>
        <w:t>2016a;</w:t>
      </w:r>
      <w:r w:rsidR="00A25D60">
        <w:rPr>
          <w:rFonts w:ascii="Times New Roman" w:hAnsi="Times New Roman" w:cs="Times New Roman"/>
        </w:rPr>
        <w:t xml:space="preserve"> </w:t>
      </w:r>
      <w:r w:rsidR="00BD3B31">
        <w:rPr>
          <w:rFonts w:ascii="Times New Roman" w:hAnsi="Times New Roman" w:cs="Times New Roman"/>
        </w:rPr>
        <w:t>2016b;</w:t>
      </w:r>
      <w:r w:rsidR="00A25D60">
        <w:rPr>
          <w:rFonts w:ascii="Times New Roman" w:hAnsi="Times New Roman" w:cs="Times New Roman"/>
        </w:rPr>
        <w:t xml:space="preserve"> </w:t>
      </w:r>
      <w:r w:rsidR="00B76414">
        <w:rPr>
          <w:rFonts w:ascii="Times New Roman" w:hAnsi="Times New Roman" w:cs="Times New Roman"/>
        </w:rPr>
        <w:t>2016c</w:t>
      </w:r>
      <w:r w:rsidR="00BD3B31">
        <w:rPr>
          <w:rFonts w:ascii="Times New Roman" w:hAnsi="Times New Roman" w:cs="Times New Roman"/>
        </w:rPr>
        <w:t>)</w:t>
      </w:r>
      <w:r w:rsidR="006B34C1">
        <w:rPr>
          <w:rFonts w:ascii="Times New Roman" w:hAnsi="Times New Roman" w:cs="Times New Roman"/>
        </w:rPr>
        <w:t xml:space="preserve">. </w:t>
      </w:r>
      <w:r w:rsidR="0069750D">
        <w:rPr>
          <w:rFonts w:ascii="Times New Roman" w:hAnsi="Times New Roman" w:cs="Times New Roman"/>
        </w:rPr>
        <w:t>However, t</w:t>
      </w:r>
      <w:r w:rsidR="006B34C1">
        <w:rPr>
          <w:rFonts w:ascii="Times New Roman" w:hAnsi="Times New Roman" w:cs="Times New Roman"/>
        </w:rPr>
        <w:t>he</w:t>
      </w:r>
      <w:r w:rsidR="00BD3B31">
        <w:rPr>
          <w:rFonts w:ascii="Times New Roman" w:hAnsi="Times New Roman" w:cs="Times New Roman"/>
        </w:rPr>
        <w:t xml:space="preserve"> </w:t>
      </w:r>
      <w:r w:rsidR="0046752C">
        <w:rPr>
          <w:rFonts w:ascii="Times New Roman" w:hAnsi="Times New Roman" w:cs="Times New Roman"/>
        </w:rPr>
        <w:t xml:space="preserve">body of literature </w:t>
      </w:r>
      <w:r w:rsidR="0069750D">
        <w:rPr>
          <w:rFonts w:ascii="Times New Roman" w:hAnsi="Times New Roman" w:cs="Times New Roman"/>
        </w:rPr>
        <w:t xml:space="preserve">does not show evidence of </w:t>
      </w:r>
      <w:r w:rsidR="003E79F3">
        <w:rPr>
          <w:rFonts w:ascii="Times New Roman" w:hAnsi="Times New Roman" w:cs="Times New Roman"/>
        </w:rPr>
        <w:t xml:space="preserve">empirical </w:t>
      </w:r>
      <w:r w:rsidR="00BD3B31">
        <w:rPr>
          <w:rFonts w:ascii="Times New Roman" w:hAnsi="Times New Roman" w:cs="Times New Roman"/>
        </w:rPr>
        <w:t>test</w:t>
      </w:r>
      <w:r w:rsidR="0046752C">
        <w:rPr>
          <w:rFonts w:ascii="Times New Roman" w:hAnsi="Times New Roman" w:cs="Times New Roman"/>
        </w:rPr>
        <w:t>ing of</w:t>
      </w:r>
      <w:r w:rsidR="00BD3B31">
        <w:rPr>
          <w:rFonts w:ascii="Times New Roman" w:hAnsi="Times New Roman" w:cs="Times New Roman"/>
        </w:rPr>
        <w:t xml:space="preserve"> association between design, mental models, behaviour and goal achievement</w:t>
      </w:r>
      <w:r w:rsidR="00B7509D">
        <w:rPr>
          <w:rFonts w:ascii="Times New Roman" w:hAnsi="Times New Roman" w:cs="Times New Roman"/>
        </w:rPr>
        <w:t xml:space="preserve">. </w:t>
      </w:r>
    </w:p>
    <w:p w14:paraId="5B13C03B" w14:textId="77777777" w:rsidR="006B34C1" w:rsidRDefault="00B7509D" w:rsidP="00900D29">
      <w:pPr>
        <w:spacing w:line="480" w:lineRule="auto"/>
        <w:ind w:firstLine="720"/>
        <w:rPr>
          <w:rFonts w:ascii="Times New Roman" w:hAnsi="Times New Roman" w:cs="Times New Roman"/>
        </w:rPr>
      </w:pPr>
      <w:r>
        <w:rPr>
          <w:rFonts w:ascii="Times New Roman" w:hAnsi="Times New Roman" w:cs="Times New Roman"/>
        </w:rPr>
        <w:t xml:space="preserve">Studies associating mental models and behaviour often </w:t>
      </w:r>
      <w:r w:rsidR="00FE7259">
        <w:rPr>
          <w:rFonts w:ascii="Times New Roman" w:hAnsi="Times New Roman" w:cs="Times New Roman"/>
        </w:rPr>
        <w:t>train t</w:t>
      </w:r>
      <w:r w:rsidR="00D05CDD">
        <w:rPr>
          <w:rFonts w:ascii="Times New Roman" w:hAnsi="Times New Roman" w:cs="Times New Roman"/>
        </w:rPr>
        <w:t xml:space="preserve">he users on the intended model </w:t>
      </w:r>
      <w:r w:rsidR="00D05CDD" w:rsidRPr="003A60BA">
        <w:rPr>
          <w:rFonts w:ascii="Times New Roman" w:hAnsi="Times New Roman" w:cs="Times New Roman"/>
        </w:rPr>
        <w:t xml:space="preserve">and </w:t>
      </w:r>
      <w:r w:rsidRPr="003A60BA">
        <w:rPr>
          <w:rFonts w:ascii="Times New Roman" w:hAnsi="Times New Roman" w:cs="Times New Roman"/>
        </w:rPr>
        <w:t>assume a model is held if expected behaviour is observed but do</w:t>
      </w:r>
      <w:r w:rsidR="00FE7259" w:rsidRPr="003A60BA">
        <w:rPr>
          <w:rFonts w:ascii="Times New Roman" w:hAnsi="Times New Roman" w:cs="Times New Roman"/>
        </w:rPr>
        <w:t xml:space="preserve"> not</w:t>
      </w:r>
      <w:r w:rsidRPr="003A60BA">
        <w:rPr>
          <w:rFonts w:ascii="Times New Roman" w:hAnsi="Times New Roman" w:cs="Times New Roman"/>
        </w:rPr>
        <w:t xml:space="preserve"> capture the UMM itself</w:t>
      </w:r>
      <w:r w:rsidR="00FE7259" w:rsidRPr="003A60BA">
        <w:rPr>
          <w:rFonts w:ascii="Times New Roman" w:hAnsi="Times New Roman" w:cs="Times New Roman"/>
        </w:rPr>
        <w:t xml:space="preserve"> </w:t>
      </w:r>
      <w:r w:rsidR="00D05CDD" w:rsidRPr="003A60BA">
        <w:rPr>
          <w:rFonts w:ascii="Times New Roman" w:hAnsi="Times New Roman" w:cs="Times New Roman"/>
        </w:rPr>
        <w:t>(e.g. Gentner &amp; Stevens, 1983).</w:t>
      </w:r>
      <w:r w:rsidR="00D05CDD">
        <w:rPr>
          <w:rFonts w:ascii="Times New Roman" w:hAnsi="Times New Roman" w:cs="Times New Roman"/>
        </w:rPr>
        <w:t xml:space="preserve"> W</w:t>
      </w:r>
      <w:r w:rsidR="00D05CDD" w:rsidRPr="003A60BA">
        <w:rPr>
          <w:rFonts w:ascii="Times New Roman" w:hAnsi="Times New Roman" w:cs="Times New Roman"/>
        </w:rPr>
        <w:t>ork by Sauer et al. (2007,</w:t>
      </w:r>
      <w:r w:rsidR="00D05CDD">
        <w:rPr>
          <w:rFonts w:ascii="Times New Roman" w:hAnsi="Times New Roman" w:cs="Times New Roman"/>
        </w:rPr>
        <w:t xml:space="preserve"> 2009) examining how providing support aids on a home heating interface could help users better plan heating schedules has also shown benefits in goal achievement, but did not explore the link between the design and UMMs. This work also favoured Hollnagels’ (1993) strategic control modes (which relies less on visual prompts) as there was no time limit for planning and action. </w:t>
      </w:r>
    </w:p>
    <w:p w14:paraId="5E435103" w14:textId="7E698327" w:rsidR="009B2144" w:rsidRDefault="00D05CDD" w:rsidP="00900D29">
      <w:pPr>
        <w:spacing w:line="480" w:lineRule="auto"/>
        <w:ind w:firstLine="720"/>
        <w:rPr>
          <w:rFonts w:ascii="Times New Roman" w:hAnsi="Times New Roman" w:cs="Times New Roman"/>
        </w:rPr>
      </w:pPr>
      <w:r>
        <w:rPr>
          <w:rFonts w:ascii="Times New Roman" w:hAnsi="Times New Roman" w:cs="Times New Roman"/>
        </w:rPr>
        <w:t xml:space="preserve">The study presented in this paper differs from previous work by being more realistic in the types of goals presented and the time available to interact with the heating system. Training on the intended </w:t>
      </w:r>
      <w:r w:rsidR="00784E50">
        <w:rPr>
          <w:rFonts w:ascii="Times New Roman" w:hAnsi="Times New Roman" w:cs="Times New Roman"/>
        </w:rPr>
        <w:t>UMM</w:t>
      </w:r>
      <w:r>
        <w:rPr>
          <w:rFonts w:ascii="Times New Roman" w:hAnsi="Times New Roman" w:cs="Times New Roman"/>
        </w:rPr>
        <w:t xml:space="preserve"> is not provided nor </w:t>
      </w:r>
      <w:r w:rsidR="003E79F3">
        <w:rPr>
          <w:rFonts w:ascii="Times New Roman" w:hAnsi="Times New Roman" w:cs="Times New Roman"/>
        </w:rPr>
        <w:t xml:space="preserve">is </w:t>
      </w:r>
      <w:r w:rsidR="00784E50">
        <w:rPr>
          <w:rFonts w:ascii="Times New Roman" w:hAnsi="Times New Roman" w:cs="Times New Roman"/>
        </w:rPr>
        <w:t>the</w:t>
      </w:r>
      <w:r>
        <w:rPr>
          <w:rFonts w:ascii="Times New Roman" w:hAnsi="Times New Roman" w:cs="Times New Roman"/>
        </w:rPr>
        <w:t xml:space="preserve"> task novel, so the interface design is required not only to impart the intended </w:t>
      </w:r>
      <w:r w:rsidR="00784E50">
        <w:rPr>
          <w:rFonts w:ascii="Times New Roman" w:hAnsi="Times New Roman" w:cs="Times New Roman"/>
        </w:rPr>
        <w:t>UMM</w:t>
      </w:r>
      <w:r>
        <w:rPr>
          <w:rFonts w:ascii="Times New Roman" w:hAnsi="Times New Roman" w:cs="Times New Roman"/>
        </w:rPr>
        <w:t xml:space="preserve">, but to amend or </w:t>
      </w:r>
      <w:r w:rsidR="00784E50">
        <w:rPr>
          <w:rFonts w:ascii="Times New Roman" w:hAnsi="Times New Roman" w:cs="Times New Roman"/>
        </w:rPr>
        <w:t>change</w:t>
      </w:r>
      <w:r>
        <w:rPr>
          <w:rFonts w:ascii="Times New Roman" w:hAnsi="Times New Roman" w:cs="Times New Roman"/>
        </w:rPr>
        <w:t xml:space="preserve"> </w:t>
      </w:r>
      <w:r w:rsidR="00784E50">
        <w:rPr>
          <w:rFonts w:ascii="Times New Roman" w:hAnsi="Times New Roman" w:cs="Times New Roman"/>
        </w:rPr>
        <w:t xml:space="preserve">existing UMMs of home heating function </w:t>
      </w:r>
      <w:r>
        <w:rPr>
          <w:rFonts w:ascii="Times New Roman" w:hAnsi="Times New Roman" w:cs="Times New Roman"/>
        </w:rPr>
        <w:t>held by participants.</w:t>
      </w:r>
      <w:r w:rsidR="00784E50">
        <w:rPr>
          <w:rFonts w:ascii="Times New Roman" w:hAnsi="Times New Roman" w:cs="Times New Roman"/>
        </w:rPr>
        <w:t xml:space="preserve"> The UMM</w:t>
      </w:r>
      <w:r w:rsidR="003E79F3">
        <w:rPr>
          <w:rFonts w:ascii="Times New Roman" w:hAnsi="Times New Roman" w:cs="Times New Roman"/>
        </w:rPr>
        <w:t>s</w:t>
      </w:r>
      <w:r w:rsidR="00784E50">
        <w:rPr>
          <w:rFonts w:ascii="Times New Roman" w:hAnsi="Times New Roman" w:cs="Times New Roman"/>
        </w:rPr>
        <w:t xml:space="preserve"> held are accessed, described and categorized, rather than assumed based on observed behaviour, to be clear on the mechanism for the behaviour change. This paper will now progress to describe the method and report the results on an experiment designed to improve the users</w:t>
      </w:r>
      <w:r w:rsidR="003E79F3">
        <w:rPr>
          <w:rFonts w:ascii="Times New Roman" w:hAnsi="Times New Roman" w:cs="Times New Roman"/>
        </w:rPr>
        <w:t>’</w:t>
      </w:r>
      <w:r w:rsidR="00784E50">
        <w:rPr>
          <w:rFonts w:ascii="Times New Roman" w:hAnsi="Times New Roman" w:cs="Times New Roman"/>
        </w:rPr>
        <w:t xml:space="preserve"> construct (their UMM) directly through </w:t>
      </w:r>
      <w:r w:rsidR="002C456C">
        <w:rPr>
          <w:rFonts w:ascii="Times New Roman" w:hAnsi="Times New Roman" w:cs="Times New Roman"/>
        </w:rPr>
        <w:t>novel interface design, in order to enhance regulatory control so householders are more ‘in control’ of their heating goals.</w:t>
      </w:r>
    </w:p>
    <w:p w14:paraId="20D94C14" w14:textId="3D031EAA" w:rsidR="00363FD2" w:rsidRDefault="008A1FC7" w:rsidP="00D65A48">
      <w:pPr>
        <w:pStyle w:val="Heading1"/>
        <w:rPr>
          <w:rFonts w:ascii="Times New Roman" w:hAnsi="Times New Roman" w:cs="Times New Roman"/>
        </w:rPr>
      </w:pPr>
      <w:r w:rsidRPr="00116EB4">
        <w:rPr>
          <w:rFonts w:ascii="Times New Roman" w:hAnsi="Times New Roman" w:cs="Times New Roman"/>
        </w:rPr>
        <w:t>Method</w:t>
      </w:r>
    </w:p>
    <w:p w14:paraId="0411AD98" w14:textId="0A39E270" w:rsidR="00601B42" w:rsidRPr="004869E9" w:rsidRDefault="00601B42" w:rsidP="00900D29">
      <w:pPr>
        <w:spacing w:line="480" w:lineRule="auto"/>
        <w:ind w:firstLine="720"/>
        <w:rPr>
          <w:rFonts w:ascii="Times New Roman" w:hAnsi="Times New Roman" w:cs="Times New Roman"/>
        </w:rPr>
      </w:pPr>
      <w:r w:rsidRPr="00900D29">
        <w:rPr>
          <w:rFonts w:ascii="Times New Roman" w:hAnsi="Times New Roman" w:cs="Times New Roman"/>
        </w:rPr>
        <w:t>This section covers the experimental design of the empirical study, the development of a home heating simulation, the participants and study procedure as well as the method for analysis of results.</w:t>
      </w:r>
    </w:p>
    <w:p w14:paraId="26535730" w14:textId="77777777" w:rsidR="00601B42" w:rsidRPr="00F42278" w:rsidRDefault="00601B42" w:rsidP="00900D29">
      <w:pPr>
        <w:pStyle w:val="Heading2"/>
      </w:pPr>
      <w:r w:rsidRPr="00F42278">
        <w:t>Experimental Design</w:t>
      </w:r>
    </w:p>
    <w:p w14:paraId="664490FF" w14:textId="7CB0D40B" w:rsidR="00601B42" w:rsidRDefault="00601B42" w:rsidP="00601B42">
      <w:pPr>
        <w:spacing w:line="480" w:lineRule="auto"/>
        <w:rPr>
          <w:rFonts w:ascii="Times New Roman" w:hAnsi="Times New Roman" w:cs="Times New Roman"/>
        </w:rPr>
      </w:pPr>
      <w:r w:rsidRPr="00116EB4">
        <w:rPr>
          <w:rFonts w:ascii="Times New Roman" w:hAnsi="Times New Roman" w:cs="Times New Roman"/>
        </w:rPr>
        <w:t xml:space="preserve">A </w:t>
      </w:r>
      <w:r w:rsidR="003F0E15">
        <w:rPr>
          <w:rFonts w:ascii="Times New Roman" w:hAnsi="Times New Roman" w:cs="Times New Roman"/>
        </w:rPr>
        <w:t xml:space="preserve">matched-pair, </w:t>
      </w:r>
      <w:r w:rsidRPr="00116EB4">
        <w:rPr>
          <w:rFonts w:ascii="Times New Roman" w:hAnsi="Times New Roman" w:cs="Times New Roman"/>
        </w:rPr>
        <w:t>between-subjects design was adopted</w:t>
      </w:r>
      <w:r>
        <w:rPr>
          <w:rFonts w:ascii="Times New Roman" w:hAnsi="Times New Roman" w:cs="Times New Roman"/>
        </w:rPr>
        <w:t xml:space="preserve"> to test 3 hypotheses:</w:t>
      </w:r>
    </w:p>
    <w:p w14:paraId="6F7B6831" w14:textId="1AD04E09" w:rsidR="00601B42" w:rsidRPr="00E973DE" w:rsidRDefault="008A2671" w:rsidP="00601B42">
      <w:pPr>
        <w:pStyle w:val="ListParagraph"/>
        <w:numPr>
          <w:ilvl w:val="0"/>
          <w:numId w:val="13"/>
        </w:numPr>
        <w:spacing w:line="480" w:lineRule="auto"/>
        <w:rPr>
          <w:rFonts w:ascii="Times New Roman" w:hAnsi="Times New Roman" w:cs="Times New Roman"/>
        </w:rPr>
      </w:pPr>
      <w:r>
        <w:rPr>
          <w:rFonts w:ascii="Times New Roman" w:hAnsi="Times New Roman" w:cs="Times New Roman"/>
        </w:rPr>
        <w:t>Hypothesis 1 states</w:t>
      </w:r>
      <w:r w:rsidR="00C03072">
        <w:rPr>
          <w:rFonts w:ascii="Times New Roman" w:hAnsi="Times New Roman" w:cs="Times New Roman"/>
        </w:rPr>
        <w:t xml:space="preserve"> </w:t>
      </w:r>
      <w:r w:rsidR="00601B42" w:rsidRPr="00D25CA2">
        <w:rPr>
          <w:rFonts w:ascii="Times New Roman" w:hAnsi="Times New Roman" w:cs="Times New Roman"/>
        </w:rPr>
        <w:t xml:space="preserve">‘The </w:t>
      </w:r>
      <w:r w:rsidR="00601B42" w:rsidRPr="00E973DE">
        <w:rPr>
          <w:rFonts w:ascii="Times New Roman" w:hAnsi="Times New Roman" w:cs="Times New Roman"/>
        </w:rPr>
        <w:t xml:space="preserve">design of heating devices influences the inclusion and functional appropriateness of UMM descriptions of those devices’. </w:t>
      </w:r>
    </w:p>
    <w:p w14:paraId="6C590CAB" w14:textId="77777777" w:rsidR="00601B42" w:rsidRPr="00E973DE" w:rsidRDefault="00601B42" w:rsidP="00601B42">
      <w:pPr>
        <w:pStyle w:val="ListParagraph"/>
        <w:numPr>
          <w:ilvl w:val="0"/>
          <w:numId w:val="13"/>
        </w:numPr>
        <w:spacing w:line="480" w:lineRule="auto"/>
        <w:rPr>
          <w:rFonts w:ascii="Times New Roman" w:hAnsi="Times New Roman" w:cs="Times New Roman"/>
        </w:rPr>
      </w:pPr>
      <w:r w:rsidRPr="00E973DE">
        <w:rPr>
          <w:rFonts w:ascii="Times New Roman" w:hAnsi="Times New Roman" w:cs="Times New Roman"/>
        </w:rPr>
        <w:t xml:space="preserve">Hypothesis 2 states that ‘UMM descriptions of devices influence the pattern of device use for boiler activation’. </w:t>
      </w:r>
    </w:p>
    <w:p w14:paraId="2F47F97A" w14:textId="77777777" w:rsidR="00601B42" w:rsidRPr="00E973DE" w:rsidRDefault="00601B42" w:rsidP="00601B42">
      <w:pPr>
        <w:pStyle w:val="ListParagraph"/>
        <w:numPr>
          <w:ilvl w:val="0"/>
          <w:numId w:val="13"/>
        </w:numPr>
        <w:spacing w:line="480" w:lineRule="auto"/>
        <w:rPr>
          <w:rFonts w:ascii="Times New Roman" w:hAnsi="Times New Roman" w:cs="Times New Roman"/>
          <w:i/>
        </w:rPr>
      </w:pPr>
      <w:r w:rsidRPr="00E973DE">
        <w:rPr>
          <w:rFonts w:ascii="Times New Roman" w:hAnsi="Times New Roman" w:cs="Times New Roman"/>
        </w:rPr>
        <w:t>Hypothesis 3 states that ‘Strategies of device use for boiler activation influence the overall duration of goal achievement’.</w:t>
      </w:r>
    </w:p>
    <w:p w14:paraId="411B0921" w14:textId="77777777" w:rsidR="000C525D" w:rsidRDefault="000C525D" w:rsidP="00900D29">
      <w:pPr>
        <w:pStyle w:val="Heading3"/>
      </w:pPr>
      <w:r>
        <w:t>Independent Variable</w:t>
      </w:r>
    </w:p>
    <w:p w14:paraId="08120789" w14:textId="0CDC98AB" w:rsidR="000C525D" w:rsidRDefault="00601B42" w:rsidP="00601B42">
      <w:pPr>
        <w:spacing w:line="480" w:lineRule="auto"/>
        <w:rPr>
          <w:rFonts w:ascii="Times New Roman" w:hAnsi="Times New Roman" w:cs="Times New Roman"/>
        </w:rPr>
      </w:pPr>
      <w:r w:rsidRPr="00116EB4">
        <w:rPr>
          <w:rFonts w:ascii="Times New Roman" w:hAnsi="Times New Roman" w:cs="Times New Roman"/>
        </w:rPr>
        <w:t>The version of the interface pre</w:t>
      </w:r>
      <w:r>
        <w:rPr>
          <w:rFonts w:ascii="Times New Roman" w:hAnsi="Times New Roman" w:cs="Times New Roman"/>
        </w:rPr>
        <w:t xml:space="preserve">sented to participants (either </w:t>
      </w:r>
      <w:r w:rsidR="000B25E0">
        <w:rPr>
          <w:rFonts w:ascii="Times New Roman" w:hAnsi="Times New Roman" w:cs="Times New Roman"/>
        </w:rPr>
        <w:t>‘</w:t>
      </w:r>
      <w:r>
        <w:rPr>
          <w:rFonts w:ascii="Times New Roman" w:hAnsi="Times New Roman" w:cs="Times New Roman"/>
        </w:rPr>
        <w:t>Realistic</w:t>
      </w:r>
      <w:r w:rsidR="000B25E0">
        <w:rPr>
          <w:rFonts w:ascii="Times New Roman" w:hAnsi="Times New Roman" w:cs="Times New Roman"/>
        </w:rPr>
        <w:t>’</w:t>
      </w:r>
      <w:r>
        <w:rPr>
          <w:rFonts w:ascii="Times New Roman" w:hAnsi="Times New Roman" w:cs="Times New Roman"/>
        </w:rPr>
        <w:t xml:space="preserve"> or </w:t>
      </w:r>
      <w:r w:rsidR="000B25E0">
        <w:rPr>
          <w:rFonts w:ascii="Times New Roman" w:hAnsi="Times New Roman" w:cs="Times New Roman"/>
        </w:rPr>
        <w:t>‘</w:t>
      </w:r>
      <w:r>
        <w:rPr>
          <w:rFonts w:ascii="Times New Roman" w:hAnsi="Times New Roman" w:cs="Times New Roman"/>
        </w:rPr>
        <w:t>Design</w:t>
      </w:r>
      <w:r w:rsidR="000B25E0">
        <w:rPr>
          <w:rFonts w:ascii="Times New Roman" w:hAnsi="Times New Roman" w:cs="Times New Roman"/>
        </w:rPr>
        <w:t>’</w:t>
      </w:r>
      <w:r w:rsidRPr="00116EB4">
        <w:rPr>
          <w:rFonts w:ascii="Times New Roman" w:hAnsi="Times New Roman" w:cs="Times New Roman"/>
        </w:rPr>
        <w:t>) represent</w:t>
      </w:r>
      <w:r>
        <w:rPr>
          <w:rFonts w:ascii="Times New Roman" w:hAnsi="Times New Roman" w:cs="Times New Roman"/>
        </w:rPr>
        <w:t>ed</w:t>
      </w:r>
      <w:r w:rsidRPr="00116EB4">
        <w:rPr>
          <w:rFonts w:ascii="Times New Roman" w:hAnsi="Times New Roman" w:cs="Times New Roman"/>
        </w:rPr>
        <w:t xml:space="preserve"> the independent variable. </w:t>
      </w:r>
      <w:r w:rsidR="000C525D">
        <w:rPr>
          <w:rFonts w:ascii="Times New Roman" w:hAnsi="Times New Roman" w:cs="Times New Roman"/>
        </w:rPr>
        <w:t>The ‘Realistic’ interface was based on the type, presentation and layout of devices typically found in UK homes. The term ‘Realistic’ refers to the interface only, rather than ‘naturalistic’ or ‘actual’ behaviour. Participants presented with the ‘</w:t>
      </w:r>
      <w:r w:rsidR="009A63C9">
        <w:rPr>
          <w:rFonts w:ascii="Times New Roman" w:hAnsi="Times New Roman" w:cs="Times New Roman"/>
        </w:rPr>
        <w:t>Realistic</w:t>
      </w:r>
      <w:r w:rsidR="000C525D">
        <w:rPr>
          <w:rFonts w:ascii="Times New Roman" w:hAnsi="Times New Roman" w:cs="Times New Roman"/>
        </w:rPr>
        <w:t xml:space="preserve">’ condition made up the control group. The experimental group were those exposed to the ‘Design’ interface. This was designed to promote more appropriate mental models at a device and system level. </w:t>
      </w:r>
    </w:p>
    <w:p w14:paraId="773A92CF" w14:textId="39B24BC8" w:rsidR="00601B42" w:rsidRDefault="00601B42" w:rsidP="00601B42">
      <w:pPr>
        <w:spacing w:line="480" w:lineRule="auto"/>
        <w:rPr>
          <w:rFonts w:ascii="Times New Roman" w:hAnsi="Times New Roman" w:cs="Times New Roman"/>
        </w:rPr>
      </w:pPr>
      <w:r>
        <w:rPr>
          <w:rFonts w:ascii="Times New Roman" w:hAnsi="Times New Roman" w:cs="Times New Roman"/>
        </w:rPr>
        <w:t>The dependent variables to test hypothesis 1 were</w:t>
      </w:r>
      <w:r w:rsidRPr="00116EB4">
        <w:rPr>
          <w:rFonts w:ascii="Times New Roman" w:hAnsi="Times New Roman" w:cs="Times New Roman"/>
        </w:rPr>
        <w:t xml:space="preserve">: </w:t>
      </w:r>
    </w:p>
    <w:p w14:paraId="1D1F1912" w14:textId="77777777" w:rsidR="00601B42" w:rsidRDefault="00601B42" w:rsidP="00601B42">
      <w:pPr>
        <w:spacing w:line="480" w:lineRule="auto"/>
        <w:rPr>
          <w:rFonts w:ascii="Times New Roman" w:hAnsi="Times New Roman" w:cs="Times New Roman"/>
        </w:rPr>
      </w:pPr>
      <w:r w:rsidRPr="00116EB4">
        <w:rPr>
          <w:rFonts w:ascii="Times New Roman" w:hAnsi="Times New Roman" w:cs="Times New Roman"/>
        </w:rPr>
        <w:t xml:space="preserve">a) </w:t>
      </w:r>
      <w:r>
        <w:rPr>
          <w:rFonts w:ascii="Times New Roman" w:hAnsi="Times New Roman" w:cs="Times New Roman"/>
        </w:rPr>
        <w:t>Number of a</w:t>
      </w:r>
      <w:r w:rsidRPr="00116EB4">
        <w:rPr>
          <w:rFonts w:ascii="Times New Roman" w:hAnsi="Times New Roman" w:cs="Times New Roman"/>
        </w:rPr>
        <w:t xml:space="preserve">ppropriate functional UMMs </w:t>
      </w:r>
      <w:r>
        <w:rPr>
          <w:rFonts w:ascii="Times New Roman" w:hAnsi="Times New Roman" w:cs="Times New Roman"/>
        </w:rPr>
        <w:t xml:space="preserve">identified </w:t>
      </w:r>
      <w:r w:rsidRPr="00116EB4">
        <w:rPr>
          <w:rFonts w:ascii="Times New Roman" w:hAnsi="Times New Roman" w:cs="Times New Roman"/>
        </w:rPr>
        <w:t>of key controls (</w:t>
      </w:r>
      <w:r>
        <w:rPr>
          <w:rFonts w:ascii="Times New Roman" w:hAnsi="Times New Roman" w:cs="Times New Roman"/>
        </w:rPr>
        <w:t xml:space="preserve">comprising the </w:t>
      </w:r>
      <w:r w:rsidRPr="00116EB4">
        <w:rPr>
          <w:rFonts w:ascii="Times New Roman" w:hAnsi="Times New Roman" w:cs="Times New Roman"/>
        </w:rPr>
        <w:t xml:space="preserve">Programmer, Boost, Thermostat </w:t>
      </w:r>
      <w:r>
        <w:rPr>
          <w:rFonts w:ascii="Times New Roman" w:hAnsi="Times New Roman" w:cs="Times New Roman"/>
        </w:rPr>
        <w:t>and TRV</w:t>
      </w:r>
      <w:r w:rsidRPr="00116EB4">
        <w:rPr>
          <w:rFonts w:ascii="Times New Roman" w:hAnsi="Times New Roman" w:cs="Times New Roman"/>
        </w:rPr>
        <w:t>)</w:t>
      </w:r>
      <w:r>
        <w:rPr>
          <w:rFonts w:ascii="Times New Roman" w:hAnsi="Times New Roman" w:cs="Times New Roman"/>
        </w:rPr>
        <w:t xml:space="preserve">; </w:t>
      </w:r>
    </w:p>
    <w:p w14:paraId="4D118368" w14:textId="2FFCC9BB" w:rsidR="00601B42" w:rsidRDefault="00601B42" w:rsidP="00601B42">
      <w:pPr>
        <w:spacing w:line="480" w:lineRule="auto"/>
        <w:rPr>
          <w:rFonts w:ascii="Times New Roman" w:hAnsi="Times New Roman" w:cs="Times New Roman"/>
        </w:rPr>
      </w:pPr>
      <w:r w:rsidRPr="00116EB4">
        <w:rPr>
          <w:rFonts w:ascii="Times New Roman" w:hAnsi="Times New Roman" w:cs="Times New Roman"/>
        </w:rPr>
        <w:t xml:space="preserve">b) </w:t>
      </w:r>
      <w:r>
        <w:rPr>
          <w:rFonts w:ascii="Times New Roman" w:hAnsi="Times New Roman" w:cs="Times New Roman"/>
        </w:rPr>
        <w:t>Number of key</w:t>
      </w:r>
      <w:r w:rsidRPr="00116EB4">
        <w:rPr>
          <w:rFonts w:ascii="Times New Roman" w:hAnsi="Times New Roman" w:cs="Times New Roman"/>
        </w:rPr>
        <w:t xml:space="preserve"> UMM system elements</w:t>
      </w:r>
      <w:r>
        <w:rPr>
          <w:rFonts w:ascii="Times New Roman" w:hAnsi="Times New Roman" w:cs="Times New Roman"/>
        </w:rPr>
        <w:t xml:space="preserve"> mentioned.</w:t>
      </w:r>
    </w:p>
    <w:p w14:paraId="33EB0BA4" w14:textId="5449E4DB" w:rsidR="00601B42" w:rsidRDefault="00601B42" w:rsidP="00601B42">
      <w:pPr>
        <w:spacing w:line="480" w:lineRule="auto"/>
        <w:rPr>
          <w:rFonts w:ascii="Times New Roman" w:hAnsi="Times New Roman" w:cs="Times New Roman"/>
        </w:rPr>
      </w:pPr>
      <w:r w:rsidRPr="00116EB4">
        <w:rPr>
          <w:rFonts w:ascii="Times New Roman" w:hAnsi="Times New Roman" w:cs="Times New Roman"/>
        </w:rPr>
        <w:t xml:space="preserve">The </w:t>
      </w:r>
      <w:r>
        <w:rPr>
          <w:rFonts w:ascii="Times New Roman" w:hAnsi="Times New Roman" w:cs="Times New Roman"/>
        </w:rPr>
        <w:t xml:space="preserve">dependent variable to test hypothesis 2 was the </w:t>
      </w:r>
      <w:r w:rsidRPr="00116EB4">
        <w:rPr>
          <w:rFonts w:ascii="Times New Roman" w:hAnsi="Times New Roman" w:cs="Times New Roman"/>
        </w:rPr>
        <w:t xml:space="preserve">number of set point adjustments that resulted in a change of state of boiler activation. </w:t>
      </w:r>
      <w:r>
        <w:rPr>
          <w:rFonts w:ascii="Times New Roman" w:hAnsi="Times New Roman" w:cs="Times New Roman"/>
        </w:rPr>
        <w:t xml:space="preserve">For hypothesis 3 the </w:t>
      </w:r>
      <w:r w:rsidR="00C03072">
        <w:rPr>
          <w:rFonts w:ascii="Times New Roman" w:hAnsi="Times New Roman" w:cs="Times New Roman"/>
        </w:rPr>
        <w:t>dependent variable was specified as the total proportion of time the target rooms were within goal temperature range.</w:t>
      </w:r>
      <w:r>
        <w:rPr>
          <w:rFonts w:ascii="Times New Roman" w:hAnsi="Times New Roman" w:cs="Times New Roman"/>
        </w:rPr>
        <w:t xml:space="preserve"> </w:t>
      </w:r>
    </w:p>
    <w:p w14:paraId="27624F62" w14:textId="6D467C1E" w:rsidR="00CA065E" w:rsidRDefault="0028702C">
      <w:pPr>
        <w:spacing w:line="480" w:lineRule="auto"/>
        <w:rPr>
          <w:rFonts w:ascii="Times New Roman" w:hAnsi="Times New Roman" w:cs="Times New Roman"/>
        </w:rPr>
      </w:pPr>
      <w:r>
        <w:rPr>
          <w:rFonts w:ascii="Times New Roman" w:hAnsi="Times New Roman" w:cs="Times New Roman"/>
        </w:rPr>
        <w:t xml:space="preserve">The authors adopted a ‘cascading approach’ to analysis of data. The significant results from hypothesis 1 were used to inform the focus of exploration for hypothesis 2, which in turn defined the relevant focus of hypothesis 3. </w:t>
      </w:r>
      <w:r w:rsidR="003F0E15">
        <w:rPr>
          <w:rFonts w:ascii="Times New Roman" w:hAnsi="Times New Roman" w:cs="Times New Roman"/>
        </w:rPr>
        <w:t xml:space="preserve">This was adopted to </w:t>
      </w:r>
      <w:r w:rsidR="003E79F3">
        <w:rPr>
          <w:rFonts w:ascii="Times New Roman" w:hAnsi="Times New Roman" w:cs="Times New Roman"/>
        </w:rPr>
        <w:t>ensure that</w:t>
      </w:r>
      <w:r w:rsidR="003F0E15">
        <w:rPr>
          <w:rFonts w:ascii="Times New Roman" w:hAnsi="Times New Roman" w:cs="Times New Roman"/>
        </w:rPr>
        <w:t xml:space="preserve"> data to test all three hypotheses could be collected from each participant in a single sitting, rather than 3 separate </w:t>
      </w:r>
      <w:r w:rsidR="00F416A5">
        <w:rPr>
          <w:rFonts w:ascii="Times New Roman" w:hAnsi="Times New Roman" w:cs="Times New Roman"/>
        </w:rPr>
        <w:t>studies</w:t>
      </w:r>
      <w:r w:rsidR="003F0E15">
        <w:rPr>
          <w:rFonts w:ascii="Times New Roman" w:hAnsi="Times New Roman" w:cs="Times New Roman"/>
        </w:rPr>
        <w:t xml:space="preserve">. </w:t>
      </w:r>
      <w:r>
        <w:rPr>
          <w:rFonts w:ascii="Times New Roman" w:hAnsi="Times New Roman" w:cs="Times New Roman"/>
        </w:rPr>
        <w:t xml:space="preserve">Figure </w:t>
      </w:r>
      <w:r w:rsidR="003E79F3">
        <w:rPr>
          <w:rFonts w:ascii="Times New Roman" w:hAnsi="Times New Roman" w:cs="Times New Roman"/>
        </w:rPr>
        <w:t xml:space="preserve">2 </w:t>
      </w:r>
      <w:r>
        <w:rPr>
          <w:rFonts w:ascii="Times New Roman" w:hAnsi="Times New Roman" w:cs="Times New Roman"/>
        </w:rPr>
        <w:t>shows the link between hypotheses and the focus of exploration</w:t>
      </w:r>
      <w:r w:rsidR="00CA6B85">
        <w:rPr>
          <w:rFonts w:ascii="Times New Roman" w:hAnsi="Times New Roman" w:cs="Times New Roman"/>
        </w:rPr>
        <w:t>.</w:t>
      </w:r>
    </w:p>
    <w:p w14:paraId="6CB414D4" w14:textId="77777777" w:rsidR="00F76474" w:rsidRPr="00F42278" w:rsidRDefault="00F76474">
      <w:pPr>
        <w:spacing w:line="480" w:lineRule="auto"/>
        <w:rPr>
          <w:rFonts w:ascii="Times New Roman" w:hAnsi="Times New Roman" w:cs="Times New Roman"/>
        </w:rPr>
      </w:pPr>
    </w:p>
    <w:p w14:paraId="5FF6BEC2" w14:textId="44148ACD" w:rsidR="0028702C" w:rsidRDefault="00CA065E" w:rsidP="00A80DAB">
      <w:pPr>
        <w:pStyle w:val="Caption"/>
        <w:keepNext/>
        <w:jc w:val="center"/>
        <w:rPr>
          <w:rFonts w:ascii="Times New Roman" w:hAnsi="Times New Roman"/>
        </w:rPr>
      </w:pPr>
      <w:r w:rsidRPr="00A80DAB">
        <w:rPr>
          <w:rFonts w:ascii="Times New Roman" w:hAnsi="Times New Roman"/>
        </w:rPr>
        <w:t xml:space="preserve">Figure </w:t>
      </w:r>
      <w:r w:rsidRPr="00A80DAB">
        <w:rPr>
          <w:rFonts w:ascii="Times New Roman" w:hAnsi="Times New Roman"/>
        </w:rPr>
        <w:fldChar w:fldCharType="begin"/>
      </w:r>
      <w:r w:rsidRPr="00A80DAB">
        <w:rPr>
          <w:rFonts w:ascii="Times New Roman" w:hAnsi="Times New Roman"/>
        </w:rPr>
        <w:instrText xml:space="preserve"> SEQ Figure \* ARABIC </w:instrText>
      </w:r>
      <w:r w:rsidRPr="00A80DAB">
        <w:rPr>
          <w:rFonts w:ascii="Times New Roman" w:hAnsi="Times New Roman"/>
        </w:rPr>
        <w:fldChar w:fldCharType="separate"/>
      </w:r>
      <w:r w:rsidR="003516EF" w:rsidRPr="00A80DAB">
        <w:rPr>
          <w:rFonts w:ascii="Times New Roman" w:hAnsi="Times New Roman"/>
        </w:rPr>
        <w:t>2</w:t>
      </w:r>
      <w:r w:rsidRPr="00A80DAB">
        <w:rPr>
          <w:rFonts w:ascii="Times New Roman" w:hAnsi="Times New Roman"/>
        </w:rPr>
        <w:fldChar w:fldCharType="end"/>
      </w:r>
      <w:r w:rsidRPr="00A80DAB">
        <w:rPr>
          <w:rFonts w:ascii="Times New Roman" w:hAnsi="Times New Roman"/>
        </w:rPr>
        <w:t xml:space="preserve"> Diagram to show relationship between </w:t>
      </w:r>
      <w:r w:rsidR="007D7484" w:rsidRPr="00A80DAB">
        <w:rPr>
          <w:rFonts w:ascii="Times New Roman" w:hAnsi="Times New Roman"/>
        </w:rPr>
        <w:t xml:space="preserve">the </w:t>
      </w:r>
      <w:r w:rsidR="00332EE8" w:rsidRPr="00A80DAB">
        <w:rPr>
          <w:rFonts w:ascii="Times New Roman" w:hAnsi="Times New Roman"/>
        </w:rPr>
        <w:t>independent</w:t>
      </w:r>
      <w:r w:rsidR="007D7484" w:rsidRPr="00A80DAB">
        <w:rPr>
          <w:rFonts w:ascii="Times New Roman" w:hAnsi="Times New Roman"/>
        </w:rPr>
        <w:t xml:space="preserve"> variable (IV)</w:t>
      </w:r>
      <w:r w:rsidR="00332EE8" w:rsidRPr="00A80DAB">
        <w:rPr>
          <w:rFonts w:ascii="Times New Roman" w:hAnsi="Times New Roman"/>
        </w:rPr>
        <w:t xml:space="preserve"> and</w:t>
      </w:r>
      <w:r w:rsidRPr="00A80DAB">
        <w:rPr>
          <w:rFonts w:ascii="Times New Roman" w:hAnsi="Times New Roman"/>
        </w:rPr>
        <w:t xml:space="preserve"> dependent variables</w:t>
      </w:r>
      <w:r w:rsidR="007D7484" w:rsidRPr="00A80DAB">
        <w:rPr>
          <w:rFonts w:ascii="Times New Roman" w:hAnsi="Times New Roman"/>
        </w:rPr>
        <w:t xml:space="preserve"> (DV)</w:t>
      </w:r>
      <w:r w:rsidRPr="00A80DAB">
        <w:rPr>
          <w:rFonts w:ascii="Times New Roman" w:hAnsi="Times New Roman"/>
        </w:rPr>
        <w:t xml:space="preserve"> </w:t>
      </w:r>
      <w:r w:rsidR="00332EE8" w:rsidRPr="00A80DAB">
        <w:rPr>
          <w:rFonts w:ascii="Times New Roman" w:hAnsi="Times New Roman"/>
        </w:rPr>
        <w:t>for the 3 hypotheses reported in this paper</w:t>
      </w:r>
      <w:r w:rsidRPr="00A80DAB">
        <w:rPr>
          <w:rFonts w:ascii="Times New Roman" w:hAnsi="Times New Roman"/>
        </w:rPr>
        <w:t xml:space="preserve">. A ‘cascading’ experimental design was undertaken with the </w:t>
      </w:r>
      <w:r w:rsidR="00332EE8" w:rsidRPr="00A80DAB">
        <w:rPr>
          <w:rFonts w:ascii="Times New Roman" w:hAnsi="Times New Roman"/>
        </w:rPr>
        <w:t>significant results from hypothesis 1 driving the focus</w:t>
      </w:r>
      <w:r w:rsidR="008A2671" w:rsidRPr="00A80DAB">
        <w:rPr>
          <w:rFonts w:ascii="Times New Roman" w:hAnsi="Times New Roman"/>
        </w:rPr>
        <w:t xml:space="preserve"> on analysis</w:t>
      </w:r>
      <w:r w:rsidR="00332EE8" w:rsidRPr="00A80DAB">
        <w:rPr>
          <w:rFonts w:ascii="Times New Roman" w:hAnsi="Times New Roman"/>
        </w:rPr>
        <w:t xml:space="preserve"> for hypothesis 2, and the significant results from hypothesis 2 driving the focus </w:t>
      </w:r>
      <w:r w:rsidR="008A2671" w:rsidRPr="00A80DAB">
        <w:rPr>
          <w:rFonts w:ascii="Times New Roman" w:hAnsi="Times New Roman"/>
        </w:rPr>
        <w:t xml:space="preserve">of analysis </w:t>
      </w:r>
      <w:r w:rsidR="00332EE8" w:rsidRPr="00A80DAB">
        <w:rPr>
          <w:rFonts w:ascii="Times New Roman" w:hAnsi="Times New Roman"/>
        </w:rPr>
        <w:t>for hypothesis 3.</w:t>
      </w:r>
    </w:p>
    <w:p w14:paraId="53900851" w14:textId="77777777" w:rsidR="00F76474" w:rsidRPr="00A80DAB" w:rsidRDefault="00F76474" w:rsidP="00A80DAB"/>
    <w:p w14:paraId="0DC180AD" w14:textId="3F55671E" w:rsidR="007305D2" w:rsidRDefault="008A2671">
      <w:pPr>
        <w:spacing w:line="480" w:lineRule="auto"/>
        <w:rPr>
          <w:rFonts w:ascii="Times New Roman" w:hAnsi="Times New Roman" w:cs="Times New Roman"/>
        </w:rPr>
      </w:pPr>
      <w:r w:rsidRPr="00116EB4">
        <w:rPr>
          <w:rFonts w:ascii="Times New Roman" w:hAnsi="Times New Roman" w:cs="Times New Roman"/>
        </w:rPr>
        <w:t xml:space="preserve">Whilst a number of different hypotheses were examined during the full study (that will form the content of future papers), this paper </w:t>
      </w:r>
      <w:r>
        <w:rPr>
          <w:rFonts w:ascii="Times New Roman" w:hAnsi="Times New Roman" w:cs="Times New Roman"/>
        </w:rPr>
        <w:t>focuses</w:t>
      </w:r>
      <w:r w:rsidRPr="00116EB4">
        <w:rPr>
          <w:rFonts w:ascii="Times New Roman" w:hAnsi="Times New Roman" w:cs="Times New Roman"/>
        </w:rPr>
        <w:t xml:space="preserve"> on </w:t>
      </w:r>
      <w:r>
        <w:rPr>
          <w:rFonts w:ascii="Times New Roman" w:hAnsi="Times New Roman" w:cs="Times New Roman"/>
        </w:rPr>
        <w:t xml:space="preserve">boiler activation </w:t>
      </w:r>
      <w:r w:rsidR="00C03072">
        <w:rPr>
          <w:rFonts w:ascii="Times New Roman" w:hAnsi="Times New Roman" w:cs="Times New Roman"/>
        </w:rPr>
        <w:t>as the dependent variable to</w:t>
      </w:r>
      <w:r w:rsidRPr="00116EB4">
        <w:rPr>
          <w:rFonts w:ascii="Times New Roman" w:hAnsi="Times New Roman" w:cs="Times New Roman"/>
        </w:rPr>
        <w:t xml:space="preserve"> illustrate the relationship between design, UMMs, behaviour strategies </w:t>
      </w:r>
      <w:r>
        <w:rPr>
          <w:rFonts w:ascii="Times New Roman" w:hAnsi="Times New Roman" w:cs="Times New Roman"/>
        </w:rPr>
        <w:t>and</w:t>
      </w:r>
      <w:r w:rsidRPr="00116EB4">
        <w:rPr>
          <w:rFonts w:ascii="Times New Roman" w:hAnsi="Times New Roman" w:cs="Times New Roman"/>
        </w:rPr>
        <w:t xml:space="preserve"> goal achievement.</w:t>
      </w:r>
      <w:r>
        <w:rPr>
          <w:rFonts w:ascii="Times New Roman" w:hAnsi="Times New Roman" w:cs="Times New Roman"/>
        </w:rPr>
        <w:t xml:space="preserve"> Boiler activation behaviour has a clear link to both energy consumption and user comfort and, as such, understanding how changes to interface design can promote aspects of UMMs, to influence this behaviour, demands investigation. </w:t>
      </w:r>
    </w:p>
    <w:p w14:paraId="394FD026" w14:textId="77777777" w:rsidR="005154F4" w:rsidRPr="00116EB4" w:rsidRDefault="005154F4" w:rsidP="00900D29">
      <w:pPr>
        <w:pStyle w:val="Heading2"/>
      </w:pPr>
      <w:bookmarkStart w:id="1" w:name="_Toc409992506"/>
      <w:r w:rsidRPr="00116EB4">
        <w:t>Participants</w:t>
      </w:r>
      <w:bookmarkEnd w:id="1"/>
    </w:p>
    <w:p w14:paraId="45F115A6" w14:textId="6D558E10" w:rsidR="005154F4" w:rsidRPr="00116EB4" w:rsidRDefault="005154F4" w:rsidP="00D65A48">
      <w:pPr>
        <w:spacing w:line="480" w:lineRule="auto"/>
        <w:rPr>
          <w:rFonts w:ascii="Times New Roman" w:hAnsi="Times New Roman" w:cs="Times New Roman"/>
        </w:rPr>
      </w:pPr>
      <w:r w:rsidRPr="00116EB4">
        <w:rPr>
          <w:rFonts w:ascii="Times New Roman" w:hAnsi="Times New Roman" w:cs="Times New Roman"/>
        </w:rPr>
        <w:t>40 participants took part in this experiment, 20 per condition. 10 males and 10 females were in each condition from ages ranging between 23 and 70 years (Mean=38). Pairs in each condition were matched by gender, age category, and the number of years’ experience with central heating (+/-2 years)</w:t>
      </w:r>
      <w:r w:rsidR="00210483">
        <w:rPr>
          <w:rFonts w:ascii="Times New Roman" w:hAnsi="Times New Roman" w:cs="Times New Roman"/>
        </w:rPr>
        <w:t>, which was established through a demographics questionnaire prior to the study</w:t>
      </w:r>
      <w:r w:rsidRPr="00116EB4">
        <w:rPr>
          <w:rFonts w:ascii="Times New Roman" w:hAnsi="Times New Roman" w:cs="Times New Roman"/>
        </w:rPr>
        <w:t xml:space="preserve">. </w:t>
      </w:r>
      <w:r w:rsidR="00CA6016">
        <w:rPr>
          <w:rFonts w:ascii="Times New Roman" w:hAnsi="Times New Roman" w:cs="Times New Roman"/>
        </w:rPr>
        <w:t xml:space="preserve">Experience was defined as living in an abode with gas central heating (with radiators and thermostat control) and </w:t>
      </w:r>
      <w:r w:rsidR="00210483">
        <w:rPr>
          <w:rFonts w:ascii="Times New Roman" w:hAnsi="Times New Roman" w:cs="Times New Roman"/>
        </w:rPr>
        <w:t xml:space="preserve">being responsible </w:t>
      </w:r>
      <w:r w:rsidR="00CA6016">
        <w:rPr>
          <w:rFonts w:ascii="Times New Roman" w:hAnsi="Times New Roman" w:cs="Times New Roman"/>
        </w:rPr>
        <w:t xml:space="preserve">as a sole user, or one of multiple users, </w:t>
      </w:r>
      <w:r w:rsidR="00210483">
        <w:rPr>
          <w:rFonts w:ascii="Times New Roman" w:hAnsi="Times New Roman" w:cs="Times New Roman"/>
        </w:rPr>
        <w:t xml:space="preserve">for </w:t>
      </w:r>
      <w:r w:rsidR="00CA6016">
        <w:rPr>
          <w:rFonts w:ascii="Times New Roman" w:hAnsi="Times New Roman" w:cs="Times New Roman"/>
        </w:rPr>
        <w:t>adjusting controls</w:t>
      </w:r>
      <w:r w:rsidR="00210483">
        <w:rPr>
          <w:rFonts w:ascii="Times New Roman" w:hAnsi="Times New Roman" w:cs="Times New Roman"/>
        </w:rPr>
        <w:t xml:space="preserve">. Experience </w:t>
      </w:r>
      <w:r w:rsidRPr="00116EB4">
        <w:rPr>
          <w:rFonts w:ascii="Times New Roman" w:hAnsi="Times New Roman" w:cs="Times New Roman"/>
        </w:rPr>
        <w:t xml:space="preserve">ranged from </w:t>
      </w:r>
      <w:r w:rsidR="00004923">
        <w:rPr>
          <w:rFonts w:ascii="Times New Roman" w:hAnsi="Times New Roman" w:cs="Times New Roman"/>
        </w:rPr>
        <w:t>5</w:t>
      </w:r>
      <w:r w:rsidR="00004923" w:rsidRPr="00116EB4">
        <w:rPr>
          <w:rFonts w:ascii="Times New Roman" w:hAnsi="Times New Roman" w:cs="Times New Roman"/>
        </w:rPr>
        <w:t xml:space="preserve"> </w:t>
      </w:r>
      <w:r w:rsidRPr="00116EB4">
        <w:rPr>
          <w:rFonts w:ascii="Times New Roman" w:hAnsi="Times New Roman" w:cs="Times New Roman"/>
        </w:rPr>
        <w:t>to 40 years, with a median of 12 years.</w:t>
      </w:r>
      <w:r w:rsidR="00CA6016">
        <w:rPr>
          <w:rFonts w:ascii="Times New Roman" w:hAnsi="Times New Roman" w:cs="Times New Roman"/>
        </w:rPr>
        <w:t xml:space="preserve"> </w:t>
      </w:r>
      <w:r w:rsidRPr="00116EB4">
        <w:rPr>
          <w:rFonts w:ascii="Times New Roman" w:hAnsi="Times New Roman" w:cs="Times New Roman"/>
        </w:rPr>
        <w:t>Participants were all native English speakers and were recruited from staff, students, and residents local to the University of Southampton. Participants were recruited through posters on University notice boards and website</w:t>
      </w:r>
      <w:r w:rsidR="00C56D3D" w:rsidRPr="00116EB4">
        <w:rPr>
          <w:rFonts w:ascii="Times New Roman" w:hAnsi="Times New Roman" w:cs="Times New Roman"/>
        </w:rPr>
        <w:t>s</w:t>
      </w:r>
      <w:r w:rsidRPr="00116EB4">
        <w:rPr>
          <w:rFonts w:ascii="Times New Roman" w:hAnsi="Times New Roman" w:cs="Times New Roman"/>
        </w:rPr>
        <w:t xml:space="preserve">. </w:t>
      </w:r>
    </w:p>
    <w:p w14:paraId="572CA254" w14:textId="77777777" w:rsidR="00AD6DED" w:rsidRPr="00116EB4" w:rsidRDefault="00AD6DED" w:rsidP="00AD6DED">
      <w:pPr>
        <w:pStyle w:val="Heading2"/>
      </w:pPr>
      <w:bookmarkStart w:id="2" w:name="_Toc409992508"/>
      <w:r>
        <w:t>Designing a home heating interface to promote compatible UMMs</w:t>
      </w:r>
    </w:p>
    <w:p w14:paraId="665C5BD0" w14:textId="77777777" w:rsidR="00AD6DED" w:rsidRDefault="00AD6DED" w:rsidP="00AD6DED">
      <w:pPr>
        <w:rPr>
          <w:rFonts w:ascii="Times New Roman" w:hAnsi="Times New Roman" w:cs="Times New Roman"/>
        </w:rPr>
      </w:pPr>
    </w:p>
    <w:p w14:paraId="003B189A" w14:textId="2763E3E2" w:rsidR="00AD6DED" w:rsidRDefault="00AD6DED" w:rsidP="00AD6DED">
      <w:pPr>
        <w:spacing w:line="480" w:lineRule="auto"/>
        <w:rPr>
          <w:rFonts w:ascii="Times New Roman" w:hAnsi="Times New Roman" w:cs="Times New Roman"/>
        </w:rPr>
      </w:pPr>
      <w:r>
        <w:rPr>
          <w:rFonts w:ascii="Times New Roman" w:hAnsi="Times New Roman" w:cs="Times New Roman"/>
        </w:rPr>
        <w:t xml:space="preserve">A home heating simulator was developed to allow manipulation of the home heating interface presented, whilst controlling the broader system variables and user goals. </w:t>
      </w:r>
    </w:p>
    <w:p w14:paraId="762B7DD8" w14:textId="6B2FE4A7" w:rsidR="00AD6DED" w:rsidRDefault="006B34C1" w:rsidP="00AD6DED">
      <w:pPr>
        <w:spacing w:line="480" w:lineRule="auto"/>
        <w:rPr>
          <w:rFonts w:ascii="Times New Roman" w:hAnsi="Times New Roman" w:cs="Times New Roman"/>
        </w:rPr>
      </w:pPr>
      <w:r>
        <w:rPr>
          <w:rFonts w:ascii="Times New Roman" w:hAnsi="Times New Roman" w:cs="Times New Roman"/>
        </w:rPr>
        <w:t xml:space="preserve">The simulator was based on </w:t>
      </w:r>
      <w:r w:rsidR="00AD6DED">
        <w:rPr>
          <w:rFonts w:ascii="Times New Roman" w:hAnsi="Times New Roman" w:cs="Times New Roman"/>
        </w:rPr>
        <w:t xml:space="preserve">the prevalent heating system setup found in the UK, with key controls comprising a central thermostat, programmer, boost (or over-ride) button, and Thermostatic Radiator Valves (TRVs).  Figure </w:t>
      </w:r>
      <w:r w:rsidR="003E79F3">
        <w:rPr>
          <w:rFonts w:ascii="Times New Roman" w:hAnsi="Times New Roman" w:cs="Times New Roman"/>
        </w:rPr>
        <w:t>3</w:t>
      </w:r>
      <w:r w:rsidR="00AD6DED">
        <w:rPr>
          <w:rFonts w:ascii="Times New Roman" w:hAnsi="Times New Roman" w:cs="Times New Roman"/>
        </w:rPr>
        <w:t xml:space="preserve"> shows a typical design and distribution of visible controls in a UK home. This can be thought of as the ‘interface’ householders have with their heating devices in their home. </w:t>
      </w:r>
      <w:r w:rsidR="00723F5D">
        <w:rPr>
          <w:rFonts w:ascii="Times New Roman" w:hAnsi="Times New Roman" w:cs="Times New Roman"/>
        </w:rPr>
        <w:t>The simulator followed directly from previous work by the authors, investigating the barriers to the development of compatible UMMs (Revell &amp; Stanton 2014;</w:t>
      </w:r>
      <w:r w:rsidR="007305D2">
        <w:rPr>
          <w:rFonts w:ascii="Times New Roman" w:hAnsi="Times New Roman" w:cs="Times New Roman"/>
        </w:rPr>
        <w:t xml:space="preserve"> </w:t>
      </w:r>
      <w:r w:rsidR="00723F5D">
        <w:rPr>
          <w:rFonts w:ascii="Times New Roman" w:hAnsi="Times New Roman" w:cs="Times New Roman"/>
        </w:rPr>
        <w:t>2015), the requirements in the form of design specifications for a compatible UMM (Revell &amp; Stanton 2016a), and design solutions based on these specifications (Revell &amp; Stanton, 2016b).</w:t>
      </w:r>
      <w:r w:rsidR="00A912FF">
        <w:rPr>
          <w:rFonts w:ascii="Times New Roman" w:hAnsi="Times New Roman" w:cs="Times New Roman"/>
        </w:rPr>
        <w:t xml:space="preserve"> </w:t>
      </w:r>
      <w:r w:rsidR="00AD6DED">
        <w:rPr>
          <w:rFonts w:ascii="Times New Roman" w:hAnsi="Times New Roman" w:cs="Times New Roman"/>
        </w:rPr>
        <w:t>Revell &amp; Stanton (2016</w:t>
      </w:r>
      <w:r w:rsidR="007E111F">
        <w:rPr>
          <w:rFonts w:ascii="Times New Roman" w:hAnsi="Times New Roman" w:cs="Times New Roman"/>
        </w:rPr>
        <w:t>a</w:t>
      </w:r>
      <w:r w:rsidR="00AD6DED">
        <w:rPr>
          <w:rFonts w:ascii="Times New Roman" w:hAnsi="Times New Roman" w:cs="Times New Roman"/>
        </w:rPr>
        <w:t>) undertook analysis of this traditional interface at both the ‘system’ and ‘device’ level. At the system level, the controls are distributed across the home at different levels of prominence. TRVs are ankle height adjoining radiators in each room. The central thermostat is positioned at eye level in the hall with high levels of exposure to occupants. The programmer and master switch are often below eye level and positioned away from the thermostat, (e.g. in the kitchen).  Connections and interdependencies between devices are not explicitly communicated, so lack of awareness of a device, or ambiguous device design can lead to misunderstandings. Evaluation at the ‘device’ level considered the design of the key heating controls (e.g. Thermostat, Programmer, Boost, TRV</w:t>
      </w:r>
      <w:r>
        <w:rPr>
          <w:rFonts w:ascii="Times New Roman" w:hAnsi="Times New Roman" w:cs="Times New Roman"/>
        </w:rPr>
        <w:t>), as defined by a home heating</w:t>
      </w:r>
      <w:r w:rsidR="003E79F3">
        <w:rPr>
          <w:rFonts w:ascii="Times New Roman" w:hAnsi="Times New Roman" w:cs="Times New Roman"/>
        </w:rPr>
        <w:t xml:space="preserve"> expert</w:t>
      </w:r>
      <w:r w:rsidR="00AD6DED">
        <w:rPr>
          <w:rFonts w:ascii="Times New Roman" w:hAnsi="Times New Roman" w:cs="Times New Roman"/>
        </w:rPr>
        <w:t xml:space="preserve">. </w:t>
      </w:r>
    </w:p>
    <w:p w14:paraId="7D87C69F" w14:textId="77777777" w:rsidR="00AD6DED" w:rsidRDefault="00AD6DED" w:rsidP="00AD6DED">
      <w:pPr>
        <w:keepNext/>
        <w:spacing w:line="480" w:lineRule="auto"/>
      </w:pPr>
    </w:p>
    <w:p w14:paraId="5CDBB36D" w14:textId="3B319CF3" w:rsidR="00AD6DED" w:rsidRDefault="00AD6DED" w:rsidP="00A80DAB">
      <w:pPr>
        <w:pStyle w:val="Caption"/>
        <w:keepNext/>
        <w:jc w:val="center"/>
        <w:rPr>
          <w:rFonts w:ascii="Times New Roman" w:hAnsi="Times New Roman"/>
        </w:rPr>
      </w:pPr>
      <w:r w:rsidRPr="00A80DAB">
        <w:rPr>
          <w:rFonts w:ascii="Times New Roman" w:hAnsi="Times New Roman"/>
        </w:rPr>
        <w:t xml:space="preserve">Figure </w:t>
      </w:r>
      <w:r w:rsidRPr="00A80DAB">
        <w:rPr>
          <w:rFonts w:ascii="Times New Roman" w:hAnsi="Times New Roman"/>
        </w:rPr>
        <w:fldChar w:fldCharType="begin"/>
      </w:r>
      <w:r w:rsidRPr="00A80DAB">
        <w:rPr>
          <w:rFonts w:ascii="Times New Roman" w:hAnsi="Times New Roman"/>
        </w:rPr>
        <w:instrText xml:space="preserve"> SEQ Figure \* ARABIC </w:instrText>
      </w:r>
      <w:r w:rsidRPr="00A80DAB">
        <w:rPr>
          <w:rFonts w:ascii="Times New Roman" w:hAnsi="Times New Roman"/>
        </w:rPr>
        <w:fldChar w:fldCharType="separate"/>
      </w:r>
      <w:r w:rsidR="003516EF" w:rsidRPr="00A80DAB">
        <w:rPr>
          <w:rFonts w:ascii="Times New Roman" w:hAnsi="Times New Roman"/>
        </w:rPr>
        <w:t>3</w:t>
      </w:r>
      <w:r w:rsidRPr="00A80DAB">
        <w:rPr>
          <w:rFonts w:ascii="Times New Roman" w:hAnsi="Times New Roman"/>
        </w:rPr>
        <w:fldChar w:fldCharType="end"/>
      </w:r>
      <w:r w:rsidRPr="00A80DAB">
        <w:rPr>
          <w:rFonts w:ascii="Times New Roman" w:hAnsi="Times New Roman"/>
        </w:rPr>
        <w:t xml:space="preserve"> – The ‘interface’ </w:t>
      </w:r>
      <w:r w:rsidR="0069750D" w:rsidRPr="00A80DAB">
        <w:rPr>
          <w:rFonts w:ascii="Times New Roman" w:hAnsi="Times New Roman"/>
        </w:rPr>
        <w:t xml:space="preserve">(design of components, layout and distribution of devices) that a householder is confronted with within a </w:t>
      </w:r>
      <w:r w:rsidRPr="00A80DAB">
        <w:rPr>
          <w:rFonts w:ascii="Times New Roman" w:hAnsi="Times New Roman"/>
        </w:rPr>
        <w:t>traditional home heating system comprising gas combi-boiler, central hall thermostat, programmer and TRVs. A boost button is a feature on the programmer device.</w:t>
      </w:r>
    </w:p>
    <w:p w14:paraId="7F0BD126" w14:textId="77777777" w:rsidR="00F76474" w:rsidRPr="00A80DAB" w:rsidRDefault="00F76474" w:rsidP="00A80DAB"/>
    <w:p w14:paraId="1D3B2ED7" w14:textId="3ADAB152" w:rsidR="00723F5D" w:rsidRDefault="00AD6DED" w:rsidP="00AD6DED">
      <w:pPr>
        <w:spacing w:line="480" w:lineRule="auto"/>
        <w:rPr>
          <w:rFonts w:ascii="Times New Roman" w:hAnsi="Times New Roman" w:cs="Times New Roman"/>
        </w:rPr>
      </w:pPr>
      <w:r>
        <w:rPr>
          <w:rFonts w:ascii="Times New Roman" w:hAnsi="Times New Roman" w:cs="Times New Roman"/>
        </w:rPr>
        <w:t xml:space="preserve">The </w:t>
      </w:r>
      <w:r w:rsidR="00723F5D">
        <w:rPr>
          <w:rFonts w:ascii="Times New Roman" w:hAnsi="Times New Roman" w:cs="Times New Roman"/>
        </w:rPr>
        <w:t xml:space="preserve">design </w:t>
      </w:r>
      <w:r>
        <w:rPr>
          <w:rFonts w:ascii="Times New Roman" w:hAnsi="Times New Roman" w:cs="Times New Roman"/>
        </w:rPr>
        <w:t xml:space="preserve">specification, based on expert recommendations, to </w:t>
      </w:r>
      <w:r w:rsidRPr="00ED500A">
        <w:rPr>
          <w:rFonts w:ascii="Times New Roman" w:hAnsi="Times New Roman" w:cs="Times New Roman"/>
        </w:rPr>
        <w:t xml:space="preserve">promote an appropriate UMM </w:t>
      </w:r>
      <w:r>
        <w:rPr>
          <w:rFonts w:ascii="Times New Roman" w:hAnsi="Times New Roman" w:cs="Times New Roman"/>
        </w:rPr>
        <w:t>to</w:t>
      </w:r>
      <w:r w:rsidRPr="00ED500A">
        <w:rPr>
          <w:rFonts w:ascii="Times New Roman" w:hAnsi="Times New Roman" w:cs="Times New Roman"/>
        </w:rPr>
        <w:t xml:space="preserve"> </w:t>
      </w:r>
      <w:r>
        <w:rPr>
          <w:rFonts w:ascii="Times New Roman" w:hAnsi="Times New Roman" w:cs="Times New Roman"/>
        </w:rPr>
        <w:t xml:space="preserve">encourage </w:t>
      </w:r>
      <w:r w:rsidRPr="00ED500A">
        <w:rPr>
          <w:rFonts w:ascii="Times New Roman" w:hAnsi="Times New Roman" w:cs="Times New Roman"/>
        </w:rPr>
        <w:t>optimal</w:t>
      </w:r>
      <w:r>
        <w:rPr>
          <w:rFonts w:ascii="Times New Roman" w:hAnsi="Times New Roman" w:cs="Times New Roman"/>
        </w:rPr>
        <w:t xml:space="preserve"> interaction</w:t>
      </w:r>
      <w:r w:rsidRPr="00ED500A">
        <w:rPr>
          <w:rFonts w:ascii="Times New Roman" w:hAnsi="Times New Roman" w:cs="Times New Roman"/>
        </w:rPr>
        <w:t xml:space="preserve"> </w:t>
      </w:r>
      <w:r>
        <w:rPr>
          <w:rFonts w:ascii="Times New Roman" w:hAnsi="Times New Roman" w:cs="Times New Roman"/>
        </w:rPr>
        <w:t>(Revell &amp; Stanton 2016; 2017)</w:t>
      </w:r>
      <w:r w:rsidR="00723F5D">
        <w:rPr>
          <w:rFonts w:ascii="Times New Roman" w:hAnsi="Times New Roman" w:cs="Times New Roman"/>
        </w:rPr>
        <w:t xml:space="preserve"> included features relating to: </w:t>
      </w:r>
    </w:p>
    <w:p w14:paraId="2E69E388" w14:textId="0CD6E142" w:rsidR="00723F5D" w:rsidRDefault="00723F5D" w:rsidP="00900D29">
      <w:pPr>
        <w:pStyle w:val="ListParagraph"/>
        <w:numPr>
          <w:ilvl w:val="0"/>
          <w:numId w:val="14"/>
        </w:numPr>
        <w:spacing w:line="480" w:lineRule="auto"/>
        <w:rPr>
          <w:rFonts w:ascii="Times New Roman" w:hAnsi="Times New Roman" w:cs="Times New Roman"/>
        </w:rPr>
      </w:pPr>
      <w:r>
        <w:rPr>
          <w:rFonts w:ascii="Times New Roman" w:hAnsi="Times New Roman" w:cs="Times New Roman"/>
        </w:rPr>
        <w:t>Control</w:t>
      </w:r>
      <w:r w:rsidR="00AD6DED" w:rsidRPr="00900D29">
        <w:rPr>
          <w:rFonts w:ascii="Times New Roman" w:hAnsi="Times New Roman" w:cs="Times New Roman"/>
        </w:rPr>
        <w:t xml:space="preserve"> devices (e.g. their function, responsiveness and integration with other devices</w:t>
      </w:r>
      <w:r w:rsidRPr="004869E9">
        <w:rPr>
          <w:rFonts w:ascii="Times New Roman" w:hAnsi="Times New Roman" w:cs="Times New Roman"/>
        </w:rPr>
        <w:t>)</w:t>
      </w:r>
    </w:p>
    <w:p w14:paraId="2073E85E" w14:textId="2F57AA98" w:rsidR="00723F5D" w:rsidRDefault="00723F5D" w:rsidP="00900D29">
      <w:pPr>
        <w:pStyle w:val="ListParagraph"/>
        <w:numPr>
          <w:ilvl w:val="0"/>
          <w:numId w:val="14"/>
        </w:numPr>
        <w:spacing w:line="480" w:lineRule="auto"/>
        <w:rPr>
          <w:rFonts w:ascii="Times New Roman" w:hAnsi="Times New Roman" w:cs="Times New Roman"/>
        </w:rPr>
      </w:pPr>
      <w:r>
        <w:rPr>
          <w:rFonts w:ascii="Times New Roman" w:hAnsi="Times New Roman" w:cs="Times New Roman"/>
        </w:rPr>
        <w:t>Overall</w:t>
      </w:r>
      <w:r w:rsidR="00AD6DED" w:rsidRPr="00900D29">
        <w:rPr>
          <w:rFonts w:ascii="Times New Roman" w:hAnsi="Times New Roman" w:cs="Times New Roman"/>
        </w:rPr>
        <w:t xml:space="preserve"> system (e.g. comfort being linked to other broader system variables, the hierarchy of controls, room temperature as a slow responding variable linked to the thermodynamics of the house, and the interdependency of devices). </w:t>
      </w:r>
    </w:p>
    <w:p w14:paraId="737F4B90" w14:textId="6FDEE666" w:rsidR="00AD6DED" w:rsidRPr="00900D29" w:rsidRDefault="00AD6DED">
      <w:pPr>
        <w:spacing w:line="480" w:lineRule="auto"/>
        <w:rPr>
          <w:rFonts w:ascii="Times New Roman" w:hAnsi="Times New Roman" w:cs="Times New Roman"/>
        </w:rPr>
      </w:pPr>
      <w:r w:rsidRPr="00900D29">
        <w:rPr>
          <w:rFonts w:ascii="Times New Roman" w:hAnsi="Times New Roman" w:cs="Times New Roman"/>
        </w:rPr>
        <w:t>Revell &amp; Stanton (2016b) propose a design solution in response to this design specification to meet key issues identified as hindering the development of a compatible UMM.</w:t>
      </w:r>
      <w:r w:rsidR="007E111F">
        <w:rPr>
          <w:rFonts w:ascii="Times New Roman" w:hAnsi="Times New Roman" w:cs="Times New Roman"/>
        </w:rPr>
        <w:t xml:space="preserve"> These are summerised in table 1.</w:t>
      </w:r>
      <w:r w:rsidRPr="00900D29">
        <w:rPr>
          <w:rFonts w:ascii="Times New Roman" w:hAnsi="Times New Roman" w:cs="Times New Roman"/>
        </w:rPr>
        <w:t xml:space="preserve"> </w:t>
      </w:r>
    </w:p>
    <w:p w14:paraId="7582D3E3" w14:textId="640E7E7C" w:rsidR="00AD6DED" w:rsidRPr="00A80DAB" w:rsidRDefault="00AD6DED" w:rsidP="00A80DAB">
      <w:pPr>
        <w:pStyle w:val="Caption"/>
        <w:keepNext/>
        <w:jc w:val="center"/>
        <w:rPr>
          <w:rFonts w:ascii="Times New Roman" w:eastAsiaTheme="minorHAnsi" w:hAnsi="Times New Roman"/>
          <w:sz w:val="24"/>
          <w:szCs w:val="24"/>
        </w:rPr>
      </w:pPr>
      <w:r w:rsidRPr="00A80DAB">
        <w:rPr>
          <w:rFonts w:ascii="Times New Roman" w:eastAsiaTheme="minorHAnsi" w:hAnsi="Times New Roman"/>
          <w:sz w:val="24"/>
          <w:szCs w:val="24"/>
        </w:rPr>
        <w:t xml:space="preserve">Table </w:t>
      </w:r>
      <w:r w:rsidRPr="00A80DAB">
        <w:rPr>
          <w:rFonts w:ascii="Times New Roman" w:eastAsiaTheme="minorHAnsi" w:hAnsi="Times New Roman"/>
          <w:sz w:val="24"/>
          <w:szCs w:val="24"/>
        </w:rPr>
        <w:fldChar w:fldCharType="begin"/>
      </w:r>
      <w:r w:rsidRPr="00A80DAB">
        <w:rPr>
          <w:rFonts w:ascii="Times New Roman" w:eastAsiaTheme="minorHAnsi" w:hAnsi="Times New Roman"/>
          <w:sz w:val="24"/>
          <w:szCs w:val="24"/>
        </w:rPr>
        <w:instrText xml:space="preserve"> SEQ Table \* ARABIC </w:instrText>
      </w:r>
      <w:r w:rsidRPr="00A80DAB">
        <w:rPr>
          <w:rFonts w:ascii="Times New Roman" w:eastAsiaTheme="minorHAnsi" w:hAnsi="Times New Roman"/>
          <w:sz w:val="24"/>
          <w:szCs w:val="24"/>
        </w:rPr>
        <w:fldChar w:fldCharType="separate"/>
      </w:r>
      <w:r w:rsidR="003516EF" w:rsidRPr="00A80DAB">
        <w:rPr>
          <w:rFonts w:ascii="Times New Roman" w:eastAsiaTheme="minorHAnsi" w:hAnsi="Times New Roman"/>
          <w:sz w:val="24"/>
          <w:szCs w:val="24"/>
        </w:rPr>
        <w:t>1</w:t>
      </w:r>
      <w:r w:rsidRPr="00A80DAB">
        <w:rPr>
          <w:rFonts w:ascii="Times New Roman" w:eastAsiaTheme="minorHAnsi" w:hAnsi="Times New Roman"/>
          <w:sz w:val="24"/>
          <w:szCs w:val="24"/>
        </w:rPr>
        <w:fldChar w:fldCharType="end"/>
      </w:r>
      <w:r w:rsidRPr="00A80DAB">
        <w:rPr>
          <w:rFonts w:ascii="Times New Roman" w:eastAsiaTheme="minorHAnsi" w:hAnsi="Times New Roman"/>
          <w:sz w:val="24"/>
          <w:szCs w:val="24"/>
        </w:rPr>
        <w:t xml:space="preserve"> - Key home heating elements poorly communicated in a traditional home interface and corresponding design intervention found on novel interface design.</w:t>
      </w:r>
    </w:p>
    <w:p w14:paraId="3A91250B" w14:textId="1184D121" w:rsidR="00AD6DED" w:rsidRPr="00900D29" w:rsidRDefault="00AD6DED" w:rsidP="00900D29">
      <w:pPr>
        <w:spacing w:line="480" w:lineRule="auto"/>
        <w:rPr>
          <w:rFonts w:ascii="Times New Roman" w:hAnsi="Times New Roman" w:cs="Times New Roman"/>
        </w:rPr>
      </w:pPr>
      <w:r>
        <w:rPr>
          <w:rFonts w:ascii="Times New Roman" w:hAnsi="Times New Roman" w:cs="Times New Roman"/>
        </w:rPr>
        <w:t xml:space="preserve">To reflect the experience of a traditional interaction with home heating controls, the interface in figures 3 and 4 was developed. The ‘tunnel vision’ experience was emphasised where users can typically only view and access a heating control when in the same room. Similarly, feedback at a system level of comfort across the house is not supported, so the ability of users to gain an understanding of thermodynamics relating to their house structure, and the resulting differing response times for changing temperature levels in different rooms and at different times of day is hindered. Links between controls and a means of communicating how they work together </w:t>
      </w:r>
      <w:r w:rsidR="007E111F">
        <w:rPr>
          <w:rFonts w:ascii="Times New Roman" w:hAnsi="Times New Roman" w:cs="Times New Roman"/>
        </w:rPr>
        <w:t>are</w:t>
      </w:r>
      <w:r>
        <w:rPr>
          <w:rFonts w:ascii="Times New Roman" w:hAnsi="Times New Roman" w:cs="Times New Roman"/>
        </w:rPr>
        <w:t xml:space="preserve"> absent from the interface. </w:t>
      </w:r>
    </w:p>
    <w:p w14:paraId="6D46EE0F" w14:textId="77777777" w:rsidR="00AD6DED" w:rsidRPr="00A80DAB" w:rsidRDefault="00AD6DED" w:rsidP="00A80DAB">
      <w:pPr>
        <w:pStyle w:val="Caption"/>
        <w:keepNext/>
        <w:jc w:val="center"/>
        <w:rPr>
          <w:rFonts w:ascii="Times New Roman" w:eastAsiaTheme="minorHAnsi" w:hAnsi="Times New Roman"/>
          <w:sz w:val="24"/>
          <w:szCs w:val="24"/>
        </w:rPr>
      </w:pPr>
      <w:r w:rsidRPr="00A80DAB">
        <w:rPr>
          <w:rFonts w:ascii="Times New Roman" w:eastAsiaTheme="minorHAnsi" w:hAnsi="Times New Roman"/>
          <w:sz w:val="24"/>
          <w:szCs w:val="24"/>
        </w:rPr>
        <w:t xml:space="preserve">Figure </w:t>
      </w:r>
      <w:r w:rsidRPr="00A80DAB">
        <w:rPr>
          <w:rFonts w:ascii="Times New Roman" w:eastAsiaTheme="minorHAnsi" w:hAnsi="Times New Roman"/>
          <w:sz w:val="24"/>
          <w:szCs w:val="24"/>
        </w:rPr>
        <w:fldChar w:fldCharType="begin"/>
      </w:r>
      <w:r w:rsidRPr="00A80DAB">
        <w:rPr>
          <w:rFonts w:ascii="Times New Roman" w:eastAsiaTheme="minorHAnsi" w:hAnsi="Times New Roman"/>
          <w:sz w:val="24"/>
          <w:szCs w:val="24"/>
        </w:rPr>
        <w:instrText xml:space="preserve"> SEQ Figure \* ARABIC </w:instrText>
      </w:r>
      <w:r w:rsidRPr="00A80DAB">
        <w:rPr>
          <w:rFonts w:ascii="Times New Roman" w:eastAsiaTheme="minorHAnsi" w:hAnsi="Times New Roman"/>
          <w:sz w:val="24"/>
          <w:szCs w:val="24"/>
        </w:rPr>
        <w:fldChar w:fldCharType="separate"/>
      </w:r>
      <w:r w:rsidR="003516EF" w:rsidRPr="00A80DAB">
        <w:rPr>
          <w:rFonts w:ascii="Times New Roman" w:eastAsiaTheme="minorHAnsi" w:hAnsi="Times New Roman"/>
          <w:sz w:val="24"/>
          <w:szCs w:val="24"/>
        </w:rPr>
        <w:t>4</w:t>
      </w:r>
      <w:r w:rsidRPr="00A80DAB">
        <w:rPr>
          <w:rFonts w:ascii="Times New Roman" w:eastAsiaTheme="minorHAnsi" w:hAnsi="Times New Roman"/>
          <w:sz w:val="24"/>
          <w:szCs w:val="24"/>
        </w:rPr>
        <w:fldChar w:fldCharType="end"/>
      </w:r>
      <w:r w:rsidRPr="00A80DAB">
        <w:rPr>
          <w:rFonts w:ascii="Times New Roman" w:eastAsiaTheme="minorHAnsi" w:hAnsi="Times New Roman"/>
          <w:sz w:val="24"/>
          <w:szCs w:val="24"/>
        </w:rPr>
        <w:t>- Example of Realistic home heating interface for simulator – only one room can be accessed at a time to enable awareness and access of heating controls</w:t>
      </w:r>
    </w:p>
    <w:p w14:paraId="5527B833" w14:textId="77777777" w:rsidR="00AD6DED" w:rsidRPr="00A80DAB" w:rsidRDefault="00AD6DED" w:rsidP="00A80DAB">
      <w:pPr>
        <w:pStyle w:val="Caption"/>
        <w:keepNext/>
        <w:jc w:val="center"/>
        <w:rPr>
          <w:rFonts w:ascii="Times New Roman" w:eastAsiaTheme="minorHAnsi" w:hAnsi="Times New Roman"/>
          <w:sz w:val="24"/>
          <w:szCs w:val="24"/>
        </w:rPr>
      </w:pPr>
      <w:r w:rsidRPr="00A80DAB">
        <w:rPr>
          <w:rFonts w:ascii="Times New Roman" w:eastAsiaTheme="minorHAnsi" w:hAnsi="Times New Roman"/>
          <w:sz w:val="24"/>
          <w:szCs w:val="24"/>
        </w:rPr>
        <w:t xml:space="preserve">Figure </w:t>
      </w:r>
      <w:r w:rsidRPr="00A80DAB">
        <w:rPr>
          <w:rFonts w:ascii="Times New Roman" w:eastAsiaTheme="minorHAnsi" w:hAnsi="Times New Roman"/>
          <w:sz w:val="24"/>
          <w:szCs w:val="24"/>
        </w:rPr>
        <w:fldChar w:fldCharType="begin"/>
      </w:r>
      <w:r w:rsidRPr="00A80DAB">
        <w:rPr>
          <w:rFonts w:ascii="Times New Roman" w:eastAsiaTheme="minorHAnsi" w:hAnsi="Times New Roman"/>
          <w:sz w:val="24"/>
          <w:szCs w:val="24"/>
        </w:rPr>
        <w:instrText xml:space="preserve"> SEQ Figure \* ARABIC </w:instrText>
      </w:r>
      <w:r w:rsidRPr="00A80DAB">
        <w:rPr>
          <w:rFonts w:ascii="Times New Roman" w:eastAsiaTheme="minorHAnsi" w:hAnsi="Times New Roman"/>
          <w:sz w:val="24"/>
          <w:szCs w:val="24"/>
        </w:rPr>
        <w:fldChar w:fldCharType="separate"/>
      </w:r>
      <w:r w:rsidR="003516EF" w:rsidRPr="00A80DAB">
        <w:rPr>
          <w:rFonts w:ascii="Times New Roman" w:eastAsiaTheme="minorHAnsi" w:hAnsi="Times New Roman"/>
          <w:sz w:val="24"/>
          <w:szCs w:val="24"/>
        </w:rPr>
        <w:t>5</w:t>
      </w:r>
      <w:r w:rsidRPr="00A80DAB">
        <w:rPr>
          <w:rFonts w:ascii="Times New Roman" w:eastAsiaTheme="minorHAnsi" w:hAnsi="Times New Roman"/>
          <w:sz w:val="24"/>
          <w:szCs w:val="24"/>
        </w:rPr>
        <w:fldChar w:fldCharType="end"/>
      </w:r>
      <w:r w:rsidRPr="00A80DAB">
        <w:rPr>
          <w:rFonts w:ascii="Times New Roman" w:eastAsiaTheme="minorHAnsi" w:hAnsi="Times New Roman"/>
          <w:sz w:val="24"/>
          <w:szCs w:val="24"/>
        </w:rPr>
        <w:t xml:space="preserve"> – Example of Realistic home heating interface for simulator. Feedback relating to comfort levels are shown for each room through changing coloured backgrounds and labelling, mapped to a pre-set temperature range. </w:t>
      </w:r>
    </w:p>
    <w:p w14:paraId="6FD25504" w14:textId="4537A9AD" w:rsidR="00AD6DED" w:rsidRDefault="00AD6DED" w:rsidP="00AD6DED">
      <w:pPr>
        <w:spacing w:line="480" w:lineRule="auto"/>
        <w:rPr>
          <w:rFonts w:ascii="Times New Roman" w:hAnsi="Times New Roman" w:cs="Times New Roman"/>
        </w:rPr>
      </w:pPr>
      <w:r>
        <w:rPr>
          <w:rFonts w:ascii="Times New Roman" w:hAnsi="Times New Roman" w:cs="Times New Roman"/>
        </w:rPr>
        <w:t>The novel interface created to promote a compatible UMM can be seen below in figures 5 and 6. A systems view is supported by providing dynamic feedback on the comfort levels in all rooms to the householder at the same time. Links between key devices are also emphasized in the feedback panel (left) as well as the main control panel (right). A key design feature of the novel interface design was emphasis of the conditional rule, a concept that is poorly supported in traditional heating systems, despite being a key concept relating to boiler activation. The conditional rule</w:t>
      </w:r>
      <w:r w:rsidRPr="00116EB4">
        <w:rPr>
          <w:rFonts w:ascii="Times New Roman" w:hAnsi="Times New Roman" w:cs="Times New Roman"/>
        </w:rPr>
        <w:t xml:space="preserve"> refers to the </w:t>
      </w:r>
      <w:r>
        <w:rPr>
          <w:rFonts w:ascii="Times New Roman" w:hAnsi="Times New Roman" w:cs="Times New Roman"/>
        </w:rPr>
        <w:t xml:space="preserve">interdependent nature of programmer, thermostat and boost button for boiler interaction, when all three controls are present in a home heating system configuration. The conditional rule requires synchronicity between the thermostat signalling to the boiler that heat is required (i.e. because the thermostat ‘set point’ is above the current room temperature), and the scheduled ‘on’ period from a programmer, (or present activation of the boost button). If the thermostat ‘calls for heat’ during a programmed ‘off’ time and the boost button is not selected, the boiler will not activate. If the programmed ‘on’ time, or the boost button is selected when the thermostat is </w:t>
      </w:r>
      <w:r w:rsidRPr="000C4239">
        <w:rPr>
          <w:rFonts w:ascii="Times New Roman" w:hAnsi="Times New Roman" w:cs="Times New Roman"/>
          <w:i/>
        </w:rPr>
        <w:t>not</w:t>
      </w:r>
      <w:r>
        <w:rPr>
          <w:rFonts w:ascii="Times New Roman" w:hAnsi="Times New Roman" w:cs="Times New Roman"/>
        </w:rPr>
        <w:t xml:space="preserve"> calling for heat (i.e. because the thermostat ‘set point’ is equal to, or below the sampled room temperature), then the boiler will not activate. The boiler will only activate when both thermostat and timer conditions are met. Figures </w:t>
      </w:r>
      <w:r w:rsidR="003E79F3">
        <w:rPr>
          <w:rFonts w:ascii="Times New Roman" w:hAnsi="Times New Roman" w:cs="Times New Roman"/>
        </w:rPr>
        <w:t>6</w:t>
      </w:r>
      <w:r>
        <w:rPr>
          <w:rFonts w:ascii="Times New Roman" w:hAnsi="Times New Roman" w:cs="Times New Roman"/>
        </w:rPr>
        <w:t xml:space="preserve"> and </w:t>
      </w:r>
      <w:r w:rsidR="003E79F3">
        <w:rPr>
          <w:rFonts w:ascii="Times New Roman" w:hAnsi="Times New Roman" w:cs="Times New Roman"/>
        </w:rPr>
        <w:t>7</w:t>
      </w:r>
      <w:r>
        <w:rPr>
          <w:rFonts w:ascii="Times New Roman" w:hAnsi="Times New Roman" w:cs="Times New Roman"/>
        </w:rPr>
        <w:t xml:space="preserve"> show how t</w:t>
      </w:r>
      <w:r w:rsidRPr="00116EB4">
        <w:rPr>
          <w:rFonts w:ascii="Times New Roman" w:hAnsi="Times New Roman" w:cs="Times New Roman"/>
        </w:rPr>
        <w:t xml:space="preserve">he conditional rule is </w:t>
      </w:r>
      <w:r>
        <w:rPr>
          <w:rFonts w:ascii="Times New Roman" w:hAnsi="Times New Roman" w:cs="Times New Roman"/>
        </w:rPr>
        <w:t>emphasised</w:t>
      </w:r>
      <w:r w:rsidRPr="00116EB4">
        <w:rPr>
          <w:rFonts w:ascii="Times New Roman" w:hAnsi="Times New Roman" w:cs="Times New Roman"/>
        </w:rPr>
        <w:t xml:space="preserve"> </w:t>
      </w:r>
      <w:r>
        <w:rPr>
          <w:rFonts w:ascii="Times New Roman" w:hAnsi="Times New Roman" w:cs="Times New Roman"/>
        </w:rPr>
        <w:t xml:space="preserve">in the control panel of the </w:t>
      </w:r>
      <w:r w:rsidR="003E79F3">
        <w:rPr>
          <w:rFonts w:ascii="Times New Roman" w:hAnsi="Times New Roman" w:cs="Times New Roman"/>
        </w:rPr>
        <w:t>novel ‘</w:t>
      </w:r>
      <w:r>
        <w:rPr>
          <w:rFonts w:ascii="Times New Roman" w:hAnsi="Times New Roman" w:cs="Times New Roman"/>
        </w:rPr>
        <w:t>Design</w:t>
      </w:r>
      <w:r w:rsidR="003E79F3">
        <w:rPr>
          <w:rFonts w:ascii="Times New Roman" w:hAnsi="Times New Roman" w:cs="Times New Roman"/>
        </w:rPr>
        <w:t>’</w:t>
      </w:r>
      <w:r>
        <w:rPr>
          <w:rFonts w:ascii="Times New Roman" w:hAnsi="Times New Roman" w:cs="Times New Roman"/>
        </w:rPr>
        <w:t xml:space="preserve"> interface. The flame</w:t>
      </w:r>
      <w:r w:rsidRPr="00116EB4">
        <w:rPr>
          <w:rFonts w:ascii="Times New Roman" w:hAnsi="Times New Roman" w:cs="Times New Roman"/>
        </w:rPr>
        <w:t xml:space="preserve"> icon illuminates during boiler activation. Analogous to a circuit diagram, this is only possible when the thermostat control and either the programmer or boost control are also ‘active’. If these conditions are not met, there is a ‘break’ in the circuit and the flame icon remains </w:t>
      </w:r>
      <w:r>
        <w:rPr>
          <w:rFonts w:ascii="Times New Roman" w:hAnsi="Times New Roman" w:cs="Times New Roman"/>
        </w:rPr>
        <w:t>un-illuminated.</w:t>
      </w:r>
    </w:p>
    <w:p w14:paraId="34DEB7DD" w14:textId="77777777" w:rsidR="00AD6DED" w:rsidRPr="00A80DAB" w:rsidRDefault="00AD6DED" w:rsidP="00A80DAB">
      <w:pPr>
        <w:pStyle w:val="Caption"/>
        <w:keepNext/>
        <w:jc w:val="center"/>
        <w:rPr>
          <w:rFonts w:ascii="Times New Roman" w:hAnsi="Times New Roman"/>
        </w:rPr>
      </w:pPr>
      <w:r w:rsidRPr="00A80DAB">
        <w:rPr>
          <w:rFonts w:ascii="Times New Roman" w:hAnsi="Times New Roman"/>
        </w:rPr>
        <w:t xml:space="preserve">Figure </w:t>
      </w:r>
      <w:r w:rsidRPr="00A80DAB">
        <w:rPr>
          <w:rFonts w:ascii="Times New Roman" w:hAnsi="Times New Roman"/>
        </w:rPr>
        <w:fldChar w:fldCharType="begin"/>
      </w:r>
      <w:r w:rsidRPr="00A80DAB">
        <w:rPr>
          <w:rFonts w:ascii="Times New Roman" w:hAnsi="Times New Roman"/>
        </w:rPr>
        <w:instrText xml:space="preserve"> SEQ Figure \* ARABIC </w:instrText>
      </w:r>
      <w:r w:rsidRPr="00A80DAB">
        <w:rPr>
          <w:rFonts w:ascii="Times New Roman" w:hAnsi="Times New Roman"/>
        </w:rPr>
        <w:fldChar w:fldCharType="separate"/>
      </w:r>
      <w:r w:rsidR="003516EF" w:rsidRPr="00A80DAB">
        <w:rPr>
          <w:rFonts w:ascii="Times New Roman" w:hAnsi="Times New Roman"/>
        </w:rPr>
        <w:t>6</w:t>
      </w:r>
      <w:r w:rsidRPr="00A80DAB">
        <w:rPr>
          <w:rFonts w:ascii="Times New Roman" w:hAnsi="Times New Roman"/>
        </w:rPr>
        <w:fldChar w:fldCharType="end"/>
      </w:r>
      <w:r w:rsidRPr="00A80DAB">
        <w:rPr>
          <w:rFonts w:ascii="Times New Roman" w:hAnsi="Times New Roman"/>
        </w:rPr>
        <w:t xml:space="preserve"> - Novel interface designed to promote a compatible UMM for home heating at both a system and device level</w:t>
      </w:r>
    </w:p>
    <w:p w14:paraId="3163A7E4" w14:textId="4C51FB12" w:rsidR="00AD6DED" w:rsidRPr="00A80DAB" w:rsidRDefault="00AD6DED" w:rsidP="00A80DAB">
      <w:pPr>
        <w:pStyle w:val="Caption"/>
        <w:keepNext/>
        <w:jc w:val="center"/>
        <w:rPr>
          <w:rFonts w:ascii="Times New Roman" w:hAnsi="Times New Roman"/>
        </w:rPr>
      </w:pPr>
      <w:r w:rsidRPr="00A80DAB">
        <w:rPr>
          <w:rFonts w:ascii="Times New Roman" w:hAnsi="Times New Roman"/>
        </w:rPr>
        <w:t xml:space="preserve">Figure </w:t>
      </w:r>
      <w:r w:rsidRPr="00A80DAB">
        <w:rPr>
          <w:rFonts w:ascii="Times New Roman" w:hAnsi="Times New Roman"/>
        </w:rPr>
        <w:fldChar w:fldCharType="begin"/>
      </w:r>
      <w:r w:rsidRPr="00A80DAB">
        <w:rPr>
          <w:rFonts w:ascii="Times New Roman" w:hAnsi="Times New Roman"/>
        </w:rPr>
        <w:instrText xml:space="preserve"> SEQ Figure \* ARABIC </w:instrText>
      </w:r>
      <w:r w:rsidRPr="00A80DAB">
        <w:rPr>
          <w:rFonts w:ascii="Times New Roman" w:hAnsi="Times New Roman"/>
        </w:rPr>
        <w:fldChar w:fldCharType="separate"/>
      </w:r>
      <w:r w:rsidR="003516EF" w:rsidRPr="00A80DAB">
        <w:rPr>
          <w:rFonts w:ascii="Times New Roman" w:hAnsi="Times New Roman"/>
        </w:rPr>
        <w:t>7</w:t>
      </w:r>
      <w:r w:rsidRPr="00A80DAB">
        <w:rPr>
          <w:rFonts w:ascii="Times New Roman" w:hAnsi="Times New Roman"/>
        </w:rPr>
        <w:fldChar w:fldCharType="end"/>
      </w:r>
      <w:r w:rsidRPr="00A80DAB">
        <w:rPr>
          <w:rFonts w:ascii="Times New Roman" w:hAnsi="Times New Roman"/>
        </w:rPr>
        <w:t xml:space="preserve"> - The main control panel emphasises key inter-connected controls for boiler activation and through a switch analogy communicates the conditional rule.</w:t>
      </w:r>
    </w:p>
    <w:p w14:paraId="4CD864F5" w14:textId="1B173437" w:rsidR="005154F4" w:rsidRPr="00116EB4" w:rsidRDefault="005154F4" w:rsidP="00900D29">
      <w:pPr>
        <w:pStyle w:val="Heading2"/>
      </w:pPr>
      <w:r w:rsidRPr="00116EB4">
        <w:t xml:space="preserve">Apparatus </w:t>
      </w:r>
      <w:bookmarkEnd w:id="2"/>
      <w:r w:rsidR="00E8190E">
        <w:t>and</w:t>
      </w:r>
      <w:r w:rsidR="00E8190E" w:rsidRPr="00116EB4">
        <w:t xml:space="preserve"> </w:t>
      </w:r>
      <w:r w:rsidR="00B01E55" w:rsidRPr="00116EB4">
        <w:t>Procedure</w:t>
      </w:r>
    </w:p>
    <w:p w14:paraId="0EA19D9B" w14:textId="06604501" w:rsidR="005154F4" w:rsidRDefault="00C56D3D" w:rsidP="00D65A48">
      <w:pPr>
        <w:spacing w:line="480" w:lineRule="auto"/>
        <w:rPr>
          <w:rFonts w:ascii="Times New Roman" w:hAnsi="Times New Roman" w:cs="Times New Roman"/>
        </w:rPr>
      </w:pPr>
      <w:r w:rsidRPr="00116EB4">
        <w:rPr>
          <w:rFonts w:ascii="Times New Roman" w:hAnsi="Times New Roman" w:cs="Times New Roman"/>
        </w:rPr>
        <w:t>Individual p</w:t>
      </w:r>
      <w:r w:rsidR="00CD4478" w:rsidRPr="00116EB4">
        <w:rPr>
          <w:rFonts w:ascii="Times New Roman" w:hAnsi="Times New Roman" w:cs="Times New Roman"/>
        </w:rPr>
        <w:t xml:space="preserve">articipants were </w:t>
      </w:r>
      <w:r w:rsidRPr="00116EB4">
        <w:rPr>
          <w:rFonts w:ascii="Times New Roman" w:hAnsi="Times New Roman" w:cs="Times New Roman"/>
        </w:rPr>
        <w:t>presented with a version of the home heating simulation, matched to their experimental condition.</w:t>
      </w:r>
      <w:r w:rsidR="00CD4478" w:rsidRPr="00116EB4">
        <w:rPr>
          <w:rFonts w:ascii="Times New Roman" w:hAnsi="Times New Roman" w:cs="Times New Roman"/>
        </w:rPr>
        <w:t xml:space="preserve"> </w:t>
      </w:r>
      <w:r w:rsidR="005154F4" w:rsidRPr="00116EB4">
        <w:rPr>
          <w:rFonts w:ascii="Times New Roman" w:hAnsi="Times New Roman" w:cs="Times New Roman"/>
        </w:rPr>
        <w:t xml:space="preserve">The simulation </w:t>
      </w:r>
      <w:r w:rsidRPr="00116EB4">
        <w:rPr>
          <w:rFonts w:ascii="Times New Roman" w:hAnsi="Times New Roman" w:cs="Times New Roman"/>
        </w:rPr>
        <w:t>was displayed on</w:t>
      </w:r>
      <w:r w:rsidR="005154F4" w:rsidRPr="00116EB4">
        <w:rPr>
          <w:rFonts w:ascii="Times New Roman" w:hAnsi="Times New Roman" w:cs="Times New Roman"/>
        </w:rPr>
        <w:t xml:space="preserve"> </w:t>
      </w:r>
      <w:r w:rsidRPr="00116EB4">
        <w:rPr>
          <w:rFonts w:ascii="Times New Roman" w:hAnsi="Times New Roman" w:cs="Times New Roman"/>
        </w:rPr>
        <w:t xml:space="preserve">a </w:t>
      </w:r>
      <w:r w:rsidR="005154F4" w:rsidRPr="00116EB4">
        <w:rPr>
          <w:rFonts w:ascii="Times New Roman" w:hAnsi="Times New Roman" w:cs="Times New Roman"/>
        </w:rPr>
        <w:t>Samsung LE40M67BD 40”</w:t>
      </w:r>
      <w:r w:rsidR="005154F4" w:rsidRPr="00116EB4">
        <w:rPr>
          <w:rFonts w:ascii="Times New Roman" w:hAnsi="Times New Roman" w:cs="Times New Roman"/>
          <w:color w:val="000000"/>
          <w:sz w:val="20"/>
          <w:szCs w:val="20"/>
        </w:rPr>
        <w:t xml:space="preserve"> </w:t>
      </w:r>
      <w:r w:rsidR="005154F4" w:rsidRPr="00116EB4">
        <w:rPr>
          <w:rFonts w:ascii="Times New Roman" w:hAnsi="Times New Roman" w:cs="Times New Roman"/>
        </w:rPr>
        <w:t>TV monitor attached to a DELL Latitude E6400 laptop</w:t>
      </w:r>
      <w:r w:rsidRPr="00116EB4">
        <w:rPr>
          <w:rFonts w:ascii="Times New Roman" w:hAnsi="Times New Roman" w:cs="Times New Roman"/>
        </w:rPr>
        <w:t>. This was</w:t>
      </w:r>
      <w:r w:rsidR="005154F4" w:rsidRPr="00116EB4">
        <w:rPr>
          <w:rFonts w:ascii="Times New Roman" w:hAnsi="Times New Roman" w:cs="Times New Roman"/>
        </w:rPr>
        <w:t xml:space="preserve"> connected to the internet </w:t>
      </w:r>
      <w:r w:rsidR="000F36B1">
        <w:rPr>
          <w:rFonts w:ascii="Times New Roman" w:hAnsi="Times New Roman" w:cs="Times New Roman"/>
        </w:rPr>
        <w:t>web</w:t>
      </w:r>
      <w:r w:rsidR="005154F4" w:rsidRPr="00116EB4">
        <w:rPr>
          <w:rFonts w:ascii="Times New Roman" w:hAnsi="Times New Roman" w:cs="Times New Roman"/>
        </w:rPr>
        <w:t>page hosting the simulation and controlled with a mouse. The ‘</w:t>
      </w:r>
      <w:r w:rsidR="006D0254">
        <w:rPr>
          <w:rFonts w:ascii="Times New Roman" w:hAnsi="Times New Roman" w:cs="Times New Roman"/>
        </w:rPr>
        <w:t>R</w:t>
      </w:r>
      <w:r w:rsidR="005154F4" w:rsidRPr="00116EB4">
        <w:rPr>
          <w:rFonts w:ascii="Times New Roman" w:hAnsi="Times New Roman" w:cs="Times New Roman"/>
        </w:rPr>
        <w:t>ealistic’ version reflected the design of a typi</w:t>
      </w:r>
      <w:r w:rsidR="003609A7" w:rsidRPr="00116EB4">
        <w:rPr>
          <w:rFonts w:ascii="Times New Roman" w:hAnsi="Times New Roman" w:cs="Times New Roman"/>
        </w:rPr>
        <w:t>cal gas central heating system and t</w:t>
      </w:r>
      <w:r w:rsidR="005154F4" w:rsidRPr="00116EB4">
        <w:rPr>
          <w:rFonts w:ascii="Times New Roman" w:hAnsi="Times New Roman" w:cs="Times New Roman"/>
        </w:rPr>
        <w:t xml:space="preserve">he ‘design’ interface was constructed to promote a compatible mental model of the home heating system following recommendations from </w:t>
      </w:r>
      <w:r w:rsidR="003609A7" w:rsidRPr="00116EB4">
        <w:rPr>
          <w:rFonts w:ascii="Times New Roman" w:hAnsi="Times New Roman" w:cs="Times New Roman"/>
        </w:rPr>
        <w:t>Revell &amp; Stanton (</w:t>
      </w:r>
      <w:r w:rsidR="001D34C0">
        <w:rPr>
          <w:rFonts w:ascii="Times New Roman" w:hAnsi="Times New Roman" w:cs="Times New Roman"/>
        </w:rPr>
        <w:t>2016</w:t>
      </w:r>
      <w:r w:rsidR="003609A7" w:rsidRPr="00116EB4">
        <w:rPr>
          <w:rFonts w:ascii="Times New Roman" w:hAnsi="Times New Roman" w:cs="Times New Roman"/>
        </w:rPr>
        <w:t>)</w:t>
      </w:r>
      <w:r w:rsidR="00002902" w:rsidRPr="00116EB4">
        <w:rPr>
          <w:rFonts w:ascii="Times New Roman" w:hAnsi="Times New Roman" w:cs="Times New Roman"/>
        </w:rPr>
        <w:t xml:space="preserve"> (see figure</w:t>
      </w:r>
      <w:r w:rsidR="0030067D">
        <w:rPr>
          <w:rFonts w:ascii="Times New Roman" w:hAnsi="Times New Roman" w:cs="Times New Roman"/>
        </w:rPr>
        <w:t>s</w:t>
      </w:r>
      <w:r w:rsidR="00002902" w:rsidRPr="00116EB4">
        <w:rPr>
          <w:rFonts w:ascii="Times New Roman" w:hAnsi="Times New Roman" w:cs="Times New Roman"/>
        </w:rPr>
        <w:t xml:space="preserve"> </w:t>
      </w:r>
      <w:r w:rsidR="003E79F3">
        <w:rPr>
          <w:rFonts w:ascii="Times New Roman" w:hAnsi="Times New Roman" w:cs="Times New Roman"/>
        </w:rPr>
        <w:t>4</w:t>
      </w:r>
      <w:r w:rsidR="0030067D">
        <w:rPr>
          <w:rFonts w:ascii="Times New Roman" w:hAnsi="Times New Roman" w:cs="Times New Roman"/>
        </w:rPr>
        <w:t>,</w:t>
      </w:r>
      <w:r w:rsidR="003E79F3">
        <w:rPr>
          <w:rFonts w:ascii="Times New Roman" w:hAnsi="Times New Roman" w:cs="Times New Roman"/>
        </w:rPr>
        <w:t>5</w:t>
      </w:r>
      <w:r w:rsidR="0030067D">
        <w:rPr>
          <w:rFonts w:ascii="Times New Roman" w:hAnsi="Times New Roman" w:cs="Times New Roman"/>
        </w:rPr>
        <w:t>,</w:t>
      </w:r>
      <w:r w:rsidR="003E79F3">
        <w:rPr>
          <w:rFonts w:ascii="Times New Roman" w:hAnsi="Times New Roman" w:cs="Times New Roman"/>
        </w:rPr>
        <w:t xml:space="preserve">6 </w:t>
      </w:r>
      <w:r w:rsidR="0030067D">
        <w:rPr>
          <w:rFonts w:ascii="Times New Roman" w:hAnsi="Times New Roman" w:cs="Times New Roman"/>
        </w:rPr>
        <w:t xml:space="preserve">and </w:t>
      </w:r>
      <w:r w:rsidR="003E79F3">
        <w:rPr>
          <w:rFonts w:ascii="Times New Roman" w:hAnsi="Times New Roman" w:cs="Times New Roman"/>
        </w:rPr>
        <w:t>7</w:t>
      </w:r>
      <w:r w:rsidR="00002902" w:rsidRPr="00116EB4">
        <w:rPr>
          <w:rFonts w:ascii="Times New Roman" w:hAnsi="Times New Roman" w:cs="Times New Roman"/>
        </w:rPr>
        <w:t xml:space="preserve">). </w:t>
      </w:r>
      <w:r w:rsidR="00174D22">
        <w:rPr>
          <w:rFonts w:ascii="Times New Roman" w:hAnsi="Times New Roman" w:cs="Times New Roman"/>
        </w:rPr>
        <w:t xml:space="preserve">Both versions of the interface shared the same simplified underlying thermodynamic model to allow dynamic feedback resulting from changes in control set points and external temperatures. A set insulation level </w:t>
      </w:r>
      <w:r w:rsidR="00074782">
        <w:rPr>
          <w:rFonts w:ascii="Times New Roman" w:hAnsi="Times New Roman" w:cs="Times New Roman"/>
        </w:rPr>
        <w:t xml:space="preserve">limiting heat flow </w:t>
      </w:r>
      <w:r w:rsidR="00174D22">
        <w:rPr>
          <w:rFonts w:ascii="Times New Roman" w:hAnsi="Times New Roman" w:cs="Times New Roman"/>
        </w:rPr>
        <w:t xml:space="preserve">was provided for </w:t>
      </w:r>
      <w:r w:rsidR="00074782">
        <w:rPr>
          <w:rFonts w:ascii="Times New Roman" w:hAnsi="Times New Roman" w:cs="Times New Roman"/>
        </w:rPr>
        <w:t xml:space="preserve">the </w:t>
      </w:r>
      <w:r w:rsidR="00174D22">
        <w:rPr>
          <w:rFonts w:ascii="Times New Roman" w:hAnsi="Times New Roman" w:cs="Times New Roman"/>
        </w:rPr>
        <w:t xml:space="preserve">outer walls </w:t>
      </w:r>
      <w:r w:rsidR="00074782">
        <w:rPr>
          <w:rFonts w:ascii="Times New Roman" w:hAnsi="Times New Roman" w:cs="Times New Roman"/>
        </w:rPr>
        <w:t xml:space="preserve">and roof </w:t>
      </w:r>
      <w:r w:rsidR="00174D22">
        <w:rPr>
          <w:rFonts w:ascii="Times New Roman" w:hAnsi="Times New Roman" w:cs="Times New Roman"/>
        </w:rPr>
        <w:t xml:space="preserve">represented in the simulation. </w:t>
      </w:r>
      <w:r w:rsidR="00074782">
        <w:rPr>
          <w:rFonts w:ascii="Times New Roman" w:hAnsi="Times New Roman" w:cs="Times New Roman"/>
        </w:rPr>
        <w:t>Variations in heat flow were modelled such that r</w:t>
      </w:r>
      <w:r w:rsidR="00174D22">
        <w:rPr>
          <w:rFonts w:ascii="Times New Roman" w:hAnsi="Times New Roman" w:cs="Times New Roman"/>
        </w:rPr>
        <w:t xml:space="preserve">ooms </w:t>
      </w:r>
      <w:r w:rsidR="00074782">
        <w:rPr>
          <w:rFonts w:ascii="Times New Roman" w:hAnsi="Times New Roman" w:cs="Times New Roman"/>
        </w:rPr>
        <w:t>adjacent to</w:t>
      </w:r>
      <w:r w:rsidR="00174D22">
        <w:rPr>
          <w:rFonts w:ascii="Times New Roman" w:hAnsi="Times New Roman" w:cs="Times New Roman"/>
        </w:rPr>
        <w:t xml:space="preserve"> outside walls </w:t>
      </w:r>
      <w:r w:rsidR="00174D22" w:rsidRPr="00F42278">
        <w:rPr>
          <w:rFonts w:ascii="Times New Roman" w:hAnsi="Times New Roman" w:cs="Times New Roman"/>
          <w:i/>
        </w:rPr>
        <w:t>and</w:t>
      </w:r>
      <w:r w:rsidR="00174D22">
        <w:rPr>
          <w:rFonts w:ascii="Times New Roman" w:hAnsi="Times New Roman" w:cs="Times New Roman"/>
        </w:rPr>
        <w:t xml:space="preserve"> roof (bedrooms) lost heat at </w:t>
      </w:r>
      <w:r w:rsidR="00074782">
        <w:rPr>
          <w:rFonts w:ascii="Times New Roman" w:hAnsi="Times New Roman" w:cs="Times New Roman"/>
        </w:rPr>
        <w:t xml:space="preserve">the highest rate, followed by the kitchen, lounge and bathroom, which were adjacent to either an outside wall </w:t>
      </w:r>
      <w:r w:rsidR="00074782" w:rsidRPr="00F42278">
        <w:rPr>
          <w:rFonts w:ascii="Times New Roman" w:hAnsi="Times New Roman" w:cs="Times New Roman"/>
          <w:i/>
        </w:rPr>
        <w:t>or</w:t>
      </w:r>
      <w:r w:rsidR="00074782">
        <w:rPr>
          <w:rFonts w:ascii="Times New Roman" w:hAnsi="Times New Roman" w:cs="Times New Roman"/>
        </w:rPr>
        <w:t xml:space="preserve"> roof. The hall lost heat at the lowest rate as it was adjacent to other rooms.</w:t>
      </w:r>
      <w:r w:rsidR="00174D22">
        <w:rPr>
          <w:rFonts w:ascii="Times New Roman" w:hAnsi="Times New Roman" w:cs="Times New Roman"/>
        </w:rPr>
        <w:t xml:space="preserve"> The upper rooms (bedrooms and bathroom) gained heat from the lower rooms (lounge, kitchen and hall). </w:t>
      </w:r>
    </w:p>
    <w:p w14:paraId="3469F890" w14:textId="77777777" w:rsidR="00993486" w:rsidRPr="00116EB4" w:rsidRDefault="00993486" w:rsidP="00D65A48">
      <w:pPr>
        <w:rPr>
          <w:rFonts w:ascii="Times New Roman" w:hAnsi="Times New Roman" w:cs="Times New Roman"/>
        </w:rPr>
      </w:pPr>
      <w:bookmarkStart w:id="3" w:name="_Toc409992509"/>
      <w:bookmarkEnd w:id="3"/>
    </w:p>
    <w:p w14:paraId="53A61AB4" w14:textId="4B5553E3" w:rsidR="002846C7" w:rsidRDefault="002745B5">
      <w:pPr>
        <w:spacing w:line="480" w:lineRule="auto"/>
        <w:rPr>
          <w:rFonts w:ascii="Times New Roman" w:hAnsi="Times New Roman" w:cs="Times New Roman"/>
        </w:rPr>
      </w:pPr>
      <w:r w:rsidRPr="00116EB4">
        <w:rPr>
          <w:rFonts w:ascii="Times New Roman" w:hAnsi="Times New Roman" w:cs="Times New Roman"/>
        </w:rPr>
        <w:t xml:space="preserve">Prior to </w:t>
      </w:r>
      <w:r w:rsidR="005154F4" w:rsidRPr="00116EB4">
        <w:rPr>
          <w:rFonts w:ascii="Times New Roman" w:hAnsi="Times New Roman" w:cs="Times New Roman"/>
        </w:rPr>
        <w:t xml:space="preserve">data collection, </w:t>
      </w:r>
      <w:r w:rsidR="00EB0C7B" w:rsidRPr="00116EB4">
        <w:rPr>
          <w:rFonts w:ascii="Times New Roman" w:hAnsi="Times New Roman" w:cs="Times New Roman"/>
        </w:rPr>
        <w:t>a consent form, participant information sheet, and partici</w:t>
      </w:r>
      <w:r w:rsidR="00117C05" w:rsidRPr="00116EB4">
        <w:rPr>
          <w:rFonts w:ascii="Times New Roman" w:hAnsi="Times New Roman" w:cs="Times New Roman"/>
        </w:rPr>
        <w:t>pant instructions were provide</w:t>
      </w:r>
      <w:r w:rsidR="0049654D" w:rsidRPr="00116EB4">
        <w:rPr>
          <w:rFonts w:ascii="Times New Roman" w:hAnsi="Times New Roman" w:cs="Times New Roman"/>
        </w:rPr>
        <w:t xml:space="preserve">d to </w:t>
      </w:r>
      <w:r w:rsidR="000F36B1">
        <w:rPr>
          <w:rFonts w:ascii="Times New Roman" w:hAnsi="Times New Roman" w:cs="Times New Roman"/>
        </w:rPr>
        <w:t>each</w:t>
      </w:r>
      <w:r w:rsidR="0049654D" w:rsidRPr="00116EB4">
        <w:rPr>
          <w:rFonts w:ascii="Times New Roman" w:hAnsi="Times New Roman" w:cs="Times New Roman"/>
        </w:rPr>
        <w:t xml:space="preserve"> participant. Participants in the ‘Realistic’ condition were asked to imagine they were operating the home heating controls as if they were in their own home. </w:t>
      </w:r>
      <w:r w:rsidR="00F416A5">
        <w:rPr>
          <w:rFonts w:ascii="Times New Roman" w:hAnsi="Times New Roman" w:cs="Times New Roman"/>
        </w:rPr>
        <w:t xml:space="preserve">Participants </w:t>
      </w:r>
      <w:r w:rsidR="0049654D" w:rsidRPr="00116EB4">
        <w:rPr>
          <w:rFonts w:ascii="Times New Roman" w:hAnsi="Times New Roman" w:cs="Times New Roman"/>
        </w:rPr>
        <w:t xml:space="preserve">assigned to the ‘Design’ condition were </w:t>
      </w:r>
      <w:r w:rsidR="00605062" w:rsidRPr="00116EB4">
        <w:rPr>
          <w:rFonts w:ascii="Times New Roman" w:hAnsi="Times New Roman" w:cs="Times New Roman"/>
        </w:rPr>
        <w:t xml:space="preserve">asked to imagine they had been provided with a digital interface to control the existing heating </w:t>
      </w:r>
      <w:r w:rsidR="0013281C">
        <w:rPr>
          <w:rFonts w:ascii="Times New Roman" w:hAnsi="Times New Roman" w:cs="Times New Roman"/>
        </w:rPr>
        <w:t>system</w:t>
      </w:r>
      <w:r w:rsidR="0013281C" w:rsidRPr="00116EB4">
        <w:rPr>
          <w:rFonts w:ascii="Times New Roman" w:hAnsi="Times New Roman" w:cs="Times New Roman"/>
        </w:rPr>
        <w:t xml:space="preserve"> </w:t>
      </w:r>
      <w:r w:rsidR="00605062" w:rsidRPr="00116EB4">
        <w:rPr>
          <w:rFonts w:ascii="Times New Roman" w:hAnsi="Times New Roman" w:cs="Times New Roman"/>
        </w:rPr>
        <w:t xml:space="preserve">in their home setting. Participants were then </w:t>
      </w:r>
      <w:r w:rsidR="005154F4" w:rsidRPr="00116EB4">
        <w:rPr>
          <w:rFonts w:ascii="Times New Roman" w:hAnsi="Times New Roman" w:cs="Times New Roman"/>
        </w:rPr>
        <w:t xml:space="preserve">provided with the user manuals for their experimental condition and exposed </w:t>
      </w:r>
      <w:r w:rsidR="002824FC" w:rsidRPr="00116EB4">
        <w:rPr>
          <w:rFonts w:ascii="Times New Roman" w:hAnsi="Times New Roman" w:cs="Times New Roman"/>
        </w:rPr>
        <w:t xml:space="preserve">to a 5 minute practice session </w:t>
      </w:r>
      <w:r w:rsidR="0009607D" w:rsidRPr="00116EB4">
        <w:rPr>
          <w:rFonts w:ascii="Times New Roman" w:hAnsi="Times New Roman" w:cs="Times New Roman"/>
        </w:rPr>
        <w:t>with</w:t>
      </w:r>
      <w:r w:rsidR="002824FC" w:rsidRPr="00116EB4">
        <w:rPr>
          <w:rFonts w:ascii="Times New Roman" w:hAnsi="Times New Roman" w:cs="Times New Roman"/>
        </w:rPr>
        <w:t xml:space="preserve"> </w:t>
      </w:r>
      <w:r w:rsidR="002B7BC9" w:rsidRPr="00116EB4">
        <w:rPr>
          <w:rFonts w:ascii="Times New Roman" w:hAnsi="Times New Roman" w:cs="Times New Roman"/>
        </w:rPr>
        <w:t xml:space="preserve">the </w:t>
      </w:r>
      <w:r w:rsidR="005154F4" w:rsidRPr="00116EB4">
        <w:rPr>
          <w:rFonts w:ascii="Times New Roman" w:hAnsi="Times New Roman" w:cs="Times New Roman"/>
        </w:rPr>
        <w:t>key elements of the inter</w:t>
      </w:r>
      <w:r w:rsidR="002824FC" w:rsidRPr="00116EB4">
        <w:rPr>
          <w:rFonts w:ascii="Times New Roman" w:hAnsi="Times New Roman" w:cs="Times New Roman"/>
        </w:rPr>
        <w:t>face</w:t>
      </w:r>
      <w:r w:rsidR="002B7BC9" w:rsidRPr="00116EB4">
        <w:rPr>
          <w:rFonts w:ascii="Times New Roman" w:hAnsi="Times New Roman" w:cs="Times New Roman"/>
        </w:rPr>
        <w:t xml:space="preserve"> </w:t>
      </w:r>
      <w:r w:rsidR="0009607D" w:rsidRPr="00116EB4">
        <w:rPr>
          <w:rFonts w:ascii="Times New Roman" w:hAnsi="Times New Roman" w:cs="Times New Roman"/>
        </w:rPr>
        <w:t>indicated by the analyst</w:t>
      </w:r>
      <w:r w:rsidR="002B7BC9" w:rsidRPr="00116EB4">
        <w:rPr>
          <w:rFonts w:ascii="Times New Roman" w:hAnsi="Times New Roman" w:cs="Times New Roman"/>
        </w:rPr>
        <w:t>.</w:t>
      </w:r>
      <w:r w:rsidR="00B01E55" w:rsidRPr="00116EB4">
        <w:rPr>
          <w:rFonts w:ascii="Times New Roman" w:hAnsi="Times New Roman" w:cs="Times New Roman"/>
        </w:rPr>
        <w:t xml:space="preserve"> </w:t>
      </w:r>
      <w:r w:rsidR="005154F4" w:rsidRPr="00116EB4">
        <w:rPr>
          <w:rFonts w:ascii="Times New Roman" w:hAnsi="Times New Roman" w:cs="Times New Roman"/>
        </w:rPr>
        <w:t xml:space="preserve">The simulation ran for 22 minutes with a home heating goal presented textually at the top of the screen, every minute. The goals represented typical home heating goals </w:t>
      </w:r>
      <w:r w:rsidR="006427FA">
        <w:rPr>
          <w:rFonts w:ascii="Times New Roman" w:hAnsi="Times New Roman" w:cs="Times New Roman"/>
        </w:rPr>
        <w:t>as defined</w:t>
      </w:r>
      <w:r w:rsidR="006427FA" w:rsidRPr="00F42278">
        <w:rPr>
          <w:rFonts w:ascii="Times New Roman" w:hAnsi="Times New Roman" w:cs="Times New Roman"/>
        </w:rPr>
        <w:t xml:space="preserve"> by the</w:t>
      </w:r>
      <w:r w:rsidR="006427FA">
        <w:rPr>
          <w:rFonts w:ascii="Times New Roman" w:hAnsi="Times New Roman" w:cs="Times New Roman"/>
        </w:rPr>
        <w:t xml:space="preserve"> home heating</w:t>
      </w:r>
      <w:r w:rsidR="006427FA" w:rsidRPr="00F42278">
        <w:rPr>
          <w:rFonts w:ascii="Times New Roman" w:hAnsi="Times New Roman" w:cs="Times New Roman"/>
        </w:rPr>
        <w:t xml:space="preserve"> expert </w:t>
      </w:r>
      <w:r w:rsidR="006427FA">
        <w:rPr>
          <w:rFonts w:ascii="Times New Roman" w:hAnsi="Times New Roman" w:cs="Times New Roman"/>
        </w:rPr>
        <w:t xml:space="preserve">used in Revell &amp; Stanton (2016) </w:t>
      </w:r>
      <w:r w:rsidR="005154F4" w:rsidRPr="00116EB4">
        <w:rPr>
          <w:rFonts w:ascii="Times New Roman" w:hAnsi="Times New Roman" w:cs="Times New Roman"/>
        </w:rPr>
        <w:t>for a family with youn</w:t>
      </w:r>
      <w:r w:rsidR="00CD4478" w:rsidRPr="00116EB4">
        <w:rPr>
          <w:rFonts w:ascii="Times New Roman" w:hAnsi="Times New Roman" w:cs="Times New Roman"/>
        </w:rPr>
        <w:t>g children</w:t>
      </w:r>
      <w:r w:rsidR="006427FA">
        <w:rPr>
          <w:rFonts w:ascii="Times New Roman" w:hAnsi="Times New Roman" w:cs="Times New Roman"/>
        </w:rPr>
        <w:t xml:space="preserve"> and were matched in sequence for each condition. The goals focused on</w:t>
      </w:r>
      <w:r w:rsidR="006427FA" w:rsidRPr="00F42278">
        <w:rPr>
          <w:rFonts w:ascii="Times New Roman" w:hAnsi="Times New Roman" w:cs="Times New Roman"/>
        </w:rPr>
        <w:t xml:space="preserve"> 1) enabl</w:t>
      </w:r>
      <w:r w:rsidR="006427FA">
        <w:rPr>
          <w:rFonts w:ascii="Times New Roman" w:hAnsi="Times New Roman" w:cs="Times New Roman"/>
        </w:rPr>
        <w:t>ing</w:t>
      </w:r>
      <w:r w:rsidR="006427FA" w:rsidRPr="00F42278">
        <w:rPr>
          <w:rFonts w:ascii="Times New Roman" w:hAnsi="Times New Roman" w:cs="Times New Roman"/>
        </w:rPr>
        <w:t xml:space="preserve"> the house to be comfortable during routine times (e.g. in the morning on waking and getting ready to leave the house, and at the end of the day when returning </w:t>
      </w:r>
      <w:r w:rsidR="006427FA">
        <w:rPr>
          <w:rFonts w:ascii="Times New Roman" w:hAnsi="Times New Roman" w:cs="Times New Roman"/>
        </w:rPr>
        <w:t>and</w:t>
      </w:r>
      <w:r w:rsidR="006427FA" w:rsidRPr="00F42278">
        <w:rPr>
          <w:rFonts w:ascii="Times New Roman" w:hAnsi="Times New Roman" w:cs="Times New Roman"/>
        </w:rPr>
        <w:t xml:space="preserve"> relaxing before bed) 2) to have ad-hoc comfort on demand when the house is occupied (e.g. by parent during the week, or whole family at weekend) and 3) to avoid wasting money on heating the home when it is not needed (e.g. when the house is unoccupied, or when occupants have high activity levels, doing exercise or housework).</w:t>
      </w:r>
      <w:r w:rsidR="006427FA">
        <w:rPr>
          <w:rFonts w:ascii="Times New Roman" w:hAnsi="Times New Roman" w:cs="Times New Roman"/>
        </w:rPr>
        <w:t xml:space="preserve"> </w:t>
      </w:r>
      <w:r w:rsidR="002846C7">
        <w:rPr>
          <w:rFonts w:ascii="Times New Roman" w:hAnsi="Times New Roman" w:cs="Times New Roman"/>
        </w:rPr>
        <w:t xml:space="preserve">Example goals are shown in table </w:t>
      </w:r>
      <w:r w:rsidR="006427FA">
        <w:rPr>
          <w:rFonts w:ascii="Times New Roman" w:hAnsi="Times New Roman" w:cs="Times New Roman"/>
        </w:rPr>
        <w:t xml:space="preserve">2 </w:t>
      </w:r>
      <w:r w:rsidR="002846C7">
        <w:rPr>
          <w:rFonts w:ascii="Times New Roman" w:hAnsi="Times New Roman" w:cs="Times New Roman"/>
        </w:rPr>
        <w:t>below:</w:t>
      </w:r>
    </w:p>
    <w:p w14:paraId="2F80B20A" w14:textId="2380054E" w:rsidR="002846C7" w:rsidRPr="00A80DAB" w:rsidRDefault="002846C7" w:rsidP="00A80DAB">
      <w:pPr>
        <w:pStyle w:val="Caption"/>
        <w:keepNext/>
        <w:jc w:val="center"/>
        <w:rPr>
          <w:rFonts w:ascii="Times New Roman" w:hAnsi="Times New Roman"/>
        </w:rPr>
      </w:pPr>
      <w:r w:rsidRPr="00A80DAB">
        <w:rPr>
          <w:rFonts w:ascii="Times New Roman" w:hAnsi="Times New Roman"/>
        </w:rPr>
        <w:t xml:space="preserve">Table </w:t>
      </w:r>
      <w:r w:rsidRPr="00A80DAB">
        <w:rPr>
          <w:rFonts w:ascii="Times New Roman" w:hAnsi="Times New Roman"/>
        </w:rPr>
        <w:fldChar w:fldCharType="begin"/>
      </w:r>
      <w:r w:rsidRPr="00A80DAB">
        <w:rPr>
          <w:rFonts w:ascii="Times New Roman" w:hAnsi="Times New Roman"/>
        </w:rPr>
        <w:instrText xml:space="preserve"> SEQ Table \* ARABIC </w:instrText>
      </w:r>
      <w:r w:rsidRPr="00A80DAB">
        <w:rPr>
          <w:rFonts w:ascii="Times New Roman" w:hAnsi="Times New Roman"/>
        </w:rPr>
        <w:fldChar w:fldCharType="separate"/>
      </w:r>
      <w:r w:rsidR="003516EF" w:rsidRPr="00A80DAB">
        <w:rPr>
          <w:rFonts w:ascii="Times New Roman" w:hAnsi="Times New Roman"/>
        </w:rPr>
        <w:t>2</w:t>
      </w:r>
      <w:r w:rsidRPr="00A80DAB">
        <w:rPr>
          <w:rFonts w:ascii="Times New Roman" w:hAnsi="Times New Roman"/>
        </w:rPr>
        <w:fldChar w:fldCharType="end"/>
      </w:r>
      <w:r w:rsidRPr="00A80DAB">
        <w:rPr>
          <w:rFonts w:ascii="Times New Roman" w:hAnsi="Times New Roman"/>
        </w:rPr>
        <w:t xml:space="preserve"> – Sample of ‘naturalistic’ goals presented during the simulation.</w:t>
      </w:r>
    </w:p>
    <w:p w14:paraId="26F0CAE6" w14:textId="77777777" w:rsidR="002846C7" w:rsidRDefault="002846C7">
      <w:pPr>
        <w:spacing w:line="480" w:lineRule="auto"/>
        <w:rPr>
          <w:rFonts w:ascii="Times New Roman" w:hAnsi="Times New Roman" w:cs="Times New Roman"/>
        </w:rPr>
      </w:pPr>
    </w:p>
    <w:p w14:paraId="7068E98E" w14:textId="4E9C599D" w:rsidR="00D13505" w:rsidRPr="00D96CC5" w:rsidRDefault="00D85235">
      <w:pPr>
        <w:spacing w:line="480" w:lineRule="auto"/>
        <w:rPr>
          <w:rFonts w:ascii="Times New Roman" w:hAnsi="Times New Roman" w:cs="Times New Roman"/>
        </w:rPr>
      </w:pPr>
      <w:r w:rsidRPr="00116EB4">
        <w:rPr>
          <w:rFonts w:ascii="Times New Roman" w:hAnsi="Times New Roman" w:cs="Times New Roman"/>
        </w:rPr>
        <w:t>T</w:t>
      </w:r>
      <w:r w:rsidR="005154F4" w:rsidRPr="00116EB4">
        <w:rPr>
          <w:rFonts w:ascii="Times New Roman" w:hAnsi="Times New Roman" w:cs="Times New Roman"/>
        </w:rPr>
        <w:t xml:space="preserve">he participant was required to decide what adjustment of heating controls was necessary to achieve the goal, and perform any operation they thought appropriate (even if this resulted in no adjustment). If a subject had not completed their intended adjustments before the next goal was presented, they were </w:t>
      </w:r>
      <w:r w:rsidR="00F96801" w:rsidRPr="00116EB4">
        <w:rPr>
          <w:rFonts w:ascii="Times New Roman" w:hAnsi="Times New Roman" w:cs="Times New Roman"/>
        </w:rPr>
        <w:t>to move onto the</w:t>
      </w:r>
      <w:r w:rsidR="005154F4" w:rsidRPr="00116EB4">
        <w:rPr>
          <w:rFonts w:ascii="Times New Roman" w:hAnsi="Times New Roman" w:cs="Times New Roman"/>
        </w:rPr>
        <w:t xml:space="preserve"> new goal. At the end of t</w:t>
      </w:r>
      <w:r w:rsidR="00EF10F9" w:rsidRPr="00116EB4">
        <w:rPr>
          <w:rFonts w:ascii="Times New Roman" w:hAnsi="Times New Roman" w:cs="Times New Roman"/>
        </w:rPr>
        <w:t xml:space="preserve">he experiment, </w:t>
      </w:r>
      <w:r w:rsidR="000F36B1">
        <w:rPr>
          <w:rFonts w:ascii="Times New Roman" w:hAnsi="Times New Roman" w:cs="Times New Roman"/>
        </w:rPr>
        <w:t xml:space="preserve">participants </w:t>
      </w:r>
      <w:r w:rsidR="003C1DEA">
        <w:rPr>
          <w:rFonts w:ascii="Times New Roman" w:hAnsi="Times New Roman" w:cs="Times New Roman"/>
        </w:rPr>
        <w:t>were interviewed</w:t>
      </w:r>
      <w:r w:rsidR="003C1DEA" w:rsidRPr="00116EB4">
        <w:rPr>
          <w:rFonts w:ascii="Times New Roman" w:hAnsi="Times New Roman" w:cs="Times New Roman"/>
        </w:rPr>
        <w:t xml:space="preserve"> </w:t>
      </w:r>
      <w:r w:rsidR="003C1DEA">
        <w:rPr>
          <w:rFonts w:ascii="Times New Roman" w:hAnsi="Times New Roman" w:cs="Times New Roman"/>
        </w:rPr>
        <w:t xml:space="preserve">to access their UMM description. </w:t>
      </w:r>
      <w:r w:rsidR="005A126E" w:rsidRPr="00175F45">
        <w:rPr>
          <w:rFonts w:ascii="Times New Roman" w:hAnsi="Times New Roman" w:cs="Times New Roman"/>
        </w:rPr>
        <w:t>Bias is a key issue when conducting research into UMMs, as internal knowledge constructs cannot be accessed directly (Revell &amp; Stanton, Wilson &amp; Rutherford (1989).  A systematic method of access, description and interpretation was adopted to mitigate this risk through the use of</w:t>
      </w:r>
      <w:r w:rsidR="00CA0962">
        <w:rPr>
          <w:rFonts w:ascii="Times New Roman" w:hAnsi="Times New Roman" w:cs="Times New Roman"/>
        </w:rPr>
        <w:t xml:space="preserve"> the Quick Association Check (</w:t>
      </w:r>
      <w:r w:rsidR="005A126E" w:rsidRPr="00175F45">
        <w:rPr>
          <w:rFonts w:ascii="Times New Roman" w:hAnsi="Times New Roman" w:cs="Times New Roman"/>
        </w:rPr>
        <w:t>QuACk</w:t>
      </w:r>
      <w:r w:rsidR="00CA0962">
        <w:rPr>
          <w:rFonts w:ascii="Times New Roman" w:hAnsi="Times New Roman" w:cs="Times New Roman"/>
        </w:rPr>
        <w:t>) by</w:t>
      </w:r>
      <w:r w:rsidR="005A126E" w:rsidRPr="00175F45">
        <w:rPr>
          <w:rFonts w:ascii="Times New Roman" w:hAnsi="Times New Roman" w:cs="Times New Roman"/>
        </w:rPr>
        <w:t xml:space="preserve"> Revell &amp; Stanton, 2016c. </w:t>
      </w:r>
      <w:r w:rsidR="001756DF">
        <w:rPr>
          <w:rFonts w:ascii="Times New Roman" w:hAnsi="Times New Roman" w:cs="Times New Roman"/>
        </w:rPr>
        <w:t>This</w:t>
      </w:r>
      <w:r w:rsidR="001756DF" w:rsidRPr="00175F45">
        <w:rPr>
          <w:rFonts w:ascii="Times New Roman" w:hAnsi="Times New Roman" w:cs="Times New Roman"/>
        </w:rPr>
        <w:t xml:space="preserve"> </w:t>
      </w:r>
      <w:r w:rsidR="005A126E" w:rsidRPr="00175F45">
        <w:rPr>
          <w:rFonts w:ascii="Times New Roman" w:hAnsi="Times New Roman" w:cs="Times New Roman"/>
        </w:rPr>
        <w:t>was developed using qualitative approaches and is grounded in theory</w:t>
      </w:r>
      <w:r w:rsidR="003E4BE8">
        <w:rPr>
          <w:rFonts w:ascii="Times New Roman" w:hAnsi="Times New Roman" w:cs="Times New Roman"/>
        </w:rPr>
        <w:t xml:space="preserve"> (</w:t>
      </w:r>
      <w:r w:rsidR="003E4BE8" w:rsidRPr="003A60BA">
        <w:rPr>
          <w:rFonts w:ascii="Times New Roman" w:hAnsi="Times New Roman" w:cs="Times New Roman"/>
        </w:rPr>
        <w:t>Kempton, 1986, Payne, 1991)</w:t>
      </w:r>
      <w:r w:rsidR="005A126E" w:rsidRPr="00175F45">
        <w:rPr>
          <w:rFonts w:ascii="Times New Roman" w:hAnsi="Times New Roman" w:cs="Times New Roman"/>
        </w:rPr>
        <w:t xml:space="preserve"> to improve construct validity. It is a structured interview method that includes activities and templates to produce user-verified outputs, ready for analysis without further interpretation by the analyst. The UMM description is created in conjunction with the participant and then systematically categorized using the </w:t>
      </w:r>
      <w:r w:rsidR="006D0254" w:rsidRPr="00175F45">
        <w:rPr>
          <w:rFonts w:ascii="Times New Roman" w:hAnsi="Times New Roman" w:cs="Times New Roman"/>
        </w:rPr>
        <w:t>analysis</w:t>
      </w:r>
      <w:r w:rsidR="005A126E" w:rsidRPr="00175F45">
        <w:rPr>
          <w:rFonts w:ascii="Times New Roman" w:hAnsi="Times New Roman" w:cs="Times New Roman"/>
        </w:rPr>
        <w:t xml:space="preserve"> reference table (see table </w:t>
      </w:r>
      <w:r w:rsidR="005C6D02">
        <w:rPr>
          <w:rFonts w:ascii="Times New Roman" w:hAnsi="Times New Roman" w:cs="Times New Roman"/>
        </w:rPr>
        <w:t>4</w:t>
      </w:r>
      <w:r w:rsidR="005A126E" w:rsidRPr="00175F45">
        <w:rPr>
          <w:rFonts w:ascii="Times New Roman" w:hAnsi="Times New Roman" w:cs="Times New Roman"/>
        </w:rPr>
        <w:t>) which includes walk through questions for consistent application. High agreement of categorization (92%) of UMM features using the analysis reference table has been shown in Revell &amp; Stanton (2016</w:t>
      </w:r>
      <w:r w:rsidR="007D7484">
        <w:rPr>
          <w:rFonts w:ascii="Times New Roman" w:hAnsi="Times New Roman" w:cs="Times New Roman"/>
        </w:rPr>
        <w:t>a</w:t>
      </w:r>
      <w:r w:rsidR="005A126E" w:rsidRPr="00175F45">
        <w:rPr>
          <w:rFonts w:ascii="Times New Roman" w:hAnsi="Times New Roman" w:cs="Times New Roman"/>
        </w:rPr>
        <w:t xml:space="preserve">). </w:t>
      </w:r>
      <w:r w:rsidR="003C1DEA" w:rsidRPr="00F42278">
        <w:rPr>
          <w:rFonts w:ascii="Times New Roman" w:hAnsi="Times New Roman" w:cs="Times New Roman"/>
        </w:rPr>
        <w:t xml:space="preserve">This method </w:t>
      </w:r>
      <w:r w:rsidR="00EA5E73">
        <w:rPr>
          <w:rFonts w:ascii="Times New Roman" w:hAnsi="Times New Roman" w:cs="Times New Roman"/>
        </w:rPr>
        <w:t xml:space="preserve">seeks to access </w:t>
      </w:r>
      <w:r w:rsidR="003C1DEA" w:rsidRPr="00F42278">
        <w:rPr>
          <w:rFonts w:ascii="Times New Roman" w:hAnsi="Times New Roman" w:cs="Times New Roman"/>
        </w:rPr>
        <w:t xml:space="preserve">‘device model’ </w:t>
      </w:r>
      <w:r w:rsidR="00EA5E73">
        <w:rPr>
          <w:rFonts w:ascii="Times New Roman" w:hAnsi="Times New Roman" w:cs="Times New Roman"/>
        </w:rPr>
        <w:t>UMM content as this is thought to have a higher</w:t>
      </w:r>
      <w:r w:rsidR="003C1DEA" w:rsidRPr="00F42278">
        <w:rPr>
          <w:rFonts w:ascii="Times New Roman" w:hAnsi="Times New Roman" w:cs="Times New Roman"/>
        </w:rPr>
        <w:t xml:space="preserve"> association with user </w:t>
      </w:r>
      <w:r w:rsidR="00EA5E73" w:rsidRPr="00745DE4">
        <w:rPr>
          <w:rFonts w:ascii="Times New Roman" w:hAnsi="Times New Roman" w:cs="Times New Roman"/>
        </w:rPr>
        <w:t>behaviour</w:t>
      </w:r>
      <w:r w:rsidR="003C1DEA" w:rsidRPr="00F42278">
        <w:rPr>
          <w:rFonts w:ascii="Times New Roman" w:hAnsi="Times New Roman" w:cs="Times New Roman"/>
        </w:rPr>
        <w:t xml:space="preserve">. </w:t>
      </w:r>
      <w:r w:rsidR="007D7484">
        <w:rPr>
          <w:rFonts w:ascii="Times New Roman" w:hAnsi="Times New Roman" w:cs="Times New Roman"/>
        </w:rPr>
        <w:t>The output i</w:t>
      </w:r>
      <w:r w:rsidR="00EA5E73">
        <w:rPr>
          <w:rFonts w:ascii="Times New Roman" w:hAnsi="Times New Roman" w:cs="Times New Roman"/>
        </w:rPr>
        <w:t xml:space="preserve">ncluded </w:t>
      </w:r>
      <w:r w:rsidR="003C1DEA" w:rsidRPr="00F42278">
        <w:rPr>
          <w:rFonts w:ascii="Times New Roman" w:hAnsi="Times New Roman" w:cs="Times New Roman"/>
        </w:rPr>
        <w:t>participant initiated system componen</w:t>
      </w:r>
      <w:r w:rsidR="007D7484">
        <w:rPr>
          <w:rFonts w:ascii="Times New Roman" w:hAnsi="Times New Roman" w:cs="Times New Roman"/>
        </w:rPr>
        <w:t>ts (described on post it notes), with l</w:t>
      </w:r>
      <w:r w:rsidR="003C1DEA" w:rsidRPr="00F42278">
        <w:rPr>
          <w:rFonts w:ascii="Times New Roman" w:hAnsi="Times New Roman" w:cs="Times New Roman"/>
        </w:rPr>
        <w:t xml:space="preserve">inks </w:t>
      </w:r>
      <w:r w:rsidR="007D7484">
        <w:rPr>
          <w:rFonts w:ascii="Times New Roman" w:hAnsi="Times New Roman" w:cs="Times New Roman"/>
        </w:rPr>
        <w:t>drawn between</w:t>
      </w:r>
      <w:r w:rsidR="003C1DEA" w:rsidRPr="00F42278">
        <w:rPr>
          <w:rFonts w:ascii="Times New Roman" w:hAnsi="Times New Roman" w:cs="Times New Roman"/>
        </w:rPr>
        <w:t xml:space="preserve"> components. Probes are used to gain insights into cause and effect and rules of operation (e.g. “How does the boiler know when to come on/off?”, “What would happen if you turned the thermostat to its </w:t>
      </w:r>
      <w:r w:rsidR="00EA5E73">
        <w:rPr>
          <w:rFonts w:ascii="Times New Roman" w:hAnsi="Times New Roman" w:cs="Times New Roman"/>
        </w:rPr>
        <w:t xml:space="preserve">maximum setting?”). </w:t>
      </w:r>
      <w:r w:rsidR="0005704E">
        <w:rPr>
          <w:rFonts w:ascii="Times New Roman" w:hAnsi="Times New Roman" w:cs="Times New Roman"/>
        </w:rPr>
        <w:t xml:space="preserve">QuACk was applied to capture descriptions of UMMs </w:t>
      </w:r>
      <w:r w:rsidR="003C1DEA" w:rsidRPr="00F42278">
        <w:rPr>
          <w:rFonts w:ascii="Times New Roman" w:hAnsi="Times New Roman" w:cs="Times New Roman"/>
        </w:rPr>
        <w:t xml:space="preserve">in play during interaction with the simulator. </w:t>
      </w:r>
      <w:r w:rsidR="0005704E">
        <w:rPr>
          <w:rFonts w:ascii="Times New Roman" w:hAnsi="Times New Roman" w:cs="Times New Roman"/>
        </w:rPr>
        <w:t xml:space="preserve">The outputs are likely to be </w:t>
      </w:r>
      <w:r w:rsidR="003C1DEA" w:rsidRPr="00F42278">
        <w:rPr>
          <w:rFonts w:ascii="Times New Roman" w:hAnsi="Times New Roman" w:cs="Times New Roman"/>
        </w:rPr>
        <w:t>a composite of both existing knowledge triggered by the interface and new knowledge elements amending the interface, in line with the iterative process of mental model formation described by Johnson</w:t>
      </w:r>
      <w:r w:rsidR="00662E00">
        <w:rPr>
          <w:rFonts w:ascii="Times New Roman" w:hAnsi="Times New Roman" w:cs="Times New Roman"/>
        </w:rPr>
        <w:t>-</w:t>
      </w:r>
      <w:r w:rsidR="003C1DEA" w:rsidRPr="00F42278">
        <w:rPr>
          <w:rFonts w:ascii="Times New Roman" w:hAnsi="Times New Roman" w:cs="Times New Roman"/>
        </w:rPr>
        <w:t xml:space="preserve">Laird (1983). Following </w:t>
      </w:r>
      <w:r w:rsidR="00745DE4" w:rsidRPr="00F42278">
        <w:rPr>
          <w:rFonts w:ascii="Times New Roman" w:hAnsi="Times New Roman" w:cs="Times New Roman"/>
        </w:rPr>
        <w:t xml:space="preserve">the QuACk interview, </w:t>
      </w:r>
      <w:r w:rsidR="00E177B3">
        <w:rPr>
          <w:rFonts w:ascii="Times New Roman" w:hAnsi="Times New Roman" w:cs="Times New Roman"/>
        </w:rPr>
        <w:t>participants</w:t>
      </w:r>
      <w:r w:rsidR="009477E9" w:rsidRPr="00116EB4">
        <w:rPr>
          <w:rFonts w:ascii="Times New Roman" w:hAnsi="Times New Roman" w:cs="Times New Roman"/>
        </w:rPr>
        <w:t xml:space="preserve"> were </w:t>
      </w:r>
      <w:r w:rsidR="005154F4" w:rsidRPr="00116EB4">
        <w:rPr>
          <w:rFonts w:ascii="Times New Roman" w:hAnsi="Times New Roman" w:cs="Times New Roman"/>
        </w:rPr>
        <w:t>debriefed and paid £10 for their participation.</w:t>
      </w:r>
    </w:p>
    <w:p w14:paraId="03D4D75D" w14:textId="02FA8FDF" w:rsidR="00D13505" w:rsidRDefault="00D13505" w:rsidP="00900D29">
      <w:pPr>
        <w:pStyle w:val="Heading2"/>
      </w:pPr>
      <w:r>
        <w:t xml:space="preserve">Analysis of </w:t>
      </w:r>
      <w:r w:rsidR="00D261C2">
        <w:t xml:space="preserve">UMM </w:t>
      </w:r>
      <w:r w:rsidR="00E8190E">
        <w:t>Interview Output</w:t>
      </w:r>
    </w:p>
    <w:p w14:paraId="5475B47D" w14:textId="063FDF0B" w:rsidR="005C6D02" w:rsidRDefault="00D261C2" w:rsidP="005C6D02">
      <w:pPr>
        <w:spacing w:line="480" w:lineRule="auto"/>
        <w:rPr>
          <w:rFonts w:ascii="Times New Roman" w:hAnsi="Times New Roman" w:cs="Times New Roman"/>
        </w:rPr>
      </w:pPr>
      <w:r>
        <w:rPr>
          <w:rFonts w:ascii="Times New Roman" w:hAnsi="Times New Roman" w:cs="Times New Roman"/>
        </w:rPr>
        <w:t xml:space="preserve">To enable statistical analysis, the </w:t>
      </w:r>
      <w:r w:rsidR="00747A53">
        <w:rPr>
          <w:rFonts w:ascii="Times New Roman" w:hAnsi="Times New Roman" w:cs="Times New Roman"/>
        </w:rPr>
        <w:t xml:space="preserve">paper-based diagram </w:t>
      </w:r>
      <w:r>
        <w:rPr>
          <w:rFonts w:ascii="Times New Roman" w:hAnsi="Times New Roman" w:cs="Times New Roman"/>
        </w:rPr>
        <w:t>outputs from the semi-structured interviews relating to UMM desc</w:t>
      </w:r>
      <w:r w:rsidR="001E5ECE">
        <w:rPr>
          <w:rFonts w:ascii="Times New Roman" w:hAnsi="Times New Roman" w:cs="Times New Roman"/>
        </w:rPr>
        <w:t>riptions needed categorisation and quantification</w:t>
      </w:r>
      <w:r>
        <w:rPr>
          <w:rFonts w:ascii="Times New Roman" w:hAnsi="Times New Roman" w:cs="Times New Roman"/>
        </w:rPr>
        <w:t xml:space="preserve">. </w:t>
      </w:r>
      <w:r w:rsidR="001E5ECE">
        <w:rPr>
          <w:rFonts w:ascii="Times New Roman" w:hAnsi="Times New Roman" w:cs="Times New Roman"/>
        </w:rPr>
        <w:t xml:space="preserve">The first dependent variable relating to </w:t>
      </w:r>
      <w:r>
        <w:rPr>
          <w:rFonts w:ascii="Times New Roman" w:hAnsi="Times New Roman" w:cs="Times New Roman"/>
        </w:rPr>
        <w:t xml:space="preserve">Hypothesis 1 </w:t>
      </w:r>
      <w:r w:rsidR="001E5ECE">
        <w:rPr>
          <w:rFonts w:ascii="Times New Roman" w:hAnsi="Times New Roman" w:cs="Times New Roman"/>
        </w:rPr>
        <w:t xml:space="preserve">was </w:t>
      </w:r>
      <w:r>
        <w:rPr>
          <w:rFonts w:ascii="Times New Roman" w:hAnsi="Times New Roman" w:cs="Times New Roman"/>
        </w:rPr>
        <w:t xml:space="preserve">the </w:t>
      </w:r>
      <w:r w:rsidR="005C6D02">
        <w:rPr>
          <w:rFonts w:ascii="Times New Roman" w:hAnsi="Times New Roman" w:cs="Times New Roman"/>
        </w:rPr>
        <w:t>‘Number of a</w:t>
      </w:r>
      <w:r w:rsidR="005C6D02" w:rsidRPr="00116EB4">
        <w:rPr>
          <w:rFonts w:ascii="Times New Roman" w:hAnsi="Times New Roman" w:cs="Times New Roman"/>
        </w:rPr>
        <w:t>ppropriate functional UMMs</w:t>
      </w:r>
      <w:r w:rsidR="009067FC">
        <w:rPr>
          <w:rFonts w:ascii="Times New Roman" w:hAnsi="Times New Roman" w:cs="Times New Roman"/>
        </w:rPr>
        <w:t xml:space="preserve"> identified</w:t>
      </w:r>
      <w:r w:rsidR="005C6D02" w:rsidRPr="00116EB4">
        <w:rPr>
          <w:rFonts w:ascii="Times New Roman" w:hAnsi="Times New Roman" w:cs="Times New Roman"/>
        </w:rPr>
        <w:t xml:space="preserve"> of key controls (</w:t>
      </w:r>
      <w:r w:rsidR="005C6D02">
        <w:rPr>
          <w:rFonts w:ascii="Times New Roman" w:hAnsi="Times New Roman" w:cs="Times New Roman"/>
        </w:rPr>
        <w:t xml:space="preserve">comprising the </w:t>
      </w:r>
      <w:r w:rsidR="005C6D02" w:rsidRPr="00116EB4">
        <w:rPr>
          <w:rFonts w:ascii="Times New Roman" w:hAnsi="Times New Roman" w:cs="Times New Roman"/>
        </w:rPr>
        <w:t xml:space="preserve">Programmer, Boost, Thermostat </w:t>
      </w:r>
      <w:r w:rsidR="005C6D02">
        <w:rPr>
          <w:rFonts w:ascii="Times New Roman" w:hAnsi="Times New Roman" w:cs="Times New Roman"/>
        </w:rPr>
        <w:t>and TRV</w:t>
      </w:r>
      <w:r w:rsidR="005C6D02" w:rsidRPr="00116EB4">
        <w:rPr>
          <w:rFonts w:ascii="Times New Roman" w:hAnsi="Times New Roman" w:cs="Times New Roman"/>
        </w:rPr>
        <w:t>)</w:t>
      </w:r>
      <w:r w:rsidR="005C6D02">
        <w:rPr>
          <w:rFonts w:ascii="Times New Roman" w:hAnsi="Times New Roman" w:cs="Times New Roman"/>
        </w:rPr>
        <w:t xml:space="preserve">’; </w:t>
      </w:r>
    </w:p>
    <w:p w14:paraId="08CA5AA0" w14:textId="071EC488" w:rsidR="002846C7" w:rsidRDefault="001E5ECE" w:rsidP="00D65A48">
      <w:pPr>
        <w:spacing w:line="480" w:lineRule="auto"/>
        <w:rPr>
          <w:rFonts w:ascii="Times New Roman" w:hAnsi="Times New Roman" w:cs="Times New Roman"/>
        </w:rPr>
      </w:pPr>
      <w:r>
        <w:rPr>
          <w:rFonts w:ascii="Times New Roman" w:hAnsi="Times New Roman" w:cs="Times New Roman"/>
        </w:rPr>
        <w:t>The</w:t>
      </w:r>
      <w:r w:rsidR="005C6D02">
        <w:rPr>
          <w:rFonts w:ascii="Times New Roman" w:hAnsi="Times New Roman" w:cs="Times New Roman"/>
        </w:rPr>
        <w:t>se</w:t>
      </w:r>
      <w:r>
        <w:rPr>
          <w:rFonts w:ascii="Times New Roman" w:hAnsi="Times New Roman" w:cs="Times New Roman"/>
        </w:rPr>
        <w:t xml:space="preserve"> key home heating devices and </w:t>
      </w:r>
      <w:r w:rsidR="007D7484">
        <w:rPr>
          <w:rFonts w:ascii="Times New Roman" w:hAnsi="Times New Roman" w:cs="Times New Roman"/>
        </w:rPr>
        <w:t xml:space="preserve">their </w:t>
      </w:r>
      <w:r>
        <w:rPr>
          <w:rFonts w:ascii="Times New Roman" w:hAnsi="Times New Roman" w:cs="Times New Roman"/>
        </w:rPr>
        <w:t xml:space="preserve">corresponding appropriate mental model categorisation are shown in Table </w:t>
      </w:r>
      <w:r w:rsidR="002846C7">
        <w:rPr>
          <w:rFonts w:ascii="Times New Roman" w:hAnsi="Times New Roman" w:cs="Times New Roman"/>
        </w:rPr>
        <w:t>3</w:t>
      </w:r>
      <w:r>
        <w:rPr>
          <w:rFonts w:ascii="Times New Roman" w:hAnsi="Times New Roman" w:cs="Times New Roman"/>
        </w:rPr>
        <w:t xml:space="preserve">. </w:t>
      </w:r>
    </w:p>
    <w:p w14:paraId="4DFF1EA2" w14:textId="616E1229" w:rsidR="00E108FC" w:rsidRDefault="00E108FC" w:rsidP="00A80DAB">
      <w:pPr>
        <w:pStyle w:val="Caption"/>
        <w:keepNext/>
        <w:jc w:val="center"/>
        <w:rPr>
          <w:rFonts w:ascii="Times New Roman" w:hAnsi="Times New Roman"/>
        </w:rPr>
      </w:pPr>
      <w:r w:rsidRPr="00A80DAB">
        <w:rPr>
          <w:rFonts w:ascii="Times New Roman" w:hAnsi="Times New Roman"/>
        </w:rPr>
        <w:t xml:space="preserve">Table </w:t>
      </w:r>
      <w:r w:rsidRPr="00A80DAB">
        <w:rPr>
          <w:rFonts w:ascii="Times New Roman" w:hAnsi="Times New Roman"/>
        </w:rPr>
        <w:fldChar w:fldCharType="begin"/>
      </w:r>
      <w:r w:rsidRPr="00A80DAB">
        <w:rPr>
          <w:rFonts w:ascii="Times New Roman" w:hAnsi="Times New Roman"/>
        </w:rPr>
        <w:instrText xml:space="preserve"> SEQ Table \* ARABIC </w:instrText>
      </w:r>
      <w:r w:rsidRPr="00A80DAB">
        <w:rPr>
          <w:rFonts w:ascii="Times New Roman" w:hAnsi="Times New Roman"/>
        </w:rPr>
        <w:fldChar w:fldCharType="separate"/>
      </w:r>
      <w:r w:rsidR="003516EF" w:rsidRPr="00A80DAB">
        <w:rPr>
          <w:rFonts w:ascii="Times New Roman" w:hAnsi="Times New Roman"/>
        </w:rPr>
        <w:t>3</w:t>
      </w:r>
      <w:r w:rsidRPr="00A80DAB">
        <w:rPr>
          <w:rFonts w:ascii="Times New Roman" w:hAnsi="Times New Roman"/>
        </w:rPr>
        <w:fldChar w:fldCharType="end"/>
      </w:r>
      <w:r w:rsidRPr="00A80DAB">
        <w:rPr>
          <w:rFonts w:ascii="Times New Roman" w:hAnsi="Times New Roman"/>
        </w:rPr>
        <w:t xml:space="preserve"> - </w:t>
      </w:r>
      <w:r w:rsidRPr="0087227F">
        <w:rPr>
          <w:rFonts w:ascii="Times New Roman" w:hAnsi="Times New Roman"/>
        </w:rPr>
        <w:t>Criteria for categorisation as an ‘Appropriate UMM’ for key heating controls, by applying the analysis table (table 4) to UMM descriptions from semi-structured interview output.</w:t>
      </w:r>
    </w:p>
    <w:p w14:paraId="2A2ADB35" w14:textId="77777777" w:rsidR="00F76474" w:rsidRPr="00A80DAB" w:rsidRDefault="00F76474" w:rsidP="00A80DAB"/>
    <w:p w14:paraId="52BCBE1E" w14:textId="3410C03B" w:rsidR="005C6D02" w:rsidRDefault="001E5ECE" w:rsidP="00D65A48">
      <w:pPr>
        <w:spacing w:line="480" w:lineRule="auto"/>
        <w:rPr>
          <w:rFonts w:ascii="Times New Roman" w:hAnsi="Times New Roman" w:cs="Times New Roman"/>
        </w:rPr>
      </w:pPr>
      <w:r>
        <w:rPr>
          <w:rFonts w:ascii="Times New Roman" w:hAnsi="Times New Roman" w:cs="Times New Roman"/>
        </w:rPr>
        <w:t xml:space="preserve">The categorisation process used the paper based UMM description diagrams and applied the analysis table (Table </w:t>
      </w:r>
      <w:r w:rsidR="0087227F">
        <w:rPr>
          <w:rFonts w:ascii="Times New Roman" w:hAnsi="Times New Roman" w:cs="Times New Roman"/>
        </w:rPr>
        <w:t>4</w:t>
      </w:r>
      <w:r>
        <w:rPr>
          <w:rFonts w:ascii="Times New Roman" w:hAnsi="Times New Roman" w:cs="Times New Roman"/>
        </w:rPr>
        <w:t xml:space="preserve">) derived from Revell &amp; Stanton </w:t>
      </w:r>
      <w:r w:rsidR="002A1FDA">
        <w:rPr>
          <w:rFonts w:ascii="Times New Roman" w:hAnsi="Times New Roman" w:cs="Times New Roman"/>
        </w:rPr>
        <w:t>(</w:t>
      </w:r>
      <w:r>
        <w:rPr>
          <w:rFonts w:ascii="Times New Roman" w:hAnsi="Times New Roman" w:cs="Times New Roman"/>
        </w:rPr>
        <w:t>2016</w:t>
      </w:r>
      <w:r w:rsidR="007B12BB">
        <w:rPr>
          <w:rFonts w:ascii="Times New Roman" w:hAnsi="Times New Roman" w:cs="Times New Roman"/>
        </w:rPr>
        <w:t>a</w:t>
      </w:r>
      <w:r w:rsidR="002A1FDA">
        <w:rPr>
          <w:rFonts w:ascii="Times New Roman" w:hAnsi="Times New Roman" w:cs="Times New Roman"/>
        </w:rPr>
        <w:t>)</w:t>
      </w:r>
      <w:r>
        <w:rPr>
          <w:rFonts w:ascii="Times New Roman" w:hAnsi="Times New Roman" w:cs="Times New Roman"/>
        </w:rPr>
        <w:t>.</w:t>
      </w:r>
      <w:r w:rsidR="002A1FDA">
        <w:rPr>
          <w:rFonts w:ascii="Times New Roman" w:hAnsi="Times New Roman" w:cs="Times New Roman"/>
        </w:rPr>
        <w:t xml:space="preserve"> </w:t>
      </w:r>
      <w:r w:rsidR="002A15AF">
        <w:rPr>
          <w:rFonts w:ascii="Times New Roman" w:hAnsi="Times New Roman" w:cs="Times New Roman"/>
        </w:rPr>
        <w:t xml:space="preserve">In </w:t>
      </w:r>
      <w:r w:rsidR="002A1FDA">
        <w:rPr>
          <w:rFonts w:ascii="Times New Roman" w:hAnsi="Times New Roman" w:cs="Times New Roman"/>
        </w:rPr>
        <w:t xml:space="preserve">Table </w:t>
      </w:r>
      <w:r w:rsidR="0087227F">
        <w:rPr>
          <w:rFonts w:ascii="Times New Roman" w:hAnsi="Times New Roman" w:cs="Times New Roman"/>
        </w:rPr>
        <w:t>4</w:t>
      </w:r>
      <w:r w:rsidR="002A1FDA">
        <w:rPr>
          <w:rFonts w:ascii="Times New Roman" w:hAnsi="Times New Roman" w:cs="Times New Roman"/>
        </w:rPr>
        <w:t xml:space="preserve"> </w:t>
      </w:r>
      <w:r w:rsidR="002A15AF">
        <w:rPr>
          <w:rFonts w:ascii="Times New Roman" w:hAnsi="Times New Roman" w:cs="Times New Roman"/>
        </w:rPr>
        <w:t xml:space="preserve">the </w:t>
      </w:r>
      <w:r w:rsidR="002A1FDA">
        <w:rPr>
          <w:rFonts w:ascii="Times New Roman" w:hAnsi="Times New Roman" w:cs="Times New Roman"/>
        </w:rPr>
        <w:t xml:space="preserve">analyst </w:t>
      </w:r>
      <w:r w:rsidR="002A15AF">
        <w:rPr>
          <w:rFonts w:ascii="Times New Roman" w:hAnsi="Times New Roman" w:cs="Times New Roman"/>
        </w:rPr>
        <w:t xml:space="preserve">is prompted </w:t>
      </w:r>
      <w:r w:rsidR="002A1FDA">
        <w:rPr>
          <w:rFonts w:ascii="Times New Roman" w:hAnsi="Times New Roman" w:cs="Times New Roman"/>
        </w:rPr>
        <w:t xml:space="preserve">to identify key elements of UMMs relating to controls, controlled variables, sensors, sensed variables and rules of operation. Rather than seek out confirming data, the analyst must check the combination of criteria to appropriately categorise the model held. Using the thermostat control as an example, Table </w:t>
      </w:r>
      <w:r w:rsidR="0087227F">
        <w:rPr>
          <w:rFonts w:ascii="Times New Roman" w:hAnsi="Times New Roman" w:cs="Times New Roman"/>
        </w:rPr>
        <w:t>4</w:t>
      </w:r>
      <w:r w:rsidR="002A1FDA">
        <w:rPr>
          <w:rFonts w:ascii="Times New Roman" w:hAnsi="Times New Roman" w:cs="Times New Roman"/>
        </w:rPr>
        <w:t xml:space="preserve"> demonstrates how each generic model identified, represents different ways that heating devices may b</w:t>
      </w:r>
      <w:r w:rsidR="00747A53">
        <w:rPr>
          <w:rFonts w:ascii="Times New Roman" w:hAnsi="Times New Roman" w:cs="Times New Roman"/>
        </w:rPr>
        <w:t>e thought to function by a user (only one being functional</w:t>
      </w:r>
      <w:r w:rsidR="00004923">
        <w:rPr>
          <w:rFonts w:ascii="Times New Roman" w:hAnsi="Times New Roman" w:cs="Times New Roman"/>
        </w:rPr>
        <w:t>ly</w:t>
      </w:r>
      <w:r w:rsidR="00747A53">
        <w:rPr>
          <w:rFonts w:ascii="Times New Roman" w:hAnsi="Times New Roman" w:cs="Times New Roman"/>
        </w:rPr>
        <w:t xml:space="preserve"> appropriate for that device)</w:t>
      </w:r>
      <w:r w:rsidR="002A1FDA">
        <w:rPr>
          <w:rFonts w:ascii="Times New Roman" w:hAnsi="Times New Roman" w:cs="Times New Roman"/>
        </w:rPr>
        <w:t xml:space="preserve">. </w:t>
      </w:r>
    </w:p>
    <w:p w14:paraId="1FF536CC" w14:textId="75FEF4C7" w:rsidR="008438EC" w:rsidRDefault="008438EC" w:rsidP="00A80DAB">
      <w:pPr>
        <w:pStyle w:val="Caption"/>
        <w:keepNext/>
        <w:jc w:val="center"/>
        <w:rPr>
          <w:rFonts w:ascii="Times New Roman" w:hAnsi="Times New Roman"/>
        </w:rPr>
      </w:pPr>
      <w:r w:rsidRPr="00CE105D">
        <w:rPr>
          <w:rFonts w:ascii="Times New Roman" w:hAnsi="Times New Roman"/>
        </w:rPr>
        <w:t>Table 4 - Analysis Table for categorizing mental model descriptions of home heating (from Revell &amp; Stanton, 2016)</w:t>
      </w:r>
    </w:p>
    <w:p w14:paraId="3ABF4FAB" w14:textId="14E4A663" w:rsidR="00E108FC" w:rsidRDefault="005C6D02" w:rsidP="00D65A48">
      <w:pPr>
        <w:spacing w:line="480" w:lineRule="auto"/>
        <w:rPr>
          <w:rFonts w:ascii="Times New Roman" w:hAnsi="Times New Roman" w:cs="Times New Roman"/>
        </w:rPr>
      </w:pPr>
      <w:r>
        <w:rPr>
          <w:rFonts w:ascii="Times New Roman" w:hAnsi="Times New Roman" w:cs="Times New Roman"/>
        </w:rPr>
        <w:t xml:space="preserve">The second dependent variable relating to </w:t>
      </w:r>
      <w:r w:rsidR="00F416A5">
        <w:rPr>
          <w:rFonts w:ascii="Times New Roman" w:hAnsi="Times New Roman" w:cs="Times New Roman"/>
        </w:rPr>
        <w:t>hypothesis 1</w:t>
      </w:r>
      <w:r>
        <w:rPr>
          <w:rFonts w:ascii="Times New Roman" w:hAnsi="Times New Roman" w:cs="Times New Roman"/>
        </w:rPr>
        <w:t xml:space="preserve"> </w:t>
      </w:r>
      <w:r w:rsidR="007527A9">
        <w:rPr>
          <w:rFonts w:ascii="Times New Roman" w:hAnsi="Times New Roman" w:cs="Times New Roman"/>
        </w:rPr>
        <w:t>to be measured was the ‘Number of key</w:t>
      </w:r>
      <w:r w:rsidR="007527A9" w:rsidRPr="00116EB4">
        <w:rPr>
          <w:rFonts w:ascii="Times New Roman" w:hAnsi="Times New Roman" w:cs="Times New Roman"/>
        </w:rPr>
        <w:t xml:space="preserve"> UMM system elements</w:t>
      </w:r>
      <w:r w:rsidR="009067FC">
        <w:rPr>
          <w:rFonts w:ascii="Times New Roman" w:hAnsi="Times New Roman" w:cs="Times New Roman"/>
        </w:rPr>
        <w:t xml:space="preserve"> mentioned</w:t>
      </w:r>
      <w:r w:rsidR="007527A9">
        <w:rPr>
          <w:rFonts w:ascii="Times New Roman" w:hAnsi="Times New Roman" w:cs="Times New Roman"/>
        </w:rPr>
        <w:t xml:space="preserve">’. </w:t>
      </w:r>
      <w:r w:rsidR="002A15AF">
        <w:rPr>
          <w:rFonts w:ascii="Times New Roman" w:hAnsi="Times New Roman" w:cs="Times New Roman"/>
        </w:rPr>
        <w:t xml:space="preserve">For each UMM description, a count of key </w:t>
      </w:r>
      <w:r w:rsidR="007D7484">
        <w:rPr>
          <w:rFonts w:ascii="Times New Roman" w:hAnsi="Times New Roman" w:cs="Times New Roman"/>
        </w:rPr>
        <w:t>U</w:t>
      </w:r>
      <w:r w:rsidR="002846C7">
        <w:rPr>
          <w:rFonts w:ascii="Times New Roman" w:hAnsi="Times New Roman" w:cs="Times New Roman"/>
        </w:rPr>
        <w:t xml:space="preserve">MM elements from table </w:t>
      </w:r>
      <w:r w:rsidR="007527A9">
        <w:rPr>
          <w:rFonts w:ascii="Times New Roman" w:hAnsi="Times New Roman" w:cs="Times New Roman"/>
        </w:rPr>
        <w:t>5</w:t>
      </w:r>
      <w:r w:rsidR="002846C7">
        <w:rPr>
          <w:rFonts w:ascii="Times New Roman" w:hAnsi="Times New Roman" w:cs="Times New Roman"/>
        </w:rPr>
        <w:t xml:space="preserve"> </w:t>
      </w:r>
      <w:r w:rsidR="002A15AF">
        <w:rPr>
          <w:rFonts w:ascii="Times New Roman" w:hAnsi="Times New Roman" w:cs="Times New Roman"/>
        </w:rPr>
        <w:t xml:space="preserve">was undertaken. </w:t>
      </w:r>
      <w:r w:rsidR="007527A9">
        <w:rPr>
          <w:rFonts w:ascii="Times New Roman" w:hAnsi="Times New Roman" w:cs="Times New Roman"/>
        </w:rPr>
        <w:t>This list was derived in conjunction with a home heating expert when creating a compatible UMM in Revell &amp; Stanton (2016</w:t>
      </w:r>
      <w:r w:rsidR="007B12BB">
        <w:rPr>
          <w:rFonts w:ascii="Times New Roman" w:hAnsi="Times New Roman" w:cs="Times New Roman"/>
        </w:rPr>
        <w:t>a</w:t>
      </w:r>
      <w:r w:rsidR="007527A9">
        <w:rPr>
          <w:rFonts w:ascii="Times New Roman" w:hAnsi="Times New Roman" w:cs="Times New Roman"/>
        </w:rPr>
        <w:t>) and considers elements at both a device level (e.g. the inclusion of key controls, features and functions) and a system level (e.g. the integration between controls with the conditional rule, the impa</w:t>
      </w:r>
      <w:r w:rsidR="007D7484">
        <w:rPr>
          <w:rFonts w:ascii="Times New Roman" w:hAnsi="Times New Roman" w:cs="Times New Roman"/>
        </w:rPr>
        <w:t xml:space="preserve">ct of thermodynamics on comfort, </w:t>
      </w:r>
      <w:r w:rsidR="007527A9">
        <w:rPr>
          <w:rFonts w:ascii="Times New Roman" w:hAnsi="Times New Roman" w:cs="Times New Roman"/>
        </w:rPr>
        <w:t xml:space="preserve">and the link between boiler activation and energy consumption). </w:t>
      </w:r>
      <w:r w:rsidR="002A15AF">
        <w:rPr>
          <w:rFonts w:ascii="Times New Roman" w:hAnsi="Times New Roman" w:cs="Times New Roman"/>
        </w:rPr>
        <w:t xml:space="preserve">Data </w:t>
      </w:r>
      <w:r w:rsidR="007527A9">
        <w:rPr>
          <w:rFonts w:ascii="Times New Roman" w:hAnsi="Times New Roman" w:cs="Times New Roman"/>
        </w:rPr>
        <w:t xml:space="preserve">collected for hypothesis 1 </w:t>
      </w:r>
      <w:r w:rsidR="002A15AF">
        <w:rPr>
          <w:rFonts w:ascii="Times New Roman" w:hAnsi="Times New Roman" w:cs="Times New Roman"/>
        </w:rPr>
        <w:t xml:space="preserve">was based on an included/excluded criteria, so evidence of the same element multiple times </w:t>
      </w:r>
      <w:r w:rsidR="008438EC">
        <w:rPr>
          <w:rFonts w:ascii="Times New Roman" w:hAnsi="Times New Roman" w:cs="Times New Roman"/>
        </w:rPr>
        <w:t>in a single UMM description would not increase the count.</w:t>
      </w:r>
    </w:p>
    <w:p w14:paraId="7A4286B6" w14:textId="77777777" w:rsidR="00E108FC" w:rsidRPr="00A80DAB" w:rsidRDefault="00E108FC" w:rsidP="00A80DAB">
      <w:pPr>
        <w:pStyle w:val="Caption"/>
        <w:keepNext/>
        <w:jc w:val="center"/>
        <w:rPr>
          <w:rFonts w:ascii="Times New Roman" w:hAnsi="Times New Roman"/>
        </w:rPr>
      </w:pPr>
      <w:r w:rsidRPr="00A80DAB">
        <w:rPr>
          <w:rFonts w:ascii="Times New Roman" w:hAnsi="Times New Roman"/>
        </w:rPr>
        <w:t>Table 5 -</w:t>
      </w:r>
      <w:r w:rsidRPr="004C65B2">
        <w:rPr>
          <w:rFonts w:ascii="Times New Roman" w:hAnsi="Times New Roman"/>
        </w:rPr>
        <w:t xml:space="preserve"> </w:t>
      </w:r>
      <w:r w:rsidRPr="0087227F">
        <w:rPr>
          <w:rFonts w:ascii="Times New Roman" w:hAnsi="Times New Roman"/>
        </w:rPr>
        <w:t>Key components of UMMs of Home Heating (</w:t>
      </w:r>
      <w:r>
        <w:rPr>
          <w:rFonts w:ascii="Times New Roman" w:hAnsi="Times New Roman"/>
        </w:rPr>
        <w:t xml:space="preserve">derived </w:t>
      </w:r>
      <w:r w:rsidRPr="0087227F">
        <w:rPr>
          <w:rFonts w:ascii="Times New Roman" w:hAnsi="Times New Roman"/>
        </w:rPr>
        <w:t>from Revell &amp; Stanton, 2016)</w:t>
      </w:r>
    </w:p>
    <w:p w14:paraId="51DE323E" w14:textId="19E2233A" w:rsidR="00FD46D3" w:rsidRDefault="00FD46D3" w:rsidP="00900D29">
      <w:pPr>
        <w:pStyle w:val="Heading2"/>
      </w:pPr>
      <w:r>
        <w:t xml:space="preserve">Analysis of </w:t>
      </w:r>
      <w:r w:rsidR="00E8190E">
        <w:t>Simulation Data</w:t>
      </w:r>
    </w:p>
    <w:p w14:paraId="1991117D" w14:textId="78AFDC65" w:rsidR="00CA065E" w:rsidRDefault="00CA065E">
      <w:pPr>
        <w:spacing w:line="480" w:lineRule="auto"/>
        <w:rPr>
          <w:rFonts w:ascii="Times New Roman" w:hAnsi="Times New Roman" w:cs="Times New Roman"/>
          <w:i/>
        </w:rPr>
      </w:pPr>
      <w:r>
        <w:rPr>
          <w:rFonts w:ascii="Times New Roman" w:hAnsi="Times New Roman" w:cs="Times New Roman"/>
        </w:rPr>
        <w:t>The ‘cascadin</w:t>
      </w:r>
      <w:r w:rsidR="007D7484">
        <w:rPr>
          <w:rFonts w:ascii="Times New Roman" w:hAnsi="Times New Roman" w:cs="Times New Roman"/>
        </w:rPr>
        <w:t xml:space="preserve">g’ experimental design (see figure </w:t>
      </w:r>
      <w:r w:rsidR="00257FDE">
        <w:rPr>
          <w:rFonts w:ascii="Times New Roman" w:hAnsi="Times New Roman" w:cs="Times New Roman"/>
        </w:rPr>
        <w:t xml:space="preserve">2) </w:t>
      </w:r>
      <w:r w:rsidR="001756DF">
        <w:rPr>
          <w:rFonts w:ascii="Times New Roman" w:hAnsi="Times New Roman" w:cs="Times New Roman"/>
        </w:rPr>
        <w:t xml:space="preserve">used </w:t>
      </w:r>
      <w:r w:rsidR="00E8190E">
        <w:rPr>
          <w:rFonts w:ascii="Times New Roman" w:hAnsi="Times New Roman" w:cs="Times New Roman"/>
        </w:rPr>
        <w:t>the findings</w:t>
      </w:r>
      <w:r w:rsidR="00257FDE">
        <w:rPr>
          <w:rFonts w:ascii="Times New Roman" w:hAnsi="Times New Roman" w:cs="Times New Roman"/>
        </w:rPr>
        <w:t xml:space="preserve"> from hypothesis 1b, that occurrence of the conditional rule was significantly higher in the </w:t>
      </w:r>
      <w:r w:rsidR="00242208">
        <w:rPr>
          <w:rFonts w:ascii="Times New Roman" w:hAnsi="Times New Roman" w:cs="Times New Roman"/>
        </w:rPr>
        <w:t>‘</w:t>
      </w:r>
      <w:r w:rsidR="00257FDE">
        <w:rPr>
          <w:rFonts w:ascii="Times New Roman" w:hAnsi="Times New Roman" w:cs="Times New Roman"/>
        </w:rPr>
        <w:t>Design</w:t>
      </w:r>
      <w:r w:rsidR="00242208">
        <w:rPr>
          <w:rFonts w:ascii="Times New Roman" w:hAnsi="Times New Roman" w:cs="Times New Roman"/>
        </w:rPr>
        <w:t>’</w:t>
      </w:r>
      <w:r w:rsidR="00257FDE">
        <w:rPr>
          <w:rFonts w:ascii="Times New Roman" w:hAnsi="Times New Roman" w:cs="Times New Roman"/>
        </w:rPr>
        <w:t xml:space="preserve"> condition than the </w:t>
      </w:r>
      <w:r w:rsidR="00242208">
        <w:rPr>
          <w:rFonts w:ascii="Times New Roman" w:hAnsi="Times New Roman" w:cs="Times New Roman"/>
        </w:rPr>
        <w:t>‘</w:t>
      </w:r>
      <w:r w:rsidR="00257FDE">
        <w:rPr>
          <w:rFonts w:ascii="Times New Roman" w:hAnsi="Times New Roman" w:cs="Times New Roman"/>
        </w:rPr>
        <w:t>Realistic</w:t>
      </w:r>
      <w:r w:rsidR="00242208">
        <w:rPr>
          <w:rFonts w:ascii="Times New Roman" w:hAnsi="Times New Roman" w:cs="Times New Roman"/>
        </w:rPr>
        <w:t>’</w:t>
      </w:r>
      <w:r w:rsidR="00257FDE">
        <w:rPr>
          <w:rFonts w:ascii="Times New Roman" w:hAnsi="Times New Roman" w:cs="Times New Roman"/>
        </w:rPr>
        <w:t xml:space="preserve"> condition</w:t>
      </w:r>
      <w:r w:rsidR="00242208">
        <w:rPr>
          <w:rFonts w:ascii="Times New Roman" w:hAnsi="Times New Roman" w:cs="Times New Roman"/>
        </w:rPr>
        <w:t xml:space="preserve"> to further specify the dependent variable measured for </w:t>
      </w:r>
      <w:r w:rsidR="00242208" w:rsidRPr="00116EB4">
        <w:rPr>
          <w:rFonts w:ascii="Times New Roman" w:hAnsi="Times New Roman" w:cs="Times New Roman"/>
        </w:rPr>
        <w:t>Hypothesis 2</w:t>
      </w:r>
      <w:r w:rsidR="00242208">
        <w:rPr>
          <w:rFonts w:ascii="Times New Roman" w:hAnsi="Times New Roman" w:cs="Times New Roman"/>
        </w:rPr>
        <w:t xml:space="preserve"> (UMMs of devices influence the pattern of device use for boiler activation). That an understanding of the conditional rule has been used to intentionally regulate the boiler can be observed if thermostat set point choices consistently result in a boiler change of state. This can only result when the chosen set point crosses the current </w:t>
      </w:r>
      <w:r w:rsidR="00F416A5">
        <w:rPr>
          <w:rFonts w:ascii="Times New Roman" w:hAnsi="Times New Roman" w:cs="Times New Roman"/>
        </w:rPr>
        <w:t xml:space="preserve">(hall) </w:t>
      </w:r>
      <w:r w:rsidR="00242208">
        <w:rPr>
          <w:rFonts w:ascii="Times New Roman" w:hAnsi="Times New Roman" w:cs="Times New Roman"/>
        </w:rPr>
        <w:t>room temperature</w:t>
      </w:r>
      <w:r w:rsidR="00E8190E">
        <w:rPr>
          <w:rFonts w:ascii="Times New Roman" w:hAnsi="Times New Roman" w:cs="Times New Roman"/>
        </w:rPr>
        <w:t xml:space="preserve">. </w:t>
      </w:r>
      <w:r w:rsidRPr="00116EB4">
        <w:rPr>
          <w:rFonts w:ascii="Times New Roman" w:hAnsi="Times New Roman" w:cs="Times New Roman"/>
        </w:rPr>
        <w:t xml:space="preserve">To test the statistical significance of this </w:t>
      </w:r>
      <w:r w:rsidR="00E8190E">
        <w:rPr>
          <w:rFonts w:ascii="Times New Roman" w:hAnsi="Times New Roman" w:cs="Times New Roman"/>
        </w:rPr>
        <w:t>Hypothesis 2</w:t>
      </w:r>
      <w:r w:rsidRPr="00116EB4">
        <w:rPr>
          <w:rFonts w:ascii="Times New Roman" w:hAnsi="Times New Roman" w:cs="Times New Roman"/>
        </w:rPr>
        <w:t>, an independent samples t-test for parametric data was performed to compare the percentage of thermostat set point value changes that crossed the current hall temperature value</w:t>
      </w:r>
      <w:r w:rsidR="00883A1A">
        <w:rPr>
          <w:rFonts w:ascii="Times New Roman" w:hAnsi="Times New Roman" w:cs="Times New Roman"/>
        </w:rPr>
        <w:t>, so regulating boiler activation</w:t>
      </w:r>
      <w:r w:rsidRPr="00116EB4">
        <w:rPr>
          <w:rFonts w:ascii="Times New Roman" w:hAnsi="Times New Roman" w:cs="Times New Roman"/>
        </w:rPr>
        <w:t>.</w:t>
      </w:r>
    </w:p>
    <w:p w14:paraId="7979B769" w14:textId="3456455C" w:rsidR="00AF2065" w:rsidRDefault="00FD46D3" w:rsidP="00900D29">
      <w:pPr>
        <w:spacing w:line="480" w:lineRule="auto"/>
        <w:ind w:firstLine="720"/>
        <w:rPr>
          <w:rFonts w:ascii="Times New Roman" w:hAnsi="Times New Roman" w:cs="Times New Roman"/>
        </w:rPr>
      </w:pPr>
      <w:r w:rsidRPr="00116EB4">
        <w:rPr>
          <w:rFonts w:ascii="Times New Roman" w:hAnsi="Times New Roman" w:cs="Times New Roman"/>
        </w:rPr>
        <w:t>Hypothesis 3 state</w:t>
      </w:r>
      <w:r w:rsidR="00EA008B">
        <w:rPr>
          <w:rFonts w:ascii="Times New Roman" w:hAnsi="Times New Roman" w:cs="Times New Roman"/>
        </w:rPr>
        <w:t>d</w:t>
      </w:r>
      <w:r w:rsidRPr="00116EB4">
        <w:rPr>
          <w:rFonts w:ascii="Times New Roman" w:hAnsi="Times New Roman" w:cs="Times New Roman"/>
        </w:rPr>
        <w:t xml:space="preserve"> that </w:t>
      </w:r>
      <w:r w:rsidR="00E8190E" w:rsidRPr="00E973DE">
        <w:rPr>
          <w:rFonts w:ascii="Times New Roman" w:hAnsi="Times New Roman" w:cs="Times New Roman"/>
        </w:rPr>
        <w:t>‘</w:t>
      </w:r>
      <w:r w:rsidR="00E8190E">
        <w:rPr>
          <w:rFonts w:ascii="Times New Roman" w:hAnsi="Times New Roman" w:cs="Times New Roman"/>
        </w:rPr>
        <w:t>s</w:t>
      </w:r>
      <w:r w:rsidR="00E8190E" w:rsidRPr="00E973DE">
        <w:rPr>
          <w:rFonts w:ascii="Times New Roman" w:hAnsi="Times New Roman" w:cs="Times New Roman"/>
        </w:rPr>
        <w:t>trategies of device use for boiler activation influence the overa</w:t>
      </w:r>
      <w:r w:rsidR="00E8190E">
        <w:rPr>
          <w:rFonts w:ascii="Times New Roman" w:hAnsi="Times New Roman" w:cs="Times New Roman"/>
        </w:rPr>
        <w:t>ll duration of goal achievement’</w:t>
      </w:r>
      <w:r w:rsidRPr="00116EB4">
        <w:rPr>
          <w:rFonts w:ascii="Times New Roman" w:hAnsi="Times New Roman" w:cs="Times New Roman"/>
        </w:rPr>
        <w:t>.</w:t>
      </w:r>
      <w:r w:rsidR="005F18E8">
        <w:rPr>
          <w:rFonts w:ascii="Times New Roman" w:hAnsi="Times New Roman" w:cs="Times New Roman"/>
        </w:rPr>
        <w:t xml:space="preserve"> In line with the ‘cascading experimental design’ (figure 2), the approach to goal analysis was driven by the focus and significant results from hypothesis 2. This focus on boiler activation drove an analysis</w:t>
      </w:r>
      <w:r w:rsidR="007D7484">
        <w:rPr>
          <w:rFonts w:ascii="Times New Roman" w:hAnsi="Times New Roman" w:cs="Times New Roman"/>
        </w:rPr>
        <w:t xml:space="preserve"> based on either comfort or </w:t>
      </w:r>
      <w:r w:rsidR="005F18E8">
        <w:rPr>
          <w:rFonts w:ascii="Times New Roman" w:hAnsi="Times New Roman" w:cs="Times New Roman"/>
        </w:rPr>
        <w:t>energy consumption. However, the naturalistic goals</w:t>
      </w:r>
      <w:r w:rsidR="007D7484">
        <w:rPr>
          <w:rFonts w:ascii="Times New Roman" w:hAnsi="Times New Roman" w:cs="Times New Roman"/>
        </w:rPr>
        <w:t>, which</w:t>
      </w:r>
      <w:r w:rsidR="005F18E8">
        <w:rPr>
          <w:rFonts w:ascii="Times New Roman" w:hAnsi="Times New Roman" w:cs="Times New Roman"/>
        </w:rPr>
        <w:t xml:space="preserve"> were presented to the participants</w:t>
      </w:r>
      <w:r w:rsidR="007D7484">
        <w:rPr>
          <w:rFonts w:ascii="Times New Roman" w:hAnsi="Times New Roman" w:cs="Times New Roman"/>
        </w:rPr>
        <w:t>,</w:t>
      </w:r>
      <w:r w:rsidR="005F18E8">
        <w:rPr>
          <w:rFonts w:ascii="Times New Roman" w:hAnsi="Times New Roman" w:cs="Times New Roman"/>
        </w:rPr>
        <w:t xml:space="preserve"> related primarily to comfort, with only 4 out of 20 goals focused purely on energy saving. As such</w:t>
      </w:r>
      <w:r w:rsidR="007D7484">
        <w:rPr>
          <w:rFonts w:ascii="Times New Roman" w:hAnsi="Times New Roman" w:cs="Times New Roman"/>
        </w:rPr>
        <w:t>,</w:t>
      </w:r>
      <w:r w:rsidR="005F18E8">
        <w:rPr>
          <w:rFonts w:ascii="Times New Roman" w:hAnsi="Times New Roman" w:cs="Times New Roman"/>
        </w:rPr>
        <w:t xml:space="preserve"> </w:t>
      </w:r>
      <w:r w:rsidR="00E8190E">
        <w:rPr>
          <w:rFonts w:ascii="Times New Roman" w:hAnsi="Times New Roman" w:cs="Times New Roman"/>
        </w:rPr>
        <w:t xml:space="preserve">achievement of target </w:t>
      </w:r>
      <w:r w:rsidR="005F18E8">
        <w:rPr>
          <w:rFonts w:ascii="Times New Roman" w:hAnsi="Times New Roman" w:cs="Times New Roman"/>
        </w:rPr>
        <w:t>temperature values</w:t>
      </w:r>
      <w:r w:rsidR="00E8190E">
        <w:rPr>
          <w:rFonts w:ascii="Times New Roman" w:hAnsi="Times New Roman" w:cs="Times New Roman"/>
        </w:rPr>
        <w:t>, rather than energy consumption related boiler operation was</w:t>
      </w:r>
      <w:r w:rsidR="005F18E8">
        <w:rPr>
          <w:rFonts w:ascii="Times New Roman" w:hAnsi="Times New Roman" w:cs="Times New Roman"/>
        </w:rPr>
        <w:t xml:space="preserve"> used in the analysis of ‘duration of goal achievement’. </w:t>
      </w:r>
      <w:r w:rsidR="00E8190E">
        <w:rPr>
          <w:rFonts w:ascii="Times New Roman" w:hAnsi="Times New Roman" w:cs="Times New Roman"/>
        </w:rPr>
        <w:t xml:space="preserve">The dependent variable for hypothesis 3 was further specified as “the total proportion of time target rooms were within </w:t>
      </w:r>
      <w:r w:rsidR="007305D2">
        <w:rPr>
          <w:rFonts w:ascii="Times New Roman" w:hAnsi="Times New Roman" w:cs="Times New Roman"/>
        </w:rPr>
        <w:t xml:space="preserve">the </w:t>
      </w:r>
      <w:r w:rsidR="00E8190E">
        <w:rPr>
          <w:rFonts w:ascii="Times New Roman" w:hAnsi="Times New Roman" w:cs="Times New Roman"/>
        </w:rPr>
        <w:t>goal temperature range</w:t>
      </w:r>
      <w:r w:rsidR="007305D2">
        <w:rPr>
          <w:rFonts w:ascii="Times New Roman" w:hAnsi="Times New Roman" w:cs="Times New Roman"/>
        </w:rPr>
        <w:t>”</w:t>
      </w:r>
      <w:r w:rsidRPr="00116EB4">
        <w:rPr>
          <w:rFonts w:ascii="Times New Roman" w:hAnsi="Times New Roman" w:cs="Times New Roman"/>
        </w:rPr>
        <w:t xml:space="preserve">. </w:t>
      </w:r>
      <w:r w:rsidR="00AF2065">
        <w:rPr>
          <w:rFonts w:ascii="Times New Roman" w:hAnsi="Times New Roman" w:cs="Times New Roman"/>
        </w:rPr>
        <w:t xml:space="preserve">Table 6 shows the criteria used for goal </w:t>
      </w:r>
      <w:r w:rsidR="005F18E8">
        <w:rPr>
          <w:rFonts w:ascii="Times New Roman" w:hAnsi="Times New Roman" w:cs="Times New Roman"/>
        </w:rPr>
        <w:t>achievement</w:t>
      </w:r>
      <w:r w:rsidR="004C65B2">
        <w:rPr>
          <w:rFonts w:ascii="Times New Roman" w:hAnsi="Times New Roman" w:cs="Times New Roman"/>
        </w:rPr>
        <w:t xml:space="preserve"> for each </w:t>
      </w:r>
      <w:r w:rsidR="007305D2">
        <w:rPr>
          <w:rFonts w:ascii="Times New Roman" w:hAnsi="Times New Roman" w:cs="Times New Roman"/>
        </w:rPr>
        <w:t>set goal.</w:t>
      </w:r>
    </w:p>
    <w:p w14:paraId="249A4ABC" w14:textId="77777777" w:rsidR="00F76474" w:rsidRDefault="00F76474" w:rsidP="00900D29">
      <w:pPr>
        <w:spacing w:line="480" w:lineRule="auto"/>
        <w:ind w:firstLine="720"/>
        <w:rPr>
          <w:rFonts w:ascii="Times New Roman" w:hAnsi="Times New Roman" w:cs="Times New Roman"/>
        </w:rPr>
      </w:pPr>
    </w:p>
    <w:p w14:paraId="501FEE64" w14:textId="77777777" w:rsidR="00E108FC" w:rsidRDefault="00E108FC" w:rsidP="00A80DAB">
      <w:pPr>
        <w:pStyle w:val="Caption"/>
        <w:keepNext/>
        <w:jc w:val="center"/>
        <w:rPr>
          <w:rFonts w:ascii="Times New Roman" w:hAnsi="Times New Roman"/>
        </w:rPr>
      </w:pPr>
      <w:r w:rsidRPr="00A80DAB">
        <w:rPr>
          <w:rFonts w:ascii="Times New Roman" w:hAnsi="Times New Roman"/>
        </w:rPr>
        <w:t>Table 6 – Criteria for goal achievement following ‘cascading’ experimental design.</w:t>
      </w:r>
    </w:p>
    <w:p w14:paraId="4E31C79E" w14:textId="77777777" w:rsidR="00F76474" w:rsidRPr="00A80DAB" w:rsidRDefault="00F76474" w:rsidP="00A80DAB"/>
    <w:p w14:paraId="233A440D" w14:textId="2518CF90" w:rsidR="004C65B2" w:rsidRPr="00F42278" w:rsidRDefault="00FD46D3" w:rsidP="00F42278">
      <w:pPr>
        <w:spacing w:line="480" w:lineRule="auto"/>
        <w:rPr>
          <w:rFonts w:ascii="Times New Roman" w:hAnsi="Times New Roman" w:cs="Times New Roman"/>
        </w:rPr>
      </w:pPr>
      <w:r w:rsidRPr="00116EB4">
        <w:rPr>
          <w:rFonts w:ascii="Times New Roman" w:hAnsi="Times New Roman" w:cs="Times New Roman"/>
        </w:rPr>
        <w:t>Where the target related to multiple rooms, the median room was used as the basis for measuring the duration of goal achievement as it reflected central tendency for non-normally distributed data. As target goal durations differed, to prevent this becoming a confounding variable, the proportion of time each goal was achieved was used. These were summed for 18 goals and converted into a percentage of overall goal achievement.</w:t>
      </w:r>
      <w:r w:rsidR="00E8190E">
        <w:rPr>
          <w:rFonts w:ascii="Times New Roman" w:hAnsi="Times New Roman" w:cs="Times New Roman"/>
        </w:rPr>
        <w:t xml:space="preserve"> </w:t>
      </w:r>
    </w:p>
    <w:p w14:paraId="695EEE76" w14:textId="61914D35" w:rsidR="008A1FC7" w:rsidRPr="00116EB4" w:rsidRDefault="008A1FC7">
      <w:pPr>
        <w:pStyle w:val="Heading1"/>
        <w:rPr>
          <w:rFonts w:ascii="Times New Roman" w:hAnsi="Times New Roman" w:cs="Times New Roman"/>
        </w:rPr>
      </w:pPr>
      <w:r w:rsidRPr="00116EB4">
        <w:rPr>
          <w:rFonts w:ascii="Times New Roman" w:hAnsi="Times New Roman" w:cs="Times New Roman"/>
        </w:rPr>
        <w:t>Findings</w:t>
      </w:r>
    </w:p>
    <w:p w14:paraId="49542CEA" w14:textId="2EB66E34" w:rsidR="008A1FC7" w:rsidRPr="00116EB4" w:rsidRDefault="008A1FC7" w:rsidP="00D65A48">
      <w:pPr>
        <w:spacing w:line="480" w:lineRule="auto"/>
        <w:rPr>
          <w:rFonts w:ascii="Times New Roman" w:hAnsi="Times New Roman" w:cs="Times New Roman"/>
        </w:rPr>
      </w:pPr>
      <w:r w:rsidRPr="00116EB4">
        <w:rPr>
          <w:rFonts w:ascii="Times New Roman" w:hAnsi="Times New Roman" w:cs="Times New Roman"/>
        </w:rPr>
        <w:t>This section describes data gathered from users</w:t>
      </w:r>
      <w:r w:rsidR="000F36B1">
        <w:rPr>
          <w:rFonts w:ascii="Times New Roman" w:hAnsi="Times New Roman" w:cs="Times New Roman"/>
        </w:rPr>
        <w:t>’</w:t>
      </w:r>
      <w:r w:rsidRPr="00116EB4">
        <w:rPr>
          <w:rFonts w:ascii="Times New Roman" w:hAnsi="Times New Roman" w:cs="Times New Roman"/>
        </w:rPr>
        <w:t xml:space="preserve"> mental model description, variables relating to their </w:t>
      </w:r>
      <w:r w:rsidR="000F36B1" w:rsidRPr="00116EB4">
        <w:rPr>
          <w:rFonts w:ascii="Times New Roman" w:hAnsi="Times New Roman" w:cs="Times New Roman"/>
        </w:rPr>
        <w:t>behaviour</w:t>
      </w:r>
      <w:r w:rsidRPr="00116EB4">
        <w:rPr>
          <w:rFonts w:ascii="Times New Roman" w:hAnsi="Times New Roman" w:cs="Times New Roman"/>
        </w:rPr>
        <w:t xml:space="preserve"> with heating controls in the simulation, and goal attainme</w:t>
      </w:r>
      <w:r w:rsidR="00F96801" w:rsidRPr="00116EB4">
        <w:rPr>
          <w:rFonts w:ascii="Times New Roman" w:hAnsi="Times New Roman" w:cs="Times New Roman"/>
        </w:rPr>
        <w:t>nt based on room temperatures. T</w:t>
      </w:r>
      <w:r w:rsidRPr="00116EB4">
        <w:rPr>
          <w:rFonts w:ascii="Times New Roman" w:hAnsi="Times New Roman" w:cs="Times New Roman"/>
        </w:rPr>
        <w:t xml:space="preserve">he Mann-Whitney U test for non-parametric data </w:t>
      </w:r>
      <w:r w:rsidR="00677705" w:rsidRPr="00116EB4">
        <w:rPr>
          <w:rFonts w:ascii="Times New Roman" w:hAnsi="Times New Roman" w:cs="Times New Roman"/>
        </w:rPr>
        <w:t xml:space="preserve">was used </w:t>
      </w:r>
      <w:r w:rsidRPr="00116EB4">
        <w:rPr>
          <w:rFonts w:ascii="Times New Roman" w:hAnsi="Times New Roman" w:cs="Times New Roman"/>
        </w:rPr>
        <w:t xml:space="preserve">to determine the significance of differences in the </w:t>
      </w:r>
      <w:r w:rsidR="005B3BE6">
        <w:rPr>
          <w:rFonts w:ascii="Times New Roman" w:hAnsi="Times New Roman" w:cs="Times New Roman"/>
        </w:rPr>
        <w:t>R</w:t>
      </w:r>
      <w:r w:rsidRPr="00116EB4">
        <w:rPr>
          <w:rFonts w:ascii="Times New Roman" w:hAnsi="Times New Roman" w:cs="Times New Roman"/>
        </w:rPr>
        <w:t xml:space="preserve">ealistic and </w:t>
      </w:r>
      <w:r w:rsidR="005B3BE6">
        <w:rPr>
          <w:rFonts w:ascii="Times New Roman" w:hAnsi="Times New Roman" w:cs="Times New Roman"/>
        </w:rPr>
        <w:t>D</w:t>
      </w:r>
      <w:r w:rsidRPr="00116EB4">
        <w:rPr>
          <w:rFonts w:ascii="Times New Roman" w:hAnsi="Times New Roman" w:cs="Times New Roman"/>
        </w:rPr>
        <w:t>esign group</w:t>
      </w:r>
      <w:r w:rsidR="006335DB" w:rsidRPr="00116EB4">
        <w:rPr>
          <w:rFonts w:ascii="Times New Roman" w:hAnsi="Times New Roman" w:cs="Times New Roman"/>
        </w:rPr>
        <w:t xml:space="preserve"> for hypotheses 1 and 3, and an independent t-test was used for hypothesis 2</w:t>
      </w:r>
      <w:r w:rsidRPr="00116EB4">
        <w:rPr>
          <w:rFonts w:ascii="Times New Roman" w:hAnsi="Times New Roman" w:cs="Times New Roman"/>
        </w:rPr>
        <w:t xml:space="preserve">. </w:t>
      </w:r>
      <w:r w:rsidR="006D0254">
        <w:rPr>
          <w:rFonts w:ascii="Times New Roman" w:hAnsi="Times New Roman" w:cs="Times New Roman"/>
        </w:rPr>
        <w:t>Descriptive</w:t>
      </w:r>
      <w:r w:rsidR="001F15EF">
        <w:rPr>
          <w:rFonts w:ascii="Times New Roman" w:hAnsi="Times New Roman" w:cs="Times New Roman"/>
        </w:rPr>
        <w:t xml:space="preserve"> charts were used to examine the data further, followed by appropriate tests for statistical significance </w:t>
      </w:r>
      <w:r w:rsidR="00464817" w:rsidRPr="00116EB4">
        <w:rPr>
          <w:rFonts w:ascii="Times New Roman" w:hAnsi="Times New Roman" w:cs="Times New Roman"/>
        </w:rPr>
        <w:t xml:space="preserve">(e.g. </w:t>
      </w:r>
      <w:r w:rsidRPr="00116EB4">
        <w:rPr>
          <w:rFonts w:ascii="Times New Roman" w:hAnsi="Times New Roman" w:cs="Times New Roman"/>
        </w:rPr>
        <w:t>Pears</w:t>
      </w:r>
      <w:r w:rsidR="001213E3" w:rsidRPr="00116EB4">
        <w:rPr>
          <w:rFonts w:ascii="Times New Roman" w:hAnsi="Times New Roman" w:cs="Times New Roman"/>
        </w:rPr>
        <w:t>on’s Chi-Square, Fisher’s Exact test)</w:t>
      </w:r>
      <w:r w:rsidR="00C33519" w:rsidRPr="00116EB4">
        <w:rPr>
          <w:rFonts w:ascii="Times New Roman" w:hAnsi="Times New Roman" w:cs="Times New Roman"/>
        </w:rPr>
        <w:t>.</w:t>
      </w:r>
    </w:p>
    <w:p w14:paraId="3D4BD6F6" w14:textId="7D89EB94" w:rsidR="008A1FC7" w:rsidRPr="00116EB4" w:rsidRDefault="002C5B84" w:rsidP="00D65A48">
      <w:pPr>
        <w:pStyle w:val="Heading2"/>
        <w:rPr>
          <w:rFonts w:ascii="Times New Roman" w:hAnsi="Times New Roman" w:cs="Times New Roman"/>
        </w:rPr>
      </w:pPr>
      <w:r w:rsidRPr="00116EB4">
        <w:rPr>
          <w:rFonts w:ascii="Times New Roman" w:hAnsi="Times New Roman" w:cs="Times New Roman"/>
        </w:rPr>
        <w:t>Hypothesis 1</w:t>
      </w:r>
      <w:r w:rsidR="009A5BCE" w:rsidRPr="00116EB4">
        <w:rPr>
          <w:rFonts w:ascii="Times New Roman" w:hAnsi="Times New Roman" w:cs="Times New Roman"/>
        </w:rPr>
        <w:t xml:space="preserve"> –</w:t>
      </w:r>
      <w:r w:rsidR="007A0AED" w:rsidRPr="007A0AED">
        <w:rPr>
          <w:rFonts w:ascii="Times New Roman" w:hAnsi="Times New Roman" w:cs="Times New Roman"/>
        </w:rPr>
        <w:t xml:space="preserve">The </w:t>
      </w:r>
      <w:r w:rsidR="00BD6B69">
        <w:rPr>
          <w:rFonts w:ascii="Times New Roman" w:hAnsi="Times New Roman" w:cs="Times New Roman"/>
        </w:rPr>
        <w:t>d</w:t>
      </w:r>
      <w:r w:rsidR="00BD6B69" w:rsidRPr="007A0AED">
        <w:rPr>
          <w:rFonts w:ascii="Times New Roman" w:hAnsi="Times New Roman" w:cs="Times New Roman"/>
        </w:rPr>
        <w:t xml:space="preserve">esign </w:t>
      </w:r>
      <w:r w:rsidR="007A0AED" w:rsidRPr="007A0AED">
        <w:rPr>
          <w:rFonts w:ascii="Times New Roman" w:hAnsi="Times New Roman" w:cs="Times New Roman"/>
        </w:rPr>
        <w:t xml:space="preserve">of </w:t>
      </w:r>
      <w:r w:rsidR="00BD6B69">
        <w:rPr>
          <w:rFonts w:ascii="Times New Roman" w:hAnsi="Times New Roman" w:cs="Times New Roman"/>
        </w:rPr>
        <w:t>h</w:t>
      </w:r>
      <w:r w:rsidR="00BD6B69" w:rsidRPr="007A0AED">
        <w:rPr>
          <w:rFonts w:ascii="Times New Roman" w:hAnsi="Times New Roman" w:cs="Times New Roman"/>
        </w:rPr>
        <w:t xml:space="preserve">eating </w:t>
      </w:r>
      <w:r w:rsidR="00BD6B69">
        <w:rPr>
          <w:rFonts w:ascii="Times New Roman" w:hAnsi="Times New Roman" w:cs="Times New Roman"/>
        </w:rPr>
        <w:t>d</w:t>
      </w:r>
      <w:r w:rsidR="00BD6B69" w:rsidRPr="007A0AED">
        <w:rPr>
          <w:rFonts w:ascii="Times New Roman" w:hAnsi="Times New Roman" w:cs="Times New Roman"/>
        </w:rPr>
        <w:t xml:space="preserve">evices </w:t>
      </w:r>
      <w:r w:rsidR="00BD6B69">
        <w:rPr>
          <w:rFonts w:ascii="Times New Roman" w:hAnsi="Times New Roman" w:cs="Times New Roman"/>
        </w:rPr>
        <w:t>i</w:t>
      </w:r>
      <w:r w:rsidR="00BD6B69" w:rsidRPr="007A0AED">
        <w:rPr>
          <w:rFonts w:ascii="Times New Roman" w:hAnsi="Times New Roman" w:cs="Times New Roman"/>
        </w:rPr>
        <w:t xml:space="preserve">nfluences </w:t>
      </w:r>
      <w:r w:rsidR="007A0AED" w:rsidRPr="007A0AED">
        <w:rPr>
          <w:rFonts w:ascii="Times New Roman" w:hAnsi="Times New Roman" w:cs="Times New Roman"/>
        </w:rPr>
        <w:t xml:space="preserve">the </w:t>
      </w:r>
      <w:r w:rsidR="00BD6B69">
        <w:rPr>
          <w:rFonts w:ascii="Times New Roman" w:hAnsi="Times New Roman" w:cs="Times New Roman"/>
        </w:rPr>
        <w:t>i</w:t>
      </w:r>
      <w:r w:rsidR="00BD6B69" w:rsidRPr="007A0AED">
        <w:rPr>
          <w:rFonts w:ascii="Times New Roman" w:hAnsi="Times New Roman" w:cs="Times New Roman"/>
        </w:rPr>
        <w:t xml:space="preserve">nclusion </w:t>
      </w:r>
      <w:r w:rsidR="007A0AED" w:rsidRPr="007A0AED">
        <w:rPr>
          <w:rFonts w:ascii="Times New Roman" w:hAnsi="Times New Roman" w:cs="Times New Roman"/>
        </w:rPr>
        <w:t xml:space="preserve">and </w:t>
      </w:r>
      <w:r w:rsidR="00BD6B69">
        <w:rPr>
          <w:rFonts w:ascii="Times New Roman" w:hAnsi="Times New Roman" w:cs="Times New Roman"/>
        </w:rPr>
        <w:t>f</w:t>
      </w:r>
      <w:r w:rsidR="00BD6B69" w:rsidRPr="007A0AED">
        <w:rPr>
          <w:rFonts w:ascii="Times New Roman" w:hAnsi="Times New Roman" w:cs="Times New Roman"/>
        </w:rPr>
        <w:t xml:space="preserve">unctional </w:t>
      </w:r>
      <w:r w:rsidR="00BD6B69">
        <w:rPr>
          <w:rFonts w:ascii="Times New Roman" w:hAnsi="Times New Roman" w:cs="Times New Roman"/>
        </w:rPr>
        <w:t>a</w:t>
      </w:r>
      <w:r w:rsidR="00BD6B69" w:rsidRPr="007A0AED">
        <w:rPr>
          <w:rFonts w:ascii="Times New Roman" w:hAnsi="Times New Roman" w:cs="Times New Roman"/>
        </w:rPr>
        <w:t xml:space="preserve">ppropriateness </w:t>
      </w:r>
      <w:r w:rsidR="007A0AED" w:rsidRPr="007A0AED">
        <w:rPr>
          <w:rFonts w:ascii="Times New Roman" w:hAnsi="Times New Roman" w:cs="Times New Roman"/>
        </w:rPr>
        <w:t xml:space="preserve">of UMMs of those </w:t>
      </w:r>
      <w:r w:rsidR="00BD6B69">
        <w:rPr>
          <w:rFonts w:ascii="Times New Roman" w:hAnsi="Times New Roman" w:cs="Times New Roman"/>
        </w:rPr>
        <w:t>d</w:t>
      </w:r>
      <w:r w:rsidR="00BD6B69" w:rsidRPr="007A0AED">
        <w:rPr>
          <w:rFonts w:ascii="Times New Roman" w:hAnsi="Times New Roman" w:cs="Times New Roman"/>
        </w:rPr>
        <w:t>evices</w:t>
      </w:r>
      <w:r w:rsidR="001F050A">
        <w:rPr>
          <w:rFonts w:ascii="Times New Roman" w:hAnsi="Times New Roman" w:cs="Times New Roman"/>
        </w:rPr>
        <w:t xml:space="preserve"> </w:t>
      </w:r>
    </w:p>
    <w:p w14:paraId="46373F8A" w14:textId="27AE8BF8" w:rsidR="008A1FC7" w:rsidRPr="009A31A2" w:rsidRDefault="00D261C2">
      <w:pPr>
        <w:pStyle w:val="Heading4"/>
        <w:ind w:left="0" w:firstLine="0"/>
        <w:rPr>
          <w:rFonts w:ascii="Times New Roman" w:hAnsi="Times New Roman" w:cs="Times New Roman"/>
        </w:rPr>
      </w:pPr>
      <w:bookmarkStart w:id="4" w:name="_Toc409992513"/>
      <w:r>
        <w:rPr>
          <w:rFonts w:ascii="Times New Roman" w:hAnsi="Times New Roman" w:cs="Times New Roman"/>
        </w:rPr>
        <w:t xml:space="preserve">An increased number of </w:t>
      </w:r>
      <w:r w:rsidR="003B7130">
        <w:rPr>
          <w:rFonts w:ascii="Times New Roman" w:hAnsi="Times New Roman" w:cs="Times New Roman"/>
        </w:rPr>
        <w:t>appropriate</w:t>
      </w:r>
      <w:r w:rsidR="003B7130" w:rsidRPr="00116EB4">
        <w:rPr>
          <w:rFonts w:ascii="Times New Roman" w:hAnsi="Times New Roman" w:cs="Times New Roman"/>
        </w:rPr>
        <w:t xml:space="preserve"> </w:t>
      </w:r>
      <w:r w:rsidR="003B7130">
        <w:rPr>
          <w:rFonts w:ascii="Times New Roman" w:hAnsi="Times New Roman" w:cs="Times New Roman"/>
        </w:rPr>
        <w:t>f</w:t>
      </w:r>
      <w:r w:rsidR="003B7130" w:rsidRPr="00116EB4">
        <w:rPr>
          <w:rFonts w:ascii="Times New Roman" w:hAnsi="Times New Roman" w:cs="Times New Roman"/>
        </w:rPr>
        <w:t xml:space="preserve">unctional </w:t>
      </w:r>
      <w:r w:rsidR="003B7130">
        <w:rPr>
          <w:rFonts w:ascii="Times New Roman" w:hAnsi="Times New Roman" w:cs="Times New Roman"/>
        </w:rPr>
        <w:t>m</w:t>
      </w:r>
      <w:r w:rsidR="003B7130" w:rsidRPr="00116EB4">
        <w:rPr>
          <w:rFonts w:ascii="Times New Roman" w:hAnsi="Times New Roman" w:cs="Times New Roman"/>
        </w:rPr>
        <w:t xml:space="preserve">odels </w:t>
      </w:r>
      <w:r w:rsidR="008A1FC7" w:rsidRPr="00116EB4">
        <w:rPr>
          <w:rFonts w:ascii="Times New Roman" w:hAnsi="Times New Roman" w:cs="Times New Roman"/>
        </w:rPr>
        <w:t xml:space="preserve">of </w:t>
      </w:r>
      <w:r w:rsidR="003B7130">
        <w:rPr>
          <w:rFonts w:ascii="Times New Roman" w:hAnsi="Times New Roman" w:cs="Times New Roman"/>
        </w:rPr>
        <w:t>k</w:t>
      </w:r>
      <w:r w:rsidR="003B7130" w:rsidRPr="00116EB4">
        <w:rPr>
          <w:rFonts w:ascii="Times New Roman" w:hAnsi="Times New Roman" w:cs="Times New Roman"/>
        </w:rPr>
        <w:t xml:space="preserve">ey </w:t>
      </w:r>
      <w:r w:rsidR="003B7130">
        <w:rPr>
          <w:rFonts w:ascii="Times New Roman" w:hAnsi="Times New Roman" w:cs="Times New Roman"/>
        </w:rPr>
        <w:t>d</w:t>
      </w:r>
      <w:r w:rsidR="003B7130" w:rsidRPr="00116EB4">
        <w:rPr>
          <w:rFonts w:ascii="Times New Roman" w:hAnsi="Times New Roman" w:cs="Times New Roman"/>
        </w:rPr>
        <w:t xml:space="preserve">evices </w:t>
      </w:r>
      <w:r w:rsidR="007859B7" w:rsidRPr="00116EB4">
        <w:rPr>
          <w:rFonts w:ascii="Times New Roman" w:hAnsi="Times New Roman" w:cs="Times New Roman"/>
        </w:rPr>
        <w:t>will be</w:t>
      </w:r>
      <w:r w:rsidR="008A1FC7" w:rsidRPr="00116EB4">
        <w:rPr>
          <w:rFonts w:ascii="Times New Roman" w:hAnsi="Times New Roman" w:cs="Times New Roman"/>
        </w:rPr>
        <w:t xml:space="preserve"> </w:t>
      </w:r>
      <w:r w:rsidR="009A31A2">
        <w:rPr>
          <w:rFonts w:ascii="Times New Roman" w:hAnsi="Times New Roman" w:cs="Times New Roman"/>
        </w:rPr>
        <w:t xml:space="preserve">identified </w:t>
      </w:r>
      <w:r w:rsidR="008A1FC7" w:rsidRPr="00116EB4">
        <w:rPr>
          <w:rFonts w:ascii="Times New Roman" w:hAnsi="Times New Roman" w:cs="Times New Roman"/>
        </w:rPr>
        <w:t xml:space="preserve">by participants in the Design </w:t>
      </w:r>
      <w:r w:rsidR="003B7130">
        <w:rPr>
          <w:rFonts w:ascii="Times New Roman" w:hAnsi="Times New Roman" w:cs="Times New Roman"/>
        </w:rPr>
        <w:t>c</w:t>
      </w:r>
      <w:r w:rsidR="003B7130" w:rsidRPr="00116EB4">
        <w:rPr>
          <w:rFonts w:ascii="Times New Roman" w:hAnsi="Times New Roman" w:cs="Times New Roman"/>
        </w:rPr>
        <w:t>ondition</w:t>
      </w:r>
      <w:r w:rsidR="008A1FC7" w:rsidRPr="00116EB4">
        <w:rPr>
          <w:rFonts w:ascii="Times New Roman" w:hAnsi="Times New Roman" w:cs="Times New Roman"/>
        </w:rPr>
        <w:t>.</w:t>
      </w:r>
      <w:bookmarkEnd w:id="4"/>
      <w:r w:rsidR="001F050A" w:rsidRPr="00116EB4">
        <w:rPr>
          <w:rFonts w:ascii="Times New Roman" w:hAnsi="Times New Roman" w:cs="Times New Roman"/>
        </w:rPr>
        <w:t xml:space="preserve"> </w:t>
      </w:r>
    </w:p>
    <w:p w14:paraId="4CC7A603" w14:textId="21ABAF88" w:rsidR="00D65A48" w:rsidRDefault="008A1FC7" w:rsidP="00D65A48">
      <w:pPr>
        <w:spacing w:before="240" w:line="480" w:lineRule="auto"/>
        <w:rPr>
          <w:rFonts w:ascii="Times New Roman" w:hAnsi="Times New Roman" w:cs="Times New Roman"/>
        </w:rPr>
      </w:pPr>
      <w:r w:rsidRPr="00116EB4">
        <w:rPr>
          <w:rFonts w:ascii="Times New Roman" w:hAnsi="Times New Roman" w:cs="Times New Roman"/>
        </w:rPr>
        <w:t xml:space="preserve">Hypothesis </w:t>
      </w:r>
      <w:r w:rsidR="007859B7" w:rsidRPr="00116EB4">
        <w:rPr>
          <w:rFonts w:ascii="Times New Roman" w:hAnsi="Times New Roman" w:cs="Times New Roman"/>
        </w:rPr>
        <w:t xml:space="preserve">1a) </w:t>
      </w:r>
      <w:r w:rsidRPr="00116EB4">
        <w:rPr>
          <w:rFonts w:ascii="Times New Roman" w:hAnsi="Times New Roman" w:cs="Times New Roman"/>
        </w:rPr>
        <w:t xml:space="preserve">predicted that participants in the Design condition would </w:t>
      </w:r>
      <w:r w:rsidR="009A31A2">
        <w:rPr>
          <w:rFonts w:ascii="Times New Roman" w:hAnsi="Times New Roman" w:cs="Times New Roman"/>
        </w:rPr>
        <w:t>identify</w:t>
      </w:r>
      <w:r w:rsidR="001F050A" w:rsidRPr="00116EB4">
        <w:rPr>
          <w:rFonts w:ascii="Times New Roman" w:hAnsi="Times New Roman" w:cs="Times New Roman"/>
        </w:rPr>
        <w:t xml:space="preserve"> </w:t>
      </w:r>
      <w:r w:rsidR="001F050A">
        <w:rPr>
          <w:rFonts w:ascii="Times New Roman" w:hAnsi="Times New Roman" w:cs="Times New Roman"/>
        </w:rPr>
        <w:t>a greater number of</w:t>
      </w:r>
      <w:r w:rsidR="001F050A" w:rsidRPr="00116EB4">
        <w:rPr>
          <w:rFonts w:ascii="Times New Roman" w:hAnsi="Times New Roman" w:cs="Times New Roman"/>
        </w:rPr>
        <w:t xml:space="preserve"> </w:t>
      </w:r>
      <w:r w:rsidRPr="00116EB4">
        <w:rPr>
          <w:rFonts w:ascii="Times New Roman" w:hAnsi="Times New Roman" w:cs="Times New Roman"/>
        </w:rPr>
        <w:t xml:space="preserve">appropriate functional models of key devices, than those in the Realistic condition. </w:t>
      </w:r>
      <w:r w:rsidR="007859B7" w:rsidRPr="00116EB4">
        <w:rPr>
          <w:rFonts w:ascii="Times New Roman" w:hAnsi="Times New Roman" w:cs="Times New Roman"/>
        </w:rPr>
        <w:t xml:space="preserve">Figure </w:t>
      </w:r>
      <w:r w:rsidR="003E79F3">
        <w:rPr>
          <w:rFonts w:ascii="Times New Roman" w:hAnsi="Times New Roman" w:cs="Times New Roman"/>
        </w:rPr>
        <w:t>8</w:t>
      </w:r>
      <w:r w:rsidR="003E79F3" w:rsidRPr="00116EB4">
        <w:rPr>
          <w:rFonts w:ascii="Times New Roman" w:hAnsi="Times New Roman" w:cs="Times New Roman"/>
        </w:rPr>
        <w:t xml:space="preserve"> </w:t>
      </w:r>
      <w:r w:rsidRPr="00116EB4">
        <w:rPr>
          <w:rFonts w:ascii="Times New Roman" w:hAnsi="Times New Roman" w:cs="Times New Roman"/>
        </w:rPr>
        <w:t>shows a boxplot illustrating the median, interquartile range and minimum and maximum of appropriat</w:t>
      </w:r>
      <w:r w:rsidR="000F36B1">
        <w:rPr>
          <w:rFonts w:ascii="Times New Roman" w:hAnsi="Times New Roman" w:cs="Times New Roman"/>
        </w:rPr>
        <w:t xml:space="preserve">e </w:t>
      </w:r>
      <w:r w:rsidRPr="00116EB4">
        <w:rPr>
          <w:rFonts w:ascii="Times New Roman" w:hAnsi="Times New Roman" w:cs="Times New Roman"/>
        </w:rPr>
        <w:t>functions described by participants to key controls in their UMM diagrams.</w:t>
      </w:r>
      <w:r w:rsidR="005D0261">
        <w:rPr>
          <w:rFonts w:ascii="Times New Roman" w:hAnsi="Times New Roman" w:cs="Times New Roman"/>
        </w:rPr>
        <w:t xml:space="preserve"> The total number of appropriate functional models </w:t>
      </w:r>
      <w:r w:rsidR="000A5B16">
        <w:rPr>
          <w:rFonts w:ascii="Times New Roman" w:hAnsi="Times New Roman" w:cs="Times New Roman"/>
        </w:rPr>
        <w:t xml:space="preserve">mentioned </w:t>
      </w:r>
      <w:r w:rsidR="005D0261">
        <w:rPr>
          <w:rFonts w:ascii="Times New Roman" w:hAnsi="Times New Roman" w:cs="Times New Roman"/>
        </w:rPr>
        <w:t xml:space="preserve">in </w:t>
      </w:r>
      <w:r w:rsidR="000A5B16">
        <w:rPr>
          <w:rFonts w:ascii="Times New Roman" w:hAnsi="Times New Roman" w:cs="Times New Roman"/>
        </w:rPr>
        <w:t xml:space="preserve">participants’ UMMs in </w:t>
      </w:r>
      <w:r w:rsidR="005D0261">
        <w:rPr>
          <w:rFonts w:ascii="Times New Roman" w:hAnsi="Times New Roman" w:cs="Times New Roman"/>
        </w:rPr>
        <w:t xml:space="preserve">the </w:t>
      </w:r>
      <w:r w:rsidR="000A5B16">
        <w:rPr>
          <w:rFonts w:ascii="Times New Roman" w:hAnsi="Times New Roman" w:cs="Times New Roman"/>
        </w:rPr>
        <w:t xml:space="preserve">Design condition was </w:t>
      </w:r>
      <w:r w:rsidR="00D170CE">
        <w:rPr>
          <w:rFonts w:ascii="Times New Roman" w:hAnsi="Times New Roman" w:cs="Times New Roman"/>
        </w:rPr>
        <w:t>61</w:t>
      </w:r>
      <w:r w:rsidR="000A5B16">
        <w:rPr>
          <w:rFonts w:ascii="Times New Roman" w:hAnsi="Times New Roman" w:cs="Times New Roman"/>
        </w:rPr>
        <w:t xml:space="preserve">, </w:t>
      </w:r>
      <w:r w:rsidR="00D170CE">
        <w:rPr>
          <w:rFonts w:ascii="Times New Roman" w:hAnsi="Times New Roman" w:cs="Times New Roman"/>
        </w:rPr>
        <w:t>compared to</w:t>
      </w:r>
      <w:r w:rsidR="000A5B16">
        <w:rPr>
          <w:rFonts w:ascii="Times New Roman" w:hAnsi="Times New Roman" w:cs="Times New Roman"/>
        </w:rPr>
        <w:t xml:space="preserve"> </w:t>
      </w:r>
      <w:r w:rsidR="00D170CE">
        <w:rPr>
          <w:rFonts w:ascii="Times New Roman" w:hAnsi="Times New Roman" w:cs="Times New Roman"/>
        </w:rPr>
        <w:t>46</w:t>
      </w:r>
      <w:r w:rsidR="000A5B16">
        <w:rPr>
          <w:rFonts w:ascii="Times New Roman" w:hAnsi="Times New Roman" w:cs="Times New Roman"/>
        </w:rPr>
        <w:t xml:space="preserve"> mentioned in the Realistic condition. </w:t>
      </w:r>
      <w:r w:rsidRPr="00116EB4">
        <w:rPr>
          <w:rFonts w:ascii="Times New Roman" w:hAnsi="Times New Roman" w:cs="Times New Roman"/>
        </w:rPr>
        <w:t xml:space="preserve">Results of the Mann Whitney U test found </w:t>
      </w:r>
      <w:r w:rsidR="000A5B16">
        <w:rPr>
          <w:rFonts w:ascii="Times New Roman" w:hAnsi="Times New Roman" w:cs="Times New Roman"/>
        </w:rPr>
        <w:t>this difference to be statistically</w:t>
      </w:r>
      <w:r w:rsidRPr="00116EB4">
        <w:rPr>
          <w:rFonts w:ascii="Times New Roman" w:hAnsi="Times New Roman" w:cs="Times New Roman"/>
        </w:rPr>
        <w:t xml:space="preserve"> </w:t>
      </w:r>
      <w:r w:rsidR="00D170CE">
        <w:rPr>
          <w:rFonts w:ascii="Times New Roman" w:hAnsi="Times New Roman" w:cs="Times New Roman"/>
        </w:rPr>
        <w:t xml:space="preserve">significant </w:t>
      </w:r>
      <w:r w:rsidRPr="00116EB4">
        <w:rPr>
          <w:rFonts w:ascii="Times New Roman" w:hAnsi="Times New Roman" w:cs="Times New Roman"/>
        </w:rPr>
        <w:t>(U=108.00, Z=</w:t>
      </w:r>
      <w:r w:rsidR="001F15EF">
        <w:rPr>
          <w:rFonts w:ascii="Times New Roman" w:hAnsi="Times New Roman" w:cs="Times New Roman"/>
        </w:rPr>
        <w:t xml:space="preserve"> </w:t>
      </w:r>
      <w:r w:rsidRPr="00F42278">
        <w:rPr>
          <w:rFonts w:ascii="Times New Roman" w:hAnsi="Times New Roman" w:cs="Times New Roman"/>
        </w:rPr>
        <w:t>-2.617</w:t>
      </w:r>
      <w:r w:rsidR="00544E3B" w:rsidRPr="00116EB4">
        <w:rPr>
          <w:rFonts w:ascii="Times New Roman" w:hAnsi="Times New Roman" w:cs="Times New Roman"/>
        </w:rPr>
        <w:t>, p &lt; 0.01)</w:t>
      </w:r>
      <w:r w:rsidR="000F36B1">
        <w:rPr>
          <w:rFonts w:ascii="Times New Roman" w:hAnsi="Times New Roman" w:cs="Times New Roman"/>
        </w:rPr>
        <w:t xml:space="preserve"> support</w:t>
      </w:r>
      <w:r w:rsidR="000A5B16">
        <w:rPr>
          <w:rFonts w:ascii="Times New Roman" w:hAnsi="Times New Roman" w:cs="Times New Roman"/>
        </w:rPr>
        <w:t>ing hypothesis 2.</w:t>
      </w:r>
      <w:r w:rsidR="00544E3B" w:rsidRPr="00116EB4">
        <w:rPr>
          <w:rFonts w:ascii="Times New Roman" w:hAnsi="Times New Roman" w:cs="Times New Roman"/>
        </w:rPr>
        <w:t xml:space="preserve"> </w:t>
      </w:r>
    </w:p>
    <w:p w14:paraId="21F80C15" w14:textId="77777777" w:rsidR="008D2F5D" w:rsidRDefault="008D2F5D" w:rsidP="00D65A48">
      <w:pPr>
        <w:spacing w:before="240" w:line="480" w:lineRule="auto"/>
        <w:rPr>
          <w:rFonts w:ascii="Times New Roman" w:hAnsi="Times New Roman" w:cs="Times New Roman"/>
        </w:rPr>
      </w:pPr>
    </w:p>
    <w:p w14:paraId="73A76B15" w14:textId="630260CF" w:rsidR="00D65A48" w:rsidRPr="00116EB4" w:rsidRDefault="00D65A48" w:rsidP="00D65A48">
      <w:pPr>
        <w:pStyle w:val="Caption"/>
        <w:jc w:val="center"/>
        <w:rPr>
          <w:rFonts w:ascii="Times New Roman" w:hAnsi="Times New Roman"/>
          <w:sz w:val="24"/>
          <w:szCs w:val="24"/>
        </w:rPr>
      </w:pPr>
      <w:r w:rsidRPr="00116EB4">
        <w:rPr>
          <w:rFonts w:ascii="Times New Roman" w:hAnsi="Times New Roman"/>
        </w:rPr>
        <w:t xml:space="preserve">Figure </w:t>
      </w:r>
      <w:r w:rsidR="008053FE">
        <w:rPr>
          <w:rFonts w:ascii="Times New Roman" w:hAnsi="Times New Roman"/>
          <w:lang w:val="en-US"/>
        </w:rPr>
        <w:t>8</w:t>
      </w:r>
      <w:r w:rsidR="008053FE" w:rsidRPr="00116EB4">
        <w:rPr>
          <w:rFonts w:ascii="Times New Roman" w:hAnsi="Times New Roman"/>
        </w:rPr>
        <w:t xml:space="preserve"> </w:t>
      </w:r>
      <w:r w:rsidRPr="00116EB4">
        <w:rPr>
          <w:rFonts w:ascii="Times New Roman" w:hAnsi="Times New Roman"/>
        </w:rPr>
        <w:t xml:space="preserve">- Frequency of </w:t>
      </w:r>
      <w:r w:rsidR="003B7130">
        <w:rPr>
          <w:rFonts w:ascii="Times New Roman" w:hAnsi="Times New Roman"/>
        </w:rPr>
        <w:t>a</w:t>
      </w:r>
      <w:r w:rsidR="003B7130" w:rsidRPr="00116EB4">
        <w:rPr>
          <w:rFonts w:ascii="Times New Roman" w:hAnsi="Times New Roman"/>
        </w:rPr>
        <w:t xml:space="preserve">ppropriate </w:t>
      </w:r>
      <w:r w:rsidR="003B7130">
        <w:rPr>
          <w:rFonts w:ascii="Times New Roman" w:hAnsi="Times New Roman"/>
        </w:rPr>
        <w:t>f</w:t>
      </w:r>
      <w:r w:rsidR="003B7130" w:rsidRPr="00116EB4">
        <w:rPr>
          <w:rFonts w:ascii="Times New Roman" w:hAnsi="Times New Roman"/>
        </w:rPr>
        <w:t xml:space="preserve">unctional </w:t>
      </w:r>
      <w:r w:rsidR="003B7130">
        <w:rPr>
          <w:rFonts w:ascii="Times New Roman" w:hAnsi="Times New Roman"/>
        </w:rPr>
        <w:t>m</w:t>
      </w:r>
      <w:r w:rsidR="003B7130" w:rsidRPr="00116EB4">
        <w:rPr>
          <w:rFonts w:ascii="Times New Roman" w:hAnsi="Times New Roman"/>
        </w:rPr>
        <w:t xml:space="preserve">odels </w:t>
      </w:r>
      <w:r w:rsidRPr="00116EB4">
        <w:rPr>
          <w:rFonts w:ascii="Times New Roman" w:hAnsi="Times New Roman"/>
        </w:rPr>
        <w:t xml:space="preserve">for </w:t>
      </w:r>
      <w:r w:rsidR="003B7130">
        <w:rPr>
          <w:rFonts w:ascii="Times New Roman" w:hAnsi="Times New Roman"/>
        </w:rPr>
        <w:t>k</w:t>
      </w:r>
      <w:r w:rsidR="003B7130" w:rsidRPr="00116EB4">
        <w:rPr>
          <w:rFonts w:ascii="Times New Roman" w:hAnsi="Times New Roman"/>
        </w:rPr>
        <w:t xml:space="preserve">ey </w:t>
      </w:r>
      <w:r w:rsidR="003B7130">
        <w:rPr>
          <w:rFonts w:ascii="Times New Roman" w:hAnsi="Times New Roman"/>
        </w:rPr>
        <w:t>c</w:t>
      </w:r>
      <w:r w:rsidR="003B7130" w:rsidRPr="00116EB4">
        <w:rPr>
          <w:rFonts w:ascii="Times New Roman" w:hAnsi="Times New Roman"/>
        </w:rPr>
        <w:t>ontrols</w:t>
      </w:r>
    </w:p>
    <w:p w14:paraId="2FB062E4" w14:textId="6930CDBD" w:rsidR="008A1FC7" w:rsidRPr="00116EB4" w:rsidRDefault="008A1FC7" w:rsidP="00A80DAB">
      <w:pPr>
        <w:pStyle w:val="Caption"/>
        <w:rPr>
          <w:rFonts w:ascii="Times New Roman" w:hAnsi="Times New Roman"/>
          <w:sz w:val="24"/>
          <w:szCs w:val="24"/>
        </w:rPr>
      </w:pPr>
    </w:p>
    <w:p w14:paraId="3CC9A1E2" w14:textId="762AB74A" w:rsidR="008A1FC7" w:rsidRDefault="00195BEB" w:rsidP="00D65A48">
      <w:pPr>
        <w:spacing w:line="480" w:lineRule="auto"/>
        <w:rPr>
          <w:rFonts w:ascii="Times New Roman" w:hAnsi="Times New Roman" w:cs="Times New Roman"/>
        </w:rPr>
      </w:pPr>
      <w:r>
        <w:rPr>
          <w:rFonts w:ascii="Times New Roman" w:hAnsi="Times New Roman" w:cs="Times New Roman"/>
        </w:rPr>
        <w:t xml:space="preserve">Examining </w:t>
      </w:r>
      <w:r w:rsidR="006D0254">
        <w:rPr>
          <w:rFonts w:ascii="Times New Roman" w:hAnsi="Times New Roman" w:cs="Times New Roman"/>
        </w:rPr>
        <w:t xml:space="preserve">these </w:t>
      </w:r>
      <w:r>
        <w:rPr>
          <w:rFonts w:ascii="Times New Roman" w:hAnsi="Times New Roman" w:cs="Times New Roman"/>
        </w:rPr>
        <w:t>data in more detail</w:t>
      </w:r>
      <w:r w:rsidR="008053FE">
        <w:rPr>
          <w:rFonts w:ascii="Times New Roman" w:hAnsi="Times New Roman" w:cs="Times New Roman"/>
        </w:rPr>
        <w:t xml:space="preserve"> in a bar chart, </w:t>
      </w:r>
      <w:r w:rsidR="00867C23" w:rsidRPr="00116EB4">
        <w:rPr>
          <w:rFonts w:ascii="Times New Roman" w:hAnsi="Times New Roman" w:cs="Times New Roman"/>
        </w:rPr>
        <w:t>it was found that</w:t>
      </w:r>
      <w:r w:rsidR="000F36B1">
        <w:rPr>
          <w:rFonts w:ascii="Times New Roman" w:hAnsi="Times New Roman" w:cs="Times New Roman"/>
        </w:rPr>
        <w:t>,</w:t>
      </w:r>
      <w:r w:rsidR="00867C23" w:rsidRPr="00116EB4">
        <w:rPr>
          <w:rFonts w:ascii="Times New Roman" w:hAnsi="Times New Roman" w:cs="Times New Roman"/>
        </w:rPr>
        <w:t xml:space="preserve"> </w:t>
      </w:r>
      <w:r w:rsidR="002E030A" w:rsidRPr="00116EB4">
        <w:rPr>
          <w:rFonts w:ascii="Times New Roman" w:hAnsi="Times New Roman" w:cs="Times New Roman"/>
        </w:rPr>
        <w:t xml:space="preserve">regardless of </w:t>
      </w:r>
      <w:r w:rsidR="003B4084">
        <w:rPr>
          <w:rFonts w:ascii="Times New Roman" w:hAnsi="Times New Roman" w:cs="Times New Roman"/>
        </w:rPr>
        <w:t xml:space="preserve">the </w:t>
      </w:r>
      <w:r w:rsidR="000F36B1">
        <w:rPr>
          <w:rFonts w:ascii="Times New Roman" w:hAnsi="Times New Roman" w:cs="Times New Roman"/>
        </w:rPr>
        <w:t xml:space="preserve">experimental </w:t>
      </w:r>
      <w:r w:rsidR="002E030A" w:rsidRPr="00116EB4">
        <w:rPr>
          <w:rFonts w:ascii="Times New Roman" w:hAnsi="Times New Roman" w:cs="Times New Roman"/>
        </w:rPr>
        <w:t xml:space="preserve">condition, most participants held an appropriate functional model of </w:t>
      </w:r>
      <w:r w:rsidR="000F36B1">
        <w:rPr>
          <w:rFonts w:ascii="Times New Roman" w:hAnsi="Times New Roman" w:cs="Times New Roman"/>
        </w:rPr>
        <w:t xml:space="preserve">key devices linked to boiler activation when considered as separate devices (e.g. </w:t>
      </w:r>
      <w:r w:rsidR="002E030A" w:rsidRPr="00116EB4">
        <w:rPr>
          <w:rFonts w:ascii="Times New Roman" w:hAnsi="Times New Roman" w:cs="Times New Roman"/>
        </w:rPr>
        <w:t xml:space="preserve">the programmer schedule, the boost button and central thermostat </w:t>
      </w:r>
      <w:r w:rsidR="000F36B1">
        <w:rPr>
          <w:rFonts w:ascii="Times New Roman" w:hAnsi="Times New Roman" w:cs="Times New Roman"/>
        </w:rPr>
        <w:t>control)</w:t>
      </w:r>
      <w:r w:rsidR="002E030A" w:rsidRPr="00116EB4">
        <w:rPr>
          <w:rFonts w:ascii="Times New Roman" w:hAnsi="Times New Roman" w:cs="Times New Roman"/>
        </w:rPr>
        <w:t>.</w:t>
      </w:r>
      <w:r w:rsidR="0067599E" w:rsidRPr="00116EB4">
        <w:rPr>
          <w:rFonts w:ascii="Times New Roman" w:hAnsi="Times New Roman" w:cs="Times New Roman"/>
        </w:rPr>
        <w:t xml:space="preserve"> </w:t>
      </w:r>
      <w:r w:rsidR="00CD2042" w:rsidRPr="00116EB4">
        <w:rPr>
          <w:rFonts w:ascii="Times New Roman" w:hAnsi="Times New Roman" w:cs="Times New Roman"/>
        </w:rPr>
        <w:t xml:space="preserve">The differences in functional models </w:t>
      </w:r>
      <w:r w:rsidR="000F36B1">
        <w:rPr>
          <w:rFonts w:ascii="Times New Roman" w:hAnsi="Times New Roman" w:cs="Times New Roman"/>
        </w:rPr>
        <w:t>at the</w:t>
      </w:r>
      <w:r w:rsidR="00CD2042" w:rsidRPr="00116EB4">
        <w:rPr>
          <w:rFonts w:ascii="Times New Roman" w:hAnsi="Times New Roman" w:cs="Times New Roman"/>
        </w:rPr>
        <w:t xml:space="preserve"> device </w:t>
      </w:r>
      <w:r w:rsidR="000F36B1">
        <w:rPr>
          <w:rFonts w:ascii="Times New Roman" w:hAnsi="Times New Roman" w:cs="Times New Roman"/>
        </w:rPr>
        <w:t xml:space="preserve">(rather than system) </w:t>
      </w:r>
      <w:r w:rsidR="00CD2042" w:rsidRPr="00116EB4">
        <w:rPr>
          <w:rFonts w:ascii="Times New Roman" w:hAnsi="Times New Roman" w:cs="Times New Roman"/>
        </w:rPr>
        <w:t xml:space="preserve">level could </w:t>
      </w:r>
      <w:r w:rsidR="000F36B1">
        <w:rPr>
          <w:rFonts w:ascii="Times New Roman" w:hAnsi="Times New Roman" w:cs="Times New Roman"/>
        </w:rPr>
        <w:t xml:space="preserve">therefore </w:t>
      </w:r>
      <w:r w:rsidR="00CD2042" w:rsidRPr="00116EB4">
        <w:rPr>
          <w:rFonts w:ascii="Times New Roman" w:hAnsi="Times New Roman" w:cs="Times New Roman"/>
        </w:rPr>
        <w:t xml:space="preserve">not be attributed to differences </w:t>
      </w:r>
      <w:r w:rsidR="00366FE6" w:rsidRPr="00116EB4">
        <w:rPr>
          <w:rFonts w:ascii="Times New Roman" w:hAnsi="Times New Roman" w:cs="Times New Roman"/>
        </w:rPr>
        <w:t>in</w:t>
      </w:r>
      <w:r w:rsidR="00CD2042" w:rsidRPr="00116EB4">
        <w:rPr>
          <w:rFonts w:ascii="Times New Roman" w:hAnsi="Times New Roman" w:cs="Times New Roman"/>
        </w:rPr>
        <w:t xml:space="preserve"> </w:t>
      </w:r>
      <w:r w:rsidR="000F36B1">
        <w:rPr>
          <w:rFonts w:ascii="Times New Roman" w:hAnsi="Times New Roman" w:cs="Times New Roman"/>
        </w:rPr>
        <w:t xml:space="preserve">the </w:t>
      </w:r>
      <w:r w:rsidR="00CD2042" w:rsidRPr="00116EB4">
        <w:rPr>
          <w:rFonts w:ascii="Times New Roman" w:hAnsi="Times New Roman" w:cs="Times New Roman"/>
        </w:rPr>
        <w:t xml:space="preserve">design </w:t>
      </w:r>
      <w:r w:rsidR="000F36B1">
        <w:rPr>
          <w:rFonts w:ascii="Times New Roman" w:hAnsi="Times New Roman" w:cs="Times New Roman"/>
        </w:rPr>
        <w:t>of</w:t>
      </w:r>
      <w:r w:rsidR="00366FE6" w:rsidRPr="00116EB4">
        <w:rPr>
          <w:rFonts w:ascii="Times New Roman" w:hAnsi="Times New Roman" w:cs="Times New Roman"/>
        </w:rPr>
        <w:t xml:space="preserve"> these devices</w:t>
      </w:r>
      <w:r w:rsidR="008053FE">
        <w:rPr>
          <w:rFonts w:ascii="Times New Roman" w:hAnsi="Times New Roman" w:cs="Times New Roman"/>
        </w:rPr>
        <w:t xml:space="preserve"> (see figure 9)</w:t>
      </w:r>
      <w:r w:rsidR="000F36B1">
        <w:rPr>
          <w:rFonts w:ascii="Times New Roman" w:hAnsi="Times New Roman" w:cs="Times New Roman"/>
        </w:rPr>
        <w:t>. It was instead found to be</w:t>
      </w:r>
      <w:r w:rsidR="00A02B88" w:rsidRPr="00116EB4">
        <w:rPr>
          <w:rFonts w:ascii="Times New Roman" w:hAnsi="Times New Roman" w:cs="Times New Roman"/>
        </w:rPr>
        <w:t xml:space="preserve"> attributable to UMMs of TRV control function</w:t>
      </w:r>
      <w:r w:rsidR="000F36B1">
        <w:rPr>
          <w:rFonts w:ascii="Times New Roman" w:hAnsi="Times New Roman" w:cs="Times New Roman"/>
        </w:rPr>
        <w:t>, with a</w:t>
      </w:r>
      <w:r w:rsidR="00A02B88" w:rsidRPr="00116EB4">
        <w:rPr>
          <w:rFonts w:ascii="Times New Roman" w:hAnsi="Times New Roman" w:cs="Times New Roman"/>
        </w:rPr>
        <w:t xml:space="preserve"> statistically significant improvement found in the Design condition</w:t>
      </w:r>
      <w:r w:rsidR="00881D6E" w:rsidRPr="00116EB4">
        <w:rPr>
          <w:rFonts w:ascii="Times New Roman" w:hAnsi="Times New Roman" w:cs="Times New Roman"/>
        </w:rPr>
        <w:t xml:space="preserve"> </w:t>
      </w:r>
      <w:r w:rsidR="008A1FC7" w:rsidRPr="00B009D8">
        <w:t>(</w:t>
      </w:r>
      <w:r w:rsidR="008A1FC7" w:rsidRPr="00B009D8">
        <w:rPr>
          <w:rFonts w:ascii="Symbol" w:hAnsi="Symbol"/>
        </w:rPr>
        <w:t></w:t>
      </w:r>
      <w:r w:rsidR="008A1FC7" w:rsidRPr="00B009D8">
        <w:rPr>
          <w:rFonts w:ascii="Symbol" w:hAnsi="Symbol"/>
          <w:vertAlign w:val="superscript"/>
        </w:rPr>
        <w:t></w:t>
      </w:r>
      <w:r w:rsidR="00881D6E">
        <w:t>=</w:t>
      </w:r>
      <w:r w:rsidR="00881D6E" w:rsidRPr="00116EB4">
        <w:rPr>
          <w:rFonts w:ascii="Times New Roman" w:hAnsi="Times New Roman" w:cs="Times New Roman"/>
        </w:rPr>
        <w:t>9.60,</w:t>
      </w:r>
      <w:r w:rsidR="001F15EF">
        <w:rPr>
          <w:rFonts w:ascii="Times New Roman" w:hAnsi="Times New Roman" w:cs="Times New Roman"/>
        </w:rPr>
        <w:t xml:space="preserve"> </w:t>
      </w:r>
      <w:r w:rsidR="00881D6E" w:rsidRPr="00116EB4">
        <w:rPr>
          <w:rFonts w:ascii="Times New Roman" w:hAnsi="Times New Roman" w:cs="Times New Roman"/>
        </w:rPr>
        <w:t>d.f.=1,</w:t>
      </w:r>
      <w:r w:rsidR="001F15EF">
        <w:rPr>
          <w:rFonts w:ascii="Times New Roman" w:hAnsi="Times New Roman" w:cs="Times New Roman"/>
        </w:rPr>
        <w:t xml:space="preserve"> </w:t>
      </w:r>
      <w:r w:rsidR="00881D6E" w:rsidRPr="00116EB4">
        <w:rPr>
          <w:rFonts w:ascii="Times New Roman" w:hAnsi="Times New Roman" w:cs="Times New Roman"/>
        </w:rPr>
        <w:t>p &lt; 0.01).</w:t>
      </w:r>
      <w:r w:rsidR="008053FE">
        <w:rPr>
          <w:rFonts w:ascii="Times New Roman" w:hAnsi="Times New Roman" w:cs="Times New Roman"/>
        </w:rPr>
        <w:t xml:space="preserve"> </w:t>
      </w:r>
      <w:r w:rsidR="001F15EF">
        <w:rPr>
          <w:rFonts w:ascii="Times New Roman" w:hAnsi="Times New Roman" w:cs="Times New Roman"/>
        </w:rPr>
        <w:t xml:space="preserve"> </w:t>
      </w:r>
    </w:p>
    <w:p w14:paraId="6543484F" w14:textId="4EB33FD8" w:rsidR="0072142C" w:rsidRDefault="0072142C" w:rsidP="00F42278">
      <w:pPr>
        <w:keepNext/>
        <w:spacing w:line="480" w:lineRule="auto"/>
      </w:pPr>
    </w:p>
    <w:p w14:paraId="00141AA9" w14:textId="4846BBE5" w:rsidR="008053FE" w:rsidRPr="00116EB4" w:rsidRDefault="0072142C" w:rsidP="00A80DAB">
      <w:pPr>
        <w:pStyle w:val="Caption"/>
        <w:keepNext/>
        <w:jc w:val="center"/>
        <w:rPr>
          <w:rFonts w:ascii="Times New Roman" w:hAnsi="Times New Roman"/>
        </w:rPr>
      </w:pPr>
      <w:r w:rsidRPr="00A80DAB">
        <w:rPr>
          <w:rFonts w:ascii="Times New Roman" w:hAnsi="Times New Roman"/>
        </w:rPr>
        <w:t xml:space="preserve">Figure 9 – Graph to compare the frequency of appropriate and inappropriate functions assigned to key controls. </w:t>
      </w:r>
    </w:p>
    <w:p w14:paraId="1BDC7D20" w14:textId="130E9EE5" w:rsidR="008A1FC7" w:rsidRPr="009A31A2" w:rsidRDefault="008A1FC7">
      <w:pPr>
        <w:pStyle w:val="Heading4"/>
        <w:ind w:left="0" w:firstLine="0"/>
        <w:rPr>
          <w:rFonts w:ascii="Times New Roman" w:hAnsi="Times New Roman" w:cs="Times New Roman"/>
        </w:rPr>
      </w:pPr>
      <w:bookmarkStart w:id="5" w:name="_Toc409992514"/>
      <w:r w:rsidRPr="00116EB4">
        <w:rPr>
          <w:rFonts w:ascii="Times New Roman" w:hAnsi="Times New Roman" w:cs="Times New Roman"/>
        </w:rPr>
        <w:t xml:space="preserve"> Improved </w:t>
      </w:r>
      <w:r w:rsidR="003B7130">
        <w:rPr>
          <w:rFonts w:ascii="Times New Roman" w:hAnsi="Times New Roman" w:cs="Times New Roman"/>
        </w:rPr>
        <w:t>n</w:t>
      </w:r>
      <w:r w:rsidR="003B7130" w:rsidRPr="00116EB4">
        <w:rPr>
          <w:rFonts w:ascii="Times New Roman" w:hAnsi="Times New Roman" w:cs="Times New Roman"/>
        </w:rPr>
        <w:t xml:space="preserve">umber </w:t>
      </w:r>
      <w:r w:rsidRPr="00116EB4">
        <w:rPr>
          <w:rFonts w:ascii="Times New Roman" w:hAnsi="Times New Roman" w:cs="Times New Roman"/>
        </w:rPr>
        <w:t xml:space="preserve">of </w:t>
      </w:r>
      <w:r w:rsidR="003B7130">
        <w:rPr>
          <w:rFonts w:ascii="Times New Roman" w:hAnsi="Times New Roman" w:cs="Times New Roman"/>
        </w:rPr>
        <w:t>k</w:t>
      </w:r>
      <w:r w:rsidR="003B7130" w:rsidRPr="00116EB4">
        <w:rPr>
          <w:rFonts w:ascii="Times New Roman" w:hAnsi="Times New Roman" w:cs="Times New Roman"/>
        </w:rPr>
        <w:t xml:space="preserve">ey </w:t>
      </w:r>
      <w:r w:rsidR="001F050A">
        <w:rPr>
          <w:rFonts w:ascii="Times New Roman" w:hAnsi="Times New Roman" w:cs="Times New Roman"/>
        </w:rPr>
        <w:t xml:space="preserve">UMM </w:t>
      </w:r>
      <w:r w:rsidR="003B7130">
        <w:rPr>
          <w:rFonts w:ascii="Times New Roman" w:hAnsi="Times New Roman" w:cs="Times New Roman"/>
        </w:rPr>
        <w:t>s</w:t>
      </w:r>
      <w:r w:rsidR="003B7130" w:rsidRPr="00116EB4">
        <w:rPr>
          <w:rFonts w:ascii="Times New Roman" w:hAnsi="Times New Roman" w:cs="Times New Roman"/>
        </w:rPr>
        <w:t xml:space="preserve">ystem </w:t>
      </w:r>
      <w:r w:rsidR="003B7130">
        <w:rPr>
          <w:rFonts w:ascii="Times New Roman" w:hAnsi="Times New Roman" w:cs="Times New Roman"/>
        </w:rPr>
        <w:t>e</w:t>
      </w:r>
      <w:r w:rsidR="003B7130" w:rsidRPr="00116EB4">
        <w:rPr>
          <w:rFonts w:ascii="Times New Roman" w:hAnsi="Times New Roman" w:cs="Times New Roman"/>
        </w:rPr>
        <w:t xml:space="preserve">lements </w:t>
      </w:r>
      <w:r w:rsidR="000F36B1">
        <w:rPr>
          <w:rFonts w:ascii="Times New Roman" w:hAnsi="Times New Roman" w:cs="Times New Roman"/>
        </w:rPr>
        <w:t xml:space="preserve">will be </w:t>
      </w:r>
      <w:r w:rsidR="001F050A">
        <w:rPr>
          <w:rFonts w:ascii="Times New Roman" w:hAnsi="Times New Roman" w:cs="Times New Roman"/>
        </w:rPr>
        <w:t>mentioned</w:t>
      </w:r>
      <w:r w:rsidR="001F050A" w:rsidRPr="00116EB4">
        <w:rPr>
          <w:rFonts w:ascii="Times New Roman" w:hAnsi="Times New Roman" w:cs="Times New Roman"/>
        </w:rPr>
        <w:t xml:space="preserve"> </w:t>
      </w:r>
      <w:r w:rsidRPr="00116EB4">
        <w:rPr>
          <w:rFonts w:ascii="Times New Roman" w:hAnsi="Times New Roman" w:cs="Times New Roman"/>
        </w:rPr>
        <w:t xml:space="preserve">in UMMs of participants in the Design </w:t>
      </w:r>
      <w:bookmarkEnd w:id="5"/>
      <w:r w:rsidR="003B7130">
        <w:rPr>
          <w:rFonts w:ascii="Times New Roman" w:hAnsi="Times New Roman" w:cs="Times New Roman"/>
        </w:rPr>
        <w:t>c</w:t>
      </w:r>
      <w:r w:rsidR="003B7130" w:rsidRPr="00116EB4">
        <w:rPr>
          <w:rFonts w:ascii="Times New Roman" w:hAnsi="Times New Roman" w:cs="Times New Roman"/>
        </w:rPr>
        <w:t>ondition</w:t>
      </w:r>
    </w:p>
    <w:p w14:paraId="74B90685" w14:textId="63881164" w:rsidR="008A1FC7" w:rsidRDefault="008A1FC7" w:rsidP="00D65A48">
      <w:pPr>
        <w:spacing w:line="480" w:lineRule="auto"/>
        <w:rPr>
          <w:rFonts w:ascii="Times New Roman" w:hAnsi="Times New Roman" w:cs="Times New Roman"/>
        </w:rPr>
      </w:pPr>
      <w:r w:rsidRPr="00116EB4">
        <w:rPr>
          <w:rFonts w:ascii="Times New Roman" w:hAnsi="Times New Roman" w:cs="Times New Roman"/>
        </w:rPr>
        <w:t xml:space="preserve">Hypothesis </w:t>
      </w:r>
      <w:r w:rsidR="00C90CCD" w:rsidRPr="00116EB4">
        <w:rPr>
          <w:rFonts w:ascii="Times New Roman" w:hAnsi="Times New Roman" w:cs="Times New Roman"/>
        </w:rPr>
        <w:t>1b</w:t>
      </w:r>
      <w:r w:rsidRPr="00116EB4">
        <w:rPr>
          <w:rFonts w:ascii="Times New Roman" w:hAnsi="Times New Roman" w:cs="Times New Roman"/>
        </w:rPr>
        <w:t xml:space="preserve"> predicted that participants from the </w:t>
      </w:r>
      <w:r w:rsidR="005B3BE6">
        <w:rPr>
          <w:rFonts w:ascii="Times New Roman" w:hAnsi="Times New Roman" w:cs="Times New Roman"/>
        </w:rPr>
        <w:t>D</w:t>
      </w:r>
      <w:r w:rsidRPr="00116EB4">
        <w:rPr>
          <w:rFonts w:ascii="Times New Roman" w:hAnsi="Times New Roman" w:cs="Times New Roman"/>
        </w:rPr>
        <w:t xml:space="preserve">esign condition would describe a greater number of </w:t>
      </w:r>
      <w:r w:rsidR="006D0254">
        <w:rPr>
          <w:rFonts w:ascii="Times New Roman" w:hAnsi="Times New Roman" w:cs="Times New Roman"/>
        </w:rPr>
        <w:t>k</w:t>
      </w:r>
      <w:r w:rsidRPr="00116EB4">
        <w:rPr>
          <w:rFonts w:ascii="Times New Roman" w:hAnsi="Times New Roman" w:cs="Times New Roman"/>
        </w:rPr>
        <w:t xml:space="preserve">ey </w:t>
      </w:r>
      <w:r w:rsidR="006D0254">
        <w:rPr>
          <w:rFonts w:ascii="Times New Roman" w:hAnsi="Times New Roman" w:cs="Times New Roman"/>
        </w:rPr>
        <w:t>h</w:t>
      </w:r>
      <w:r w:rsidRPr="00116EB4">
        <w:rPr>
          <w:rFonts w:ascii="Times New Roman" w:hAnsi="Times New Roman" w:cs="Times New Roman"/>
        </w:rPr>
        <w:t xml:space="preserve">ome </w:t>
      </w:r>
      <w:r w:rsidR="006D0254">
        <w:rPr>
          <w:rFonts w:ascii="Times New Roman" w:hAnsi="Times New Roman" w:cs="Times New Roman"/>
        </w:rPr>
        <w:t>h</w:t>
      </w:r>
      <w:r w:rsidRPr="00116EB4">
        <w:rPr>
          <w:rFonts w:ascii="Times New Roman" w:hAnsi="Times New Roman" w:cs="Times New Roman"/>
        </w:rPr>
        <w:t xml:space="preserve">eating </w:t>
      </w:r>
      <w:r w:rsidR="006D0254">
        <w:rPr>
          <w:rFonts w:ascii="Times New Roman" w:hAnsi="Times New Roman" w:cs="Times New Roman"/>
        </w:rPr>
        <w:t>s</w:t>
      </w:r>
      <w:r w:rsidRPr="00116EB4">
        <w:rPr>
          <w:rFonts w:ascii="Times New Roman" w:hAnsi="Times New Roman" w:cs="Times New Roman"/>
        </w:rPr>
        <w:t>ystem elements.</w:t>
      </w:r>
      <w:r w:rsidR="009D0E43" w:rsidRPr="00116EB4">
        <w:rPr>
          <w:rFonts w:ascii="Times New Roman" w:hAnsi="Times New Roman" w:cs="Times New Roman"/>
        </w:rPr>
        <w:t xml:space="preserve"> Figure </w:t>
      </w:r>
      <w:r w:rsidR="0072142C">
        <w:rPr>
          <w:rFonts w:ascii="Times New Roman" w:hAnsi="Times New Roman" w:cs="Times New Roman"/>
        </w:rPr>
        <w:t>10</w:t>
      </w:r>
      <w:r w:rsidR="0072142C" w:rsidRPr="00116EB4">
        <w:rPr>
          <w:rFonts w:ascii="Times New Roman" w:hAnsi="Times New Roman" w:cs="Times New Roman"/>
        </w:rPr>
        <w:t xml:space="preserve"> </w:t>
      </w:r>
      <w:r w:rsidRPr="00116EB4">
        <w:rPr>
          <w:rFonts w:ascii="Times New Roman" w:hAnsi="Times New Roman" w:cs="Times New Roman"/>
        </w:rPr>
        <w:t xml:space="preserve">shows a boxplot illustrating the median, interquartile range and minimum and maximum of key system elements described by participants in their UMM diagrams. It was found, using the Mann-Whitney </w:t>
      </w:r>
      <w:r w:rsidR="006D0254">
        <w:rPr>
          <w:rFonts w:ascii="Times New Roman" w:hAnsi="Times New Roman" w:cs="Times New Roman"/>
        </w:rPr>
        <w:t xml:space="preserve">U </w:t>
      </w:r>
      <w:r w:rsidRPr="00116EB4">
        <w:rPr>
          <w:rFonts w:ascii="Times New Roman" w:hAnsi="Times New Roman" w:cs="Times New Roman"/>
        </w:rPr>
        <w:t xml:space="preserve">test, that the number of key system elements present in UMMs was significantly greater in the Design condition than in the Realistic condition, (U=124.5, z=2.092, p&lt;0.05, r=-0.33), supporting hypothesis </w:t>
      </w:r>
      <w:r w:rsidR="009D0E43" w:rsidRPr="00116EB4">
        <w:rPr>
          <w:rFonts w:ascii="Times New Roman" w:hAnsi="Times New Roman" w:cs="Times New Roman"/>
        </w:rPr>
        <w:t>1b</w:t>
      </w:r>
      <w:r w:rsidRPr="00116EB4">
        <w:rPr>
          <w:rFonts w:ascii="Times New Roman" w:hAnsi="Times New Roman" w:cs="Times New Roman"/>
        </w:rPr>
        <w:t xml:space="preserve">. </w:t>
      </w:r>
    </w:p>
    <w:p w14:paraId="7FE48A12" w14:textId="77777777" w:rsidR="00D65A48" w:rsidRDefault="00D65A48" w:rsidP="00D65A48">
      <w:pPr>
        <w:rPr>
          <w:rFonts w:ascii="Times New Roman" w:hAnsi="Times New Roman" w:cs="Times New Roman"/>
        </w:rPr>
      </w:pPr>
    </w:p>
    <w:p w14:paraId="601F5D62" w14:textId="64A3F062" w:rsidR="00D65A48" w:rsidRDefault="00D65A48">
      <w:pPr>
        <w:pStyle w:val="Caption"/>
        <w:jc w:val="center"/>
        <w:rPr>
          <w:rFonts w:ascii="Times New Roman" w:hAnsi="Times New Roman"/>
        </w:rPr>
      </w:pPr>
      <w:r w:rsidRPr="008D2F5D">
        <w:rPr>
          <w:rFonts w:ascii="Times New Roman" w:hAnsi="Times New Roman"/>
        </w:rPr>
        <w:t xml:space="preserve">Figure </w:t>
      </w:r>
      <w:r w:rsidR="008053FE" w:rsidRPr="008D2F5D">
        <w:rPr>
          <w:rFonts w:ascii="Times New Roman" w:hAnsi="Times New Roman"/>
        </w:rPr>
        <w:t xml:space="preserve">10 </w:t>
      </w:r>
      <w:r w:rsidRPr="008D2F5D">
        <w:rPr>
          <w:rFonts w:ascii="Times New Roman" w:hAnsi="Times New Roman"/>
        </w:rPr>
        <w:t>- Number of key system elements present in UMM descriptions.</w:t>
      </w:r>
    </w:p>
    <w:p w14:paraId="2144D887" w14:textId="77777777" w:rsidR="008D2F5D" w:rsidRPr="00A80DAB" w:rsidRDefault="008D2F5D" w:rsidP="00A80DAB"/>
    <w:p w14:paraId="2454B9C7" w14:textId="76100317" w:rsidR="0072142C" w:rsidRDefault="0072142C">
      <w:pPr>
        <w:spacing w:line="480" w:lineRule="auto"/>
        <w:rPr>
          <w:rFonts w:ascii="Times New Roman" w:hAnsi="Times New Roman" w:cs="Times New Roman"/>
        </w:rPr>
      </w:pPr>
      <w:r>
        <w:rPr>
          <w:rFonts w:ascii="Times New Roman" w:hAnsi="Times New Roman" w:cs="Times New Roman"/>
        </w:rPr>
        <w:t>Exploring the data further in a bar chart (figure 11), the p</w:t>
      </w:r>
      <w:r w:rsidR="009D0E43" w:rsidRPr="00116EB4">
        <w:rPr>
          <w:rFonts w:ascii="Times New Roman" w:hAnsi="Times New Roman" w:cs="Times New Roman"/>
        </w:rPr>
        <w:t xml:space="preserve">resence of the conditional rule </w:t>
      </w:r>
      <w:r>
        <w:rPr>
          <w:rFonts w:ascii="Times New Roman" w:hAnsi="Times New Roman" w:cs="Times New Roman"/>
        </w:rPr>
        <w:t>was found to represent</w:t>
      </w:r>
      <w:r w:rsidRPr="00116EB4">
        <w:rPr>
          <w:rFonts w:ascii="Times New Roman" w:hAnsi="Times New Roman" w:cs="Times New Roman"/>
        </w:rPr>
        <w:t xml:space="preserve"> </w:t>
      </w:r>
      <w:r w:rsidR="009D0E43" w:rsidRPr="00116EB4">
        <w:rPr>
          <w:rFonts w:ascii="Times New Roman" w:hAnsi="Times New Roman" w:cs="Times New Roman"/>
        </w:rPr>
        <w:t>a significant difference between conditions</w:t>
      </w:r>
      <w:r w:rsidR="008A1FC7" w:rsidRPr="00B009D8">
        <w:t xml:space="preserve"> (</w:t>
      </w:r>
      <w:r w:rsidR="008A1FC7" w:rsidRPr="00B009D8">
        <w:rPr>
          <w:rFonts w:ascii="Symbol" w:hAnsi="Symbol"/>
        </w:rPr>
        <w:t></w:t>
      </w:r>
      <w:r w:rsidR="008A1FC7" w:rsidRPr="00B009D8">
        <w:rPr>
          <w:rFonts w:ascii="Symbol" w:hAnsi="Symbol"/>
          <w:vertAlign w:val="superscript"/>
        </w:rPr>
        <w:t></w:t>
      </w:r>
      <w:r w:rsidR="008A1FC7" w:rsidRPr="00B009D8">
        <w:t>=</w:t>
      </w:r>
      <w:r w:rsidR="008A1FC7" w:rsidRPr="00116EB4">
        <w:rPr>
          <w:rFonts w:ascii="Times New Roman" w:hAnsi="Times New Roman" w:cs="Times New Roman"/>
        </w:rPr>
        <w:t xml:space="preserve">5.226667, d.f =1, p &lt; 0.05) </w:t>
      </w:r>
      <w:r w:rsidR="009D0E43" w:rsidRPr="00116EB4">
        <w:rPr>
          <w:rFonts w:ascii="Times New Roman" w:hAnsi="Times New Roman" w:cs="Times New Roman"/>
        </w:rPr>
        <w:t>(along with TRV attributes).</w:t>
      </w:r>
      <w:r w:rsidR="008A1FC7" w:rsidRPr="00116EB4">
        <w:rPr>
          <w:rFonts w:ascii="Times New Roman" w:hAnsi="Times New Roman" w:cs="Times New Roman"/>
        </w:rPr>
        <w:t xml:space="preserve"> This indicates the </w:t>
      </w:r>
      <w:r w:rsidR="005B3BE6">
        <w:rPr>
          <w:rFonts w:ascii="Times New Roman" w:hAnsi="Times New Roman" w:cs="Times New Roman"/>
        </w:rPr>
        <w:t>D</w:t>
      </w:r>
      <w:r w:rsidR="008A1FC7" w:rsidRPr="00116EB4">
        <w:rPr>
          <w:rFonts w:ascii="Times New Roman" w:hAnsi="Times New Roman" w:cs="Times New Roman"/>
        </w:rPr>
        <w:t xml:space="preserve">esign condition was effective at </w:t>
      </w:r>
      <w:r w:rsidR="00EC6B9C" w:rsidRPr="00116EB4">
        <w:rPr>
          <w:rFonts w:ascii="Times New Roman" w:hAnsi="Times New Roman" w:cs="Times New Roman"/>
        </w:rPr>
        <w:t>increasing the</w:t>
      </w:r>
      <w:r w:rsidR="008A1FC7" w:rsidRPr="00116EB4">
        <w:rPr>
          <w:rFonts w:ascii="Times New Roman" w:hAnsi="Times New Roman" w:cs="Times New Roman"/>
        </w:rPr>
        <w:t xml:space="preserve"> presence of these elements.</w:t>
      </w:r>
      <w:bookmarkStart w:id="6" w:name="_Toc409992515"/>
    </w:p>
    <w:p w14:paraId="655D35F8" w14:textId="77777777" w:rsidR="008D2F5D" w:rsidRPr="00F42278" w:rsidRDefault="008D2F5D">
      <w:pPr>
        <w:spacing w:line="480" w:lineRule="auto"/>
        <w:rPr>
          <w:rFonts w:ascii="Times New Roman" w:hAnsi="Times New Roman" w:cs="Times New Roman"/>
        </w:rPr>
      </w:pPr>
    </w:p>
    <w:p w14:paraId="0345C1E1" w14:textId="5210755A" w:rsidR="0072142C" w:rsidRDefault="0072142C" w:rsidP="00A80DAB">
      <w:pPr>
        <w:pStyle w:val="Caption"/>
        <w:jc w:val="center"/>
        <w:rPr>
          <w:rFonts w:ascii="Times New Roman" w:hAnsi="Times New Roman"/>
        </w:rPr>
      </w:pPr>
      <w:r w:rsidRPr="00A80DAB">
        <w:rPr>
          <w:rFonts w:ascii="Times New Roman" w:hAnsi="Times New Roman"/>
        </w:rPr>
        <w:t>Figure 11 – Frequency of key system element present UMM descriptions.</w:t>
      </w:r>
    </w:p>
    <w:p w14:paraId="19197896" w14:textId="77777777" w:rsidR="006F282A" w:rsidRPr="006A329C" w:rsidRDefault="006F282A" w:rsidP="00D65A48">
      <w:pPr>
        <w:rPr>
          <w:rFonts w:ascii="Times New Roman" w:hAnsi="Times New Roman" w:cs="Times New Roman"/>
        </w:rPr>
      </w:pPr>
    </w:p>
    <w:p w14:paraId="453853B0" w14:textId="3FECC41E" w:rsidR="008A1FC7" w:rsidRPr="006F282A" w:rsidRDefault="00EC6B9C" w:rsidP="00D65A48">
      <w:pPr>
        <w:pStyle w:val="Heading2"/>
        <w:rPr>
          <w:rFonts w:ascii="Times New Roman" w:hAnsi="Times New Roman" w:cs="Times New Roman"/>
        </w:rPr>
      </w:pPr>
      <w:r w:rsidRPr="006F282A">
        <w:rPr>
          <w:rFonts w:ascii="Times New Roman" w:hAnsi="Times New Roman" w:cs="Times New Roman"/>
        </w:rPr>
        <w:t xml:space="preserve">Hypothesis 2 – User </w:t>
      </w:r>
      <w:r w:rsidR="00CE03C9">
        <w:rPr>
          <w:rFonts w:ascii="Times New Roman" w:hAnsi="Times New Roman" w:cs="Times New Roman"/>
        </w:rPr>
        <w:t>m</w:t>
      </w:r>
      <w:r w:rsidRPr="006F282A">
        <w:rPr>
          <w:rFonts w:ascii="Times New Roman" w:hAnsi="Times New Roman" w:cs="Times New Roman"/>
        </w:rPr>
        <w:t xml:space="preserve">ental </w:t>
      </w:r>
      <w:r w:rsidR="00CE03C9">
        <w:rPr>
          <w:rFonts w:ascii="Times New Roman" w:hAnsi="Times New Roman" w:cs="Times New Roman"/>
        </w:rPr>
        <w:t>m</w:t>
      </w:r>
      <w:r w:rsidRPr="006F282A">
        <w:rPr>
          <w:rFonts w:ascii="Times New Roman" w:hAnsi="Times New Roman" w:cs="Times New Roman"/>
        </w:rPr>
        <w:t xml:space="preserve">odels of </w:t>
      </w:r>
      <w:r w:rsidR="000B4A2C">
        <w:rPr>
          <w:rFonts w:ascii="Times New Roman" w:hAnsi="Times New Roman" w:cs="Times New Roman"/>
        </w:rPr>
        <w:t>d</w:t>
      </w:r>
      <w:r w:rsidR="000B4A2C" w:rsidRPr="006F282A">
        <w:rPr>
          <w:rFonts w:ascii="Times New Roman" w:hAnsi="Times New Roman" w:cs="Times New Roman"/>
        </w:rPr>
        <w:t xml:space="preserve">evices </w:t>
      </w:r>
      <w:r w:rsidR="000B4A2C">
        <w:rPr>
          <w:rFonts w:ascii="Times New Roman" w:hAnsi="Times New Roman" w:cs="Times New Roman"/>
        </w:rPr>
        <w:t>i</w:t>
      </w:r>
      <w:r w:rsidR="000B4A2C" w:rsidRPr="006F282A">
        <w:rPr>
          <w:rFonts w:ascii="Times New Roman" w:hAnsi="Times New Roman" w:cs="Times New Roman"/>
        </w:rPr>
        <w:t xml:space="preserve">nfluence </w:t>
      </w:r>
      <w:r w:rsidRPr="006F282A">
        <w:rPr>
          <w:rFonts w:ascii="Times New Roman" w:hAnsi="Times New Roman" w:cs="Times New Roman"/>
        </w:rPr>
        <w:t xml:space="preserve">the </w:t>
      </w:r>
      <w:r w:rsidR="000B4A2C">
        <w:rPr>
          <w:rFonts w:ascii="Times New Roman" w:hAnsi="Times New Roman" w:cs="Times New Roman"/>
        </w:rPr>
        <w:t>p</w:t>
      </w:r>
      <w:r w:rsidR="000B4A2C" w:rsidRPr="006F282A">
        <w:rPr>
          <w:rFonts w:ascii="Times New Roman" w:hAnsi="Times New Roman" w:cs="Times New Roman"/>
        </w:rPr>
        <w:t xml:space="preserve">attern </w:t>
      </w:r>
      <w:r w:rsidRPr="006F282A">
        <w:rPr>
          <w:rFonts w:ascii="Times New Roman" w:hAnsi="Times New Roman" w:cs="Times New Roman"/>
        </w:rPr>
        <w:t xml:space="preserve">of </w:t>
      </w:r>
      <w:r w:rsidR="000B4A2C">
        <w:rPr>
          <w:rFonts w:ascii="Times New Roman" w:hAnsi="Times New Roman" w:cs="Times New Roman"/>
        </w:rPr>
        <w:t>d</w:t>
      </w:r>
      <w:r w:rsidR="000B4A2C" w:rsidRPr="006F282A">
        <w:rPr>
          <w:rFonts w:ascii="Times New Roman" w:hAnsi="Times New Roman" w:cs="Times New Roman"/>
        </w:rPr>
        <w:t xml:space="preserve">evice </w:t>
      </w:r>
      <w:r w:rsidR="000B4A2C">
        <w:rPr>
          <w:rFonts w:ascii="Times New Roman" w:hAnsi="Times New Roman" w:cs="Times New Roman"/>
        </w:rPr>
        <w:t>u</w:t>
      </w:r>
      <w:r w:rsidR="000B4A2C" w:rsidRPr="006F282A">
        <w:rPr>
          <w:rFonts w:ascii="Times New Roman" w:hAnsi="Times New Roman" w:cs="Times New Roman"/>
        </w:rPr>
        <w:t>se</w:t>
      </w:r>
      <w:r w:rsidR="000B4A2C">
        <w:rPr>
          <w:rFonts w:ascii="Times New Roman" w:hAnsi="Times New Roman" w:cs="Times New Roman"/>
        </w:rPr>
        <w:t xml:space="preserve"> </w:t>
      </w:r>
      <w:r w:rsidR="00ED027F">
        <w:rPr>
          <w:rFonts w:ascii="Times New Roman" w:hAnsi="Times New Roman" w:cs="Times New Roman"/>
        </w:rPr>
        <w:t xml:space="preserve">for </w:t>
      </w:r>
      <w:r w:rsidR="000B4A2C">
        <w:rPr>
          <w:rFonts w:ascii="Times New Roman" w:hAnsi="Times New Roman" w:cs="Times New Roman"/>
        </w:rPr>
        <w:t>boiler activation</w:t>
      </w:r>
      <w:r w:rsidRPr="006F282A">
        <w:rPr>
          <w:rFonts w:ascii="Times New Roman" w:hAnsi="Times New Roman" w:cs="Times New Roman"/>
        </w:rPr>
        <w:t>.</w:t>
      </w:r>
    </w:p>
    <w:p w14:paraId="69B121A0" w14:textId="441E731C" w:rsidR="004A2E03" w:rsidRDefault="0072142C" w:rsidP="00900D29">
      <w:pPr>
        <w:spacing w:line="480" w:lineRule="auto"/>
      </w:pPr>
      <w:r>
        <w:rPr>
          <w:rFonts w:ascii="Times New Roman" w:hAnsi="Times New Roman" w:cs="Times New Roman"/>
        </w:rPr>
        <w:t xml:space="preserve">Following the results of hypothesis 1 in this cascading experimental design (see figure 3) , </w:t>
      </w:r>
      <w:bookmarkEnd w:id="6"/>
      <w:r w:rsidR="00EC6B9C" w:rsidRPr="00116EB4">
        <w:rPr>
          <w:rFonts w:ascii="Times New Roman" w:hAnsi="Times New Roman" w:cs="Times New Roman"/>
        </w:rPr>
        <w:t>hypothesis 2 predict</w:t>
      </w:r>
      <w:r w:rsidR="006B6916">
        <w:rPr>
          <w:rFonts w:ascii="Times New Roman" w:hAnsi="Times New Roman" w:cs="Times New Roman"/>
        </w:rPr>
        <w:t xml:space="preserve">ed that </w:t>
      </w:r>
      <w:r w:rsidR="008A1FC7" w:rsidRPr="00116EB4">
        <w:rPr>
          <w:rFonts w:ascii="Times New Roman" w:hAnsi="Times New Roman" w:cs="Times New Roman"/>
        </w:rPr>
        <w:t xml:space="preserve">effective boiler control </w:t>
      </w:r>
      <w:r>
        <w:rPr>
          <w:rFonts w:ascii="Times New Roman" w:hAnsi="Times New Roman" w:cs="Times New Roman"/>
        </w:rPr>
        <w:t xml:space="preserve">(defined as the proportion of set points </w:t>
      </w:r>
      <w:r w:rsidR="00F23DF2">
        <w:rPr>
          <w:rFonts w:ascii="Times New Roman" w:hAnsi="Times New Roman" w:cs="Times New Roman"/>
        </w:rPr>
        <w:t xml:space="preserve">adjustments </w:t>
      </w:r>
      <w:r>
        <w:rPr>
          <w:rFonts w:ascii="Times New Roman" w:hAnsi="Times New Roman" w:cs="Times New Roman"/>
        </w:rPr>
        <w:t xml:space="preserve">that changed boiler state by crossing the hall temperature value) </w:t>
      </w:r>
      <w:r w:rsidR="008A1FC7" w:rsidRPr="00116EB4">
        <w:rPr>
          <w:rFonts w:ascii="Times New Roman" w:hAnsi="Times New Roman" w:cs="Times New Roman"/>
        </w:rPr>
        <w:t>would occur more</w:t>
      </w:r>
      <w:r w:rsidR="006A329C">
        <w:rPr>
          <w:rFonts w:ascii="Times New Roman" w:hAnsi="Times New Roman" w:cs="Times New Roman"/>
        </w:rPr>
        <w:t xml:space="preserve"> often</w:t>
      </w:r>
      <w:r w:rsidR="008A1FC7" w:rsidRPr="00116EB4">
        <w:rPr>
          <w:rFonts w:ascii="Times New Roman" w:hAnsi="Times New Roman" w:cs="Times New Roman"/>
        </w:rPr>
        <w:t xml:space="preserve"> in the Design condition.</w:t>
      </w:r>
      <w:r w:rsidR="004A2E03">
        <w:rPr>
          <w:rFonts w:ascii="Times New Roman" w:hAnsi="Times New Roman" w:cs="Times New Roman"/>
        </w:rPr>
        <w:t xml:space="preserve"> The graph in</w:t>
      </w:r>
      <w:r w:rsidR="008A1FC7" w:rsidRPr="00116EB4">
        <w:rPr>
          <w:rFonts w:ascii="Times New Roman" w:hAnsi="Times New Roman" w:cs="Times New Roman"/>
        </w:rPr>
        <w:t xml:space="preserve"> </w:t>
      </w:r>
      <w:r w:rsidR="004A2E03">
        <w:rPr>
          <w:rFonts w:ascii="Times New Roman" w:hAnsi="Times New Roman" w:cs="Times New Roman"/>
        </w:rPr>
        <w:t>f</w:t>
      </w:r>
      <w:r>
        <w:rPr>
          <w:rFonts w:ascii="Times New Roman" w:hAnsi="Times New Roman" w:cs="Times New Roman"/>
        </w:rPr>
        <w:t xml:space="preserve">igure </w:t>
      </w:r>
      <w:r w:rsidR="004A2E03">
        <w:rPr>
          <w:rFonts w:ascii="Times New Roman" w:hAnsi="Times New Roman" w:cs="Times New Roman"/>
        </w:rPr>
        <w:t xml:space="preserve">12 shows how mean changes in thermostat set point differ considerably between condition. In the </w:t>
      </w:r>
      <w:r w:rsidR="003E79F3">
        <w:rPr>
          <w:rFonts w:ascii="Times New Roman" w:hAnsi="Times New Roman" w:cs="Times New Roman"/>
        </w:rPr>
        <w:t>‘</w:t>
      </w:r>
      <w:r w:rsidR="004A2E03">
        <w:rPr>
          <w:rFonts w:ascii="Times New Roman" w:hAnsi="Times New Roman" w:cs="Times New Roman"/>
        </w:rPr>
        <w:t>Realistic</w:t>
      </w:r>
      <w:r w:rsidR="003E79F3">
        <w:rPr>
          <w:rFonts w:ascii="Times New Roman" w:hAnsi="Times New Roman" w:cs="Times New Roman"/>
        </w:rPr>
        <w:t>’</w:t>
      </w:r>
      <w:r w:rsidR="004A2E03">
        <w:rPr>
          <w:rFonts w:ascii="Times New Roman" w:hAnsi="Times New Roman" w:cs="Times New Roman"/>
        </w:rPr>
        <w:t xml:space="preserve"> condition, mean adjustments in thermostat set </w:t>
      </w:r>
      <w:r w:rsidR="003E79F3">
        <w:rPr>
          <w:rFonts w:ascii="Times New Roman" w:hAnsi="Times New Roman" w:cs="Times New Roman"/>
        </w:rPr>
        <w:t xml:space="preserve">point occur </w:t>
      </w:r>
      <w:r w:rsidR="004A2E03">
        <w:rPr>
          <w:rFonts w:ascii="Times New Roman" w:hAnsi="Times New Roman" w:cs="Times New Roman"/>
        </w:rPr>
        <w:t xml:space="preserve">below the mean </w:t>
      </w:r>
      <w:r w:rsidR="00F23DF2">
        <w:rPr>
          <w:rFonts w:ascii="Times New Roman" w:hAnsi="Times New Roman" w:cs="Times New Roman"/>
        </w:rPr>
        <w:t xml:space="preserve">hall </w:t>
      </w:r>
      <w:r w:rsidR="004A2E03">
        <w:rPr>
          <w:rFonts w:ascii="Times New Roman" w:hAnsi="Times New Roman" w:cs="Times New Roman"/>
        </w:rPr>
        <w:t xml:space="preserve">temperature. In contrast, the Design condition </w:t>
      </w:r>
      <w:r w:rsidR="009727C7">
        <w:rPr>
          <w:rFonts w:ascii="Times New Roman" w:hAnsi="Times New Roman" w:cs="Times New Roman"/>
        </w:rPr>
        <w:t xml:space="preserve">results </w:t>
      </w:r>
      <w:r w:rsidR="004A2E03">
        <w:rPr>
          <w:rFonts w:ascii="Times New Roman" w:hAnsi="Times New Roman" w:cs="Times New Roman"/>
        </w:rPr>
        <w:t xml:space="preserve">show mean adjustments in thermostat set points crossing the </w:t>
      </w:r>
      <w:r w:rsidR="00F23DF2">
        <w:rPr>
          <w:rFonts w:ascii="Times New Roman" w:hAnsi="Times New Roman" w:cs="Times New Roman"/>
        </w:rPr>
        <w:t xml:space="preserve">mean </w:t>
      </w:r>
      <w:r w:rsidR="004A2E03">
        <w:rPr>
          <w:rFonts w:ascii="Times New Roman" w:hAnsi="Times New Roman" w:cs="Times New Roman"/>
        </w:rPr>
        <w:t>hall temperature value.</w:t>
      </w:r>
    </w:p>
    <w:p w14:paraId="4BF479DD" w14:textId="77777777" w:rsidR="008D2F5D" w:rsidRDefault="008D2F5D" w:rsidP="00A80DAB">
      <w:pPr>
        <w:pStyle w:val="Caption"/>
        <w:jc w:val="center"/>
        <w:rPr>
          <w:rFonts w:ascii="Times New Roman" w:hAnsi="Times New Roman"/>
        </w:rPr>
      </w:pPr>
    </w:p>
    <w:p w14:paraId="0B09ED96" w14:textId="5F26CD53" w:rsidR="004A2E03" w:rsidRPr="008D2F5D" w:rsidRDefault="004A2E03" w:rsidP="00A80DAB">
      <w:pPr>
        <w:pStyle w:val="Caption"/>
        <w:jc w:val="center"/>
        <w:rPr>
          <w:rFonts w:ascii="Times New Roman" w:hAnsi="Times New Roman"/>
        </w:rPr>
      </w:pPr>
      <w:r w:rsidRPr="00A80DAB">
        <w:rPr>
          <w:rFonts w:ascii="Times New Roman" w:hAnsi="Times New Roman"/>
        </w:rPr>
        <w:t xml:space="preserve">Figure 12 - </w:t>
      </w:r>
      <w:r w:rsidR="008D2F5D" w:rsidRPr="00A80DAB">
        <w:rPr>
          <w:rFonts w:ascii="Times New Roman" w:hAnsi="Times New Roman"/>
        </w:rPr>
        <w:t>Graph to demonstrate the interaction between thermostat set point, mean hall temperature and boiler change of state, by experimental condition.</w:t>
      </w:r>
    </w:p>
    <w:p w14:paraId="2AE078D8" w14:textId="77777777" w:rsidR="008D2F5D" w:rsidRDefault="008D2F5D" w:rsidP="00D65A48">
      <w:pPr>
        <w:spacing w:line="480" w:lineRule="auto"/>
        <w:rPr>
          <w:rFonts w:ascii="Times New Roman" w:hAnsi="Times New Roman" w:cs="Times New Roman"/>
        </w:rPr>
      </w:pPr>
    </w:p>
    <w:p w14:paraId="7FE940E8" w14:textId="7D08AC70" w:rsidR="008A1FC7" w:rsidRDefault="008A1FC7" w:rsidP="00D65A48">
      <w:pPr>
        <w:spacing w:line="480" w:lineRule="auto"/>
        <w:rPr>
          <w:rFonts w:ascii="Times New Roman" w:hAnsi="Times New Roman" w:cs="Times New Roman"/>
        </w:rPr>
      </w:pPr>
      <w:r w:rsidRPr="00116EB4">
        <w:rPr>
          <w:rFonts w:ascii="Times New Roman" w:hAnsi="Times New Roman" w:cs="Times New Roman"/>
        </w:rPr>
        <w:t>T</w:t>
      </w:r>
      <w:r w:rsidR="0072142C">
        <w:rPr>
          <w:rFonts w:ascii="Times New Roman" w:hAnsi="Times New Roman" w:cs="Times New Roman"/>
        </w:rPr>
        <w:t xml:space="preserve">he results of an </w:t>
      </w:r>
      <w:r w:rsidRPr="00116EB4">
        <w:rPr>
          <w:rFonts w:ascii="Times New Roman" w:hAnsi="Times New Roman" w:cs="Times New Roman"/>
        </w:rPr>
        <w:t xml:space="preserve">independent samples t-test for parametric data was performed to compare the percentage of thermostat set point value changes that crossed the current hall temperature value. The results showed a statistically significant increase in control of boiler activation in the Design Condition (t=3.296, d.f.=37, p&lt;0.01), than in the Realistic condition, </w:t>
      </w:r>
      <w:r w:rsidR="00EC6B9C" w:rsidRPr="00116EB4">
        <w:rPr>
          <w:rFonts w:ascii="Times New Roman" w:hAnsi="Times New Roman" w:cs="Times New Roman"/>
        </w:rPr>
        <w:t>lending support to</w:t>
      </w:r>
      <w:r w:rsidRPr="00116EB4">
        <w:rPr>
          <w:rFonts w:ascii="Times New Roman" w:hAnsi="Times New Roman" w:cs="Times New Roman"/>
        </w:rPr>
        <w:t xml:space="preserve"> Hypothesis </w:t>
      </w:r>
      <w:r w:rsidR="00EC6B9C" w:rsidRPr="00116EB4">
        <w:rPr>
          <w:rFonts w:ascii="Times New Roman" w:hAnsi="Times New Roman" w:cs="Times New Roman"/>
        </w:rPr>
        <w:t xml:space="preserve">2 (see figure </w:t>
      </w:r>
      <w:r w:rsidR="004A2E03">
        <w:rPr>
          <w:rFonts w:ascii="Times New Roman" w:hAnsi="Times New Roman" w:cs="Times New Roman"/>
        </w:rPr>
        <w:t>13</w:t>
      </w:r>
      <w:r w:rsidR="00EC6B9C" w:rsidRPr="00116EB4">
        <w:rPr>
          <w:rFonts w:ascii="Times New Roman" w:hAnsi="Times New Roman" w:cs="Times New Roman"/>
        </w:rPr>
        <w:t>)</w:t>
      </w:r>
    </w:p>
    <w:p w14:paraId="12A2D257" w14:textId="77777777" w:rsidR="00D65A48" w:rsidRPr="00A80DAB" w:rsidRDefault="00D65A48" w:rsidP="00A80DAB">
      <w:pPr>
        <w:pStyle w:val="Caption"/>
      </w:pPr>
    </w:p>
    <w:p w14:paraId="4B38B837" w14:textId="50CC34A1" w:rsidR="00D65A48" w:rsidRPr="00A80DAB" w:rsidRDefault="00D65A48">
      <w:pPr>
        <w:pStyle w:val="Caption"/>
        <w:jc w:val="center"/>
        <w:rPr>
          <w:rFonts w:ascii="Times New Roman" w:hAnsi="Times New Roman"/>
        </w:rPr>
      </w:pPr>
      <w:r w:rsidRPr="008D2F5D">
        <w:rPr>
          <w:rFonts w:ascii="Times New Roman" w:hAnsi="Times New Roman"/>
        </w:rPr>
        <w:t xml:space="preserve">Figure </w:t>
      </w:r>
      <w:r w:rsidR="004A2E03" w:rsidRPr="008D2F5D">
        <w:rPr>
          <w:rFonts w:ascii="Times New Roman" w:hAnsi="Times New Roman"/>
        </w:rPr>
        <w:t xml:space="preserve">13 </w:t>
      </w:r>
      <w:r w:rsidRPr="008D2F5D">
        <w:rPr>
          <w:rFonts w:ascii="Times New Roman" w:hAnsi="Times New Roman"/>
        </w:rPr>
        <w:t>- Percentage of thermostat set point choices leading to boiler state change</w:t>
      </w:r>
    </w:p>
    <w:p w14:paraId="258DAD97" w14:textId="77777777" w:rsidR="008D2F5D" w:rsidRDefault="008D2F5D" w:rsidP="00D65A48">
      <w:pPr>
        <w:pStyle w:val="Heading2"/>
        <w:rPr>
          <w:rFonts w:ascii="Times New Roman" w:hAnsi="Times New Roman" w:cs="Times New Roman"/>
        </w:rPr>
      </w:pPr>
      <w:bookmarkStart w:id="7" w:name="_Toc409992522"/>
    </w:p>
    <w:p w14:paraId="6AE6F843" w14:textId="5175DF20" w:rsidR="008A1FC7" w:rsidRPr="006F282A" w:rsidRDefault="008A1FC7" w:rsidP="00D65A48">
      <w:pPr>
        <w:pStyle w:val="Heading2"/>
        <w:rPr>
          <w:rFonts w:ascii="Times New Roman" w:hAnsi="Times New Roman" w:cs="Times New Roman"/>
        </w:rPr>
      </w:pPr>
      <w:r w:rsidRPr="006F282A">
        <w:rPr>
          <w:rFonts w:ascii="Times New Roman" w:hAnsi="Times New Roman" w:cs="Times New Roman"/>
        </w:rPr>
        <w:t xml:space="preserve">Hypothesis  </w:t>
      </w:r>
      <w:r w:rsidR="00EC6B9C" w:rsidRPr="006F282A">
        <w:rPr>
          <w:rFonts w:ascii="Times New Roman" w:hAnsi="Times New Roman" w:cs="Times New Roman"/>
        </w:rPr>
        <w:t xml:space="preserve">3 </w:t>
      </w:r>
      <w:r w:rsidR="00AA5204" w:rsidRPr="006F282A">
        <w:rPr>
          <w:rFonts w:ascii="Times New Roman" w:hAnsi="Times New Roman" w:cs="Times New Roman"/>
        </w:rPr>
        <w:t>–</w:t>
      </w:r>
      <w:r w:rsidRPr="006F282A">
        <w:rPr>
          <w:rFonts w:ascii="Times New Roman" w:hAnsi="Times New Roman" w:cs="Times New Roman"/>
        </w:rPr>
        <w:t xml:space="preserve"> </w:t>
      </w:r>
      <w:bookmarkEnd w:id="7"/>
      <w:r w:rsidR="005F5ABC" w:rsidRPr="005F5ABC">
        <w:rPr>
          <w:rFonts w:ascii="Times New Roman" w:hAnsi="Times New Roman" w:cs="Times New Roman"/>
        </w:rPr>
        <w:t xml:space="preserve">Strategies of </w:t>
      </w:r>
      <w:r w:rsidR="000B4A2C">
        <w:rPr>
          <w:rFonts w:ascii="Times New Roman" w:hAnsi="Times New Roman" w:cs="Times New Roman"/>
        </w:rPr>
        <w:t xml:space="preserve"> d</w:t>
      </w:r>
      <w:r w:rsidR="000B4A2C" w:rsidRPr="005F5ABC">
        <w:rPr>
          <w:rFonts w:ascii="Times New Roman" w:hAnsi="Times New Roman" w:cs="Times New Roman"/>
        </w:rPr>
        <w:t xml:space="preserve">evice </w:t>
      </w:r>
      <w:r w:rsidR="000B4A2C">
        <w:rPr>
          <w:rFonts w:ascii="Times New Roman" w:hAnsi="Times New Roman" w:cs="Times New Roman"/>
        </w:rPr>
        <w:t>u</w:t>
      </w:r>
      <w:r w:rsidR="000B4A2C" w:rsidRPr="005F5ABC">
        <w:rPr>
          <w:rFonts w:ascii="Times New Roman" w:hAnsi="Times New Roman" w:cs="Times New Roman"/>
        </w:rPr>
        <w:t xml:space="preserve">se </w:t>
      </w:r>
      <w:r w:rsidR="005F5ABC" w:rsidRPr="005F5ABC">
        <w:rPr>
          <w:rFonts w:ascii="Times New Roman" w:hAnsi="Times New Roman" w:cs="Times New Roman"/>
        </w:rPr>
        <w:t xml:space="preserve">for </w:t>
      </w:r>
      <w:r w:rsidR="000B4A2C">
        <w:rPr>
          <w:rFonts w:ascii="Times New Roman" w:hAnsi="Times New Roman" w:cs="Times New Roman"/>
        </w:rPr>
        <w:t>b</w:t>
      </w:r>
      <w:r w:rsidR="000B4A2C" w:rsidRPr="005F5ABC">
        <w:rPr>
          <w:rFonts w:ascii="Times New Roman" w:hAnsi="Times New Roman" w:cs="Times New Roman"/>
        </w:rPr>
        <w:t xml:space="preserve">oiler </w:t>
      </w:r>
      <w:r w:rsidR="000B4A2C">
        <w:rPr>
          <w:rFonts w:ascii="Times New Roman" w:hAnsi="Times New Roman" w:cs="Times New Roman"/>
        </w:rPr>
        <w:t>a</w:t>
      </w:r>
      <w:r w:rsidR="000B4A2C" w:rsidRPr="005F5ABC">
        <w:rPr>
          <w:rFonts w:ascii="Times New Roman" w:hAnsi="Times New Roman" w:cs="Times New Roman"/>
        </w:rPr>
        <w:t xml:space="preserve">ctivation </w:t>
      </w:r>
      <w:r w:rsidR="000B4A2C">
        <w:rPr>
          <w:rFonts w:ascii="Times New Roman" w:hAnsi="Times New Roman" w:cs="Times New Roman"/>
        </w:rPr>
        <w:t>i</w:t>
      </w:r>
      <w:r w:rsidR="000B4A2C" w:rsidRPr="005F5ABC">
        <w:rPr>
          <w:rFonts w:ascii="Times New Roman" w:hAnsi="Times New Roman" w:cs="Times New Roman"/>
        </w:rPr>
        <w:t xml:space="preserve">nfluence </w:t>
      </w:r>
      <w:r w:rsidR="005556B1">
        <w:rPr>
          <w:rFonts w:ascii="Times New Roman" w:hAnsi="Times New Roman" w:cs="Times New Roman"/>
        </w:rPr>
        <w:t>overall</w:t>
      </w:r>
      <w:r w:rsidR="005556B1" w:rsidRPr="005F5ABC">
        <w:rPr>
          <w:rFonts w:ascii="Times New Roman" w:hAnsi="Times New Roman" w:cs="Times New Roman"/>
        </w:rPr>
        <w:t xml:space="preserve"> </w:t>
      </w:r>
      <w:r w:rsidR="000B4A2C">
        <w:rPr>
          <w:rFonts w:ascii="Times New Roman" w:hAnsi="Times New Roman" w:cs="Times New Roman"/>
        </w:rPr>
        <w:t>g</w:t>
      </w:r>
      <w:r w:rsidR="000B4A2C" w:rsidRPr="005F5ABC">
        <w:rPr>
          <w:rFonts w:ascii="Times New Roman" w:hAnsi="Times New Roman" w:cs="Times New Roman"/>
        </w:rPr>
        <w:t xml:space="preserve">oal </w:t>
      </w:r>
      <w:r w:rsidR="000B4A2C">
        <w:rPr>
          <w:rFonts w:ascii="Times New Roman" w:hAnsi="Times New Roman" w:cs="Times New Roman"/>
        </w:rPr>
        <w:t>a</w:t>
      </w:r>
      <w:r w:rsidR="000B4A2C" w:rsidRPr="005F5ABC">
        <w:rPr>
          <w:rFonts w:ascii="Times New Roman" w:hAnsi="Times New Roman" w:cs="Times New Roman"/>
        </w:rPr>
        <w:t>chievement</w:t>
      </w:r>
    </w:p>
    <w:p w14:paraId="4FD87308" w14:textId="77777777" w:rsidR="00043C93" w:rsidRDefault="00043C93" w:rsidP="00043C93">
      <w:pPr>
        <w:spacing w:line="480" w:lineRule="auto"/>
        <w:rPr>
          <w:rFonts w:ascii="Times New Roman" w:hAnsi="Times New Roman" w:cs="Times New Roman"/>
        </w:rPr>
      </w:pPr>
      <w:r>
        <w:rPr>
          <w:rFonts w:ascii="Times New Roman" w:hAnsi="Times New Roman" w:cs="Times New Roman"/>
        </w:rPr>
        <w:t xml:space="preserve">Following the results of hypothesis 2 in this cascading experimental design (see figure 3), </w:t>
      </w:r>
      <w:r w:rsidRPr="00116EB4">
        <w:rPr>
          <w:rFonts w:ascii="Times New Roman" w:hAnsi="Times New Roman" w:cs="Times New Roman"/>
        </w:rPr>
        <w:t xml:space="preserve">hypothesis </w:t>
      </w:r>
      <w:r>
        <w:rPr>
          <w:rFonts w:ascii="Times New Roman" w:hAnsi="Times New Roman" w:cs="Times New Roman"/>
        </w:rPr>
        <w:t>3</w:t>
      </w:r>
      <w:r w:rsidRPr="00116EB4">
        <w:rPr>
          <w:rFonts w:ascii="Times New Roman" w:hAnsi="Times New Roman" w:cs="Times New Roman"/>
        </w:rPr>
        <w:t xml:space="preserve"> predict</w:t>
      </w:r>
      <w:r>
        <w:rPr>
          <w:rFonts w:ascii="Times New Roman" w:hAnsi="Times New Roman" w:cs="Times New Roman"/>
        </w:rPr>
        <w:t xml:space="preserve">ed that overall goal achievement (defined as the total proportion of time the target rooms were within goal temperature range) </w:t>
      </w:r>
      <w:r w:rsidRPr="00116EB4">
        <w:rPr>
          <w:rFonts w:ascii="Times New Roman" w:hAnsi="Times New Roman" w:cs="Times New Roman"/>
        </w:rPr>
        <w:t xml:space="preserve">would </w:t>
      </w:r>
      <w:r>
        <w:rPr>
          <w:rFonts w:ascii="Times New Roman" w:hAnsi="Times New Roman" w:cs="Times New Roman"/>
        </w:rPr>
        <w:t>be greater</w:t>
      </w:r>
      <w:r w:rsidRPr="00116EB4">
        <w:rPr>
          <w:rFonts w:ascii="Times New Roman" w:hAnsi="Times New Roman" w:cs="Times New Roman"/>
        </w:rPr>
        <w:t xml:space="preserve"> in the Design condition.</w:t>
      </w:r>
      <w:r>
        <w:rPr>
          <w:rFonts w:ascii="Times New Roman" w:hAnsi="Times New Roman" w:cs="Times New Roman"/>
        </w:rPr>
        <w:t xml:space="preserve"> </w:t>
      </w:r>
      <w:r w:rsidRPr="00116EB4">
        <w:rPr>
          <w:rFonts w:ascii="Times New Roman" w:hAnsi="Times New Roman" w:cs="Times New Roman"/>
        </w:rPr>
        <w:t xml:space="preserve">Figure </w:t>
      </w:r>
      <w:r>
        <w:rPr>
          <w:rFonts w:ascii="Times New Roman" w:hAnsi="Times New Roman" w:cs="Times New Roman"/>
        </w:rPr>
        <w:t>14</w:t>
      </w:r>
      <w:r w:rsidRPr="00116EB4">
        <w:rPr>
          <w:rFonts w:ascii="Times New Roman" w:hAnsi="Times New Roman" w:cs="Times New Roman"/>
        </w:rPr>
        <w:t xml:space="preserve"> shows boxplots illustrating the median, interquartile range and minimum and maximum </w:t>
      </w:r>
      <w:r>
        <w:rPr>
          <w:rFonts w:ascii="Times New Roman" w:hAnsi="Times New Roman" w:cs="Times New Roman"/>
        </w:rPr>
        <w:t>for duration of</w:t>
      </w:r>
      <w:r w:rsidRPr="00116EB4">
        <w:rPr>
          <w:rFonts w:ascii="Times New Roman" w:hAnsi="Times New Roman" w:cs="Times New Roman"/>
        </w:rPr>
        <w:t xml:space="preserve"> goal achievement.</w:t>
      </w:r>
      <w:r>
        <w:rPr>
          <w:rFonts w:ascii="Times New Roman" w:hAnsi="Times New Roman" w:cs="Times New Roman"/>
        </w:rPr>
        <w:t xml:space="preserve"> </w:t>
      </w:r>
      <w:r w:rsidRPr="00116EB4">
        <w:rPr>
          <w:rFonts w:ascii="Times New Roman" w:hAnsi="Times New Roman" w:cs="Times New Roman"/>
        </w:rPr>
        <w:t xml:space="preserve">A Mann Whitney test was undertaken, showing a statistically significant </w:t>
      </w:r>
      <w:r>
        <w:rPr>
          <w:rFonts w:ascii="Times New Roman" w:hAnsi="Times New Roman" w:cs="Times New Roman"/>
        </w:rPr>
        <w:t>difference</w:t>
      </w:r>
      <w:r w:rsidRPr="00116EB4">
        <w:rPr>
          <w:rFonts w:ascii="Times New Roman" w:hAnsi="Times New Roman" w:cs="Times New Roman"/>
        </w:rPr>
        <w:t xml:space="preserve"> in </w:t>
      </w:r>
      <w:r>
        <w:rPr>
          <w:rFonts w:ascii="Times New Roman" w:hAnsi="Times New Roman" w:cs="Times New Roman"/>
        </w:rPr>
        <w:t xml:space="preserve">overall </w:t>
      </w:r>
      <w:r w:rsidRPr="00116EB4">
        <w:rPr>
          <w:rFonts w:ascii="Times New Roman" w:hAnsi="Times New Roman" w:cs="Times New Roman"/>
        </w:rPr>
        <w:t>goal achievement</w:t>
      </w:r>
      <w:r>
        <w:rPr>
          <w:rFonts w:ascii="Times New Roman" w:hAnsi="Times New Roman" w:cs="Times New Roman"/>
        </w:rPr>
        <w:t xml:space="preserve"> between conditions</w:t>
      </w:r>
      <w:r w:rsidRPr="00116EB4">
        <w:rPr>
          <w:rFonts w:ascii="Times New Roman" w:hAnsi="Times New Roman" w:cs="Times New Roman"/>
        </w:rPr>
        <w:t xml:space="preserve"> (U=</w:t>
      </w:r>
      <w:r w:rsidRPr="00116EB4">
        <w:rPr>
          <w:rFonts w:ascii="Times New Roman" w:hAnsi="Times New Roman" w:cs="Times New Roman"/>
          <w:color w:val="000000"/>
          <w:sz w:val="18"/>
          <w:szCs w:val="18"/>
        </w:rPr>
        <w:t>125.500</w:t>
      </w:r>
      <w:r w:rsidRPr="00116EB4">
        <w:rPr>
          <w:rFonts w:ascii="Times New Roman" w:hAnsi="Times New Roman" w:cs="Times New Roman"/>
        </w:rPr>
        <w:t>, Z=</w:t>
      </w:r>
      <w:r w:rsidRPr="00116EB4">
        <w:rPr>
          <w:rFonts w:ascii="Times New Roman" w:hAnsi="Times New Roman" w:cs="Times New Roman"/>
          <w:color w:val="000000"/>
          <w:sz w:val="18"/>
          <w:szCs w:val="18"/>
        </w:rPr>
        <w:t>-2.015</w:t>
      </w:r>
      <w:r w:rsidRPr="00116EB4">
        <w:rPr>
          <w:rFonts w:ascii="Times New Roman" w:hAnsi="Times New Roman" w:cs="Times New Roman"/>
        </w:rPr>
        <w:t>, p &lt; 0.05)</w:t>
      </w:r>
      <w:r>
        <w:rPr>
          <w:rFonts w:ascii="Times New Roman" w:hAnsi="Times New Roman" w:cs="Times New Roman"/>
        </w:rPr>
        <w:t>. In the Design condition, where significantly more participants used strategies of boiler control where the thermostat set point crossed the hall temperature value (following the results of hypothesis 2), the mean proportion of time the target rooms were within goal temperature range was 27.90% (n=20, SD 30.12). For the Realistic condition (where there was a higher incidence of set-point adjustments that did not result in a change of state of boiler operation) this reduced to a mean of 17.63% (n=20, SD 32.22). This lends</w:t>
      </w:r>
      <w:r w:rsidRPr="00116EB4">
        <w:rPr>
          <w:rFonts w:ascii="Times New Roman" w:hAnsi="Times New Roman" w:cs="Times New Roman"/>
        </w:rPr>
        <w:t xml:space="preserve"> support to hypothesis 3</w:t>
      </w:r>
      <w:r>
        <w:rPr>
          <w:rFonts w:ascii="Times New Roman" w:hAnsi="Times New Roman" w:cs="Times New Roman"/>
        </w:rPr>
        <w:t xml:space="preserve"> that strategies of device use for boiler activation influence overall goal achievement</w:t>
      </w:r>
      <w:r w:rsidRPr="00116EB4">
        <w:rPr>
          <w:rFonts w:ascii="Times New Roman" w:hAnsi="Times New Roman" w:cs="Times New Roman"/>
        </w:rPr>
        <w:t xml:space="preserve">. </w:t>
      </w:r>
    </w:p>
    <w:p w14:paraId="486136D3" w14:textId="77777777" w:rsidR="00D65A48" w:rsidRDefault="00D65A48" w:rsidP="00D65A48">
      <w:pPr>
        <w:rPr>
          <w:rFonts w:ascii="Times New Roman" w:hAnsi="Times New Roman" w:cs="Times New Roman"/>
        </w:rPr>
      </w:pPr>
    </w:p>
    <w:p w14:paraId="7A005225" w14:textId="38175D33" w:rsidR="00D65A48" w:rsidRPr="00116EB4" w:rsidRDefault="00D65A48" w:rsidP="00D65A48">
      <w:pPr>
        <w:pStyle w:val="Caption"/>
        <w:jc w:val="center"/>
        <w:rPr>
          <w:rFonts w:ascii="Times New Roman" w:hAnsi="Times New Roman"/>
        </w:rPr>
      </w:pPr>
      <w:r w:rsidRPr="00116EB4">
        <w:rPr>
          <w:rFonts w:ascii="Times New Roman" w:hAnsi="Times New Roman"/>
        </w:rPr>
        <w:t xml:space="preserve">Figure </w:t>
      </w:r>
      <w:r w:rsidR="00E24DC2">
        <w:rPr>
          <w:rFonts w:ascii="Times New Roman" w:hAnsi="Times New Roman"/>
        </w:rPr>
        <w:t>14</w:t>
      </w:r>
      <w:r w:rsidR="00E24DC2" w:rsidRPr="00116EB4">
        <w:rPr>
          <w:rFonts w:ascii="Times New Roman" w:hAnsi="Times New Roman"/>
        </w:rPr>
        <w:t xml:space="preserve"> </w:t>
      </w:r>
      <w:r w:rsidRPr="00116EB4">
        <w:rPr>
          <w:rFonts w:ascii="Times New Roman" w:hAnsi="Times New Roman"/>
        </w:rPr>
        <w:t>– Total proportion of time within goal temperature range</w:t>
      </w:r>
    </w:p>
    <w:p w14:paraId="2163E5F6" w14:textId="77777777" w:rsidR="00363FD2" w:rsidRDefault="00363FD2" w:rsidP="00D65A48">
      <w:pPr>
        <w:pStyle w:val="Heading1"/>
        <w:rPr>
          <w:rFonts w:ascii="Times New Roman" w:hAnsi="Times New Roman" w:cs="Times New Roman"/>
        </w:rPr>
      </w:pPr>
      <w:r w:rsidRPr="00116EB4">
        <w:rPr>
          <w:rFonts w:ascii="Times New Roman" w:hAnsi="Times New Roman" w:cs="Times New Roman"/>
        </w:rPr>
        <w:t>Discussion</w:t>
      </w:r>
    </w:p>
    <w:p w14:paraId="673DC6A6" w14:textId="3E77B2C1" w:rsidR="00DE5229" w:rsidRDefault="00DE5229" w:rsidP="00D65A48">
      <w:pPr>
        <w:spacing w:line="480" w:lineRule="auto"/>
        <w:rPr>
          <w:rFonts w:ascii="Times New Roman" w:hAnsi="Times New Roman" w:cs="Times New Roman"/>
        </w:rPr>
      </w:pPr>
      <w:r>
        <w:rPr>
          <w:rFonts w:ascii="Times New Roman" w:hAnsi="Times New Roman" w:cs="Times New Roman"/>
        </w:rPr>
        <w:t xml:space="preserve">This paper </w:t>
      </w:r>
      <w:r w:rsidR="005D1B30">
        <w:rPr>
          <w:rFonts w:ascii="Times New Roman" w:hAnsi="Times New Roman" w:cs="Times New Roman"/>
        </w:rPr>
        <w:t>set out to demonstrate</w:t>
      </w:r>
      <w:r>
        <w:rPr>
          <w:rFonts w:ascii="Times New Roman" w:hAnsi="Times New Roman" w:cs="Times New Roman"/>
        </w:rPr>
        <w:t xml:space="preserve"> an association between device design</w:t>
      </w:r>
      <w:r w:rsidR="005D1B30">
        <w:rPr>
          <w:rFonts w:ascii="Times New Roman" w:hAnsi="Times New Roman" w:cs="Times New Roman"/>
        </w:rPr>
        <w:t xml:space="preserve">, the development of appropriate home heating mental models, resulting behaviour patterns relating to boiler activation, and </w:t>
      </w:r>
      <w:r w:rsidR="00E24DC2">
        <w:rPr>
          <w:rFonts w:ascii="Times New Roman" w:hAnsi="Times New Roman" w:cs="Times New Roman"/>
        </w:rPr>
        <w:t xml:space="preserve">the overall duration of </w:t>
      </w:r>
      <w:r w:rsidR="005D1B30">
        <w:rPr>
          <w:rFonts w:ascii="Times New Roman" w:hAnsi="Times New Roman" w:cs="Times New Roman"/>
        </w:rPr>
        <w:t xml:space="preserve">home heating goal achievement. Figure </w:t>
      </w:r>
      <w:r w:rsidR="00E24DC2">
        <w:rPr>
          <w:rFonts w:ascii="Times New Roman" w:hAnsi="Times New Roman" w:cs="Times New Roman"/>
        </w:rPr>
        <w:t xml:space="preserve">15 </w:t>
      </w:r>
      <w:r w:rsidR="005D1B30">
        <w:rPr>
          <w:rFonts w:ascii="Times New Roman" w:hAnsi="Times New Roman" w:cs="Times New Roman"/>
        </w:rPr>
        <w:t xml:space="preserve">summarises the link between hypotheses and the statistically significant findings relating to boiler activation, demonstrating evidence for this </w:t>
      </w:r>
      <w:r w:rsidR="001E1EF1">
        <w:rPr>
          <w:rFonts w:ascii="Times New Roman" w:hAnsi="Times New Roman" w:cs="Times New Roman"/>
        </w:rPr>
        <w:t>association.</w:t>
      </w:r>
      <w:r w:rsidR="005B476F">
        <w:rPr>
          <w:rFonts w:ascii="Times New Roman" w:hAnsi="Times New Roman" w:cs="Times New Roman"/>
        </w:rPr>
        <w:t xml:space="preserve"> </w:t>
      </w:r>
      <w:r w:rsidR="00E24DC2">
        <w:rPr>
          <w:rFonts w:ascii="Times New Roman" w:hAnsi="Times New Roman" w:cs="Times New Roman"/>
        </w:rPr>
        <w:t>This result is significant as it demonstrates not only that design changes can influence higher level goals</w:t>
      </w:r>
      <w:r w:rsidR="00B75A2B">
        <w:rPr>
          <w:rFonts w:ascii="Times New Roman" w:hAnsi="Times New Roman" w:cs="Times New Roman"/>
        </w:rPr>
        <w:t xml:space="preserve">, </w:t>
      </w:r>
      <w:r w:rsidR="00E24DC2">
        <w:rPr>
          <w:rFonts w:ascii="Times New Roman" w:hAnsi="Times New Roman" w:cs="Times New Roman"/>
        </w:rPr>
        <w:t>but also provides evi</w:t>
      </w:r>
      <w:r w:rsidR="00B75A2B">
        <w:rPr>
          <w:rFonts w:ascii="Times New Roman" w:hAnsi="Times New Roman" w:cs="Times New Roman"/>
        </w:rPr>
        <w:t xml:space="preserve">dence for both the cognitive and behavioural mechanisms that led to this change. </w:t>
      </w:r>
    </w:p>
    <w:p w14:paraId="0A3686B5" w14:textId="77777777" w:rsidR="00D65A48" w:rsidRDefault="00D65A48" w:rsidP="00D65A48">
      <w:pPr>
        <w:rPr>
          <w:rFonts w:ascii="Times New Roman" w:hAnsi="Times New Roman" w:cs="Times New Roman"/>
        </w:rPr>
      </w:pPr>
    </w:p>
    <w:p w14:paraId="23AD6E50" w14:textId="650F14AA" w:rsidR="00D65A48" w:rsidRPr="00116EB4" w:rsidRDefault="00D65A48" w:rsidP="00D65A48">
      <w:pPr>
        <w:pStyle w:val="Caption"/>
        <w:jc w:val="center"/>
        <w:rPr>
          <w:rFonts w:ascii="Times New Roman" w:hAnsi="Times New Roman"/>
        </w:rPr>
      </w:pPr>
      <w:r w:rsidRPr="00163A9B">
        <w:rPr>
          <w:rFonts w:ascii="Times New Roman" w:hAnsi="Times New Roman"/>
        </w:rPr>
        <w:t xml:space="preserve">Figure </w:t>
      </w:r>
      <w:r w:rsidR="00E24DC2">
        <w:rPr>
          <w:rFonts w:ascii="Times New Roman" w:hAnsi="Times New Roman"/>
        </w:rPr>
        <w:t>15</w:t>
      </w:r>
      <w:r w:rsidR="00E24DC2" w:rsidRPr="00163A9B">
        <w:rPr>
          <w:rFonts w:ascii="Times New Roman" w:hAnsi="Times New Roman"/>
        </w:rPr>
        <w:t xml:space="preserve"> </w:t>
      </w:r>
      <w:r w:rsidRPr="00163A9B">
        <w:rPr>
          <w:rFonts w:ascii="Times New Roman" w:hAnsi="Times New Roman"/>
        </w:rPr>
        <w:t>–</w:t>
      </w:r>
      <w:r>
        <w:rPr>
          <w:rFonts w:ascii="Times New Roman" w:hAnsi="Times New Roman"/>
        </w:rPr>
        <w:t xml:space="preserve"> Link between Hypotheses and s</w:t>
      </w:r>
      <w:r w:rsidRPr="00163A9B">
        <w:rPr>
          <w:rFonts w:ascii="Times New Roman" w:hAnsi="Times New Roman"/>
        </w:rPr>
        <w:t>ummary of statistically significant findings relating to boiler activation</w:t>
      </w:r>
    </w:p>
    <w:p w14:paraId="68DA8F04" w14:textId="77777777" w:rsidR="00D65A48" w:rsidRDefault="00D65A48" w:rsidP="00D65A48">
      <w:pPr>
        <w:rPr>
          <w:rFonts w:ascii="Times New Roman" w:hAnsi="Times New Roman" w:cs="Times New Roman"/>
        </w:rPr>
      </w:pPr>
    </w:p>
    <w:p w14:paraId="1B574D7A" w14:textId="77777777" w:rsidR="008A1FC7" w:rsidRPr="00116EB4" w:rsidRDefault="008A1FC7" w:rsidP="00D65A48">
      <w:pPr>
        <w:pStyle w:val="Heading2"/>
        <w:rPr>
          <w:rFonts w:ascii="Times New Roman" w:hAnsi="Times New Roman" w:cs="Times New Roman"/>
        </w:rPr>
      </w:pPr>
      <w:bookmarkStart w:id="8" w:name="_Toc409992525"/>
      <w:r w:rsidRPr="00116EB4">
        <w:rPr>
          <w:rFonts w:ascii="Times New Roman" w:hAnsi="Times New Roman" w:cs="Times New Roman"/>
        </w:rPr>
        <w:t>More appropriate mental models</w:t>
      </w:r>
      <w:bookmarkEnd w:id="8"/>
    </w:p>
    <w:p w14:paraId="2019370D" w14:textId="3774EC63" w:rsidR="00661912" w:rsidRDefault="009A1481" w:rsidP="00661912">
      <w:pPr>
        <w:spacing w:line="480" w:lineRule="auto"/>
        <w:ind w:firstLine="720"/>
        <w:rPr>
          <w:rFonts w:ascii="Times New Roman" w:hAnsi="Times New Roman" w:cs="Times New Roman"/>
        </w:rPr>
      </w:pPr>
      <w:r w:rsidRPr="00116EB4">
        <w:rPr>
          <w:rFonts w:ascii="Times New Roman" w:hAnsi="Times New Roman" w:cs="Times New Roman"/>
        </w:rPr>
        <w:t>That p</w:t>
      </w:r>
      <w:r w:rsidR="008A1FC7" w:rsidRPr="00116EB4">
        <w:rPr>
          <w:rFonts w:ascii="Times New Roman" w:hAnsi="Times New Roman" w:cs="Times New Roman"/>
        </w:rPr>
        <w:t xml:space="preserve">articipants from the Design condition were found to have more appropriate functional models of key heating controls, and key system elements </w:t>
      </w:r>
      <w:r w:rsidRPr="00116EB4">
        <w:rPr>
          <w:rFonts w:ascii="Times New Roman" w:hAnsi="Times New Roman" w:cs="Times New Roman"/>
        </w:rPr>
        <w:t xml:space="preserve">(in support of Hypothesis </w:t>
      </w:r>
      <w:r w:rsidR="00163A9B">
        <w:rPr>
          <w:rFonts w:ascii="Times New Roman" w:hAnsi="Times New Roman" w:cs="Times New Roman"/>
        </w:rPr>
        <w:t>1</w:t>
      </w:r>
      <w:r w:rsidRPr="00116EB4">
        <w:rPr>
          <w:rFonts w:ascii="Times New Roman" w:hAnsi="Times New Roman" w:cs="Times New Roman"/>
        </w:rPr>
        <w:t>) is</w:t>
      </w:r>
      <w:r w:rsidR="008A1FC7" w:rsidRPr="00116EB4">
        <w:rPr>
          <w:rFonts w:ascii="Times New Roman" w:hAnsi="Times New Roman" w:cs="Times New Roman"/>
        </w:rPr>
        <w:t xml:space="preserve"> particularly encouraging, given the lack of formal training </w:t>
      </w:r>
      <w:r w:rsidR="006A329C">
        <w:rPr>
          <w:rFonts w:ascii="Times New Roman" w:hAnsi="Times New Roman" w:cs="Times New Roman"/>
        </w:rPr>
        <w:t>provided</w:t>
      </w:r>
      <w:r w:rsidRPr="00116EB4">
        <w:rPr>
          <w:rFonts w:ascii="Times New Roman" w:hAnsi="Times New Roman" w:cs="Times New Roman"/>
        </w:rPr>
        <w:t xml:space="preserve"> </w:t>
      </w:r>
      <w:r w:rsidR="008A1FC7" w:rsidRPr="00116EB4">
        <w:rPr>
          <w:rFonts w:ascii="Times New Roman" w:hAnsi="Times New Roman" w:cs="Times New Roman"/>
        </w:rPr>
        <w:t>to promote specific model types</w:t>
      </w:r>
      <w:r w:rsidRPr="00116EB4">
        <w:rPr>
          <w:rFonts w:ascii="Times New Roman" w:hAnsi="Times New Roman" w:cs="Times New Roman"/>
        </w:rPr>
        <w:t xml:space="preserve">. Traditionally studies attempting to manipulate mental models provide extensive training, followed by comprehension </w:t>
      </w:r>
      <w:r w:rsidR="006048FA">
        <w:rPr>
          <w:rFonts w:ascii="Times New Roman" w:hAnsi="Times New Roman" w:cs="Times New Roman"/>
        </w:rPr>
        <w:t>and</w:t>
      </w:r>
      <w:r w:rsidRPr="00116EB4">
        <w:rPr>
          <w:rFonts w:ascii="Times New Roman" w:hAnsi="Times New Roman" w:cs="Times New Roman"/>
        </w:rPr>
        <w:t xml:space="preserve"> retention tests (e.g. ; Hanish &amp; Moran</w:t>
      </w:r>
      <w:r w:rsidR="007B12BB">
        <w:rPr>
          <w:rFonts w:ascii="Times New Roman" w:hAnsi="Times New Roman" w:cs="Times New Roman"/>
        </w:rPr>
        <w:t xml:space="preserve"> </w:t>
      </w:r>
      <w:r w:rsidR="007B12BB" w:rsidRPr="00116EB4">
        <w:rPr>
          <w:rFonts w:ascii="Times New Roman" w:hAnsi="Times New Roman" w:cs="Times New Roman"/>
        </w:rPr>
        <w:t>1983</w:t>
      </w:r>
      <w:r w:rsidR="007B12BB">
        <w:rPr>
          <w:rFonts w:ascii="Times New Roman" w:hAnsi="Times New Roman" w:cs="Times New Roman"/>
        </w:rPr>
        <w:t>, Kieras and Bovair</w:t>
      </w:r>
      <w:r w:rsidR="007B12BB" w:rsidRPr="00116EB4">
        <w:rPr>
          <w:rFonts w:ascii="Times New Roman" w:hAnsi="Times New Roman" w:cs="Times New Roman"/>
        </w:rPr>
        <w:t xml:space="preserve"> 1984</w:t>
      </w:r>
      <w:r w:rsidRPr="00116EB4">
        <w:rPr>
          <w:rFonts w:ascii="Times New Roman" w:hAnsi="Times New Roman" w:cs="Times New Roman"/>
        </w:rPr>
        <w:t xml:space="preserve">). </w:t>
      </w:r>
      <w:r w:rsidR="008A1FC7" w:rsidRPr="00116EB4">
        <w:rPr>
          <w:rFonts w:ascii="Times New Roman" w:hAnsi="Times New Roman" w:cs="Times New Roman"/>
        </w:rPr>
        <w:t xml:space="preserve">Improvements in the presence of the conditional rule </w:t>
      </w:r>
      <w:r w:rsidR="006B7889" w:rsidRPr="00116EB4">
        <w:rPr>
          <w:rFonts w:ascii="Times New Roman" w:hAnsi="Times New Roman" w:cs="Times New Roman"/>
        </w:rPr>
        <w:t>following the associated design feature</w:t>
      </w:r>
      <w:r w:rsidR="008A1FC7" w:rsidRPr="00116EB4">
        <w:rPr>
          <w:rFonts w:ascii="Times New Roman" w:hAnsi="Times New Roman" w:cs="Times New Roman"/>
        </w:rPr>
        <w:t xml:space="preserve"> reflects advice from Keiras </w:t>
      </w:r>
      <w:r w:rsidR="007B12BB">
        <w:rPr>
          <w:rFonts w:ascii="Times New Roman" w:hAnsi="Times New Roman" w:cs="Times New Roman"/>
        </w:rPr>
        <w:t>and</w:t>
      </w:r>
      <w:r w:rsidR="007B12BB" w:rsidRPr="00116EB4">
        <w:rPr>
          <w:rFonts w:ascii="Times New Roman" w:hAnsi="Times New Roman" w:cs="Times New Roman"/>
        </w:rPr>
        <w:t xml:space="preserve"> </w:t>
      </w:r>
      <w:r w:rsidR="008A1FC7" w:rsidRPr="00116EB4">
        <w:rPr>
          <w:rFonts w:ascii="Times New Roman" w:hAnsi="Times New Roman" w:cs="Times New Roman"/>
        </w:rPr>
        <w:t>Bovair (1984:p.271) that the most useful information to provide users is “specific items of system topology that relat</w:t>
      </w:r>
      <w:r w:rsidR="006A329C">
        <w:rPr>
          <w:rFonts w:ascii="Times New Roman" w:hAnsi="Times New Roman" w:cs="Times New Roman"/>
        </w:rPr>
        <w:t>e the controls to the component</w:t>
      </w:r>
      <w:r w:rsidR="008A1FC7" w:rsidRPr="00116EB4">
        <w:rPr>
          <w:rFonts w:ascii="Times New Roman" w:hAnsi="Times New Roman" w:cs="Times New Roman"/>
        </w:rPr>
        <w:t>s and possible paths of power flow”</w:t>
      </w:r>
      <w:r w:rsidR="00B75A2B">
        <w:rPr>
          <w:rFonts w:ascii="Times New Roman" w:hAnsi="Times New Roman" w:cs="Times New Roman"/>
        </w:rPr>
        <w:t>. This was realised in the control panel interface with key controls linking both to each other, as well as boiler activation</w:t>
      </w:r>
      <w:r w:rsidR="008A1FC7" w:rsidRPr="00116EB4">
        <w:rPr>
          <w:rFonts w:ascii="Times New Roman" w:hAnsi="Times New Roman" w:cs="Times New Roman"/>
        </w:rPr>
        <w:t xml:space="preserve">. </w:t>
      </w:r>
    </w:p>
    <w:p w14:paraId="72902CF2" w14:textId="61BC4AF1" w:rsidR="00661912" w:rsidRDefault="00661912" w:rsidP="00661912">
      <w:pPr>
        <w:spacing w:line="480" w:lineRule="auto"/>
        <w:ind w:firstLine="720"/>
        <w:rPr>
          <w:rFonts w:ascii="Times New Roman" w:hAnsi="Times New Roman" w:cs="Times New Roman"/>
        </w:rPr>
      </w:pPr>
      <w:r>
        <w:rPr>
          <w:rFonts w:ascii="Times New Roman" w:hAnsi="Times New Roman" w:cs="Times New Roman"/>
        </w:rPr>
        <w:t>S</w:t>
      </w:r>
      <w:r w:rsidRPr="009B169B">
        <w:rPr>
          <w:rFonts w:ascii="Times New Roman" w:hAnsi="Times New Roman" w:cs="Times New Roman"/>
        </w:rPr>
        <w:t>tudies</w:t>
      </w:r>
      <w:r>
        <w:rPr>
          <w:rFonts w:ascii="Times New Roman" w:hAnsi="Times New Roman" w:cs="Times New Roman"/>
        </w:rPr>
        <w:t xml:space="preserve"> linking mental models and behaviour</w:t>
      </w:r>
      <w:r w:rsidRPr="009B169B">
        <w:rPr>
          <w:rFonts w:ascii="Times New Roman" w:hAnsi="Times New Roman" w:cs="Times New Roman"/>
        </w:rPr>
        <w:t xml:space="preserve"> often use novice participants who are not required to overcome an established mental model of the device in question</w:t>
      </w:r>
      <w:r>
        <w:rPr>
          <w:rFonts w:ascii="Times New Roman" w:hAnsi="Times New Roman" w:cs="Times New Roman"/>
        </w:rPr>
        <w:t xml:space="preserve"> (Gentner </w:t>
      </w:r>
      <w:r w:rsidR="007B12BB">
        <w:rPr>
          <w:rFonts w:ascii="Times New Roman" w:hAnsi="Times New Roman" w:cs="Times New Roman"/>
        </w:rPr>
        <w:t>and</w:t>
      </w:r>
      <w:r>
        <w:rPr>
          <w:rFonts w:ascii="Times New Roman" w:hAnsi="Times New Roman" w:cs="Times New Roman"/>
        </w:rPr>
        <w:t xml:space="preserve"> Stevens, 1983). </w:t>
      </w:r>
      <w:r w:rsidRPr="009B169B">
        <w:rPr>
          <w:rFonts w:ascii="Times New Roman" w:hAnsi="Times New Roman" w:cs="Times New Roman"/>
        </w:rPr>
        <w:t>This study, in comparison, comprised of participants with between five and forty years’ experience of home heating controls</w:t>
      </w:r>
      <w:r>
        <w:rPr>
          <w:rFonts w:ascii="Times New Roman" w:hAnsi="Times New Roman" w:cs="Times New Roman"/>
        </w:rPr>
        <w:t xml:space="preserve">. This user group will already have </w:t>
      </w:r>
      <w:r w:rsidRPr="009B169B">
        <w:rPr>
          <w:rFonts w:ascii="Times New Roman" w:hAnsi="Times New Roman" w:cs="Times New Roman"/>
        </w:rPr>
        <w:t xml:space="preserve">existing </w:t>
      </w:r>
      <w:r>
        <w:rPr>
          <w:rFonts w:ascii="Times New Roman" w:hAnsi="Times New Roman" w:cs="Times New Roman"/>
        </w:rPr>
        <w:t>mental models</w:t>
      </w:r>
      <w:r w:rsidRPr="009B169B">
        <w:rPr>
          <w:rFonts w:ascii="Times New Roman" w:hAnsi="Times New Roman" w:cs="Times New Roman"/>
        </w:rPr>
        <w:t xml:space="preserve"> </w:t>
      </w:r>
      <w:r>
        <w:rPr>
          <w:rFonts w:ascii="Times New Roman" w:hAnsi="Times New Roman" w:cs="Times New Roman"/>
        </w:rPr>
        <w:t>built up through experience with heating systems. Where inaccuracies, additions or omissions exist, amendment of these mental model</w:t>
      </w:r>
      <w:r w:rsidR="00F308F4">
        <w:rPr>
          <w:rFonts w:ascii="Times New Roman" w:hAnsi="Times New Roman" w:cs="Times New Roman"/>
        </w:rPr>
        <w:t>s</w:t>
      </w:r>
      <w:r>
        <w:rPr>
          <w:rFonts w:ascii="Times New Roman" w:hAnsi="Times New Roman" w:cs="Times New Roman"/>
        </w:rPr>
        <w:t xml:space="preserve"> will therefore be necessary </w:t>
      </w:r>
      <w:r w:rsidRPr="009B169B">
        <w:rPr>
          <w:rFonts w:ascii="Times New Roman" w:hAnsi="Times New Roman" w:cs="Times New Roman"/>
        </w:rPr>
        <w:t>(Johnson-Laird, 1983).</w:t>
      </w:r>
      <w:r>
        <w:rPr>
          <w:rFonts w:ascii="Times New Roman" w:hAnsi="Times New Roman" w:cs="Times New Roman"/>
        </w:rPr>
        <w:t xml:space="preserve"> The cognitive processes involved in overriding variations in well established mental models puts a greater onus on the novel interface to disambiguate the system and device function</w:t>
      </w:r>
      <w:r w:rsidR="00F308F4">
        <w:rPr>
          <w:rFonts w:ascii="Times New Roman" w:hAnsi="Times New Roman" w:cs="Times New Roman"/>
        </w:rPr>
        <w:t>s</w:t>
      </w:r>
      <w:r>
        <w:rPr>
          <w:rFonts w:ascii="Times New Roman" w:hAnsi="Times New Roman" w:cs="Times New Roman"/>
        </w:rPr>
        <w:t xml:space="preserve">. An ambiguous design compatible with existing, but inaccurate constructs will fail to amend the UMMs. </w:t>
      </w:r>
    </w:p>
    <w:p w14:paraId="7F43EFD9" w14:textId="06C7A841" w:rsidR="008A1FC7" w:rsidRPr="00116EB4" w:rsidRDefault="008A1FC7" w:rsidP="00900D29">
      <w:pPr>
        <w:spacing w:line="480" w:lineRule="auto"/>
        <w:ind w:firstLine="720"/>
        <w:rPr>
          <w:rFonts w:ascii="Times New Roman" w:hAnsi="Times New Roman" w:cs="Times New Roman"/>
        </w:rPr>
      </w:pPr>
      <w:r w:rsidRPr="00116EB4">
        <w:rPr>
          <w:rFonts w:ascii="Times New Roman" w:hAnsi="Times New Roman" w:cs="Times New Roman"/>
        </w:rPr>
        <w:t>That amendments to existing UMMs of home heating systems can be achieved within a very short period of time (25 minutes of accelerated interaction) without formal instruction</w:t>
      </w:r>
      <w:r w:rsidR="00661912">
        <w:rPr>
          <w:rFonts w:ascii="Times New Roman" w:hAnsi="Times New Roman" w:cs="Times New Roman"/>
        </w:rPr>
        <w:t xml:space="preserve"> highlights the success of the interface design in the ‘Design condition’ at disambiguating the inter-connected function of key devices. This</w:t>
      </w:r>
      <w:r w:rsidRPr="00116EB4">
        <w:rPr>
          <w:rFonts w:ascii="Times New Roman" w:hAnsi="Times New Roman" w:cs="Times New Roman"/>
        </w:rPr>
        <w:t xml:space="preserve"> has favourable implications for using UMM based design for home heating systems</w:t>
      </w:r>
      <w:r w:rsidR="006A329C">
        <w:rPr>
          <w:rFonts w:ascii="Times New Roman" w:hAnsi="Times New Roman" w:cs="Times New Roman"/>
        </w:rPr>
        <w:t>,</w:t>
      </w:r>
      <w:r w:rsidRPr="00116EB4">
        <w:rPr>
          <w:rFonts w:ascii="Times New Roman" w:hAnsi="Times New Roman" w:cs="Times New Roman"/>
        </w:rPr>
        <w:t xml:space="preserve"> or </w:t>
      </w:r>
      <w:r w:rsidR="008D0D94">
        <w:rPr>
          <w:rFonts w:ascii="Times New Roman" w:hAnsi="Times New Roman" w:cs="Times New Roman"/>
        </w:rPr>
        <w:t>any system</w:t>
      </w:r>
      <w:r w:rsidRPr="00116EB4">
        <w:rPr>
          <w:rFonts w:ascii="Times New Roman" w:hAnsi="Times New Roman" w:cs="Times New Roman"/>
        </w:rPr>
        <w:t xml:space="preserve"> where inappropriate UMMs have been shown to result in </w:t>
      </w:r>
      <w:r w:rsidR="006A329C">
        <w:rPr>
          <w:rFonts w:ascii="Times New Roman" w:hAnsi="Times New Roman" w:cs="Times New Roman"/>
        </w:rPr>
        <w:t>undesirable</w:t>
      </w:r>
      <w:r w:rsidRPr="00116EB4">
        <w:rPr>
          <w:rFonts w:ascii="Times New Roman" w:hAnsi="Times New Roman" w:cs="Times New Roman"/>
        </w:rPr>
        <w:t xml:space="preserve"> behaviour</w:t>
      </w:r>
      <w:r w:rsidR="00B75A2B">
        <w:rPr>
          <w:rFonts w:ascii="Times New Roman" w:hAnsi="Times New Roman" w:cs="Times New Roman"/>
        </w:rPr>
        <w:t xml:space="preserve"> and the opportunities for training are limited</w:t>
      </w:r>
      <w:r w:rsidRPr="00116EB4">
        <w:rPr>
          <w:rFonts w:ascii="Times New Roman" w:hAnsi="Times New Roman" w:cs="Times New Roman"/>
        </w:rPr>
        <w:t xml:space="preserve">. </w:t>
      </w:r>
    </w:p>
    <w:p w14:paraId="099C8FEF" w14:textId="77777777" w:rsidR="008A1FC7" w:rsidRDefault="008A1FC7" w:rsidP="00D65A48">
      <w:pPr>
        <w:pStyle w:val="Heading2"/>
        <w:rPr>
          <w:rFonts w:ascii="Times New Roman" w:hAnsi="Times New Roman" w:cs="Times New Roman"/>
        </w:rPr>
      </w:pPr>
      <w:bookmarkStart w:id="9" w:name="_Toc409992528"/>
      <w:r w:rsidRPr="00116EB4">
        <w:rPr>
          <w:rFonts w:ascii="Times New Roman" w:hAnsi="Times New Roman" w:cs="Times New Roman"/>
        </w:rPr>
        <w:t>Greater control of boiler activation</w:t>
      </w:r>
      <w:bookmarkEnd w:id="9"/>
    </w:p>
    <w:p w14:paraId="09D18708" w14:textId="70A12FCB" w:rsidR="00F416A5" w:rsidRPr="00900D29" w:rsidRDefault="00F416A5" w:rsidP="00900D29"/>
    <w:p w14:paraId="7DFA6041" w14:textId="6B9E241B" w:rsidR="001E3DF9" w:rsidRPr="00116EB4" w:rsidRDefault="006B7889" w:rsidP="00D65A48">
      <w:pPr>
        <w:spacing w:line="480" w:lineRule="auto"/>
        <w:rPr>
          <w:rFonts w:ascii="Times New Roman" w:hAnsi="Times New Roman" w:cs="Times New Roman"/>
        </w:rPr>
      </w:pPr>
      <w:r w:rsidRPr="00116EB4">
        <w:rPr>
          <w:rFonts w:ascii="Times New Roman" w:hAnsi="Times New Roman" w:cs="Times New Roman"/>
        </w:rPr>
        <w:t>Hypothesis 2</w:t>
      </w:r>
      <w:r w:rsidR="008A1FC7" w:rsidRPr="00116EB4">
        <w:rPr>
          <w:rFonts w:ascii="Times New Roman" w:hAnsi="Times New Roman" w:cs="Times New Roman"/>
        </w:rPr>
        <w:t xml:space="preserve"> examined differences in boiler activation predicted from significant differences in the presence of the </w:t>
      </w:r>
      <w:r w:rsidR="00B75A2B">
        <w:rPr>
          <w:rFonts w:ascii="Times New Roman" w:hAnsi="Times New Roman" w:cs="Times New Roman"/>
        </w:rPr>
        <w:t xml:space="preserve">conditional rule </w:t>
      </w:r>
      <w:r w:rsidR="008A1FC7" w:rsidRPr="00116EB4">
        <w:rPr>
          <w:rFonts w:ascii="Times New Roman" w:hAnsi="Times New Roman" w:cs="Times New Roman"/>
        </w:rPr>
        <w:t xml:space="preserve">in UMMs. To intentionally fulfil heating goals and manage energy consumption it is necessary for the participant to have an understanding of the link between the set points of the thermostat, </w:t>
      </w:r>
      <w:r w:rsidR="00B75A2B">
        <w:rPr>
          <w:rFonts w:ascii="Times New Roman" w:hAnsi="Times New Roman" w:cs="Times New Roman"/>
        </w:rPr>
        <w:t xml:space="preserve">the comparison made with </w:t>
      </w:r>
      <w:r w:rsidR="008A1FC7" w:rsidRPr="00116EB4">
        <w:rPr>
          <w:rFonts w:ascii="Times New Roman" w:hAnsi="Times New Roman" w:cs="Times New Roman"/>
        </w:rPr>
        <w:t xml:space="preserve">sensed temperature </w:t>
      </w:r>
      <w:r w:rsidR="00B75A2B">
        <w:rPr>
          <w:rFonts w:ascii="Times New Roman" w:hAnsi="Times New Roman" w:cs="Times New Roman"/>
        </w:rPr>
        <w:t>to initiate a</w:t>
      </w:r>
      <w:r w:rsidR="008A1FC7" w:rsidRPr="00116EB4">
        <w:rPr>
          <w:rFonts w:ascii="Times New Roman" w:hAnsi="Times New Roman" w:cs="Times New Roman"/>
        </w:rPr>
        <w:t xml:space="preserve"> </w:t>
      </w:r>
      <w:r w:rsidR="00B75A2B">
        <w:rPr>
          <w:rFonts w:ascii="Times New Roman" w:hAnsi="Times New Roman" w:cs="Times New Roman"/>
        </w:rPr>
        <w:t xml:space="preserve">signal to the boiler to </w:t>
      </w:r>
      <w:r w:rsidR="008A1FC7" w:rsidRPr="00116EB4">
        <w:rPr>
          <w:rFonts w:ascii="Times New Roman" w:hAnsi="Times New Roman" w:cs="Times New Roman"/>
        </w:rPr>
        <w:t>‘call for heat’</w:t>
      </w:r>
      <w:r w:rsidR="00B75A2B">
        <w:rPr>
          <w:rFonts w:ascii="Times New Roman" w:hAnsi="Times New Roman" w:cs="Times New Roman"/>
        </w:rPr>
        <w:t>,</w:t>
      </w:r>
      <w:r w:rsidR="008A1FC7" w:rsidRPr="00116EB4">
        <w:rPr>
          <w:rFonts w:ascii="Times New Roman" w:hAnsi="Times New Roman" w:cs="Times New Roman"/>
        </w:rPr>
        <w:t xml:space="preserve"> and </w:t>
      </w:r>
      <w:r w:rsidR="00C44F49">
        <w:rPr>
          <w:rFonts w:ascii="Times New Roman" w:hAnsi="Times New Roman" w:cs="Times New Roman"/>
        </w:rPr>
        <w:t>their</w:t>
      </w:r>
      <w:r w:rsidR="008A1FC7" w:rsidRPr="00116EB4">
        <w:rPr>
          <w:rFonts w:ascii="Times New Roman" w:hAnsi="Times New Roman" w:cs="Times New Roman"/>
        </w:rPr>
        <w:t xml:space="preserve"> dependency on the setting of the programmer and boost for boiler activation. Whilst a static thermostat set point is encouraged in manuals and by </w:t>
      </w:r>
      <w:r w:rsidR="00F944D8" w:rsidRPr="00116EB4">
        <w:rPr>
          <w:rFonts w:ascii="Times New Roman" w:hAnsi="Times New Roman" w:cs="Times New Roman"/>
        </w:rPr>
        <w:t>e</w:t>
      </w:r>
      <w:r w:rsidR="008A1FC7" w:rsidRPr="00116EB4">
        <w:rPr>
          <w:rFonts w:ascii="Times New Roman" w:hAnsi="Times New Roman" w:cs="Times New Roman"/>
        </w:rPr>
        <w:t xml:space="preserve">xpert advice (Revell </w:t>
      </w:r>
      <w:r w:rsidR="007B12BB">
        <w:rPr>
          <w:rFonts w:ascii="Times New Roman" w:hAnsi="Times New Roman" w:cs="Times New Roman"/>
        </w:rPr>
        <w:t>and</w:t>
      </w:r>
      <w:r w:rsidR="007B12BB" w:rsidRPr="00116EB4">
        <w:rPr>
          <w:rFonts w:ascii="Times New Roman" w:hAnsi="Times New Roman" w:cs="Times New Roman"/>
        </w:rPr>
        <w:t xml:space="preserve"> </w:t>
      </w:r>
      <w:r w:rsidR="008A1FC7" w:rsidRPr="00116EB4">
        <w:rPr>
          <w:rFonts w:ascii="Times New Roman" w:hAnsi="Times New Roman" w:cs="Times New Roman"/>
        </w:rPr>
        <w:t xml:space="preserve">Stanton, </w:t>
      </w:r>
      <w:r w:rsidR="001D34C0">
        <w:rPr>
          <w:rFonts w:ascii="Times New Roman" w:hAnsi="Times New Roman" w:cs="Times New Roman"/>
        </w:rPr>
        <w:t>2016</w:t>
      </w:r>
      <w:r w:rsidR="007B12BB">
        <w:rPr>
          <w:rFonts w:ascii="Times New Roman" w:hAnsi="Times New Roman" w:cs="Times New Roman"/>
        </w:rPr>
        <w:t>a</w:t>
      </w:r>
      <w:r w:rsidR="008A1FC7" w:rsidRPr="00116EB4">
        <w:rPr>
          <w:rFonts w:ascii="Times New Roman" w:hAnsi="Times New Roman" w:cs="Times New Roman"/>
        </w:rPr>
        <w:t>),</w:t>
      </w:r>
      <w:r w:rsidR="00F944D8" w:rsidRPr="00116EB4">
        <w:rPr>
          <w:rFonts w:ascii="Times New Roman" w:hAnsi="Times New Roman" w:cs="Times New Roman"/>
        </w:rPr>
        <w:t xml:space="preserve"> this was not observed in either condition in this study, </w:t>
      </w:r>
      <w:r w:rsidR="006A329C">
        <w:rPr>
          <w:rFonts w:ascii="Times New Roman" w:hAnsi="Times New Roman" w:cs="Times New Roman"/>
        </w:rPr>
        <w:t>as</w:t>
      </w:r>
      <w:r w:rsidR="00F944D8" w:rsidRPr="00116EB4">
        <w:rPr>
          <w:rFonts w:ascii="Times New Roman" w:hAnsi="Times New Roman" w:cs="Times New Roman"/>
        </w:rPr>
        <w:t xml:space="preserve"> all participants </w:t>
      </w:r>
      <w:r w:rsidR="006A329C">
        <w:rPr>
          <w:rFonts w:ascii="Times New Roman" w:hAnsi="Times New Roman" w:cs="Times New Roman"/>
        </w:rPr>
        <w:t>made</w:t>
      </w:r>
      <w:r w:rsidR="00F944D8" w:rsidRPr="00116EB4">
        <w:rPr>
          <w:rFonts w:ascii="Times New Roman" w:hAnsi="Times New Roman" w:cs="Times New Roman"/>
        </w:rPr>
        <w:t xml:space="preserve"> adjustments to the thermostat set point throughout</w:t>
      </w:r>
      <w:r w:rsidR="006A329C">
        <w:rPr>
          <w:rFonts w:ascii="Times New Roman" w:hAnsi="Times New Roman" w:cs="Times New Roman"/>
        </w:rPr>
        <w:t xml:space="preserve"> the simulation</w:t>
      </w:r>
      <w:r w:rsidR="00F944D8" w:rsidRPr="00116EB4">
        <w:rPr>
          <w:rFonts w:ascii="Times New Roman" w:hAnsi="Times New Roman" w:cs="Times New Roman"/>
        </w:rPr>
        <w:t>. However, t</w:t>
      </w:r>
      <w:r w:rsidR="008A1FC7" w:rsidRPr="00116EB4">
        <w:rPr>
          <w:rFonts w:ascii="Times New Roman" w:hAnsi="Times New Roman" w:cs="Times New Roman"/>
        </w:rPr>
        <w:t xml:space="preserve">he appropriate set point choice </w:t>
      </w:r>
      <w:r w:rsidR="00F944D8" w:rsidRPr="00116EB4">
        <w:rPr>
          <w:rFonts w:ascii="Times New Roman" w:hAnsi="Times New Roman" w:cs="Times New Roman"/>
        </w:rPr>
        <w:t xml:space="preserve">for a household </w:t>
      </w:r>
      <w:r w:rsidR="008A1FC7" w:rsidRPr="00116EB4">
        <w:rPr>
          <w:rFonts w:ascii="Times New Roman" w:hAnsi="Times New Roman" w:cs="Times New Roman"/>
        </w:rPr>
        <w:t>requires an appreciation of the thermodynamics of the house structur</w:t>
      </w:r>
      <w:r w:rsidR="00B75A2B">
        <w:rPr>
          <w:rFonts w:ascii="Times New Roman" w:hAnsi="Times New Roman" w:cs="Times New Roman"/>
        </w:rPr>
        <w:t>e.</w:t>
      </w:r>
      <w:r w:rsidR="008A1FC7" w:rsidRPr="00116EB4">
        <w:rPr>
          <w:rFonts w:ascii="Times New Roman" w:hAnsi="Times New Roman" w:cs="Times New Roman"/>
        </w:rPr>
        <w:t xml:space="preserve"> Crossman &amp; Cooke (1974) </w:t>
      </w:r>
      <w:r w:rsidR="00F308F4" w:rsidRPr="00116EB4">
        <w:rPr>
          <w:rFonts w:ascii="Times New Roman" w:hAnsi="Times New Roman" w:cs="Times New Roman"/>
        </w:rPr>
        <w:t>emphasi</w:t>
      </w:r>
      <w:r w:rsidR="00F308F4">
        <w:rPr>
          <w:rFonts w:ascii="Times New Roman" w:hAnsi="Times New Roman" w:cs="Times New Roman"/>
        </w:rPr>
        <w:t>s</w:t>
      </w:r>
      <w:r w:rsidR="00F308F4" w:rsidRPr="00116EB4">
        <w:rPr>
          <w:rFonts w:ascii="Times New Roman" w:hAnsi="Times New Roman" w:cs="Times New Roman"/>
        </w:rPr>
        <w:t xml:space="preserve">e </w:t>
      </w:r>
      <w:r w:rsidR="008A1FC7" w:rsidRPr="00116EB4">
        <w:rPr>
          <w:rFonts w:ascii="Times New Roman" w:hAnsi="Times New Roman" w:cs="Times New Roman"/>
        </w:rPr>
        <w:t xml:space="preserve">that operator control of dynamic systems requires sufficient time for experiment and observation, which was not provided to participants in this experiment. In addition, </w:t>
      </w:r>
      <w:r w:rsidR="00B75A2B">
        <w:rPr>
          <w:rFonts w:ascii="Times New Roman" w:hAnsi="Times New Roman" w:cs="Times New Roman"/>
        </w:rPr>
        <w:t>the overly simplistic</w:t>
      </w:r>
      <w:r w:rsidR="008A1FC7" w:rsidRPr="00116EB4">
        <w:rPr>
          <w:rFonts w:ascii="Times New Roman" w:hAnsi="Times New Roman" w:cs="Times New Roman"/>
        </w:rPr>
        <w:t xml:space="preserve"> thermodynamic model for the simulation resulted in particularly high temperatures in the hall where the central thermostat was located. This meant that far higher set point values would be necessary to activate the boiler, than participants would be used to selecting at home. </w:t>
      </w:r>
      <w:r w:rsidR="0015777E">
        <w:rPr>
          <w:rFonts w:ascii="Times New Roman" w:hAnsi="Times New Roman" w:cs="Times New Roman"/>
        </w:rPr>
        <w:t>In addition, the ease of adjustment due to a simulator study may have encouraged more adjustments than in a home setting.</w:t>
      </w:r>
      <w:r w:rsidR="00974ABE">
        <w:rPr>
          <w:rFonts w:ascii="Times New Roman" w:hAnsi="Times New Roman" w:cs="Times New Roman"/>
        </w:rPr>
        <w:t xml:space="preserve"> </w:t>
      </w:r>
      <w:r w:rsidR="000F67FF">
        <w:rPr>
          <w:rFonts w:ascii="Times New Roman" w:hAnsi="Times New Roman" w:cs="Times New Roman"/>
        </w:rPr>
        <w:t>The analysts</w:t>
      </w:r>
      <w:r w:rsidR="009727C7">
        <w:rPr>
          <w:rFonts w:ascii="Times New Roman" w:hAnsi="Times New Roman" w:cs="Times New Roman"/>
        </w:rPr>
        <w:t>’</w:t>
      </w:r>
      <w:r w:rsidR="000F67FF">
        <w:rPr>
          <w:rFonts w:ascii="Times New Roman" w:hAnsi="Times New Roman" w:cs="Times New Roman"/>
        </w:rPr>
        <w:t xml:space="preserve"> e</w:t>
      </w:r>
      <w:r w:rsidR="008A1FC7" w:rsidRPr="00116EB4">
        <w:rPr>
          <w:rFonts w:ascii="Times New Roman" w:hAnsi="Times New Roman" w:cs="Times New Roman"/>
        </w:rPr>
        <w:t xml:space="preserve">xpectations for a static thermostat pattern was unreasonable in these circumstances. Results from a t-test supported </w:t>
      </w:r>
      <w:r w:rsidR="00F944D8" w:rsidRPr="00116EB4">
        <w:rPr>
          <w:rFonts w:ascii="Times New Roman" w:hAnsi="Times New Roman" w:cs="Times New Roman"/>
        </w:rPr>
        <w:t>Hypothesis 2</w:t>
      </w:r>
      <w:r w:rsidR="008A1FC7" w:rsidRPr="00116EB4">
        <w:rPr>
          <w:rFonts w:ascii="Times New Roman" w:hAnsi="Times New Roman" w:cs="Times New Roman"/>
        </w:rPr>
        <w:t xml:space="preserve"> that participants in the Design </w:t>
      </w:r>
      <w:r w:rsidR="00F944D8" w:rsidRPr="00116EB4">
        <w:rPr>
          <w:rFonts w:ascii="Times New Roman" w:hAnsi="Times New Roman" w:cs="Times New Roman"/>
        </w:rPr>
        <w:t>c</w:t>
      </w:r>
      <w:r w:rsidR="008A1FC7" w:rsidRPr="00116EB4">
        <w:rPr>
          <w:rFonts w:ascii="Times New Roman" w:hAnsi="Times New Roman" w:cs="Times New Roman"/>
        </w:rPr>
        <w:t xml:space="preserve">ondition operated a greater level of intentional control over the boiler. This result supports the findings of Keiras </w:t>
      </w:r>
      <w:r w:rsidR="00315370">
        <w:rPr>
          <w:rFonts w:ascii="Times New Roman" w:hAnsi="Times New Roman" w:cs="Times New Roman"/>
        </w:rPr>
        <w:t>and</w:t>
      </w:r>
      <w:r w:rsidR="00315370" w:rsidRPr="00116EB4">
        <w:rPr>
          <w:rFonts w:ascii="Times New Roman" w:hAnsi="Times New Roman" w:cs="Times New Roman"/>
        </w:rPr>
        <w:t xml:space="preserve"> </w:t>
      </w:r>
      <w:r w:rsidR="008A1FC7" w:rsidRPr="00116EB4">
        <w:rPr>
          <w:rFonts w:ascii="Times New Roman" w:hAnsi="Times New Roman" w:cs="Times New Roman"/>
        </w:rPr>
        <w:t xml:space="preserve">Bovair (1984) who found that participants with an appropriate UMM of the system engaged in very few ‘nonsense’ actions, favouring behaviours that were consistent with the device model. </w:t>
      </w:r>
      <w:r w:rsidR="000729F8">
        <w:rPr>
          <w:rFonts w:ascii="Times New Roman" w:hAnsi="Times New Roman" w:cs="Times New Roman"/>
        </w:rPr>
        <w:t xml:space="preserve">The results also lend support to </w:t>
      </w:r>
      <w:r w:rsidR="00B75A2B">
        <w:rPr>
          <w:rFonts w:ascii="Times New Roman" w:hAnsi="Times New Roman" w:cs="Times New Roman"/>
        </w:rPr>
        <w:t>Hollnagel</w:t>
      </w:r>
      <w:r w:rsidR="00A95874">
        <w:rPr>
          <w:rFonts w:ascii="Times New Roman" w:hAnsi="Times New Roman" w:cs="Times New Roman"/>
        </w:rPr>
        <w:t>’</w:t>
      </w:r>
      <w:r w:rsidR="00B75A2B">
        <w:rPr>
          <w:rFonts w:ascii="Times New Roman" w:hAnsi="Times New Roman" w:cs="Times New Roman"/>
        </w:rPr>
        <w:t>s (1993) modes of control</w:t>
      </w:r>
      <w:r w:rsidR="000729F8">
        <w:rPr>
          <w:rFonts w:ascii="Times New Roman" w:hAnsi="Times New Roman" w:cs="Times New Roman"/>
        </w:rPr>
        <w:t xml:space="preserve">. Participants in the Realistic condition showed evidence of operating under ‘opportunistic’ control. By employing heuristics relating to set point choice through experience with their own home heating system, rather than the system presented in the simulation, they undertook set point choices that could be considered ‘useless actions’. Participants in the Design condition were able to adapt their set point choice to those used in their home setting, to undertake actions that </w:t>
      </w:r>
      <w:r w:rsidR="000F2904">
        <w:rPr>
          <w:rFonts w:ascii="Times New Roman" w:hAnsi="Times New Roman" w:cs="Times New Roman"/>
        </w:rPr>
        <w:t>successfully regulated boiler ac</w:t>
      </w:r>
      <w:r w:rsidR="000729F8">
        <w:rPr>
          <w:rFonts w:ascii="Times New Roman" w:hAnsi="Times New Roman" w:cs="Times New Roman"/>
        </w:rPr>
        <w:t>ti</w:t>
      </w:r>
      <w:r w:rsidR="000F2904">
        <w:rPr>
          <w:rFonts w:ascii="Times New Roman" w:hAnsi="Times New Roman" w:cs="Times New Roman"/>
        </w:rPr>
        <w:t>v</w:t>
      </w:r>
      <w:r w:rsidR="000729F8">
        <w:rPr>
          <w:rFonts w:ascii="Times New Roman" w:hAnsi="Times New Roman" w:cs="Times New Roman"/>
        </w:rPr>
        <w:t xml:space="preserve">ation, suggesting they were operating in the higher mode of ‘tactical’ control. </w:t>
      </w:r>
      <w:r w:rsidR="000F2904" w:rsidRPr="00175F45">
        <w:rPr>
          <w:rFonts w:ascii="Times New Roman" w:hAnsi="Times New Roman" w:cs="Times New Roman"/>
        </w:rPr>
        <w:t xml:space="preserve">Hollnagel </w:t>
      </w:r>
      <w:r w:rsidR="000F2904">
        <w:rPr>
          <w:rFonts w:ascii="Times New Roman" w:hAnsi="Times New Roman" w:cs="Times New Roman"/>
        </w:rPr>
        <w:t xml:space="preserve">(1993) </w:t>
      </w:r>
      <w:r w:rsidR="000F2904" w:rsidRPr="00175F45">
        <w:rPr>
          <w:rFonts w:ascii="Times New Roman" w:hAnsi="Times New Roman" w:cs="Times New Roman"/>
        </w:rPr>
        <w:t xml:space="preserve">believes that humans operate mainly in opportunist and tactical control modes where both feedback and </w:t>
      </w:r>
      <w:r w:rsidR="00315370" w:rsidRPr="00175F45">
        <w:rPr>
          <w:rFonts w:ascii="Times New Roman" w:hAnsi="Times New Roman" w:cs="Times New Roman"/>
        </w:rPr>
        <w:t>feed forward</w:t>
      </w:r>
      <w:r w:rsidR="000F2904" w:rsidRPr="00175F45">
        <w:rPr>
          <w:rFonts w:ascii="Times New Roman" w:hAnsi="Times New Roman" w:cs="Times New Roman"/>
        </w:rPr>
        <w:t xml:space="preserve"> conditions are present. </w:t>
      </w:r>
      <w:r w:rsidR="000729F8">
        <w:rPr>
          <w:rFonts w:ascii="Times New Roman" w:hAnsi="Times New Roman" w:cs="Times New Roman"/>
        </w:rPr>
        <w:t>The author</w:t>
      </w:r>
      <w:r w:rsidR="00F308F4">
        <w:rPr>
          <w:rFonts w:ascii="Times New Roman" w:hAnsi="Times New Roman" w:cs="Times New Roman"/>
        </w:rPr>
        <w:t>s</w:t>
      </w:r>
      <w:r w:rsidR="000729F8">
        <w:rPr>
          <w:rFonts w:ascii="Times New Roman" w:hAnsi="Times New Roman" w:cs="Times New Roman"/>
        </w:rPr>
        <w:t xml:space="preserve"> attribute </w:t>
      </w:r>
      <w:r w:rsidR="000F2904">
        <w:rPr>
          <w:rFonts w:ascii="Times New Roman" w:hAnsi="Times New Roman" w:cs="Times New Roman"/>
        </w:rPr>
        <w:t>the move from opportunistic to tactical control to be due primarily</w:t>
      </w:r>
      <w:r w:rsidR="000729F8">
        <w:rPr>
          <w:rFonts w:ascii="Times New Roman" w:hAnsi="Times New Roman" w:cs="Times New Roman"/>
        </w:rPr>
        <w:t xml:space="preserve"> to the control panel representation of the conditional rule, which demonstrates an explicit link between set point selection and boiler regulation</w:t>
      </w:r>
      <w:r w:rsidR="000F2904">
        <w:rPr>
          <w:rFonts w:ascii="Times New Roman" w:hAnsi="Times New Roman" w:cs="Times New Roman"/>
        </w:rPr>
        <w:t>, as well as the feedback panel that provide a whole house overview of the impact of set point changes on comfort levels</w:t>
      </w:r>
      <w:r w:rsidR="000729F8">
        <w:rPr>
          <w:rFonts w:ascii="Times New Roman" w:hAnsi="Times New Roman" w:cs="Times New Roman"/>
        </w:rPr>
        <w:t xml:space="preserve">. </w:t>
      </w:r>
      <w:r w:rsidR="000F2904">
        <w:rPr>
          <w:rFonts w:ascii="Times New Roman" w:hAnsi="Times New Roman" w:cs="Times New Roman"/>
        </w:rPr>
        <w:t>As the</w:t>
      </w:r>
      <w:r w:rsidR="00F944D8" w:rsidRPr="00116EB4">
        <w:rPr>
          <w:rFonts w:ascii="Times New Roman" w:hAnsi="Times New Roman" w:cs="Times New Roman"/>
        </w:rPr>
        <w:t xml:space="preserve"> majority of participants in the </w:t>
      </w:r>
      <w:r w:rsidR="006A329C">
        <w:rPr>
          <w:rFonts w:ascii="Times New Roman" w:hAnsi="Times New Roman" w:cs="Times New Roman"/>
        </w:rPr>
        <w:t>Realistic</w:t>
      </w:r>
      <w:r w:rsidR="00F944D8" w:rsidRPr="00116EB4">
        <w:rPr>
          <w:rFonts w:ascii="Times New Roman" w:hAnsi="Times New Roman" w:cs="Times New Roman"/>
        </w:rPr>
        <w:t xml:space="preserve"> condition had an appropriate functional UMM for the thermostat device in isolation, the</w:t>
      </w:r>
      <w:r w:rsidR="006A329C">
        <w:rPr>
          <w:rFonts w:ascii="Times New Roman" w:hAnsi="Times New Roman" w:cs="Times New Roman"/>
        </w:rPr>
        <w:t>ir observed behaviour</w:t>
      </w:r>
      <w:r w:rsidR="00F944D8" w:rsidRPr="00116EB4">
        <w:rPr>
          <w:rFonts w:ascii="Times New Roman" w:hAnsi="Times New Roman" w:cs="Times New Roman"/>
        </w:rPr>
        <w:t xml:space="preserve"> lends </w:t>
      </w:r>
      <w:r w:rsidR="000F2904">
        <w:rPr>
          <w:rFonts w:ascii="Times New Roman" w:hAnsi="Times New Roman" w:cs="Times New Roman"/>
        </w:rPr>
        <w:t xml:space="preserve">additional </w:t>
      </w:r>
      <w:r w:rsidR="006A329C">
        <w:rPr>
          <w:rFonts w:ascii="Times New Roman" w:hAnsi="Times New Roman" w:cs="Times New Roman"/>
        </w:rPr>
        <w:t>support</w:t>
      </w:r>
      <w:r w:rsidR="008A1FC7" w:rsidRPr="00116EB4">
        <w:rPr>
          <w:rFonts w:ascii="Times New Roman" w:hAnsi="Times New Roman" w:cs="Times New Roman"/>
        </w:rPr>
        <w:t xml:space="preserve"> </w:t>
      </w:r>
      <w:r w:rsidR="00F944D8" w:rsidRPr="00116EB4">
        <w:rPr>
          <w:rFonts w:ascii="Times New Roman" w:hAnsi="Times New Roman" w:cs="Times New Roman"/>
        </w:rPr>
        <w:t xml:space="preserve">to </w:t>
      </w:r>
      <w:r w:rsidR="008A1FC7" w:rsidRPr="00116EB4">
        <w:rPr>
          <w:rFonts w:ascii="Times New Roman" w:hAnsi="Times New Roman" w:cs="Times New Roman"/>
        </w:rPr>
        <w:t xml:space="preserve">Revell </w:t>
      </w:r>
      <w:r w:rsidR="00315370">
        <w:rPr>
          <w:rFonts w:ascii="Times New Roman" w:hAnsi="Times New Roman" w:cs="Times New Roman"/>
        </w:rPr>
        <w:t>and</w:t>
      </w:r>
      <w:r w:rsidR="00315370" w:rsidRPr="00116EB4">
        <w:rPr>
          <w:rFonts w:ascii="Times New Roman" w:hAnsi="Times New Roman" w:cs="Times New Roman"/>
        </w:rPr>
        <w:t xml:space="preserve"> </w:t>
      </w:r>
      <w:r w:rsidR="008A1FC7" w:rsidRPr="00116EB4">
        <w:rPr>
          <w:rFonts w:ascii="Times New Roman" w:hAnsi="Times New Roman" w:cs="Times New Roman"/>
        </w:rPr>
        <w:t>Stanton (2014)</w:t>
      </w:r>
      <w:r w:rsidR="006A329C">
        <w:rPr>
          <w:rFonts w:ascii="Times New Roman" w:hAnsi="Times New Roman" w:cs="Times New Roman"/>
        </w:rPr>
        <w:t>’s position</w:t>
      </w:r>
      <w:r w:rsidR="00F944D8" w:rsidRPr="00116EB4">
        <w:rPr>
          <w:rFonts w:ascii="Times New Roman" w:hAnsi="Times New Roman" w:cs="Times New Roman"/>
        </w:rPr>
        <w:t xml:space="preserve"> that</w:t>
      </w:r>
      <w:r w:rsidR="008A1FC7" w:rsidRPr="00116EB4">
        <w:rPr>
          <w:rFonts w:ascii="Times New Roman" w:hAnsi="Times New Roman" w:cs="Times New Roman"/>
        </w:rPr>
        <w:t xml:space="preserve"> UMMs of home heating must be</w:t>
      </w:r>
      <w:r w:rsidR="00F944D8" w:rsidRPr="00116EB4">
        <w:rPr>
          <w:rFonts w:ascii="Times New Roman" w:hAnsi="Times New Roman" w:cs="Times New Roman"/>
        </w:rPr>
        <w:t xml:space="preserve"> considered at the system level </w:t>
      </w:r>
      <w:r w:rsidR="006A329C">
        <w:rPr>
          <w:rFonts w:ascii="Times New Roman" w:hAnsi="Times New Roman" w:cs="Times New Roman"/>
        </w:rPr>
        <w:t>if</w:t>
      </w:r>
      <w:r w:rsidR="00F944D8" w:rsidRPr="00116EB4">
        <w:rPr>
          <w:rFonts w:ascii="Times New Roman" w:hAnsi="Times New Roman" w:cs="Times New Roman"/>
        </w:rPr>
        <w:t xml:space="preserve"> effective behaviour </w:t>
      </w:r>
      <w:r w:rsidR="006A329C">
        <w:rPr>
          <w:rFonts w:ascii="Times New Roman" w:hAnsi="Times New Roman" w:cs="Times New Roman"/>
        </w:rPr>
        <w:t>is sought.</w:t>
      </w:r>
      <w:r w:rsidR="008A1FC7" w:rsidRPr="00116EB4">
        <w:rPr>
          <w:rFonts w:ascii="Times New Roman" w:hAnsi="Times New Roman" w:cs="Times New Roman"/>
        </w:rPr>
        <w:t xml:space="preserve"> </w:t>
      </w:r>
    </w:p>
    <w:p w14:paraId="01A47897" w14:textId="77777777" w:rsidR="008A1FC7" w:rsidRPr="00116EB4" w:rsidRDefault="008A1FC7">
      <w:pPr>
        <w:pStyle w:val="Heading2"/>
      </w:pPr>
      <w:bookmarkStart w:id="10" w:name="_Toc409992529"/>
      <w:r w:rsidRPr="00116EB4">
        <w:t>Increased goal achievement</w:t>
      </w:r>
      <w:bookmarkEnd w:id="10"/>
    </w:p>
    <w:p w14:paraId="6683F4CB" w14:textId="2CDC1F6A" w:rsidR="005B02AA" w:rsidRDefault="008A1FC7" w:rsidP="00900D29">
      <w:pPr>
        <w:spacing w:line="480" w:lineRule="auto"/>
        <w:ind w:firstLine="720"/>
        <w:rPr>
          <w:rFonts w:ascii="Times New Roman" w:hAnsi="Times New Roman" w:cs="Times New Roman"/>
        </w:rPr>
      </w:pPr>
      <w:r w:rsidRPr="00116EB4">
        <w:rPr>
          <w:rFonts w:ascii="Times New Roman" w:hAnsi="Times New Roman" w:cs="Times New Roman"/>
        </w:rPr>
        <w:t>Participants in the Design condition were also significantly more successful at achieving the goals provided</w:t>
      </w:r>
      <w:r w:rsidR="00D06442" w:rsidRPr="00116EB4">
        <w:rPr>
          <w:rFonts w:ascii="Times New Roman" w:hAnsi="Times New Roman" w:cs="Times New Roman"/>
        </w:rPr>
        <w:t>, supporting Hypothesis 3.</w:t>
      </w:r>
      <w:r w:rsidRPr="00116EB4">
        <w:rPr>
          <w:rFonts w:ascii="Times New Roman" w:hAnsi="Times New Roman" w:cs="Times New Roman"/>
        </w:rPr>
        <w:t xml:space="preserve"> To be as realistic as possible, comfort goals made up a large part of goals and energy conservation was only the focus when the house was to be unoccupied. The proportion of goal achievement was relatively low </w:t>
      </w:r>
      <w:r w:rsidR="005B02AA">
        <w:rPr>
          <w:rFonts w:ascii="Times New Roman" w:hAnsi="Times New Roman" w:cs="Times New Roman"/>
        </w:rPr>
        <w:t xml:space="preserve">(with a mean of </w:t>
      </w:r>
      <w:r w:rsidR="00315370">
        <w:rPr>
          <w:rFonts w:ascii="Times New Roman" w:hAnsi="Times New Roman" w:cs="Times New Roman"/>
        </w:rPr>
        <w:t xml:space="preserve">27.90% </w:t>
      </w:r>
      <w:r w:rsidR="005B02AA">
        <w:rPr>
          <w:rFonts w:ascii="Times New Roman" w:hAnsi="Times New Roman" w:cs="Times New Roman"/>
        </w:rPr>
        <w:t xml:space="preserve">in the ‘Design’ condition and </w:t>
      </w:r>
      <w:r w:rsidR="00315370">
        <w:rPr>
          <w:rFonts w:ascii="Times New Roman" w:hAnsi="Times New Roman" w:cs="Times New Roman"/>
        </w:rPr>
        <w:t xml:space="preserve">17.63% </w:t>
      </w:r>
      <w:r w:rsidR="005B02AA">
        <w:rPr>
          <w:rFonts w:ascii="Times New Roman" w:hAnsi="Times New Roman" w:cs="Times New Roman"/>
        </w:rPr>
        <w:t xml:space="preserve">the ‘Realistic condition) </w:t>
      </w:r>
      <w:r w:rsidRPr="00116EB4">
        <w:rPr>
          <w:rFonts w:ascii="Times New Roman" w:hAnsi="Times New Roman" w:cs="Times New Roman"/>
        </w:rPr>
        <w:t>compared to the results of Sauer et al. (2009)</w:t>
      </w:r>
      <w:r w:rsidR="006A329C">
        <w:rPr>
          <w:rFonts w:ascii="Times New Roman" w:hAnsi="Times New Roman" w:cs="Times New Roman"/>
        </w:rPr>
        <w:t>,</w:t>
      </w:r>
      <w:r w:rsidRPr="00116EB4">
        <w:rPr>
          <w:rFonts w:ascii="Times New Roman" w:hAnsi="Times New Roman" w:cs="Times New Roman"/>
        </w:rPr>
        <w:t xml:space="preserve"> who found </w:t>
      </w:r>
      <w:r w:rsidR="005B02AA">
        <w:rPr>
          <w:rFonts w:ascii="Times New Roman" w:hAnsi="Times New Roman" w:cs="Times New Roman"/>
        </w:rPr>
        <w:t xml:space="preserve">a range of </w:t>
      </w:r>
      <w:r w:rsidRPr="00116EB4">
        <w:rPr>
          <w:rFonts w:ascii="Times New Roman" w:hAnsi="Times New Roman" w:cs="Times New Roman"/>
        </w:rPr>
        <w:t>between 73% and 94%</w:t>
      </w:r>
      <w:r w:rsidR="005B02AA">
        <w:rPr>
          <w:rFonts w:ascii="Times New Roman" w:hAnsi="Times New Roman" w:cs="Times New Roman"/>
        </w:rPr>
        <w:t xml:space="preserve"> in his participant po</w:t>
      </w:r>
      <w:r w:rsidR="00F308F4">
        <w:rPr>
          <w:rFonts w:ascii="Times New Roman" w:hAnsi="Times New Roman" w:cs="Times New Roman"/>
        </w:rPr>
        <w:t>o</w:t>
      </w:r>
      <w:r w:rsidR="005B02AA">
        <w:rPr>
          <w:rFonts w:ascii="Times New Roman" w:hAnsi="Times New Roman" w:cs="Times New Roman"/>
        </w:rPr>
        <w:t>l</w:t>
      </w:r>
      <w:r w:rsidRPr="00116EB4">
        <w:rPr>
          <w:rFonts w:ascii="Times New Roman" w:hAnsi="Times New Roman" w:cs="Times New Roman"/>
        </w:rPr>
        <w:t xml:space="preserve">. </w:t>
      </w:r>
      <w:r w:rsidR="00784E50">
        <w:rPr>
          <w:rFonts w:ascii="Times New Roman" w:hAnsi="Times New Roman" w:cs="Times New Roman"/>
        </w:rPr>
        <w:t>By distinction, this study limits time to a more realistic amount of engagement (1 minute per ad-hoc goal) with periods for planning for long term goals. Different modes of behaviour are therefore like</w:t>
      </w:r>
      <w:r w:rsidR="00315370">
        <w:rPr>
          <w:rFonts w:ascii="Times New Roman" w:hAnsi="Times New Roman" w:cs="Times New Roman"/>
        </w:rPr>
        <w:t>ly to be elicited in this study</w:t>
      </w:r>
      <w:r w:rsidR="00784E50" w:rsidRPr="00116EB4">
        <w:rPr>
          <w:rFonts w:ascii="Times New Roman" w:hAnsi="Times New Roman" w:cs="Times New Roman"/>
        </w:rPr>
        <w:t xml:space="preserve">. </w:t>
      </w:r>
    </w:p>
    <w:p w14:paraId="5C29A71A" w14:textId="5CA3DA35" w:rsidR="005B02AA" w:rsidRDefault="005B02AA" w:rsidP="00900D29">
      <w:pPr>
        <w:spacing w:line="480" w:lineRule="auto"/>
        <w:ind w:firstLine="720"/>
        <w:rPr>
          <w:rFonts w:ascii="Times New Roman" w:hAnsi="Times New Roman" w:cs="Times New Roman"/>
        </w:rPr>
      </w:pPr>
      <w:r w:rsidRPr="00116EB4">
        <w:rPr>
          <w:rFonts w:ascii="Times New Roman" w:hAnsi="Times New Roman" w:cs="Times New Roman"/>
        </w:rPr>
        <w:t>Sauer et al. (2009)</w:t>
      </w:r>
      <w:r w:rsidR="008A1FC7" w:rsidRPr="00116EB4">
        <w:rPr>
          <w:rFonts w:ascii="Times New Roman" w:hAnsi="Times New Roman" w:cs="Times New Roman"/>
        </w:rPr>
        <w:t xml:space="preserve"> tasked participants with choosing se</w:t>
      </w:r>
      <w:r w:rsidR="006A329C">
        <w:rPr>
          <w:rFonts w:ascii="Times New Roman" w:hAnsi="Times New Roman" w:cs="Times New Roman"/>
        </w:rPr>
        <w:t>t points</w:t>
      </w:r>
      <w:r w:rsidR="001045C2">
        <w:rPr>
          <w:rFonts w:ascii="Times New Roman" w:hAnsi="Times New Roman" w:cs="Times New Roman"/>
        </w:rPr>
        <w:t xml:space="preserve"> in advance, to achieve a specific daily profile, allowing greater</w:t>
      </w:r>
      <w:r w:rsidR="008A1FC7" w:rsidRPr="00116EB4">
        <w:rPr>
          <w:rFonts w:ascii="Times New Roman" w:hAnsi="Times New Roman" w:cs="Times New Roman"/>
        </w:rPr>
        <w:t xml:space="preserve"> opportunity for planning and amendment. In contrast this study presented a succession of changing goals that incorporated not only typical planned changes in comfort goals, but a more realistic ‘ad-hoc’ adjustme</w:t>
      </w:r>
      <w:r w:rsidR="001045C2">
        <w:rPr>
          <w:rFonts w:ascii="Times New Roman" w:hAnsi="Times New Roman" w:cs="Times New Roman"/>
        </w:rPr>
        <w:t xml:space="preserve">nt of goals throughout the day under </w:t>
      </w:r>
      <w:r w:rsidR="008A1FC7" w:rsidRPr="00116EB4">
        <w:rPr>
          <w:rFonts w:ascii="Times New Roman" w:hAnsi="Times New Roman" w:cs="Times New Roman"/>
        </w:rPr>
        <w:t>time</w:t>
      </w:r>
      <w:r w:rsidR="001045C2">
        <w:rPr>
          <w:rFonts w:ascii="Times New Roman" w:hAnsi="Times New Roman" w:cs="Times New Roman"/>
        </w:rPr>
        <w:t xml:space="preserve"> pressure</w:t>
      </w:r>
      <w:r w:rsidR="008A1FC7" w:rsidRPr="00116EB4">
        <w:rPr>
          <w:rFonts w:ascii="Times New Roman" w:hAnsi="Times New Roman" w:cs="Times New Roman"/>
        </w:rPr>
        <w:t xml:space="preserve">. </w:t>
      </w:r>
      <w:r w:rsidR="00304195" w:rsidRPr="00F42278">
        <w:rPr>
          <w:rFonts w:ascii="Times New Roman" w:hAnsi="Times New Roman" w:cs="Times New Roman"/>
        </w:rPr>
        <w:t>Hollnagel</w:t>
      </w:r>
      <w:r>
        <w:rPr>
          <w:rFonts w:ascii="Times New Roman" w:hAnsi="Times New Roman" w:cs="Times New Roman"/>
        </w:rPr>
        <w:t xml:space="preserve"> (1993)</w:t>
      </w:r>
      <w:r w:rsidR="00304195" w:rsidRPr="00F42278">
        <w:rPr>
          <w:rFonts w:ascii="Times New Roman" w:hAnsi="Times New Roman" w:cs="Times New Roman"/>
        </w:rPr>
        <w:t xml:space="preserve"> emphasizes how time is inextricably entwined with the concept of control. Time is needed to evaluate events, to select action alternatives and to perform the selected action. The time available evidently constrains the duration of these tasks. In the domestic domain, unlike the industrial domain, tasks are more likely to be self-paced than process paced. However, lifestyles and competing goals will nevertheless limit the time available to focus on home heating control. Depending on the goal in operation, the time period for results are likely to vary considerably. Warming up on a cold day will elicit a very short time period for results, compared to energy saving over time, </w:t>
      </w:r>
      <w:r w:rsidR="00304195">
        <w:rPr>
          <w:rFonts w:ascii="Times New Roman" w:hAnsi="Times New Roman" w:cs="Times New Roman"/>
        </w:rPr>
        <w:t>which forms a longer term goal.</w:t>
      </w:r>
      <w:r w:rsidR="00304195" w:rsidRPr="00F42278">
        <w:rPr>
          <w:rFonts w:ascii="Times New Roman" w:hAnsi="Times New Roman" w:cs="Times New Roman"/>
        </w:rPr>
        <w:t xml:space="preserve"> </w:t>
      </w:r>
      <w:r w:rsidR="008A1FC7" w:rsidRPr="00116EB4">
        <w:rPr>
          <w:rFonts w:ascii="Times New Roman" w:hAnsi="Times New Roman" w:cs="Times New Roman"/>
        </w:rPr>
        <w:t>Greater generali</w:t>
      </w:r>
      <w:r w:rsidR="001045C2">
        <w:rPr>
          <w:rFonts w:ascii="Times New Roman" w:hAnsi="Times New Roman" w:cs="Times New Roman"/>
        </w:rPr>
        <w:t>sability of the results to every</w:t>
      </w:r>
      <w:r w:rsidR="008A1FC7" w:rsidRPr="00116EB4">
        <w:rPr>
          <w:rFonts w:ascii="Times New Roman" w:hAnsi="Times New Roman" w:cs="Times New Roman"/>
        </w:rPr>
        <w:t xml:space="preserve">day behaviour is therefore possible </w:t>
      </w:r>
      <w:r w:rsidR="00B05B65">
        <w:rPr>
          <w:rFonts w:ascii="Times New Roman" w:hAnsi="Times New Roman" w:cs="Times New Roman"/>
        </w:rPr>
        <w:t>from the study described in this paper, given the greater realism of the goals set.</w:t>
      </w:r>
      <w:r w:rsidR="008A1FC7" w:rsidRPr="00116EB4">
        <w:rPr>
          <w:rFonts w:ascii="Times New Roman" w:hAnsi="Times New Roman" w:cs="Times New Roman"/>
        </w:rPr>
        <w:t xml:space="preserve"> </w:t>
      </w:r>
    </w:p>
    <w:p w14:paraId="04B40CAC" w14:textId="72173C7F" w:rsidR="00815AC5" w:rsidRDefault="00F42DC5" w:rsidP="00900D29">
      <w:pPr>
        <w:spacing w:line="480" w:lineRule="auto"/>
        <w:ind w:firstLine="720"/>
        <w:rPr>
          <w:rFonts w:ascii="Times New Roman" w:hAnsi="Times New Roman" w:cs="Times New Roman"/>
        </w:rPr>
      </w:pPr>
      <w:r w:rsidRPr="00175F45">
        <w:rPr>
          <w:rFonts w:ascii="Times New Roman" w:hAnsi="Times New Roman" w:cs="Times New Roman"/>
        </w:rPr>
        <w:t xml:space="preserve">The title of this paper describes putting users ‘in control’ of their home heating. The argument is made in this paper that householders often do not have the capability to influence the course of events within their home to genuinely be ‘in control’ of their home heating goals (which may relate to comfort, energy conservation, health, preservation of building structure etc.). The case is also made that the design and layout of the ‘controls’ (e.g. thermostat, programmer, boost button) users interact with when operating the heating system to influence their home heating goals affects the level of ‘effective regulation’ of the system variables (such as boiler activation). The act of operation does not necessarily equate to a genuine act of control. Only with reference to the intended home heating goals can the success of system regulation be meaningfully assessed. </w:t>
      </w:r>
      <w:r w:rsidR="00A95874">
        <w:rPr>
          <w:rFonts w:ascii="Times New Roman" w:hAnsi="Times New Roman" w:cs="Times New Roman"/>
        </w:rPr>
        <w:t>It is concluded</w:t>
      </w:r>
      <w:r w:rsidRPr="00175F45">
        <w:rPr>
          <w:rFonts w:ascii="Times New Roman" w:hAnsi="Times New Roman" w:cs="Times New Roman"/>
        </w:rPr>
        <w:t xml:space="preserve"> that the novel </w:t>
      </w:r>
      <w:r w:rsidR="00B12960">
        <w:rPr>
          <w:rFonts w:ascii="Times New Roman" w:hAnsi="Times New Roman" w:cs="Times New Roman"/>
        </w:rPr>
        <w:t>interface</w:t>
      </w:r>
      <w:r w:rsidR="00B12960" w:rsidRPr="00175F45">
        <w:rPr>
          <w:rFonts w:ascii="Times New Roman" w:hAnsi="Times New Roman" w:cs="Times New Roman"/>
        </w:rPr>
        <w:t xml:space="preserve"> </w:t>
      </w:r>
      <w:r w:rsidRPr="00175F45">
        <w:rPr>
          <w:rFonts w:ascii="Times New Roman" w:hAnsi="Times New Roman" w:cs="Times New Roman"/>
        </w:rPr>
        <w:t xml:space="preserve">design enabled a higher incidence of deliberate control (regulation) of boiler activation, as set point changes more often resulted in a ‘change of state’ (e.g. the boiler being turned on or off). </w:t>
      </w:r>
      <w:r w:rsidR="00A95874">
        <w:rPr>
          <w:rFonts w:ascii="Times New Roman" w:hAnsi="Times New Roman" w:cs="Times New Roman"/>
        </w:rPr>
        <w:t>A</w:t>
      </w:r>
      <w:r w:rsidRPr="00175F45">
        <w:rPr>
          <w:rFonts w:ascii="Times New Roman" w:hAnsi="Times New Roman" w:cs="Times New Roman"/>
        </w:rPr>
        <w:t xml:space="preserve"> link between this greater level of regulatory control in the </w:t>
      </w:r>
      <w:r w:rsidR="00957212">
        <w:rPr>
          <w:rFonts w:ascii="Times New Roman" w:hAnsi="Times New Roman" w:cs="Times New Roman"/>
        </w:rPr>
        <w:t>Design condition</w:t>
      </w:r>
      <w:r w:rsidRPr="00175F45">
        <w:rPr>
          <w:rFonts w:ascii="Times New Roman" w:hAnsi="Times New Roman" w:cs="Times New Roman"/>
        </w:rPr>
        <w:t>, to the  higher incidence of the conditional rule found in participants</w:t>
      </w:r>
      <w:r w:rsidR="00957212">
        <w:rPr>
          <w:rFonts w:ascii="Times New Roman" w:hAnsi="Times New Roman" w:cs="Times New Roman"/>
        </w:rPr>
        <w:t>’</w:t>
      </w:r>
      <w:r w:rsidRPr="00175F45">
        <w:rPr>
          <w:rFonts w:ascii="Times New Roman" w:hAnsi="Times New Roman" w:cs="Times New Roman"/>
        </w:rPr>
        <w:t xml:space="preserve"> mental model descriptions</w:t>
      </w:r>
      <w:r w:rsidR="00A95874">
        <w:rPr>
          <w:rFonts w:ascii="Times New Roman" w:hAnsi="Times New Roman" w:cs="Times New Roman"/>
        </w:rPr>
        <w:t xml:space="preserve"> seems evident</w:t>
      </w:r>
      <w:r w:rsidRPr="00175F45">
        <w:rPr>
          <w:rFonts w:ascii="Times New Roman" w:hAnsi="Times New Roman" w:cs="Times New Roman"/>
        </w:rPr>
        <w:t xml:space="preserve">. Since the design of the novel interface in the experimental group was intentionally constructed to promote the conditional rule, this higher incidence in the mental model descriptions of the experimental group is attributed to the design decisions made. As the experimental group also demonstrated a longer period of goal achievement (in terms of comfort achieved) </w:t>
      </w:r>
      <w:r w:rsidR="00A95874">
        <w:rPr>
          <w:rFonts w:ascii="Times New Roman" w:hAnsi="Times New Roman" w:cs="Times New Roman"/>
        </w:rPr>
        <w:t>it is</w:t>
      </w:r>
      <w:r w:rsidRPr="00175F45">
        <w:rPr>
          <w:rFonts w:ascii="Times New Roman" w:hAnsi="Times New Roman" w:cs="Times New Roman"/>
        </w:rPr>
        <w:t xml:space="preserve"> propose</w:t>
      </w:r>
      <w:r w:rsidR="00A95874">
        <w:rPr>
          <w:rFonts w:ascii="Times New Roman" w:hAnsi="Times New Roman" w:cs="Times New Roman"/>
        </w:rPr>
        <w:t>d</w:t>
      </w:r>
      <w:r w:rsidRPr="00175F45">
        <w:rPr>
          <w:rFonts w:ascii="Times New Roman" w:hAnsi="Times New Roman" w:cs="Times New Roman"/>
        </w:rPr>
        <w:t xml:space="preserve"> that manipulation of the design of heating controls can put the user more ‘in control’ of </w:t>
      </w:r>
      <w:r w:rsidR="00894773">
        <w:rPr>
          <w:rFonts w:ascii="Times New Roman" w:hAnsi="Times New Roman" w:cs="Times New Roman"/>
        </w:rPr>
        <w:t>h</w:t>
      </w:r>
      <w:r w:rsidRPr="00175F45">
        <w:rPr>
          <w:rFonts w:ascii="Times New Roman" w:hAnsi="Times New Roman" w:cs="Times New Roman"/>
        </w:rPr>
        <w:t xml:space="preserve">ome heating controls.  </w:t>
      </w:r>
    </w:p>
    <w:p w14:paraId="0A56D0CB" w14:textId="47889E91" w:rsidR="00815AC5" w:rsidRDefault="00815AC5" w:rsidP="00900D29">
      <w:pPr>
        <w:pStyle w:val="Heading2"/>
      </w:pPr>
      <w:r>
        <w:t>Implications for industry and practitioners</w:t>
      </w:r>
    </w:p>
    <w:p w14:paraId="014C4FAE" w14:textId="268640F2" w:rsidR="000027D3" w:rsidRDefault="000027D3" w:rsidP="00900D29">
      <w:pPr>
        <w:spacing w:line="480" w:lineRule="auto"/>
        <w:ind w:firstLine="720"/>
        <w:rPr>
          <w:rFonts w:ascii="Times New Roman" w:hAnsi="Times New Roman" w:cs="Times New Roman"/>
        </w:rPr>
      </w:pPr>
      <w:r>
        <w:rPr>
          <w:rFonts w:ascii="Times New Roman" w:hAnsi="Times New Roman" w:cs="Times New Roman"/>
        </w:rPr>
        <w:t xml:space="preserve">The authors hope that through the literature review and considerations in the design of the simulator, that industry and practitioners recognize the complexity of the task for householders, when embarking on strategies to reduce consumption or ensure their comfort goals are achieved. Is is clear from the many variables that </w:t>
      </w:r>
      <w:r w:rsidR="00F308F4">
        <w:rPr>
          <w:rFonts w:ascii="Times New Roman" w:hAnsi="Times New Roman" w:cs="Times New Roman"/>
        </w:rPr>
        <w:t>a</w:t>
      </w:r>
      <w:r>
        <w:rPr>
          <w:rFonts w:ascii="Times New Roman" w:hAnsi="Times New Roman" w:cs="Times New Roman"/>
        </w:rPr>
        <w:t xml:space="preserve">ffect the achievement of home heating goals, that simplistic, generic advice to householders is limited in its impact and tailored guidance taking into account householders’ lifestyles and the influence of broader values is necessary. </w:t>
      </w:r>
      <w:r w:rsidR="00833A31">
        <w:rPr>
          <w:rFonts w:ascii="Times New Roman" w:hAnsi="Times New Roman" w:cs="Times New Roman"/>
        </w:rPr>
        <w:t>Communicating the impact of broader system variables on optimal consumption would also help enhance and amend householders</w:t>
      </w:r>
      <w:r w:rsidR="00F308F4">
        <w:rPr>
          <w:rFonts w:ascii="Times New Roman" w:hAnsi="Times New Roman" w:cs="Times New Roman"/>
        </w:rPr>
        <w:t>’</w:t>
      </w:r>
      <w:r w:rsidR="00833A31">
        <w:rPr>
          <w:rFonts w:ascii="Times New Roman" w:hAnsi="Times New Roman" w:cs="Times New Roman"/>
        </w:rPr>
        <w:t xml:space="preserve"> UMMs to improve their behaviour strategies when interacting with heating controls. </w:t>
      </w:r>
      <w:r>
        <w:rPr>
          <w:rFonts w:ascii="Times New Roman" w:hAnsi="Times New Roman" w:cs="Times New Roman"/>
        </w:rPr>
        <w:t>This ‘</w:t>
      </w:r>
      <w:r w:rsidR="00833A31">
        <w:rPr>
          <w:rFonts w:ascii="Times New Roman" w:hAnsi="Times New Roman" w:cs="Times New Roman"/>
        </w:rPr>
        <w:t>communication’</w:t>
      </w:r>
      <w:r>
        <w:rPr>
          <w:rFonts w:ascii="Times New Roman" w:hAnsi="Times New Roman" w:cs="Times New Roman"/>
        </w:rPr>
        <w:t xml:space="preserve"> may be through interface design feedback and direction, government campaigns or where applicable, </w:t>
      </w:r>
      <w:r w:rsidR="00833A31">
        <w:rPr>
          <w:rFonts w:ascii="Times New Roman" w:hAnsi="Times New Roman" w:cs="Times New Roman"/>
        </w:rPr>
        <w:t>user guides and training</w:t>
      </w:r>
      <w:r>
        <w:rPr>
          <w:rFonts w:ascii="Times New Roman" w:hAnsi="Times New Roman" w:cs="Times New Roman"/>
        </w:rPr>
        <w:t>.</w:t>
      </w:r>
    </w:p>
    <w:p w14:paraId="3F94B8F6" w14:textId="58297DA6" w:rsidR="00815AC5" w:rsidRDefault="000027D3" w:rsidP="00900D29">
      <w:pPr>
        <w:spacing w:line="480" w:lineRule="auto"/>
        <w:ind w:firstLine="720"/>
        <w:rPr>
          <w:rFonts w:ascii="Times New Roman" w:hAnsi="Times New Roman" w:cs="Times New Roman"/>
        </w:rPr>
      </w:pPr>
      <w:r>
        <w:rPr>
          <w:rFonts w:ascii="Times New Roman" w:hAnsi="Times New Roman" w:cs="Times New Roman"/>
        </w:rPr>
        <w:t>The authors implore industry and practitioners to adopt ‘system level’ strategies for encouraging appropriate home heating consumption.</w:t>
      </w:r>
      <w:r w:rsidRPr="000027D3">
        <w:rPr>
          <w:rFonts w:ascii="Times New Roman" w:hAnsi="Times New Roman" w:cs="Times New Roman"/>
        </w:rPr>
        <w:t xml:space="preserve"> </w:t>
      </w:r>
      <w:r w:rsidRPr="00F42278">
        <w:rPr>
          <w:rFonts w:ascii="Times New Roman" w:hAnsi="Times New Roman" w:cs="Times New Roman"/>
        </w:rPr>
        <w:t>Traditional home heating controls are</w:t>
      </w:r>
      <w:r>
        <w:rPr>
          <w:rFonts w:ascii="Times New Roman" w:hAnsi="Times New Roman" w:cs="Times New Roman"/>
        </w:rPr>
        <w:t xml:space="preserve"> designed to be modular, to be compatible with a range of </w:t>
      </w:r>
      <w:r w:rsidRPr="00F42278">
        <w:rPr>
          <w:rFonts w:ascii="Times New Roman" w:hAnsi="Times New Roman" w:cs="Times New Roman"/>
        </w:rPr>
        <w:t>control device</w:t>
      </w:r>
      <w:r>
        <w:rPr>
          <w:rFonts w:ascii="Times New Roman" w:hAnsi="Times New Roman" w:cs="Times New Roman"/>
        </w:rPr>
        <w:t>s from different manufacturers, and to function in a range of different combinations of devices (for example, programmers and thermostat</w:t>
      </w:r>
      <w:r w:rsidR="00F308F4">
        <w:rPr>
          <w:rFonts w:ascii="Times New Roman" w:hAnsi="Times New Roman" w:cs="Times New Roman"/>
        </w:rPr>
        <w:t>s</w:t>
      </w:r>
      <w:r>
        <w:rPr>
          <w:rFonts w:ascii="Times New Roman" w:hAnsi="Times New Roman" w:cs="Times New Roman"/>
        </w:rPr>
        <w:t xml:space="preserve"> can be the sole control for the boiler, or operate in combination). Whilst </w:t>
      </w:r>
      <w:r w:rsidR="00F308F4">
        <w:rPr>
          <w:rFonts w:ascii="Times New Roman" w:hAnsi="Times New Roman" w:cs="Times New Roman"/>
        </w:rPr>
        <w:t>this does provide challenge</w:t>
      </w:r>
      <w:r>
        <w:rPr>
          <w:rFonts w:ascii="Times New Roman" w:hAnsi="Times New Roman" w:cs="Times New Roman"/>
        </w:rPr>
        <w:t>s in the ability of manufacturers to use design as a tool to communicate a clear hierarchy of controls or integrated function</w:t>
      </w:r>
      <w:r w:rsidR="00833A31">
        <w:rPr>
          <w:rFonts w:ascii="Times New Roman" w:hAnsi="Times New Roman" w:cs="Times New Roman"/>
        </w:rPr>
        <w:t xml:space="preserve"> in a single device</w:t>
      </w:r>
      <w:r>
        <w:rPr>
          <w:rFonts w:ascii="Times New Roman" w:hAnsi="Times New Roman" w:cs="Times New Roman"/>
        </w:rPr>
        <w:t xml:space="preserve">, an approach whereby </w:t>
      </w:r>
      <w:r w:rsidR="00833A31">
        <w:rPr>
          <w:rFonts w:ascii="Times New Roman" w:hAnsi="Times New Roman" w:cs="Times New Roman"/>
        </w:rPr>
        <w:t xml:space="preserve">this is communicated by </w:t>
      </w:r>
      <w:r>
        <w:rPr>
          <w:rFonts w:ascii="Times New Roman" w:hAnsi="Times New Roman" w:cs="Times New Roman"/>
        </w:rPr>
        <w:t xml:space="preserve">a single interface </w:t>
      </w:r>
      <w:r w:rsidR="00833A31">
        <w:rPr>
          <w:rFonts w:ascii="Times New Roman" w:hAnsi="Times New Roman" w:cs="Times New Roman"/>
        </w:rPr>
        <w:t xml:space="preserve">is wholly possible. Where there are frequently occurring heating device </w:t>
      </w:r>
      <w:r w:rsidR="00F308F4">
        <w:rPr>
          <w:rFonts w:ascii="Times New Roman" w:hAnsi="Times New Roman" w:cs="Times New Roman"/>
        </w:rPr>
        <w:t>combinations from</w:t>
      </w:r>
      <w:r w:rsidR="00833A31">
        <w:rPr>
          <w:rFonts w:ascii="Times New Roman" w:hAnsi="Times New Roman" w:cs="Times New Roman"/>
        </w:rPr>
        <w:t xml:space="preserve"> key manufacture</w:t>
      </w:r>
      <w:r w:rsidR="00F308F4">
        <w:rPr>
          <w:rFonts w:ascii="Times New Roman" w:hAnsi="Times New Roman" w:cs="Times New Roman"/>
        </w:rPr>
        <w:t>r</w:t>
      </w:r>
      <w:r w:rsidR="00833A31">
        <w:rPr>
          <w:rFonts w:ascii="Times New Roman" w:hAnsi="Times New Roman" w:cs="Times New Roman"/>
        </w:rPr>
        <w:t xml:space="preserve">s, partnerships to aid understanding of how these devices </w:t>
      </w:r>
      <w:r w:rsidR="00F308F4">
        <w:rPr>
          <w:rFonts w:ascii="Times New Roman" w:hAnsi="Times New Roman" w:cs="Times New Roman"/>
        </w:rPr>
        <w:t>interact</w:t>
      </w:r>
      <w:r w:rsidR="00833A31">
        <w:rPr>
          <w:rFonts w:ascii="Times New Roman" w:hAnsi="Times New Roman" w:cs="Times New Roman"/>
        </w:rPr>
        <w:t xml:space="preserve"> would be welcomed by householders. </w:t>
      </w:r>
    </w:p>
    <w:p w14:paraId="5F37FB6A" w14:textId="6E9FDB91" w:rsidR="00815AC5" w:rsidRDefault="00815AC5" w:rsidP="00900D29">
      <w:pPr>
        <w:pStyle w:val="Heading2"/>
      </w:pPr>
      <w:r>
        <w:t xml:space="preserve">Limitations of </w:t>
      </w:r>
      <w:r w:rsidR="0097359F">
        <w:t>present research</w:t>
      </w:r>
    </w:p>
    <w:p w14:paraId="21ACEDE7" w14:textId="05B73188" w:rsidR="005B02AA" w:rsidRDefault="005B02AA" w:rsidP="005B02AA">
      <w:pPr>
        <w:spacing w:line="480" w:lineRule="auto"/>
        <w:ind w:firstLine="720"/>
        <w:rPr>
          <w:rFonts w:ascii="Times New Roman" w:hAnsi="Times New Roman" w:cs="Times New Roman"/>
        </w:rPr>
      </w:pPr>
      <w:r w:rsidRPr="00116EB4">
        <w:rPr>
          <w:rFonts w:ascii="Times New Roman" w:hAnsi="Times New Roman" w:cs="Times New Roman"/>
        </w:rPr>
        <w:t xml:space="preserve">The measure for goal achievement was based on temperature values for rooms rather than </w:t>
      </w:r>
      <w:r>
        <w:rPr>
          <w:rFonts w:ascii="Times New Roman" w:hAnsi="Times New Roman" w:cs="Times New Roman"/>
        </w:rPr>
        <w:t xml:space="preserve">energy </w:t>
      </w:r>
      <w:r w:rsidRPr="00116EB4">
        <w:rPr>
          <w:rFonts w:ascii="Times New Roman" w:hAnsi="Times New Roman" w:cs="Times New Roman"/>
        </w:rPr>
        <w:t>consumption or deployment of appropriate action sequence</w:t>
      </w:r>
      <w:r>
        <w:rPr>
          <w:rFonts w:ascii="Times New Roman" w:hAnsi="Times New Roman" w:cs="Times New Roman"/>
        </w:rPr>
        <w:t>s</w:t>
      </w:r>
      <w:r w:rsidRPr="00116EB4">
        <w:rPr>
          <w:rFonts w:ascii="Times New Roman" w:hAnsi="Times New Roman" w:cs="Times New Roman"/>
        </w:rPr>
        <w:t xml:space="preserve"> with controls. This meant that appropriate choices in behaviour (e.g. programmer settings) </w:t>
      </w:r>
      <w:r w:rsidR="008D7FD8">
        <w:rPr>
          <w:rFonts w:ascii="Times New Roman" w:hAnsi="Times New Roman" w:cs="Times New Roman"/>
        </w:rPr>
        <w:t xml:space="preserve">were </w:t>
      </w:r>
      <w:r>
        <w:rPr>
          <w:rFonts w:ascii="Times New Roman" w:hAnsi="Times New Roman" w:cs="Times New Roman"/>
        </w:rPr>
        <w:t>not taken into consideration</w:t>
      </w:r>
      <w:r w:rsidRPr="00116EB4">
        <w:rPr>
          <w:rFonts w:ascii="Times New Roman" w:hAnsi="Times New Roman" w:cs="Times New Roman"/>
        </w:rPr>
        <w:t xml:space="preserve"> unless there was an impact on room temperature values within the target time period. Further analysis that matches behaviour strategies to specific goals will be the focus of further work.  </w:t>
      </w:r>
      <w:r>
        <w:rPr>
          <w:rFonts w:ascii="Times New Roman" w:hAnsi="Times New Roman" w:cs="Times New Roman"/>
        </w:rPr>
        <w:t xml:space="preserve">To test generalizability to energy saving goals, a different focus of set goals, a more sophisticated thermodynamic model for the home heating simulation and a </w:t>
      </w:r>
      <w:r w:rsidRPr="00116EB4">
        <w:rPr>
          <w:rFonts w:ascii="Times New Roman" w:hAnsi="Times New Roman" w:cs="Times New Roman"/>
        </w:rPr>
        <w:t>greater ability to reflect typical behaviour strategies (e.g. opening doors to distribute heat)</w:t>
      </w:r>
      <w:r>
        <w:rPr>
          <w:rFonts w:ascii="Times New Roman" w:hAnsi="Times New Roman" w:cs="Times New Roman"/>
        </w:rPr>
        <w:t xml:space="preserve"> is recommended.</w:t>
      </w:r>
    </w:p>
    <w:p w14:paraId="3225FA5E" w14:textId="0078D1A5" w:rsidR="00554E90" w:rsidRDefault="00B05B65" w:rsidP="00900D29">
      <w:pPr>
        <w:spacing w:line="480" w:lineRule="auto"/>
        <w:ind w:firstLine="720"/>
        <w:rPr>
          <w:rFonts w:ascii="Times New Roman" w:hAnsi="Times New Roman" w:cs="Times New Roman"/>
        </w:rPr>
      </w:pPr>
      <w:r>
        <w:rPr>
          <w:rFonts w:ascii="Times New Roman" w:hAnsi="Times New Roman" w:cs="Times New Roman"/>
        </w:rPr>
        <w:t xml:space="preserve">The cascading experimental design was adopted for pragmatism but prevented hypothesis 2 from being tested with an experimental group who all shared the specific mental model of feature of interest (though the majority did). Future studies of this design would benefit form a larger sample to ensure sufficient numbers of participants with specific UMM features throughout the cascading analysis. </w:t>
      </w:r>
    </w:p>
    <w:p w14:paraId="01B4EA14" w14:textId="77777777" w:rsidR="00815AC5" w:rsidRPr="00116EB4" w:rsidRDefault="00815AC5" w:rsidP="00D65A48">
      <w:pPr>
        <w:rPr>
          <w:rFonts w:ascii="Times New Roman" w:hAnsi="Times New Roman" w:cs="Times New Roman"/>
        </w:rPr>
      </w:pPr>
    </w:p>
    <w:p w14:paraId="56FA43E1" w14:textId="77777777" w:rsidR="008A1FC7" w:rsidRPr="00116EB4" w:rsidRDefault="008A1FC7" w:rsidP="00900D29">
      <w:pPr>
        <w:pStyle w:val="Heading1"/>
      </w:pPr>
      <w:bookmarkStart w:id="11" w:name="_Toc409992531"/>
      <w:r w:rsidRPr="00116EB4">
        <w:t>Conclusions</w:t>
      </w:r>
      <w:bookmarkEnd w:id="11"/>
    </w:p>
    <w:p w14:paraId="1079D361" w14:textId="077C7BFF" w:rsidR="00363FD2" w:rsidRDefault="008A1FC7" w:rsidP="00D65A48">
      <w:pPr>
        <w:spacing w:line="480" w:lineRule="auto"/>
        <w:rPr>
          <w:rFonts w:ascii="Times New Roman" w:hAnsi="Times New Roman" w:cs="Times New Roman"/>
        </w:rPr>
      </w:pPr>
      <w:r w:rsidRPr="00116EB4">
        <w:rPr>
          <w:rFonts w:ascii="Times New Roman" w:hAnsi="Times New Roman" w:cs="Times New Roman"/>
        </w:rPr>
        <w:t xml:space="preserve">Differences in the design of an interface have been shown to change the content of mental </w:t>
      </w:r>
      <w:r w:rsidR="00523D1F" w:rsidRPr="00116EB4">
        <w:rPr>
          <w:rFonts w:ascii="Times New Roman" w:hAnsi="Times New Roman" w:cs="Times New Roman"/>
        </w:rPr>
        <w:t xml:space="preserve">model descriptions. </w:t>
      </w:r>
      <w:r w:rsidR="006D1D4E">
        <w:rPr>
          <w:rFonts w:ascii="Times New Roman" w:hAnsi="Times New Roman" w:cs="Times New Roman"/>
        </w:rPr>
        <w:t>In this simulation, d</w:t>
      </w:r>
      <w:r w:rsidR="00322CF3">
        <w:rPr>
          <w:rFonts w:ascii="Times New Roman" w:hAnsi="Times New Roman" w:cs="Times New Roman"/>
        </w:rPr>
        <w:t>esign features from a novel interface</w:t>
      </w:r>
      <w:r w:rsidRPr="00116EB4">
        <w:rPr>
          <w:rFonts w:ascii="Times New Roman" w:hAnsi="Times New Roman" w:cs="Times New Roman"/>
        </w:rPr>
        <w:t xml:space="preserve"> </w:t>
      </w:r>
      <w:r w:rsidR="00322CF3">
        <w:rPr>
          <w:rFonts w:ascii="Times New Roman" w:hAnsi="Times New Roman" w:cs="Times New Roman"/>
        </w:rPr>
        <w:t xml:space="preserve">improved </w:t>
      </w:r>
      <w:r w:rsidRPr="00116EB4">
        <w:rPr>
          <w:rFonts w:ascii="Times New Roman" w:hAnsi="Times New Roman" w:cs="Times New Roman"/>
        </w:rPr>
        <w:t xml:space="preserve">the </w:t>
      </w:r>
      <w:r w:rsidR="001045C2">
        <w:rPr>
          <w:rFonts w:ascii="Times New Roman" w:hAnsi="Times New Roman" w:cs="Times New Roman"/>
        </w:rPr>
        <w:t>number of key system elements</w:t>
      </w:r>
      <w:r w:rsidR="00322CF3">
        <w:rPr>
          <w:rFonts w:ascii="Times New Roman" w:hAnsi="Times New Roman" w:cs="Times New Roman"/>
        </w:rPr>
        <w:t>,</w:t>
      </w:r>
      <w:r w:rsidR="001045C2">
        <w:rPr>
          <w:rFonts w:ascii="Times New Roman" w:hAnsi="Times New Roman" w:cs="Times New Roman"/>
        </w:rPr>
        <w:t xml:space="preserve"> and the </w:t>
      </w:r>
      <w:r w:rsidR="00322CF3">
        <w:rPr>
          <w:rFonts w:ascii="Times New Roman" w:hAnsi="Times New Roman" w:cs="Times New Roman"/>
        </w:rPr>
        <w:t xml:space="preserve">appropriateness of the </w:t>
      </w:r>
      <w:r w:rsidR="001045C2">
        <w:rPr>
          <w:rFonts w:ascii="Times New Roman" w:hAnsi="Times New Roman" w:cs="Times New Roman"/>
        </w:rPr>
        <w:t xml:space="preserve">function of key heating controls, </w:t>
      </w:r>
      <w:r w:rsidR="00322CF3">
        <w:rPr>
          <w:rFonts w:ascii="Times New Roman" w:hAnsi="Times New Roman" w:cs="Times New Roman"/>
        </w:rPr>
        <w:t>present in</w:t>
      </w:r>
      <w:r w:rsidR="001045C2">
        <w:rPr>
          <w:rFonts w:ascii="Times New Roman" w:hAnsi="Times New Roman" w:cs="Times New Roman"/>
        </w:rPr>
        <w:t xml:space="preserve"> UMM descriptions.</w:t>
      </w:r>
      <w:r w:rsidR="00322CF3">
        <w:rPr>
          <w:rFonts w:ascii="Times New Roman" w:hAnsi="Times New Roman" w:cs="Times New Roman"/>
        </w:rPr>
        <w:t xml:space="preserve"> The increased presence of key system elements, such as the</w:t>
      </w:r>
      <w:r w:rsidR="00523D1F" w:rsidRPr="00116EB4">
        <w:rPr>
          <w:rFonts w:ascii="Times New Roman" w:hAnsi="Times New Roman" w:cs="Times New Roman"/>
        </w:rPr>
        <w:t xml:space="preserve"> conditional rule </w:t>
      </w:r>
      <w:r w:rsidR="00322CF3">
        <w:rPr>
          <w:rFonts w:ascii="Times New Roman" w:hAnsi="Times New Roman" w:cs="Times New Roman"/>
        </w:rPr>
        <w:t>in participants</w:t>
      </w:r>
      <w:r w:rsidR="006D1D4E">
        <w:rPr>
          <w:rFonts w:ascii="Times New Roman" w:hAnsi="Times New Roman" w:cs="Times New Roman"/>
        </w:rPr>
        <w:t>’</w:t>
      </w:r>
      <w:r w:rsidR="00322CF3">
        <w:rPr>
          <w:rFonts w:ascii="Times New Roman" w:hAnsi="Times New Roman" w:cs="Times New Roman"/>
        </w:rPr>
        <w:t xml:space="preserve"> </w:t>
      </w:r>
      <w:r w:rsidR="00D04641">
        <w:rPr>
          <w:rFonts w:ascii="Times New Roman" w:hAnsi="Times New Roman" w:cs="Times New Roman"/>
        </w:rPr>
        <w:t xml:space="preserve">described </w:t>
      </w:r>
      <w:r w:rsidR="00322CF3">
        <w:rPr>
          <w:rFonts w:ascii="Times New Roman" w:hAnsi="Times New Roman" w:cs="Times New Roman"/>
        </w:rPr>
        <w:t xml:space="preserve">UMMs </w:t>
      </w:r>
      <w:r w:rsidR="006D1D4E">
        <w:rPr>
          <w:rFonts w:ascii="Times New Roman" w:hAnsi="Times New Roman" w:cs="Times New Roman"/>
        </w:rPr>
        <w:t>exposed to</w:t>
      </w:r>
      <w:r w:rsidR="00322CF3">
        <w:rPr>
          <w:rFonts w:ascii="Times New Roman" w:hAnsi="Times New Roman" w:cs="Times New Roman"/>
        </w:rPr>
        <w:t xml:space="preserve"> the Design condition, </w:t>
      </w:r>
      <w:r w:rsidR="00280EAA">
        <w:rPr>
          <w:rFonts w:ascii="Times New Roman" w:hAnsi="Times New Roman" w:cs="Times New Roman"/>
        </w:rPr>
        <w:t>could explain</w:t>
      </w:r>
      <w:r w:rsidR="00280EAA" w:rsidRPr="00116EB4">
        <w:rPr>
          <w:rFonts w:ascii="Times New Roman" w:hAnsi="Times New Roman" w:cs="Times New Roman"/>
        </w:rPr>
        <w:t xml:space="preserve"> </w:t>
      </w:r>
      <w:r w:rsidR="006277F3">
        <w:rPr>
          <w:rFonts w:ascii="Times New Roman" w:hAnsi="Times New Roman" w:cs="Times New Roman"/>
        </w:rPr>
        <w:t xml:space="preserve">their </w:t>
      </w:r>
      <w:r w:rsidR="00322CF3">
        <w:rPr>
          <w:rFonts w:ascii="Times New Roman" w:hAnsi="Times New Roman" w:cs="Times New Roman"/>
        </w:rPr>
        <w:t xml:space="preserve">more </w:t>
      </w:r>
      <w:r w:rsidR="00523D1F" w:rsidRPr="00116EB4">
        <w:rPr>
          <w:rFonts w:ascii="Times New Roman" w:hAnsi="Times New Roman" w:cs="Times New Roman"/>
        </w:rPr>
        <w:t>effective ‘control’ of</w:t>
      </w:r>
      <w:r w:rsidR="009A1481" w:rsidRPr="00116EB4">
        <w:rPr>
          <w:rFonts w:ascii="Times New Roman" w:hAnsi="Times New Roman" w:cs="Times New Roman"/>
        </w:rPr>
        <w:t xml:space="preserve"> boiler activation</w:t>
      </w:r>
      <w:r w:rsidR="002C24B5">
        <w:rPr>
          <w:rFonts w:ascii="Times New Roman" w:hAnsi="Times New Roman" w:cs="Times New Roman"/>
        </w:rPr>
        <w:t xml:space="preserve">, which </w:t>
      </w:r>
      <w:r w:rsidR="006D1D4E">
        <w:rPr>
          <w:rFonts w:ascii="Times New Roman" w:hAnsi="Times New Roman" w:cs="Times New Roman"/>
        </w:rPr>
        <w:t>contributed to their greater goal achievement</w:t>
      </w:r>
      <w:r w:rsidR="00523D1F" w:rsidRPr="00116EB4">
        <w:rPr>
          <w:rFonts w:ascii="Times New Roman" w:hAnsi="Times New Roman" w:cs="Times New Roman"/>
        </w:rPr>
        <w:t xml:space="preserve">. </w:t>
      </w:r>
      <w:r w:rsidR="006D1D4E">
        <w:rPr>
          <w:rFonts w:ascii="Times New Roman" w:hAnsi="Times New Roman" w:cs="Times New Roman"/>
        </w:rPr>
        <w:t>From this, i</w:t>
      </w:r>
      <w:r w:rsidRPr="00116EB4">
        <w:rPr>
          <w:rFonts w:ascii="Times New Roman" w:hAnsi="Times New Roman" w:cs="Times New Roman"/>
        </w:rPr>
        <w:t xml:space="preserve">t is concluded that </w:t>
      </w:r>
      <w:r w:rsidR="000B02B2" w:rsidRPr="00116EB4">
        <w:rPr>
          <w:rFonts w:ascii="Times New Roman" w:hAnsi="Times New Roman" w:cs="Times New Roman"/>
        </w:rPr>
        <w:t>a mental m</w:t>
      </w:r>
      <w:r w:rsidR="009A1481" w:rsidRPr="00116EB4">
        <w:rPr>
          <w:rFonts w:ascii="Times New Roman" w:hAnsi="Times New Roman" w:cs="Times New Roman"/>
        </w:rPr>
        <w:t>odels approach to design</w:t>
      </w:r>
      <w:r w:rsidR="006D1D4E">
        <w:rPr>
          <w:rFonts w:ascii="Times New Roman" w:hAnsi="Times New Roman" w:cs="Times New Roman"/>
        </w:rPr>
        <w:t xml:space="preserve"> can </w:t>
      </w:r>
      <w:r w:rsidR="006277F3">
        <w:rPr>
          <w:rFonts w:ascii="Times New Roman" w:hAnsi="Times New Roman" w:cs="Times New Roman"/>
        </w:rPr>
        <w:t>give householders greater control of their heating system to deliberately, rather than incidentally, realise their home heating goals.</w:t>
      </w:r>
    </w:p>
    <w:p w14:paraId="2426D82D" w14:textId="77777777" w:rsidR="00553532" w:rsidRPr="00553532" w:rsidRDefault="00553532" w:rsidP="00900D29">
      <w:pPr>
        <w:pStyle w:val="Heading1"/>
      </w:pPr>
      <w:r w:rsidRPr="00553532">
        <w:t>Acknowledgements</w:t>
      </w:r>
    </w:p>
    <w:p w14:paraId="5F0203EB" w14:textId="6917E75F" w:rsidR="00553532" w:rsidRPr="00116EB4" w:rsidRDefault="00553532" w:rsidP="00D65A48">
      <w:pPr>
        <w:rPr>
          <w:rFonts w:ascii="Times New Roman" w:hAnsi="Times New Roman" w:cs="Times New Roman"/>
        </w:rPr>
      </w:pPr>
      <w:r w:rsidRPr="00553532">
        <w:rPr>
          <w:rFonts w:ascii="Times New Roman" w:hAnsi="Times New Roman" w:cs="Times New Roman"/>
        </w:rPr>
        <w:t>This work was supporte</w:t>
      </w:r>
      <w:r>
        <w:rPr>
          <w:rFonts w:ascii="Times New Roman" w:hAnsi="Times New Roman" w:cs="Times New Roman"/>
        </w:rPr>
        <w:t>d by the EPSRC under Grant [EP/</w:t>
      </w:r>
      <w:r w:rsidRPr="00553532">
        <w:rPr>
          <w:rFonts w:ascii="Times New Roman" w:hAnsi="Times New Roman" w:cs="Times New Roman"/>
        </w:rPr>
        <w:t>I000143/1].</w:t>
      </w:r>
    </w:p>
    <w:p w14:paraId="485B0FCA" w14:textId="4DAD875B" w:rsidR="00880B41" w:rsidRDefault="00363FD2" w:rsidP="00900D29">
      <w:pPr>
        <w:pStyle w:val="Heading1"/>
        <w:rPr>
          <w:noProof/>
        </w:rPr>
      </w:pPr>
      <w:r w:rsidRPr="00900D29">
        <w:t>References</w:t>
      </w:r>
      <w:bookmarkStart w:id="12" w:name="_ENREF_14"/>
      <w:bookmarkStart w:id="13" w:name="_ENREF_22"/>
      <w:bookmarkStart w:id="14" w:name="_ENREF_25"/>
    </w:p>
    <w:p w14:paraId="692DD775" w14:textId="77777777" w:rsidR="001D34C0" w:rsidRPr="001D34C0" w:rsidRDefault="001D34C0" w:rsidP="00D65A48">
      <w:pPr>
        <w:spacing w:line="480" w:lineRule="auto"/>
        <w:rPr>
          <w:rFonts w:ascii="Times New Roman" w:hAnsi="Times New Roman" w:cs="Times New Roman"/>
          <w:noProof/>
        </w:rPr>
      </w:pPr>
      <w:r w:rsidRPr="001D34C0">
        <w:rPr>
          <w:rFonts w:ascii="Times New Roman" w:hAnsi="Times New Roman" w:cs="Times New Roman"/>
          <w:noProof/>
        </w:rPr>
        <w:t xml:space="preserve">Brown, Z. &amp; Cole, R. J. 2009. Influence of occupants' knowledge on comfort expectations and behaviour. </w:t>
      </w:r>
      <w:r w:rsidRPr="001D34C0">
        <w:rPr>
          <w:rFonts w:ascii="Times New Roman" w:hAnsi="Times New Roman" w:cs="Times New Roman"/>
          <w:i/>
          <w:noProof/>
        </w:rPr>
        <w:t>Building Research and Information,</w:t>
      </w:r>
      <w:r w:rsidRPr="001D34C0">
        <w:rPr>
          <w:rFonts w:ascii="Times New Roman" w:hAnsi="Times New Roman" w:cs="Times New Roman"/>
          <w:noProof/>
        </w:rPr>
        <w:t xml:space="preserve"> 37 (3)</w:t>
      </w:r>
      <w:r w:rsidRPr="001D34C0">
        <w:rPr>
          <w:rFonts w:ascii="Times New Roman" w:hAnsi="Times New Roman" w:cs="Times New Roman"/>
          <w:b/>
          <w:noProof/>
        </w:rPr>
        <w:t>,</w:t>
      </w:r>
      <w:r w:rsidRPr="001D34C0">
        <w:rPr>
          <w:rFonts w:ascii="Times New Roman" w:hAnsi="Times New Roman" w:cs="Times New Roman"/>
          <w:noProof/>
        </w:rPr>
        <w:t xml:space="preserve"> 227-245.</w:t>
      </w:r>
      <w:bookmarkEnd w:id="12"/>
    </w:p>
    <w:p w14:paraId="0E5BBF6D" w14:textId="77777777" w:rsidR="00B76414" w:rsidRPr="00900D29" w:rsidRDefault="00B76414" w:rsidP="00B76414">
      <w:pPr>
        <w:ind w:left="720" w:hanging="720"/>
        <w:rPr>
          <w:rFonts w:ascii="Times New Roman" w:hAnsi="Times New Roman" w:cs="Times New Roman"/>
          <w:noProof/>
        </w:rPr>
      </w:pPr>
      <w:bookmarkStart w:id="15" w:name="_ENREF_21"/>
      <w:r w:rsidRPr="00900D29">
        <w:rPr>
          <w:rFonts w:ascii="Times New Roman" w:hAnsi="Times New Roman" w:cs="Times New Roman"/>
          <w:noProof/>
        </w:rPr>
        <w:t xml:space="preserve">Craik, K. J. W., 1943. </w:t>
      </w:r>
      <w:r w:rsidRPr="00900D29">
        <w:rPr>
          <w:rFonts w:ascii="Times New Roman" w:hAnsi="Times New Roman" w:cs="Times New Roman"/>
          <w:i/>
          <w:noProof/>
        </w:rPr>
        <w:t>The nature of explanation,</w:t>
      </w:r>
      <w:r w:rsidRPr="00900D29">
        <w:rPr>
          <w:rFonts w:ascii="Times New Roman" w:hAnsi="Times New Roman" w:cs="Times New Roman"/>
          <w:noProof/>
        </w:rPr>
        <w:t xml:space="preserve"> Cambridge, England: Cambridge University Press.</w:t>
      </w:r>
      <w:bookmarkEnd w:id="15"/>
    </w:p>
    <w:p w14:paraId="063BC332" w14:textId="77777777" w:rsidR="001D34C0" w:rsidRPr="001D34C0" w:rsidRDefault="001D34C0" w:rsidP="00D65A48">
      <w:pPr>
        <w:spacing w:line="480" w:lineRule="auto"/>
        <w:rPr>
          <w:rFonts w:ascii="Times New Roman" w:hAnsi="Times New Roman" w:cs="Times New Roman"/>
          <w:noProof/>
        </w:rPr>
      </w:pPr>
      <w:r w:rsidRPr="001D34C0">
        <w:rPr>
          <w:rFonts w:ascii="Times New Roman" w:hAnsi="Times New Roman" w:cs="Times New Roman"/>
          <w:noProof/>
        </w:rPr>
        <w:t xml:space="preserve">Crossman, E. R. F. W. &amp; Cooke, J. E., 1974. Manual Control of Slow-Response Systems. </w:t>
      </w:r>
      <w:r w:rsidRPr="001D34C0">
        <w:rPr>
          <w:rFonts w:ascii="Times New Roman" w:hAnsi="Times New Roman" w:cs="Times New Roman"/>
          <w:i/>
          <w:noProof/>
        </w:rPr>
        <w:t>In:</w:t>
      </w:r>
      <w:r w:rsidRPr="001D34C0">
        <w:rPr>
          <w:rFonts w:ascii="Times New Roman" w:hAnsi="Times New Roman" w:cs="Times New Roman"/>
          <w:noProof/>
        </w:rPr>
        <w:t xml:space="preserve"> Edwards, E. &amp; Lees, F. (eds.) </w:t>
      </w:r>
      <w:r w:rsidRPr="001D34C0">
        <w:rPr>
          <w:rFonts w:ascii="Times New Roman" w:hAnsi="Times New Roman" w:cs="Times New Roman"/>
          <w:i/>
          <w:noProof/>
        </w:rPr>
        <w:t>The Human Operator in Process Control.</w:t>
      </w:r>
      <w:r w:rsidRPr="001D34C0">
        <w:rPr>
          <w:rFonts w:ascii="Times New Roman" w:hAnsi="Times New Roman" w:cs="Times New Roman"/>
          <w:noProof/>
        </w:rPr>
        <w:t xml:space="preserve"> London: Taylor &amp; Francis,51-66.</w:t>
      </w:r>
      <w:bookmarkEnd w:id="13"/>
    </w:p>
    <w:p w14:paraId="0394FBF9" w14:textId="77777777" w:rsidR="00B57D3D" w:rsidRDefault="00B57D3D" w:rsidP="00D65A48">
      <w:pPr>
        <w:spacing w:line="480" w:lineRule="auto"/>
        <w:rPr>
          <w:rFonts w:ascii="Times New Roman" w:hAnsi="Times New Roman" w:cs="Times New Roman"/>
          <w:noProof/>
        </w:rPr>
      </w:pPr>
      <w:r w:rsidRPr="001D34C0">
        <w:rPr>
          <w:rFonts w:ascii="Times New Roman" w:hAnsi="Times New Roman" w:cs="Times New Roman"/>
          <w:noProof/>
        </w:rPr>
        <w:t xml:space="preserve">Dalla Rosa, A. &amp; Christensen, J. E. 2011. Low-energy district heating in energy-efficient building areas. </w:t>
      </w:r>
      <w:r w:rsidRPr="001D34C0">
        <w:rPr>
          <w:rFonts w:ascii="Times New Roman" w:hAnsi="Times New Roman" w:cs="Times New Roman"/>
          <w:i/>
          <w:noProof/>
        </w:rPr>
        <w:t>Energy,</w:t>
      </w:r>
      <w:r w:rsidRPr="001D34C0">
        <w:rPr>
          <w:rFonts w:ascii="Times New Roman" w:hAnsi="Times New Roman" w:cs="Times New Roman"/>
          <w:noProof/>
        </w:rPr>
        <w:t xml:space="preserve"> 36 (12)</w:t>
      </w:r>
      <w:r w:rsidRPr="001D34C0">
        <w:rPr>
          <w:rFonts w:ascii="Times New Roman" w:hAnsi="Times New Roman" w:cs="Times New Roman"/>
          <w:b/>
          <w:noProof/>
        </w:rPr>
        <w:t>,</w:t>
      </w:r>
      <w:r w:rsidRPr="001D34C0">
        <w:rPr>
          <w:rFonts w:ascii="Times New Roman" w:hAnsi="Times New Roman" w:cs="Times New Roman"/>
          <w:noProof/>
        </w:rPr>
        <w:t xml:space="preserve"> 6890-6899.</w:t>
      </w:r>
      <w:bookmarkEnd w:id="14"/>
    </w:p>
    <w:p w14:paraId="4FCE09A1" w14:textId="77777777" w:rsidR="001D34C0" w:rsidRPr="001D34C0" w:rsidRDefault="001D34C0" w:rsidP="00D65A48">
      <w:pPr>
        <w:spacing w:line="480" w:lineRule="auto"/>
        <w:rPr>
          <w:rFonts w:ascii="Times New Roman" w:hAnsi="Times New Roman" w:cs="Times New Roman"/>
          <w:noProof/>
        </w:rPr>
      </w:pPr>
      <w:bookmarkStart w:id="16" w:name="_ENREF_30"/>
      <w:r w:rsidRPr="001D34C0">
        <w:rPr>
          <w:rFonts w:ascii="Times New Roman" w:hAnsi="Times New Roman" w:cs="Times New Roman"/>
          <w:noProof/>
        </w:rPr>
        <w:t xml:space="preserve">Emery, A. F. &amp; Kippenhan, C. J. 2006. A long term study of residential home heating consumption an the effect of occupant behavior on homes in the Pacific Northwest constructed according to improved thermal standards. </w:t>
      </w:r>
      <w:r w:rsidRPr="001D34C0">
        <w:rPr>
          <w:rFonts w:ascii="Times New Roman" w:hAnsi="Times New Roman" w:cs="Times New Roman"/>
          <w:i/>
          <w:noProof/>
        </w:rPr>
        <w:t>Energy,</w:t>
      </w:r>
      <w:r w:rsidRPr="001D34C0">
        <w:rPr>
          <w:rFonts w:ascii="Times New Roman" w:hAnsi="Times New Roman" w:cs="Times New Roman"/>
          <w:noProof/>
        </w:rPr>
        <w:t xml:space="preserve"> 31 (5)</w:t>
      </w:r>
      <w:r w:rsidRPr="001D34C0">
        <w:rPr>
          <w:rFonts w:ascii="Times New Roman" w:hAnsi="Times New Roman" w:cs="Times New Roman"/>
          <w:b/>
          <w:noProof/>
        </w:rPr>
        <w:t>,</w:t>
      </w:r>
      <w:r w:rsidRPr="001D34C0">
        <w:rPr>
          <w:rFonts w:ascii="Times New Roman" w:hAnsi="Times New Roman" w:cs="Times New Roman"/>
          <w:noProof/>
        </w:rPr>
        <w:t xml:space="preserve"> 677-693.</w:t>
      </w:r>
      <w:bookmarkEnd w:id="16"/>
    </w:p>
    <w:p w14:paraId="2A895200" w14:textId="77777777" w:rsidR="00B76414" w:rsidRPr="00900D29" w:rsidRDefault="00B76414" w:rsidP="00900D29">
      <w:pPr>
        <w:spacing w:line="480" w:lineRule="auto"/>
        <w:rPr>
          <w:rFonts w:ascii="Times New Roman" w:hAnsi="Times New Roman" w:cs="Times New Roman"/>
          <w:noProof/>
        </w:rPr>
      </w:pPr>
      <w:bookmarkStart w:id="17" w:name="_ENREF_36"/>
      <w:bookmarkStart w:id="18" w:name="_ENREF_37"/>
      <w:bookmarkStart w:id="19" w:name="_ENREF_41"/>
      <w:r w:rsidRPr="00900D29">
        <w:rPr>
          <w:rFonts w:ascii="Times New Roman" w:hAnsi="Times New Roman" w:cs="Times New Roman"/>
          <w:noProof/>
        </w:rPr>
        <w:t xml:space="preserve">Gentner, D. &amp; Stevens, A. L. (eds.) 1983. </w:t>
      </w:r>
      <w:r w:rsidRPr="00900D29">
        <w:rPr>
          <w:rFonts w:ascii="Times New Roman" w:hAnsi="Times New Roman" w:cs="Times New Roman"/>
          <w:i/>
          <w:noProof/>
        </w:rPr>
        <w:t>Mental Models,</w:t>
      </w:r>
      <w:r w:rsidRPr="00900D29">
        <w:rPr>
          <w:rFonts w:ascii="Times New Roman" w:hAnsi="Times New Roman" w:cs="Times New Roman"/>
          <w:noProof/>
        </w:rPr>
        <w:t xml:space="preserve"> Hillsdale, New Jersey: Lawrence Erlbaum Associates.</w:t>
      </w:r>
      <w:bookmarkEnd w:id="17"/>
    </w:p>
    <w:p w14:paraId="6B9B0ABE" w14:textId="77777777" w:rsidR="001D34C0" w:rsidRPr="001D34C0" w:rsidRDefault="001D34C0" w:rsidP="00D65A48">
      <w:pPr>
        <w:spacing w:line="480" w:lineRule="auto"/>
        <w:rPr>
          <w:rFonts w:ascii="Times New Roman" w:hAnsi="Times New Roman" w:cs="Times New Roman"/>
          <w:noProof/>
        </w:rPr>
      </w:pPr>
      <w:r w:rsidRPr="001D34C0">
        <w:rPr>
          <w:rFonts w:ascii="Times New Roman" w:hAnsi="Times New Roman" w:cs="Times New Roman"/>
          <w:noProof/>
        </w:rPr>
        <w:t xml:space="preserve">Glad, W. 2012. Housing renovation and energy systems: the need for social learning. </w:t>
      </w:r>
      <w:r w:rsidRPr="001D34C0">
        <w:rPr>
          <w:rFonts w:ascii="Times New Roman" w:hAnsi="Times New Roman" w:cs="Times New Roman"/>
          <w:i/>
          <w:noProof/>
        </w:rPr>
        <w:t>Building Research and Information,</w:t>
      </w:r>
      <w:r w:rsidRPr="001D34C0">
        <w:rPr>
          <w:rFonts w:ascii="Times New Roman" w:hAnsi="Times New Roman" w:cs="Times New Roman"/>
          <w:noProof/>
        </w:rPr>
        <w:t xml:space="preserve"> 40 (3)</w:t>
      </w:r>
      <w:r w:rsidRPr="001D34C0">
        <w:rPr>
          <w:rFonts w:ascii="Times New Roman" w:hAnsi="Times New Roman" w:cs="Times New Roman"/>
          <w:b/>
          <w:noProof/>
        </w:rPr>
        <w:t>,</w:t>
      </w:r>
      <w:r w:rsidRPr="001D34C0">
        <w:rPr>
          <w:rFonts w:ascii="Times New Roman" w:hAnsi="Times New Roman" w:cs="Times New Roman"/>
          <w:noProof/>
        </w:rPr>
        <w:t xml:space="preserve"> 274-289.</w:t>
      </w:r>
      <w:bookmarkEnd w:id="18"/>
    </w:p>
    <w:p w14:paraId="3EA102A5" w14:textId="77777777" w:rsidR="001D34C0" w:rsidRPr="001D34C0" w:rsidRDefault="001D34C0" w:rsidP="00D65A48">
      <w:pPr>
        <w:spacing w:line="480" w:lineRule="auto"/>
        <w:rPr>
          <w:rFonts w:ascii="Times New Roman" w:hAnsi="Times New Roman" w:cs="Times New Roman"/>
          <w:noProof/>
        </w:rPr>
      </w:pPr>
      <w:r w:rsidRPr="001D34C0">
        <w:rPr>
          <w:rFonts w:ascii="Times New Roman" w:hAnsi="Times New Roman" w:cs="Times New Roman"/>
          <w:noProof/>
        </w:rPr>
        <w:t xml:space="preserve">Guerra-Santin, O. &amp; Itarda, L. 2010. Occupants' behaviour: determinants and effects on residential heating consumption. </w:t>
      </w:r>
      <w:r w:rsidRPr="001D34C0">
        <w:rPr>
          <w:rFonts w:ascii="Times New Roman" w:hAnsi="Times New Roman" w:cs="Times New Roman"/>
          <w:i/>
          <w:noProof/>
        </w:rPr>
        <w:t>Building Research &amp; Information,</w:t>
      </w:r>
      <w:r w:rsidRPr="001D34C0">
        <w:rPr>
          <w:rFonts w:ascii="Times New Roman" w:hAnsi="Times New Roman" w:cs="Times New Roman"/>
          <w:noProof/>
        </w:rPr>
        <w:t xml:space="preserve"> 38 (3)</w:t>
      </w:r>
      <w:r w:rsidRPr="001D34C0">
        <w:rPr>
          <w:rFonts w:ascii="Times New Roman" w:hAnsi="Times New Roman" w:cs="Times New Roman"/>
          <w:b/>
          <w:noProof/>
        </w:rPr>
        <w:t>,</w:t>
      </w:r>
      <w:r w:rsidRPr="001D34C0">
        <w:rPr>
          <w:rFonts w:ascii="Times New Roman" w:hAnsi="Times New Roman" w:cs="Times New Roman"/>
          <w:noProof/>
        </w:rPr>
        <w:t xml:space="preserve"> 318-338.</w:t>
      </w:r>
      <w:bookmarkEnd w:id="19"/>
    </w:p>
    <w:p w14:paraId="1F9B81D7" w14:textId="77777777" w:rsidR="00B76414" w:rsidRPr="00900D29" w:rsidRDefault="00B76414" w:rsidP="00900D29">
      <w:pPr>
        <w:spacing w:line="480" w:lineRule="auto"/>
        <w:rPr>
          <w:rFonts w:ascii="Times New Roman" w:hAnsi="Times New Roman" w:cs="Times New Roman"/>
          <w:noProof/>
        </w:rPr>
      </w:pPr>
      <w:bookmarkStart w:id="20" w:name="_ENREF_51"/>
      <w:bookmarkStart w:id="21" w:name="_ENREF_86"/>
      <w:bookmarkStart w:id="22" w:name="_ENREF_57"/>
      <w:bookmarkStart w:id="23" w:name="_ENREF_76"/>
      <w:r w:rsidRPr="00900D29">
        <w:rPr>
          <w:rFonts w:ascii="Times New Roman" w:hAnsi="Times New Roman" w:cs="Times New Roman"/>
          <w:noProof/>
        </w:rPr>
        <w:t xml:space="preserve">Hanisch, K. A., Kramer, A. F. &amp; Hulin, C. L. 1991. Cognitive representations, control, and understanding of complex systems: a field study focusing on components of users' mental models and expert/novice differences. </w:t>
      </w:r>
      <w:r w:rsidRPr="00900D29">
        <w:rPr>
          <w:rFonts w:ascii="Times New Roman" w:hAnsi="Times New Roman" w:cs="Times New Roman"/>
          <w:i/>
          <w:noProof/>
        </w:rPr>
        <w:t>Ergonomics,</w:t>
      </w:r>
      <w:r w:rsidRPr="00900D29">
        <w:rPr>
          <w:rFonts w:ascii="Times New Roman" w:hAnsi="Times New Roman" w:cs="Times New Roman"/>
          <w:noProof/>
        </w:rPr>
        <w:t xml:space="preserve"> 34 (8),</w:t>
      </w:r>
      <w:bookmarkStart w:id="24" w:name="_ENREF_44"/>
      <w:r w:rsidRPr="00900D29">
        <w:rPr>
          <w:rFonts w:ascii="Times New Roman" w:hAnsi="Times New Roman" w:cs="Times New Roman"/>
          <w:noProof/>
        </w:rPr>
        <w:t xml:space="preserve"> 1129 - 1145.</w:t>
      </w:r>
      <w:bookmarkEnd w:id="24"/>
    </w:p>
    <w:p w14:paraId="2BD0C656" w14:textId="77777777" w:rsidR="00B76414" w:rsidRPr="004869E9" w:rsidRDefault="00B76414" w:rsidP="00900D29">
      <w:pPr>
        <w:spacing w:line="480" w:lineRule="auto"/>
        <w:rPr>
          <w:rFonts w:ascii="Times New Roman" w:hAnsi="Times New Roman" w:cs="Times New Roman"/>
          <w:noProof/>
        </w:rPr>
      </w:pPr>
      <w:r w:rsidRPr="004869E9">
        <w:rPr>
          <w:rFonts w:ascii="Times New Roman" w:hAnsi="Times New Roman" w:cs="Times New Roman"/>
          <w:noProof/>
        </w:rPr>
        <w:t xml:space="preserve">Hollnagel, E. (1993) </w:t>
      </w:r>
      <w:r w:rsidRPr="004869E9">
        <w:rPr>
          <w:rFonts w:ascii="Times New Roman" w:hAnsi="Times New Roman" w:cs="Times New Roman"/>
          <w:i/>
          <w:noProof/>
        </w:rPr>
        <w:t>Human Reliability Analysis: Context and Control</w:t>
      </w:r>
      <w:r w:rsidRPr="004869E9">
        <w:rPr>
          <w:rFonts w:ascii="Times New Roman" w:hAnsi="Times New Roman" w:cs="Times New Roman"/>
          <w:noProof/>
        </w:rPr>
        <w:t>. Academic Press: London.</w:t>
      </w:r>
    </w:p>
    <w:p w14:paraId="41070409" w14:textId="77777777" w:rsidR="00B76414" w:rsidRPr="00900D29" w:rsidRDefault="00B76414" w:rsidP="00900D29">
      <w:pPr>
        <w:spacing w:line="480" w:lineRule="auto"/>
        <w:rPr>
          <w:rFonts w:ascii="Times New Roman" w:hAnsi="Times New Roman" w:cs="Times New Roman"/>
          <w:noProof/>
        </w:rPr>
      </w:pPr>
      <w:r w:rsidRPr="00900D29">
        <w:rPr>
          <w:rFonts w:ascii="Times New Roman" w:hAnsi="Times New Roman" w:cs="Times New Roman"/>
          <w:noProof/>
        </w:rPr>
        <w:t xml:space="preserve">Johnson-Laird, P. N., 1983. </w:t>
      </w:r>
      <w:r w:rsidRPr="00900D29">
        <w:rPr>
          <w:rFonts w:ascii="Times New Roman" w:hAnsi="Times New Roman" w:cs="Times New Roman"/>
          <w:i/>
          <w:noProof/>
        </w:rPr>
        <w:t xml:space="preserve">Mental models: towards a cognitive science of language, inference and consciousness </w:t>
      </w:r>
      <w:r w:rsidRPr="00900D29">
        <w:rPr>
          <w:rFonts w:ascii="Times New Roman" w:hAnsi="Times New Roman" w:cs="Times New Roman"/>
          <w:noProof/>
        </w:rPr>
        <w:t>Cambridge, UK: Cambridge University Press.</w:t>
      </w:r>
      <w:bookmarkEnd w:id="20"/>
    </w:p>
    <w:bookmarkEnd w:id="21"/>
    <w:p w14:paraId="0F8C710F" w14:textId="77777777" w:rsidR="001D34C0" w:rsidRDefault="001D34C0" w:rsidP="00D65A48">
      <w:pPr>
        <w:spacing w:line="480" w:lineRule="auto"/>
        <w:rPr>
          <w:rFonts w:ascii="Times New Roman" w:hAnsi="Times New Roman" w:cs="Times New Roman"/>
          <w:noProof/>
        </w:rPr>
      </w:pPr>
      <w:r w:rsidRPr="001D34C0">
        <w:rPr>
          <w:rFonts w:ascii="Times New Roman" w:hAnsi="Times New Roman" w:cs="Times New Roman"/>
          <w:noProof/>
        </w:rPr>
        <w:t xml:space="preserve">Kempton, W. 1986. Two Theories of Home Heat Control. </w:t>
      </w:r>
      <w:r w:rsidRPr="001D34C0">
        <w:rPr>
          <w:rFonts w:ascii="Times New Roman" w:hAnsi="Times New Roman" w:cs="Times New Roman"/>
          <w:i/>
          <w:noProof/>
        </w:rPr>
        <w:t>Cognitive Science,</w:t>
      </w:r>
      <w:r w:rsidRPr="001D34C0">
        <w:rPr>
          <w:rFonts w:ascii="Times New Roman" w:hAnsi="Times New Roman" w:cs="Times New Roman"/>
          <w:noProof/>
        </w:rPr>
        <w:t xml:space="preserve"> 10</w:t>
      </w:r>
      <w:r w:rsidRPr="001D34C0">
        <w:rPr>
          <w:rFonts w:ascii="Times New Roman" w:hAnsi="Times New Roman" w:cs="Times New Roman"/>
          <w:b/>
          <w:noProof/>
        </w:rPr>
        <w:t>,</w:t>
      </w:r>
      <w:r w:rsidRPr="001D34C0">
        <w:rPr>
          <w:rFonts w:ascii="Times New Roman" w:hAnsi="Times New Roman" w:cs="Times New Roman"/>
          <w:noProof/>
        </w:rPr>
        <w:t xml:space="preserve"> 75-90.</w:t>
      </w:r>
      <w:bookmarkEnd w:id="22"/>
    </w:p>
    <w:p w14:paraId="2D6EF8E5" w14:textId="77777777" w:rsidR="001D34C0" w:rsidRDefault="001D34C0" w:rsidP="00D65A48">
      <w:pPr>
        <w:spacing w:line="480" w:lineRule="auto"/>
        <w:rPr>
          <w:rFonts w:ascii="Times New Roman" w:hAnsi="Times New Roman" w:cs="Times New Roman"/>
          <w:noProof/>
        </w:rPr>
      </w:pPr>
      <w:bookmarkStart w:id="25" w:name="_ENREF_63"/>
      <w:r w:rsidRPr="001D34C0">
        <w:rPr>
          <w:rFonts w:ascii="Times New Roman" w:hAnsi="Times New Roman" w:cs="Times New Roman"/>
          <w:noProof/>
        </w:rPr>
        <w:t xml:space="preserve">Kieras, D. E. &amp; Bovair, S. 1984. The Role of a Mental Model in Learning to Operate a Device. </w:t>
      </w:r>
      <w:r w:rsidRPr="001D34C0">
        <w:rPr>
          <w:rFonts w:ascii="Times New Roman" w:hAnsi="Times New Roman" w:cs="Times New Roman"/>
          <w:i/>
          <w:noProof/>
        </w:rPr>
        <w:t>Cognitive Science,</w:t>
      </w:r>
      <w:r w:rsidRPr="001D34C0">
        <w:rPr>
          <w:rFonts w:ascii="Times New Roman" w:hAnsi="Times New Roman" w:cs="Times New Roman"/>
          <w:noProof/>
        </w:rPr>
        <w:t xml:space="preserve"> 8 (3)</w:t>
      </w:r>
      <w:r w:rsidRPr="001D34C0">
        <w:rPr>
          <w:rFonts w:ascii="Times New Roman" w:hAnsi="Times New Roman" w:cs="Times New Roman"/>
          <w:b/>
          <w:noProof/>
        </w:rPr>
        <w:t>,</w:t>
      </w:r>
      <w:r w:rsidRPr="001D34C0">
        <w:rPr>
          <w:rFonts w:ascii="Times New Roman" w:hAnsi="Times New Roman" w:cs="Times New Roman"/>
          <w:noProof/>
        </w:rPr>
        <w:t xml:space="preserve"> 255-273.</w:t>
      </w:r>
      <w:bookmarkEnd w:id="25"/>
    </w:p>
    <w:p w14:paraId="1F4BDD36" w14:textId="4CBD1014" w:rsidR="00993495" w:rsidRPr="001D34C0" w:rsidRDefault="00993495" w:rsidP="00D65A48">
      <w:pPr>
        <w:spacing w:line="480" w:lineRule="auto"/>
        <w:rPr>
          <w:rFonts w:ascii="Times New Roman" w:hAnsi="Times New Roman" w:cs="Times New Roman"/>
          <w:noProof/>
        </w:rPr>
      </w:pPr>
      <w:r w:rsidRPr="007378E9">
        <w:rPr>
          <w:rFonts w:ascii="Times New Roman" w:hAnsi="Times New Roman" w:cs="Times New Roman"/>
          <w:noProof/>
        </w:rPr>
        <w:t>Kragt, H., 1995. Enhancing industrial performance: experiences of integrating the human</w:t>
      </w:r>
    </w:p>
    <w:tbl>
      <w:tblPr>
        <w:tblW w:w="17872" w:type="dxa"/>
        <w:tblBorders>
          <w:top w:val="nil"/>
          <w:left w:val="nil"/>
          <w:right w:val="nil"/>
        </w:tblBorders>
        <w:tblLayout w:type="fixed"/>
        <w:tblLook w:val="0000" w:firstRow="0" w:lastRow="0" w:firstColumn="0" w:lastColumn="0" w:noHBand="0" w:noVBand="0"/>
      </w:tblPr>
      <w:tblGrid>
        <w:gridCol w:w="8936"/>
        <w:gridCol w:w="8936"/>
      </w:tblGrid>
      <w:tr w:rsidR="00993495" w14:paraId="706C0FA5" w14:textId="77777777" w:rsidTr="00900D29">
        <w:tc>
          <w:tcPr>
            <w:tcW w:w="8936" w:type="dxa"/>
            <w:tcBorders>
              <w:top w:val="nil"/>
              <w:left w:val="nil"/>
            </w:tcBorders>
            <w:tcMar>
              <w:left w:w="160" w:type="nil"/>
              <w:bottom w:w="160" w:type="nil"/>
            </w:tcMar>
          </w:tcPr>
          <w:p w14:paraId="7C3A7695" w14:textId="402B4EEF" w:rsidR="00993495" w:rsidRPr="00900D29" w:rsidRDefault="00993495" w:rsidP="00900D29">
            <w:pPr>
              <w:spacing w:line="480" w:lineRule="auto"/>
              <w:rPr>
                <w:rFonts w:ascii="Times New Roman" w:hAnsi="Times New Roman" w:cs="Times New Roman"/>
                <w:noProof/>
              </w:rPr>
            </w:pPr>
            <w:r w:rsidRPr="00900D29">
              <w:rPr>
                <w:rFonts w:ascii="Times New Roman" w:hAnsi="Times New Roman" w:cs="Times New Roman"/>
                <w:noProof/>
              </w:rPr>
              <w:t xml:space="preserve">factor. </w:t>
            </w:r>
            <w:r w:rsidRPr="00900D29">
              <w:rPr>
                <w:rFonts w:ascii="Times New Roman" w:hAnsi="Times New Roman" w:cs="Times New Roman"/>
                <w:i/>
                <w:noProof/>
              </w:rPr>
              <w:t>Ergonomics,</w:t>
            </w:r>
            <w:r w:rsidRPr="00900D29">
              <w:rPr>
                <w:rFonts w:ascii="Times New Roman" w:hAnsi="Times New Roman" w:cs="Times New Roman"/>
                <w:noProof/>
              </w:rPr>
              <w:t xml:space="preserve"> 38</w:t>
            </w:r>
            <w:r>
              <w:rPr>
                <w:rFonts w:ascii="Times New Roman" w:hAnsi="Times New Roman" w:cs="Times New Roman"/>
                <w:noProof/>
              </w:rPr>
              <w:t xml:space="preserve"> </w:t>
            </w:r>
            <w:r w:rsidRPr="00900D29">
              <w:rPr>
                <w:rFonts w:ascii="Times New Roman" w:hAnsi="Times New Roman" w:cs="Times New Roman"/>
                <w:noProof/>
              </w:rPr>
              <w:t>(8), pp.1674-1685.</w:t>
            </w:r>
            <w:r w:rsidRPr="008A714A">
              <w:rPr>
                <w:rFonts w:ascii="Times New Roman" w:hAnsi="Times New Roman" w:cs="Times New Roman"/>
                <w:noProof/>
              </w:rPr>
              <w:t xml:space="preserve"> Vancouver</w:t>
            </w:r>
          </w:p>
        </w:tc>
        <w:tc>
          <w:tcPr>
            <w:tcW w:w="8936" w:type="dxa"/>
            <w:tcMar>
              <w:left w:w="160" w:type="nil"/>
              <w:bottom w:w="160" w:type="nil"/>
            </w:tcMar>
          </w:tcPr>
          <w:p w14:paraId="69E424FE" w14:textId="77777777" w:rsidR="00993495" w:rsidRDefault="00993495">
            <w:pPr>
              <w:widowControl w:val="0"/>
              <w:autoSpaceDE w:val="0"/>
              <w:autoSpaceDN w:val="0"/>
              <w:adjustRightInd w:val="0"/>
              <w:rPr>
                <w:rFonts w:ascii="Arial" w:hAnsi="Arial" w:cs="Arial"/>
                <w:color w:val="1A1A1A"/>
                <w:sz w:val="26"/>
                <w:szCs w:val="26"/>
              </w:rPr>
            </w:pPr>
          </w:p>
        </w:tc>
      </w:tr>
    </w:tbl>
    <w:p w14:paraId="067D75E8" w14:textId="19DA0E93" w:rsidR="001D34C0" w:rsidRPr="001D34C0" w:rsidRDefault="001D34C0" w:rsidP="00D65A48">
      <w:pPr>
        <w:spacing w:line="480" w:lineRule="auto"/>
        <w:rPr>
          <w:rFonts w:ascii="Times New Roman" w:hAnsi="Times New Roman" w:cs="Times New Roman"/>
          <w:noProof/>
        </w:rPr>
      </w:pPr>
      <w:r w:rsidRPr="001D34C0">
        <w:rPr>
          <w:rFonts w:ascii="Times New Roman" w:hAnsi="Times New Roman" w:cs="Times New Roman"/>
          <w:noProof/>
        </w:rPr>
        <w:t xml:space="preserve">Lutzenhiser, L. 1993. Social and Behavioral Aspects of Energy Use. </w:t>
      </w:r>
      <w:r w:rsidRPr="001D34C0">
        <w:rPr>
          <w:rFonts w:ascii="Times New Roman" w:hAnsi="Times New Roman" w:cs="Times New Roman"/>
          <w:i/>
          <w:noProof/>
        </w:rPr>
        <w:t>Annual Review of Energy and the Environment,</w:t>
      </w:r>
      <w:r w:rsidRPr="001D34C0">
        <w:rPr>
          <w:rFonts w:ascii="Times New Roman" w:hAnsi="Times New Roman" w:cs="Times New Roman"/>
          <w:noProof/>
        </w:rPr>
        <w:t xml:space="preserve"> 18</w:t>
      </w:r>
      <w:r w:rsidRPr="001D34C0">
        <w:rPr>
          <w:rFonts w:ascii="Times New Roman" w:hAnsi="Times New Roman" w:cs="Times New Roman"/>
          <w:b/>
          <w:noProof/>
        </w:rPr>
        <w:t>,</w:t>
      </w:r>
      <w:r w:rsidRPr="001D34C0">
        <w:rPr>
          <w:rFonts w:ascii="Times New Roman" w:hAnsi="Times New Roman" w:cs="Times New Roman"/>
          <w:noProof/>
        </w:rPr>
        <w:t xml:space="preserve"> 247-289.</w:t>
      </w:r>
      <w:bookmarkEnd w:id="23"/>
    </w:p>
    <w:p w14:paraId="681B75B2" w14:textId="77777777" w:rsidR="001D34C0" w:rsidRPr="001D34C0" w:rsidRDefault="001D34C0" w:rsidP="00D65A48">
      <w:pPr>
        <w:spacing w:line="480" w:lineRule="auto"/>
        <w:rPr>
          <w:rFonts w:ascii="Times New Roman" w:hAnsi="Times New Roman" w:cs="Times New Roman"/>
          <w:noProof/>
        </w:rPr>
      </w:pPr>
      <w:bookmarkStart w:id="26" w:name="_ENREF_77"/>
      <w:bookmarkStart w:id="27" w:name="_ENREF_89"/>
      <w:r w:rsidRPr="001D34C0">
        <w:rPr>
          <w:rFonts w:ascii="Times New Roman" w:hAnsi="Times New Roman" w:cs="Times New Roman"/>
          <w:noProof/>
        </w:rPr>
        <w:t xml:space="preserve">Lutzenhiser, L. &amp; Bender, S. 2008. The average American unmasked: Social structure and difference in household energy use and carbon emissions. </w:t>
      </w:r>
      <w:r w:rsidRPr="001D34C0">
        <w:rPr>
          <w:rFonts w:ascii="Times New Roman" w:hAnsi="Times New Roman" w:cs="Times New Roman"/>
          <w:i/>
          <w:noProof/>
        </w:rPr>
        <w:t>ACEEE Summer Study on Energy Efficiency in Buildings</w:t>
      </w:r>
      <w:r w:rsidRPr="001D34C0">
        <w:rPr>
          <w:rFonts w:ascii="Times New Roman" w:hAnsi="Times New Roman" w:cs="Times New Roman"/>
          <w:noProof/>
        </w:rPr>
        <w:t>.</w:t>
      </w:r>
      <w:bookmarkEnd w:id="26"/>
    </w:p>
    <w:p w14:paraId="18402F09" w14:textId="77777777" w:rsidR="00B76414" w:rsidRPr="00900D29" w:rsidRDefault="00B76414" w:rsidP="00900D29">
      <w:pPr>
        <w:spacing w:line="480" w:lineRule="auto"/>
        <w:rPr>
          <w:rFonts w:ascii="Times New Roman" w:hAnsi="Times New Roman" w:cs="Times New Roman"/>
          <w:noProof/>
        </w:rPr>
      </w:pPr>
      <w:r w:rsidRPr="00900D29">
        <w:rPr>
          <w:rFonts w:ascii="Times New Roman" w:hAnsi="Times New Roman" w:cs="Times New Roman"/>
          <w:noProof/>
        </w:rPr>
        <w:t xml:space="preserve">Moray, N. 1990. Designing for transportation safety in the light of perception, attention, and mental models. </w:t>
      </w:r>
      <w:r w:rsidRPr="00900D29">
        <w:rPr>
          <w:rFonts w:ascii="Times New Roman" w:hAnsi="Times New Roman" w:cs="Times New Roman"/>
          <w:i/>
          <w:noProof/>
        </w:rPr>
        <w:t>Ergonomics,</w:t>
      </w:r>
      <w:r w:rsidRPr="00900D29">
        <w:rPr>
          <w:rFonts w:ascii="Times New Roman" w:hAnsi="Times New Roman" w:cs="Times New Roman"/>
          <w:noProof/>
        </w:rPr>
        <w:t xml:space="preserve"> 33 (10), 1201-1213.</w:t>
      </w:r>
    </w:p>
    <w:p w14:paraId="715920A4" w14:textId="77777777" w:rsidR="00B76414" w:rsidRPr="00900D29" w:rsidRDefault="00B76414" w:rsidP="00900D29">
      <w:pPr>
        <w:spacing w:line="480" w:lineRule="auto"/>
        <w:rPr>
          <w:rFonts w:ascii="Times New Roman" w:hAnsi="Times New Roman" w:cs="Times New Roman"/>
          <w:noProof/>
        </w:rPr>
      </w:pPr>
      <w:bookmarkStart w:id="28" w:name="_ENREF_91"/>
      <w:r w:rsidRPr="00900D29">
        <w:rPr>
          <w:rFonts w:ascii="Times New Roman" w:hAnsi="Times New Roman" w:cs="Times New Roman"/>
          <w:noProof/>
        </w:rPr>
        <w:t xml:space="preserve">Norman, D. A., 2002. </w:t>
      </w:r>
      <w:r w:rsidRPr="00900D29">
        <w:rPr>
          <w:rFonts w:ascii="Times New Roman" w:hAnsi="Times New Roman" w:cs="Times New Roman"/>
          <w:i/>
          <w:noProof/>
        </w:rPr>
        <w:t>The Design of Everyday Things,</w:t>
      </w:r>
      <w:r w:rsidRPr="00900D29">
        <w:rPr>
          <w:rFonts w:ascii="Times New Roman" w:hAnsi="Times New Roman" w:cs="Times New Roman"/>
          <w:noProof/>
        </w:rPr>
        <w:t xml:space="preserve"> New York: Basic Books.</w:t>
      </w:r>
      <w:bookmarkEnd w:id="28"/>
    </w:p>
    <w:p w14:paraId="74688E85" w14:textId="77777777" w:rsidR="001D34C0" w:rsidRPr="001D34C0" w:rsidRDefault="001D34C0" w:rsidP="00D65A48">
      <w:pPr>
        <w:spacing w:line="480" w:lineRule="auto"/>
        <w:rPr>
          <w:rFonts w:ascii="Times New Roman" w:hAnsi="Times New Roman" w:cs="Times New Roman"/>
          <w:noProof/>
        </w:rPr>
      </w:pPr>
      <w:r w:rsidRPr="001D34C0">
        <w:rPr>
          <w:rFonts w:ascii="Times New Roman" w:hAnsi="Times New Roman" w:cs="Times New Roman"/>
          <w:noProof/>
        </w:rPr>
        <w:t xml:space="preserve">Norman, D. A., 1983. Some Observations on Mental Models. </w:t>
      </w:r>
      <w:r w:rsidRPr="001D34C0">
        <w:rPr>
          <w:rFonts w:ascii="Times New Roman" w:hAnsi="Times New Roman" w:cs="Times New Roman"/>
          <w:i/>
          <w:noProof/>
        </w:rPr>
        <w:t>In:</w:t>
      </w:r>
      <w:r w:rsidRPr="001D34C0">
        <w:rPr>
          <w:rFonts w:ascii="Times New Roman" w:hAnsi="Times New Roman" w:cs="Times New Roman"/>
          <w:noProof/>
        </w:rPr>
        <w:t xml:space="preserve"> Gentner, D. &amp; Stevens, A. L. (eds.) </w:t>
      </w:r>
      <w:r w:rsidRPr="001D34C0">
        <w:rPr>
          <w:rFonts w:ascii="Times New Roman" w:hAnsi="Times New Roman" w:cs="Times New Roman"/>
          <w:i/>
          <w:noProof/>
        </w:rPr>
        <w:t>Mental Models.</w:t>
      </w:r>
      <w:r w:rsidRPr="001D34C0">
        <w:rPr>
          <w:rFonts w:ascii="Times New Roman" w:hAnsi="Times New Roman" w:cs="Times New Roman"/>
          <w:noProof/>
        </w:rPr>
        <w:t xml:space="preserve"> Hillsdale, New Jersey: Lawrence Erlbaum Associates,7-14.</w:t>
      </w:r>
      <w:bookmarkEnd w:id="27"/>
    </w:p>
    <w:p w14:paraId="207EC027" w14:textId="77777777" w:rsidR="00B76414" w:rsidRPr="00892DA7" w:rsidRDefault="00B76414" w:rsidP="00B76414">
      <w:pPr>
        <w:spacing w:line="480" w:lineRule="auto"/>
        <w:rPr>
          <w:rFonts w:ascii="Times New Roman" w:hAnsi="Times New Roman" w:cs="Times New Roman"/>
          <w:noProof/>
        </w:rPr>
      </w:pPr>
      <w:bookmarkStart w:id="29" w:name="_ENREF_95"/>
      <w:bookmarkStart w:id="30" w:name="_ENREF_99"/>
      <w:r w:rsidRPr="00892DA7">
        <w:rPr>
          <w:rFonts w:ascii="Times New Roman" w:hAnsi="Times New Roman" w:cs="Times New Roman"/>
          <w:noProof/>
        </w:rPr>
        <w:t xml:space="preserve">Payne, S. J. 1991. A descriptive study of mental models. </w:t>
      </w:r>
      <w:r w:rsidRPr="00892DA7">
        <w:rPr>
          <w:rFonts w:ascii="Times New Roman" w:hAnsi="Times New Roman" w:cs="Times New Roman"/>
          <w:i/>
          <w:noProof/>
        </w:rPr>
        <w:t>Behaviour &amp; Information Technology</w:t>
      </w:r>
      <w:r w:rsidRPr="00892DA7">
        <w:rPr>
          <w:rFonts w:ascii="Times New Roman" w:hAnsi="Times New Roman" w:cs="Times New Roman"/>
          <w:noProof/>
        </w:rPr>
        <w:t>, 10 (1), 3-21.</w:t>
      </w:r>
      <w:bookmarkEnd w:id="29"/>
    </w:p>
    <w:p w14:paraId="17ACE3F6" w14:textId="77777777" w:rsidR="00271A14" w:rsidRDefault="00271A14" w:rsidP="00D65A48">
      <w:pPr>
        <w:spacing w:line="480" w:lineRule="auto"/>
        <w:rPr>
          <w:rFonts w:ascii="Arial" w:hAnsi="Arial" w:cs="Arial"/>
          <w:color w:val="1A1A1A"/>
          <w:sz w:val="26"/>
          <w:szCs w:val="26"/>
        </w:rPr>
      </w:pPr>
      <w:r w:rsidRPr="00900D29">
        <w:rPr>
          <w:rFonts w:ascii="Times New Roman" w:hAnsi="Times New Roman" w:cs="Times New Roman"/>
          <w:noProof/>
        </w:rPr>
        <w:t>Peffer, T., Pritoni, M., Meier, A., Aragon, C. and Perry, D., 2011. How people use thermostats in homes: A review.</w:t>
      </w:r>
      <w:r>
        <w:rPr>
          <w:rFonts w:ascii="Arial" w:hAnsi="Arial" w:cs="Arial"/>
          <w:color w:val="1A1A1A"/>
          <w:sz w:val="26"/>
          <w:szCs w:val="26"/>
        </w:rPr>
        <w:t xml:space="preserve"> </w:t>
      </w:r>
      <w:r w:rsidRPr="00900D29">
        <w:rPr>
          <w:rFonts w:ascii="Times New Roman" w:hAnsi="Times New Roman" w:cs="Times New Roman"/>
          <w:i/>
          <w:noProof/>
        </w:rPr>
        <w:t xml:space="preserve">Building and Environment, </w:t>
      </w:r>
      <w:r w:rsidRPr="00900D29">
        <w:rPr>
          <w:rFonts w:ascii="Times New Roman" w:hAnsi="Times New Roman" w:cs="Times New Roman"/>
          <w:noProof/>
        </w:rPr>
        <w:t>46(12), pp.2529-2541.</w:t>
      </w:r>
    </w:p>
    <w:p w14:paraId="7E812BBA" w14:textId="5EB20871" w:rsidR="001D34C0" w:rsidRDefault="001D34C0" w:rsidP="00D65A48">
      <w:pPr>
        <w:spacing w:line="480" w:lineRule="auto"/>
        <w:rPr>
          <w:rFonts w:ascii="Times New Roman" w:hAnsi="Times New Roman" w:cs="Times New Roman"/>
          <w:noProof/>
        </w:rPr>
      </w:pPr>
      <w:r w:rsidRPr="001D34C0">
        <w:rPr>
          <w:rFonts w:ascii="Times New Roman" w:hAnsi="Times New Roman" w:cs="Times New Roman"/>
          <w:noProof/>
        </w:rPr>
        <w:t xml:space="preserve">Raaij, W. F. V. &amp; Verhallen, T. M. M. 1983. Patterns of Residential Energy Behavior. </w:t>
      </w:r>
      <w:r w:rsidRPr="001D34C0">
        <w:rPr>
          <w:rFonts w:ascii="Times New Roman" w:hAnsi="Times New Roman" w:cs="Times New Roman"/>
          <w:i/>
          <w:noProof/>
        </w:rPr>
        <w:t>Journal of Economic Psychology,</w:t>
      </w:r>
      <w:r w:rsidRPr="001D34C0">
        <w:rPr>
          <w:rFonts w:ascii="Times New Roman" w:hAnsi="Times New Roman" w:cs="Times New Roman"/>
          <w:noProof/>
        </w:rPr>
        <w:t xml:space="preserve"> 4</w:t>
      </w:r>
      <w:r w:rsidRPr="001D34C0">
        <w:rPr>
          <w:rFonts w:ascii="Times New Roman" w:hAnsi="Times New Roman" w:cs="Times New Roman"/>
          <w:b/>
          <w:noProof/>
        </w:rPr>
        <w:t>,</w:t>
      </w:r>
      <w:r w:rsidRPr="001D34C0">
        <w:rPr>
          <w:rFonts w:ascii="Times New Roman" w:hAnsi="Times New Roman" w:cs="Times New Roman"/>
          <w:noProof/>
        </w:rPr>
        <w:t xml:space="preserve"> 85-106.</w:t>
      </w:r>
      <w:bookmarkEnd w:id="30"/>
    </w:p>
    <w:p w14:paraId="29A73F90" w14:textId="77777777" w:rsidR="00B76414" w:rsidRPr="00900D29" w:rsidRDefault="00B76414" w:rsidP="00900D29">
      <w:pPr>
        <w:spacing w:line="480" w:lineRule="auto"/>
        <w:rPr>
          <w:rFonts w:ascii="Times New Roman" w:hAnsi="Times New Roman" w:cs="Times New Roman"/>
          <w:noProof/>
        </w:rPr>
      </w:pPr>
      <w:bookmarkStart w:id="31" w:name="_ENREF_101"/>
      <w:bookmarkStart w:id="32" w:name="_ENREF_111"/>
      <w:bookmarkStart w:id="33" w:name="_ENREF_114"/>
      <w:r w:rsidRPr="00900D29">
        <w:rPr>
          <w:rFonts w:ascii="Times New Roman" w:hAnsi="Times New Roman" w:cs="Times New Roman"/>
          <w:noProof/>
        </w:rPr>
        <w:t xml:space="preserve">Rasmussen, J. 1983. Skill, rules and knowledge: Signals, signs, and symbols, and other distinctions in human performance models. </w:t>
      </w:r>
      <w:r w:rsidRPr="00900D29">
        <w:rPr>
          <w:rFonts w:ascii="Times New Roman" w:hAnsi="Times New Roman" w:cs="Times New Roman"/>
          <w:i/>
          <w:noProof/>
        </w:rPr>
        <w:t xml:space="preserve">IEEE Transactions on Systems, Man and Cybernetics, </w:t>
      </w:r>
      <w:r w:rsidRPr="00900D29">
        <w:rPr>
          <w:rFonts w:ascii="Times New Roman" w:hAnsi="Times New Roman" w:cs="Times New Roman"/>
          <w:noProof/>
        </w:rPr>
        <w:t>13 (3), 257-266.</w:t>
      </w:r>
      <w:bookmarkEnd w:id="31"/>
    </w:p>
    <w:p w14:paraId="103E4BC3" w14:textId="77777777" w:rsidR="00B76414" w:rsidRPr="00900D29" w:rsidRDefault="00B76414" w:rsidP="00900D29">
      <w:pPr>
        <w:spacing w:line="480" w:lineRule="auto"/>
        <w:rPr>
          <w:rFonts w:ascii="Times New Roman" w:hAnsi="Times New Roman" w:cs="Times New Roman"/>
          <w:noProof/>
        </w:rPr>
      </w:pPr>
      <w:r w:rsidRPr="00900D29">
        <w:rPr>
          <w:rFonts w:ascii="Times New Roman" w:hAnsi="Times New Roman" w:cs="Times New Roman"/>
          <w:noProof/>
        </w:rPr>
        <w:t xml:space="preserve">Rouse, W. B. &amp; Morris, N. M. 1986. On Looking Into the Black Box: Prospects and Limits in the Search for Mental Models. </w:t>
      </w:r>
      <w:r w:rsidRPr="00900D29">
        <w:rPr>
          <w:rFonts w:ascii="Times New Roman" w:hAnsi="Times New Roman" w:cs="Times New Roman"/>
          <w:i/>
          <w:noProof/>
        </w:rPr>
        <w:t>Psychological Bulletin,</w:t>
      </w:r>
      <w:r w:rsidRPr="00900D29">
        <w:rPr>
          <w:rFonts w:ascii="Times New Roman" w:hAnsi="Times New Roman" w:cs="Times New Roman"/>
          <w:noProof/>
        </w:rPr>
        <w:t xml:space="preserve"> 100 (3), 349-365.</w:t>
      </w:r>
      <w:bookmarkEnd w:id="32"/>
    </w:p>
    <w:bookmarkEnd w:id="33"/>
    <w:p w14:paraId="7C080BAF" w14:textId="77777777" w:rsidR="001D34C0" w:rsidRPr="001D34C0" w:rsidRDefault="001D34C0" w:rsidP="00D65A48">
      <w:pPr>
        <w:spacing w:line="480" w:lineRule="auto"/>
        <w:rPr>
          <w:rFonts w:ascii="Times New Roman" w:hAnsi="Times New Roman" w:cs="Times New Roman"/>
          <w:color w:val="1A1A1A"/>
          <w:lang w:val="en-US"/>
        </w:rPr>
      </w:pPr>
      <w:r w:rsidRPr="001D34C0">
        <w:rPr>
          <w:rFonts w:ascii="Times New Roman" w:hAnsi="Times New Roman" w:cs="Times New Roman"/>
          <w:color w:val="1A1A1A"/>
          <w:lang w:val="en-US"/>
        </w:rPr>
        <w:t xml:space="preserve">Revell, K. M. A. &amp; Stanton, N. A. 2014. Case studies of mental models in home heat control: Searching for feedback, valve, timer and switch theories. </w:t>
      </w:r>
      <w:r w:rsidRPr="001D34C0">
        <w:rPr>
          <w:rFonts w:ascii="Times New Roman" w:hAnsi="Times New Roman" w:cs="Times New Roman"/>
          <w:i/>
          <w:color w:val="1A1A1A"/>
          <w:lang w:val="en-US"/>
        </w:rPr>
        <w:t>Applied Ergonomics</w:t>
      </w:r>
      <w:r w:rsidRPr="001D34C0">
        <w:rPr>
          <w:rFonts w:ascii="Times New Roman" w:hAnsi="Times New Roman" w:cs="Times New Roman"/>
          <w:color w:val="1A1A1A"/>
          <w:lang w:val="en-US"/>
        </w:rPr>
        <w:t>, 45 (3), 363-378.</w:t>
      </w:r>
    </w:p>
    <w:p w14:paraId="5BB53E78" w14:textId="77777777" w:rsidR="001D34C0" w:rsidRPr="001D34C0" w:rsidRDefault="001D34C0" w:rsidP="00D65A48">
      <w:pPr>
        <w:spacing w:line="480" w:lineRule="auto"/>
        <w:rPr>
          <w:rFonts w:ascii="Times New Roman" w:hAnsi="Times New Roman" w:cs="Times New Roman"/>
          <w:color w:val="1A1A1A"/>
          <w:lang w:val="en-US"/>
        </w:rPr>
      </w:pPr>
      <w:r w:rsidRPr="001D34C0">
        <w:rPr>
          <w:rFonts w:ascii="Times New Roman" w:hAnsi="Times New Roman" w:cs="Times New Roman"/>
          <w:color w:val="1A1A1A"/>
          <w:lang w:val="en-US"/>
        </w:rPr>
        <w:t xml:space="preserve">Revell, K.M. and Stanton, N.A., 2015. When energy saving advice leads to more, rather than less, consumption. </w:t>
      </w:r>
      <w:r w:rsidRPr="001D34C0">
        <w:rPr>
          <w:rFonts w:ascii="Times New Roman" w:hAnsi="Times New Roman" w:cs="Times New Roman"/>
          <w:i/>
          <w:color w:val="1A1A1A"/>
          <w:lang w:val="en-US"/>
        </w:rPr>
        <w:t>International Journal of Sustainable Energy,</w:t>
      </w:r>
      <w:r w:rsidRPr="001D34C0">
        <w:rPr>
          <w:rFonts w:ascii="Times New Roman" w:hAnsi="Times New Roman" w:cs="Times New Roman"/>
          <w:color w:val="1A1A1A"/>
          <w:lang w:val="en-US"/>
        </w:rPr>
        <w:t xml:space="preserve"> pp.1-19.</w:t>
      </w:r>
    </w:p>
    <w:p w14:paraId="532A7236" w14:textId="77777777" w:rsidR="001D34C0" w:rsidRPr="001D34C0" w:rsidRDefault="001D34C0" w:rsidP="00D65A48">
      <w:pPr>
        <w:spacing w:line="480" w:lineRule="auto"/>
        <w:rPr>
          <w:rFonts w:ascii="Times New Roman" w:hAnsi="Times New Roman" w:cs="Times New Roman"/>
          <w:color w:val="1A1A1A"/>
          <w:lang w:val="en-US"/>
        </w:rPr>
      </w:pPr>
      <w:r w:rsidRPr="001D34C0">
        <w:rPr>
          <w:rFonts w:ascii="Times New Roman" w:hAnsi="Times New Roman" w:cs="Times New Roman"/>
          <w:color w:val="1A1A1A"/>
          <w:lang w:val="en-US"/>
        </w:rPr>
        <w:t xml:space="preserve">Revell, K. M. A. &amp; Stanton, N. A. 2012. Models of models: filtering and bias rings in depiction of knowledge structures and their implications for design. </w:t>
      </w:r>
      <w:r w:rsidRPr="001D34C0">
        <w:rPr>
          <w:rFonts w:ascii="Times New Roman" w:hAnsi="Times New Roman" w:cs="Times New Roman"/>
          <w:i/>
          <w:color w:val="1A1A1A"/>
          <w:lang w:val="en-US"/>
        </w:rPr>
        <w:t>Ergonomics</w:t>
      </w:r>
      <w:r>
        <w:rPr>
          <w:rFonts w:ascii="Times New Roman" w:hAnsi="Times New Roman" w:cs="Times New Roman"/>
          <w:color w:val="1A1A1A"/>
          <w:lang w:val="en-US"/>
        </w:rPr>
        <w:t>, 55 (9), 1073-1092.</w:t>
      </w:r>
    </w:p>
    <w:p w14:paraId="1E6C5BAF" w14:textId="6D5889B3" w:rsidR="001D34C0" w:rsidRPr="001D34C0" w:rsidRDefault="001D34C0" w:rsidP="00D65A48">
      <w:pPr>
        <w:spacing w:line="480" w:lineRule="auto"/>
        <w:rPr>
          <w:rFonts w:ascii="Times New Roman" w:hAnsi="Times New Roman" w:cs="Times New Roman"/>
          <w:color w:val="1A1A1A"/>
          <w:lang w:val="en-US"/>
        </w:rPr>
      </w:pPr>
      <w:r w:rsidRPr="001D34C0">
        <w:rPr>
          <w:rFonts w:ascii="Times New Roman" w:hAnsi="Times New Roman" w:cs="Times New Roman"/>
          <w:color w:val="1A1A1A"/>
          <w:lang w:val="en-US"/>
        </w:rPr>
        <w:t>Revell, K.M. and Stanton, N.A., 2016</w:t>
      </w:r>
      <w:r w:rsidR="00EF6121">
        <w:rPr>
          <w:rFonts w:ascii="Times New Roman" w:hAnsi="Times New Roman" w:cs="Times New Roman"/>
          <w:color w:val="1A1A1A"/>
          <w:lang w:val="en-US"/>
        </w:rPr>
        <w:t>a</w:t>
      </w:r>
      <w:r w:rsidRPr="001D34C0">
        <w:rPr>
          <w:rFonts w:ascii="Times New Roman" w:hAnsi="Times New Roman" w:cs="Times New Roman"/>
          <w:color w:val="1A1A1A"/>
          <w:lang w:val="en-US"/>
        </w:rPr>
        <w:t xml:space="preserve">. Mind the gap–Deriving a compatible user mental model of the home heating system to encourage sustainable behaviour. </w:t>
      </w:r>
      <w:r w:rsidRPr="001D34C0">
        <w:rPr>
          <w:rFonts w:ascii="Times New Roman" w:hAnsi="Times New Roman" w:cs="Times New Roman"/>
          <w:i/>
          <w:iCs/>
          <w:color w:val="1A1A1A"/>
          <w:lang w:val="en-US"/>
        </w:rPr>
        <w:t xml:space="preserve">Applied </w:t>
      </w:r>
      <w:r>
        <w:rPr>
          <w:rFonts w:ascii="Times New Roman" w:hAnsi="Times New Roman" w:cs="Times New Roman"/>
          <w:i/>
          <w:iCs/>
          <w:color w:val="1A1A1A"/>
          <w:lang w:val="en-US"/>
        </w:rPr>
        <w:t>E</w:t>
      </w:r>
      <w:r w:rsidRPr="001D34C0">
        <w:rPr>
          <w:rFonts w:ascii="Times New Roman" w:hAnsi="Times New Roman" w:cs="Times New Roman"/>
          <w:i/>
          <w:iCs/>
          <w:color w:val="1A1A1A"/>
          <w:lang w:val="en-US"/>
        </w:rPr>
        <w:t>rgonomics</w:t>
      </w:r>
      <w:r w:rsidRPr="001D34C0">
        <w:rPr>
          <w:rFonts w:ascii="Times New Roman" w:hAnsi="Times New Roman" w:cs="Times New Roman"/>
          <w:color w:val="1A1A1A"/>
          <w:lang w:val="en-US"/>
        </w:rPr>
        <w:t xml:space="preserve"> </w:t>
      </w:r>
    </w:p>
    <w:p w14:paraId="3E0608CA" w14:textId="78A7838C" w:rsidR="001D34C0" w:rsidRPr="001D34C0" w:rsidRDefault="001D34C0" w:rsidP="00D65A48">
      <w:pPr>
        <w:spacing w:line="480" w:lineRule="auto"/>
        <w:rPr>
          <w:rFonts w:ascii="Times New Roman" w:hAnsi="Times New Roman" w:cs="Times New Roman"/>
        </w:rPr>
      </w:pPr>
      <w:r w:rsidRPr="001D34C0">
        <w:rPr>
          <w:rFonts w:ascii="Times New Roman" w:hAnsi="Times New Roman" w:cs="Times New Roman"/>
          <w:color w:val="1A1A1A"/>
          <w:lang w:val="en-US"/>
        </w:rPr>
        <w:t>Revell, K. and Stanton, N.A., 2016</w:t>
      </w:r>
      <w:r w:rsidR="00EF6121">
        <w:rPr>
          <w:rFonts w:ascii="Times New Roman" w:hAnsi="Times New Roman" w:cs="Times New Roman"/>
          <w:color w:val="1A1A1A"/>
          <w:lang w:val="en-US"/>
        </w:rPr>
        <w:t>c</w:t>
      </w:r>
      <w:r w:rsidRPr="001D34C0">
        <w:rPr>
          <w:rFonts w:ascii="Times New Roman" w:hAnsi="Times New Roman" w:cs="Times New Roman"/>
          <w:color w:val="1A1A1A"/>
          <w:lang w:val="en-US"/>
        </w:rPr>
        <w:t xml:space="preserve">. The Quick Association Check (QuACk): a resource-light,‘bias robust’method for exploring the relationship between mental models and behaviour patterns with home heating systems. </w:t>
      </w:r>
      <w:r w:rsidRPr="001D34C0">
        <w:rPr>
          <w:rFonts w:ascii="Times New Roman" w:hAnsi="Times New Roman" w:cs="Times New Roman"/>
          <w:i/>
          <w:iCs/>
          <w:color w:val="1A1A1A"/>
          <w:lang w:val="en-US"/>
        </w:rPr>
        <w:t>Theoretical Issues in Ergonomics Science</w:t>
      </w:r>
      <w:r w:rsidRPr="001D34C0">
        <w:rPr>
          <w:rFonts w:ascii="Times New Roman" w:hAnsi="Times New Roman" w:cs="Times New Roman"/>
          <w:color w:val="1A1A1A"/>
          <w:lang w:val="en-US"/>
        </w:rPr>
        <w:t>, pp.1-34.</w:t>
      </w:r>
    </w:p>
    <w:p w14:paraId="22D6690D" w14:textId="77777777" w:rsidR="001D34C0" w:rsidRPr="001D34C0" w:rsidRDefault="001D34C0" w:rsidP="00D65A48">
      <w:pPr>
        <w:spacing w:line="480" w:lineRule="auto"/>
        <w:rPr>
          <w:rFonts w:ascii="Times New Roman" w:hAnsi="Times New Roman" w:cs="Times New Roman"/>
          <w:noProof/>
        </w:rPr>
      </w:pPr>
      <w:bookmarkStart w:id="34" w:name="_ENREF_110"/>
      <w:r w:rsidRPr="001D34C0">
        <w:rPr>
          <w:rFonts w:ascii="Times New Roman" w:hAnsi="Times New Roman" w:cs="Times New Roman"/>
          <w:noProof/>
        </w:rPr>
        <w:t xml:space="preserve">Richardson, M. &amp; Ball, L. J. 2009. Internal Representations, External Representations and Ergonomics: Toward a Theoretical Integration. </w:t>
      </w:r>
      <w:r w:rsidRPr="001D34C0">
        <w:rPr>
          <w:rFonts w:ascii="Times New Roman" w:hAnsi="Times New Roman" w:cs="Times New Roman"/>
          <w:i/>
          <w:noProof/>
        </w:rPr>
        <w:t>Theoretical Issues in Ergonomics Science,</w:t>
      </w:r>
      <w:r w:rsidRPr="001D34C0">
        <w:rPr>
          <w:rFonts w:ascii="Times New Roman" w:hAnsi="Times New Roman" w:cs="Times New Roman"/>
          <w:noProof/>
        </w:rPr>
        <w:t xml:space="preserve"> 10 (4)</w:t>
      </w:r>
      <w:r w:rsidRPr="001D34C0">
        <w:rPr>
          <w:rFonts w:ascii="Times New Roman" w:hAnsi="Times New Roman" w:cs="Times New Roman"/>
          <w:b/>
          <w:noProof/>
        </w:rPr>
        <w:t>,</w:t>
      </w:r>
      <w:r w:rsidRPr="001D34C0">
        <w:rPr>
          <w:rFonts w:ascii="Times New Roman" w:hAnsi="Times New Roman" w:cs="Times New Roman"/>
          <w:noProof/>
        </w:rPr>
        <w:t xml:space="preserve"> 335-376.</w:t>
      </w:r>
      <w:bookmarkEnd w:id="34"/>
    </w:p>
    <w:p w14:paraId="088BFA6A" w14:textId="77777777" w:rsidR="001D34C0" w:rsidRPr="001D34C0" w:rsidRDefault="001D34C0" w:rsidP="00D65A48">
      <w:pPr>
        <w:spacing w:line="480" w:lineRule="auto"/>
        <w:rPr>
          <w:rFonts w:ascii="Times New Roman" w:hAnsi="Times New Roman" w:cs="Times New Roman"/>
        </w:rPr>
      </w:pPr>
      <w:r w:rsidRPr="001D34C0">
        <w:rPr>
          <w:rFonts w:ascii="Times New Roman" w:hAnsi="Times New Roman" w:cs="Times New Roman"/>
        </w:rPr>
        <w:t xml:space="preserve">Sauer, J., Wastell, D. G. &amp; Schmeink, C. 2009. Designing for the home: a comparative study of support aids for central heating systems. </w:t>
      </w:r>
      <w:r w:rsidRPr="001D34C0">
        <w:rPr>
          <w:rFonts w:ascii="Times New Roman" w:hAnsi="Times New Roman" w:cs="Times New Roman"/>
          <w:i/>
        </w:rPr>
        <w:t>Applied Ergonomics</w:t>
      </w:r>
      <w:r w:rsidRPr="001D34C0">
        <w:rPr>
          <w:rFonts w:ascii="Times New Roman" w:hAnsi="Times New Roman" w:cs="Times New Roman"/>
        </w:rPr>
        <w:t>, 40. (2), 165-74.</w:t>
      </w:r>
    </w:p>
    <w:p w14:paraId="5FC406E0" w14:textId="77777777" w:rsidR="001D34C0" w:rsidRPr="001D34C0" w:rsidRDefault="001D34C0" w:rsidP="00D65A48">
      <w:pPr>
        <w:spacing w:line="480" w:lineRule="auto"/>
        <w:rPr>
          <w:rFonts w:ascii="Times New Roman" w:hAnsi="Times New Roman" w:cs="Times New Roman"/>
          <w:noProof/>
        </w:rPr>
      </w:pPr>
      <w:bookmarkStart w:id="35" w:name="_ENREF_122"/>
      <w:r w:rsidRPr="001D34C0">
        <w:rPr>
          <w:rFonts w:ascii="Times New Roman" w:hAnsi="Times New Roman" w:cs="Times New Roman"/>
          <w:noProof/>
        </w:rPr>
        <w:t xml:space="preserve">Shipworth, M., Firth, S. K., Gentry, M. I., Wright, A. J., Shipworth, D. T. &amp; Lomas, K. J. 2009. Central heating thermostat settings and timing: building demographics. </w:t>
      </w:r>
      <w:r w:rsidRPr="001D34C0">
        <w:rPr>
          <w:rFonts w:ascii="Times New Roman" w:hAnsi="Times New Roman" w:cs="Times New Roman"/>
          <w:i/>
          <w:noProof/>
        </w:rPr>
        <w:t>Building Research and Information,</w:t>
      </w:r>
      <w:r w:rsidRPr="001D34C0">
        <w:rPr>
          <w:rFonts w:ascii="Times New Roman" w:hAnsi="Times New Roman" w:cs="Times New Roman"/>
          <w:noProof/>
        </w:rPr>
        <w:t xml:space="preserve"> 38 (1)</w:t>
      </w:r>
      <w:r w:rsidRPr="001D34C0">
        <w:rPr>
          <w:rFonts w:ascii="Times New Roman" w:hAnsi="Times New Roman" w:cs="Times New Roman"/>
          <w:b/>
          <w:noProof/>
        </w:rPr>
        <w:t>,</w:t>
      </w:r>
      <w:r w:rsidRPr="001D34C0">
        <w:rPr>
          <w:rFonts w:ascii="Times New Roman" w:hAnsi="Times New Roman" w:cs="Times New Roman"/>
          <w:noProof/>
        </w:rPr>
        <w:t xml:space="preserve"> 50-69.</w:t>
      </w:r>
      <w:bookmarkEnd w:id="35"/>
    </w:p>
    <w:p w14:paraId="4D2F48EF" w14:textId="77777777" w:rsidR="00B76414" w:rsidRPr="0047645B" w:rsidRDefault="00B76414" w:rsidP="00B76414">
      <w:pPr>
        <w:spacing w:line="480" w:lineRule="auto"/>
        <w:rPr>
          <w:rFonts w:ascii="Times New Roman" w:hAnsi="Times New Roman" w:cs="Times New Roman"/>
          <w:noProof/>
        </w:rPr>
      </w:pPr>
      <w:r w:rsidRPr="0047645B">
        <w:rPr>
          <w:rFonts w:ascii="Times New Roman" w:hAnsi="Times New Roman" w:cs="Times New Roman"/>
          <w:noProof/>
        </w:rPr>
        <w:t xml:space="preserve">Sauer, J., Schmeink, C. &amp; Wastell, D. G. 2007. Feedback quality and environmentally friendly use of domestic central heating systems. </w:t>
      </w:r>
      <w:r w:rsidRPr="0047645B">
        <w:rPr>
          <w:rFonts w:ascii="Times New Roman" w:hAnsi="Times New Roman" w:cs="Times New Roman"/>
          <w:i/>
          <w:noProof/>
        </w:rPr>
        <w:t>Ergonomics,</w:t>
      </w:r>
      <w:r w:rsidRPr="0047645B">
        <w:rPr>
          <w:rFonts w:ascii="Times New Roman" w:hAnsi="Times New Roman" w:cs="Times New Roman"/>
          <w:noProof/>
        </w:rPr>
        <w:t xml:space="preserve"> 50 (6), 795-813.</w:t>
      </w:r>
    </w:p>
    <w:p w14:paraId="658CAE08" w14:textId="69FBB1EA" w:rsidR="00B76414" w:rsidRDefault="009E55C4" w:rsidP="00B76414">
      <w:pPr>
        <w:spacing w:line="480" w:lineRule="auto"/>
        <w:rPr>
          <w:rFonts w:ascii="Times New Roman" w:hAnsi="Times New Roman" w:cs="Times New Roman"/>
          <w:noProof/>
        </w:rPr>
      </w:pPr>
      <w:r w:rsidRPr="00900D29">
        <w:rPr>
          <w:rFonts w:ascii="Times New Roman" w:hAnsi="Times New Roman" w:cs="Times New Roman"/>
          <w:noProof/>
        </w:rPr>
        <w:t xml:space="preserve">Stammers, R.B. and Hallam, J., 1985. Task allocation and the balancing of task demands in the multi-man-machine system—some case studies. </w:t>
      </w:r>
      <w:r w:rsidRPr="00900D29">
        <w:rPr>
          <w:rFonts w:ascii="Times New Roman" w:hAnsi="Times New Roman" w:cs="Times New Roman"/>
          <w:i/>
          <w:noProof/>
        </w:rPr>
        <w:t>Applied Ergonomics</w:t>
      </w:r>
      <w:r w:rsidRPr="00900D29">
        <w:rPr>
          <w:rFonts w:ascii="Times New Roman" w:hAnsi="Times New Roman" w:cs="Times New Roman"/>
          <w:noProof/>
        </w:rPr>
        <w:t>, 16(4), pp.251-257.</w:t>
      </w:r>
    </w:p>
    <w:p w14:paraId="60FD6237" w14:textId="77777777" w:rsidR="00B76414" w:rsidRPr="00900D29" w:rsidRDefault="00B76414" w:rsidP="00900D29">
      <w:pPr>
        <w:spacing w:line="480" w:lineRule="auto"/>
        <w:rPr>
          <w:rFonts w:ascii="Times New Roman" w:hAnsi="Times New Roman" w:cs="Times New Roman"/>
          <w:noProof/>
        </w:rPr>
      </w:pPr>
      <w:bookmarkStart w:id="36" w:name="_ENREF_134"/>
      <w:bookmarkStart w:id="37" w:name="_ENREF_137"/>
      <w:r w:rsidRPr="00900D29">
        <w:rPr>
          <w:rFonts w:ascii="Times New Roman" w:hAnsi="Times New Roman" w:cs="Times New Roman"/>
          <w:noProof/>
        </w:rPr>
        <w:t>Veldhuyzen, W. &amp; Stassen, H. G. (eds.) 1976. T</w:t>
      </w:r>
      <w:r w:rsidRPr="00900D29">
        <w:rPr>
          <w:rFonts w:ascii="Times New Roman" w:hAnsi="Times New Roman" w:cs="Times New Roman"/>
          <w:i/>
          <w:noProof/>
        </w:rPr>
        <w:t>he internal model: What does it mean in human control?,</w:t>
      </w:r>
      <w:r w:rsidRPr="00900D29">
        <w:rPr>
          <w:rFonts w:ascii="Times New Roman" w:hAnsi="Times New Roman" w:cs="Times New Roman"/>
          <w:noProof/>
        </w:rPr>
        <w:t xml:space="preserve"> New York: Plenum.</w:t>
      </w:r>
      <w:bookmarkEnd w:id="36"/>
    </w:p>
    <w:p w14:paraId="73ADB4BD" w14:textId="77777777" w:rsidR="00B76414" w:rsidRPr="00900D29" w:rsidRDefault="00B76414" w:rsidP="00900D29">
      <w:pPr>
        <w:spacing w:line="480" w:lineRule="auto"/>
        <w:rPr>
          <w:rFonts w:ascii="Times New Roman" w:hAnsi="Times New Roman" w:cs="Times New Roman"/>
          <w:noProof/>
        </w:rPr>
      </w:pPr>
      <w:r w:rsidRPr="00900D29">
        <w:rPr>
          <w:rFonts w:ascii="Times New Roman" w:hAnsi="Times New Roman" w:cs="Times New Roman"/>
          <w:noProof/>
        </w:rPr>
        <w:t xml:space="preserve">Wickens, C. D., 1984. </w:t>
      </w:r>
      <w:r w:rsidRPr="00900D29">
        <w:rPr>
          <w:rFonts w:ascii="Times New Roman" w:hAnsi="Times New Roman" w:cs="Times New Roman"/>
          <w:i/>
          <w:noProof/>
        </w:rPr>
        <w:t>Engineering psychology and human performance</w:t>
      </w:r>
      <w:r w:rsidRPr="00900D29">
        <w:rPr>
          <w:rFonts w:ascii="Times New Roman" w:hAnsi="Times New Roman" w:cs="Times New Roman"/>
          <w:noProof/>
        </w:rPr>
        <w:t>, London: Merrill.</w:t>
      </w:r>
      <w:bookmarkEnd w:id="37"/>
    </w:p>
    <w:p w14:paraId="60548B99" w14:textId="152E7DDC" w:rsidR="00B57D3D" w:rsidRDefault="001D34C0" w:rsidP="00900D29">
      <w:pPr>
        <w:spacing w:line="480" w:lineRule="auto"/>
      </w:pPr>
      <w:r w:rsidRPr="001D34C0">
        <w:rPr>
          <w:rFonts w:ascii="Times New Roman" w:hAnsi="Times New Roman" w:cs="Times New Roman"/>
          <w:noProof/>
        </w:rPr>
        <w:t xml:space="preserve">Wilson, J.R. and Rutherford, A., 1989. Mental models: Theory and application in human factors. Human Factors: </w:t>
      </w:r>
      <w:r w:rsidRPr="001D34C0">
        <w:rPr>
          <w:rFonts w:ascii="Times New Roman" w:hAnsi="Times New Roman" w:cs="Times New Roman"/>
          <w:i/>
          <w:noProof/>
        </w:rPr>
        <w:t>The Journal of the Human Factors and Ergonomics Society</w:t>
      </w:r>
      <w:r w:rsidRPr="001D34C0">
        <w:rPr>
          <w:rFonts w:ascii="Times New Roman" w:hAnsi="Times New Roman" w:cs="Times New Roman"/>
          <w:noProof/>
        </w:rPr>
        <w:t>, 31(6), pp.617-634.</w:t>
      </w:r>
    </w:p>
    <w:p w14:paraId="4496C117" w14:textId="77777777" w:rsidR="00D65A48" w:rsidRDefault="00D65A48" w:rsidP="00D65A48"/>
    <w:p w14:paraId="227291F8" w14:textId="77777777" w:rsidR="00CE105D" w:rsidRPr="00CE105D" w:rsidRDefault="00CE105D" w:rsidP="00CE105D"/>
    <w:sectPr w:rsidR="00CE105D" w:rsidRPr="00CE105D" w:rsidSect="00161712">
      <w:footerReference w:type="even" r:id="rId8"/>
      <w:footerReference w:type="default" r:id="rId9"/>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A6C0E7" w14:textId="77777777" w:rsidR="003D535C" w:rsidRDefault="003D535C" w:rsidP="00995F41">
      <w:r>
        <w:separator/>
      </w:r>
    </w:p>
  </w:endnote>
  <w:endnote w:type="continuationSeparator" w:id="0">
    <w:p w14:paraId="25C0B9F6" w14:textId="77777777" w:rsidR="003D535C" w:rsidRDefault="003D535C" w:rsidP="00995F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Lucida Sans">
    <w:panose1 w:val="020B0602030504020204"/>
    <w:charset w:val="00"/>
    <w:family w:val="swiss"/>
    <w:pitch w:val="variable"/>
    <w:sig w:usb0="00000003" w:usb1="00000000" w:usb2="00000000" w:usb3="00000000" w:csb0="00000001" w:csb1="00000000"/>
  </w:font>
  <w:font w:name="Yu Mincho">
    <w:panose1 w:val="02020400000000000000"/>
    <w:charset w:val="80"/>
    <w:family w:val="roman"/>
    <w:pitch w:val="variable"/>
    <w:sig w:usb0="800002E7" w:usb1="2AC7FCF0" w:usb2="00000012" w:usb3="00000000" w:csb0="0002009F" w:csb1="00000000"/>
  </w:font>
  <w:font w:name="Lucida Grande">
    <w:charset w:val="00"/>
    <w:family w:val="auto"/>
    <w:pitch w:val="variable"/>
    <w:sig w:usb0="E1000AEF"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09A7B5" w14:textId="77777777" w:rsidR="003D535C" w:rsidRDefault="003D535C" w:rsidP="00995F4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A73A69E" w14:textId="77777777" w:rsidR="003D535C" w:rsidRDefault="003D535C" w:rsidP="00CA6B8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FA2B45" w14:textId="77777777" w:rsidR="003D535C" w:rsidRDefault="003D535C" w:rsidP="00995F4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64512">
      <w:rPr>
        <w:rStyle w:val="PageNumber"/>
        <w:noProof/>
      </w:rPr>
      <w:t>1</w:t>
    </w:r>
    <w:r>
      <w:rPr>
        <w:rStyle w:val="PageNumber"/>
      </w:rPr>
      <w:fldChar w:fldCharType="end"/>
    </w:r>
  </w:p>
  <w:p w14:paraId="455AA80B" w14:textId="77777777" w:rsidR="003D535C" w:rsidRDefault="003D535C" w:rsidP="00CA6B8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F2FA22" w14:textId="77777777" w:rsidR="003D535C" w:rsidRDefault="003D535C" w:rsidP="00995F41">
      <w:r>
        <w:separator/>
      </w:r>
    </w:p>
  </w:footnote>
  <w:footnote w:type="continuationSeparator" w:id="0">
    <w:p w14:paraId="155A53FF" w14:textId="77777777" w:rsidR="003D535C" w:rsidRDefault="003D535C" w:rsidP="00995F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D661C"/>
    <w:multiLevelType w:val="hybridMultilevel"/>
    <w:tmpl w:val="0B46DC3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9BF765B"/>
    <w:multiLevelType w:val="hybridMultilevel"/>
    <w:tmpl w:val="CAA46D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EB705A0"/>
    <w:multiLevelType w:val="hybridMultilevel"/>
    <w:tmpl w:val="DC4268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121258"/>
    <w:multiLevelType w:val="hybridMultilevel"/>
    <w:tmpl w:val="C3E6EF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E16B73"/>
    <w:multiLevelType w:val="hybridMultilevel"/>
    <w:tmpl w:val="65A4C74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0C11987"/>
    <w:multiLevelType w:val="hybridMultilevel"/>
    <w:tmpl w:val="1D2EC5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23E0126"/>
    <w:multiLevelType w:val="hybridMultilevel"/>
    <w:tmpl w:val="6C2C6A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A711052"/>
    <w:multiLevelType w:val="hybridMultilevel"/>
    <w:tmpl w:val="859882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B345D78"/>
    <w:multiLevelType w:val="hybridMultilevel"/>
    <w:tmpl w:val="DF4E56E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1E50B7E"/>
    <w:multiLevelType w:val="hybridMultilevel"/>
    <w:tmpl w:val="1A163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60717F8"/>
    <w:multiLevelType w:val="hybridMultilevel"/>
    <w:tmpl w:val="3430724A"/>
    <w:lvl w:ilvl="0" w:tplc="96000B62">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58DF203A"/>
    <w:multiLevelType w:val="hybridMultilevel"/>
    <w:tmpl w:val="28AEF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6FE4D6F"/>
    <w:multiLevelType w:val="hybridMultilevel"/>
    <w:tmpl w:val="5A969C88"/>
    <w:lvl w:ilvl="0" w:tplc="7B18B7D2">
      <w:start w:val="1"/>
      <w:numFmt w:val="lowerLetter"/>
      <w:pStyle w:val="Heading4"/>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3"/>
  </w:num>
  <w:num w:numId="3">
    <w:abstractNumId w:val="6"/>
  </w:num>
  <w:num w:numId="4">
    <w:abstractNumId w:val="10"/>
  </w:num>
  <w:num w:numId="5">
    <w:abstractNumId w:val="12"/>
  </w:num>
  <w:num w:numId="6">
    <w:abstractNumId w:val="4"/>
  </w:num>
  <w:num w:numId="7">
    <w:abstractNumId w:val="11"/>
  </w:num>
  <w:num w:numId="8">
    <w:abstractNumId w:val="8"/>
  </w:num>
  <w:num w:numId="9">
    <w:abstractNumId w:val="1"/>
  </w:num>
  <w:num w:numId="10">
    <w:abstractNumId w:val="7"/>
  </w:num>
  <w:num w:numId="11">
    <w:abstractNumId w:val="12"/>
  </w:num>
  <w:num w:numId="12">
    <w:abstractNumId w:val="12"/>
  </w:num>
  <w:num w:numId="13">
    <w:abstractNumId w:val="5"/>
  </w:num>
  <w:num w:numId="14">
    <w:abstractNumId w:val="2"/>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ctiveWritingStyle w:appName="MSWord" w:lang="en-GB" w:vendorID="64" w:dllVersion="131078" w:nlCheck="1" w:checkStyle="0"/>
  <w:activeWritingStyle w:appName="MSWord" w:lang="en-US" w:vendorID="64" w:dllVersion="131078" w:nlCheck="1" w:checkStyle="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3FD2"/>
    <w:rsid w:val="00000AC5"/>
    <w:rsid w:val="00001BD0"/>
    <w:rsid w:val="000027D3"/>
    <w:rsid w:val="00002902"/>
    <w:rsid w:val="000031F0"/>
    <w:rsid w:val="00004923"/>
    <w:rsid w:val="000049B1"/>
    <w:rsid w:val="00015A14"/>
    <w:rsid w:val="00020013"/>
    <w:rsid w:val="0002317C"/>
    <w:rsid w:val="000324BC"/>
    <w:rsid w:val="0003456F"/>
    <w:rsid w:val="00034F6E"/>
    <w:rsid w:val="00043C93"/>
    <w:rsid w:val="0004490A"/>
    <w:rsid w:val="0005704E"/>
    <w:rsid w:val="00060EBF"/>
    <w:rsid w:val="000729F8"/>
    <w:rsid w:val="00074782"/>
    <w:rsid w:val="00075337"/>
    <w:rsid w:val="00077877"/>
    <w:rsid w:val="00077B9F"/>
    <w:rsid w:val="000831D8"/>
    <w:rsid w:val="0008460C"/>
    <w:rsid w:val="00094983"/>
    <w:rsid w:val="000952DA"/>
    <w:rsid w:val="0009607D"/>
    <w:rsid w:val="000960A1"/>
    <w:rsid w:val="000A25BB"/>
    <w:rsid w:val="000A2F8D"/>
    <w:rsid w:val="000A47EB"/>
    <w:rsid w:val="000A5B16"/>
    <w:rsid w:val="000A7C88"/>
    <w:rsid w:val="000B02B2"/>
    <w:rsid w:val="000B1FB3"/>
    <w:rsid w:val="000B25E0"/>
    <w:rsid w:val="000B4A2C"/>
    <w:rsid w:val="000C022C"/>
    <w:rsid w:val="000C525D"/>
    <w:rsid w:val="000C6451"/>
    <w:rsid w:val="000D0D47"/>
    <w:rsid w:val="000D39C0"/>
    <w:rsid w:val="000D3EBE"/>
    <w:rsid w:val="000D7534"/>
    <w:rsid w:val="000E1BD5"/>
    <w:rsid w:val="000F2904"/>
    <w:rsid w:val="000F36B1"/>
    <w:rsid w:val="000F67FF"/>
    <w:rsid w:val="00101FB4"/>
    <w:rsid w:val="001045C2"/>
    <w:rsid w:val="00111E78"/>
    <w:rsid w:val="00114294"/>
    <w:rsid w:val="00116EB4"/>
    <w:rsid w:val="00117C05"/>
    <w:rsid w:val="001213E3"/>
    <w:rsid w:val="001236C1"/>
    <w:rsid w:val="00123C2B"/>
    <w:rsid w:val="001318C5"/>
    <w:rsid w:val="0013281C"/>
    <w:rsid w:val="00141499"/>
    <w:rsid w:val="00150C1A"/>
    <w:rsid w:val="001553F9"/>
    <w:rsid w:val="0015777E"/>
    <w:rsid w:val="0016038A"/>
    <w:rsid w:val="00161712"/>
    <w:rsid w:val="00163A9B"/>
    <w:rsid w:val="001647C5"/>
    <w:rsid w:val="00164FA3"/>
    <w:rsid w:val="00166166"/>
    <w:rsid w:val="00166594"/>
    <w:rsid w:val="00173DE2"/>
    <w:rsid w:val="0017414C"/>
    <w:rsid w:val="00174D22"/>
    <w:rsid w:val="001756DF"/>
    <w:rsid w:val="00181713"/>
    <w:rsid w:val="00184981"/>
    <w:rsid w:val="00194449"/>
    <w:rsid w:val="0019565B"/>
    <w:rsid w:val="00195BEB"/>
    <w:rsid w:val="001B0A54"/>
    <w:rsid w:val="001B5AA5"/>
    <w:rsid w:val="001C2550"/>
    <w:rsid w:val="001C39AE"/>
    <w:rsid w:val="001C70DB"/>
    <w:rsid w:val="001D105F"/>
    <w:rsid w:val="001D34C0"/>
    <w:rsid w:val="001D375D"/>
    <w:rsid w:val="001D5878"/>
    <w:rsid w:val="001E0C07"/>
    <w:rsid w:val="001E1EF1"/>
    <w:rsid w:val="001E37BD"/>
    <w:rsid w:val="001E3DF9"/>
    <w:rsid w:val="001E5ECE"/>
    <w:rsid w:val="001E7429"/>
    <w:rsid w:val="001F050A"/>
    <w:rsid w:val="001F15EF"/>
    <w:rsid w:val="001F17FF"/>
    <w:rsid w:val="001F5A32"/>
    <w:rsid w:val="001F7A2F"/>
    <w:rsid w:val="00210483"/>
    <w:rsid w:val="002109CA"/>
    <w:rsid w:val="00212422"/>
    <w:rsid w:val="00237131"/>
    <w:rsid w:val="00242208"/>
    <w:rsid w:val="00243909"/>
    <w:rsid w:val="0024647B"/>
    <w:rsid w:val="002470AE"/>
    <w:rsid w:val="00252CE7"/>
    <w:rsid w:val="00257FDE"/>
    <w:rsid w:val="00261F5C"/>
    <w:rsid w:val="00265C1F"/>
    <w:rsid w:val="00271A14"/>
    <w:rsid w:val="00272CE2"/>
    <w:rsid w:val="002745B5"/>
    <w:rsid w:val="00275601"/>
    <w:rsid w:val="0028076C"/>
    <w:rsid w:val="00280EAA"/>
    <w:rsid w:val="002824FC"/>
    <w:rsid w:val="002839F5"/>
    <w:rsid w:val="002846C7"/>
    <w:rsid w:val="0028702C"/>
    <w:rsid w:val="00295943"/>
    <w:rsid w:val="002A15AF"/>
    <w:rsid w:val="002A1FDA"/>
    <w:rsid w:val="002A6C59"/>
    <w:rsid w:val="002B3A71"/>
    <w:rsid w:val="002B7BC9"/>
    <w:rsid w:val="002C1767"/>
    <w:rsid w:val="002C24B5"/>
    <w:rsid w:val="002C3E40"/>
    <w:rsid w:val="002C456C"/>
    <w:rsid w:val="002C5039"/>
    <w:rsid w:val="002C5B84"/>
    <w:rsid w:val="002C5D6D"/>
    <w:rsid w:val="002D054C"/>
    <w:rsid w:val="002D3A92"/>
    <w:rsid w:val="002D4C23"/>
    <w:rsid w:val="002D64F5"/>
    <w:rsid w:val="002E030A"/>
    <w:rsid w:val="002E3B4D"/>
    <w:rsid w:val="002E4EEC"/>
    <w:rsid w:val="002E5F00"/>
    <w:rsid w:val="0030067D"/>
    <w:rsid w:val="00304195"/>
    <w:rsid w:val="003061BB"/>
    <w:rsid w:val="00315370"/>
    <w:rsid w:val="0031735A"/>
    <w:rsid w:val="00322C82"/>
    <w:rsid w:val="00322CF3"/>
    <w:rsid w:val="00332EE8"/>
    <w:rsid w:val="00333745"/>
    <w:rsid w:val="00333BC5"/>
    <w:rsid w:val="0033779B"/>
    <w:rsid w:val="00344495"/>
    <w:rsid w:val="003451A6"/>
    <w:rsid w:val="00345C6A"/>
    <w:rsid w:val="00350C22"/>
    <w:rsid w:val="003516EF"/>
    <w:rsid w:val="003570CE"/>
    <w:rsid w:val="003609A7"/>
    <w:rsid w:val="00363FD2"/>
    <w:rsid w:val="00364512"/>
    <w:rsid w:val="00366FE6"/>
    <w:rsid w:val="00370B4F"/>
    <w:rsid w:val="00371EBF"/>
    <w:rsid w:val="00374ECC"/>
    <w:rsid w:val="00383601"/>
    <w:rsid w:val="00390735"/>
    <w:rsid w:val="00391056"/>
    <w:rsid w:val="0039253B"/>
    <w:rsid w:val="003A0E0F"/>
    <w:rsid w:val="003A60BA"/>
    <w:rsid w:val="003A66CB"/>
    <w:rsid w:val="003A7F5F"/>
    <w:rsid w:val="003B0583"/>
    <w:rsid w:val="003B4084"/>
    <w:rsid w:val="003B7130"/>
    <w:rsid w:val="003C1C41"/>
    <w:rsid w:val="003C1DEA"/>
    <w:rsid w:val="003C22BC"/>
    <w:rsid w:val="003C39A0"/>
    <w:rsid w:val="003D535C"/>
    <w:rsid w:val="003D58F9"/>
    <w:rsid w:val="003E4BE8"/>
    <w:rsid w:val="003E79E0"/>
    <w:rsid w:val="003E79F3"/>
    <w:rsid w:val="003F0E15"/>
    <w:rsid w:val="003F5DA2"/>
    <w:rsid w:val="004117D6"/>
    <w:rsid w:val="00412143"/>
    <w:rsid w:val="0041426F"/>
    <w:rsid w:val="00423A00"/>
    <w:rsid w:val="00425F75"/>
    <w:rsid w:val="00430D78"/>
    <w:rsid w:val="00433D91"/>
    <w:rsid w:val="004348DE"/>
    <w:rsid w:val="0043702A"/>
    <w:rsid w:val="00443B6E"/>
    <w:rsid w:val="0044460D"/>
    <w:rsid w:val="00446015"/>
    <w:rsid w:val="00447C5E"/>
    <w:rsid w:val="00461461"/>
    <w:rsid w:val="00464817"/>
    <w:rsid w:val="0046752C"/>
    <w:rsid w:val="00477628"/>
    <w:rsid w:val="0048079C"/>
    <w:rsid w:val="00480F44"/>
    <w:rsid w:val="00481B8B"/>
    <w:rsid w:val="004869E9"/>
    <w:rsid w:val="00491CC6"/>
    <w:rsid w:val="00492CF6"/>
    <w:rsid w:val="004957D1"/>
    <w:rsid w:val="0049654D"/>
    <w:rsid w:val="0049697A"/>
    <w:rsid w:val="004A2E03"/>
    <w:rsid w:val="004B4A15"/>
    <w:rsid w:val="004B50C0"/>
    <w:rsid w:val="004C0062"/>
    <w:rsid w:val="004C0C20"/>
    <w:rsid w:val="004C19E2"/>
    <w:rsid w:val="004C65B2"/>
    <w:rsid w:val="004D786D"/>
    <w:rsid w:val="004F38E3"/>
    <w:rsid w:val="004F5A8E"/>
    <w:rsid w:val="00510084"/>
    <w:rsid w:val="00510BB7"/>
    <w:rsid w:val="00512A58"/>
    <w:rsid w:val="005144E0"/>
    <w:rsid w:val="00515112"/>
    <w:rsid w:val="005154F4"/>
    <w:rsid w:val="00516836"/>
    <w:rsid w:val="00523D1F"/>
    <w:rsid w:val="005402DD"/>
    <w:rsid w:val="00542812"/>
    <w:rsid w:val="00544E3B"/>
    <w:rsid w:val="00553532"/>
    <w:rsid w:val="00553CA1"/>
    <w:rsid w:val="00554E90"/>
    <w:rsid w:val="005556B1"/>
    <w:rsid w:val="00564AA3"/>
    <w:rsid w:val="00580866"/>
    <w:rsid w:val="00581097"/>
    <w:rsid w:val="00583F7A"/>
    <w:rsid w:val="00584DA6"/>
    <w:rsid w:val="00585ED0"/>
    <w:rsid w:val="00590CF0"/>
    <w:rsid w:val="005A126E"/>
    <w:rsid w:val="005B02AA"/>
    <w:rsid w:val="005B0CCD"/>
    <w:rsid w:val="005B3BE6"/>
    <w:rsid w:val="005B476F"/>
    <w:rsid w:val="005C264C"/>
    <w:rsid w:val="005C6D02"/>
    <w:rsid w:val="005D0261"/>
    <w:rsid w:val="005D1B30"/>
    <w:rsid w:val="005D4056"/>
    <w:rsid w:val="005D4B1B"/>
    <w:rsid w:val="005E378C"/>
    <w:rsid w:val="005F18E8"/>
    <w:rsid w:val="005F4735"/>
    <w:rsid w:val="005F5ABC"/>
    <w:rsid w:val="005F61C4"/>
    <w:rsid w:val="00601B42"/>
    <w:rsid w:val="006048FA"/>
    <w:rsid w:val="00605062"/>
    <w:rsid w:val="006130C2"/>
    <w:rsid w:val="00613514"/>
    <w:rsid w:val="006274CE"/>
    <w:rsid w:val="006277F3"/>
    <w:rsid w:val="006335DB"/>
    <w:rsid w:val="0063718C"/>
    <w:rsid w:val="00640FEF"/>
    <w:rsid w:val="00641048"/>
    <w:rsid w:val="00641A38"/>
    <w:rsid w:val="006427FA"/>
    <w:rsid w:val="006439E5"/>
    <w:rsid w:val="00650765"/>
    <w:rsid w:val="006530C9"/>
    <w:rsid w:val="00657374"/>
    <w:rsid w:val="006601C9"/>
    <w:rsid w:val="0066083A"/>
    <w:rsid w:val="00661912"/>
    <w:rsid w:val="00662E00"/>
    <w:rsid w:val="00665200"/>
    <w:rsid w:val="006655C7"/>
    <w:rsid w:val="00667DC5"/>
    <w:rsid w:val="0067599E"/>
    <w:rsid w:val="00677705"/>
    <w:rsid w:val="00684F03"/>
    <w:rsid w:val="00684FBA"/>
    <w:rsid w:val="00693D6C"/>
    <w:rsid w:val="0069750D"/>
    <w:rsid w:val="006A329C"/>
    <w:rsid w:val="006A7012"/>
    <w:rsid w:val="006B34C1"/>
    <w:rsid w:val="006B5CAD"/>
    <w:rsid w:val="006B6916"/>
    <w:rsid w:val="006B7889"/>
    <w:rsid w:val="006C079E"/>
    <w:rsid w:val="006C76E8"/>
    <w:rsid w:val="006D0248"/>
    <w:rsid w:val="006D0254"/>
    <w:rsid w:val="006D11DE"/>
    <w:rsid w:val="006D1D4E"/>
    <w:rsid w:val="006D72D4"/>
    <w:rsid w:val="006D7EB0"/>
    <w:rsid w:val="006F282A"/>
    <w:rsid w:val="006F29D2"/>
    <w:rsid w:val="006F448F"/>
    <w:rsid w:val="007035E5"/>
    <w:rsid w:val="00705AE6"/>
    <w:rsid w:val="007073E1"/>
    <w:rsid w:val="007114C5"/>
    <w:rsid w:val="00712450"/>
    <w:rsid w:val="00715E9B"/>
    <w:rsid w:val="0072142C"/>
    <w:rsid w:val="007215FA"/>
    <w:rsid w:val="00723F5D"/>
    <w:rsid w:val="007305D2"/>
    <w:rsid w:val="00740F32"/>
    <w:rsid w:val="00744FC0"/>
    <w:rsid w:val="007457B0"/>
    <w:rsid w:val="00745DE4"/>
    <w:rsid w:val="0074785D"/>
    <w:rsid w:val="00747A53"/>
    <w:rsid w:val="007527A9"/>
    <w:rsid w:val="00753E75"/>
    <w:rsid w:val="007655B5"/>
    <w:rsid w:val="0077493C"/>
    <w:rsid w:val="00780126"/>
    <w:rsid w:val="00784E50"/>
    <w:rsid w:val="00784EEB"/>
    <w:rsid w:val="007859B7"/>
    <w:rsid w:val="007869B1"/>
    <w:rsid w:val="007A0AED"/>
    <w:rsid w:val="007A0C6C"/>
    <w:rsid w:val="007B12BB"/>
    <w:rsid w:val="007B352C"/>
    <w:rsid w:val="007B50E1"/>
    <w:rsid w:val="007C2B55"/>
    <w:rsid w:val="007C30AC"/>
    <w:rsid w:val="007D096C"/>
    <w:rsid w:val="007D3089"/>
    <w:rsid w:val="007D3DE7"/>
    <w:rsid w:val="007D7484"/>
    <w:rsid w:val="007E111F"/>
    <w:rsid w:val="007E1B90"/>
    <w:rsid w:val="007E380B"/>
    <w:rsid w:val="007E45AB"/>
    <w:rsid w:val="007E626C"/>
    <w:rsid w:val="007F4218"/>
    <w:rsid w:val="007F5596"/>
    <w:rsid w:val="008053FE"/>
    <w:rsid w:val="0081492A"/>
    <w:rsid w:val="00815AC5"/>
    <w:rsid w:val="008240AD"/>
    <w:rsid w:val="008248E2"/>
    <w:rsid w:val="00825C5F"/>
    <w:rsid w:val="00825E68"/>
    <w:rsid w:val="00833A31"/>
    <w:rsid w:val="00837C29"/>
    <w:rsid w:val="00840B4A"/>
    <w:rsid w:val="008438EC"/>
    <w:rsid w:val="008577EE"/>
    <w:rsid w:val="0086015D"/>
    <w:rsid w:val="008613DE"/>
    <w:rsid w:val="00867C23"/>
    <w:rsid w:val="00871CD2"/>
    <w:rsid w:val="0087227F"/>
    <w:rsid w:val="008727D9"/>
    <w:rsid w:val="008749B5"/>
    <w:rsid w:val="00880B41"/>
    <w:rsid w:val="008814CB"/>
    <w:rsid w:val="00881D6E"/>
    <w:rsid w:val="00883A1A"/>
    <w:rsid w:val="00894773"/>
    <w:rsid w:val="00894957"/>
    <w:rsid w:val="00895705"/>
    <w:rsid w:val="00897222"/>
    <w:rsid w:val="008A0A70"/>
    <w:rsid w:val="008A1FC7"/>
    <w:rsid w:val="008A2671"/>
    <w:rsid w:val="008A4C00"/>
    <w:rsid w:val="008B1075"/>
    <w:rsid w:val="008B2E39"/>
    <w:rsid w:val="008B798D"/>
    <w:rsid w:val="008C455B"/>
    <w:rsid w:val="008D0D94"/>
    <w:rsid w:val="008D2F5D"/>
    <w:rsid w:val="008D56EA"/>
    <w:rsid w:val="008D7FD8"/>
    <w:rsid w:val="008E1AA7"/>
    <w:rsid w:val="008E258B"/>
    <w:rsid w:val="008E5CAC"/>
    <w:rsid w:val="008F16F0"/>
    <w:rsid w:val="00900D29"/>
    <w:rsid w:val="009023BC"/>
    <w:rsid w:val="00903508"/>
    <w:rsid w:val="009067FC"/>
    <w:rsid w:val="00906FEF"/>
    <w:rsid w:val="00913B10"/>
    <w:rsid w:val="00914D2F"/>
    <w:rsid w:val="0092503C"/>
    <w:rsid w:val="009259AD"/>
    <w:rsid w:val="00930DE5"/>
    <w:rsid w:val="00937E31"/>
    <w:rsid w:val="009471CC"/>
    <w:rsid w:val="009477E9"/>
    <w:rsid w:val="00952594"/>
    <w:rsid w:val="00952AD8"/>
    <w:rsid w:val="00957212"/>
    <w:rsid w:val="00971A4A"/>
    <w:rsid w:val="009727C7"/>
    <w:rsid w:val="0097359F"/>
    <w:rsid w:val="00974ABE"/>
    <w:rsid w:val="0097598D"/>
    <w:rsid w:val="009809A9"/>
    <w:rsid w:val="00984462"/>
    <w:rsid w:val="00987115"/>
    <w:rsid w:val="00990B99"/>
    <w:rsid w:val="00993486"/>
    <w:rsid w:val="00993495"/>
    <w:rsid w:val="00995F41"/>
    <w:rsid w:val="009A1481"/>
    <w:rsid w:val="009A18ED"/>
    <w:rsid w:val="009A31A2"/>
    <w:rsid w:val="009A5BCE"/>
    <w:rsid w:val="009A63C9"/>
    <w:rsid w:val="009B169B"/>
    <w:rsid w:val="009B2144"/>
    <w:rsid w:val="009B47F7"/>
    <w:rsid w:val="009B7567"/>
    <w:rsid w:val="009D0983"/>
    <w:rsid w:val="009D0E43"/>
    <w:rsid w:val="009E1CA8"/>
    <w:rsid w:val="009E1EC4"/>
    <w:rsid w:val="009E55C4"/>
    <w:rsid w:val="009E754C"/>
    <w:rsid w:val="009F10E5"/>
    <w:rsid w:val="009F74B1"/>
    <w:rsid w:val="00A01532"/>
    <w:rsid w:val="00A01CBB"/>
    <w:rsid w:val="00A02B88"/>
    <w:rsid w:val="00A127C3"/>
    <w:rsid w:val="00A16EB5"/>
    <w:rsid w:val="00A200F5"/>
    <w:rsid w:val="00A25D60"/>
    <w:rsid w:val="00A40CCB"/>
    <w:rsid w:val="00A47F09"/>
    <w:rsid w:val="00A52608"/>
    <w:rsid w:val="00A70553"/>
    <w:rsid w:val="00A713EF"/>
    <w:rsid w:val="00A80DAB"/>
    <w:rsid w:val="00A811D9"/>
    <w:rsid w:val="00A8559E"/>
    <w:rsid w:val="00A86161"/>
    <w:rsid w:val="00A86866"/>
    <w:rsid w:val="00A912FF"/>
    <w:rsid w:val="00A95874"/>
    <w:rsid w:val="00AA4D21"/>
    <w:rsid w:val="00AA5204"/>
    <w:rsid w:val="00AA7259"/>
    <w:rsid w:val="00AB12D5"/>
    <w:rsid w:val="00AB4722"/>
    <w:rsid w:val="00AC1B17"/>
    <w:rsid w:val="00AC2C86"/>
    <w:rsid w:val="00AC5393"/>
    <w:rsid w:val="00AC66F7"/>
    <w:rsid w:val="00AD19E0"/>
    <w:rsid w:val="00AD3904"/>
    <w:rsid w:val="00AD3927"/>
    <w:rsid w:val="00AD6DED"/>
    <w:rsid w:val="00AE2370"/>
    <w:rsid w:val="00AE28BC"/>
    <w:rsid w:val="00AF2065"/>
    <w:rsid w:val="00B01E55"/>
    <w:rsid w:val="00B0593C"/>
    <w:rsid w:val="00B05B65"/>
    <w:rsid w:val="00B12960"/>
    <w:rsid w:val="00B12E1A"/>
    <w:rsid w:val="00B1363A"/>
    <w:rsid w:val="00B1557D"/>
    <w:rsid w:val="00B16666"/>
    <w:rsid w:val="00B324B8"/>
    <w:rsid w:val="00B34BB1"/>
    <w:rsid w:val="00B40FBA"/>
    <w:rsid w:val="00B43866"/>
    <w:rsid w:val="00B52379"/>
    <w:rsid w:val="00B52B1B"/>
    <w:rsid w:val="00B530BD"/>
    <w:rsid w:val="00B57D3D"/>
    <w:rsid w:val="00B71A5F"/>
    <w:rsid w:val="00B7509D"/>
    <w:rsid w:val="00B75A2B"/>
    <w:rsid w:val="00B76414"/>
    <w:rsid w:val="00B81D20"/>
    <w:rsid w:val="00B82F7F"/>
    <w:rsid w:val="00B93E30"/>
    <w:rsid w:val="00BA6D14"/>
    <w:rsid w:val="00BB144D"/>
    <w:rsid w:val="00BB1EF4"/>
    <w:rsid w:val="00BB4F0C"/>
    <w:rsid w:val="00BB638E"/>
    <w:rsid w:val="00BB6515"/>
    <w:rsid w:val="00BB6B4A"/>
    <w:rsid w:val="00BD1549"/>
    <w:rsid w:val="00BD3B31"/>
    <w:rsid w:val="00BD6B69"/>
    <w:rsid w:val="00BE0634"/>
    <w:rsid w:val="00BE3E98"/>
    <w:rsid w:val="00BF01D8"/>
    <w:rsid w:val="00BF163A"/>
    <w:rsid w:val="00BF40ED"/>
    <w:rsid w:val="00C00529"/>
    <w:rsid w:val="00C03072"/>
    <w:rsid w:val="00C14721"/>
    <w:rsid w:val="00C26E23"/>
    <w:rsid w:val="00C33519"/>
    <w:rsid w:val="00C43577"/>
    <w:rsid w:val="00C44F49"/>
    <w:rsid w:val="00C47E04"/>
    <w:rsid w:val="00C50590"/>
    <w:rsid w:val="00C52149"/>
    <w:rsid w:val="00C52F2F"/>
    <w:rsid w:val="00C55044"/>
    <w:rsid w:val="00C560D0"/>
    <w:rsid w:val="00C56D3D"/>
    <w:rsid w:val="00C57336"/>
    <w:rsid w:val="00C60AAB"/>
    <w:rsid w:val="00C63F93"/>
    <w:rsid w:val="00C74A20"/>
    <w:rsid w:val="00C81396"/>
    <w:rsid w:val="00C83E69"/>
    <w:rsid w:val="00C90CCD"/>
    <w:rsid w:val="00C96086"/>
    <w:rsid w:val="00CA065E"/>
    <w:rsid w:val="00CA0962"/>
    <w:rsid w:val="00CA6016"/>
    <w:rsid w:val="00CA6B85"/>
    <w:rsid w:val="00CB6FCB"/>
    <w:rsid w:val="00CB76EA"/>
    <w:rsid w:val="00CC3713"/>
    <w:rsid w:val="00CC3E3C"/>
    <w:rsid w:val="00CC4243"/>
    <w:rsid w:val="00CC70D4"/>
    <w:rsid w:val="00CD021B"/>
    <w:rsid w:val="00CD2042"/>
    <w:rsid w:val="00CD405B"/>
    <w:rsid w:val="00CD4439"/>
    <w:rsid w:val="00CD4478"/>
    <w:rsid w:val="00CD5574"/>
    <w:rsid w:val="00CD6BF1"/>
    <w:rsid w:val="00CD6E72"/>
    <w:rsid w:val="00CD77F6"/>
    <w:rsid w:val="00CE03C9"/>
    <w:rsid w:val="00CE105D"/>
    <w:rsid w:val="00CE2FF6"/>
    <w:rsid w:val="00CF1203"/>
    <w:rsid w:val="00CF1594"/>
    <w:rsid w:val="00D00423"/>
    <w:rsid w:val="00D04641"/>
    <w:rsid w:val="00D0480C"/>
    <w:rsid w:val="00D059BF"/>
    <w:rsid w:val="00D05CDD"/>
    <w:rsid w:val="00D06442"/>
    <w:rsid w:val="00D07A1C"/>
    <w:rsid w:val="00D07C9D"/>
    <w:rsid w:val="00D13505"/>
    <w:rsid w:val="00D170CE"/>
    <w:rsid w:val="00D21C39"/>
    <w:rsid w:val="00D22E24"/>
    <w:rsid w:val="00D25CA2"/>
    <w:rsid w:val="00D261C2"/>
    <w:rsid w:val="00D27F9D"/>
    <w:rsid w:val="00D42C36"/>
    <w:rsid w:val="00D503EC"/>
    <w:rsid w:val="00D51CDC"/>
    <w:rsid w:val="00D61384"/>
    <w:rsid w:val="00D634F0"/>
    <w:rsid w:val="00D65A48"/>
    <w:rsid w:val="00D65FF7"/>
    <w:rsid w:val="00D710A8"/>
    <w:rsid w:val="00D733C6"/>
    <w:rsid w:val="00D76EA6"/>
    <w:rsid w:val="00D85235"/>
    <w:rsid w:val="00D92D7D"/>
    <w:rsid w:val="00D96CC5"/>
    <w:rsid w:val="00D97084"/>
    <w:rsid w:val="00DA376F"/>
    <w:rsid w:val="00DA40E9"/>
    <w:rsid w:val="00DA795D"/>
    <w:rsid w:val="00DB19A4"/>
    <w:rsid w:val="00DB782A"/>
    <w:rsid w:val="00DC09F3"/>
    <w:rsid w:val="00DC6FAD"/>
    <w:rsid w:val="00DC7D45"/>
    <w:rsid w:val="00DD0EF3"/>
    <w:rsid w:val="00DE1682"/>
    <w:rsid w:val="00DE5229"/>
    <w:rsid w:val="00DF2BDB"/>
    <w:rsid w:val="00DF34A7"/>
    <w:rsid w:val="00E00D17"/>
    <w:rsid w:val="00E06736"/>
    <w:rsid w:val="00E108FC"/>
    <w:rsid w:val="00E11B01"/>
    <w:rsid w:val="00E140F2"/>
    <w:rsid w:val="00E177B3"/>
    <w:rsid w:val="00E224CE"/>
    <w:rsid w:val="00E24DC2"/>
    <w:rsid w:val="00E2711F"/>
    <w:rsid w:val="00E43EDA"/>
    <w:rsid w:val="00E4547B"/>
    <w:rsid w:val="00E5393E"/>
    <w:rsid w:val="00E610DB"/>
    <w:rsid w:val="00E61895"/>
    <w:rsid w:val="00E67865"/>
    <w:rsid w:val="00E719E9"/>
    <w:rsid w:val="00E8190E"/>
    <w:rsid w:val="00E96437"/>
    <w:rsid w:val="00E97489"/>
    <w:rsid w:val="00E97D19"/>
    <w:rsid w:val="00EA008B"/>
    <w:rsid w:val="00EA1ABF"/>
    <w:rsid w:val="00EA5E73"/>
    <w:rsid w:val="00EA7EA0"/>
    <w:rsid w:val="00EB0C7B"/>
    <w:rsid w:val="00EB2B48"/>
    <w:rsid w:val="00EB3C5E"/>
    <w:rsid w:val="00EB51E7"/>
    <w:rsid w:val="00EB5548"/>
    <w:rsid w:val="00EB6792"/>
    <w:rsid w:val="00EC2F31"/>
    <w:rsid w:val="00EC6B9C"/>
    <w:rsid w:val="00ED027F"/>
    <w:rsid w:val="00ED0545"/>
    <w:rsid w:val="00ED0F12"/>
    <w:rsid w:val="00ED500A"/>
    <w:rsid w:val="00ED699C"/>
    <w:rsid w:val="00ED739B"/>
    <w:rsid w:val="00ED7EDB"/>
    <w:rsid w:val="00EE61FB"/>
    <w:rsid w:val="00EE70C9"/>
    <w:rsid w:val="00EF10F9"/>
    <w:rsid w:val="00EF6121"/>
    <w:rsid w:val="00EF6D0A"/>
    <w:rsid w:val="00F008EF"/>
    <w:rsid w:val="00F00DE3"/>
    <w:rsid w:val="00F16705"/>
    <w:rsid w:val="00F23DF2"/>
    <w:rsid w:val="00F25845"/>
    <w:rsid w:val="00F26967"/>
    <w:rsid w:val="00F308F4"/>
    <w:rsid w:val="00F34431"/>
    <w:rsid w:val="00F34B73"/>
    <w:rsid w:val="00F36FCD"/>
    <w:rsid w:val="00F37641"/>
    <w:rsid w:val="00F40BCE"/>
    <w:rsid w:val="00F416A5"/>
    <w:rsid w:val="00F42278"/>
    <w:rsid w:val="00F42DC5"/>
    <w:rsid w:val="00F46BE1"/>
    <w:rsid w:val="00F50891"/>
    <w:rsid w:val="00F54EA9"/>
    <w:rsid w:val="00F67521"/>
    <w:rsid w:val="00F72F04"/>
    <w:rsid w:val="00F76474"/>
    <w:rsid w:val="00F82519"/>
    <w:rsid w:val="00F87164"/>
    <w:rsid w:val="00F944D8"/>
    <w:rsid w:val="00F966DF"/>
    <w:rsid w:val="00F96801"/>
    <w:rsid w:val="00FA3785"/>
    <w:rsid w:val="00FB2360"/>
    <w:rsid w:val="00FB2E33"/>
    <w:rsid w:val="00FB5A31"/>
    <w:rsid w:val="00FB7E40"/>
    <w:rsid w:val="00FC1ACA"/>
    <w:rsid w:val="00FD46D3"/>
    <w:rsid w:val="00FD4C73"/>
    <w:rsid w:val="00FD6C3E"/>
    <w:rsid w:val="00FE66B1"/>
    <w:rsid w:val="00FE7259"/>
    <w:rsid w:val="00FE7391"/>
    <w:rsid w:val="00FF14B5"/>
    <w:rsid w:val="00FF23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652E673"/>
  <w15:docId w15:val="{17B2B52C-B5BB-4E0E-BA2A-8EE6C9FC2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39A0"/>
    <w:rPr>
      <w:lang w:val="en-GB"/>
    </w:rPr>
  </w:style>
  <w:style w:type="paragraph" w:styleId="Heading1">
    <w:name w:val="heading 1"/>
    <w:basedOn w:val="Normal"/>
    <w:next w:val="Normal"/>
    <w:link w:val="Heading1Char"/>
    <w:uiPriority w:val="9"/>
    <w:qFormat/>
    <w:rsid w:val="00363FD2"/>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A1FC7"/>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2D4C23"/>
    <w:pPr>
      <w:keepNext/>
      <w:numPr>
        <w:ilvl w:val="2"/>
      </w:numPr>
      <w:spacing w:before="360" w:after="200" w:line="360" w:lineRule="auto"/>
      <w:outlineLvl w:val="2"/>
    </w:pPr>
    <w:rPr>
      <w:rFonts w:ascii="Times New Roman" w:eastAsiaTheme="majorEastAsia" w:hAnsi="Times New Roman" w:cs="Times New Roman"/>
      <w:color w:val="1F4D78" w:themeColor="accent1" w:themeShade="7F"/>
    </w:rPr>
  </w:style>
  <w:style w:type="paragraph" w:styleId="Heading4">
    <w:name w:val="heading 4"/>
    <w:basedOn w:val="Normal"/>
    <w:next w:val="Normal"/>
    <w:link w:val="Heading4Char"/>
    <w:uiPriority w:val="9"/>
    <w:unhideWhenUsed/>
    <w:qFormat/>
    <w:rsid w:val="00CD2042"/>
    <w:pPr>
      <w:keepNext/>
      <w:keepLines/>
      <w:numPr>
        <w:numId w:val="5"/>
      </w:numPr>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8A1FC7"/>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63FD2"/>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uiPriority w:val="10"/>
    <w:qFormat/>
    <w:rsid w:val="00363FD2"/>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63FD2"/>
    <w:rPr>
      <w:rFonts w:asciiTheme="majorHAnsi" w:eastAsiaTheme="majorEastAsia" w:hAnsiTheme="majorHAnsi" w:cstheme="majorBidi"/>
      <w:spacing w:val="-10"/>
      <w:kern w:val="28"/>
      <w:sz w:val="56"/>
      <w:szCs w:val="56"/>
    </w:rPr>
  </w:style>
  <w:style w:type="paragraph" w:styleId="Caption">
    <w:name w:val="caption"/>
    <w:basedOn w:val="Normal"/>
    <w:next w:val="Normal"/>
    <w:uiPriority w:val="35"/>
    <w:qFormat/>
    <w:rsid w:val="00363FD2"/>
    <w:pPr>
      <w:spacing w:before="120" w:after="200" w:line="360" w:lineRule="auto"/>
    </w:pPr>
    <w:rPr>
      <w:rFonts w:ascii="Lucida Sans" w:eastAsiaTheme="minorEastAsia" w:hAnsi="Lucida Sans" w:cs="Times New Roman"/>
      <w:sz w:val="22"/>
      <w:szCs w:val="26"/>
    </w:rPr>
  </w:style>
  <w:style w:type="character" w:customStyle="1" w:styleId="Heading3Char">
    <w:name w:val="Heading 3 Char"/>
    <w:basedOn w:val="DefaultParagraphFont"/>
    <w:link w:val="Heading3"/>
    <w:uiPriority w:val="9"/>
    <w:rsid w:val="002D4C23"/>
    <w:rPr>
      <w:rFonts w:ascii="Times New Roman" w:eastAsiaTheme="majorEastAsia" w:hAnsi="Times New Roman" w:cs="Times New Roman"/>
      <w:color w:val="1F4D78" w:themeColor="accent1" w:themeShade="7F"/>
      <w:lang w:val="en-GB"/>
    </w:rPr>
  </w:style>
  <w:style w:type="character" w:customStyle="1" w:styleId="Heading4Char">
    <w:name w:val="Heading 4 Char"/>
    <w:basedOn w:val="DefaultParagraphFont"/>
    <w:link w:val="Heading4"/>
    <w:uiPriority w:val="9"/>
    <w:rsid w:val="00CD2042"/>
    <w:rPr>
      <w:rFonts w:asciiTheme="majorHAnsi" w:eastAsiaTheme="majorEastAsia" w:hAnsiTheme="majorHAnsi" w:cstheme="majorBidi"/>
      <w:i/>
      <w:iCs/>
      <w:color w:val="2E74B5" w:themeColor="accent1" w:themeShade="BF"/>
      <w:lang w:val="en-GB"/>
    </w:rPr>
  </w:style>
  <w:style w:type="character" w:customStyle="1" w:styleId="Heading5Char">
    <w:name w:val="Heading 5 Char"/>
    <w:basedOn w:val="DefaultParagraphFont"/>
    <w:link w:val="Heading5"/>
    <w:uiPriority w:val="9"/>
    <w:semiHidden/>
    <w:rsid w:val="008A1FC7"/>
    <w:rPr>
      <w:rFonts w:asciiTheme="majorHAnsi" w:eastAsiaTheme="majorEastAsia" w:hAnsiTheme="majorHAnsi" w:cstheme="majorBidi"/>
      <w:color w:val="2E74B5" w:themeColor="accent1" w:themeShade="BF"/>
    </w:rPr>
  </w:style>
  <w:style w:type="character" w:customStyle="1" w:styleId="Heading2Char">
    <w:name w:val="Heading 2 Char"/>
    <w:basedOn w:val="DefaultParagraphFont"/>
    <w:link w:val="Heading2"/>
    <w:uiPriority w:val="9"/>
    <w:rsid w:val="008A1FC7"/>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5154F4"/>
    <w:pPr>
      <w:spacing w:after="200" w:line="276" w:lineRule="auto"/>
      <w:ind w:left="720"/>
      <w:contextualSpacing/>
    </w:pPr>
    <w:rPr>
      <w:rFonts w:eastAsiaTheme="minorEastAsia"/>
      <w:sz w:val="22"/>
      <w:szCs w:val="22"/>
      <w:lang w:eastAsia="zh-CN"/>
    </w:rPr>
  </w:style>
  <w:style w:type="character" w:styleId="CommentReference">
    <w:name w:val="annotation reference"/>
    <w:basedOn w:val="DefaultParagraphFont"/>
    <w:uiPriority w:val="99"/>
    <w:unhideWhenUsed/>
    <w:rsid w:val="005154F4"/>
    <w:rPr>
      <w:sz w:val="16"/>
      <w:szCs w:val="16"/>
    </w:rPr>
  </w:style>
  <w:style w:type="paragraph" w:styleId="CommentText">
    <w:name w:val="annotation text"/>
    <w:basedOn w:val="Normal"/>
    <w:link w:val="CommentTextChar"/>
    <w:uiPriority w:val="99"/>
    <w:unhideWhenUsed/>
    <w:rsid w:val="005154F4"/>
    <w:pPr>
      <w:spacing w:after="200"/>
    </w:pPr>
    <w:rPr>
      <w:rFonts w:eastAsiaTheme="minorEastAsia"/>
      <w:sz w:val="20"/>
      <w:szCs w:val="20"/>
      <w:lang w:eastAsia="zh-CN"/>
    </w:rPr>
  </w:style>
  <w:style w:type="character" w:customStyle="1" w:styleId="CommentTextChar">
    <w:name w:val="Comment Text Char"/>
    <w:basedOn w:val="DefaultParagraphFont"/>
    <w:link w:val="CommentText"/>
    <w:uiPriority w:val="99"/>
    <w:rsid w:val="005154F4"/>
    <w:rPr>
      <w:rFonts w:eastAsiaTheme="minorEastAsia"/>
      <w:sz w:val="20"/>
      <w:szCs w:val="20"/>
      <w:lang w:val="en-GB" w:eastAsia="zh-CN"/>
    </w:rPr>
  </w:style>
  <w:style w:type="paragraph" w:styleId="BalloonText">
    <w:name w:val="Balloon Text"/>
    <w:basedOn w:val="Normal"/>
    <w:link w:val="BalloonTextChar"/>
    <w:uiPriority w:val="99"/>
    <w:semiHidden/>
    <w:unhideWhenUsed/>
    <w:rsid w:val="005154F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154F4"/>
    <w:rPr>
      <w:rFonts w:ascii="Times New Roman" w:hAnsi="Times New Roman" w:cs="Times New Roman"/>
      <w:sz w:val="18"/>
      <w:szCs w:val="18"/>
    </w:rPr>
  </w:style>
  <w:style w:type="table" w:styleId="TableGrid">
    <w:name w:val="Table Grid"/>
    <w:basedOn w:val="TableNormal"/>
    <w:uiPriority w:val="39"/>
    <w:rsid w:val="00DA79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unhideWhenUsed/>
    <w:rsid w:val="0092503C"/>
    <w:rPr>
      <w:rFonts w:ascii="Lucida Grande" w:hAnsi="Lucida Grande" w:cs="Lucida Grande"/>
    </w:rPr>
  </w:style>
  <w:style w:type="character" w:customStyle="1" w:styleId="DocumentMapChar">
    <w:name w:val="Document Map Char"/>
    <w:basedOn w:val="DefaultParagraphFont"/>
    <w:link w:val="DocumentMap"/>
    <w:uiPriority w:val="99"/>
    <w:semiHidden/>
    <w:rsid w:val="0092503C"/>
    <w:rPr>
      <w:rFonts w:ascii="Lucida Grande" w:hAnsi="Lucida Grande" w:cs="Lucida Grande"/>
      <w:lang w:val="en-GB"/>
    </w:rPr>
  </w:style>
  <w:style w:type="table" w:customStyle="1" w:styleId="TableGrid4">
    <w:name w:val="Table Grid4"/>
    <w:basedOn w:val="TableNormal"/>
    <w:next w:val="TableGrid"/>
    <w:uiPriority w:val="59"/>
    <w:rsid w:val="00161712"/>
    <w:rPr>
      <w:rFonts w:eastAsiaTheme="minorEastAsia"/>
      <w:sz w:val="22"/>
      <w:szCs w:val="22"/>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basedOn w:val="TableNormal"/>
    <w:uiPriority w:val="61"/>
    <w:rsid w:val="00161712"/>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
    <w:name w:val="Light Shading"/>
    <w:basedOn w:val="TableNormal"/>
    <w:uiPriority w:val="60"/>
    <w:rsid w:val="00E4547B"/>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Grid">
    <w:name w:val="Light Grid"/>
    <w:basedOn w:val="TableNormal"/>
    <w:uiPriority w:val="62"/>
    <w:rsid w:val="00E4547B"/>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Footer">
    <w:name w:val="footer"/>
    <w:basedOn w:val="Normal"/>
    <w:link w:val="FooterChar"/>
    <w:uiPriority w:val="99"/>
    <w:unhideWhenUsed/>
    <w:rsid w:val="00995F41"/>
    <w:pPr>
      <w:tabs>
        <w:tab w:val="center" w:pos="4320"/>
        <w:tab w:val="right" w:pos="8640"/>
      </w:tabs>
    </w:pPr>
  </w:style>
  <w:style w:type="character" w:customStyle="1" w:styleId="FooterChar">
    <w:name w:val="Footer Char"/>
    <w:basedOn w:val="DefaultParagraphFont"/>
    <w:link w:val="Footer"/>
    <w:uiPriority w:val="99"/>
    <w:rsid w:val="00995F41"/>
    <w:rPr>
      <w:lang w:val="en-GB"/>
    </w:rPr>
  </w:style>
  <w:style w:type="character" w:styleId="PageNumber">
    <w:name w:val="page number"/>
    <w:basedOn w:val="DefaultParagraphFont"/>
    <w:uiPriority w:val="99"/>
    <w:semiHidden/>
    <w:unhideWhenUsed/>
    <w:rsid w:val="00995F41"/>
  </w:style>
  <w:style w:type="table" w:customStyle="1" w:styleId="LightShading-Accent11">
    <w:name w:val="Light Shading - Accent 11"/>
    <w:basedOn w:val="TableNormal"/>
    <w:next w:val="LightShading-Accent1"/>
    <w:uiPriority w:val="60"/>
    <w:rsid w:val="002846C7"/>
    <w:rPr>
      <w:rFonts w:eastAsiaTheme="minorEastAsia"/>
      <w:color w:val="2E74B5" w:themeColor="accent1" w:themeShade="BF"/>
      <w:sz w:val="22"/>
      <w:szCs w:val="22"/>
      <w:lang w:val="en-GB" w:eastAsia="zh-CN"/>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LightShading-Accent1">
    <w:name w:val="Light Shading Accent 1"/>
    <w:basedOn w:val="TableNormal"/>
    <w:uiPriority w:val="60"/>
    <w:rsid w:val="002846C7"/>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paragraph" w:styleId="NormalWeb">
    <w:name w:val="Normal (Web)"/>
    <w:basedOn w:val="Normal"/>
    <w:uiPriority w:val="99"/>
    <w:semiHidden/>
    <w:unhideWhenUsed/>
    <w:rsid w:val="00FD46D3"/>
    <w:pPr>
      <w:spacing w:before="100" w:beforeAutospacing="1" w:after="100" w:afterAutospacing="1"/>
    </w:pPr>
    <w:rPr>
      <w:rFonts w:ascii="Times" w:hAnsi="Times" w:cs="Times New Roman"/>
      <w:sz w:val="20"/>
      <w:szCs w:val="20"/>
    </w:rPr>
  </w:style>
  <w:style w:type="paragraph" w:styleId="Revision">
    <w:name w:val="Revision"/>
    <w:hidden/>
    <w:uiPriority w:val="99"/>
    <w:semiHidden/>
    <w:rsid w:val="004869E9"/>
    <w:rPr>
      <w:lang w:val="en-GB"/>
    </w:rPr>
  </w:style>
  <w:style w:type="character" w:styleId="Strong">
    <w:name w:val="Strong"/>
    <w:basedOn w:val="DefaultParagraphFont"/>
    <w:uiPriority w:val="22"/>
    <w:qFormat/>
    <w:rsid w:val="00164FA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54382">
      <w:bodyDiv w:val="1"/>
      <w:marLeft w:val="0"/>
      <w:marRight w:val="0"/>
      <w:marTop w:val="0"/>
      <w:marBottom w:val="0"/>
      <w:divBdr>
        <w:top w:val="none" w:sz="0" w:space="0" w:color="auto"/>
        <w:left w:val="none" w:sz="0" w:space="0" w:color="auto"/>
        <w:bottom w:val="none" w:sz="0" w:space="0" w:color="auto"/>
        <w:right w:val="none" w:sz="0" w:space="0" w:color="auto"/>
      </w:divBdr>
      <w:divsChild>
        <w:div w:id="1330406961">
          <w:marLeft w:val="0"/>
          <w:marRight w:val="0"/>
          <w:marTop w:val="0"/>
          <w:marBottom w:val="0"/>
          <w:divBdr>
            <w:top w:val="none" w:sz="0" w:space="0" w:color="auto"/>
            <w:left w:val="none" w:sz="0" w:space="0" w:color="auto"/>
            <w:bottom w:val="none" w:sz="0" w:space="0" w:color="auto"/>
            <w:right w:val="none" w:sz="0" w:space="0" w:color="auto"/>
          </w:divBdr>
          <w:divsChild>
            <w:div w:id="1588690381">
              <w:marLeft w:val="0"/>
              <w:marRight w:val="0"/>
              <w:marTop w:val="0"/>
              <w:marBottom w:val="0"/>
              <w:divBdr>
                <w:top w:val="none" w:sz="0" w:space="0" w:color="auto"/>
                <w:left w:val="none" w:sz="0" w:space="0" w:color="auto"/>
                <w:bottom w:val="none" w:sz="0" w:space="0" w:color="auto"/>
                <w:right w:val="none" w:sz="0" w:space="0" w:color="auto"/>
              </w:divBdr>
              <w:divsChild>
                <w:div w:id="824973573">
                  <w:marLeft w:val="0"/>
                  <w:marRight w:val="0"/>
                  <w:marTop w:val="0"/>
                  <w:marBottom w:val="0"/>
                  <w:divBdr>
                    <w:top w:val="none" w:sz="0" w:space="0" w:color="auto"/>
                    <w:left w:val="none" w:sz="0" w:space="0" w:color="auto"/>
                    <w:bottom w:val="none" w:sz="0" w:space="0" w:color="auto"/>
                    <w:right w:val="none" w:sz="0" w:space="0" w:color="auto"/>
                  </w:divBdr>
                  <w:divsChild>
                    <w:div w:id="634070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6664225">
      <w:bodyDiv w:val="1"/>
      <w:marLeft w:val="0"/>
      <w:marRight w:val="0"/>
      <w:marTop w:val="0"/>
      <w:marBottom w:val="0"/>
      <w:divBdr>
        <w:top w:val="none" w:sz="0" w:space="0" w:color="auto"/>
        <w:left w:val="none" w:sz="0" w:space="0" w:color="auto"/>
        <w:bottom w:val="none" w:sz="0" w:space="0" w:color="auto"/>
        <w:right w:val="none" w:sz="0" w:space="0" w:color="auto"/>
      </w:divBdr>
    </w:div>
    <w:div w:id="552549072">
      <w:bodyDiv w:val="1"/>
      <w:marLeft w:val="0"/>
      <w:marRight w:val="0"/>
      <w:marTop w:val="0"/>
      <w:marBottom w:val="0"/>
      <w:divBdr>
        <w:top w:val="none" w:sz="0" w:space="0" w:color="auto"/>
        <w:left w:val="none" w:sz="0" w:space="0" w:color="auto"/>
        <w:bottom w:val="none" w:sz="0" w:space="0" w:color="auto"/>
        <w:right w:val="none" w:sz="0" w:space="0" w:color="auto"/>
      </w:divBdr>
    </w:div>
    <w:div w:id="1096487138">
      <w:bodyDiv w:val="1"/>
      <w:marLeft w:val="0"/>
      <w:marRight w:val="0"/>
      <w:marTop w:val="0"/>
      <w:marBottom w:val="0"/>
      <w:divBdr>
        <w:top w:val="none" w:sz="0" w:space="0" w:color="auto"/>
        <w:left w:val="none" w:sz="0" w:space="0" w:color="auto"/>
        <w:bottom w:val="none" w:sz="0" w:space="0" w:color="auto"/>
        <w:right w:val="none" w:sz="0" w:space="0" w:color="auto"/>
      </w:divBdr>
    </w:div>
    <w:div w:id="1142235923">
      <w:bodyDiv w:val="1"/>
      <w:marLeft w:val="0"/>
      <w:marRight w:val="0"/>
      <w:marTop w:val="0"/>
      <w:marBottom w:val="0"/>
      <w:divBdr>
        <w:top w:val="none" w:sz="0" w:space="0" w:color="auto"/>
        <w:left w:val="none" w:sz="0" w:space="0" w:color="auto"/>
        <w:bottom w:val="none" w:sz="0" w:space="0" w:color="auto"/>
        <w:right w:val="none" w:sz="0" w:space="0" w:color="auto"/>
      </w:divBdr>
    </w:div>
    <w:div w:id="1291129624">
      <w:bodyDiv w:val="1"/>
      <w:marLeft w:val="0"/>
      <w:marRight w:val="0"/>
      <w:marTop w:val="0"/>
      <w:marBottom w:val="0"/>
      <w:divBdr>
        <w:top w:val="none" w:sz="0" w:space="0" w:color="auto"/>
        <w:left w:val="none" w:sz="0" w:space="0" w:color="auto"/>
        <w:bottom w:val="none" w:sz="0" w:space="0" w:color="auto"/>
        <w:right w:val="none" w:sz="0" w:space="0" w:color="auto"/>
      </w:divBdr>
    </w:div>
    <w:div w:id="200489022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K.M.Revell@soton.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35</Pages>
  <Words>12147</Words>
  <Characters>69242</Characters>
  <Application>Microsoft Office Word</Application>
  <DocSecurity>0</DocSecurity>
  <Lines>577</Lines>
  <Paragraphs>162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Lapage K.P.</cp:lastModifiedBy>
  <cp:revision>2</cp:revision>
  <cp:lastPrinted>2017-08-15T21:45:00Z</cp:lastPrinted>
  <dcterms:created xsi:type="dcterms:W3CDTF">2018-01-30T12:13:00Z</dcterms:created>
  <dcterms:modified xsi:type="dcterms:W3CDTF">2018-01-30T12:13:00Z</dcterms:modified>
</cp:coreProperties>
</file>