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9464B" w14:textId="7B036EF6" w:rsidR="004A106C" w:rsidRPr="006F0CFA" w:rsidRDefault="00694335" w:rsidP="0054257D">
      <w:pPr>
        <w:spacing w:line="240" w:lineRule="auto"/>
        <w:jc w:val="center"/>
        <w:rPr>
          <w:rFonts w:ascii="Times New Roman" w:hAnsi="Times New Roman" w:cs="Times New Roman"/>
          <w:b/>
          <w:bCs/>
          <w:sz w:val="24"/>
          <w:szCs w:val="24"/>
        </w:rPr>
      </w:pPr>
      <w:r w:rsidRPr="006F0CFA">
        <w:rPr>
          <w:rFonts w:ascii="Times New Roman" w:hAnsi="Times New Roman" w:cs="Times New Roman"/>
          <w:b/>
          <w:bCs/>
          <w:sz w:val="24"/>
          <w:szCs w:val="24"/>
        </w:rPr>
        <w:t>The Virtual Landing Pad</w:t>
      </w:r>
      <w:r w:rsidR="004A106C">
        <w:rPr>
          <w:rFonts w:ascii="Times New Roman" w:hAnsi="Times New Roman" w:cs="Times New Roman"/>
          <w:b/>
          <w:bCs/>
          <w:sz w:val="24"/>
          <w:szCs w:val="24"/>
        </w:rPr>
        <w:t xml:space="preserve"> </w:t>
      </w:r>
      <w:r w:rsidRPr="006F0CFA">
        <w:rPr>
          <w:rFonts w:ascii="Times New Roman" w:hAnsi="Times New Roman" w:cs="Times New Roman"/>
          <w:b/>
          <w:bCs/>
          <w:sz w:val="24"/>
          <w:szCs w:val="24"/>
        </w:rPr>
        <w:t xml:space="preserve">- </w:t>
      </w:r>
      <w:r w:rsidR="004A106C">
        <w:rPr>
          <w:rFonts w:ascii="Times New Roman" w:hAnsi="Times New Roman" w:cs="Times New Roman"/>
          <w:b/>
          <w:bCs/>
          <w:sz w:val="24"/>
          <w:szCs w:val="24"/>
        </w:rPr>
        <w:t>Facilitating Rotary-wing Landing Operations in Degraded Visual Environments</w:t>
      </w:r>
    </w:p>
    <w:p w14:paraId="16FDE32E" w14:textId="3C1B8873" w:rsidR="00694335" w:rsidRPr="006F0CFA" w:rsidRDefault="00694335" w:rsidP="0054257D">
      <w:pPr>
        <w:spacing w:line="240" w:lineRule="auto"/>
        <w:jc w:val="center"/>
        <w:rPr>
          <w:rFonts w:ascii="Times New Roman" w:hAnsi="Times New Roman" w:cs="Times New Roman"/>
          <w:b/>
          <w:bCs/>
          <w:sz w:val="24"/>
          <w:szCs w:val="24"/>
        </w:rPr>
      </w:pPr>
    </w:p>
    <w:p w14:paraId="459F50A7" w14:textId="1338B8F0" w:rsidR="00A655C3" w:rsidRPr="006F0CFA" w:rsidRDefault="00A655C3" w:rsidP="0054257D">
      <w:pPr>
        <w:spacing w:after="0" w:line="240" w:lineRule="auto"/>
        <w:jc w:val="center"/>
        <w:rPr>
          <w:rFonts w:ascii="Times New Roman" w:hAnsi="Times New Roman" w:cs="Times New Roman"/>
          <w:bCs/>
          <w:sz w:val="24"/>
          <w:szCs w:val="24"/>
        </w:rPr>
      </w:pPr>
      <w:r w:rsidRPr="006F0CFA">
        <w:rPr>
          <w:rFonts w:ascii="Times New Roman" w:hAnsi="Times New Roman" w:cs="Times New Roman"/>
          <w:bCs/>
          <w:sz w:val="24"/>
          <w:szCs w:val="24"/>
        </w:rPr>
        <w:t>Neville A. Stanton</w:t>
      </w:r>
      <w:r w:rsidRPr="006F0CFA">
        <w:rPr>
          <w:rFonts w:ascii="Times New Roman" w:hAnsi="Times New Roman" w:cs="Times New Roman"/>
          <w:bCs/>
          <w:sz w:val="24"/>
          <w:szCs w:val="24"/>
          <w:vertAlign w:val="superscript"/>
        </w:rPr>
        <w:t>1</w:t>
      </w:r>
    </w:p>
    <w:p w14:paraId="044A8BE9" w14:textId="77777777" w:rsidR="00694335" w:rsidRPr="006F0CFA" w:rsidRDefault="00694335" w:rsidP="0054257D">
      <w:pPr>
        <w:spacing w:after="0" w:line="240" w:lineRule="auto"/>
        <w:jc w:val="center"/>
        <w:rPr>
          <w:rFonts w:ascii="Times New Roman" w:hAnsi="Times New Roman" w:cs="Times New Roman"/>
          <w:sz w:val="24"/>
          <w:szCs w:val="24"/>
        </w:rPr>
      </w:pPr>
      <w:r w:rsidRPr="006F0CFA">
        <w:rPr>
          <w:rFonts w:ascii="Times New Roman" w:hAnsi="Times New Roman" w:cs="Times New Roman"/>
          <w:bCs/>
          <w:sz w:val="24"/>
          <w:szCs w:val="24"/>
        </w:rPr>
        <w:t>Katherine L. Plant</w:t>
      </w:r>
      <w:r w:rsidRPr="006F0CFA">
        <w:rPr>
          <w:rFonts w:ascii="Times New Roman" w:hAnsi="Times New Roman" w:cs="Times New Roman"/>
          <w:bCs/>
          <w:sz w:val="24"/>
          <w:szCs w:val="24"/>
          <w:vertAlign w:val="superscript"/>
        </w:rPr>
        <w:t>1</w:t>
      </w:r>
    </w:p>
    <w:p w14:paraId="0BE5E51F" w14:textId="021B8E95" w:rsidR="00A655C3" w:rsidRPr="006F0CFA" w:rsidRDefault="00A655C3" w:rsidP="0054257D">
      <w:pPr>
        <w:spacing w:after="0" w:line="240" w:lineRule="auto"/>
        <w:jc w:val="center"/>
        <w:rPr>
          <w:rFonts w:ascii="Times New Roman" w:hAnsi="Times New Roman" w:cs="Times New Roman"/>
          <w:bCs/>
          <w:sz w:val="24"/>
          <w:szCs w:val="24"/>
        </w:rPr>
      </w:pPr>
      <w:r w:rsidRPr="006F0CFA">
        <w:rPr>
          <w:rFonts w:ascii="Times New Roman" w:hAnsi="Times New Roman" w:cs="Times New Roman"/>
          <w:bCs/>
          <w:sz w:val="24"/>
          <w:szCs w:val="24"/>
        </w:rPr>
        <w:t>Aaron P. Roberts</w:t>
      </w:r>
      <w:r w:rsidRPr="006F0CFA">
        <w:rPr>
          <w:rFonts w:ascii="Times New Roman" w:hAnsi="Times New Roman" w:cs="Times New Roman"/>
          <w:bCs/>
          <w:sz w:val="24"/>
          <w:szCs w:val="24"/>
          <w:vertAlign w:val="superscript"/>
        </w:rPr>
        <w:t>1</w:t>
      </w:r>
    </w:p>
    <w:p w14:paraId="516D4D21" w14:textId="763990DD" w:rsidR="00A655C3" w:rsidRPr="006F0CFA" w:rsidRDefault="00A655C3" w:rsidP="0054257D">
      <w:pPr>
        <w:spacing w:after="0" w:line="240" w:lineRule="auto"/>
        <w:jc w:val="center"/>
        <w:rPr>
          <w:rFonts w:ascii="Times New Roman" w:hAnsi="Times New Roman" w:cs="Times New Roman"/>
          <w:bCs/>
          <w:sz w:val="24"/>
          <w:szCs w:val="24"/>
        </w:rPr>
      </w:pPr>
      <w:r w:rsidRPr="006F0CFA">
        <w:rPr>
          <w:rFonts w:ascii="Times New Roman" w:hAnsi="Times New Roman" w:cs="Times New Roman"/>
          <w:bCs/>
          <w:sz w:val="24"/>
          <w:szCs w:val="24"/>
        </w:rPr>
        <w:t>Craig K. Allison</w:t>
      </w:r>
      <w:r w:rsidRPr="006F0CFA">
        <w:rPr>
          <w:rFonts w:ascii="Times New Roman" w:hAnsi="Times New Roman" w:cs="Times New Roman"/>
          <w:bCs/>
          <w:sz w:val="24"/>
          <w:szCs w:val="24"/>
          <w:vertAlign w:val="superscript"/>
        </w:rPr>
        <w:t>1</w:t>
      </w:r>
    </w:p>
    <w:p w14:paraId="0D93908F" w14:textId="19776AF9" w:rsidR="00A655C3" w:rsidRPr="006F0CFA" w:rsidRDefault="00A655C3" w:rsidP="0054257D">
      <w:pPr>
        <w:spacing w:after="0" w:line="240" w:lineRule="auto"/>
        <w:jc w:val="center"/>
        <w:rPr>
          <w:rFonts w:ascii="Times New Roman" w:hAnsi="Times New Roman" w:cs="Times New Roman"/>
          <w:bCs/>
          <w:sz w:val="24"/>
          <w:szCs w:val="24"/>
        </w:rPr>
      </w:pPr>
      <w:r w:rsidRPr="006F0CFA">
        <w:rPr>
          <w:rFonts w:ascii="Times New Roman" w:hAnsi="Times New Roman" w:cs="Times New Roman"/>
          <w:bCs/>
          <w:sz w:val="24"/>
          <w:szCs w:val="24"/>
        </w:rPr>
        <w:t>Catherine Harvey</w:t>
      </w:r>
      <w:r w:rsidRPr="006F0CFA">
        <w:rPr>
          <w:rFonts w:ascii="Times New Roman" w:hAnsi="Times New Roman" w:cs="Times New Roman"/>
          <w:bCs/>
          <w:sz w:val="24"/>
          <w:szCs w:val="24"/>
          <w:vertAlign w:val="superscript"/>
        </w:rPr>
        <w:t>2</w:t>
      </w:r>
    </w:p>
    <w:p w14:paraId="7B82B77A" w14:textId="77777777" w:rsidR="004945DE" w:rsidRPr="006F0CFA" w:rsidRDefault="004945DE" w:rsidP="0054257D">
      <w:pPr>
        <w:spacing w:after="120" w:line="240" w:lineRule="auto"/>
        <w:rPr>
          <w:rFonts w:ascii="Times New Roman" w:hAnsi="Times New Roman" w:cs="Times New Roman"/>
          <w:sz w:val="24"/>
          <w:szCs w:val="24"/>
        </w:rPr>
      </w:pPr>
    </w:p>
    <w:p w14:paraId="60C5C7B8" w14:textId="77777777" w:rsidR="004945DE" w:rsidRPr="006F0CFA" w:rsidRDefault="004945DE" w:rsidP="0054257D">
      <w:pPr>
        <w:spacing w:after="120" w:line="240" w:lineRule="auto"/>
        <w:rPr>
          <w:rFonts w:ascii="Times New Roman" w:hAnsi="Times New Roman" w:cs="Times New Roman"/>
          <w:sz w:val="24"/>
          <w:szCs w:val="24"/>
        </w:rPr>
      </w:pPr>
    </w:p>
    <w:p w14:paraId="0ABFC25E" w14:textId="77777777" w:rsidR="00A655C3" w:rsidRPr="006F0CFA" w:rsidRDefault="00A655C3" w:rsidP="0054257D">
      <w:pPr>
        <w:pStyle w:val="ListParagraph"/>
        <w:widowControl w:val="0"/>
        <w:numPr>
          <w:ilvl w:val="0"/>
          <w:numId w:val="3"/>
        </w:numPr>
        <w:autoSpaceDE w:val="0"/>
        <w:autoSpaceDN w:val="0"/>
        <w:adjustRightInd w:val="0"/>
        <w:spacing w:after="0" w:line="240" w:lineRule="auto"/>
        <w:rPr>
          <w:rFonts w:ascii="Times New Roman" w:eastAsia="SimSun" w:hAnsi="Times New Roman" w:cs="Times New Roman"/>
          <w:i/>
          <w:iCs/>
          <w:sz w:val="24"/>
          <w:szCs w:val="24"/>
        </w:rPr>
      </w:pPr>
      <w:r w:rsidRPr="006F0CFA">
        <w:rPr>
          <w:rFonts w:ascii="Times New Roman" w:eastAsia="SimSun" w:hAnsi="Times New Roman" w:cs="Times New Roman"/>
          <w:i/>
          <w:iCs/>
          <w:sz w:val="24"/>
          <w:szCs w:val="24"/>
        </w:rPr>
        <w:t xml:space="preserve">Transportation Research Group, </w:t>
      </w:r>
      <w:proofErr w:type="spellStart"/>
      <w:r w:rsidRPr="006F0CFA">
        <w:rPr>
          <w:rFonts w:ascii="Times New Roman" w:hAnsi="Times New Roman" w:cs="Times New Roman"/>
          <w:i/>
          <w:sz w:val="24"/>
          <w:szCs w:val="24"/>
          <w:lang w:val="en-US"/>
        </w:rPr>
        <w:t>Boldrewood</w:t>
      </w:r>
      <w:proofErr w:type="spellEnd"/>
      <w:r w:rsidRPr="006F0CFA">
        <w:rPr>
          <w:rFonts w:ascii="Times New Roman" w:hAnsi="Times New Roman" w:cs="Times New Roman"/>
          <w:i/>
          <w:sz w:val="24"/>
          <w:szCs w:val="24"/>
          <w:lang w:val="en-US"/>
        </w:rPr>
        <w:t xml:space="preserve"> Innovation Campus, </w:t>
      </w:r>
      <w:r w:rsidRPr="006F0CFA">
        <w:rPr>
          <w:rFonts w:ascii="Times New Roman" w:eastAsia="SimSun" w:hAnsi="Times New Roman" w:cs="Times New Roman"/>
          <w:i/>
          <w:iCs/>
          <w:sz w:val="24"/>
          <w:szCs w:val="24"/>
        </w:rPr>
        <w:t xml:space="preserve">University of Southampton, </w:t>
      </w:r>
      <w:r w:rsidRPr="006F0CFA">
        <w:rPr>
          <w:rFonts w:ascii="Times New Roman" w:hAnsi="Times New Roman" w:cs="Times New Roman"/>
          <w:i/>
          <w:sz w:val="24"/>
          <w:szCs w:val="24"/>
          <w:lang w:val="en-US"/>
        </w:rPr>
        <w:t xml:space="preserve">Southampton, SO16 7QF, United Kingdom </w:t>
      </w:r>
    </w:p>
    <w:p w14:paraId="799046B1" w14:textId="77777777" w:rsidR="00A655C3" w:rsidRPr="006F0CFA" w:rsidRDefault="00A655C3" w:rsidP="0054257D">
      <w:pPr>
        <w:pStyle w:val="ListParagraph"/>
        <w:widowControl w:val="0"/>
        <w:numPr>
          <w:ilvl w:val="0"/>
          <w:numId w:val="3"/>
        </w:numPr>
        <w:autoSpaceDE w:val="0"/>
        <w:autoSpaceDN w:val="0"/>
        <w:adjustRightInd w:val="0"/>
        <w:spacing w:after="0" w:line="240" w:lineRule="auto"/>
        <w:rPr>
          <w:rFonts w:ascii="Times New Roman" w:eastAsia="SimSun" w:hAnsi="Times New Roman" w:cs="Times New Roman"/>
          <w:i/>
          <w:iCs/>
          <w:sz w:val="24"/>
          <w:szCs w:val="24"/>
        </w:rPr>
      </w:pPr>
      <w:r w:rsidRPr="006F0CFA">
        <w:rPr>
          <w:rFonts w:ascii="Times New Roman" w:hAnsi="Times New Roman" w:cs="Times New Roman"/>
          <w:i/>
          <w:sz w:val="24"/>
          <w:szCs w:val="24"/>
          <w:lang w:val="en-US"/>
        </w:rPr>
        <w:t>Human Factors Research Group, Faculty of Engineering, University of Nottingham, Nottingham, NG7 2RD, United Kingdom.</w:t>
      </w:r>
    </w:p>
    <w:p w14:paraId="2EF4FD7F" w14:textId="77777777" w:rsidR="00A655C3" w:rsidRPr="006F0CFA" w:rsidRDefault="00A655C3" w:rsidP="0054257D">
      <w:pPr>
        <w:widowControl w:val="0"/>
        <w:autoSpaceDE w:val="0"/>
        <w:autoSpaceDN w:val="0"/>
        <w:adjustRightInd w:val="0"/>
        <w:spacing w:after="0" w:line="240" w:lineRule="auto"/>
        <w:rPr>
          <w:rFonts w:ascii="Times New Roman" w:eastAsia="SimSun" w:hAnsi="Times New Roman" w:cs="Times New Roman"/>
          <w:i/>
          <w:iCs/>
          <w:sz w:val="24"/>
          <w:szCs w:val="24"/>
        </w:rPr>
      </w:pPr>
    </w:p>
    <w:p w14:paraId="2EEF45E9" w14:textId="77777777" w:rsidR="00A655C3" w:rsidRPr="006F0CFA" w:rsidRDefault="00A655C3" w:rsidP="0054257D">
      <w:pPr>
        <w:widowControl w:val="0"/>
        <w:autoSpaceDE w:val="0"/>
        <w:autoSpaceDN w:val="0"/>
        <w:adjustRightInd w:val="0"/>
        <w:spacing w:after="0" w:line="240" w:lineRule="auto"/>
        <w:rPr>
          <w:rFonts w:ascii="Times New Roman" w:eastAsia="SimSun" w:hAnsi="Times New Roman" w:cs="Times New Roman"/>
          <w:i/>
          <w:iCs/>
          <w:sz w:val="24"/>
          <w:szCs w:val="24"/>
        </w:rPr>
      </w:pPr>
    </w:p>
    <w:p w14:paraId="2C59CC58" w14:textId="77777777" w:rsidR="00A655C3" w:rsidRPr="006F0CFA" w:rsidRDefault="00A655C3" w:rsidP="0054257D">
      <w:pPr>
        <w:widowControl w:val="0"/>
        <w:autoSpaceDE w:val="0"/>
        <w:autoSpaceDN w:val="0"/>
        <w:adjustRightInd w:val="0"/>
        <w:spacing w:after="0" w:line="240" w:lineRule="auto"/>
        <w:rPr>
          <w:rFonts w:ascii="Times New Roman" w:eastAsia="SimSun" w:hAnsi="Times New Roman" w:cs="Times New Roman"/>
          <w:i/>
          <w:iCs/>
          <w:sz w:val="24"/>
          <w:szCs w:val="24"/>
        </w:rPr>
      </w:pPr>
    </w:p>
    <w:p w14:paraId="0C011780" w14:textId="77777777" w:rsidR="00A655C3" w:rsidRPr="006F0CFA" w:rsidRDefault="00A655C3" w:rsidP="0054257D">
      <w:pPr>
        <w:spacing w:line="240" w:lineRule="auto"/>
        <w:jc w:val="center"/>
        <w:rPr>
          <w:rFonts w:ascii="Times New Roman" w:hAnsi="Times New Roman" w:cs="Times New Roman"/>
        </w:rPr>
      </w:pPr>
      <w:r w:rsidRPr="006F0CFA">
        <w:rPr>
          <w:rFonts w:ascii="Times New Roman" w:hAnsi="Times New Roman" w:cs="Times New Roman"/>
        </w:rPr>
        <w:t xml:space="preserve">Address for Correspondence </w:t>
      </w:r>
    </w:p>
    <w:p w14:paraId="20EF4093" w14:textId="4D28DBDA" w:rsidR="00A655C3" w:rsidRPr="006F0CFA" w:rsidRDefault="00A655C3" w:rsidP="0054257D">
      <w:pPr>
        <w:spacing w:line="240" w:lineRule="auto"/>
        <w:jc w:val="center"/>
        <w:rPr>
          <w:rFonts w:ascii="Times New Roman" w:hAnsi="Times New Roman" w:cs="Times New Roman"/>
        </w:rPr>
      </w:pPr>
      <w:proofErr w:type="spellStart"/>
      <w:r w:rsidRPr="006F0CFA">
        <w:rPr>
          <w:rFonts w:ascii="Times New Roman" w:hAnsi="Times New Roman" w:cs="Times New Roman"/>
        </w:rPr>
        <w:t>Dr.</w:t>
      </w:r>
      <w:proofErr w:type="spellEnd"/>
      <w:r w:rsidRPr="006F0CFA">
        <w:rPr>
          <w:rFonts w:ascii="Times New Roman" w:hAnsi="Times New Roman" w:cs="Times New Roman"/>
        </w:rPr>
        <w:t xml:space="preserve"> Craig Allison</w:t>
      </w:r>
    </w:p>
    <w:p w14:paraId="158D0E4A" w14:textId="77777777" w:rsidR="00A655C3" w:rsidRPr="006F0CFA" w:rsidRDefault="00A655C3" w:rsidP="0054257D">
      <w:pPr>
        <w:spacing w:line="240" w:lineRule="auto"/>
        <w:jc w:val="center"/>
        <w:rPr>
          <w:rFonts w:ascii="Times New Roman" w:hAnsi="Times New Roman" w:cs="Times New Roman"/>
        </w:rPr>
      </w:pPr>
      <w:r w:rsidRPr="006F0CFA">
        <w:rPr>
          <w:rFonts w:ascii="Times New Roman" w:hAnsi="Times New Roman" w:cs="Times New Roman"/>
        </w:rPr>
        <w:t xml:space="preserve">Transportation Research Group </w:t>
      </w:r>
    </w:p>
    <w:p w14:paraId="5F69D9EA" w14:textId="77777777" w:rsidR="00A655C3" w:rsidRPr="006F0CFA" w:rsidRDefault="00A655C3" w:rsidP="0054257D">
      <w:pPr>
        <w:spacing w:line="240" w:lineRule="auto"/>
        <w:jc w:val="center"/>
        <w:rPr>
          <w:rFonts w:ascii="Times New Roman" w:hAnsi="Times New Roman" w:cs="Times New Roman"/>
        </w:rPr>
      </w:pPr>
      <w:r w:rsidRPr="006F0CFA">
        <w:rPr>
          <w:rFonts w:ascii="Times New Roman" w:hAnsi="Times New Roman" w:cs="Times New Roman"/>
          <w:lang w:val="en-US"/>
        </w:rPr>
        <w:t>Faculty of Engineering and Environment</w:t>
      </w:r>
    </w:p>
    <w:p w14:paraId="7AD9C636" w14:textId="77777777" w:rsidR="00A655C3" w:rsidRPr="006F0CFA" w:rsidRDefault="00A655C3" w:rsidP="0054257D">
      <w:pPr>
        <w:spacing w:line="240" w:lineRule="auto"/>
        <w:jc w:val="center"/>
        <w:rPr>
          <w:rFonts w:ascii="Times New Roman" w:hAnsi="Times New Roman" w:cs="Times New Roman"/>
        </w:rPr>
      </w:pPr>
      <w:r w:rsidRPr="006F0CFA">
        <w:rPr>
          <w:rFonts w:ascii="Times New Roman" w:hAnsi="Times New Roman" w:cs="Times New Roman"/>
        </w:rPr>
        <w:t>University of Southampton</w:t>
      </w:r>
    </w:p>
    <w:p w14:paraId="0F960E84" w14:textId="77777777" w:rsidR="00A655C3" w:rsidRPr="006F0CFA" w:rsidRDefault="00A655C3" w:rsidP="0054257D">
      <w:pPr>
        <w:spacing w:line="240" w:lineRule="auto"/>
        <w:jc w:val="center"/>
        <w:rPr>
          <w:rFonts w:ascii="Times New Roman" w:hAnsi="Times New Roman" w:cs="Times New Roman"/>
          <w:lang w:val="en-US"/>
        </w:rPr>
      </w:pPr>
      <w:proofErr w:type="spellStart"/>
      <w:r w:rsidRPr="006F0CFA">
        <w:rPr>
          <w:rFonts w:ascii="Times New Roman" w:hAnsi="Times New Roman" w:cs="Times New Roman"/>
          <w:lang w:val="en-US"/>
        </w:rPr>
        <w:t>Boldrewood</w:t>
      </w:r>
      <w:proofErr w:type="spellEnd"/>
      <w:r w:rsidRPr="006F0CFA">
        <w:rPr>
          <w:rFonts w:ascii="Times New Roman" w:hAnsi="Times New Roman" w:cs="Times New Roman"/>
          <w:lang w:val="en-US"/>
        </w:rPr>
        <w:t xml:space="preserve"> Innovation Campus </w:t>
      </w:r>
    </w:p>
    <w:p w14:paraId="0AB78C0A" w14:textId="77777777" w:rsidR="00A655C3" w:rsidRPr="006F0CFA" w:rsidRDefault="00A655C3" w:rsidP="0054257D">
      <w:pPr>
        <w:spacing w:line="240" w:lineRule="auto"/>
        <w:jc w:val="center"/>
        <w:rPr>
          <w:rFonts w:ascii="Times New Roman" w:hAnsi="Times New Roman" w:cs="Times New Roman"/>
          <w:lang w:val="en-US"/>
        </w:rPr>
      </w:pPr>
      <w:r w:rsidRPr="006F0CFA">
        <w:rPr>
          <w:rFonts w:ascii="Times New Roman" w:hAnsi="Times New Roman" w:cs="Times New Roman"/>
          <w:lang w:val="en-US"/>
        </w:rPr>
        <w:t>Southampton SO16 7QF</w:t>
      </w:r>
    </w:p>
    <w:p w14:paraId="3E8403F2" w14:textId="77777777" w:rsidR="00A655C3" w:rsidRPr="006F0CFA" w:rsidRDefault="00A655C3" w:rsidP="0054257D">
      <w:pPr>
        <w:spacing w:line="240" w:lineRule="auto"/>
        <w:jc w:val="center"/>
        <w:rPr>
          <w:rFonts w:ascii="Times New Roman" w:hAnsi="Times New Roman" w:cs="Times New Roman"/>
          <w:lang w:val="en-US"/>
        </w:rPr>
      </w:pPr>
      <w:r w:rsidRPr="006F0CFA">
        <w:rPr>
          <w:rFonts w:ascii="Times New Roman" w:hAnsi="Times New Roman" w:cs="Times New Roman"/>
          <w:lang w:val="en-US"/>
        </w:rPr>
        <w:t>Email Craig.Allison@soton.ac.uk</w:t>
      </w:r>
    </w:p>
    <w:p w14:paraId="7DF89A78" w14:textId="17B26C7C" w:rsidR="005F39CC" w:rsidRPr="006F0CFA" w:rsidRDefault="00A655C3" w:rsidP="0054257D">
      <w:pPr>
        <w:spacing w:line="240" w:lineRule="auto"/>
        <w:jc w:val="center"/>
        <w:rPr>
          <w:rFonts w:ascii="Times New Roman" w:hAnsi="Times New Roman" w:cs="Times New Roman"/>
          <w:b/>
          <w:bCs/>
          <w:sz w:val="24"/>
          <w:szCs w:val="24"/>
        </w:rPr>
      </w:pPr>
      <w:r w:rsidRPr="006F0CFA">
        <w:rPr>
          <w:rFonts w:ascii="Times New Roman" w:hAnsi="Times New Roman" w:cs="Times New Roman"/>
          <w:sz w:val="24"/>
          <w:szCs w:val="24"/>
          <w:lang w:val="en-US"/>
        </w:rPr>
        <w:t>Tel: + 44 (0)23 8059 3148</w:t>
      </w:r>
    </w:p>
    <w:p w14:paraId="483292A0" w14:textId="77777777" w:rsidR="0054257D" w:rsidRDefault="0054257D" w:rsidP="0054257D">
      <w:pPr>
        <w:spacing w:line="480" w:lineRule="auto"/>
        <w:rPr>
          <w:rFonts w:ascii="Times New Roman" w:hAnsi="Times New Roman" w:cs="Times New Roman"/>
          <w:b/>
          <w:i/>
          <w:iCs/>
          <w:sz w:val="24"/>
          <w:szCs w:val="24"/>
        </w:rPr>
      </w:pPr>
    </w:p>
    <w:p w14:paraId="572FD280" w14:textId="77777777" w:rsidR="0054257D" w:rsidRDefault="0054257D" w:rsidP="0054257D">
      <w:pPr>
        <w:spacing w:line="480" w:lineRule="auto"/>
        <w:rPr>
          <w:rFonts w:ascii="Times New Roman" w:hAnsi="Times New Roman" w:cs="Times New Roman"/>
          <w:b/>
          <w:i/>
          <w:iCs/>
          <w:sz w:val="24"/>
          <w:szCs w:val="24"/>
        </w:rPr>
      </w:pPr>
    </w:p>
    <w:p w14:paraId="3DE03270" w14:textId="77777777" w:rsidR="0054257D" w:rsidRPr="006F0CFA" w:rsidRDefault="0054257D" w:rsidP="0054257D">
      <w:pPr>
        <w:spacing w:line="480" w:lineRule="auto"/>
        <w:rPr>
          <w:rFonts w:ascii="Times New Roman" w:hAnsi="Times New Roman" w:cs="Times New Roman"/>
          <w:b/>
          <w:i/>
          <w:iCs/>
          <w:sz w:val="24"/>
          <w:szCs w:val="24"/>
        </w:rPr>
      </w:pPr>
      <w:r w:rsidRPr="006F0CFA">
        <w:rPr>
          <w:rFonts w:ascii="Times New Roman" w:hAnsi="Times New Roman" w:cs="Times New Roman"/>
          <w:b/>
          <w:i/>
          <w:iCs/>
          <w:sz w:val="24"/>
          <w:szCs w:val="24"/>
        </w:rPr>
        <w:t>Acknowledgements</w:t>
      </w:r>
    </w:p>
    <w:p w14:paraId="5CFBC6C1" w14:textId="77777777" w:rsidR="0054257D" w:rsidRPr="006F0CFA" w:rsidRDefault="0054257D" w:rsidP="0054257D">
      <w:pPr>
        <w:spacing w:line="480" w:lineRule="auto"/>
        <w:rPr>
          <w:rFonts w:ascii="Times New Roman" w:hAnsi="Times New Roman" w:cs="Times New Roman"/>
          <w:iCs/>
          <w:sz w:val="24"/>
          <w:szCs w:val="24"/>
        </w:rPr>
      </w:pPr>
      <w:r w:rsidRPr="006F0CFA">
        <w:rPr>
          <w:rFonts w:ascii="Times New Roman" w:hAnsi="Times New Roman" w:cs="Times New Roman"/>
          <w:iCs/>
          <w:sz w:val="24"/>
          <w:szCs w:val="24"/>
        </w:rPr>
        <w:t>The work was supported by funding from the EU 7th Framework project Grant no. ACP8-GA-2009-233682 ALICIA: All Condition Operations and Innovative Cockpit Architecture. We would like to thank the pilots who gave their time to participate in the study.</w:t>
      </w:r>
    </w:p>
    <w:p w14:paraId="2324BF9E" w14:textId="77777777" w:rsidR="00593695" w:rsidRPr="006F0CFA" w:rsidRDefault="00593695" w:rsidP="00104C09">
      <w:pPr>
        <w:jc w:val="center"/>
        <w:rPr>
          <w:rFonts w:ascii="Times New Roman" w:hAnsi="Times New Roman" w:cs="Times New Roman"/>
          <w:b/>
          <w:bCs/>
          <w:sz w:val="24"/>
          <w:szCs w:val="24"/>
        </w:rPr>
      </w:pPr>
    </w:p>
    <w:p w14:paraId="454AEE2C" w14:textId="125B1D91" w:rsidR="005F39CC" w:rsidRPr="006F0CFA" w:rsidRDefault="004945DE" w:rsidP="00104C09">
      <w:pPr>
        <w:jc w:val="center"/>
        <w:rPr>
          <w:rFonts w:ascii="Times New Roman" w:hAnsi="Times New Roman" w:cs="Times New Roman"/>
          <w:b/>
          <w:bCs/>
          <w:sz w:val="24"/>
          <w:szCs w:val="24"/>
        </w:rPr>
      </w:pPr>
      <w:r w:rsidRPr="006F0CFA">
        <w:rPr>
          <w:rFonts w:ascii="Times New Roman" w:hAnsi="Times New Roman" w:cs="Times New Roman"/>
          <w:b/>
          <w:bCs/>
          <w:sz w:val="24"/>
          <w:szCs w:val="24"/>
        </w:rPr>
        <w:lastRenderedPageBreak/>
        <w:t>Abstract</w:t>
      </w:r>
    </w:p>
    <w:p w14:paraId="4C8A00F7" w14:textId="2967DC94" w:rsidR="00694335" w:rsidRPr="006F0CFA" w:rsidRDefault="00694335" w:rsidP="00EE77B2">
      <w:pPr>
        <w:spacing w:line="360" w:lineRule="auto"/>
        <w:rPr>
          <w:rFonts w:ascii="Times New Roman" w:hAnsi="Times New Roman" w:cs="Times New Roman"/>
          <w:bCs/>
          <w:sz w:val="24"/>
          <w:szCs w:val="24"/>
        </w:rPr>
      </w:pPr>
      <w:r w:rsidRPr="006F0CFA">
        <w:rPr>
          <w:rFonts w:ascii="Times New Roman" w:hAnsi="Times New Roman" w:cs="Times New Roman"/>
          <w:bCs/>
          <w:sz w:val="24"/>
          <w:szCs w:val="24"/>
        </w:rPr>
        <w:t>The safety of rotary-wing operations are significantly affected by the local weather conditions, especially during key phases of flight including hover and landing. Despite the operational flexibility of rotary-wing craft, such craft account for a significantly greater proportion of accident</w:t>
      </w:r>
      <w:r w:rsidR="00F953FE" w:rsidRPr="006F0CFA">
        <w:rPr>
          <w:rFonts w:ascii="Times New Roman" w:hAnsi="Times New Roman" w:cs="Times New Roman"/>
          <w:bCs/>
          <w:sz w:val="24"/>
          <w:szCs w:val="24"/>
        </w:rPr>
        <w:t>s tha</w:t>
      </w:r>
      <w:r w:rsidR="00B94694">
        <w:rPr>
          <w:rFonts w:ascii="Times New Roman" w:hAnsi="Times New Roman" w:cs="Times New Roman"/>
          <w:bCs/>
          <w:sz w:val="24"/>
          <w:szCs w:val="24"/>
        </w:rPr>
        <w:t>n their fixed-</w:t>
      </w:r>
      <w:r w:rsidR="00F953FE" w:rsidRPr="006F0CFA">
        <w:rPr>
          <w:rFonts w:ascii="Times New Roman" w:hAnsi="Times New Roman" w:cs="Times New Roman"/>
          <w:bCs/>
          <w:sz w:val="24"/>
          <w:szCs w:val="24"/>
        </w:rPr>
        <w:t>wing counter</w:t>
      </w:r>
      <w:r w:rsidRPr="006F0CFA">
        <w:rPr>
          <w:rFonts w:ascii="Times New Roman" w:hAnsi="Times New Roman" w:cs="Times New Roman"/>
          <w:bCs/>
          <w:sz w:val="24"/>
          <w:szCs w:val="24"/>
        </w:rPr>
        <w:t>parts</w:t>
      </w:r>
      <w:r w:rsidR="00F953FE" w:rsidRPr="006F0CFA">
        <w:rPr>
          <w:rFonts w:ascii="Times New Roman" w:hAnsi="Times New Roman" w:cs="Times New Roman"/>
          <w:bCs/>
          <w:sz w:val="24"/>
          <w:szCs w:val="24"/>
        </w:rPr>
        <w:t xml:space="preserve">. A key period of risk when operating rotary-wing aircraft is during operations that occur in degraded visual environments, for example as a result of thick fog. During such conditions, </w:t>
      </w:r>
      <w:r w:rsidR="00104C09" w:rsidRPr="006F0CFA">
        <w:rPr>
          <w:rFonts w:ascii="Times New Roman" w:hAnsi="Times New Roman" w:cs="Times New Roman"/>
          <w:bCs/>
          <w:sz w:val="24"/>
          <w:szCs w:val="24"/>
        </w:rPr>
        <w:t>pilots’</w:t>
      </w:r>
      <w:r w:rsidR="00F953FE" w:rsidRPr="006F0CFA">
        <w:rPr>
          <w:rFonts w:ascii="Times New Roman" w:hAnsi="Times New Roman" w:cs="Times New Roman"/>
          <w:bCs/>
          <w:sz w:val="24"/>
          <w:szCs w:val="24"/>
        </w:rPr>
        <w:t xml:space="preserve"> workload significantly increases and their situation awareness can be greatly </w:t>
      </w:r>
      <w:r w:rsidR="00104C09" w:rsidRPr="006F0CFA">
        <w:rPr>
          <w:rFonts w:ascii="Times New Roman" w:hAnsi="Times New Roman" w:cs="Times New Roman"/>
          <w:bCs/>
          <w:sz w:val="24"/>
          <w:szCs w:val="24"/>
        </w:rPr>
        <w:t>impeded</w:t>
      </w:r>
      <w:r w:rsidR="00F953FE" w:rsidRPr="006F0CFA">
        <w:rPr>
          <w:rFonts w:ascii="Times New Roman" w:hAnsi="Times New Roman" w:cs="Times New Roman"/>
          <w:bCs/>
          <w:sz w:val="24"/>
          <w:szCs w:val="24"/>
        </w:rPr>
        <w:t xml:space="preserve">. The current study examines the extent to which providing information to pilots via the use of a Head-Up display (HUD) influenced perceived workload and </w:t>
      </w:r>
      <w:r w:rsidR="00104C09" w:rsidRPr="006F0CFA">
        <w:rPr>
          <w:rFonts w:ascii="Times New Roman" w:hAnsi="Times New Roman" w:cs="Times New Roman"/>
          <w:bCs/>
          <w:sz w:val="24"/>
          <w:szCs w:val="24"/>
        </w:rPr>
        <w:t>situation awareness, when operating in both clear and degraded visual environments. Results suggest that whilst the HUD did not benefit pilots during clear condi</w:t>
      </w:r>
      <w:r w:rsidR="00B94694">
        <w:rPr>
          <w:rFonts w:ascii="Times New Roman" w:hAnsi="Times New Roman" w:cs="Times New Roman"/>
          <w:bCs/>
          <w:sz w:val="24"/>
          <w:szCs w:val="24"/>
        </w:rPr>
        <w:t>tions, workload was reduced</w:t>
      </w:r>
      <w:r w:rsidR="00104C09" w:rsidRPr="006F0CFA">
        <w:rPr>
          <w:rFonts w:ascii="Times New Roman" w:hAnsi="Times New Roman" w:cs="Times New Roman"/>
          <w:bCs/>
          <w:sz w:val="24"/>
          <w:szCs w:val="24"/>
        </w:rPr>
        <w:t xml:space="preserve"> when operating in degraded visual conditions. Overall results </w:t>
      </w:r>
      <w:r w:rsidR="00104C09" w:rsidRPr="006F0CFA">
        <w:rPr>
          <w:rFonts w:ascii="Times New Roman" w:hAnsi="Times New Roman" w:cs="Times New Roman"/>
          <w:sz w:val="24"/>
          <w:szCs w:val="24"/>
        </w:rPr>
        <w:t>demonstrate that access to the HUD reduces the difficulties associated with flying in degraded visual environments.</w:t>
      </w:r>
      <w:r w:rsidRPr="006F0CFA">
        <w:rPr>
          <w:rFonts w:ascii="Times New Roman" w:hAnsi="Times New Roman" w:cs="Times New Roman"/>
          <w:bCs/>
          <w:sz w:val="24"/>
          <w:szCs w:val="24"/>
        </w:rPr>
        <w:t xml:space="preserve"> </w:t>
      </w:r>
    </w:p>
    <w:p w14:paraId="0332A771" w14:textId="77777777" w:rsidR="004945DE" w:rsidRPr="006F0CFA" w:rsidRDefault="004945DE" w:rsidP="00C405D8">
      <w:pPr>
        <w:rPr>
          <w:rFonts w:ascii="Times New Roman" w:hAnsi="Times New Roman" w:cs="Times New Roman"/>
          <w:bCs/>
          <w:sz w:val="24"/>
          <w:szCs w:val="24"/>
        </w:rPr>
      </w:pPr>
    </w:p>
    <w:p w14:paraId="494E58C4" w14:textId="77777777" w:rsidR="004945DE" w:rsidRPr="006F0CFA" w:rsidRDefault="004945DE" w:rsidP="00C405D8">
      <w:pPr>
        <w:rPr>
          <w:rFonts w:ascii="Times New Roman" w:hAnsi="Times New Roman" w:cs="Times New Roman"/>
          <w:b/>
          <w:bCs/>
          <w:sz w:val="24"/>
          <w:szCs w:val="24"/>
        </w:rPr>
      </w:pPr>
    </w:p>
    <w:p w14:paraId="5DB03251" w14:textId="77777777" w:rsidR="004945DE" w:rsidRPr="006F0CFA" w:rsidRDefault="004945DE" w:rsidP="00C405D8">
      <w:pPr>
        <w:rPr>
          <w:rFonts w:ascii="Times New Roman" w:hAnsi="Times New Roman" w:cs="Times New Roman"/>
          <w:b/>
          <w:bCs/>
          <w:sz w:val="24"/>
          <w:szCs w:val="24"/>
        </w:rPr>
      </w:pPr>
    </w:p>
    <w:p w14:paraId="4B873979" w14:textId="77777777" w:rsidR="004945DE" w:rsidRPr="006F0CFA" w:rsidRDefault="004945DE" w:rsidP="00C405D8">
      <w:pPr>
        <w:rPr>
          <w:rFonts w:ascii="Times New Roman" w:hAnsi="Times New Roman" w:cs="Times New Roman"/>
          <w:b/>
          <w:bCs/>
          <w:sz w:val="24"/>
          <w:szCs w:val="24"/>
        </w:rPr>
      </w:pPr>
    </w:p>
    <w:p w14:paraId="1DB4ADF4" w14:textId="77777777" w:rsidR="004945DE" w:rsidRPr="006F0CFA" w:rsidRDefault="004945DE" w:rsidP="00C405D8">
      <w:pPr>
        <w:rPr>
          <w:rFonts w:ascii="Times New Roman" w:hAnsi="Times New Roman" w:cs="Times New Roman"/>
          <w:b/>
          <w:bCs/>
          <w:sz w:val="24"/>
          <w:szCs w:val="24"/>
        </w:rPr>
      </w:pPr>
    </w:p>
    <w:p w14:paraId="5FA427E1" w14:textId="77777777" w:rsidR="004945DE" w:rsidRPr="006F0CFA" w:rsidRDefault="004945DE" w:rsidP="00C405D8">
      <w:pPr>
        <w:rPr>
          <w:rFonts w:ascii="Times New Roman" w:hAnsi="Times New Roman" w:cs="Times New Roman"/>
          <w:b/>
          <w:bCs/>
          <w:sz w:val="24"/>
          <w:szCs w:val="24"/>
        </w:rPr>
      </w:pPr>
    </w:p>
    <w:p w14:paraId="379AC139" w14:textId="08F22958" w:rsidR="004945DE" w:rsidRPr="006F0CFA" w:rsidRDefault="004945DE" w:rsidP="00C405D8">
      <w:pPr>
        <w:rPr>
          <w:rFonts w:ascii="Times New Roman" w:hAnsi="Times New Roman" w:cs="Times New Roman"/>
          <w:b/>
          <w:bCs/>
          <w:sz w:val="24"/>
          <w:szCs w:val="24"/>
        </w:rPr>
      </w:pPr>
      <w:r w:rsidRPr="006F0CFA">
        <w:rPr>
          <w:rFonts w:ascii="Times New Roman" w:hAnsi="Times New Roman" w:cs="Times New Roman"/>
          <w:b/>
          <w:bCs/>
          <w:sz w:val="24"/>
          <w:szCs w:val="24"/>
        </w:rPr>
        <w:t>Key words:</w:t>
      </w:r>
      <w:r w:rsidR="00A655C3" w:rsidRPr="006F0CFA">
        <w:rPr>
          <w:rFonts w:ascii="Times New Roman" w:hAnsi="Times New Roman" w:cs="Times New Roman"/>
          <w:b/>
          <w:bCs/>
          <w:sz w:val="24"/>
          <w:szCs w:val="24"/>
        </w:rPr>
        <w:t xml:space="preserve"> </w:t>
      </w:r>
      <w:r w:rsidR="00A655C3" w:rsidRPr="006F0CFA">
        <w:rPr>
          <w:rFonts w:ascii="Times New Roman" w:hAnsi="Times New Roman" w:cs="Times New Roman"/>
          <w:sz w:val="24"/>
          <w:szCs w:val="24"/>
        </w:rPr>
        <w:t>Rotary-wing, Head-Up Display, Situation Awareness, Workload</w:t>
      </w:r>
    </w:p>
    <w:p w14:paraId="46F3836B" w14:textId="77777777" w:rsidR="004945DE" w:rsidRPr="006F0CFA" w:rsidRDefault="004945DE" w:rsidP="00C405D8">
      <w:pPr>
        <w:rPr>
          <w:rFonts w:ascii="Times New Roman" w:hAnsi="Times New Roman" w:cs="Times New Roman"/>
          <w:b/>
          <w:bCs/>
          <w:sz w:val="24"/>
          <w:szCs w:val="24"/>
        </w:rPr>
      </w:pPr>
    </w:p>
    <w:p w14:paraId="614883A6" w14:textId="77777777" w:rsidR="00104C09" w:rsidRPr="006F0CFA" w:rsidRDefault="00104C09" w:rsidP="00C405D8">
      <w:pPr>
        <w:rPr>
          <w:rFonts w:ascii="Times New Roman" w:hAnsi="Times New Roman" w:cs="Times New Roman"/>
          <w:b/>
          <w:bCs/>
          <w:sz w:val="24"/>
          <w:szCs w:val="24"/>
        </w:rPr>
      </w:pPr>
    </w:p>
    <w:p w14:paraId="35EF55DD" w14:textId="77777777" w:rsidR="00104C09" w:rsidRPr="006F0CFA" w:rsidRDefault="00104C09" w:rsidP="00C405D8">
      <w:pPr>
        <w:rPr>
          <w:rFonts w:ascii="Times New Roman" w:hAnsi="Times New Roman" w:cs="Times New Roman"/>
          <w:b/>
          <w:bCs/>
          <w:sz w:val="24"/>
          <w:szCs w:val="24"/>
        </w:rPr>
      </w:pPr>
    </w:p>
    <w:p w14:paraId="0705864D" w14:textId="77777777" w:rsidR="004945DE" w:rsidRPr="006F0CFA" w:rsidRDefault="004945DE" w:rsidP="00C405D8">
      <w:pPr>
        <w:rPr>
          <w:rFonts w:ascii="Times New Roman" w:hAnsi="Times New Roman" w:cs="Times New Roman"/>
          <w:b/>
          <w:bCs/>
          <w:sz w:val="24"/>
          <w:szCs w:val="24"/>
        </w:rPr>
      </w:pPr>
    </w:p>
    <w:p w14:paraId="79FDF70F" w14:textId="77777777" w:rsidR="004945DE" w:rsidRPr="006F0CFA" w:rsidRDefault="004945DE" w:rsidP="00C405D8">
      <w:pPr>
        <w:rPr>
          <w:rFonts w:ascii="Times New Roman" w:hAnsi="Times New Roman" w:cs="Times New Roman"/>
          <w:b/>
          <w:bCs/>
          <w:sz w:val="24"/>
          <w:szCs w:val="24"/>
        </w:rPr>
      </w:pPr>
    </w:p>
    <w:p w14:paraId="1EFBF868" w14:textId="77777777" w:rsidR="004945DE" w:rsidRPr="006F0CFA" w:rsidRDefault="004945DE" w:rsidP="00C405D8">
      <w:pPr>
        <w:rPr>
          <w:rFonts w:ascii="Times New Roman" w:hAnsi="Times New Roman" w:cs="Times New Roman"/>
          <w:b/>
          <w:bCs/>
          <w:sz w:val="24"/>
          <w:szCs w:val="24"/>
        </w:rPr>
      </w:pPr>
    </w:p>
    <w:p w14:paraId="43756E4B" w14:textId="77777777" w:rsidR="004945DE" w:rsidRDefault="004945DE" w:rsidP="00C405D8">
      <w:pPr>
        <w:rPr>
          <w:rFonts w:ascii="Times New Roman" w:hAnsi="Times New Roman" w:cs="Times New Roman"/>
          <w:b/>
          <w:bCs/>
          <w:sz w:val="24"/>
          <w:szCs w:val="24"/>
        </w:rPr>
      </w:pPr>
    </w:p>
    <w:p w14:paraId="60AB5230" w14:textId="77777777" w:rsidR="0054257D" w:rsidRPr="006F0CFA" w:rsidRDefault="0054257D" w:rsidP="00C405D8">
      <w:pPr>
        <w:rPr>
          <w:rFonts w:ascii="Times New Roman" w:hAnsi="Times New Roman" w:cs="Times New Roman"/>
          <w:b/>
          <w:bCs/>
          <w:sz w:val="24"/>
          <w:szCs w:val="24"/>
        </w:rPr>
      </w:pPr>
    </w:p>
    <w:p w14:paraId="1FF01DCD" w14:textId="175B0ED6" w:rsidR="00AB1F04" w:rsidRPr="006F0CFA" w:rsidRDefault="00EE77B2" w:rsidP="00A655C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I</w:t>
      </w:r>
      <w:r w:rsidR="00AB1F04" w:rsidRPr="006F0CFA">
        <w:rPr>
          <w:rFonts w:ascii="Times New Roman" w:hAnsi="Times New Roman" w:cs="Times New Roman"/>
          <w:b/>
          <w:bCs/>
          <w:sz w:val="24"/>
          <w:szCs w:val="24"/>
        </w:rPr>
        <w:t>ntroduction</w:t>
      </w:r>
    </w:p>
    <w:p w14:paraId="59B4011F" w14:textId="00EEB243" w:rsidR="00AB1F04" w:rsidRPr="006F0CFA" w:rsidRDefault="00AB1F04" w:rsidP="00A655C3">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A leading cause of delays at major commercial airports is low visibility during the critical phases of flight (Allan, </w:t>
      </w:r>
      <w:proofErr w:type="spellStart"/>
      <w:r w:rsidRPr="006F0CFA">
        <w:rPr>
          <w:rFonts w:ascii="Times New Roman" w:hAnsi="Times New Roman" w:cs="Times New Roman"/>
          <w:sz w:val="24"/>
          <w:szCs w:val="24"/>
        </w:rPr>
        <w:t>Beesley</w:t>
      </w:r>
      <w:proofErr w:type="spellEnd"/>
      <w:r w:rsidRPr="006F0CFA">
        <w:rPr>
          <w:rFonts w:ascii="Times New Roman" w:hAnsi="Times New Roman" w:cs="Times New Roman"/>
          <w:sz w:val="24"/>
          <w:szCs w:val="24"/>
        </w:rPr>
        <w:t xml:space="preserve">, Evans &amp; </w:t>
      </w:r>
      <w:proofErr w:type="spellStart"/>
      <w:r w:rsidRPr="006F0CFA">
        <w:rPr>
          <w:rFonts w:ascii="Times New Roman" w:hAnsi="Times New Roman" w:cs="Times New Roman"/>
          <w:sz w:val="24"/>
          <w:szCs w:val="24"/>
        </w:rPr>
        <w:t>Gaddy</w:t>
      </w:r>
      <w:proofErr w:type="spellEnd"/>
      <w:r w:rsidR="008E61D7" w:rsidRPr="006F0CFA">
        <w:rPr>
          <w:rFonts w:ascii="Times New Roman" w:hAnsi="Times New Roman" w:cs="Times New Roman"/>
          <w:sz w:val="24"/>
          <w:szCs w:val="24"/>
        </w:rPr>
        <w:t>,</w:t>
      </w:r>
      <w:r w:rsidRPr="006F0CFA">
        <w:rPr>
          <w:rFonts w:ascii="Times New Roman" w:hAnsi="Times New Roman" w:cs="Times New Roman"/>
          <w:sz w:val="24"/>
          <w:szCs w:val="24"/>
        </w:rPr>
        <w:t xml:space="preserve"> 2001; Sridhar &amp; </w:t>
      </w:r>
      <w:proofErr w:type="spellStart"/>
      <w:r w:rsidRPr="006F0CFA">
        <w:rPr>
          <w:rFonts w:ascii="Times New Roman" w:hAnsi="Times New Roman" w:cs="Times New Roman"/>
          <w:sz w:val="24"/>
          <w:szCs w:val="24"/>
        </w:rPr>
        <w:t>Swei</w:t>
      </w:r>
      <w:proofErr w:type="spellEnd"/>
      <w:r w:rsidR="008E61D7" w:rsidRPr="006F0CFA">
        <w:rPr>
          <w:rFonts w:ascii="Times New Roman" w:hAnsi="Times New Roman" w:cs="Times New Roman"/>
          <w:sz w:val="24"/>
          <w:szCs w:val="24"/>
        </w:rPr>
        <w:t>,</w:t>
      </w:r>
      <w:r w:rsidRPr="006F0CFA">
        <w:rPr>
          <w:rFonts w:ascii="Times New Roman" w:hAnsi="Times New Roman" w:cs="Times New Roman"/>
          <w:sz w:val="24"/>
          <w:szCs w:val="24"/>
        </w:rPr>
        <w:t xml:space="preserve"> 2006). Limited visibility is</w:t>
      </w:r>
      <w:r w:rsidR="003A17A6" w:rsidRPr="006F0CFA">
        <w:rPr>
          <w:rFonts w:ascii="Times New Roman" w:hAnsi="Times New Roman" w:cs="Times New Roman"/>
          <w:sz w:val="24"/>
          <w:szCs w:val="24"/>
        </w:rPr>
        <w:t xml:space="preserve"> also</w:t>
      </w:r>
      <w:r w:rsidRPr="006F0CFA">
        <w:rPr>
          <w:rFonts w:ascii="Times New Roman" w:hAnsi="Times New Roman" w:cs="Times New Roman"/>
          <w:sz w:val="24"/>
          <w:szCs w:val="24"/>
        </w:rPr>
        <w:t xml:space="preserve"> the largest contributing factor in fatal airline accidents worldwide (Federal Aviation Administration, 2001). </w:t>
      </w:r>
      <w:r w:rsidR="003524B1" w:rsidRPr="006F0CFA">
        <w:rPr>
          <w:rFonts w:ascii="Times New Roman" w:hAnsi="Times New Roman" w:cs="Times New Roman"/>
          <w:sz w:val="24"/>
          <w:szCs w:val="24"/>
        </w:rPr>
        <w:t>In addition to increas</w:t>
      </w:r>
      <w:r w:rsidRPr="006F0CFA">
        <w:rPr>
          <w:rFonts w:ascii="Times New Roman" w:hAnsi="Times New Roman" w:cs="Times New Roman"/>
          <w:sz w:val="24"/>
          <w:szCs w:val="24"/>
        </w:rPr>
        <w:t>in</w:t>
      </w:r>
      <w:r w:rsidR="003524B1" w:rsidRPr="006F0CFA">
        <w:rPr>
          <w:rFonts w:ascii="Times New Roman" w:hAnsi="Times New Roman" w:cs="Times New Roman"/>
          <w:sz w:val="24"/>
          <w:szCs w:val="24"/>
        </w:rPr>
        <w:t>g</w:t>
      </w:r>
      <w:r w:rsidRPr="006F0CFA">
        <w:rPr>
          <w:rFonts w:ascii="Times New Roman" w:hAnsi="Times New Roman" w:cs="Times New Roman"/>
          <w:sz w:val="24"/>
          <w:szCs w:val="24"/>
        </w:rPr>
        <w:t xml:space="preserve"> flight safety, the </w:t>
      </w:r>
      <w:r w:rsidR="003524B1" w:rsidRPr="006F0CFA">
        <w:rPr>
          <w:rFonts w:ascii="Times New Roman" w:hAnsi="Times New Roman" w:cs="Times New Roman"/>
          <w:sz w:val="24"/>
          <w:szCs w:val="24"/>
        </w:rPr>
        <w:t xml:space="preserve">potential </w:t>
      </w:r>
      <w:r w:rsidRPr="006F0CFA">
        <w:rPr>
          <w:rFonts w:ascii="Times New Roman" w:hAnsi="Times New Roman" w:cs="Times New Roman"/>
          <w:sz w:val="24"/>
          <w:szCs w:val="24"/>
        </w:rPr>
        <w:t>economic bene</w:t>
      </w:r>
      <w:r w:rsidR="003524B1" w:rsidRPr="006F0CFA">
        <w:rPr>
          <w:rFonts w:ascii="Times New Roman" w:hAnsi="Times New Roman" w:cs="Times New Roman"/>
          <w:sz w:val="24"/>
          <w:szCs w:val="24"/>
        </w:rPr>
        <w:t>fits o</w:t>
      </w:r>
      <w:r w:rsidR="00C40990" w:rsidRPr="006F0CFA">
        <w:rPr>
          <w:rFonts w:ascii="Times New Roman" w:hAnsi="Times New Roman" w:cs="Times New Roman"/>
          <w:sz w:val="24"/>
          <w:szCs w:val="24"/>
        </w:rPr>
        <w:t>f</w:t>
      </w:r>
      <w:r w:rsidR="003524B1" w:rsidRPr="006F0CFA">
        <w:rPr>
          <w:rFonts w:ascii="Times New Roman" w:hAnsi="Times New Roman" w:cs="Times New Roman"/>
          <w:sz w:val="24"/>
          <w:szCs w:val="24"/>
        </w:rPr>
        <w:t xml:space="preserve"> reducing flight delays and</w:t>
      </w:r>
      <w:r w:rsidR="00C40990" w:rsidRPr="006F0CFA">
        <w:rPr>
          <w:rFonts w:ascii="Times New Roman" w:hAnsi="Times New Roman" w:cs="Times New Roman"/>
          <w:sz w:val="24"/>
          <w:szCs w:val="24"/>
        </w:rPr>
        <w:t xml:space="preserve"> </w:t>
      </w:r>
      <w:r w:rsidRPr="006F0CFA">
        <w:rPr>
          <w:rFonts w:ascii="Times New Roman" w:hAnsi="Times New Roman" w:cs="Times New Roman"/>
          <w:sz w:val="24"/>
          <w:szCs w:val="24"/>
        </w:rPr>
        <w:t>cance</w:t>
      </w:r>
      <w:r w:rsidR="00593695" w:rsidRPr="006F0CFA">
        <w:rPr>
          <w:rFonts w:ascii="Times New Roman" w:hAnsi="Times New Roman" w:cs="Times New Roman"/>
          <w:sz w:val="24"/>
          <w:szCs w:val="24"/>
        </w:rPr>
        <w:t>l</w:t>
      </w:r>
      <w:r w:rsidRPr="006F0CFA">
        <w:rPr>
          <w:rFonts w:ascii="Times New Roman" w:hAnsi="Times New Roman" w:cs="Times New Roman"/>
          <w:sz w:val="24"/>
          <w:szCs w:val="24"/>
        </w:rPr>
        <w:t xml:space="preserve">lations drive the development of </w:t>
      </w:r>
      <w:r w:rsidR="00C40990" w:rsidRPr="006F0CFA">
        <w:rPr>
          <w:rFonts w:ascii="Times New Roman" w:hAnsi="Times New Roman" w:cs="Times New Roman"/>
          <w:sz w:val="24"/>
          <w:szCs w:val="24"/>
        </w:rPr>
        <w:t xml:space="preserve">new </w:t>
      </w:r>
      <w:r w:rsidRPr="006F0CFA">
        <w:rPr>
          <w:rFonts w:ascii="Times New Roman" w:hAnsi="Times New Roman" w:cs="Times New Roman"/>
          <w:sz w:val="24"/>
          <w:szCs w:val="24"/>
        </w:rPr>
        <w:t xml:space="preserve">technologies to increase operational capacity </w:t>
      </w:r>
      <w:r w:rsidR="00C40990" w:rsidRPr="006F0CFA">
        <w:rPr>
          <w:rFonts w:ascii="Times New Roman" w:hAnsi="Times New Roman" w:cs="Times New Roman"/>
          <w:sz w:val="24"/>
          <w:szCs w:val="24"/>
        </w:rPr>
        <w:t xml:space="preserve">in degraded visual </w:t>
      </w:r>
      <w:r w:rsidR="00E72EF3" w:rsidRPr="006F0CFA">
        <w:rPr>
          <w:rFonts w:ascii="Times New Roman" w:hAnsi="Times New Roman" w:cs="Times New Roman"/>
          <w:sz w:val="24"/>
          <w:szCs w:val="24"/>
        </w:rPr>
        <w:t>environments</w:t>
      </w:r>
      <w:r w:rsidR="00C40990" w:rsidRPr="006F0CFA">
        <w:rPr>
          <w:rFonts w:ascii="Times New Roman" w:hAnsi="Times New Roman" w:cs="Times New Roman"/>
          <w:sz w:val="24"/>
          <w:szCs w:val="24"/>
        </w:rPr>
        <w:t xml:space="preserve"> for</w:t>
      </w:r>
      <w:r w:rsidRPr="006F0CFA">
        <w:rPr>
          <w:rFonts w:ascii="Times New Roman" w:hAnsi="Times New Roman" w:cs="Times New Roman"/>
          <w:sz w:val="24"/>
          <w:szCs w:val="24"/>
        </w:rPr>
        <w:t xml:space="preserve"> civil aviation (</w:t>
      </w:r>
      <w:proofErr w:type="spellStart"/>
      <w:r w:rsidRPr="006F0CFA">
        <w:rPr>
          <w:rFonts w:ascii="Times New Roman" w:eastAsia="Times New Roman" w:hAnsi="Times New Roman" w:cs="Times New Roman"/>
          <w:sz w:val="24"/>
          <w:szCs w:val="24"/>
        </w:rPr>
        <w:t>Prinzel</w:t>
      </w:r>
      <w:proofErr w:type="spellEnd"/>
      <w:r w:rsidRPr="006F0CFA">
        <w:rPr>
          <w:rFonts w:ascii="Times New Roman" w:eastAsia="Times New Roman" w:hAnsi="Times New Roman" w:cs="Times New Roman"/>
          <w:sz w:val="24"/>
          <w:szCs w:val="24"/>
        </w:rPr>
        <w:t xml:space="preserve"> Iii, </w:t>
      </w:r>
      <w:r w:rsidR="00C40990" w:rsidRPr="006F0CFA">
        <w:rPr>
          <w:rFonts w:ascii="Times New Roman" w:eastAsia="Times New Roman" w:hAnsi="Times New Roman" w:cs="Times New Roman"/>
          <w:sz w:val="24"/>
          <w:szCs w:val="24"/>
        </w:rPr>
        <w:t>et al.,</w:t>
      </w:r>
      <w:r w:rsidRPr="006F0CFA">
        <w:rPr>
          <w:rFonts w:ascii="Times New Roman" w:eastAsia="Times New Roman" w:hAnsi="Times New Roman" w:cs="Times New Roman"/>
          <w:sz w:val="24"/>
          <w:szCs w:val="24"/>
        </w:rPr>
        <w:t xml:space="preserve"> 2004; </w:t>
      </w:r>
      <w:proofErr w:type="spellStart"/>
      <w:r w:rsidRPr="006F0CFA">
        <w:rPr>
          <w:rFonts w:ascii="Times New Roman" w:hAnsi="Times New Roman" w:cs="Times New Roman"/>
          <w:sz w:val="24"/>
          <w:szCs w:val="24"/>
        </w:rPr>
        <w:t>Hemm</w:t>
      </w:r>
      <w:proofErr w:type="spellEnd"/>
      <w:r w:rsidRPr="006F0CFA">
        <w:rPr>
          <w:rFonts w:ascii="Times New Roman" w:hAnsi="Times New Roman" w:cs="Times New Roman"/>
          <w:sz w:val="24"/>
          <w:szCs w:val="24"/>
        </w:rPr>
        <w:t>, 2000</w:t>
      </w:r>
      <w:r w:rsidR="0088086E">
        <w:rPr>
          <w:rFonts w:ascii="Times New Roman" w:hAnsi="Times New Roman" w:cs="Times New Roman"/>
          <w:sz w:val="24"/>
          <w:szCs w:val="24"/>
        </w:rPr>
        <w:t>; Cahill, McDonald, Morrison</w:t>
      </w:r>
      <w:r w:rsidR="00577BA7">
        <w:rPr>
          <w:rFonts w:ascii="Times New Roman" w:hAnsi="Times New Roman" w:cs="Times New Roman"/>
          <w:sz w:val="24"/>
          <w:szCs w:val="24"/>
        </w:rPr>
        <w:t xml:space="preserve"> &amp; Lynch, 2016</w:t>
      </w:r>
      <w:r w:rsidRPr="006F0CFA">
        <w:rPr>
          <w:rFonts w:ascii="Times New Roman" w:eastAsia="Times New Roman" w:hAnsi="Times New Roman" w:cs="Times New Roman"/>
          <w:sz w:val="24"/>
          <w:szCs w:val="24"/>
        </w:rPr>
        <w:t>). The</w:t>
      </w:r>
      <w:r w:rsidR="00C40990" w:rsidRPr="006F0CFA">
        <w:rPr>
          <w:rFonts w:ascii="Times New Roman" w:eastAsia="Times New Roman" w:hAnsi="Times New Roman" w:cs="Times New Roman"/>
          <w:sz w:val="24"/>
          <w:szCs w:val="24"/>
        </w:rPr>
        <w:t xml:space="preserve"> operational benefits of rotary-wing air</w:t>
      </w:r>
      <w:r w:rsidRPr="006F0CFA">
        <w:rPr>
          <w:rFonts w:ascii="Times New Roman" w:eastAsia="Times New Roman" w:hAnsi="Times New Roman" w:cs="Times New Roman"/>
          <w:sz w:val="24"/>
          <w:szCs w:val="24"/>
        </w:rPr>
        <w:t>crafts include the capacity t</w:t>
      </w:r>
      <w:r w:rsidR="00E3332C" w:rsidRPr="006F0CFA">
        <w:rPr>
          <w:rFonts w:ascii="Times New Roman" w:eastAsia="Times New Roman" w:hAnsi="Times New Roman" w:cs="Times New Roman"/>
          <w:sz w:val="24"/>
          <w:szCs w:val="24"/>
        </w:rPr>
        <w:t xml:space="preserve">o fly at low altitude, take-off and </w:t>
      </w:r>
      <w:r w:rsidRPr="006F0CFA">
        <w:rPr>
          <w:rFonts w:ascii="Times New Roman" w:eastAsia="Times New Roman" w:hAnsi="Times New Roman" w:cs="Times New Roman"/>
          <w:sz w:val="24"/>
          <w:szCs w:val="24"/>
        </w:rPr>
        <w:t xml:space="preserve">land vertically, </w:t>
      </w:r>
      <w:r w:rsidRPr="006F0CFA">
        <w:rPr>
          <w:rFonts w:ascii="Times New Roman" w:hAnsi="Times New Roman" w:cs="Times New Roman"/>
          <w:sz w:val="24"/>
          <w:szCs w:val="24"/>
        </w:rPr>
        <w:t xml:space="preserve">and hover with zero ground speed (Baker, Shanahan, </w:t>
      </w:r>
      <w:proofErr w:type="spellStart"/>
      <w:r w:rsidRPr="006F0CFA">
        <w:rPr>
          <w:rFonts w:ascii="Times New Roman" w:hAnsi="Times New Roman" w:cs="Times New Roman"/>
          <w:sz w:val="24"/>
          <w:szCs w:val="24"/>
        </w:rPr>
        <w:t>H</w:t>
      </w:r>
      <w:r w:rsidR="00E3332C" w:rsidRPr="006F0CFA">
        <w:rPr>
          <w:rFonts w:ascii="Times New Roman" w:hAnsi="Times New Roman" w:cs="Times New Roman"/>
          <w:sz w:val="24"/>
          <w:szCs w:val="24"/>
        </w:rPr>
        <w:t>aaland</w:t>
      </w:r>
      <w:proofErr w:type="spellEnd"/>
      <w:r w:rsidR="00E3332C" w:rsidRPr="006F0CFA">
        <w:rPr>
          <w:rFonts w:ascii="Times New Roman" w:hAnsi="Times New Roman" w:cs="Times New Roman"/>
          <w:sz w:val="24"/>
          <w:szCs w:val="24"/>
        </w:rPr>
        <w:t>, Brady &amp; Li, 20</w:t>
      </w:r>
      <w:r w:rsidR="001C7395" w:rsidRPr="006F0CFA">
        <w:rPr>
          <w:rFonts w:ascii="Times New Roman" w:hAnsi="Times New Roman" w:cs="Times New Roman"/>
          <w:sz w:val="24"/>
          <w:szCs w:val="24"/>
        </w:rPr>
        <w:t>11</w:t>
      </w:r>
      <w:r w:rsidR="00E3332C" w:rsidRPr="006F0CFA">
        <w:rPr>
          <w:rFonts w:ascii="Times New Roman" w:hAnsi="Times New Roman" w:cs="Times New Roman"/>
          <w:sz w:val="24"/>
          <w:szCs w:val="24"/>
        </w:rPr>
        <w:t xml:space="preserve">; </w:t>
      </w:r>
      <w:proofErr w:type="spellStart"/>
      <w:r w:rsidR="00E3332C" w:rsidRPr="006F0CFA">
        <w:rPr>
          <w:rFonts w:ascii="Times New Roman" w:hAnsi="Times New Roman" w:cs="Times New Roman"/>
          <w:sz w:val="24"/>
          <w:szCs w:val="24"/>
        </w:rPr>
        <w:t>Swail</w:t>
      </w:r>
      <w:proofErr w:type="spellEnd"/>
      <w:r w:rsidRPr="006F0CFA">
        <w:rPr>
          <w:rFonts w:ascii="Times New Roman" w:hAnsi="Times New Roman" w:cs="Times New Roman"/>
          <w:sz w:val="24"/>
          <w:szCs w:val="24"/>
        </w:rPr>
        <w:t xml:space="preserve"> &amp; Jennings, 1999; </w:t>
      </w:r>
      <w:r w:rsidRPr="006F0CFA">
        <w:rPr>
          <w:rFonts w:ascii="Times New Roman" w:eastAsia="Times New Roman" w:hAnsi="Times New Roman" w:cs="Times New Roman"/>
          <w:sz w:val="24"/>
          <w:szCs w:val="24"/>
        </w:rPr>
        <w:t>Grissom, Thomas, &amp; James, 2006</w:t>
      </w:r>
      <w:r w:rsidR="007F1940">
        <w:rPr>
          <w:rFonts w:ascii="Times New Roman" w:eastAsia="Times New Roman" w:hAnsi="Times New Roman" w:cs="Times New Roman"/>
          <w:sz w:val="24"/>
          <w:szCs w:val="24"/>
        </w:rPr>
        <w:t xml:space="preserve">; </w:t>
      </w:r>
      <w:proofErr w:type="spellStart"/>
      <w:r w:rsidR="007F1940">
        <w:rPr>
          <w:rFonts w:ascii="Times New Roman" w:eastAsia="Times New Roman" w:hAnsi="Times New Roman" w:cs="Times New Roman"/>
          <w:sz w:val="24"/>
          <w:szCs w:val="24"/>
        </w:rPr>
        <w:t>Alppay</w:t>
      </w:r>
      <w:proofErr w:type="spellEnd"/>
      <w:r w:rsidR="007F1940">
        <w:rPr>
          <w:rFonts w:ascii="Times New Roman" w:eastAsia="Times New Roman" w:hAnsi="Times New Roman" w:cs="Times New Roman"/>
          <w:sz w:val="24"/>
          <w:szCs w:val="24"/>
        </w:rPr>
        <w:t xml:space="preserve"> &amp; </w:t>
      </w:r>
      <w:proofErr w:type="spellStart"/>
      <w:r w:rsidR="007F1940">
        <w:rPr>
          <w:rFonts w:ascii="Times New Roman" w:eastAsia="Times New Roman" w:hAnsi="Times New Roman" w:cs="Times New Roman"/>
          <w:sz w:val="24"/>
          <w:szCs w:val="24"/>
        </w:rPr>
        <w:t>Bayazit</w:t>
      </w:r>
      <w:proofErr w:type="spellEnd"/>
      <w:r w:rsidR="007F1940">
        <w:rPr>
          <w:rFonts w:ascii="Times New Roman" w:eastAsia="Times New Roman" w:hAnsi="Times New Roman" w:cs="Times New Roman"/>
          <w:sz w:val="24"/>
          <w:szCs w:val="24"/>
        </w:rPr>
        <w:t>, 2015</w:t>
      </w:r>
      <w:r w:rsidRPr="006F0CFA">
        <w:rPr>
          <w:rFonts w:ascii="Times New Roman" w:hAnsi="Times New Roman" w:cs="Times New Roman"/>
          <w:sz w:val="24"/>
          <w:szCs w:val="24"/>
        </w:rPr>
        <w:t xml:space="preserve">). The ability to fly to </w:t>
      </w:r>
      <w:r w:rsidR="00C40990" w:rsidRPr="006F0CFA">
        <w:rPr>
          <w:rFonts w:ascii="Times New Roman" w:hAnsi="Times New Roman" w:cs="Times New Roman"/>
          <w:sz w:val="24"/>
          <w:szCs w:val="24"/>
        </w:rPr>
        <w:t>unimproved landing sites</w:t>
      </w:r>
      <w:r w:rsidR="00E3332C" w:rsidRPr="006F0CFA">
        <w:rPr>
          <w:rFonts w:ascii="Times New Roman" w:hAnsi="Times New Roman" w:cs="Times New Roman"/>
          <w:sz w:val="24"/>
          <w:szCs w:val="24"/>
        </w:rPr>
        <w:t>,</w:t>
      </w:r>
      <w:r w:rsidR="00C40990" w:rsidRPr="006F0CFA">
        <w:rPr>
          <w:rFonts w:ascii="Times New Roman" w:hAnsi="Times New Roman" w:cs="Times New Roman"/>
          <w:sz w:val="24"/>
          <w:szCs w:val="24"/>
        </w:rPr>
        <w:t xml:space="preserve"> without aviation-related ground infrastructure</w:t>
      </w:r>
      <w:r w:rsidR="00E3332C" w:rsidRPr="006F0CFA">
        <w:rPr>
          <w:rFonts w:ascii="Times New Roman" w:hAnsi="Times New Roman" w:cs="Times New Roman"/>
          <w:sz w:val="24"/>
          <w:szCs w:val="24"/>
        </w:rPr>
        <w:t>,</w:t>
      </w:r>
      <w:r w:rsidR="00C40990" w:rsidRPr="006F0CFA">
        <w:rPr>
          <w:rFonts w:ascii="Times New Roman" w:hAnsi="Times New Roman" w:cs="Times New Roman"/>
          <w:sz w:val="24"/>
          <w:szCs w:val="24"/>
        </w:rPr>
        <w:t xml:space="preserve"> </w:t>
      </w:r>
      <w:r w:rsidR="003A0002" w:rsidRPr="006F0CFA">
        <w:rPr>
          <w:rFonts w:ascii="Times New Roman" w:hAnsi="Times New Roman" w:cs="Times New Roman"/>
          <w:sz w:val="24"/>
          <w:szCs w:val="24"/>
        </w:rPr>
        <w:t>extends</w:t>
      </w:r>
      <w:r w:rsidR="00C40990" w:rsidRPr="006F0CFA">
        <w:rPr>
          <w:rFonts w:ascii="Times New Roman" w:hAnsi="Times New Roman" w:cs="Times New Roman"/>
          <w:sz w:val="24"/>
          <w:szCs w:val="24"/>
        </w:rPr>
        <w:t xml:space="preserve"> the potential</w:t>
      </w:r>
      <w:r w:rsidRPr="006F0CFA">
        <w:rPr>
          <w:rFonts w:ascii="Times New Roman" w:hAnsi="Times New Roman" w:cs="Times New Roman"/>
          <w:sz w:val="24"/>
          <w:szCs w:val="24"/>
        </w:rPr>
        <w:t xml:space="preserve"> use </w:t>
      </w:r>
      <w:r w:rsidR="00C40990" w:rsidRPr="006F0CFA">
        <w:rPr>
          <w:rFonts w:ascii="Times New Roman" w:hAnsi="Times New Roman" w:cs="Times New Roman"/>
          <w:sz w:val="24"/>
          <w:szCs w:val="24"/>
        </w:rPr>
        <w:t xml:space="preserve">of rotary-wing aircraft </w:t>
      </w:r>
      <w:r w:rsidRPr="006F0CFA">
        <w:rPr>
          <w:rFonts w:ascii="Times New Roman" w:hAnsi="Times New Roman" w:cs="Times New Roman"/>
          <w:sz w:val="24"/>
          <w:szCs w:val="24"/>
        </w:rPr>
        <w:t>for public tran</w:t>
      </w:r>
      <w:r w:rsidR="00B13BA1" w:rsidRPr="006F0CFA">
        <w:rPr>
          <w:rFonts w:ascii="Times New Roman" w:hAnsi="Times New Roman" w:cs="Times New Roman"/>
          <w:sz w:val="24"/>
          <w:szCs w:val="24"/>
        </w:rPr>
        <w:t>sportation (BHA, 2014), however also leads to a greater exposure to potential risks</w:t>
      </w:r>
      <w:r w:rsidR="00EB41E0" w:rsidRPr="006F0CFA">
        <w:rPr>
          <w:rFonts w:ascii="Times New Roman" w:hAnsi="Times New Roman" w:cs="Times New Roman"/>
          <w:sz w:val="24"/>
          <w:szCs w:val="24"/>
        </w:rPr>
        <w:t>,</w:t>
      </w:r>
      <w:r w:rsidR="00B13BA1" w:rsidRPr="006F0CFA">
        <w:rPr>
          <w:rFonts w:ascii="Times New Roman" w:hAnsi="Times New Roman" w:cs="Times New Roman"/>
          <w:sz w:val="24"/>
          <w:szCs w:val="24"/>
        </w:rPr>
        <w:t xml:space="preserve"> especially when operating in degraded visual conditions</w:t>
      </w:r>
      <w:r w:rsidRPr="006F0CFA">
        <w:rPr>
          <w:rFonts w:ascii="Times New Roman" w:hAnsi="Times New Roman" w:cs="Times New Roman"/>
          <w:sz w:val="24"/>
          <w:szCs w:val="24"/>
        </w:rPr>
        <w:t xml:space="preserve">. </w:t>
      </w:r>
      <w:r w:rsidR="00EF7588">
        <w:rPr>
          <w:rFonts w:ascii="Times New Roman" w:eastAsia="SimSun" w:hAnsi="Times New Roman" w:cs="Times New Roman"/>
          <w:sz w:val="24"/>
          <w:szCs w:val="24"/>
        </w:rPr>
        <w:t>In 2013, an</w:t>
      </w:r>
      <w:r w:rsidRPr="006F0CFA">
        <w:rPr>
          <w:rFonts w:ascii="Times New Roman" w:eastAsia="SimSun" w:hAnsi="Times New Roman" w:cs="Times New Roman"/>
          <w:sz w:val="24"/>
          <w:szCs w:val="24"/>
        </w:rPr>
        <w:t xml:space="preserve"> accident in the UK saw the</w:t>
      </w:r>
      <w:r w:rsidR="00B13BA1" w:rsidRPr="006F0CFA">
        <w:rPr>
          <w:rFonts w:ascii="Times New Roman" w:eastAsia="SimSun" w:hAnsi="Times New Roman" w:cs="Times New Roman"/>
          <w:sz w:val="24"/>
          <w:szCs w:val="24"/>
        </w:rPr>
        <w:t xml:space="preserve"> death of an experienced rotary-</w:t>
      </w:r>
      <w:r w:rsidRPr="006F0CFA">
        <w:rPr>
          <w:rFonts w:ascii="Times New Roman" w:eastAsia="SimSun" w:hAnsi="Times New Roman" w:cs="Times New Roman"/>
          <w:sz w:val="24"/>
          <w:szCs w:val="24"/>
        </w:rPr>
        <w:t xml:space="preserve">wing pilot and a civilian after a helicopter </w:t>
      </w:r>
      <w:r w:rsidRPr="006F0CFA">
        <w:rPr>
          <w:rFonts w:ascii="Times New Roman" w:hAnsi="Times New Roman" w:cs="Times New Roman"/>
          <w:sz w:val="24"/>
          <w:szCs w:val="24"/>
        </w:rPr>
        <w:t xml:space="preserve">collided with a crane jib, whilst flying through dense fog, in </w:t>
      </w:r>
      <w:r w:rsidR="00E3332C" w:rsidRPr="006F0CFA">
        <w:rPr>
          <w:rFonts w:ascii="Times New Roman" w:hAnsi="Times New Roman" w:cs="Times New Roman"/>
          <w:sz w:val="24"/>
          <w:szCs w:val="24"/>
        </w:rPr>
        <w:t>central</w:t>
      </w:r>
      <w:r w:rsidRPr="006F0CFA">
        <w:rPr>
          <w:rFonts w:ascii="Times New Roman" w:hAnsi="Times New Roman" w:cs="Times New Roman"/>
          <w:sz w:val="24"/>
          <w:szCs w:val="24"/>
        </w:rPr>
        <w:t xml:space="preserve"> London (AAIB, 2013). Erroneous pilot decision making including continued visual flight into instrument conditions and neglecting to check weather </w:t>
      </w:r>
      <w:r w:rsidR="00E3332C" w:rsidRPr="006F0CFA">
        <w:rPr>
          <w:rFonts w:ascii="Times New Roman" w:hAnsi="Times New Roman" w:cs="Times New Roman"/>
          <w:sz w:val="24"/>
          <w:szCs w:val="24"/>
        </w:rPr>
        <w:t xml:space="preserve">conditions </w:t>
      </w:r>
      <w:r w:rsidRPr="006F0CFA">
        <w:rPr>
          <w:rFonts w:ascii="Times New Roman" w:hAnsi="Times New Roman" w:cs="Times New Roman"/>
          <w:sz w:val="24"/>
          <w:szCs w:val="24"/>
        </w:rPr>
        <w:t xml:space="preserve">was a contributing factor in </w:t>
      </w:r>
      <w:r w:rsidR="00E72EF3" w:rsidRPr="006F0CFA">
        <w:rPr>
          <w:rFonts w:ascii="Times New Roman" w:hAnsi="Times New Roman" w:cs="Times New Roman"/>
          <w:sz w:val="24"/>
          <w:szCs w:val="24"/>
        </w:rPr>
        <w:t>40%</w:t>
      </w:r>
      <w:r w:rsidRPr="006F0CFA">
        <w:rPr>
          <w:rFonts w:ascii="Times New Roman" w:hAnsi="Times New Roman" w:cs="Times New Roman"/>
          <w:sz w:val="24"/>
          <w:szCs w:val="24"/>
        </w:rPr>
        <w:t xml:space="preserve"> of </w:t>
      </w:r>
      <w:r w:rsidR="00B13BA1" w:rsidRPr="006F0CFA">
        <w:rPr>
          <w:rFonts w:ascii="Times New Roman" w:hAnsi="Times New Roman" w:cs="Times New Roman"/>
          <w:sz w:val="24"/>
          <w:szCs w:val="24"/>
        </w:rPr>
        <w:t>rotary-wing</w:t>
      </w:r>
      <w:r w:rsidRPr="006F0CFA">
        <w:rPr>
          <w:rFonts w:ascii="Times New Roman" w:hAnsi="Times New Roman" w:cs="Times New Roman"/>
          <w:sz w:val="24"/>
          <w:szCs w:val="24"/>
        </w:rPr>
        <w:t xml:space="preserve"> accidents supporting gas operations in the Gulf of Mexico between 1983 and 2009 (Baker, Shanahan, </w:t>
      </w:r>
      <w:proofErr w:type="spellStart"/>
      <w:r w:rsidRPr="006F0CFA">
        <w:rPr>
          <w:rFonts w:ascii="Times New Roman" w:hAnsi="Times New Roman" w:cs="Times New Roman"/>
          <w:sz w:val="24"/>
          <w:szCs w:val="24"/>
        </w:rPr>
        <w:t>Haaland</w:t>
      </w:r>
      <w:proofErr w:type="spellEnd"/>
      <w:r w:rsidRPr="006F0CFA">
        <w:rPr>
          <w:rFonts w:ascii="Times New Roman" w:hAnsi="Times New Roman" w:cs="Times New Roman"/>
          <w:sz w:val="24"/>
          <w:szCs w:val="24"/>
        </w:rPr>
        <w:t xml:space="preserve">, Brady &amp; Li, 2009). </w:t>
      </w:r>
    </w:p>
    <w:p w14:paraId="699BFAEE" w14:textId="5C8F72FF" w:rsidR="00AB1F04" w:rsidRPr="006F0CFA" w:rsidRDefault="00AB1F04" w:rsidP="00E3332C">
      <w:pPr>
        <w:spacing w:line="480" w:lineRule="auto"/>
        <w:ind w:firstLine="720"/>
        <w:rPr>
          <w:rFonts w:ascii="Times New Roman" w:hAnsi="Times New Roman" w:cs="Times New Roman"/>
          <w:sz w:val="24"/>
          <w:szCs w:val="24"/>
        </w:rPr>
      </w:pPr>
      <w:r w:rsidRPr="006F0CFA">
        <w:rPr>
          <w:rFonts w:ascii="Times New Roman" w:eastAsia="SimSun" w:hAnsi="Times New Roman" w:cs="Times New Roman"/>
          <w:sz w:val="24"/>
          <w:szCs w:val="24"/>
        </w:rPr>
        <w:t>Whilst the demand for civil</w:t>
      </w:r>
      <w:r w:rsidR="00EB41E0" w:rsidRPr="006F0CFA">
        <w:rPr>
          <w:rFonts w:ascii="Times New Roman" w:eastAsia="SimSun" w:hAnsi="Times New Roman" w:cs="Times New Roman"/>
          <w:sz w:val="24"/>
          <w:szCs w:val="24"/>
        </w:rPr>
        <w:t>ian</w:t>
      </w:r>
      <w:r w:rsidRPr="006F0CFA">
        <w:rPr>
          <w:rFonts w:ascii="Times New Roman" w:eastAsia="SimSun" w:hAnsi="Times New Roman" w:cs="Times New Roman"/>
          <w:sz w:val="24"/>
          <w:szCs w:val="24"/>
        </w:rPr>
        <w:t xml:space="preserve"> helicopters with the capacity to operate in degraded visual conditions is </w:t>
      </w:r>
      <w:r w:rsidR="00EB41E0" w:rsidRPr="006F0CFA">
        <w:rPr>
          <w:rFonts w:ascii="Times New Roman" w:eastAsia="SimSun" w:hAnsi="Times New Roman" w:cs="Times New Roman"/>
          <w:sz w:val="24"/>
          <w:szCs w:val="24"/>
        </w:rPr>
        <w:t>substantial</w:t>
      </w:r>
      <w:r w:rsidRPr="006F0CFA">
        <w:rPr>
          <w:rFonts w:ascii="Times New Roman" w:eastAsia="SimSun" w:hAnsi="Times New Roman" w:cs="Times New Roman"/>
          <w:sz w:val="24"/>
          <w:szCs w:val="24"/>
        </w:rPr>
        <w:t>, the development of cockpit technologies to facilitate suc</w:t>
      </w:r>
      <w:r w:rsidR="00EB41E0" w:rsidRPr="006F0CFA">
        <w:rPr>
          <w:rFonts w:ascii="Times New Roman" w:eastAsia="SimSun" w:hAnsi="Times New Roman" w:cs="Times New Roman"/>
          <w:sz w:val="24"/>
          <w:szCs w:val="24"/>
        </w:rPr>
        <w:t>h a pursuit is</w:t>
      </w:r>
      <w:r w:rsidR="00593695" w:rsidRPr="006F0CFA">
        <w:rPr>
          <w:rFonts w:ascii="Times New Roman" w:eastAsia="SimSun" w:hAnsi="Times New Roman" w:cs="Times New Roman"/>
          <w:sz w:val="24"/>
          <w:szCs w:val="24"/>
        </w:rPr>
        <w:t xml:space="preserve"> in its infancy</w:t>
      </w:r>
      <w:r w:rsidR="0054257D">
        <w:rPr>
          <w:rFonts w:ascii="Times New Roman" w:eastAsia="SimSun" w:hAnsi="Times New Roman" w:cs="Times New Roman"/>
          <w:sz w:val="24"/>
          <w:szCs w:val="24"/>
        </w:rPr>
        <w:t>. The</w:t>
      </w:r>
      <w:r w:rsidR="00EB41E0" w:rsidRPr="006F0CFA">
        <w:rPr>
          <w:rFonts w:ascii="Times New Roman" w:eastAsia="SimSun" w:hAnsi="Times New Roman" w:cs="Times New Roman"/>
          <w:sz w:val="24"/>
          <w:szCs w:val="24"/>
        </w:rPr>
        <w:t xml:space="preserve"> lack of suitable technology is apparent </w:t>
      </w:r>
      <w:r w:rsidR="00E72EF3" w:rsidRPr="006F0CFA">
        <w:rPr>
          <w:rFonts w:ascii="Times New Roman" w:eastAsia="SimSun" w:hAnsi="Times New Roman" w:cs="Times New Roman"/>
          <w:sz w:val="24"/>
          <w:szCs w:val="24"/>
        </w:rPr>
        <w:t xml:space="preserve">when </w:t>
      </w:r>
      <w:r w:rsidRPr="006F0CFA">
        <w:rPr>
          <w:rFonts w:ascii="Times New Roman" w:eastAsia="SimSun" w:hAnsi="Times New Roman" w:cs="Times New Roman"/>
          <w:sz w:val="24"/>
          <w:szCs w:val="24"/>
        </w:rPr>
        <w:t>compared to</w:t>
      </w:r>
      <w:r w:rsidR="00E72EF3" w:rsidRPr="006F0CFA">
        <w:rPr>
          <w:rFonts w:ascii="Times New Roman" w:eastAsia="SimSun" w:hAnsi="Times New Roman" w:cs="Times New Roman"/>
          <w:sz w:val="24"/>
          <w:szCs w:val="24"/>
        </w:rPr>
        <w:t xml:space="preserve"> that </w:t>
      </w:r>
      <w:r w:rsidR="00AD66E5" w:rsidRPr="006F0CFA">
        <w:rPr>
          <w:rFonts w:ascii="Times New Roman" w:eastAsia="SimSun" w:hAnsi="Times New Roman" w:cs="Times New Roman"/>
          <w:sz w:val="24"/>
          <w:szCs w:val="24"/>
        </w:rPr>
        <w:t>available</w:t>
      </w:r>
      <w:r w:rsidR="00E72EF3" w:rsidRPr="006F0CFA">
        <w:rPr>
          <w:rFonts w:ascii="Times New Roman" w:eastAsia="SimSun" w:hAnsi="Times New Roman" w:cs="Times New Roman"/>
          <w:sz w:val="24"/>
          <w:szCs w:val="24"/>
        </w:rPr>
        <w:t xml:space="preserve"> within</w:t>
      </w:r>
      <w:r w:rsidRPr="006F0CFA">
        <w:rPr>
          <w:rFonts w:ascii="Times New Roman" w:eastAsia="SimSun" w:hAnsi="Times New Roman" w:cs="Times New Roman"/>
          <w:sz w:val="24"/>
          <w:szCs w:val="24"/>
        </w:rPr>
        <w:t xml:space="preserve"> </w:t>
      </w:r>
      <w:r w:rsidR="00EB41E0" w:rsidRPr="006F0CFA">
        <w:rPr>
          <w:rFonts w:ascii="Times New Roman" w:eastAsia="SimSun" w:hAnsi="Times New Roman" w:cs="Times New Roman"/>
          <w:sz w:val="24"/>
          <w:szCs w:val="24"/>
        </w:rPr>
        <w:t>both civilian fixed-wing aircraft</w:t>
      </w:r>
      <w:r w:rsidRPr="006F0CFA">
        <w:rPr>
          <w:rFonts w:ascii="Times New Roman" w:eastAsia="SimSun" w:hAnsi="Times New Roman" w:cs="Times New Roman"/>
          <w:sz w:val="24"/>
          <w:szCs w:val="24"/>
        </w:rPr>
        <w:t xml:space="preserve"> or </w:t>
      </w:r>
      <w:r w:rsidR="00E72EF3" w:rsidRPr="006F0CFA">
        <w:rPr>
          <w:rFonts w:ascii="Times New Roman" w:eastAsia="SimSun" w:hAnsi="Times New Roman" w:cs="Times New Roman"/>
          <w:sz w:val="24"/>
          <w:szCs w:val="24"/>
        </w:rPr>
        <w:t>within</w:t>
      </w:r>
      <w:r w:rsidR="00EB41E0" w:rsidRPr="006F0CFA">
        <w:rPr>
          <w:rFonts w:ascii="Times New Roman" w:eastAsia="SimSun" w:hAnsi="Times New Roman" w:cs="Times New Roman"/>
          <w:sz w:val="24"/>
          <w:szCs w:val="24"/>
        </w:rPr>
        <w:t xml:space="preserve"> the</w:t>
      </w:r>
      <w:r w:rsidRPr="006F0CFA">
        <w:rPr>
          <w:rFonts w:ascii="Times New Roman" w:eastAsia="SimSun" w:hAnsi="Times New Roman" w:cs="Times New Roman"/>
          <w:sz w:val="24"/>
          <w:szCs w:val="24"/>
        </w:rPr>
        <w:t xml:space="preserve"> military domain (</w:t>
      </w:r>
      <w:proofErr w:type="spellStart"/>
      <w:r w:rsidRPr="006F0CFA">
        <w:rPr>
          <w:rFonts w:ascii="Times New Roman" w:eastAsia="Times New Roman" w:hAnsi="Times New Roman" w:cs="Times New Roman"/>
          <w:sz w:val="24"/>
          <w:szCs w:val="24"/>
        </w:rPr>
        <w:t>Doehler</w:t>
      </w:r>
      <w:proofErr w:type="spellEnd"/>
      <w:r w:rsidRPr="006F0CFA">
        <w:rPr>
          <w:rFonts w:ascii="Times New Roman" w:eastAsia="Times New Roman" w:hAnsi="Times New Roman" w:cs="Times New Roman"/>
          <w:sz w:val="24"/>
          <w:szCs w:val="24"/>
        </w:rPr>
        <w:t xml:space="preserve">, </w:t>
      </w:r>
      <w:proofErr w:type="spellStart"/>
      <w:r w:rsidRPr="006F0CFA">
        <w:rPr>
          <w:rFonts w:ascii="Times New Roman" w:eastAsia="Times New Roman" w:hAnsi="Times New Roman" w:cs="Times New Roman"/>
          <w:sz w:val="24"/>
          <w:szCs w:val="24"/>
        </w:rPr>
        <w:lastRenderedPageBreak/>
        <w:t>Lüken</w:t>
      </w:r>
      <w:proofErr w:type="spellEnd"/>
      <w:r w:rsidRPr="006F0CFA">
        <w:rPr>
          <w:rFonts w:ascii="Times New Roman" w:eastAsia="Times New Roman" w:hAnsi="Times New Roman" w:cs="Times New Roman"/>
          <w:sz w:val="24"/>
          <w:szCs w:val="24"/>
        </w:rPr>
        <w:t xml:space="preserve">, &amp; </w:t>
      </w:r>
      <w:proofErr w:type="spellStart"/>
      <w:r w:rsidRPr="006F0CFA">
        <w:rPr>
          <w:rFonts w:ascii="Times New Roman" w:eastAsia="Times New Roman" w:hAnsi="Times New Roman" w:cs="Times New Roman"/>
          <w:sz w:val="24"/>
          <w:szCs w:val="24"/>
        </w:rPr>
        <w:t>Lantzsch</w:t>
      </w:r>
      <w:proofErr w:type="spellEnd"/>
      <w:r w:rsidRPr="006F0CFA">
        <w:rPr>
          <w:rFonts w:ascii="Times New Roman" w:eastAsia="Times New Roman" w:hAnsi="Times New Roman" w:cs="Times New Roman"/>
          <w:sz w:val="24"/>
          <w:szCs w:val="24"/>
        </w:rPr>
        <w:t xml:space="preserve">, 2009; </w:t>
      </w:r>
      <w:proofErr w:type="spellStart"/>
      <w:r w:rsidRPr="006F0CFA">
        <w:rPr>
          <w:rFonts w:ascii="Times New Roman" w:eastAsia="Times New Roman" w:hAnsi="Times New Roman" w:cs="Times New Roman"/>
          <w:sz w:val="24"/>
          <w:szCs w:val="24"/>
        </w:rPr>
        <w:t>Theunissen</w:t>
      </w:r>
      <w:proofErr w:type="spellEnd"/>
      <w:r w:rsidRPr="006F0CFA">
        <w:rPr>
          <w:rFonts w:ascii="Times New Roman" w:eastAsia="Times New Roman" w:hAnsi="Times New Roman" w:cs="Times New Roman"/>
          <w:sz w:val="24"/>
          <w:szCs w:val="24"/>
        </w:rPr>
        <w:t xml:space="preserve">, </w:t>
      </w:r>
      <w:proofErr w:type="spellStart"/>
      <w:r w:rsidRPr="006F0CFA">
        <w:rPr>
          <w:rFonts w:ascii="Times New Roman" w:eastAsia="Times New Roman" w:hAnsi="Times New Roman" w:cs="Times New Roman"/>
          <w:sz w:val="24"/>
          <w:szCs w:val="24"/>
        </w:rPr>
        <w:t>Koeners</w:t>
      </w:r>
      <w:proofErr w:type="spellEnd"/>
      <w:r w:rsidRPr="006F0CFA">
        <w:rPr>
          <w:rFonts w:ascii="Times New Roman" w:eastAsia="Times New Roman" w:hAnsi="Times New Roman" w:cs="Times New Roman"/>
          <w:sz w:val="24"/>
          <w:szCs w:val="24"/>
        </w:rPr>
        <w:t xml:space="preserve">, </w:t>
      </w:r>
      <w:proofErr w:type="spellStart"/>
      <w:r w:rsidRPr="006F0CFA">
        <w:rPr>
          <w:rFonts w:ascii="Times New Roman" w:eastAsia="Times New Roman" w:hAnsi="Times New Roman" w:cs="Times New Roman"/>
          <w:sz w:val="24"/>
          <w:szCs w:val="24"/>
        </w:rPr>
        <w:t>Rademaker</w:t>
      </w:r>
      <w:proofErr w:type="spellEnd"/>
      <w:r w:rsidRPr="006F0CFA">
        <w:rPr>
          <w:rFonts w:ascii="Times New Roman" w:eastAsia="Times New Roman" w:hAnsi="Times New Roman" w:cs="Times New Roman"/>
          <w:sz w:val="24"/>
          <w:szCs w:val="24"/>
        </w:rPr>
        <w:t xml:space="preserve">, </w:t>
      </w:r>
      <w:proofErr w:type="spellStart"/>
      <w:r w:rsidRPr="006F0CFA">
        <w:rPr>
          <w:rFonts w:ascii="Times New Roman" w:eastAsia="Times New Roman" w:hAnsi="Times New Roman" w:cs="Times New Roman"/>
          <w:sz w:val="24"/>
          <w:szCs w:val="24"/>
        </w:rPr>
        <w:t>Jinkins</w:t>
      </w:r>
      <w:proofErr w:type="spellEnd"/>
      <w:r w:rsidRPr="006F0CFA">
        <w:rPr>
          <w:rFonts w:ascii="Times New Roman" w:eastAsia="Times New Roman" w:hAnsi="Times New Roman" w:cs="Times New Roman"/>
          <w:sz w:val="24"/>
          <w:szCs w:val="24"/>
        </w:rPr>
        <w:t xml:space="preserve">, &amp; </w:t>
      </w:r>
      <w:proofErr w:type="spellStart"/>
      <w:r w:rsidRPr="006F0CFA">
        <w:rPr>
          <w:rFonts w:ascii="Times New Roman" w:eastAsia="Times New Roman" w:hAnsi="Times New Roman" w:cs="Times New Roman"/>
          <w:sz w:val="24"/>
          <w:szCs w:val="24"/>
        </w:rPr>
        <w:t>Etherington</w:t>
      </w:r>
      <w:proofErr w:type="spellEnd"/>
      <w:r w:rsidRPr="006F0CFA">
        <w:rPr>
          <w:rFonts w:ascii="Times New Roman" w:eastAsia="Times New Roman" w:hAnsi="Times New Roman" w:cs="Times New Roman"/>
          <w:sz w:val="24"/>
          <w:szCs w:val="24"/>
        </w:rPr>
        <w:t>, 2005</w:t>
      </w:r>
      <w:r w:rsidRPr="006F0CFA">
        <w:rPr>
          <w:rFonts w:ascii="Times New Roman" w:eastAsia="SimSun" w:hAnsi="Times New Roman" w:cs="Times New Roman"/>
          <w:sz w:val="24"/>
          <w:szCs w:val="24"/>
        </w:rPr>
        <w:t xml:space="preserve">). </w:t>
      </w:r>
      <w:proofErr w:type="spellStart"/>
      <w:r w:rsidR="00E72EF3" w:rsidRPr="006F0CFA">
        <w:rPr>
          <w:rFonts w:ascii="Times New Roman" w:eastAsia="Times New Roman" w:hAnsi="Times New Roman" w:cs="Times New Roman"/>
          <w:sz w:val="24"/>
          <w:szCs w:val="24"/>
        </w:rPr>
        <w:t>Swail</w:t>
      </w:r>
      <w:proofErr w:type="spellEnd"/>
      <w:r w:rsidR="00E72EF3" w:rsidRPr="006F0CFA">
        <w:rPr>
          <w:rFonts w:ascii="Times New Roman" w:eastAsia="Times New Roman" w:hAnsi="Times New Roman" w:cs="Times New Roman"/>
          <w:sz w:val="24"/>
          <w:szCs w:val="24"/>
        </w:rPr>
        <w:t xml:space="preserve"> and Jennings (1999) completed a </w:t>
      </w:r>
      <w:r w:rsidR="003A0002" w:rsidRPr="006F0CFA">
        <w:rPr>
          <w:rFonts w:ascii="Times New Roman" w:eastAsia="SimSun" w:hAnsi="Times New Roman" w:cs="Times New Roman"/>
          <w:sz w:val="24"/>
          <w:szCs w:val="24"/>
        </w:rPr>
        <w:t>Human F</w:t>
      </w:r>
      <w:r w:rsidRPr="006F0CFA">
        <w:rPr>
          <w:rFonts w:ascii="Times New Roman" w:eastAsia="SimSun" w:hAnsi="Times New Roman" w:cs="Times New Roman"/>
          <w:sz w:val="24"/>
          <w:szCs w:val="24"/>
        </w:rPr>
        <w:t xml:space="preserve">actors analysis of </w:t>
      </w:r>
      <w:r w:rsidR="00B13BA1" w:rsidRPr="006F0CFA">
        <w:rPr>
          <w:rFonts w:ascii="Times New Roman" w:eastAsia="SimSun" w:hAnsi="Times New Roman" w:cs="Times New Roman"/>
          <w:sz w:val="24"/>
          <w:szCs w:val="24"/>
        </w:rPr>
        <w:t>rotary-wing</w:t>
      </w:r>
      <w:r w:rsidRPr="006F0CFA">
        <w:rPr>
          <w:rFonts w:ascii="Times New Roman" w:eastAsia="SimSun" w:hAnsi="Times New Roman" w:cs="Times New Roman"/>
          <w:sz w:val="24"/>
          <w:szCs w:val="24"/>
        </w:rPr>
        <w:t xml:space="preserve"> search and rescue operations </w:t>
      </w:r>
      <w:r w:rsidR="00E72EF3" w:rsidRPr="006F0CFA">
        <w:rPr>
          <w:rFonts w:ascii="Times New Roman" w:eastAsia="SimSun" w:hAnsi="Times New Roman" w:cs="Times New Roman"/>
          <w:sz w:val="24"/>
          <w:szCs w:val="24"/>
        </w:rPr>
        <w:t xml:space="preserve">and </w:t>
      </w:r>
      <w:r w:rsidRPr="006F0CFA">
        <w:rPr>
          <w:rFonts w:ascii="Times New Roman" w:eastAsia="SimSun" w:hAnsi="Times New Roman" w:cs="Times New Roman"/>
          <w:sz w:val="24"/>
          <w:szCs w:val="24"/>
        </w:rPr>
        <w:t xml:space="preserve">highlighted </w:t>
      </w:r>
      <w:r w:rsidR="00BA77D1" w:rsidRPr="006F0CFA">
        <w:rPr>
          <w:rFonts w:ascii="Times New Roman" w:eastAsia="SimSun" w:hAnsi="Times New Roman" w:cs="Times New Roman"/>
          <w:sz w:val="24"/>
          <w:szCs w:val="24"/>
        </w:rPr>
        <w:t xml:space="preserve">that </w:t>
      </w:r>
      <w:r w:rsidRPr="006F0CFA">
        <w:rPr>
          <w:rFonts w:ascii="Times New Roman" w:eastAsia="SimSun" w:hAnsi="Times New Roman" w:cs="Times New Roman"/>
          <w:sz w:val="24"/>
          <w:szCs w:val="24"/>
        </w:rPr>
        <w:t xml:space="preserve">a number of </w:t>
      </w:r>
      <w:r w:rsidRPr="006F0CFA">
        <w:rPr>
          <w:rFonts w:ascii="Times New Roman" w:hAnsi="Times New Roman" w:cs="Times New Roman"/>
          <w:sz w:val="24"/>
          <w:szCs w:val="24"/>
        </w:rPr>
        <w:t xml:space="preserve">mission </w:t>
      </w:r>
      <w:r w:rsidR="0023049E">
        <w:rPr>
          <w:rFonts w:ascii="Times New Roman" w:hAnsi="Times New Roman" w:cs="Times New Roman"/>
          <w:sz w:val="24"/>
          <w:szCs w:val="24"/>
        </w:rPr>
        <w:t xml:space="preserve">critical </w:t>
      </w:r>
      <w:r w:rsidR="00E72EF3" w:rsidRPr="006F0CFA">
        <w:rPr>
          <w:rFonts w:ascii="Times New Roman" w:hAnsi="Times New Roman" w:cs="Times New Roman"/>
          <w:sz w:val="24"/>
          <w:szCs w:val="24"/>
        </w:rPr>
        <w:t>element</w:t>
      </w:r>
      <w:r w:rsidR="00BA77D1" w:rsidRPr="006F0CFA">
        <w:rPr>
          <w:rFonts w:ascii="Times New Roman" w:hAnsi="Times New Roman" w:cs="Times New Roman"/>
          <w:sz w:val="24"/>
          <w:szCs w:val="24"/>
        </w:rPr>
        <w:t>s</w:t>
      </w:r>
      <w:r w:rsidR="00EB41E0" w:rsidRPr="006F0CFA">
        <w:rPr>
          <w:rFonts w:ascii="Times New Roman" w:hAnsi="Times New Roman" w:cs="Times New Roman"/>
          <w:sz w:val="24"/>
          <w:szCs w:val="24"/>
        </w:rPr>
        <w:t xml:space="preserve"> are impossible to complete</w:t>
      </w:r>
      <w:r w:rsidRPr="006F0CFA">
        <w:rPr>
          <w:rFonts w:ascii="Times New Roman" w:hAnsi="Times New Roman" w:cs="Times New Roman"/>
          <w:sz w:val="24"/>
          <w:szCs w:val="24"/>
        </w:rPr>
        <w:t xml:space="preserve"> without advanced </w:t>
      </w:r>
      <w:r w:rsidR="00E72EF3" w:rsidRPr="006F0CFA">
        <w:rPr>
          <w:rFonts w:ascii="Times New Roman" w:hAnsi="Times New Roman" w:cs="Times New Roman"/>
          <w:sz w:val="24"/>
          <w:szCs w:val="24"/>
        </w:rPr>
        <w:t>technology</w:t>
      </w:r>
      <w:r w:rsidRPr="006F0CFA">
        <w:rPr>
          <w:rFonts w:ascii="Times New Roman" w:hAnsi="Times New Roman" w:cs="Times New Roman"/>
          <w:sz w:val="24"/>
          <w:szCs w:val="24"/>
        </w:rPr>
        <w:t xml:space="preserve"> to facilitate </w:t>
      </w:r>
      <w:r w:rsidR="00EB41E0" w:rsidRPr="006F0CFA">
        <w:rPr>
          <w:rFonts w:ascii="Times New Roman" w:hAnsi="Times New Roman" w:cs="Times New Roman"/>
          <w:sz w:val="24"/>
          <w:szCs w:val="24"/>
        </w:rPr>
        <w:t>the task</w:t>
      </w:r>
      <w:r w:rsidR="00E72EF3" w:rsidRPr="006F0CFA">
        <w:rPr>
          <w:rFonts w:ascii="Times New Roman" w:hAnsi="Times New Roman" w:cs="Times New Roman"/>
          <w:sz w:val="24"/>
          <w:szCs w:val="24"/>
        </w:rPr>
        <w:t xml:space="preserve">. </w:t>
      </w:r>
      <w:r w:rsidR="00BA77D1" w:rsidRPr="006F0CFA">
        <w:rPr>
          <w:rFonts w:ascii="Times New Roman" w:eastAsia="Times New Roman" w:hAnsi="Times New Roman" w:cs="Times New Roman"/>
          <w:sz w:val="24"/>
          <w:szCs w:val="24"/>
        </w:rPr>
        <w:t xml:space="preserve">It is likely </w:t>
      </w:r>
      <w:r w:rsidR="00E3332C" w:rsidRPr="006F0CFA">
        <w:rPr>
          <w:rFonts w:ascii="Times New Roman" w:eastAsia="Times New Roman" w:hAnsi="Times New Roman" w:cs="Times New Roman"/>
          <w:sz w:val="24"/>
          <w:szCs w:val="24"/>
        </w:rPr>
        <w:t>that continuing with</w:t>
      </w:r>
      <w:r w:rsidR="006B2302" w:rsidRPr="006F0CFA">
        <w:rPr>
          <w:rFonts w:ascii="Times New Roman" w:eastAsia="Times New Roman" w:hAnsi="Times New Roman" w:cs="Times New Roman"/>
          <w:sz w:val="24"/>
          <w:szCs w:val="24"/>
        </w:rPr>
        <w:t xml:space="preserve"> </w:t>
      </w:r>
      <w:r w:rsidR="00BA77D1" w:rsidRPr="006F0CFA">
        <w:rPr>
          <w:rFonts w:ascii="Times New Roman" w:eastAsia="Times New Roman" w:hAnsi="Times New Roman" w:cs="Times New Roman"/>
          <w:sz w:val="24"/>
          <w:szCs w:val="24"/>
        </w:rPr>
        <w:t>such operations</w:t>
      </w:r>
      <w:r w:rsidR="00140426">
        <w:rPr>
          <w:rFonts w:ascii="Times New Roman" w:eastAsia="Times New Roman" w:hAnsi="Times New Roman" w:cs="Times New Roman"/>
          <w:sz w:val="24"/>
          <w:szCs w:val="24"/>
        </w:rPr>
        <w:t>,</w:t>
      </w:r>
      <w:r w:rsidRPr="006F0CFA">
        <w:rPr>
          <w:rFonts w:ascii="Times New Roman" w:eastAsia="Times New Roman" w:hAnsi="Times New Roman" w:cs="Times New Roman"/>
          <w:sz w:val="24"/>
          <w:szCs w:val="24"/>
        </w:rPr>
        <w:t xml:space="preserve"> </w:t>
      </w:r>
      <w:r w:rsidR="0054257D">
        <w:rPr>
          <w:rFonts w:ascii="Times New Roman" w:eastAsia="Times New Roman" w:hAnsi="Times New Roman" w:cs="Times New Roman"/>
          <w:sz w:val="24"/>
          <w:szCs w:val="24"/>
        </w:rPr>
        <w:t xml:space="preserve">despite the inherent </w:t>
      </w:r>
      <w:r w:rsidR="00140426">
        <w:rPr>
          <w:rFonts w:ascii="Times New Roman" w:eastAsia="Times New Roman" w:hAnsi="Times New Roman" w:cs="Times New Roman"/>
          <w:sz w:val="24"/>
          <w:szCs w:val="24"/>
        </w:rPr>
        <w:t xml:space="preserve">safety </w:t>
      </w:r>
      <w:r w:rsidR="0054257D">
        <w:rPr>
          <w:rFonts w:ascii="Times New Roman" w:eastAsia="Times New Roman" w:hAnsi="Times New Roman" w:cs="Times New Roman"/>
          <w:sz w:val="24"/>
          <w:szCs w:val="24"/>
        </w:rPr>
        <w:t>risks</w:t>
      </w:r>
      <w:r w:rsidR="00140426">
        <w:rPr>
          <w:rFonts w:ascii="Times New Roman" w:eastAsia="Times New Roman" w:hAnsi="Times New Roman" w:cs="Times New Roman"/>
          <w:sz w:val="24"/>
          <w:szCs w:val="24"/>
        </w:rPr>
        <w:t>,</w:t>
      </w:r>
      <w:r w:rsidR="0054257D">
        <w:rPr>
          <w:rFonts w:ascii="Times New Roman" w:eastAsia="Times New Roman" w:hAnsi="Times New Roman" w:cs="Times New Roman"/>
          <w:sz w:val="24"/>
          <w:szCs w:val="24"/>
        </w:rPr>
        <w:t xml:space="preserve"> </w:t>
      </w:r>
      <w:r w:rsidRPr="006F0CFA">
        <w:rPr>
          <w:rFonts w:ascii="Times New Roman" w:eastAsia="Times New Roman" w:hAnsi="Times New Roman" w:cs="Times New Roman"/>
          <w:sz w:val="24"/>
          <w:szCs w:val="24"/>
        </w:rPr>
        <w:t xml:space="preserve">offer </w:t>
      </w:r>
      <w:r w:rsidR="00BA77D1" w:rsidRPr="006F0CFA">
        <w:rPr>
          <w:rFonts w:ascii="Times New Roman" w:eastAsia="Times New Roman" w:hAnsi="Times New Roman" w:cs="Times New Roman"/>
          <w:sz w:val="24"/>
          <w:szCs w:val="24"/>
        </w:rPr>
        <w:t xml:space="preserve">partial </w:t>
      </w:r>
      <w:r w:rsidRPr="006F0CFA">
        <w:rPr>
          <w:rFonts w:ascii="Times New Roman" w:eastAsia="Times New Roman" w:hAnsi="Times New Roman" w:cs="Times New Roman"/>
          <w:sz w:val="24"/>
          <w:szCs w:val="24"/>
        </w:rPr>
        <w:t xml:space="preserve">explanation for the higher accident rates associated with </w:t>
      </w:r>
      <w:r w:rsidR="00B13BA1" w:rsidRPr="006F0CFA">
        <w:rPr>
          <w:rFonts w:ascii="Times New Roman" w:eastAsia="Times New Roman" w:hAnsi="Times New Roman" w:cs="Times New Roman"/>
          <w:sz w:val="24"/>
          <w:szCs w:val="24"/>
        </w:rPr>
        <w:t>rotary-wing</w:t>
      </w:r>
      <w:r w:rsidRPr="006F0CFA">
        <w:rPr>
          <w:rFonts w:ascii="Times New Roman" w:eastAsia="Times New Roman" w:hAnsi="Times New Roman" w:cs="Times New Roman"/>
          <w:sz w:val="24"/>
          <w:szCs w:val="24"/>
        </w:rPr>
        <w:t xml:space="preserve"> aircrafts </w:t>
      </w:r>
      <w:r w:rsidR="00EB41E0" w:rsidRPr="006F0CFA">
        <w:rPr>
          <w:rFonts w:ascii="Times New Roman" w:eastAsia="Times New Roman" w:hAnsi="Times New Roman" w:cs="Times New Roman"/>
          <w:sz w:val="24"/>
          <w:szCs w:val="24"/>
        </w:rPr>
        <w:t xml:space="preserve">compared to </w:t>
      </w:r>
      <w:r w:rsidRPr="006F0CFA">
        <w:rPr>
          <w:rFonts w:ascii="Times New Roman" w:eastAsia="Times New Roman" w:hAnsi="Times New Roman" w:cs="Times New Roman"/>
          <w:sz w:val="24"/>
          <w:szCs w:val="24"/>
        </w:rPr>
        <w:t>fixed</w:t>
      </w:r>
      <w:r w:rsidR="00EB41E0" w:rsidRPr="006F0CFA">
        <w:rPr>
          <w:rFonts w:ascii="Times New Roman" w:eastAsia="Times New Roman" w:hAnsi="Times New Roman" w:cs="Times New Roman"/>
          <w:sz w:val="24"/>
          <w:szCs w:val="24"/>
        </w:rPr>
        <w:t>-</w:t>
      </w:r>
      <w:r w:rsidRPr="006F0CFA">
        <w:rPr>
          <w:rFonts w:ascii="Times New Roman" w:eastAsia="Times New Roman" w:hAnsi="Times New Roman" w:cs="Times New Roman"/>
          <w:sz w:val="24"/>
          <w:szCs w:val="24"/>
        </w:rPr>
        <w:t xml:space="preserve">wing </w:t>
      </w:r>
      <w:r w:rsidR="00EB41E0" w:rsidRPr="006F0CFA">
        <w:rPr>
          <w:rFonts w:ascii="Times New Roman" w:eastAsia="Times New Roman" w:hAnsi="Times New Roman" w:cs="Times New Roman"/>
          <w:sz w:val="24"/>
          <w:szCs w:val="24"/>
        </w:rPr>
        <w:t xml:space="preserve">counterparts </w:t>
      </w:r>
      <w:r w:rsidRPr="006F0CFA">
        <w:rPr>
          <w:rFonts w:ascii="Times New Roman" w:eastAsia="Times New Roman" w:hAnsi="Times New Roman" w:cs="Times New Roman"/>
          <w:sz w:val="24"/>
          <w:szCs w:val="24"/>
        </w:rPr>
        <w:t>(</w:t>
      </w:r>
      <w:proofErr w:type="spellStart"/>
      <w:r w:rsidRPr="006F0CFA">
        <w:rPr>
          <w:rFonts w:ascii="Times New Roman" w:hAnsi="Times New Roman" w:cs="Times New Roman"/>
          <w:sz w:val="24"/>
          <w:szCs w:val="24"/>
        </w:rPr>
        <w:t>Doehler</w:t>
      </w:r>
      <w:proofErr w:type="spellEnd"/>
      <w:r w:rsidRPr="006F0CFA">
        <w:rPr>
          <w:rFonts w:ascii="Times New Roman" w:hAnsi="Times New Roman" w:cs="Times New Roman"/>
          <w:sz w:val="24"/>
          <w:szCs w:val="24"/>
        </w:rPr>
        <w:t xml:space="preserve">, </w:t>
      </w:r>
      <w:proofErr w:type="spellStart"/>
      <w:r w:rsidRPr="006F0CFA">
        <w:rPr>
          <w:rFonts w:ascii="Times New Roman" w:hAnsi="Times New Roman" w:cs="Times New Roman"/>
          <w:sz w:val="24"/>
          <w:szCs w:val="24"/>
        </w:rPr>
        <w:t>Lüken</w:t>
      </w:r>
      <w:proofErr w:type="spellEnd"/>
      <w:r w:rsidRPr="006F0CFA">
        <w:rPr>
          <w:rFonts w:ascii="Times New Roman" w:hAnsi="Times New Roman" w:cs="Times New Roman"/>
          <w:sz w:val="24"/>
          <w:szCs w:val="24"/>
        </w:rPr>
        <w:t xml:space="preserve">, &amp; </w:t>
      </w:r>
      <w:proofErr w:type="spellStart"/>
      <w:r w:rsidRPr="006F0CFA">
        <w:rPr>
          <w:rFonts w:ascii="Times New Roman" w:hAnsi="Times New Roman" w:cs="Times New Roman"/>
          <w:sz w:val="24"/>
          <w:szCs w:val="24"/>
        </w:rPr>
        <w:t>Lantzsch</w:t>
      </w:r>
      <w:proofErr w:type="spellEnd"/>
      <w:r w:rsidRPr="006F0CFA">
        <w:rPr>
          <w:rFonts w:ascii="Times New Roman" w:hAnsi="Times New Roman" w:cs="Times New Roman"/>
          <w:sz w:val="24"/>
          <w:szCs w:val="24"/>
        </w:rPr>
        <w:t xml:space="preserve">, 2009); alongside the greater mechanical complexity and pilot skill requirements associated with </w:t>
      </w:r>
      <w:r w:rsidR="00B13BA1" w:rsidRPr="006F0CFA">
        <w:rPr>
          <w:rFonts w:ascii="Times New Roman" w:hAnsi="Times New Roman" w:cs="Times New Roman"/>
          <w:sz w:val="24"/>
          <w:szCs w:val="24"/>
        </w:rPr>
        <w:t>rotary-wing</w:t>
      </w:r>
      <w:r w:rsidRPr="006F0CFA">
        <w:rPr>
          <w:rFonts w:ascii="Times New Roman" w:hAnsi="Times New Roman" w:cs="Times New Roman"/>
          <w:sz w:val="24"/>
          <w:szCs w:val="24"/>
        </w:rPr>
        <w:t xml:space="preserve"> aircrafts. The current study develop</w:t>
      </w:r>
      <w:r w:rsidR="00EB41E0" w:rsidRPr="006F0CFA">
        <w:rPr>
          <w:rFonts w:ascii="Times New Roman" w:hAnsi="Times New Roman" w:cs="Times New Roman"/>
          <w:sz w:val="24"/>
          <w:szCs w:val="24"/>
        </w:rPr>
        <w:t>ed</w:t>
      </w:r>
      <w:r w:rsidRPr="006F0CFA">
        <w:rPr>
          <w:rFonts w:ascii="Times New Roman" w:hAnsi="Times New Roman" w:cs="Times New Roman"/>
          <w:sz w:val="24"/>
          <w:szCs w:val="24"/>
        </w:rPr>
        <w:t xml:space="preserve"> and test</w:t>
      </w:r>
      <w:r w:rsidR="00EB41E0" w:rsidRPr="006F0CFA">
        <w:rPr>
          <w:rFonts w:ascii="Times New Roman" w:hAnsi="Times New Roman" w:cs="Times New Roman"/>
          <w:sz w:val="24"/>
          <w:szCs w:val="24"/>
        </w:rPr>
        <w:t>ed</w:t>
      </w:r>
      <w:r w:rsidRPr="006F0CFA">
        <w:rPr>
          <w:rFonts w:ascii="Times New Roman" w:hAnsi="Times New Roman" w:cs="Times New Roman"/>
          <w:sz w:val="24"/>
          <w:szCs w:val="24"/>
        </w:rPr>
        <w:t xml:space="preserve"> </w:t>
      </w:r>
      <w:r w:rsidR="00BA77D1" w:rsidRPr="006F0CFA">
        <w:rPr>
          <w:rFonts w:ascii="Times New Roman" w:hAnsi="Times New Roman" w:cs="Times New Roman"/>
          <w:sz w:val="24"/>
          <w:szCs w:val="24"/>
        </w:rPr>
        <w:t>a potential future</w:t>
      </w:r>
      <w:r w:rsidR="003A0002" w:rsidRPr="006F0CFA">
        <w:rPr>
          <w:rFonts w:ascii="Times New Roman" w:hAnsi="Times New Roman" w:cs="Times New Roman"/>
          <w:sz w:val="24"/>
          <w:szCs w:val="24"/>
        </w:rPr>
        <w:t xml:space="preserve"> cockpit technology, a new Head-</w:t>
      </w:r>
      <w:r w:rsidR="00BA77D1" w:rsidRPr="006F0CFA">
        <w:rPr>
          <w:rFonts w:ascii="Times New Roman" w:hAnsi="Times New Roman" w:cs="Times New Roman"/>
          <w:sz w:val="24"/>
          <w:szCs w:val="24"/>
        </w:rPr>
        <w:t>Up Display (HUD)</w:t>
      </w:r>
      <w:r w:rsidRPr="006F0CFA">
        <w:rPr>
          <w:rFonts w:ascii="Times New Roman" w:hAnsi="Times New Roman" w:cs="Times New Roman"/>
          <w:sz w:val="24"/>
          <w:szCs w:val="24"/>
        </w:rPr>
        <w:t xml:space="preserve"> to facilitate the operation of civilian </w:t>
      </w:r>
      <w:r w:rsidR="00B13BA1" w:rsidRPr="006F0CFA">
        <w:rPr>
          <w:rFonts w:ascii="Times New Roman" w:hAnsi="Times New Roman" w:cs="Times New Roman"/>
          <w:sz w:val="24"/>
          <w:szCs w:val="24"/>
        </w:rPr>
        <w:t>rotary-wing</w:t>
      </w:r>
      <w:r w:rsidRPr="006F0CFA">
        <w:rPr>
          <w:rFonts w:ascii="Times New Roman" w:hAnsi="Times New Roman" w:cs="Times New Roman"/>
          <w:sz w:val="24"/>
          <w:szCs w:val="24"/>
        </w:rPr>
        <w:t xml:space="preserve"> aircraf</w:t>
      </w:r>
      <w:r w:rsidR="00BA77D1" w:rsidRPr="006F0CFA">
        <w:rPr>
          <w:rFonts w:ascii="Times New Roman" w:hAnsi="Times New Roman" w:cs="Times New Roman"/>
          <w:sz w:val="24"/>
          <w:szCs w:val="24"/>
        </w:rPr>
        <w:t>ts in degraded visual environments</w:t>
      </w:r>
      <w:r w:rsidRPr="006F0CFA">
        <w:rPr>
          <w:rFonts w:ascii="Times New Roman" w:hAnsi="Times New Roman" w:cs="Times New Roman"/>
          <w:sz w:val="24"/>
          <w:szCs w:val="24"/>
        </w:rPr>
        <w:t xml:space="preserve">. </w:t>
      </w:r>
    </w:p>
    <w:p w14:paraId="1FF67DF0" w14:textId="6A3193C7" w:rsidR="00AB1F04" w:rsidRPr="006F0CFA" w:rsidRDefault="0015427A"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Situation Awareness</w:t>
      </w:r>
    </w:p>
    <w:p w14:paraId="4E4A353B" w14:textId="6125AF18" w:rsidR="00AB1F04" w:rsidRPr="006F0CFA" w:rsidRDefault="00B93461"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Situation awareness </w:t>
      </w:r>
      <w:r w:rsidR="008E61D7" w:rsidRPr="006F0CFA">
        <w:rPr>
          <w:rFonts w:ascii="Times New Roman" w:hAnsi="Times New Roman" w:cs="Times New Roman"/>
          <w:sz w:val="24"/>
          <w:szCs w:val="24"/>
        </w:rPr>
        <w:t xml:space="preserve">can be </w:t>
      </w:r>
      <w:r w:rsidR="00AB1F04" w:rsidRPr="006F0CFA">
        <w:rPr>
          <w:rFonts w:ascii="Times New Roman" w:hAnsi="Times New Roman" w:cs="Times New Roman"/>
          <w:sz w:val="24"/>
          <w:szCs w:val="24"/>
        </w:rPr>
        <w:t xml:space="preserve">defined as </w:t>
      </w:r>
      <w:r w:rsidR="00AB1F04" w:rsidRPr="006F0CFA">
        <w:rPr>
          <w:rFonts w:ascii="Times New Roman" w:hAnsi="Times New Roman" w:cs="Times New Roman"/>
          <w:i/>
          <w:sz w:val="24"/>
          <w:szCs w:val="24"/>
        </w:rPr>
        <w:t>‘</w:t>
      </w:r>
      <w:r w:rsidR="00AB1F04" w:rsidRPr="006F0CFA">
        <w:rPr>
          <w:rFonts w:ascii="Times New Roman" w:eastAsia="Times New Roman" w:hAnsi="Times New Roman" w:cs="Times New Roman"/>
          <w:i/>
          <w:sz w:val="24"/>
          <w:szCs w:val="24"/>
          <w:lang w:eastAsia="en-US"/>
        </w:rPr>
        <w:t>the perception of the elements in the e</w:t>
      </w:r>
      <w:r w:rsidR="00EB41E0" w:rsidRPr="006F0CFA">
        <w:rPr>
          <w:rFonts w:ascii="Times New Roman" w:eastAsia="Times New Roman" w:hAnsi="Times New Roman" w:cs="Times New Roman"/>
          <w:i/>
          <w:sz w:val="24"/>
          <w:szCs w:val="24"/>
          <w:lang w:eastAsia="en-US"/>
        </w:rPr>
        <w:t>nvironment within a volume of ti</w:t>
      </w:r>
      <w:r w:rsidR="00AB1F04" w:rsidRPr="006F0CFA">
        <w:rPr>
          <w:rFonts w:ascii="Times New Roman" w:eastAsia="Times New Roman" w:hAnsi="Times New Roman" w:cs="Times New Roman"/>
          <w:i/>
          <w:sz w:val="24"/>
          <w:szCs w:val="24"/>
          <w:lang w:eastAsia="en-US"/>
        </w:rPr>
        <w:t>me and space, the comprehension of their meaning and the projection of their status in the near future’</w:t>
      </w:r>
      <w:r w:rsidR="006B2302" w:rsidRPr="006F0CFA">
        <w:rPr>
          <w:rFonts w:ascii="Times New Roman" w:eastAsia="Times New Roman" w:hAnsi="Times New Roman" w:cs="Times New Roman"/>
          <w:sz w:val="24"/>
          <w:szCs w:val="24"/>
          <w:lang w:eastAsia="en-US"/>
        </w:rPr>
        <w:t xml:space="preserve"> (</w:t>
      </w:r>
      <w:proofErr w:type="spellStart"/>
      <w:r w:rsidR="006B2302" w:rsidRPr="006F0CFA">
        <w:rPr>
          <w:rFonts w:ascii="Times New Roman" w:eastAsia="Times New Roman" w:hAnsi="Times New Roman" w:cs="Times New Roman"/>
          <w:sz w:val="24"/>
          <w:szCs w:val="24"/>
          <w:lang w:eastAsia="en-US"/>
        </w:rPr>
        <w:t>Endsley</w:t>
      </w:r>
      <w:proofErr w:type="spellEnd"/>
      <w:r w:rsidR="006B2302" w:rsidRPr="006F0CFA">
        <w:rPr>
          <w:rFonts w:ascii="Times New Roman" w:eastAsia="Times New Roman" w:hAnsi="Times New Roman" w:cs="Times New Roman"/>
          <w:sz w:val="24"/>
          <w:szCs w:val="24"/>
          <w:lang w:eastAsia="en-US"/>
        </w:rPr>
        <w:t xml:space="preserve">, </w:t>
      </w:r>
      <w:r w:rsidR="00BD13A4">
        <w:rPr>
          <w:rFonts w:ascii="Times New Roman" w:eastAsia="Times New Roman" w:hAnsi="Times New Roman" w:cs="Times New Roman"/>
          <w:sz w:val="24"/>
          <w:szCs w:val="24"/>
          <w:lang w:eastAsia="en-US"/>
        </w:rPr>
        <w:t>1988</w:t>
      </w:r>
      <w:r w:rsidR="00B16930">
        <w:rPr>
          <w:rFonts w:ascii="Times New Roman" w:eastAsia="Times New Roman" w:hAnsi="Times New Roman" w:cs="Times New Roman"/>
          <w:sz w:val="24"/>
          <w:szCs w:val="24"/>
          <w:lang w:eastAsia="en-US"/>
        </w:rPr>
        <w:t xml:space="preserve">, </w:t>
      </w:r>
      <w:proofErr w:type="spellStart"/>
      <w:r w:rsidR="00B16930">
        <w:rPr>
          <w:rFonts w:ascii="Times New Roman" w:eastAsia="Times New Roman" w:hAnsi="Times New Roman" w:cs="Times New Roman"/>
          <w:sz w:val="24"/>
          <w:szCs w:val="24"/>
          <w:lang w:eastAsia="en-US"/>
        </w:rPr>
        <w:t>p97</w:t>
      </w:r>
      <w:proofErr w:type="spellEnd"/>
      <w:r w:rsidR="00AB1F04" w:rsidRPr="006F0CFA">
        <w:rPr>
          <w:rFonts w:ascii="Times New Roman" w:eastAsia="Times New Roman" w:hAnsi="Times New Roman" w:cs="Times New Roman"/>
          <w:sz w:val="24"/>
          <w:szCs w:val="24"/>
          <w:lang w:eastAsia="en-US"/>
        </w:rPr>
        <w:t>). Accor</w:t>
      </w:r>
      <w:r w:rsidR="00BA77D1" w:rsidRPr="006F0CFA">
        <w:rPr>
          <w:rFonts w:ascii="Times New Roman" w:eastAsia="Times New Roman" w:hAnsi="Times New Roman" w:cs="Times New Roman"/>
          <w:sz w:val="24"/>
          <w:szCs w:val="24"/>
          <w:lang w:eastAsia="en-US"/>
        </w:rPr>
        <w:t>ding to this</w:t>
      </w:r>
      <w:r w:rsidR="00AB1F04" w:rsidRPr="006F0CFA">
        <w:rPr>
          <w:rFonts w:ascii="Times New Roman" w:eastAsia="Times New Roman" w:hAnsi="Times New Roman" w:cs="Times New Roman"/>
          <w:sz w:val="24"/>
          <w:szCs w:val="24"/>
          <w:lang w:eastAsia="en-US"/>
        </w:rPr>
        <w:t xml:space="preserve"> definition, information or knowledge concerning </w:t>
      </w:r>
      <w:r w:rsidRPr="006F0CFA">
        <w:rPr>
          <w:rFonts w:ascii="Times New Roman" w:eastAsia="Times New Roman" w:hAnsi="Times New Roman" w:cs="Times New Roman"/>
          <w:sz w:val="24"/>
          <w:szCs w:val="24"/>
          <w:lang w:eastAsia="en-US"/>
        </w:rPr>
        <w:t xml:space="preserve">situation awareness </w:t>
      </w:r>
      <w:r w:rsidR="00AB1F04" w:rsidRPr="006F0CFA">
        <w:rPr>
          <w:rFonts w:ascii="Times New Roman" w:eastAsia="Times New Roman" w:hAnsi="Times New Roman" w:cs="Times New Roman"/>
          <w:sz w:val="24"/>
          <w:szCs w:val="24"/>
          <w:lang w:eastAsia="en-US"/>
        </w:rPr>
        <w:t>is</w:t>
      </w:r>
      <w:r w:rsidR="00BA77D1" w:rsidRPr="006F0CFA">
        <w:rPr>
          <w:rFonts w:ascii="Times New Roman" w:eastAsia="Times New Roman" w:hAnsi="Times New Roman" w:cs="Times New Roman"/>
          <w:sz w:val="24"/>
          <w:szCs w:val="24"/>
          <w:lang w:eastAsia="en-US"/>
        </w:rPr>
        <w:t xml:space="preserve"> held in the working memory</w:t>
      </w:r>
      <w:r w:rsidR="00AB1F04" w:rsidRPr="006F0CFA">
        <w:rPr>
          <w:rFonts w:ascii="Times New Roman" w:eastAsia="Times New Roman" w:hAnsi="Times New Roman" w:cs="Times New Roman"/>
          <w:sz w:val="24"/>
          <w:szCs w:val="24"/>
          <w:lang w:eastAsia="en-US"/>
        </w:rPr>
        <w:t xml:space="preserve"> of an individual, </w:t>
      </w:r>
      <w:r w:rsidR="00BA77D1" w:rsidRPr="006F0CFA">
        <w:rPr>
          <w:rFonts w:ascii="Times New Roman" w:eastAsia="Times New Roman" w:hAnsi="Times New Roman" w:cs="Times New Roman"/>
          <w:sz w:val="24"/>
          <w:szCs w:val="24"/>
          <w:lang w:eastAsia="en-US"/>
        </w:rPr>
        <w:t xml:space="preserve">supporting their comprehension and </w:t>
      </w:r>
      <w:r w:rsidR="00AB1F04" w:rsidRPr="006F0CFA">
        <w:rPr>
          <w:rFonts w:ascii="Times New Roman" w:eastAsia="Times New Roman" w:hAnsi="Times New Roman" w:cs="Times New Roman"/>
          <w:sz w:val="24"/>
          <w:szCs w:val="24"/>
          <w:lang w:eastAsia="en-US"/>
        </w:rPr>
        <w:t>knowledge of a situation (</w:t>
      </w:r>
      <w:r w:rsidR="00AB1F04" w:rsidRPr="006F0CFA">
        <w:rPr>
          <w:rFonts w:ascii="Times New Roman" w:hAnsi="Times New Roman" w:cs="Times New Roman"/>
          <w:sz w:val="24"/>
          <w:szCs w:val="24"/>
        </w:rPr>
        <w:t xml:space="preserve">Bell </w:t>
      </w:r>
      <w:r w:rsidR="00EB41E0" w:rsidRPr="006F0CFA">
        <w:rPr>
          <w:rFonts w:ascii="Times New Roman" w:hAnsi="Times New Roman" w:cs="Times New Roman"/>
          <w:sz w:val="24"/>
          <w:szCs w:val="24"/>
        </w:rPr>
        <w:t>&amp;</w:t>
      </w:r>
      <w:r w:rsidR="00AB1F04" w:rsidRPr="006F0CFA">
        <w:rPr>
          <w:rFonts w:ascii="Times New Roman" w:hAnsi="Times New Roman" w:cs="Times New Roman"/>
          <w:sz w:val="24"/>
          <w:szCs w:val="24"/>
        </w:rPr>
        <w:t xml:space="preserve"> Lyon</w:t>
      </w:r>
      <w:r w:rsidR="00E3332C" w:rsidRPr="006F0CFA">
        <w:rPr>
          <w:rFonts w:ascii="Times New Roman" w:hAnsi="Times New Roman" w:cs="Times New Roman"/>
          <w:sz w:val="24"/>
          <w:szCs w:val="24"/>
        </w:rPr>
        <w:t>,</w:t>
      </w:r>
      <w:r w:rsidR="00AB1F04" w:rsidRPr="006F0CFA">
        <w:rPr>
          <w:rFonts w:ascii="Times New Roman" w:hAnsi="Times New Roman" w:cs="Times New Roman"/>
          <w:sz w:val="24"/>
          <w:szCs w:val="24"/>
        </w:rPr>
        <w:t xml:space="preserve"> 2000; </w:t>
      </w:r>
      <w:proofErr w:type="spellStart"/>
      <w:r w:rsidR="00AB1F04" w:rsidRPr="006F0CFA">
        <w:rPr>
          <w:rFonts w:ascii="Times New Roman" w:hAnsi="Times New Roman" w:cs="Times New Roman"/>
          <w:sz w:val="24"/>
          <w:szCs w:val="24"/>
        </w:rPr>
        <w:t>Endsley</w:t>
      </w:r>
      <w:proofErr w:type="spellEnd"/>
      <w:r w:rsidR="00EB41E0" w:rsidRPr="006F0CFA">
        <w:rPr>
          <w:rFonts w:ascii="Times New Roman" w:hAnsi="Times New Roman" w:cs="Times New Roman"/>
          <w:sz w:val="24"/>
          <w:szCs w:val="24"/>
        </w:rPr>
        <w:t>,</w:t>
      </w:r>
      <w:r w:rsidR="00AB1F04" w:rsidRPr="006F0CFA">
        <w:rPr>
          <w:rFonts w:ascii="Times New Roman" w:hAnsi="Times New Roman" w:cs="Times New Roman"/>
          <w:sz w:val="24"/>
          <w:szCs w:val="24"/>
        </w:rPr>
        <w:t xml:space="preserve"> 2000). </w:t>
      </w:r>
      <w:r w:rsidR="00BA77D1" w:rsidRPr="006F0CFA">
        <w:rPr>
          <w:rFonts w:ascii="Times New Roman" w:hAnsi="Times New Roman" w:cs="Times New Roman"/>
          <w:sz w:val="24"/>
          <w:szCs w:val="24"/>
        </w:rPr>
        <w:t>One criticism that can be levelled at this</w:t>
      </w:r>
      <w:r w:rsidR="00AB1F04" w:rsidRPr="006F0CFA">
        <w:rPr>
          <w:rFonts w:ascii="Times New Roman" w:hAnsi="Times New Roman" w:cs="Times New Roman"/>
          <w:sz w:val="24"/>
          <w:szCs w:val="24"/>
        </w:rPr>
        <w:t xml:space="preserve"> definition </w:t>
      </w:r>
      <w:proofErr w:type="gramStart"/>
      <w:r w:rsidR="00BA77D1" w:rsidRPr="006F0CFA">
        <w:rPr>
          <w:rFonts w:ascii="Times New Roman" w:hAnsi="Times New Roman" w:cs="Times New Roman"/>
          <w:sz w:val="24"/>
          <w:szCs w:val="24"/>
        </w:rPr>
        <w:t>however</w:t>
      </w:r>
      <w:r w:rsidR="00E3332C" w:rsidRPr="006F0CFA">
        <w:rPr>
          <w:rFonts w:ascii="Times New Roman" w:hAnsi="Times New Roman" w:cs="Times New Roman"/>
          <w:sz w:val="24"/>
          <w:szCs w:val="24"/>
        </w:rPr>
        <w:t>,</w:t>
      </w:r>
      <w:proofErr w:type="gramEnd"/>
      <w:r w:rsidR="00BA77D1" w:rsidRPr="006F0CFA">
        <w:rPr>
          <w:rFonts w:ascii="Times New Roman" w:hAnsi="Times New Roman" w:cs="Times New Roman"/>
          <w:sz w:val="24"/>
          <w:szCs w:val="24"/>
        </w:rPr>
        <w:t xml:space="preserve"> </w:t>
      </w:r>
      <w:r w:rsidR="00AB1F04" w:rsidRPr="006F0CFA">
        <w:rPr>
          <w:rFonts w:ascii="Times New Roman" w:hAnsi="Times New Roman" w:cs="Times New Roman"/>
          <w:sz w:val="24"/>
          <w:szCs w:val="24"/>
        </w:rPr>
        <w:t xml:space="preserve">is </w:t>
      </w:r>
      <w:r w:rsidR="00E3332C" w:rsidRPr="006F0CFA">
        <w:rPr>
          <w:rFonts w:ascii="Times New Roman" w:hAnsi="Times New Roman" w:cs="Times New Roman"/>
          <w:sz w:val="24"/>
          <w:szCs w:val="24"/>
        </w:rPr>
        <w:t xml:space="preserve">that </w:t>
      </w:r>
      <w:r w:rsidR="00AB1F04" w:rsidRPr="006F0CFA">
        <w:rPr>
          <w:rFonts w:ascii="Times New Roman" w:hAnsi="Times New Roman" w:cs="Times New Roman"/>
          <w:sz w:val="24"/>
          <w:szCs w:val="24"/>
        </w:rPr>
        <w:t xml:space="preserve">it focuses on </w:t>
      </w:r>
      <w:r w:rsidRPr="006F0CFA">
        <w:rPr>
          <w:rFonts w:ascii="Times New Roman" w:hAnsi="Times New Roman" w:cs="Times New Roman"/>
          <w:sz w:val="24"/>
          <w:szCs w:val="24"/>
        </w:rPr>
        <w:t xml:space="preserve">situation awareness </w:t>
      </w:r>
      <w:r w:rsidR="00AB1F04" w:rsidRPr="006F0CFA">
        <w:rPr>
          <w:rFonts w:ascii="Times New Roman" w:hAnsi="Times New Roman" w:cs="Times New Roman"/>
          <w:sz w:val="24"/>
          <w:szCs w:val="24"/>
        </w:rPr>
        <w:t>at the level of the individual</w:t>
      </w:r>
      <w:r w:rsidR="00BA77D1" w:rsidRPr="006F0CFA">
        <w:rPr>
          <w:rFonts w:ascii="Times New Roman" w:hAnsi="Times New Roman" w:cs="Times New Roman"/>
          <w:sz w:val="24"/>
          <w:szCs w:val="24"/>
        </w:rPr>
        <w:t xml:space="preserve"> human agent. </w:t>
      </w:r>
      <w:r w:rsidR="008E61D7" w:rsidRPr="006F0CFA">
        <w:rPr>
          <w:rFonts w:ascii="Times New Roman" w:hAnsi="Times New Roman" w:cs="Times New Roman"/>
          <w:sz w:val="24"/>
          <w:szCs w:val="24"/>
        </w:rPr>
        <w:t>S</w:t>
      </w:r>
      <w:r w:rsidR="00BA77D1" w:rsidRPr="006F0CFA">
        <w:rPr>
          <w:rFonts w:ascii="Times New Roman" w:hAnsi="Times New Roman" w:cs="Times New Roman"/>
          <w:sz w:val="24"/>
          <w:szCs w:val="24"/>
        </w:rPr>
        <w:t xml:space="preserve">ituation awareness </w:t>
      </w:r>
      <w:r w:rsidR="008B3692" w:rsidRPr="006F0CFA">
        <w:rPr>
          <w:rFonts w:ascii="Times New Roman" w:hAnsi="Times New Roman" w:cs="Times New Roman"/>
          <w:sz w:val="24"/>
          <w:szCs w:val="24"/>
        </w:rPr>
        <w:t>may</w:t>
      </w:r>
      <w:r w:rsidR="00BA77D1" w:rsidRPr="006F0CFA">
        <w:rPr>
          <w:rFonts w:ascii="Times New Roman" w:hAnsi="Times New Roman" w:cs="Times New Roman"/>
          <w:sz w:val="24"/>
          <w:szCs w:val="24"/>
        </w:rPr>
        <w:t xml:space="preserve"> </w:t>
      </w:r>
      <w:r w:rsidR="008B3692" w:rsidRPr="006F0CFA">
        <w:rPr>
          <w:rFonts w:ascii="Times New Roman" w:hAnsi="Times New Roman" w:cs="Times New Roman"/>
          <w:sz w:val="24"/>
          <w:szCs w:val="24"/>
        </w:rPr>
        <w:t>be distributed across multiple</w:t>
      </w:r>
      <w:r w:rsidR="00BA77D1" w:rsidRPr="006F0CFA">
        <w:rPr>
          <w:rFonts w:ascii="Times New Roman" w:hAnsi="Times New Roman" w:cs="Times New Roman"/>
          <w:sz w:val="24"/>
          <w:szCs w:val="24"/>
        </w:rPr>
        <w:t xml:space="preserve"> agents</w:t>
      </w:r>
      <w:r w:rsidR="008B3692" w:rsidRPr="006F0CFA">
        <w:rPr>
          <w:rFonts w:ascii="Times New Roman" w:hAnsi="Times New Roman" w:cs="Times New Roman"/>
          <w:sz w:val="24"/>
          <w:szCs w:val="24"/>
        </w:rPr>
        <w:t>, both human and non-human,</w:t>
      </w:r>
      <w:r w:rsidR="008E61D7" w:rsidRPr="006F0CFA">
        <w:rPr>
          <w:rFonts w:ascii="Times New Roman" w:hAnsi="Times New Roman" w:cs="Times New Roman"/>
          <w:sz w:val="24"/>
          <w:szCs w:val="24"/>
        </w:rPr>
        <w:t xml:space="preserve"> within a</w:t>
      </w:r>
      <w:r w:rsidR="00BA77D1" w:rsidRPr="006F0CFA">
        <w:rPr>
          <w:rFonts w:ascii="Times New Roman" w:hAnsi="Times New Roman" w:cs="Times New Roman"/>
          <w:sz w:val="24"/>
          <w:szCs w:val="24"/>
        </w:rPr>
        <w:t xml:space="preserve"> system (</w:t>
      </w:r>
      <w:r w:rsidR="00E01D33" w:rsidRPr="006F0CFA">
        <w:rPr>
          <w:rFonts w:ascii="Times New Roman" w:hAnsi="Times New Roman" w:cs="Times New Roman"/>
          <w:sz w:val="24"/>
          <w:szCs w:val="24"/>
          <w:lang w:val="en-US"/>
        </w:rPr>
        <w:t>Stanton, Salmon, &amp; Walker, 2014)</w:t>
      </w:r>
      <w:r w:rsidR="008E61D7" w:rsidRPr="006F0CFA">
        <w:rPr>
          <w:rFonts w:ascii="Times New Roman" w:hAnsi="Times New Roman" w:cs="Times New Roman"/>
          <w:sz w:val="24"/>
          <w:szCs w:val="24"/>
        </w:rPr>
        <w:t xml:space="preserve">, as can be seen within a variety of social-technical systems, for example </w:t>
      </w:r>
      <w:r w:rsidR="004012B8" w:rsidRPr="006F0CFA">
        <w:rPr>
          <w:rFonts w:ascii="Times New Roman" w:hAnsi="Times New Roman" w:cs="Times New Roman"/>
          <w:sz w:val="24"/>
          <w:szCs w:val="24"/>
        </w:rPr>
        <w:t>submarine operations (Stanton, 2014</w:t>
      </w:r>
      <w:r w:rsidR="008E61D7" w:rsidRPr="006F0CFA">
        <w:rPr>
          <w:rFonts w:ascii="Times New Roman" w:hAnsi="Times New Roman" w:cs="Times New Roman"/>
          <w:sz w:val="24"/>
          <w:szCs w:val="24"/>
        </w:rPr>
        <w:t>) and fixed-wing aircraft operations (</w:t>
      </w:r>
      <w:r w:rsidR="004012B8" w:rsidRPr="006F0CFA">
        <w:rPr>
          <w:rFonts w:ascii="Times New Roman" w:hAnsi="Times New Roman" w:cs="Times New Roman"/>
          <w:sz w:val="24"/>
          <w:szCs w:val="24"/>
          <w:lang w:val="en-US"/>
        </w:rPr>
        <w:t>Stanton, Harris, &amp; Starr, 2016).</w:t>
      </w:r>
      <w:r w:rsidR="00AB1F04" w:rsidRPr="006F0CFA">
        <w:rPr>
          <w:rFonts w:ascii="Times New Roman" w:hAnsi="Times New Roman" w:cs="Times New Roman"/>
          <w:sz w:val="24"/>
          <w:szCs w:val="24"/>
        </w:rPr>
        <w:t xml:space="preserve"> </w:t>
      </w:r>
      <w:r w:rsidR="008B3692" w:rsidRPr="006F0CFA">
        <w:rPr>
          <w:rFonts w:ascii="Times New Roman" w:hAnsi="Times New Roman" w:cs="Times New Roman"/>
          <w:sz w:val="24"/>
          <w:szCs w:val="24"/>
        </w:rPr>
        <w:t>Additionally,</w:t>
      </w:r>
      <w:r w:rsidR="00AB1F04" w:rsidRPr="006F0CFA">
        <w:rPr>
          <w:rFonts w:ascii="Times New Roman" w:hAnsi="Times New Roman" w:cs="Times New Roman"/>
          <w:sz w:val="24"/>
          <w:szCs w:val="24"/>
        </w:rPr>
        <w:t xml:space="preserve"> </w:t>
      </w:r>
      <w:r w:rsidRPr="006F0CFA">
        <w:rPr>
          <w:rFonts w:ascii="Times New Roman" w:hAnsi="Times New Roman" w:cs="Times New Roman"/>
          <w:sz w:val="24"/>
          <w:szCs w:val="24"/>
        </w:rPr>
        <w:t xml:space="preserve">situation awareness </w:t>
      </w:r>
      <w:r w:rsidR="008B3692" w:rsidRPr="006F0CFA">
        <w:rPr>
          <w:rFonts w:ascii="Times New Roman" w:hAnsi="Times New Roman" w:cs="Times New Roman"/>
          <w:sz w:val="24"/>
          <w:szCs w:val="24"/>
        </w:rPr>
        <w:t>should not be view</w:t>
      </w:r>
      <w:r w:rsidR="00593695" w:rsidRPr="006F0CFA">
        <w:rPr>
          <w:rFonts w:ascii="Times New Roman" w:hAnsi="Times New Roman" w:cs="Times New Roman"/>
          <w:sz w:val="24"/>
          <w:szCs w:val="24"/>
        </w:rPr>
        <w:t>ed</w:t>
      </w:r>
      <w:r w:rsidR="008B3692" w:rsidRPr="006F0CFA">
        <w:rPr>
          <w:rFonts w:ascii="Times New Roman" w:hAnsi="Times New Roman" w:cs="Times New Roman"/>
          <w:sz w:val="24"/>
          <w:szCs w:val="24"/>
        </w:rPr>
        <w:t xml:space="preserve"> as a </w:t>
      </w:r>
      <w:r w:rsidR="00AB1F04" w:rsidRPr="006F0CFA">
        <w:rPr>
          <w:rFonts w:ascii="Times New Roman" w:hAnsi="Times New Roman" w:cs="Times New Roman"/>
          <w:sz w:val="24"/>
          <w:szCs w:val="24"/>
        </w:rPr>
        <w:t xml:space="preserve">linear information processing construct, but </w:t>
      </w:r>
      <w:r w:rsidR="008B3692" w:rsidRPr="006F0CFA">
        <w:rPr>
          <w:rFonts w:ascii="Times New Roman" w:hAnsi="Times New Roman" w:cs="Times New Roman"/>
          <w:sz w:val="24"/>
          <w:szCs w:val="24"/>
        </w:rPr>
        <w:t xml:space="preserve">rather </w:t>
      </w:r>
      <w:r w:rsidR="00AB1F04" w:rsidRPr="006F0CFA">
        <w:rPr>
          <w:rFonts w:ascii="Times New Roman" w:hAnsi="Times New Roman" w:cs="Times New Roman"/>
          <w:sz w:val="24"/>
          <w:szCs w:val="24"/>
        </w:rPr>
        <w:t>a cyclical, parallel and dynamic activity that continuously c</w:t>
      </w:r>
      <w:r w:rsidR="00EB41E0" w:rsidRPr="006F0CFA">
        <w:rPr>
          <w:rFonts w:ascii="Times New Roman" w:hAnsi="Times New Roman" w:cs="Times New Roman"/>
          <w:sz w:val="24"/>
          <w:szCs w:val="24"/>
        </w:rPr>
        <w:t>hanges across time (Harris</w:t>
      </w:r>
      <w:r w:rsidR="00E3332C" w:rsidRPr="006F0CFA">
        <w:rPr>
          <w:rFonts w:ascii="Times New Roman" w:hAnsi="Times New Roman" w:cs="Times New Roman"/>
          <w:sz w:val="24"/>
          <w:szCs w:val="24"/>
        </w:rPr>
        <w:t>,</w:t>
      </w:r>
      <w:r w:rsidR="00EB41E0" w:rsidRPr="006F0CFA">
        <w:rPr>
          <w:rFonts w:ascii="Times New Roman" w:hAnsi="Times New Roman" w:cs="Times New Roman"/>
          <w:sz w:val="24"/>
          <w:szCs w:val="24"/>
        </w:rPr>
        <w:t xml:space="preserve"> 2011</w:t>
      </w:r>
      <w:r w:rsidR="00AB1F04" w:rsidRPr="006F0CFA">
        <w:rPr>
          <w:rFonts w:ascii="Times New Roman" w:hAnsi="Times New Roman" w:cs="Times New Roman"/>
          <w:sz w:val="24"/>
          <w:szCs w:val="24"/>
        </w:rPr>
        <w:t xml:space="preserve">). </w:t>
      </w:r>
      <w:r w:rsidR="008B3692" w:rsidRPr="006F0CFA">
        <w:rPr>
          <w:rFonts w:ascii="Times New Roman" w:hAnsi="Times New Roman" w:cs="Times New Roman"/>
          <w:sz w:val="24"/>
          <w:szCs w:val="24"/>
        </w:rPr>
        <w:t xml:space="preserve">From a systems perspective, during flight, situation awareness is distributed across the cockpit. Not all </w:t>
      </w:r>
      <w:r w:rsidR="008B3692" w:rsidRPr="006F0CFA">
        <w:rPr>
          <w:rFonts w:ascii="Times New Roman" w:hAnsi="Times New Roman" w:cs="Times New Roman"/>
          <w:sz w:val="24"/>
          <w:szCs w:val="24"/>
        </w:rPr>
        <w:lastRenderedPageBreak/>
        <w:t>information has to be held in the working memory of the pilot, rather the optimal interaction of the socio-technical system, comprised of both the pilot and on-board technolog</w:t>
      </w:r>
      <w:r w:rsidR="0023049E">
        <w:rPr>
          <w:rFonts w:ascii="Times New Roman" w:hAnsi="Times New Roman" w:cs="Times New Roman"/>
          <w:sz w:val="24"/>
          <w:szCs w:val="24"/>
        </w:rPr>
        <w:t>ies,</w:t>
      </w:r>
      <w:r w:rsidR="00830090" w:rsidRPr="006F0CFA">
        <w:rPr>
          <w:rFonts w:ascii="Times New Roman" w:hAnsi="Times New Roman" w:cs="Times New Roman"/>
          <w:sz w:val="24"/>
          <w:szCs w:val="24"/>
        </w:rPr>
        <w:t xml:space="preserve"> maintains adequate pilot situation awareness</w:t>
      </w:r>
      <w:r w:rsidR="00E3332C" w:rsidRPr="006F0CFA">
        <w:rPr>
          <w:rFonts w:ascii="Times New Roman" w:hAnsi="Times New Roman" w:cs="Times New Roman"/>
          <w:sz w:val="24"/>
          <w:szCs w:val="24"/>
        </w:rPr>
        <w:t xml:space="preserve"> (</w:t>
      </w:r>
      <w:r w:rsidR="002A7053" w:rsidRPr="006F0CFA">
        <w:rPr>
          <w:rFonts w:ascii="Times New Roman" w:hAnsi="Times New Roman" w:cs="Times New Roman"/>
          <w:sz w:val="24"/>
          <w:szCs w:val="24"/>
          <w:lang w:val="en-US"/>
        </w:rPr>
        <w:t xml:space="preserve">Stanton, Salmon, Walker &amp; Jenkins, 2010; </w:t>
      </w:r>
      <w:r w:rsidR="00E3332C" w:rsidRPr="006F0CFA">
        <w:rPr>
          <w:rFonts w:ascii="Times New Roman" w:hAnsi="Times New Roman" w:cs="Times New Roman"/>
          <w:sz w:val="24"/>
          <w:szCs w:val="24"/>
        </w:rPr>
        <w:t>Harris, 2011)</w:t>
      </w:r>
      <w:r w:rsidR="00830090" w:rsidRPr="006F0CFA">
        <w:rPr>
          <w:rFonts w:ascii="Times New Roman" w:hAnsi="Times New Roman" w:cs="Times New Roman"/>
          <w:sz w:val="24"/>
          <w:szCs w:val="24"/>
        </w:rPr>
        <w:t>.</w:t>
      </w:r>
      <w:r w:rsidR="00AB1F04" w:rsidRPr="006F0CFA">
        <w:rPr>
          <w:rFonts w:ascii="Times New Roman" w:hAnsi="Times New Roman" w:cs="Times New Roman"/>
          <w:sz w:val="24"/>
          <w:szCs w:val="24"/>
        </w:rPr>
        <w:t xml:space="preserve"> </w:t>
      </w:r>
    </w:p>
    <w:p w14:paraId="0FE8F87F" w14:textId="71F1363D" w:rsidR="00AB1F04" w:rsidRPr="006F0CFA" w:rsidRDefault="00A148A4"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During flight, a</w:t>
      </w:r>
      <w:r w:rsidR="00AB1F04" w:rsidRPr="006F0CFA">
        <w:rPr>
          <w:rFonts w:ascii="Times New Roman" w:hAnsi="Times New Roman" w:cs="Times New Roman"/>
          <w:sz w:val="24"/>
          <w:szCs w:val="24"/>
        </w:rPr>
        <w:t xml:space="preserve"> </w:t>
      </w:r>
      <w:r w:rsidRPr="006F0CFA">
        <w:rPr>
          <w:rFonts w:ascii="Times New Roman" w:hAnsi="Times New Roman" w:cs="Times New Roman"/>
          <w:sz w:val="24"/>
          <w:szCs w:val="24"/>
        </w:rPr>
        <w:t xml:space="preserve">pilot’s </w:t>
      </w:r>
      <w:r w:rsidR="00AB1F04" w:rsidRPr="006F0CFA">
        <w:rPr>
          <w:rFonts w:ascii="Times New Roman" w:hAnsi="Times New Roman" w:cs="Times New Roman"/>
          <w:sz w:val="24"/>
          <w:szCs w:val="24"/>
        </w:rPr>
        <w:t>primary source of information</w:t>
      </w:r>
      <w:r w:rsidRPr="006F0CFA">
        <w:rPr>
          <w:rFonts w:ascii="Times New Roman" w:hAnsi="Times New Roman" w:cs="Times New Roman"/>
          <w:sz w:val="24"/>
          <w:szCs w:val="24"/>
        </w:rPr>
        <w:t xml:space="preserve"> is</w:t>
      </w:r>
      <w:r w:rsidR="00AB1F04" w:rsidRPr="006F0CFA">
        <w:rPr>
          <w:rFonts w:ascii="Times New Roman" w:hAnsi="Times New Roman" w:cs="Times New Roman"/>
          <w:sz w:val="24"/>
          <w:szCs w:val="24"/>
        </w:rPr>
        <w:t xml:space="preserve"> visual </w:t>
      </w:r>
      <w:r w:rsidR="00830090" w:rsidRPr="006F0CFA">
        <w:rPr>
          <w:rFonts w:ascii="Times New Roman" w:hAnsi="Times New Roman" w:cs="Times New Roman"/>
          <w:sz w:val="24"/>
          <w:szCs w:val="24"/>
        </w:rPr>
        <w:t xml:space="preserve">guidance </w:t>
      </w:r>
      <w:r w:rsidR="00AB1F04" w:rsidRPr="006F0CFA">
        <w:rPr>
          <w:rFonts w:ascii="Times New Roman" w:hAnsi="Times New Roman" w:cs="Times New Roman"/>
          <w:sz w:val="24"/>
          <w:szCs w:val="24"/>
        </w:rPr>
        <w:t>from the outside world</w:t>
      </w:r>
      <w:r w:rsidR="00503017" w:rsidRPr="006F0CFA">
        <w:rPr>
          <w:rFonts w:ascii="Times New Roman" w:hAnsi="Times New Roman" w:cs="Times New Roman"/>
          <w:sz w:val="24"/>
          <w:szCs w:val="24"/>
        </w:rPr>
        <w:t>, especially</w:t>
      </w:r>
      <w:r w:rsidR="00830090" w:rsidRPr="006F0CFA">
        <w:rPr>
          <w:rFonts w:ascii="Times New Roman" w:hAnsi="Times New Roman" w:cs="Times New Roman"/>
          <w:sz w:val="24"/>
          <w:szCs w:val="24"/>
        </w:rPr>
        <w:t xml:space="preserve"> during low altitude operations. Visual cues </w:t>
      </w:r>
      <w:r w:rsidR="00503017" w:rsidRPr="006F0CFA">
        <w:rPr>
          <w:rFonts w:ascii="Times New Roman" w:hAnsi="Times New Roman" w:cs="Times New Roman"/>
          <w:sz w:val="24"/>
          <w:szCs w:val="24"/>
        </w:rPr>
        <w:t xml:space="preserve">therefore </w:t>
      </w:r>
      <w:r w:rsidR="00830090" w:rsidRPr="006F0CFA">
        <w:rPr>
          <w:rFonts w:ascii="Times New Roman" w:hAnsi="Times New Roman" w:cs="Times New Roman"/>
          <w:sz w:val="24"/>
          <w:szCs w:val="24"/>
        </w:rPr>
        <w:t>perform a central role informing</w:t>
      </w:r>
      <w:r w:rsidR="00AB1F04" w:rsidRPr="006F0CFA">
        <w:rPr>
          <w:rFonts w:ascii="Times New Roman" w:hAnsi="Times New Roman" w:cs="Times New Roman"/>
          <w:sz w:val="24"/>
          <w:szCs w:val="24"/>
        </w:rPr>
        <w:t xml:space="preserve"> </w:t>
      </w:r>
      <w:r w:rsidR="00503017" w:rsidRPr="006F0CFA">
        <w:rPr>
          <w:rFonts w:ascii="Times New Roman" w:hAnsi="Times New Roman" w:cs="Times New Roman"/>
          <w:sz w:val="24"/>
          <w:szCs w:val="24"/>
        </w:rPr>
        <w:t xml:space="preserve">a </w:t>
      </w:r>
      <w:r w:rsidR="00AB1F04" w:rsidRPr="006F0CFA">
        <w:rPr>
          <w:rFonts w:ascii="Times New Roman" w:hAnsi="Times New Roman" w:cs="Times New Roman"/>
          <w:sz w:val="24"/>
          <w:szCs w:val="24"/>
        </w:rPr>
        <w:t>pilot</w:t>
      </w:r>
      <w:r w:rsidR="00503017" w:rsidRPr="006F0CFA">
        <w:rPr>
          <w:rFonts w:ascii="Times New Roman" w:hAnsi="Times New Roman" w:cs="Times New Roman"/>
          <w:sz w:val="24"/>
          <w:szCs w:val="24"/>
        </w:rPr>
        <w:t>’s</w:t>
      </w:r>
      <w:r w:rsidR="00AB1F04" w:rsidRPr="006F0CFA">
        <w:rPr>
          <w:rFonts w:ascii="Times New Roman" w:hAnsi="Times New Roman" w:cs="Times New Roman"/>
          <w:sz w:val="24"/>
          <w:szCs w:val="24"/>
        </w:rPr>
        <w:t xml:space="preserve"> </w:t>
      </w:r>
      <w:r w:rsidR="00B93461" w:rsidRPr="006F0CFA">
        <w:rPr>
          <w:rFonts w:ascii="Times New Roman" w:hAnsi="Times New Roman" w:cs="Times New Roman"/>
          <w:sz w:val="24"/>
          <w:szCs w:val="24"/>
        </w:rPr>
        <w:t xml:space="preserve">situation awareness </w:t>
      </w:r>
      <w:r w:rsidR="00E3332C" w:rsidRPr="006F0CFA">
        <w:rPr>
          <w:rFonts w:ascii="Times New Roman" w:hAnsi="Times New Roman" w:cs="Times New Roman"/>
          <w:sz w:val="24"/>
          <w:szCs w:val="24"/>
        </w:rPr>
        <w:t>(</w:t>
      </w:r>
      <w:proofErr w:type="spellStart"/>
      <w:r w:rsidR="00E3332C" w:rsidRPr="006F0CFA">
        <w:rPr>
          <w:rFonts w:ascii="Times New Roman" w:hAnsi="Times New Roman" w:cs="Times New Roman"/>
          <w:sz w:val="24"/>
          <w:szCs w:val="24"/>
        </w:rPr>
        <w:t>Doehler</w:t>
      </w:r>
      <w:proofErr w:type="spellEnd"/>
      <w:r w:rsidR="00E3332C" w:rsidRPr="006F0CFA">
        <w:rPr>
          <w:rFonts w:ascii="Times New Roman" w:hAnsi="Times New Roman" w:cs="Times New Roman"/>
          <w:sz w:val="24"/>
          <w:szCs w:val="24"/>
        </w:rPr>
        <w:t xml:space="preserve">, </w:t>
      </w:r>
      <w:proofErr w:type="spellStart"/>
      <w:r w:rsidR="00E3332C" w:rsidRPr="006F0CFA">
        <w:rPr>
          <w:rFonts w:ascii="Times New Roman" w:hAnsi="Times New Roman" w:cs="Times New Roman"/>
          <w:sz w:val="24"/>
          <w:szCs w:val="24"/>
        </w:rPr>
        <w:t>Lüken</w:t>
      </w:r>
      <w:proofErr w:type="spellEnd"/>
      <w:r w:rsidR="00AB1F04" w:rsidRPr="006F0CFA">
        <w:rPr>
          <w:rFonts w:ascii="Times New Roman" w:hAnsi="Times New Roman" w:cs="Times New Roman"/>
          <w:sz w:val="24"/>
          <w:szCs w:val="24"/>
        </w:rPr>
        <w:t xml:space="preserve"> &amp; </w:t>
      </w:r>
      <w:proofErr w:type="spellStart"/>
      <w:r w:rsidR="00AB1F04" w:rsidRPr="006F0CFA">
        <w:rPr>
          <w:rFonts w:ascii="Times New Roman" w:hAnsi="Times New Roman" w:cs="Times New Roman"/>
          <w:sz w:val="24"/>
          <w:szCs w:val="24"/>
        </w:rPr>
        <w:t>Lantzsch</w:t>
      </w:r>
      <w:proofErr w:type="spellEnd"/>
      <w:r w:rsidR="00AB1F04" w:rsidRPr="006F0CFA">
        <w:rPr>
          <w:rFonts w:ascii="Times New Roman" w:hAnsi="Times New Roman" w:cs="Times New Roman"/>
          <w:sz w:val="24"/>
          <w:szCs w:val="24"/>
        </w:rPr>
        <w:t>, 2009)</w:t>
      </w:r>
      <w:r w:rsidR="008E61D7" w:rsidRPr="006F0CFA">
        <w:rPr>
          <w:rFonts w:ascii="Times New Roman" w:hAnsi="Times New Roman" w:cs="Times New Roman"/>
          <w:sz w:val="24"/>
          <w:szCs w:val="24"/>
        </w:rPr>
        <w:t xml:space="preserve">, and </w:t>
      </w:r>
      <w:r w:rsidR="00BA0AEA">
        <w:rPr>
          <w:rFonts w:ascii="Times New Roman" w:hAnsi="Times New Roman" w:cs="Times New Roman"/>
          <w:sz w:val="24"/>
          <w:szCs w:val="24"/>
        </w:rPr>
        <w:t xml:space="preserve">play </w:t>
      </w:r>
      <w:r w:rsidR="008E61D7" w:rsidRPr="006F0CFA">
        <w:rPr>
          <w:rFonts w:ascii="Times New Roman" w:hAnsi="Times New Roman" w:cs="Times New Roman"/>
          <w:sz w:val="24"/>
          <w:szCs w:val="24"/>
        </w:rPr>
        <w:t>a central role in the safety of flight operations</w:t>
      </w:r>
      <w:r w:rsidR="00AB1F04" w:rsidRPr="006F0CFA">
        <w:rPr>
          <w:rFonts w:ascii="Times New Roman" w:hAnsi="Times New Roman" w:cs="Times New Roman"/>
          <w:sz w:val="24"/>
          <w:szCs w:val="24"/>
        </w:rPr>
        <w:t>. The primary performanc</w:t>
      </w:r>
      <w:r w:rsidR="00503017" w:rsidRPr="006F0CFA">
        <w:rPr>
          <w:rFonts w:ascii="Times New Roman" w:hAnsi="Times New Roman" w:cs="Times New Roman"/>
          <w:sz w:val="24"/>
          <w:szCs w:val="24"/>
        </w:rPr>
        <w:t>e factors impacting upon rotary-</w:t>
      </w:r>
      <w:r w:rsidR="00AB1F04" w:rsidRPr="006F0CFA">
        <w:rPr>
          <w:rFonts w:ascii="Times New Roman" w:hAnsi="Times New Roman" w:cs="Times New Roman"/>
          <w:sz w:val="24"/>
          <w:szCs w:val="24"/>
        </w:rPr>
        <w:t>win</w:t>
      </w:r>
      <w:r w:rsidR="00503017" w:rsidRPr="006F0CFA">
        <w:rPr>
          <w:rFonts w:ascii="Times New Roman" w:hAnsi="Times New Roman" w:cs="Times New Roman"/>
          <w:sz w:val="24"/>
          <w:szCs w:val="24"/>
        </w:rPr>
        <w:t>g</w:t>
      </w:r>
      <w:r w:rsidR="00AB1F04" w:rsidRPr="006F0CFA">
        <w:rPr>
          <w:rFonts w:ascii="Times New Roman" w:hAnsi="Times New Roman" w:cs="Times New Roman"/>
          <w:sz w:val="24"/>
          <w:szCs w:val="24"/>
        </w:rPr>
        <w:t xml:space="preserve"> aircraft accidents near off shore drilling platforms have been identified as; awareness of obstacles at the destination; sufficiency of visual cues for approach; stability of visual cues and sufficiency of visual aids for landing as primary performan</w:t>
      </w:r>
      <w:r w:rsidR="00FC1245" w:rsidRPr="006F0CFA">
        <w:rPr>
          <w:rFonts w:ascii="Times New Roman" w:hAnsi="Times New Roman" w:cs="Times New Roman"/>
          <w:sz w:val="24"/>
          <w:szCs w:val="24"/>
        </w:rPr>
        <w:t>ce factors (</w:t>
      </w:r>
      <w:proofErr w:type="spellStart"/>
      <w:r w:rsidR="00FC1245" w:rsidRPr="006F0CFA">
        <w:rPr>
          <w:rFonts w:ascii="Times New Roman" w:hAnsi="Times New Roman" w:cs="Times New Roman"/>
          <w:sz w:val="24"/>
          <w:szCs w:val="24"/>
        </w:rPr>
        <w:t>Nasciemento</w:t>
      </w:r>
      <w:proofErr w:type="spellEnd"/>
      <w:r w:rsidR="007022B4" w:rsidRPr="006F0CFA">
        <w:rPr>
          <w:rFonts w:ascii="Times New Roman" w:hAnsi="Times New Roman" w:cs="Times New Roman"/>
          <w:sz w:val="24"/>
          <w:szCs w:val="24"/>
        </w:rPr>
        <w:t>,</w:t>
      </w:r>
      <w:r w:rsidR="00FC1245" w:rsidRPr="006F0CFA">
        <w:rPr>
          <w:rFonts w:ascii="Times New Roman" w:hAnsi="Times New Roman" w:cs="Times New Roman"/>
          <w:sz w:val="24"/>
          <w:szCs w:val="24"/>
        </w:rPr>
        <w:t xml:space="preserve"> </w:t>
      </w:r>
      <w:r w:rsidR="007022B4" w:rsidRPr="006F0CFA">
        <w:rPr>
          <w:rFonts w:ascii="Times New Roman" w:hAnsi="Times New Roman" w:cs="Times New Roman"/>
          <w:sz w:val="24"/>
          <w:szCs w:val="24"/>
          <w:lang w:val="pt-PT"/>
        </w:rPr>
        <w:t>Majumdar &amp; Ochieng,</w:t>
      </w:r>
      <w:r w:rsidR="007022B4" w:rsidRPr="006F0CFA">
        <w:rPr>
          <w:rFonts w:ascii="Times New Roman" w:hAnsi="Times New Roman" w:cs="Times New Roman"/>
          <w:sz w:val="24"/>
          <w:szCs w:val="24"/>
        </w:rPr>
        <w:t xml:space="preserve"> </w:t>
      </w:r>
      <w:r w:rsidR="00AB1F04" w:rsidRPr="006F0CFA">
        <w:rPr>
          <w:rFonts w:ascii="Times New Roman" w:hAnsi="Times New Roman" w:cs="Times New Roman"/>
          <w:sz w:val="24"/>
          <w:szCs w:val="24"/>
        </w:rPr>
        <w:t xml:space="preserve">2013). Identifying what </w:t>
      </w:r>
      <w:r w:rsidR="00FC1245" w:rsidRPr="006F0CFA">
        <w:rPr>
          <w:rFonts w:ascii="Times New Roman" w:hAnsi="Times New Roman" w:cs="Times New Roman"/>
          <w:sz w:val="24"/>
          <w:szCs w:val="24"/>
        </w:rPr>
        <w:t xml:space="preserve">cues and information </w:t>
      </w:r>
      <w:r w:rsidR="00AB1F04" w:rsidRPr="006F0CFA">
        <w:rPr>
          <w:rFonts w:ascii="Times New Roman" w:hAnsi="Times New Roman" w:cs="Times New Roman"/>
          <w:sz w:val="24"/>
          <w:szCs w:val="24"/>
        </w:rPr>
        <w:t xml:space="preserve">pilots require for flight during </w:t>
      </w:r>
      <w:r w:rsidR="004B4816" w:rsidRPr="006F0CFA">
        <w:rPr>
          <w:rFonts w:ascii="Times New Roman" w:hAnsi="Times New Roman" w:cs="Times New Roman"/>
          <w:sz w:val="24"/>
          <w:szCs w:val="24"/>
        </w:rPr>
        <w:t xml:space="preserve">operations in </w:t>
      </w:r>
      <w:r w:rsidR="00AB1F04" w:rsidRPr="006F0CFA">
        <w:rPr>
          <w:rFonts w:ascii="Times New Roman" w:hAnsi="Times New Roman" w:cs="Times New Roman"/>
          <w:sz w:val="24"/>
          <w:szCs w:val="24"/>
        </w:rPr>
        <w:t xml:space="preserve">degraded visual </w:t>
      </w:r>
      <w:r w:rsidR="00970ADC" w:rsidRPr="006F0CFA">
        <w:rPr>
          <w:rFonts w:ascii="Times New Roman" w:hAnsi="Times New Roman" w:cs="Times New Roman"/>
          <w:sz w:val="24"/>
          <w:szCs w:val="24"/>
        </w:rPr>
        <w:t>environments</w:t>
      </w:r>
      <w:r w:rsidR="00AB1F04" w:rsidRPr="006F0CFA">
        <w:rPr>
          <w:rFonts w:ascii="Times New Roman" w:hAnsi="Times New Roman" w:cs="Times New Roman"/>
          <w:sz w:val="24"/>
          <w:szCs w:val="24"/>
        </w:rPr>
        <w:t xml:space="preserve"> may</w:t>
      </w:r>
      <w:r w:rsidR="00970ADC" w:rsidRPr="006F0CFA">
        <w:rPr>
          <w:rFonts w:ascii="Times New Roman" w:hAnsi="Times New Roman" w:cs="Times New Roman"/>
          <w:sz w:val="24"/>
          <w:szCs w:val="24"/>
        </w:rPr>
        <w:t xml:space="preserve"> be aided by understanding the information pilots</w:t>
      </w:r>
      <w:r w:rsidR="00AB1F04" w:rsidRPr="006F0CFA">
        <w:rPr>
          <w:rFonts w:ascii="Times New Roman" w:hAnsi="Times New Roman" w:cs="Times New Roman"/>
          <w:sz w:val="24"/>
          <w:szCs w:val="24"/>
        </w:rPr>
        <w:t xml:space="preserve"> utili</w:t>
      </w:r>
      <w:r w:rsidR="00970ADC" w:rsidRPr="006F0CFA">
        <w:rPr>
          <w:rFonts w:ascii="Times New Roman" w:hAnsi="Times New Roman" w:cs="Times New Roman"/>
          <w:sz w:val="24"/>
          <w:szCs w:val="24"/>
        </w:rPr>
        <w:t>se in</w:t>
      </w:r>
      <w:r w:rsidR="00AB1F04" w:rsidRPr="006F0CFA">
        <w:rPr>
          <w:rFonts w:ascii="Times New Roman" w:hAnsi="Times New Roman" w:cs="Times New Roman"/>
          <w:sz w:val="24"/>
          <w:szCs w:val="24"/>
        </w:rPr>
        <w:t xml:space="preserve"> optimal flying conditions. During basic </w:t>
      </w:r>
      <w:r w:rsidR="00B13BA1" w:rsidRPr="006F0CFA">
        <w:rPr>
          <w:rFonts w:ascii="Times New Roman" w:hAnsi="Times New Roman" w:cs="Times New Roman"/>
          <w:sz w:val="24"/>
          <w:szCs w:val="24"/>
        </w:rPr>
        <w:t>rotary-wing</w:t>
      </w:r>
      <w:r w:rsidR="00AB1F04" w:rsidRPr="006F0CFA">
        <w:rPr>
          <w:rFonts w:ascii="Times New Roman" w:hAnsi="Times New Roman" w:cs="Times New Roman"/>
          <w:sz w:val="24"/>
          <w:szCs w:val="24"/>
        </w:rPr>
        <w:t xml:space="preserve"> manoeuvres</w:t>
      </w:r>
      <w:r w:rsidR="00FC1245" w:rsidRPr="006F0CFA">
        <w:rPr>
          <w:rFonts w:ascii="Times New Roman" w:hAnsi="Times New Roman" w:cs="Times New Roman"/>
          <w:sz w:val="24"/>
          <w:szCs w:val="24"/>
        </w:rPr>
        <w:t>,</w:t>
      </w:r>
      <w:r w:rsidR="00AB1F04" w:rsidRPr="006F0CFA">
        <w:rPr>
          <w:rFonts w:ascii="Times New Roman" w:hAnsi="Times New Roman" w:cs="Times New Roman"/>
          <w:sz w:val="24"/>
          <w:szCs w:val="24"/>
        </w:rPr>
        <w:t xml:space="preserve"> pilots rely on visual awareness of at least three external reference points</w:t>
      </w:r>
      <w:r w:rsidR="00FC1245" w:rsidRPr="006F0CFA">
        <w:rPr>
          <w:rFonts w:ascii="Times New Roman" w:hAnsi="Times New Roman" w:cs="Times New Roman"/>
          <w:sz w:val="24"/>
          <w:szCs w:val="24"/>
        </w:rPr>
        <w:t xml:space="preserve"> in order to </w:t>
      </w:r>
      <w:r w:rsidR="00AB1F04" w:rsidRPr="006F0CFA">
        <w:rPr>
          <w:rFonts w:ascii="Times New Roman" w:hAnsi="Times New Roman" w:cs="Times New Roman"/>
          <w:sz w:val="24"/>
          <w:szCs w:val="24"/>
        </w:rPr>
        <w:t>monitor altitude and position</w:t>
      </w:r>
      <w:r w:rsidR="00FC1245" w:rsidRPr="006F0CFA">
        <w:rPr>
          <w:rFonts w:ascii="Times New Roman" w:hAnsi="Times New Roman" w:cs="Times New Roman"/>
          <w:sz w:val="24"/>
          <w:szCs w:val="24"/>
        </w:rPr>
        <w:t>,</w:t>
      </w:r>
      <w:r w:rsidR="00AB1F04" w:rsidRPr="006F0CFA">
        <w:rPr>
          <w:rFonts w:ascii="Times New Roman" w:hAnsi="Times New Roman" w:cs="Times New Roman"/>
          <w:sz w:val="24"/>
          <w:szCs w:val="24"/>
        </w:rPr>
        <w:t xml:space="preserve"> </w:t>
      </w:r>
      <w:r w:rsidR="00FC1245" w:rsidRPr="006F0CFA">
        <w:rPr>
          <w:rFonts w:ascii="Times New Roman" w:hAnsi="Times New Roman" w:cs="Times New Roman"/>
          <w:sz w:val="24"/>
          <w:szCs w:val="24"/>
        </w:rPr>
        <w:t>as well as</w:t>
      </w:r>
      <w:r w:rsidR="00AB1F04" w:rsidRPr="006F0CFA">
        <w:rPr>
          <w:rFonts w:ascii="Times New Roman" w:hAnsi="Times New Roman" w:cs="Times New Roman"/>
          <w:sz w:val="24"/>
          <w:szCs w:val="24"/>
        </w:rPr>
        <w:t xml:space="preserve"> confirmatory information provided by the </w:t>
      </w:r>
      <w:r w:rsidR="00FC1245" w:rsidRPr="006F0CFA">
        <w:rPr>
          <w:rFonts w:ascii="Times New Roman" w:hAnsi="Times New Roman" w:cs="Times New Roman"/>
          <w:sz w:val="24"/>
          <w:szCs w:val="24"/>
        </w:rPr>
        <w:t xml:space="preserve">cockpit </w:t>
      </w:r>
      <w:r w:rsidR="00AB1F04" w:rsidRPr="006F0CFA">
        <w:rPr>
          <w:rFonts w:ascii="Times New Roman" w:hAnsi="Times New Roman" w:cs="Times New Roman"/>
          <w:sz w:val="24"/>
          <w:szCs w:val="24"/>
        </w:rPr>
        <w:t>instrument panel (see squirrel HT1/2 flying guide instructions). During optimal flying conditions</w:t>
      </w:r>
      <w:r w:rsidR="00FC1245" w:rsidRPr="006F0CFA">
        <w:rPr>
          <w:rFonts w:ascii="Times New Roman" w:hAnsi="Times New Roman" w:cs="Times New Roman"/>
          <w:sz w:val="24"/>
          <w:szCs w:val="24"/>
        </w:rPr>
        <w:t>,</w:t>
      </w:r>
      <w:r w:rsidR="00AB1F04" w:rsidRPr="006F0CFA">
        <w:rPr>
          <w:rFonts w:ascii="Times New Roman" w:hAnsi="Times New Roman" w:cs="Times New Roman"/>
          <w:sz w:val="24"/>
          <w:szCs w:val="24"/>
        </w:rPr>
        <w:t xml:space="preserve"> pilots fly in an anticipatory fashion; flight is proactive, as pilot’s routinely sample flight parameter information (</w:t>
      </w:r>
      <w:proofErr w:type="spellStart"/>
      <w:r w:rsidR="00593695" w:rsidRPr="006F0CFA">
        <w:rPr>
          <w:rFonts w:ascii="Times New Roman" w:hAnsi="Times New Roman" w:cs="Times New Roman"/>
          <w:sz w:val="24"/>
          <w:szCs w:val="24"/>
        </w:rPr>
        <w:t>Endsley</w:t>
      </w:r>
      <w:proofErr w:type="spellEnd"/>
      <w:r w:rsidR="00593695" w:rsidRPr="006F0CFA">
        <w:rPr>
          <w:rFonts w:ascii="Times New Roman" w:hAnsi="Times New Roman" w:cs="Times New Roman"/>
          <w:sz w:val="24"/>
          <w:szCs w:val="24"/>
        </w:rPr>
        <w:t xml:space="preserve">, Farley, Jones, </w:t>
      </w:r>
      <w:proofErr w:type="spellStart"/>
      <w:r w:rsidR="00593695" w:rsidRPr="006F0CFA">
        <w:rPr>
          <w:rFonts w:ascii="Times New Roman" w:hAnsi="Times New Roman" w:cs="Times New Roman"/>
          <w:sz w:val="24"/>
          <w:szCs w:val="24"/>
        </w:rPr>
        <w:t>Mi</w:t>
      </w:r>
      <w:r w:rsidR="00776816" w:rsidRPr="006F0CFA">
        <w:rPr>
          <w:rFonts w:ascii="Times New Roman" w:hAnsi="Times New Roman" w:cs="Times New Roman"/>
          <w:sz w:val="24"/>
          <w:szCs w:val="24"/>
        </w:rPr>
        <w:t>dkiff</w:t>
      </w:r>
      <w:proofErr w:type="spellEnd"/>
      <w:r w:rsidR="00776816" w:rsidRPr="006F0CFA">
        <w:rPr>
          <w:rFonts w:ascii="Times New Roman" w:hAnsi="Times New Roman" w:cs="Times New Roman"/>
          <w:sz w:val="24"/>
          <w:szCs w:val="24"/>
        </w:rPr>
        <w:t xml:space="preserve">, &amp; </w:t>
      </w:r>
      <w:proofErr w:type="spellStart"/>
      <w:r w:rsidR="00776816" w:rsidRPr="006F0CFA">
        <w:rPr>
          <w:rFonts w:ascii="Times New Roman" w:hAnsi="Times New Roman" w:cs="Times New Roman"/>
          <w:sz w:val="24"/>
          <w:szCs w:val="24"/>
        </w:rPr>
        <w:t>Hansman</w:t>
      </w:r>
      <w:proofErr w:type="spellEnd"/>
      <w:r w:rsidR="00776816" w:rsidRPr="006F0CFA">
        <w:rPr>
          <w:rFonts w:ascii="Times New Roman" w:hAnsi="Times New Roman" w:cs="Times New Roman"/>
          <w:sz w:val="24"/>
          <w:szCs w:val="24"/>
        </w:rPr>
        <w:t xml:space="preserve">, </w:t>
      </w:r>
      <w:r w:rsidR="00593695" w:rsidRPr="006F0CFA">
        <w:rPr>
          <w:rFonts w:ascii="Times New Roman" w:hAnsi="Times New Roman" w:cs="Times New Roman"/>
          <w:sz w:val="24"/>
          <w:szCs w:val="24"/>
        </w:rPr>
        <w:t>1998).</w:t>
      </w:r>
      <w:r w:rsidR="00AB1F04" w:rsidRPr="006F0CFA">
        <w:rPr>
          <w:rFonts w:ascii="Times New Roman" w:hAnsi="Times New Roman" w:cs="Times New Roman"/>
          <w:sz w:val="24"/>
          <w:szCs w:val="24"/>
        </w:rPr>
        <w:t xml:space="preserve"> The cockpit instrument scanning behaviour of pilots supports the notion of confirmatory information ‘check</w:t>
      </w:r>
      <w:r w:rsidR="00FC1245" w:rsidRPr="006F0CFA">
        <w:rPr>
          <w:rFonts w:ascii="Times New Roman" w:hAnsi="Times New Roman" w:cs="Times New Roman"/>
          <w:sz w:val="24"/>
          <w:szCs w:val="24"/>
        </w:rPr>
        <w:t>ing</w:t>
      </w:r>
      <w:r w:rsidR="00AB1F04" w:rsidRPr="006F0CFA">
        <w:rPr>
          <w:rFonts w:ascii="Times New Roman" w:hAnsi="Times New Roman" w:cs="Times New Roman"/>
          <w:sz w:val="24"/>
          <w:szCs w:val="24"/>
        </w:rPr>
        <w:t xml:space="preserve">’, </w:t>
      </w:r>
      <w:r w:rsidR="00FC1245" w:rsidRPr="006F0CFA">
        <w:rPr>
          <w:rFonts w:ascii="Times New Roman" w:hAnsi="Times New Roman" w:cs="Times New Roman"/>
          <w:sz w:val="24"/>
          <w:szCs w:val="24"/>
        </w:rPr>
        <w:t>with more time being</w:t>
      </w:r>
      <w:r w:rsidR="00AB1F04" w:rsidRPr="006F0CFA">
        <w:rPr>
          <w:rFonts w:ascii="Times New Roman" w:hAnsi="Times New Roman" w:cs="Times New Roman"/>
          <w:sz w:val="24"/>
          <w:szCs w:val="24"/>
        </w:rPr>
        <w:t xml:space="preserve"> dedicated to the sampling of information if an un-expected discrepan</w:t>
      </w:r>
      <w:r w:rsidR="00FC1245" w:rsidRPr="006F0CFA">
        <w:rPr>
          <w:rFonts w:ascii="Times New Roman" w:hAnsi="Times New Roman" w:cs="Times New Roman"/>
          <w:sz w:val="24"/>
          <w:szCs w:val="24"/>
        </w:rPr>
        <w:t>cy is observed (</w:t>
      </w:r>
      <w:proofErr w:type="spellStart"/>
      <w:r w:rsidR="00FC1245" w:rsidRPr="006F0CFA">
        <w:rPr>
          <w:rFonts w:ascii="Times New Roman" w:hAnsi="Times New Roman" w:cs="Times New Roman"/>
          <w:sz w:val="24"/>
          <w:szCs w:val="24"/>
        </w:rPr>
        <w:t>Wickens</w:t>
      </w:r>
      <w:proofErr w:type="spellEnd"/>
      <w:r w:rsidR="0032067A" w:rsidRPr="006F0CFA">
        <w:rPr>
          <w:rFonts w:ascii="Times New Roman" w:hAnsi="Times New Roman" w:cs="Times New Roman"/>
          <w:sz w:val="24"/>
          <w:szCs w:val="24"/>
        </w:rPr>
        <w:t xml:space="preserve">, </w:t>
      </w:r>
      <w:r w:rsidR="00AB1F04" w:rsidRPr="006F0CFA">
        <w:rPr>
          <w:rFonts w:ascii="Times New Roman" w:hAnsi="Times New Roman" w:cs="Times New Roman"/>
          <w:sz w:val="24"/>
          <w:szCs w:val="24"/>
        </w:rPr>
        <w:t xml:space="preserve">2002; </w:t>
      </w:r>
      <w:proofErr w:type="spellStart"/>
      <w:r w:rsidR="00AB1F04" w:rsidRPr="006F0CFA">
        <w:rPr>
          <w:rFonts w:ascii="Times New Roman" w:hAnsi="Times New Roman" w:cs="Times New Roman"/>
          <w:sz w:val="24"/>
          <w:szCs w:val="24"/>
        </w:rPr>
        <w:t>Bellenkes</w:t>
      </w:r>
      <w:proofErr w:type="spellEnd"/>
      <w:r w:rsidR="00E3332C" w:rsidRPr="006F0CFA">
        <w:rPr>
          <w:rFonts w:ascii="Times New Roman" w:hAnsi="Times New Roman" w:cs="Times New Roman"/>
          <w:sz w:val="24"/>
          <w:szCs w:val="24"/>
        </w:rPr>
        <w:t>,</w:t>
      </w:r>
      <w:r w:rsidR="00AB1F04" w:rsidRPr="006F0CFA">
        <w:rPr>
          <w:rFonts w:ascii="Times New Roman" w:hAnsi="Times New Roman" w:cs="Times New Roman"/>
          <w:sz w:val="24"/>
          <w:szCs w:val="24"/>
        </w:rPr>
        <w:t xml:space="preserve"> et al</w:t>
      </w:r>
      <w:r w:rsidR="00E3332C" w:rsidRPr="006F0CFA">
        <w:rPr>
          <w:rFonts w:ascii="Times New Roman" w:hAnsi="Times New Roman" w:cs="Times New Roman"/>
          <w:sz w:val="24"/>
          <w:szCs w:val="24"/>
        </w:rPr>
        <w:t>.,</w:t>
      </w:r>
      <w:r w:rsidR="00AB1F04" w:rsidRPr="006F0CFA">
        <w:rPr>
          <w:rFonts w:ascii="Times New Roman" w:hAnsi="Times New Roman" w:cs="Times New Roman"/>
          <w:sz w:val="24"/>
          <w:szCs w:val="24"/>
        </w:rPr>
        <w:t xml:space="preserve"> 1997; </w:t>
      </w:r>
      <w:proofErr w:type="spellStart"/>
      <w:r w:rsidR="00AB1F04" w:rsidRPr="006F0CFA">
        <w:rPr>
          <w:rFonts w:ascii="Times New Roman" w:hAnsi="Times New Roman" w:cs="Times New Roman"/>
          <w:sz w:val="24"/>
          <w:szCs w:val="24"/>
        </w:rPr>
        <w:t>Wickens</w:t>
      </w:r>
      <w:proofErr w:type="spellEnd"/>
      <w:r w:rsidR="00AB1F04" w:rsidRPr="006F0CFA">
        <w:rPr>
          <w:rFonts w:ascii="Times New Roman" w:hAnsi="Times New Roman" w:cs="Times New Roman"/>
          <w:sz w:val="24"/>
          <w:szCs w:val="24"/>
        </w:rPr>
        <w:t xml:space="preserve">, 2001; </w:t>
      </w:r>
      <w:proofErr w:type="spellStart"/>
      <w:r w:rsidR="00AB1F04" w:rsidRPr="006F0CFA">
        <w:rPr>
          <w:rFonts w:ascii="Times New Roman" w:eastAsia="Times New Roman" w:hAnsi="Times New Roman" w:cs="Times New Roman"/>
          <w:sz w:val="24"/>
          <w:szCs w:val="24"/>
          <w:lang w:eastAsia="en-US"/>
        </w:rPr>
        <w:t>Kasarskis</w:t>
      </w:r>
      <w:proofErr w:type="spellEnd"/>
      <w:r w:rsidR="00E3332C" w:rsidRPr="006F0CFA">
        <w:rPr>
          <w:rFonts w:ascii="Times New Roman" w:eastAsia="Times New Roman" w:hAnsi="Times New Roman" w:cs="Times New Roman"/>
          <w:sz w:val="24"/>
          <w:szCs w:val="24"/>
          <w:lang w:eastAsia="en-US"/>
        </w:rPr>
        <w:t>,</w:t>
      </w:r>
      <w:r w:rsidR="00AB1F04" w:rsidRPr="006F0CFA">
        <w:rPr>
          <w:rFonts w:ascii="Times New Roman" w:eastAsia="Times New Roman" w:hAnsi="Times New Roman" w:cs="Times New Roman"/>
          <w:sz w:val="24"/>
          <w:szCs w:val="24"/>
          <w:lang w:eastAsia="en-US"/>
        </w:rPr>
        <w:t xml:space="preserve"> et al., 2001</w:t>
      </w:r>
      <w:r w:rsidR="00AB1F04" w:rsidRPr="006F0CFA">
        <w:rPr>
          <w:rFonts w:ascii="Times New Roman" w:hAnsi="Times New Roman" w:cs="Times New Roman"/>
          <w:sz w:val="24"/>
          <w:szCs w:val="24"/>
        </w:rPr>
        <w:t>). Alongside instrumentation checks</w:t>
      </w:r>
      <w:r w:rsidR="00FC1245" w:rsidRPr="006F0CFA">
        <w:rPr>
          <w:rFonts w:ascii="Times New Roman" w:hAnsi="Times New Roman" w:cs="Times New Roman"/>
          <w:sz w:val="24"/>
          <w:szCs w:val="24"/>
        </w:rPr>
        <w:t>,</w:t>
      </w:r>
      <w:r w:rsidR="00AB1F04" w:rsidRPr="006F0CFA">
        <w:rPr>
          <w:rFonts w:ascii="Times New Roman" w:hAnsi="Times New Roman" w:cs="Times New Roman"/>
          <w:sz w:val="24"/>
          <w:szCs w:val="24"/>
        </w:rPr>
        <w:t xml:space="preserve"> information from the external environment </w:t>
      </w:r>
      <w:r w:rsidR="00FC1245" w:rsidRPr="006F0CFA">
        <w:rPr>
          <w:rFonts w:ascii="Times New Roman" w:hAnsi="Times New Roman" w:cs="Times New Roman"/>
          <w:sz w:val="24"/>
          <w:szCs w:val="24"/>
        </w:rPr>
        <w:t>including</w:t>
      </w:r>
      <w:r w:rsidR="00AB1F04" w:rsidRPr="006F0CFA">
        <w:rPr>
          <w:rFonts w:ascii="Times New Roman" w:hAnsi="Times New Roman" w:cs="Times New Roman"/>
          <w:sz w:val="24"/>
          <w:szCs w:val="24"/>
        </w:rPr>
        <w:t xml:space="preserve"> physical geometry of terrain and objects, texture </w:t>
      </w:r>
      <w:r w:rsidR="00AB1F04" w:rsidRPr="006F0CFA">
        <w:rPr>
          <w:rFonts w:ascii="Times New Roman" w:hAnsi="Times New Roman" w:cs="Times New Roman"/>
          <w:sz w:val="24"/>
          <w:szCs w:val="24"/>
        </w:rPr>
        <w:lastRenderedPageBreak/>
        <w:t xml:space="preserve">density and the rate of visual flow inform pilot </w:t>
      </w:r>
      <w:r w:rsidR="00B93461" w:rsidRPr="006F0CFA">
        <w:rPr>
          <w:rFonts w:ascii="Times New Roman" w:hAnsi="Times New Roman" w:cs="Times New Roman"/>
          <w:sz w:val="24"/>
          <w:szCs w:val="24"/>
        </w:rPr>
        <w:t xml:space="preserve">situation awareness </w:t>
      </w:r>
      <w:r w:rsidR="00AB1F04" w:rsidRPr="006F0CFA">
        <w:rPr>
          <w:rFonts w:ascii="Times New Roman" w:hAnsi="Times New Roman" w:cs="Times New Roman"/>
          <w:sz w:val="24"/>
          <w:szCs w:val="24"/>
        </w:rPr>
        <w:t>(</w:t>
      </w:r>
      <w:r w:rsidR="00E3332C" w:rsidRPr="006F0CFA">
        <w:rPr>
          <w:rFonts w:ascii="Times New Roman" w:eastAsia="Times New Roman" w:hAnsi="Times New Roman" w:cs="Times New Roman"/>
          <w:sz w:val="24"/>
          <w:szCs w:val="24"/>
        </w:rPr>
        <w:t>Foyle, Kaiser</w:t>
      </w:r>
      <w:r w:rsidR="00AB1F04" w:rsidRPr="006F0CFA">
        <w:rPr>
          <w:rFonts w:ascii="Times New Roman" w:eastAsia="Times New Roman" w:hAnsi="Times New Roman" w:cs="Times New Roman"/>
          <w:sz w:val="24"/>
          <w:szCs w:val="24"/>
        </w:rPr>
        <w:t xml:space="preserve"> &amp; Johnson, 1992). </w:t>
      </w:r>
    </w:p>
    <w:p w14:paraId="7791CE5D" w14:textId="34B3B361" w:rsidR="00AB1F04" w:rsidRPr="006F0CFA" w:rsidRDefault="00AB1F04"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 xml:space="preserve">Cognitive Workload </w:t>
      </w:r>
    </w:p>
    <w:p w14:paraId="2FA6C8C3" w14:textId="6DE00ED1" w:rsidR="00AB1F04" w:rsidRPr="006F0CFA" w:rsidRDefault="00AB1F04"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A pilot’s reliance on visual cues from the external environment becomes problematic during flight in degraded visual </w:t>
      </w:r>
      <w:r w:rsidR="00BE7D92" w:rsidRPr="006F0CFA">
        <w:rPr>
          <w:rFonts w:ascii="Times New Roman" w:hAnsi="Times New Roman" w:cs="Times New Roman"/>
          <w:sz w:val="24"/>
          <w:szCs w:val="24"/>
        </w:rPr>
        <w:t xml:space="preserve">environments </w:t>
      </w:r>
      <w:r w:rsidRPr="006F0CFA">
        <w:rPr>
          <w:rFonts w:ascii="Times New Roman" w:hAnsi="Times New Roman" w:cs="Times New Roman"/>
          <w:sz w:val="24"/>
          <w:szCs w:val="24"/>
        </w:rPr>
        <w:t xml:space="preserve">when </w:t>
      </w:r>
      <w:r w:rsidR="00FC1245" w:rsidRPr="006F0CFA">
        <w:rPr>
          <w:rFonts w:ascii="Times New Roman" w:hAnsi="Times New Roman" w:cs="Times New Roman"/>
          <w:sz w:val="24"/>
          <w:szCs w:val="24"/>
        </w:rPr>
        <w:t xml:space="preserve">such cues </w:t>
      </w:r>
      <w:r w:rsidRPr="006F0CFA">
        <w:rPr>
          <w:rFonts w:ascii="Times New Roman" w:hAnsi="Times New Roman" w:cs="Times New Roman"/>
          <w:sz w:val="24"/>
          <w:szCs w:val="24"/>
        </w:rPr>
        <w:t xml:space="preserve">are obscured. Pilots can no longer fly in an anticipatory </w:t>
      </w:r>
      <w:r w:rsidR="00D25956" w:rsidRPr="006F0CFA">
        <w:rPr>
          <w:rFonts w:ascii="Times New Roman" w:hAnsi="Times New Roman" w:cs="Times New Roman"/>
          <w:sz w:val="24"/>
          <w:szCs w:val="24"/>
        </w:rPr>
        <w:t>fashion;</w:t>
      </w:r>
      <w:r w:rsidRPr="006F0CFA">
        <w:rPr>
          <w:rFonts w:ascii="Times New Roman" w:hAnsi="Times New Roman" w:cs="Times New Roman"/>
          <w:sz w:val="24"/>
          <w:szCs w:val="24"/>
        </w:rPr>
        <w:t xml:space="preserve"> </w:t>
      </w:r>
      <w:r w:rsidR="00D25956" w:rsidRPr="006F0CFA">
        <w:rPr>
          <w:rFonts w:ascii="Times New Roman" w:hAnsi="Times New Roman" w:cs="Times New Roman"/>
          <w:sz w:val="24"/>
          <w:szCs w:val="24"/>
        </w:rPr>
        <w:t>instead</w:t>
      </w:r>
      <w:r w:rsidR="00970ADC" w:rsidRPr="006F0CFA">
        <w:rPr>
          <w:rFonts w:ascii="Times New Roman" w:hAnsi="Times New Roman" w:cs="Times New Roman"/>
          <w:sz w:val="24"/>
          <w:szCs w:val="24"/>
        </w:rPr>
        <w:t xml:space="preserve"> a shift is required</w:t>
      </w:r>
      <w:r w:rsidRPr="006F0CFA">
        <w:rPr>
          <w:rFonts w:ascii="Times New Roman" w:hAnsi="Times New Roman" w:cs="Times New Roman"/>
          <w:sz w:val="24"/>
          <w:szCs w:val="24"/>
        </w:rPr>
        <w:t xml:space="preserve"> to reactionary pursuit control where cockpit instrumentation is used to generate mental models and </w:t>
      </w:r>
      <w:r w:rsidR="00D25956" w:rsidRPr="006F0CFA">
        <w:rPr>
          <w:rFonts w:ascii="Times New Roman" w:hAnsi="Times New Roman" w:cs="Times New Roman"/>
          <w:sz w:val="24"/>
          <w:szCs w:val="24"/>
        </w:rPr>
        <w:t xml:space="preserve">drive </w:t>
      </w:r>
      <w:r w:rsidRPr="006F0CFA">
        <w:rPr>
          <w:rFonts w:ascii="Times New Roman" w:hAnsi="Times New Roman" w:cs="Times New Roman"/>
          <w:sz w:val="24"/>
          <w:szCs w:val="24"/>
        </w:rPr>
        <w:t xml:space="preserve">appropriate schema selection rather than to confirm such processes </w:t>
      </w:r>
      <w:r w:rsidRPr="006F0CFA">
        <w:rPr>
          <w:rFonts w:ascii="Times New Roman" w:eastAsia="Times New Roman" w:hAnsi="Times New Roman" w:cs="Times New Roman"/>
          <w:sz w:val="24"/>
          <w:szCs w:val="24"/>
        </w:rPr>
        <w:t>(</w:t>
      </w:r>
      <w:proofErr w:type="spellStart"/>
      <w:r w:rsidRPr="006F0CFA">
        <w:rPr>
          <w:rFonts w:ascii="Times New Roman" w:eastAsia="Times New Roman" w:hAnsi="Times New Roman" w:cs="Times New Roman"/>
          <w:sz w:val="24"/>
          <w:szCs w:val="24"/>
        </w:rPr>
        <w:t>Doehler</w:t>
      </w:r>
      <w:proofErr w:type="spellEnd"/>
      <w:r w:rsidRPr="006F0CFA">
        <w:rPr>
          <w:rFonts w:ascii="Times New Roman" w:eastAsia="Times New Roman" w:hAnsi="Times New Roman" w:cs="Times New Roman"/>
          <w:sz w:val="24"/>
          <w:szCs w:val="24"/>
        </w:rPr>
        <w:t xml:space="preserve">, </w:t>
      </w:r>
      <w:proofErr w:type="spellStart"/>
      <w:r w:rsidRPr="006F0CFA">
        <w:rPr>
          <w:rFonts w:ascii="Times New Roman" w:eastAsia="Times New Roman" w:hAnsi="Times New Roman" w:cs="Times New Roman"/>
          <w:sz w:val="24"/>
          <w:szCs w:val="24"/>
        </w:rPr>
        <w:t>Lüken</w:t>
      </w:r>
      <w:proofErr w:type="spellEnd"/>
      <w:r w:rsidRPr="006F0CFA">
        <w:rPr>
          <w:rFonts w:ascii="Times New Roman" w:eastAsia="Times New Roman" w:hAnsi="Times New Roman" w:cs="Times New Roman"/>
          <w:sz w:val="24"/>
          <w:szCs w:val="24"/>
        </w:rPr>
        <w:t xml:space="preserve"> &amp; </w:t>
      </w:r>
      <w:proofErr w:type="spellStart"/>
      <w:r w:rsidRPr="006F0CFA">
        <w:rPr>
          <w:rFonts w:ascii="Times New Roman" w:eastAsia="Times New Roman" w:hAnsi="Times New Roman" w:cs="Times New Roman"/>
          <w:sz w:val="24"/>
          <w:szCs w:val="24"/>
        </w:rPr>
        <w:t>Lantzsch</w:t>
      </w:r>
      <w:proofErr w:type="spellEnd"/>
      <w:r w:rsidRPr="006F0CFA">
        <w:rPr>
          <w:rFonts w:ascii="Times New Roman" w:eastAsia="Times New Roman" w:hAnsi="Times New Roman" w:cs="Times New Roman"/>
          <w:sz w:val="24"/>
          <w:szCs w:val="24"/>
        </w:rPr>
        <w:t>, 2009; Snow &amp; French</w:t>
      </w:r>
      <w:r w:rsidR="00E3332C" w:rsidRPr="006F0CFA">
        <w:rPr>
          <w:rFonts w:ascii="Times New Roman" w:eastAsia="Times New Roman" w:hAnsi="Times New Roman" w:cs="Times New Roman"/>
          <w:sz w:val="24"/>
          <w:szCs w:val="24"/>
        </w:rPr>
        <w:t>,</w:t>
      </w:r>
      <w:r w:rsidRPr="006F0CFA">
        <w:rPr>
          <w:rFonts w:ascii="Times New Roman" w:eastAsia="Times New Roman" w:hAnsi="Times New Roman" w:cs="Times New Roman"/>
          <w:sz w:val="24"/>
          <w:szCs w:val="24"/>
        </w:rPr>
        <w:t xml:space="preserve"> 2002; </w:t>
      </w:r>
      <w:r w:rsidR="00E3332C" w:rsidRPr="006F0CFA">
        <w:rPr>
          <w:rFonts w:ascii="Times New Roman" w:hAnsi="Times New Roman" w:cs="Times New Roman"/>
          <w:sz w:val="24"/>
          <w:szCs w:val="24"/>
        </w:rPr>
        <w:t>Harris, 2011;</w:t>
      </w:r>
      <w:r w:rsidR="00BA0AEA">
        <w:rPr>
          <w:rFonts w:ascii="Times New Roman" w:hAnsi="Times New Roman" w:cs="Times New Roman"/>
          <w:sz w:val="24"/>
          <w:szCs w:val="24"/>
        </w:rPr>
        <w:t xml:space="preserve"> Klein, 1997; </w:t>
      </w:r>
      <w:proofErr w:type="spellStart"/>
      <w:r w:rsidR="00BA0AEA">
        <w:rPr>
          <w:rFonts w:ascii="Times New Roman" w:hAnsi="Times New Roman" w:cs="Times New Roman"/>
          <w:sz w:val="24"/>
          <w:szCs w:val="24"/>
        </w:rPr>
        <w:t>Wickens</w:t>
      </w:r>
      <w:proofErr w:type="spellEnd"/>
      <w:r w:rsidR="00BA0AEA">
        <w:rPr>
          <w:rFonts w:ascii="Times New Roman" w:hAnsi="Times New Roman" w:cs="Times New Roman"/>
          <w:sz w:val="24"/>
          <w:szCs w:val="24"/>
        </w:rPr>
        <w:t xml:space="preserve">, </w:t>
      </w:r>
      <w:r w:rsidRPr="006F0CFA">
        <w:rPr>
          <w:rFonts w:ascii="Times New Roman" w:hAnsi="Times New Roman" w:cs="Times New Roman"/>
          <w:sz w:val="24"/>
          <w:szCs w:val="24"/>
        </w:rPr>
        <w:t>2002</w:t>
      </w:r>
      <w:r w:rsidRPr="006F0CFA">
        <w:rPr>
          <w:rFonts w:ascii="Times New Roman" w:eastAsia="Times New Roman" w:hAnsi="Times New Roman" w:cs="Times New Roman"/>
          <w:sz w:val="24"/>
          <w:szCs w:val="24"/>
        </w:rPr>
        <w:t>)</w:t>
      </w:r>
      <w:r w:rsidRPr="006F0CFA">
        <w:rPr>
          <w:rFonts w:ascii="Times New Roman" w:hAnsi="Times New Roman" w:cs="Times New Roman"/>
          <w:sz w:val="24"/>
          <w:szCs w:val="24"/>
        </w:rPr>
        <w:t xml:space="preserve">. </w:t>
      </w:r>
      <w:r w:rsidR="00556FE1" w:rsidRPr="006F0CFA">
        <w:rPr>
          <w:rFonts w:ascii="Times New Roman" w:hAnsi="Times New Roman" w:cs="Times New Roman"/>
          <w:sz w:val="24"/>
          <w:szCs w:val="24"/>
        </w:rPr>
        <w:t>Despite an improvement on older cockpit technologies</w:t>
      </w:r>
      <w:r w:rsidR="00970ADC" w:rsidRPr="006F0CFA">
        <w:rPr>
          <w:rFonts w:ascii="Times New Roman" w:hAnsi="Times New Roman" w:cs="Times New Roman"/>
          <w:sz w:val="24"/>
          <w:szCs w:val="24"/>
        </w:rPr>
        <w:t xml:space="preserve"> (Harris, 2011)</w:t>
      </w:r>
      <w:r w:rsidR="00556FE1" w:rsidRPr="006F0CFA">
        <w:rPr>
          <w:rFonts w:ascii="Times New Roman" w:hAnsi="Times New Roman" w:cs="Times New Roman"/>
          <w:sz w:val="24"/>
          <w:szCs w:val="24"/>
        </w:rPr>
        <w:t xml:space="preserve">, </w:t>
      </w:r>
      <w:r w:rsidRPr="006F0CFA">
        <w:rPr>
          <w:rFonts w:ascii="Times New Roman" w:eastAsia="Times New Roman" w:hAnsi="Times New Roman" w:cs="Times New Roman"/>
          <w:sz w:val="24"/>
          <w:szCs w:val="24"/>
        </w:rPr>
        <w:t xml:space="preserve">current cockpit technologies </w:t>
      </w:r>
      <w:r w:rsidR="00970ADC" w:rsidRPr="006F0CFA">
        <w:rPr>
          <w:rFonts w:ascii="Times New Roman" w:eastAsia="Times New Roman" w:hAnsi="Times New Roman" w:cs="Times New Roman"/>
          <w:sz w:val="24"/>
          <w:szCs w:val="24"/>
        </w:rPr>
        <w:t xml:space="preserve">still </w:t>
      </w:r>
      <w:r w:rsidRPr="006F0CFA">
        <w:rPr>
          <w:rFonts w:ascii="Times New Roman" w:eastAsia="Times New Roman" w:hAnsi="Times New Roman" w:cs="Times New Roman"/>
          <w:sz w:val="24"/>
          <w:szCs w:val="24"/>
        </w:rPr>
        <w:t>present</w:t>
      </w:r>
      <w:r w:rsidR="00970ADC" w:rsidRPr="006F0CFA">
        <w:rPr>
          <w:rFonts w:ascii="Times New Roman" w:eastAsia="Times New Roman" w:hAnsi="Times New Roman" w:cs="Times New Roman"/>
          <w:sz w:val="24"/>
          <w:szCs w:val="24"/>
        </w:rPr>
        <w:t>s</w:t>
      </w:r>
      <w:r w:rsidRPr="006F0CFA">
        <w:rPr>
          <w:rFonts w:ascii="Times New Roman" w:eastAsia="Times New Roman" w:hAnsi="Times New Roman" w:cs="Times New Roman"/>
          <w:sz w:val="24"/>
          <w:szCs w:val="24"/>
        </w:rPr>
        <w:t xml:space="preserve"> information in a coded fashion that requires </w:t>
      </w:r>
      <w:r w:rsidR="00970ADC" w:rsidRPr="006F0CFA">
        <w:rPr>
          <w:rFonts w:ascii="Times New Roman" w:eastAsia="Times New Roman" w:hAnsi="Times New Roman" w:cs="Times New Roman"/>
          <w:sz w:val="24"/>
          <w:szCs w:val="24"/>
        </w:rPr>
        <w:t xml:space="preserve">extensive </w:t>
      </w:r>
      <w:r w:rsidRPr="006F0CFA">
        <w:rPr>
          <w:rFonts w:ascii="Times New Roman" w:eastAsia="Times New Roman" w:hAnsi="Times New Roman" w:cs="Times New Roman"/>
          <w:sz w:val="24"/>
          <w:szCs w:val="24"/>
        </w:rPr>
        <w:t xml:space="preserve">computation for </w:t>
      </w:r>
      <w:r w:rsidR="00556FE1" w:rsidRPr="006F0CFA">
        <w:rPr>
          <w:rFonts w:ascii="Times New Roman" w:eastAsia="Times New Roman" w:hAnsi="Times New Roman" w:cs="Times New Roman"/>
          <w:sz w:val="24"/>
          <w:szCs w:val="24"/>
        </w:rPr>
        <w:t>understanding. The use of cockpit information therefore</w:t>
      </w:r>
      <w:r w:rsidR="00D25956" w:rsidRPr="006F0CFA">
        <w:rPr>
          <w:rFonts w:ascii="Times New Roman" w:eastAsia="Times New Roman" w:hAnsi="Times New Roman" w:cs="Times New Roman"/>
          <w:sz w:val="24"/>
          <w:szCs w:val="24"/>
        </w:rPr>
        <w:t xml:space="preserve"> </w:t>
      </w:r>
      <w:r w:rsidRPr="006F0CFA">
        <w:rPr>
          <w:rFonts w:ascii="Times New Roman" w:eastAsia="Times New Roman" w:hAnsi="Times New Roman" w:cs="Times New Roman"/>
          <w:sz w:val="24"/>
          <w:szCs w:val="24"/>
        </w:rPr>
        <w:t>induce</w:t>
      </w:r>
      <w:r w:rsidR="00556FE1" w:rsidRPr="006F0CFA">
        <w:rPr>
          <w:rFonts w:ascii="Times New Roman" w:eastAsia="Times New Roman" w:hAnsi="Times New Roman" w:cs="Times New Roman"/>
          <w:sz w:val="24"/>
          <w:szCs w:val="24"/>
        </w:rPr>
        <w:t>s</w:t>
      </w:r>
      <w:r w:rsidRPr="006F0CFA">
        <w:rPr>
          <w:rFonts w:ascii="Times New Roman" w:eastAsia="Times New Roman" w:hAnsi="Times New Roman" w:cs="Times New Roman"/>
          <w:sz w:val="24"/>
          <w:szCs w:val="24"/>
        </w:rPr>
        <w:t xml:space="preserve"> </w:t>
      </w:r>
      <w:r w:rsidR="00D25956" w:rsidRPr="006F0CFA">
        <w:rPr>
          <w:rFonts w:ascii="Times New Roman" w:eastAsia="Times New Roman" w:hAnsi="Times New Roman" w:cs="Times New Roman"/>
          <w:sz w:val="24"/>
          <w:szCs w:val="24"/>
        </w:rPr>
        <w:t xml:space="preserve">greater </w:t>
      </w:r>
      <w:r w:rsidRPr="006F0CFA">
        <w:rPr>
          <w:rFonts w:ascii="Times New Roman" w:eastAsia="Times New Roman" w:hAnsi="Times New Roman" w:cs="Times New Roman"/>
          <w:sz w:val="24"/>
          <w:szCs w:val="24"/>
        </w:rPr>
        <w:t>wo</w:t>
      </w:r>
      <w:r w:rsidR="00556FE1" w:rsidRPr="006F0CFA">
        <w:rPr>
          <w:rFonts w:ascii="Times New Roman" w:eastAsia="Times New Roman" w:hAnsi="Times New Roman" w:cs="Times New Roman"/>
          <w:sz w:val="24"/>
          <w:szCs w:val="24"/>
        </w:rPr>
        <w:t xml:space="preserve">rkload and increased processing time </w:t>
      </w:r>
      <w:r w:rsidR="00D25956" w:rsidRPr="006F0CFA">
        <w:rPr>
          <w:rFonts w:ascii="Times New Roman" w:eastAsia="Times New Roman" w:hAnsi="Times New Roman" w:cs="Times New Roman"/>
          <w:sz w:val="24"/>
          <w:szCs w:val="24"/>
        </w:rPr>
        <w:t>in comparison to t</w:t>
      </w:r>
      <w:r w:rsidR="00556FE1" w:rsidRPr="006F0CFA">
        <w:rPr>
          <w:rFonts w:ascii="Times New Roman" w:eastAsia="Times New Roman" w:hAnsi="Times New Roman" w:cs="Times New Roman"/>
          <w:sz w:val="24"/>
          <w:szCs w:val="24"/>
        </w:rPr>
        <w:t>he use of environmental cu</w:t>
      </w:r>
      <w:r w:rsidR="00D25956" w:rsidRPr="006F0CFA">
        <w:rPr>
          <w:rFonts w:ascii="Times New Roman" w:eastAsia="Times New Roman" w:hAnsi="Times New Roman" w:cs="Times New Roman"/>
          <w:sz w:val="24"/>
          <w:szCs w:val="24"/>
        </w:rPr>
        <w:t>es</w:t>
      </w:r>
      <w:r w:rsidRPr="006F0CFA">
        <w:rPr>
          <w:rFonts w:ascii="Times New Roman" w:eastAsia="Times New Roman" w:hAnsi="Times New Roman" w:cs="Times New Roman"/>
          <w:sz w:val="24"/>
          <w:szCs w:val="24"/>
        </w:rPr>
        <w:t xml:space="preserve"> </w:t>
      </w:r>
      <w:r w:rsidRPr="006F0CFA">
        <w:rPr>
          <w:rFonts w:ascii="Times New Roman" w:hAnsi="Times New Roman" w:cs="Times New Roman"/>
          <w:sz w:val="24"/>
          <w:szCs w:val="24"/>
        </w:rPr>
        <w:t>(</w:t>
      </w:r>
      <w:proofErr w:type="spellStart"/>
      <w:r w:rsidRPr="006F0CFA">
        <w:rPr>
          <w:rFonts w:ascii="Times New Roman" w:eastAsia="Times New Roman" w:hAnsi="Times New Roman" w:cs="Times New Roman"/>
          <w:sz w:val="24"/>
          <w:szCs w:val="24"/>
        </w:rPr>
        <w:t>Prinzel</w:t>
      </w:r>
      <w:proofErr w:type="spellEnd"/>
      <w:r w:rsidRPr="006F0CFA">
        <w:rPr>
          <w:rFonts w:ascii="Times New Roman" w:eastAsia="Times New Roman" w:hAnsi="Times New Roman" w:cs="Times New Roman"/>
          <w:sz w:val="24"/>
          <w:szCs w:val="24"/>
        </w:rPr>
        <w:t xml:space="preserve"> Iii, </w:t>
      </w:r>
      <w:r w:rsidR="00407312" w:rsidRPr="006F0CFA">
        <w:rPr>
          <w:rFonts w:ascii="Times New Roman" w:eastAsia="Times New Roman" w:hAnsi="Times New Roman" w:cs="Times New Roman"/>
          <w:sz w:val="24"/>
          <w:szCs w:val="24"/>
        </w:rPr>
        <w:t>et al.</w:t>
      </w:r>
      <w:r w:rsidRPr="006F0CFA">
        <w:rPr>
          <w:rFonts w:ascii="Times New Roman" w:eastAsia="Times New Roman" w:hAnsi="Times New Roman" w:cs="Times New Roman"/>
          <w:sz w:val="24"/>
          <w:szCs w:val="24"/>
        </w:rPr>
        <w:t>, 2004).</w:t>
      </w:r>
      <w:r w:rsidR="00D25956" w:rsidRPr="006F0CFA">
        <w:rPr>
          <w:rFonts w:ascii="Times New Roman" w:eastAsiaTheme="majorEastAsia" w:hAnsi="Times New Roman" w:cs="Times New Roman"/>
          <w:iCs/>
          <w:sz w:val="24"/>
          <w:szCs w:val="24"/>
        </w:rPr>
        <w:t xml:space="preserve"> </w:t>
      </w:r>
      <w:r w:rsidR="00407312" w:rsidRPr="006F0CFA">
        <w:rPr>
          <w:rFonts w:ascii="Times New Roman" w:eastAsiaTheme="majorEastAsia" w:hAnsi="Times New Roman" w:cs="Times New Roman"/>
          <w:iCs/>
          <w:sz w:val="24"/>
          <w:szCs w:val="24"/>
        </w:rPr>
        <w:t>Working memory</w:t>
      </w:r>
      <w:r w:rsidR="00E635BA" w:rsidRPr="006F0CFA">
        <w:rPr>
          <w:rFonts w:ascii="Times New Roman" w:eastAsiaTheme="majorEastAsia" w:hAnsi="Times New Roman" w:cs="Times New Roman"/>
          <w:iCs/>
          <w:sz w:val="24"/>
          <w:szCs w:val="24"/>
        </w:rPr>
        <w:t>, the cognitive system individual</w:t>
      </w:r>
      <w:r w:rsidR="00D25956" w:rsidRPr="006F0CFA">
        <w:rPr>
          <w:rFonts w:ascii="Times New Roman" w:eastAsiaTheme="majorEastAsia" w:hAnsi="Times New Roman" w:cs="Times New Roman"/>
          <w:iCs/>
          <w:sz w:val="24"/>
          <w:szCs w:val="24"/>
        </w:rPr>
        <w:t>s</w:t>
      </w:r>
      <w:r w:rsidR="00E635BA" w:rsidRPr="006F0CFA">
        <w:rPr>
          <w:rFonts w:ascii="Times New Roman" w:eastAsiaTheme="majorEastAsia" w:hAnsi="Times New Roman" w:cs="Times New Roman"/>
          <w:iCs/>
          <w:sz w:val="24"/>
          <w:szCs w:val="24"/>
        </w:rPr>
        <w:t>’</w:t>
      </w:r>
      <w:r w:rsidR="00D25956" w:rsidRPr="006F0CFA">
        <w:rPr>
          <w:rFonts w:ascii="Times New Roman" w:eastAsiaTheme="majorEastAsia" w:hAnsi="Times New Roman" w:cs="Times New Roman"/>
          <w:iCs/>
          <w:sz w:val="24"/>
          <w:szCs w:val="24"/>
        </w:rPr>
        <w:t xml:space="preserve"> use to pr</w:t>
      </w:r>
      <w:r w:rsidR="00E635BA" w:rsidRPr="006F0CFA">
        <w:rPr>
          <w:rFonts w:ascii="Times New Roman" w:eastAsiaTheme="majorEastAsia" w:hAnsi="Times New Roman" w:cs="Times New Roman"/>
          <w:iCs/>
          <w:sz w:val="24"/>
          <w:szCs w:val="24"/>
        </w:rPr>
        <w:t xml:space="preserve">ocess task relevant information, </w:t>
      </w:r>
      <w:r w:rsidR="00D25956" w:rsidRPr="006F0CFA">
        <w:rPr>
          <w:rFonts w:ascii="Times New Roman" w:eastAsiaTheme="majorEastAsia" w:hAnsi="Times New Roman" w:cs="Times New Roman"/>
          <w:sz w:val="24"/>
          <w:szCs w:val="24"/>
        </w:rPr>
        <w:t>has limited capacity making it susceptible to overload (</w:t>
      </w:r>
      <w:r w:rsidR="00E635BA" w:rsidRPr="006F0CFA">
        <w:rPr>
          <w:rFonts w:ascii="Times New Roman" w:hAnsi="Times New Roman" w:cs="Times New Roman"/>
          <w:sz w:val="24"/>
          <w:szCs w:val="24"/>
        </w:rPr>
        <w:t xml:space="preserve">Baddeley, 2000), potentially making some required computation </w:t>
      </w:r>
      <w:r w:rsidR="00831956" w:rsidRPr="006F0CFA">
        <w:rPr>
          <w:rFonts w:ascii="Times New Roman" w:hAnsi="Times New Roman" w:cs="Times New Roman"/>
          <w:sz w:val="24"/>
          <w:szCs w:val="24"/>
        </w:rPr>
        <w:t>impossible</w:t>
      </w:r>
      <w:r w:rsidR="00E635BA" w:rsidRPr="006F0CFA">
        <w:rPr>
          <w:rFonts w:ascii="Times New Roman" w:hAnsi="Times New Roman" w:cs="Times New Roman"/>
          <w:sz w:val="24"/>
          <w:szCs w:val="24"/>
        </w:rPr>
        <w:t>.</w:t>
      </w:r>
      <w:r w:rsidR="00D25956" w:rsidRPr="006F0CFA">
        <w:rPr>
          <w:rFonts w:ascii="Times New Roman" w:hAnsi="Times New Roman" w:cs="Times New Roman"/>
          <w:sz w:val="24"/>
          <w:szCs w:val="24"/>
        </w:rPr>
        <w:t xml:space="preserve"> </w:t>
      </w:r>
      <w:r w:rsidR="00831956" w:rsidRPr="006F0CFA">
        <w:rPr>
          <w:rFonts w:ascii="Times New Roman" w:eastAsiaTheme="majorEastAsia" w:hAnsi="Times New Roman" w:cs="Times New Roman"/>
          <w:sz w:val="24"/>
          <w:szCs w:val="24"/>
        </w:rPr>
        <w:t>Cognitive demand can be</w:t>
      </w:r>
      <w:r w:rsidR="00D25956" w:rsidRPr="006F0CFA">
        <w:rPr>
          <w:rFonts w:ascii="Times New Roman" w:eastAsiaTheme="majorEastAsia" w:hAnsi="Times New Roman" w:cs="Times New Roman"/>
          <w:sz w:val="24"/>
          <w:szCs w:val="24"/>
        </w:rPr>
        <w:t xml:space="preserve"> defined as the mental effort an operator must expend on a task</w:t>
      </w:r>
      <w:r w:rsidR="00E635BA" w:rsidRPr="006F0CFA">
        <w:rPr>
          <w:rFonts w:ascii="Times New Roman" w:eastAsiaTheme="majorEastAsia" w:hAnsi="Times New Roman" w:cs="Times New Roman"/>
          <w:sz w:val="24"/>
          <w:szCs w:val="24"/>
        </w:rPr>
        <w:t>,</w:t>
      </w:r>
      <w:r w:rsidR="00D25956" w:rsidRPr="006F0CFA">
        <w:rPr>
          <w:rFonts w:ascii="Times New Roman" w:eastAsiaTheme="majorEastAsia" w:hAnsi="Times New Roman" w:cs="Times New Roman"/>
          <w:sz w:val="24"/>
          <w:szCs w:val="24"/>
        </w:rPr>
        <w:t xml:space="preserve"> relative to </w:t>
      </w:r>
      <w:r w:rsidR="00831956" w:rsidRPr="006F0CFA">
        <w:rPr>
          <w:rFonts w:ascii="Times New Roman" w:eastAsiaTheme="majorEastAsia" w:hAnsi="Times New Roman" w:cs="Times New Roman"/>
          <w:sz w:val="24"/>
          <w:szCs w:val="24"/>
        </w:rPr>
        <w:t xml:space="preserve">their </w:t>
      </w:r>
      <w:r w:rsidR="00D25956" w:rsidRPr="006F0CFA">
        <w:rPr>
          <w:rFonts w:ascii="Times New Roman" w:eastAsiaTheme="majorEastAsia" w:hAnsi="Times New Roman" w:cs="Times New Roman"/>
          <w:sz w:val="24"/>
          <w:szCs w:val="24"/>
        </w:rPr>
        <w:t>available resources</w:t>
      </w:r>
      <w:r w:rsidR="00E635BA" w:rsidRPr="006F0CFA">
        <w:rPr>
          <w:rFonts w:ascii="Times New Roman" w:eastAsiaTheme="majorEastAsia" w:hAnsi="Times New Roman" w:cs="Times New Roman"/>
          <w:sz w:val="24"/>
          <w:szCs w:val="24"/>
        </w:rPr>
        <w:t>,</w:t>
      </w:r>
      <w:r w:rsidR="00D25956" w:rsidRPr="006F0CFA">
        <w:rPr>
          <w:rFonts w:ascii="Times New Roman" w:eastAsiaTheme="majorEastAsia" w:hAnsi="Times New Roman" w:cs="Times New Roman"/>
          <w:sz w:val="24"/>
          <w:szCs w:val="24"/>
        </w:rPr>
        <w:t xml:space="preserve"> or</w:t>
      </w:r>
      <w:r w:rsidR="00831956" w:rsidRPr="006F0CFA">
        <w:rPr>
          <w:rFonts w:ascii="Times New Roman" w:eastAsiaTheme="majorEastAsia" w:hAnsi="Times New Roman" w:cs="Times New Roman"/>
          <w:sz w:val="24"/>
          <w:szCs w:val="24"/>
        </w:rPr>
        <w:t>,</w:t>
      </w:r>
      <w:r w:rsidR="00D25956" w:rsidRPr="006F0CFA">
        <w:rPr>
          <w:rFonts w:ascii="Times New Roman" w:eastAsiaTheme="majorEastAsia" w:hAnsi="Times New Roman" w:cs="Times New Roman"/>
          <w:sz w:val="24"/>
          <w:szCs w:val="24"/>
        </w:rPr>
        <w:t xml:space="preserve"> the cost of information processing </w:t>
      </w:r>
      <w:r w:rsidR="00831956" w:rsidRPr="006F0CFA">
        <w:rPr>
          <w:rFonts w:ascii="Times New Roman" w:eastAsiaTheme="majorEastAsia" w:hAnsi="Times New Roman" w:cs="Times New Roman"/>
          <w:sz w:val="24"/>
          <w:szCs w:val="24"/>
        </w:rPr>
        <w:t>required when</w:t>
      </w:r>
      <w:r w:rsidR="00D25956" w:rsidRPr="006F0CFA">
        <w:rPr>
          <w:rFonts w:ascii="Times New Roman" w:eastAsiaTheme="majorEastAsia" w:hAnsi="Times New Roman" w:cs="Times New Roman"/>
          <w:sz w:val="24"/>
          <w:szCs w:val="24"/>
        </w:rPr>
        <w:t xml:space="preserve"> performing a given task (Harris, 2011; </w:t>
      </w:r>
      <w:r w:rsidR="00D25956" w:rsidRPr="006F0CFA">
        <w:rPr>
          <w:rFonts w:ascii="Times New Roman" w:hAnsi="Times New Roman" w:cs="Times New Roman"/>
          <w:sz w:val="24"/>
          <w:szCs w:val="24"/>
        </w:rPr>
        <w:t>Farmer</w:t>
      </w:r>
      <w:r w:rsidR="000A70AA">
        <w:rPr>
          <w:rFonts w:ascii="Times New Roman" w:hAnsi="Times New Roman" w:cs="Times New Roman"/>
          <w:sz w:val="24"/>
          <w:szCs w:val="24"/>
        </w:rPr>
        <w:t xml:space="preserve"> &amp; </w:t>
      </w:r>
      <w:proofErr w:type="spellStart"/>
      <w:r w:rsidR="000A70AA">
        <w:rPr>
          <w:rFonts w:ascii="Times New Roman" w:hAnsi="Times New Roman" w:cs="Times New Roman"/>
          <w:sz w:val="24"/>
          <w:szCs w:val="24"/>
        </w:rPr>
        <w:t>Brownson</w:t>
      </w:r>
      <w:proofErr w:type="spellEnd"/>
      <w:r w:rsidR="000A70AA">
        <w:rPr>
          <w:rFonts w:ascii="Times New Roman" w:hAnsi="Times New Roman" w:cs="Times New Roman"/>
          <w:sz w:val="24"/>
          <w:szCs w:val="24"/>
        </w:rPr>
        <w:t>,</w:t>
      </w:r>
      <w:r w:rsidR="00D25956" w:rsidRPr="006F0CFA">
        <w:rPr>
          <w:rFonts w:ascii="Times New Roman" w:hAnsi="Times New Roman" w:cs="Times New Roman"/>
          <w:iCs/>
          <w:sz w:val="24"/>
          <w:szCs w:val="24"/>
        </w:rPr>
        <w:t xml:space="preserve"> 2003</w:t>
      </w:r>
      <w:r w:rsidR="00D25956" w:rsidRPr="006F0CFA">
        <w:rPr>
          <w:rFonts w:ascii="Times New Roman" w:eastAsiaTheme="majorEastAsia" w:hAnsi="Times New Roman" w:cs="Times New Roman"/>
          <w:iCs/>
          <w:sz w:val="24"/>
          <w:szCs w:val="24"/>
        </w:rPr>
        <w:t xml:space="preserve">). </w:t>
      </w:r>
      <w:r w:rsidR="00E635BA" w:rsidRPr="006F0CFA">
        <w:rPr>
          <w:rFonts w:ascii="Times New Roman" w:eastAsiaTheme="majorEastAsia" w:hAnsi="Times New Roman" w:cs="Times New Roman"/>
          <w:iCs/>
          <w:sz w:val="24"/>
          <w:szCs w:val="24"/>
        </w:rPr>
        <w:t>When operating in</w:t>
      </w:r>
      <w:r w:rsidR="00D25956" w:rsidRPr="006F0CFA">
        <w:rPr>
          <w:rFonts w:ascii="Times New Roman" w:eastAsiaTheme="majorEastAsia" w:hAnsi="Times New Roman" w:cs="Times New Roman"/>
          <w:iCs/>
          <w:sz w:val="24"/>
          <w:szCs w:val="24"/>
        </w:rPr>
        <w:t xml:space="preserve"> degraded visual conditions</w:t>
      </w:r>
      <w:r w:rsidR="00E635BA" w:rsidRPr="006F0CFA">
        <w:rPr>
          <w:rFonts w:ascii="Times New Roman" w:eastAsiaTheme="majorEastAsia" w:hAnsi="Times New Roman" w:cs="Times New Roman"/>
          <w:iCs/>
          <w:sz w:val="24"/>
          <w:szCs w:val="24"/>
        </w:rPr>
        <w:t>,</w:t>
      </w:r>
      <w:r w:rsidR="00D25956" w:rsidRPr="006F0CFA">
        <w:rPr>
          <w:rFonts w:ascii="Times New Roman" w:eastAsiaTheme="majorEastAsia" w:hAnsi="Times New Roman" w:cs="Times New Roman"/>
          <w:iCs/>
          <w:sz w:val="24"/>
          <w:szCs w:val="24"/>
        </w:rPr>
        <w:t xml:space="preserve"> the extra processing required of information presented in the cockpit instrumentation greatly incre</w:t>
      </w:r>
      <w:r w:rsidR="00407312" w:rsidRPr="006F0CFA">
        <w:rPr>
          <w:rFonts w:ascii="Times New Roman" w:eastAsiaTheme="majorEastAsia" w:hAnsi="Times New Roman" w:cs="Times New Roman"/>
          <w:iCs/>
          <w:sz w:val="24"/>
          <w:szCs w:val="24"/>
        </w:rPr>
        <w:t>ases cognitive demand. I</w:t>
      </w:r>
      <w:r w:rsidR="00D25956" w:rsidRPr="006F0CFA">
        <w:rPr>
          <w:rFonts w:ascii="Times New Roman" w:eastAsiaTheme="majorEastAsia" w:hAnsi="Times New Roman" w:cs="Times New Roman"/>
          <w:iCs/>
          <w:sz w:val="24"/>
          <w:szCs w:val="24"/>
        </w:rPr>
        <w:t>n such situations</w:t>
      </w:r>
      <w:r w:rsidR="00407312" w:rsidRPr="006F0CFA">
        <w:rPr>
          <w:rFonts w:ascii="Times New Roman" w:eastAsiaTheme="majorEastAsia" w:hAnsi="Times New Roman" w:cs="Times New Roman"/>
          <w:iCs/>
          <w:sz w:val="24"/>
          <w:szCs w:val="24"/>
        </w:rPr>
        <w:t>,</w:t>
      </w:r>
      <w:r w:rsidR="00D25956" w:rsidRPr="006F0CFA">
        <w:rPr>
          <w:rFonts w:ascii="Times New Roman" w:eastAsiaTheme="majorEastAsia" w:hAnsi="Times New Roman" w:cs="Times New Roman"/>
          <w:iCs/>
          <w:sz w:val="24"/>
          <w:szCs w:val="24"/>
        </w:rPr>
        <w:t xml:space="preserve"> </w:t>
      </w:r>
      <w:r w:rsidR="00E635BA" w:rsidRPr="006F0CFA">
        <w:rPr>
          <w:rFonts w:ascii="Times New Roman" w:hAnsi="Times New Roman" w:cs="Times New Roman"/>
          <w:sz w:val="24"/>
          <w:szCs w:val="24"/>
        </w:rPr>
        <w:t>individuals typically seek ways in which</w:t>
      </w:r>
      <w:r w:rsidR="00D25956" w:rsidRPr="006F0CFA">
        <w:rPr>
          <w:rFonts w:ascii="Times New Roman" w:hAnsi="Times New Roman" w:cs="Times New Roman"/>
          <w:sz w:val="24"/>
          <w:szCs w:val="24"/>
        </w:rPr>
        <w:t xml:space="preserve"> to reduce cognitive processing l</w:t>
      </w:r>
      <w:r w:rsidR="00E3332C" w:rsidRPr="006F0CFA">
        <w:rPr>
          <w:rFonts w:ascii="Times New Roman" w:hAnsi="Times New Roman" w:cs="Times New Roman"/>
          <w:sz w:val="24"/>
          <w:szCs w:val="24"/>
        </w:rPr>
        <w:t>oad (</w:t>
      </w:r>
      <w:proofErr w:type="spellStart"/>
      <w:r w:rsidR="00E3332C" w:rsidRPr="006F0CFA">
        <w:rPr>
          <w:rFonts w:ascii="Times New Roman" w:hAnsi="Times New Roman" w:cs="Times New Roman"/>
          <w:sz w:val="24"/>
          <w:szCs w:val="24"/>
        </w:rPr>
        <w:t>Blascovich</w:t>
      </w:r>
      <w:proofErr w:type="spellEnd"/>
      <w:r w:rsidR="00E3332C" w:rsidRPr="006F0CFA">
        <w:rPr>
          <w:rFonts w:ascii="Times New Roman" w:hAnsi="Times New Roman" w:cs="Times New Roman"/>
          <w:sz w:val="24"/>
          <w:szCs w:val="24"/>
        </w:rPr>
        <w:t>, Mendes, Hunter</w:t>
      </w:r>
      <w:r w:rsidR="00D25956" w:rsidRPr="006F0CFA">
        <w:rPr>
          <w:rFonts w:ascii="Times New Roman" w:hAnsi="Times New Roman" w:cs="Times New Roman"/>
          <w:sz w:val="24"/>
          <w:szCs w:val="24"/>
        </w:rPr>
        <w:t xml:space="preserve"> &amp; Salomon, 1999). It is common for individuals to use cognitive shortcuts (heuristics) and previous experience</w:t>
      </w:r>
      <w:r w:rsidR="00AF2CEC" w:rsidRPr="006F0CFA">
        <w:rPr>
          <w:rFonts w:ascii="Times New Roman" w:hAnsi="Times New Roman" w:cs="Times New Roman"/>
          <w:sz w:val="24"/>
          <w:szCs w:val="24"/>
        </w:rPr>
        <w:t xml:space="preserve"> to streamline the decision making process</w:t>
      </w:r>
      <w:r w:rsidR="00407312" w:rsidRPr="006F0CFA">
        <w:rPr>
          <w:rFonts w:ascii="Times New Roman" w:hAnsi="Times New Roman" w:cs="Times New Roman"/>
          <w:sz w:val="24"/>
          <w:szCs w:val="24"/>
        </w:rPr>
        <w:t xml:space="preserve">. Whilst the use of such techniques </w:t>
      </w:r>
      <w:r w:rsidR="00AF2CEC" w:rsidRPr="006F0CFA">
        <w:rPr>
          <w:rFonts w:ascii="Times New Roman" w:hAnsi="Times New Roman" w:cs="Times New Roman"/>
          <w:sz w:val="24"/>
          <w:szCs w:val="24"/>
        </w:rPr>
        <w:t xml:space="preserve">can reduce cognitive load and </w:t>
      </w:r>
      <w:r w:rsidR="00AF2CEC" w:rsidRPr="006F0CFA">
        <w:rPr>
          <w:rFonts w:ascii="Times New Roman" w:hAnsi="Times New Roman" w:cs="Times New Roman"/>
          <w:sz w:val="24"/>
          <w:szCs w:val="24"/>
        </w:rPr>
        <w:lastRenderedPageBreak/>
        <w:t>facilitate rapid decision making</w:t>
      </w:r>
      <w:r w:rsidR="00E635BA" w:rsidRPr="006F0CFA">
        <w:rPr>
          <w:rFonts w:ascii="Times New Roman" w:hAnsi="Times New Roman" w:cs="Times New Roman"/>
          <w:sz w:val="24"/>
          <w:szCs w:val="24"/>
        </w:rPr>
        <w:t>, they are also</w:t>
      </w:r>
      <w:r w:rsidR="00AF2CEC" w:rsidRPr="006F0CFA">
        <w:rPr>
          <w:rFonts w:ascii="Times New Roman" w:hAnsi="Times New Roman" w:cs="Times New Roman"/>
          <w:sz w:val="24"/>
          <w:szCs w:val="24"/>
        </w:rPr>
        <w:t xml:space="preserve"> pr</w:t>
      </w:r>
      <w:r w:rsidR="00E635BA" w:rsidRPr="006F0CFA">
        <w:rPr>
          <w:rFonts w:ascii="Times New Roman" w:hAnsi="Times New Roman" w:cs="Times New Roman"/>
          <w:sz w:val="24"/>
          <w:szCs w:val="24"/>
        </w:rPr>
        <w:t>one to errors bias,</w:t>
      </w:r>
      <w:r w:rsidR="00AF2CEC" w:rsidRPr="006F0CFA">
        <w:rPr>
          <w:rFonts w:ascii="Times New Roman" w:hAnsi="Times New Roman" w:cs="Times New Roman"/>
          <w:sz w:val="24"/>
          <w:szCs w:val="24"/>
        </w:rPr>
        <w:t xml:space="preserve"> reduced overall productivity </w:t>
      </w:r>
      <w:r w:rsidR="00407312" w:rsidRPr="006F0CFA">
        <w:rPr>
          <w:rFonts w:ascii="Times New Roman" w:hAnsi="Times New Roman" w:cs="Times New Roman"/>
          <w:sz w:val="24"/>
          <w:szCs w:val="24"/>
        </w:rPr>
        <w:t xml:space="preserve">and </w:t>
      </w:r>
      <w:r w:rsidR="00E635BA" w:rsidRPr="006F0CFA">
        <w:rPr>
          <w:rFonts w:ascii="Times New Roman" w:hAnsi="Times New Roman" w:cs="Times New Roman"/>
          <w:sz w:val="24"/>
          <w:szCs w:val="24"/>
        </w:rPr>
        <w:t xml:space="preserve">reduced </w:t>
      </w:r>
      <w:r w:rsidR="00407312" w:rsidRPr="006F0CFA">
        <w:rPr>
          <w:rFonts w:ascii="Times New Roman" w:hAnsi="Times New Roman" w:cs="Times New Roman"/>
          <w:sz w:val="24"/>
          <w:szCs w:val="24"/>
        </w:rPr>
        <w:t xml:space="preserve">performance </w:t>
      </w:r>
      <w:r w:rsidR="00E3332C" w:rsidRPr="006F0CFA">
        <w:rPr>
          <w:rFonts w:ascii="Times New Roman" w:hAnsi="Times New Roman" w:cs="Times New Roman"/>
          <w:sz w:val="24"/>
          <w:szCs w:val="24"/>
        </w:rPr>
        <w:t>(Harris, 2011;</w:t>
      </w:r>
      <w:r w:rsidR="00AF2CEC" w:rsidRPr="006F0CFA">
        <w:rPr>
          <w:rFonts w:ascii="Times New Roman" w:hAnsi="Times New Roman" w:cs="Times New Roman"/>
          <w:sz w:val="24"/>
          <w:szCs w:val="24"/>
        </w:rPr>
        <w:t xml:space="preserve"> Klein, 1997).</w:t>
      </w:r>
    </w:p>
    <w:p w14:paraId="2C70A7CC" w14:textId="6AA77155" w:rsidR="00AF2CEC" w:rsidRPr="006F0CFA" w:rsidRDefault="00AF2CEC"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 xml:space="preserve">Heads-up display (HUD) and conformal semiology </w:t>
      </w:r>
    </w:p>
    <w:p w14:paraId="78E21778" w14:textId="12487059" w:rsidR="003E174C" w:rsidRPr="006F0CFA" w:rsidRDefault="00AF2CEC"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Im</w:t>
      </w:r>
      <w:r w:rsidR="00B93461" w:rsidRPr="006F0CFA">
        <w:rPr>
          <w:rFonts w:ascii="Times New Roman" w:hAnsi="Times New Roman" w:cs="Times New Roman"/>
          <w:sz w:val="24"/>
          <w:szCs w:val="24"/>
        </w:rPr>
        <w:t>proving pilot situation awareness and optimising workload are</w:t>
      </w:r>
      <w:r w:rsidRPr="006F0CFA">
        <w:rPr>
          <w:rFonts w:ascii="Times New Roman" w:hAnsi="Times New Roman" w:cs="Times New Roman"/>
          <w:sz w:val="24"/>
          <w:szCs w:val="24"/>
        </w:rPr>
        <w:t xml:space="preserve"> </w:t>
      </w:r>
      <w:r w:rsidR="00B93461" w:rsidRPr="006F0CFA">
        <w:rPr>
          <w:rFonts w:ascii="Times New Roman" w:hAnsi="Times New Roman" w:cs="Times New Roman"/>
          <w:sz w:val="24"/>
          <w:szCs w:val="24"/>
        </w:rPr>
        <w:t>the</w:t>
      </w:r>
      <w:r w:rsidRPr="006F0CFA">
        <w:rPr>
          <w:rFonts w:ascii="Times New Roman" w:hAnsi="Times New Roman" w:cs="Times New Roman"/>
          <w:sz w:val="24"/>
          <w:szCs w:val="24"/>
        </w:rPr>
        <w:t xml:space="preserve"> primary aim</w:t>
      </w:r>
      <w:r w:rsidR="00B93461" w:rsidRPr="006F0CFA">
        <w:rPr>
          <w:rFonts w:ascii="Times New Roman" w:hAnsi="Times New Roman" w:cs="Times New Roman"/>
          <w:sz w:val="24"/>
          <w:szCs w:val="24"/>
        </w:rPr>
        <w:t>s</w:t>
      </w:r>
      <w:r w:rsidRPr="006F0CFA">
        <w:rPr>
          <w:rFonts w:ascii="Times New Roman" w:hAnsi="Times New Roman" w:cs="Times New Roman"/>
          <w:sz w:val="24"/>
          <w:szCs w:val="24"/>
        </w:rPr>
        <w:t xml:space="preserve"> of future cockpit technologies, particularly </w:t>
      </w:r>
      <w:r w:rsidR="00B93461" w:rsidRPr="006F0CFA">
        <w:rPr>
          <w:rFonts w:ascii="Times New Roman" w:hAnsi="Times New Roman" w:cs="Times New Roman"/>
          <w:sz w:val="24"/>
          <w:szCs w:val="24"/>
        </w:rPr>
        <w:t xml:space="preserve">those </w:t>
      </w:r>
      <w:r w:rsidR="00E635BA" w:rsidRPr="006F0CFA">
        <w:rPr>
          <w:rFonts w:ascii="Times New Roman" w:hAnsi="Times New Roman" w:cs="Times New Roman"/>
          <w:sz w:val="24"/>
          <w:szCs w:val="24"/>
        </w:rPr>
        <w:t xml:space="preserve">aimed at </w:t>
      </w:r>
      <w:r w:rsidR="00B93461" w:rsidRPr="006F0CFA">
        <w:rPr>
          <w:rFonts w:ascii="Times New Roman" w:hAnsi="Times New Roman" w:cs="Times New Roman"/>
          <w:sz w:val="24"/>
          <w:szCs w:val="24"/>
        </w:rPr>
        <w:t>facilitating</w:t>
      </w:r>
      <w:r w:rsidRPr="006F0CFA">
        <w:rPr>
          <w:rFonts w:ascii="Times New Roman" w:hAnsi="Times New Roman" w:cs="Times New Roman"/>
          <w:sz w:val="24"/>
          <w:szCs w:val="24"/>
        </w:rPr>
        <w:t xml:space="preserve"> flig</w:t>
      </w:r>
      <w:r w:rsidR="00E635BA" w:rsidRPr="006F0CFA">
        <w:rPr>
          <w:rFonts w:ascii="Times New Roman" w:hAnsi="Times New Roman" w:cs="Times New Roman"/>
          <w:sz w:val="24"/>
          <w:szCs w:val="24"/>
        </w:rPr>
        <w:t>ht in degraded visual environments</w:t>
      </w:r>
      <w:r w:rsidRPr="006F0CFA">
        <w:rPr>
          <w:rFonts w:ascii="Times New Roman" w:hAnsi="Times New Roman" w:cs="Times New Roman"/>
          <w:sz w:val="24"/>
          <w:szCs w:val="24"/>
        </w:rPr>
        <w:t xml:space="preserve"> (Harris, 2011; Melzer, 2012). </w:t>
      </w:r>
      <w:r w:rsidR="003E174C" w:rsidRPr="006F0CFA">
        <w:rPr>
          <w:rFonts w:ascii="Times New Roman" w:hAnsi="Times New Roman" w:cs="Times New Roman"/>
          <w:sz w:val="24"/>
          <w:szCs w:val="24"/>
        </w:rPr>
        <w:t>The presentation of in</w:t>
      </w:r>
      <w:r w:rsidR="00E635BA" w:rsidRPr="006F0CFA">
        <w:rPr>
          <w:rFonts w:ascii="Times New Roman" w:hAnsi="Times New Roman" w:cs="Times New Roman"/>
          <w:sz w:val="24"/>
          <w:szCs w:val="24"/>
        </w:rPr>
        <w:t>formation in a HUD</w:t>
      </w:r>
      <w:r w:rsidR="003E174C" w:rsidRPr="006F0CFA">
        <w:rPr>
          <w:rFonts w:ascii="Times New Roman" w:hAnsi="Times New Roman" w:cs="Times New Roman"/>
          <w:sz w:val="24"/>
          <w:szCs w:val="24"/>
        </w:rPr>
        <w:t xml:space="preserve"> does not require the pilot to divert visual attention and cognitive resources into the cockpit</w:t>
      </w:r>
      <w:r w:rsidR="00E635BA" w:rsidRPr="006F0CFA">
        <w:rPr>
          <w:rFonts w:ascii="Times New Roman" w:hAnsi="Times New Roman" w:cs="Times New Roman"/>
          <w:sz w:val="24"/>
          <w:szCs w:val="24"/>
        </w:rPr>
        <w:t>, such as required</w:t>
      </w:r>
      <w:r w:rsidR="003E174C" w:rsidRPr="006F0CFA">
        <w:rPr>
          <w:rFonts w:ascii="Times New Roman" w:hAnsi="Times New Roman" w:cs="Times New Roman"/>
          <w:sz w:val="24"/>
          <w:szCs w:val="24"/>
        </w:rPr>
        <w:t xml:space="preserve"> with tradi</w:t>
      </w:r>
      <w:r w:rsidR="00E635BA" w:rsidRPr="006F0CFA">
        <w:rPr>
          <w:rFonts w:ascii="Times New Roman" w:hAnsi="Times New Roman" w:cs="Times New Roman"/>
          <w:sz w:val="24"/>
          <w:szCs w:val="24"/>
        </w:rPr>
        <w:t>tional Head-Down Displays (HDD). This in turn reduces</w:t>
      </w:r>
      <w:r w:rsidR="003E174C" w:rsidRPr="006F0CFA">
        <w:rPr>
          <w:rFonts w:ascii="Times New Roman" w:hAnsi="Times New Roman" w:cs="Times New Roman"/>
          <w:sz w:val="24"/>
          <w:szCs w:val="24"/>
        </w:rPr>
        <w:t xml:space="preserve"> the requirement to direct gaze and attention away from external events and primary flight references</w:t>
      </w:r>
      <w:r w:rsidR="00E635BA" w:rsidRPr="006F0CFA">
        <w:rPr>
          <w:rFonts w:ascii="Times New Roman" w:hAnsi="Times New Roman" w:cs="Times New Roman"/>
          <w:sz w:val="24"/>
          <w:szCs w:val="24"/>
        </w:rPr>
        <w:t>, potentially reducing workload and increasing</w:t>
      </w:r>
      <w:r w:rsidR="003E174C" w:rsidRPr="006F0CFA">
        <w:rPr>
          <w:rFonts w:ascii="Times New Roman" w:hAnsi="Times New Roman" w:cs="Times New Roman"/>
          <w:sz w:val="24"/>
          <w:szCs w:val="24"/>
        </w:rPr>
        <w:t xml:space="preserve"> </w:t>
      </w:r>
      <w:r w:rsidR="00E635BA" w:rsidRPr="006F0CFA">
        <w:rPr>
          <w:rFonts w:ascii="Times New Roman" w:hAnsi="Times New Roman" w:cs="Times New Roman"/>
          <w:sz w:val="24"/>
          <w:szCs w:val="24"/>
        </w:rPr>
        <w:t xml:space="preserve">situation awareness (Snow &amp; </w:t>
      </w:r>
      <w:proofErr w:type="spellStart"/>
      <w:r w:rsidR="00E635BA" w:rsidRPr="006F0CFA">
        <w:rPr>
          <w:rFonts w:ascii="Times New Roman" w:hAnsi="Times New Roman" w:cs="Times New Roman"/>
          <w:sz w:val="24"/>
          <w:szCs w:val="24"/>
        </w:rPr>
        <w:t>Reising</w:t>
      </w:r>
      <w:proofErr w:type="spellEnd"/>
      <w:r w:rsidR="00E635BA" w:rsidRPr="006F0CFA">
        <w:rPr>
          <w:rFonts w:ascii="Times New Roman" w:hAnsi="Times New Roman" w:cs="Times New Roman"/>
          <w:sz w:val="24"/>
          <w:szCs w:val="24"/>
        </w:rPr>
        <w:t>,</w:t>
      </w:r>
      <w:r w:rsidR="003E174C" w:rsidRPr="006F0CFA">
        <w:rPr>
          <w:rFonts w:ascii="Times New Roman" w:hAnsi="Times New Roman" w:cs="Times New Roman"/>
          <w:sz w:val="24"/>
          <w:szCs w:val="24"/>
        </w:rPr>
        <w:t xml:space="preserve"> 1999; </w:t>
      </w:r>
      <w:proofErr w:type="spellStart"/>
      <w:r w:rsidR="003E174C" w:rsidRPr="006F0CFA">
        <w:rPr>
          <w:rFonts w:ascii="Times New Roman" w:eastAsia="Times New Roman" w:hAnsi="Times New Roman" w:cs="Times New Roman"/>
          <w:sz w:val="24"/>
          <w:szCs w:val="24"/>
        </w:rPr>
        <w:t>Ververs</w:t>
      </w:r>
      <w:proofErr w:type="spellEnd"/>
      <w:r w:rsidR="003E174C" w:rsidRPr="006F0CFA">
        <w:rPr>
          <w:rFonts w:ascii="Times New Roman" w:eastAsia="Times New Roman" w:hAnsi="Times New Roman" w:cs="Times New Roman"/>
          <w:sz w:val="24"/>
          <w:szCs w:val="24"/>
        </w:rPr>
        <w:t xml:space="preserve"> &amp; </w:t>
      </w:r>
      <w:proofErr w:type="spellStart"/>
      <w:r w:rsidR="003E174C" w:rsidRPr="006F0CFA">
        <w:rPr>
          <w:rFonts w:ascii="Times New Roman" w:eastAsia="Times New Roman" w:hAnsi="Times New Roman" w:cs="Times New Roman"/>
          <w:sz w:val="24"/>
          <w:szCs w:val="24"/>
        </w:rPr>
        <w:t>Wickens</w:t>
      </w:r>
      <w:proofErr w:type="spellEnd"/>
      <w:r w:rsidR="003E174C" w:rsidRPr="006F0CFA">
        <w:rPr>
          <w:rFonts w:ascii="Times New Roman" w:eastAsia="Times New Roman" w:hAnsi="Times New Roman" w:cs="Times New Roman"/>
          <w:sz w:val="24"/>
          <w:szCs w:val="24"/>
        </w:rPr>
        <w:t>, 1998; Snow &amp; French, 2002</w:t>
      </w:r>
      <w:r w:rsidR="003E174C" w:rsidRPr="006F0CFA">
        <w:rPr>
          <w:rFonts w:ascii="Times New Roman" w:hAnsi="Times New Roman" w:cs="Times New Roman"/>
          <w:sz w:val="24"/>
          <w:szCs w:val="24"/>
        </w:rPr>
        <w:t xml:space="preserve">). A HUD is a glass mounted panel in the pilots near visual field that displays flight information, typically 2D traditional flight references (e.g. airspeed, altitude and power) and a 3D (conformal) </w:t>
      </w:r>
      <w:r w:rsidR="003E174C" w:rsidRPr="006F0CFA">
        <w:rPr>
          <w:rFonts w:ascii="Times New Roman" w:eastAsia="Times New Roman" w:hAnsi="Times New Roman" w:cs="Times New Roman"/>
          <w:sz w:val="24"/>
          <w:szCs w:val="24"/>
        </w:rPr>
        <w:t>graphical representation of</w:t>
      </w:r>
      <w:r w:rsidR="0015427A" w:rsidRPr="006F0CFA">
        <w:rPr>
          <w:rFonts w:ascii="Times New Roman" w:eastAsia="Times New Roman" w:hAnsi="Times New Roman" w:cs="Times New Roman"/>
          <w:sz w:val="24"/>
          <w:szCs w:val="24"/>
        </w:rPr>
        <w:t xml:space="preserve"> the outside environment (</w:t>
      </w:r>
      <w:proofErr w:type="spellStart"/>
      <w:r w:rsidR="0015427A" w:rsidRPr="006F0CFA">
        <w:rPr>
          <w:rFonts w:ascii="Times New Roman" w:eastAsia="Times New Roman" w:hAnsi="Times New Roman" w:cs="Times New Roman"/>
          <w:sz w:val="24"/>
          <w:szCs w:val="24"/>
        </w:rPr>
        <w:t>Swail</w:t>
      </w:r>
      <w:proofErr w:type="spellEnd"/>
      <w:r w:rsidR="003E174C" w:rsidRPr="006F0CFA">
        <w:rPr>
          <w:rFonts w:ascii="Times New Roman" w:eastAsia="Times New Roman" w:hAnsi="Times New Roman" w:cs="Times New Roman"/>
          <w:sz w:val="24"/>
          <w:szCs w:val="24"/>
        </w:rPr>
        <w:t xml:space="preserve"> &amp; Jennings, 1999; Thomas &amp; </w:t>
      </w:r>
      <w:proofErr w:type="spellStart"/>
      <w:r w:rsidR="003E174C" w:rsidRPr="006F0CFA">
        <w:rPr>
          <w:rFonts w:ascii="Times New Roman" w:eastAsia="Times New Roman" w:hAnsi="Times New Roman" w:cs="Times New Roman"/>
          <w:sz w:val="24"/>
          <w:szCs w:val="24"/>
        </w:rPr>
        <w:t>Wickens</w:t>
      </w:r>
      <w:proofErr w:type="spellEnd"/>
      <w:r w:rsidR="003E174C" w:rsidRPr="006F0CFA">
        <w:rPr>
          <w:rFonts w:ascii="Times New Roman" w:eastAsia="Times New Roman" w:hAnsi="Times New Roman" w:cs="Times New Roman"/>
          <w:sz w:val="24"/>
          <w:szCs w:val="24"/>
        </w:rPr>
        <w:t xml:space="preserve">, 2004; </w:t>
      </w:r>
      <w:proofErr w:type="spellStart"/>
      <w:r w:rsidR="003E174C" w:rsidRPr="006F0CFA">
        <w:rPr>
          <w:rFonts w:ascii="Times New Roman" w:eastAsia="Times New Roman" w:hAnsi="Times New Roman" w:cs="Times New Roman"/>
          <w:sz w:val="24"/>
          <w:szCs w:val="24"/>
        </w:rPr>
        <w:t>Prinzel</w:t>
      </w:r>
      <w:proofErr w:type="spellEnd"/>
      <w:r w:rsidR="003E174C" w:rsidRPr="006F0CFA">
        <w:rPr>
          <w:rFonts w:ascii="Times New Roman" w:eastAsia="Times New Roman" w:hAnsi="Times New Roman" w:cs="Times New Roman"/>
          <w:sz w:val="24"/>
          <w:szCs w:val="24"/>
        </w:rPr>
        <w:t xml:space="preserve"> Iii, </w:t>
      </w:r>
      <w:r w:rsidR="00E635BA" w:rsidRPr="006F0CFA">
        <w:rPr>
          <w:rFonts w:ascii="Times New Roman" w:eastAsia="Times New Roman" w:hAnsi="Times New Roman" w:cs="Times New Roman"/>
          <w:sz w:val="24"/>
          <w:szCs w:val="24"/>
        </w:rPr>
        <w:t>et al.,</w:t>
      </w:r>
      <w:r w:rsidR="003E174C" w:rsidRPr="006F0CFA">
        <w:rPr>
          <w:rFonts w:ascii="Times New Roman" w:eastAsia="Times New Roman" w:hAnsi="Times New Roman" w:cs="Times New Roman"/>
          <w:sz w:val="24"/>
          <w:szCs w:val="24"/>
        </w:rPr>
        <w:t xml:space="preserve"> 2004)</w:t>
      </w:r>
      <w:r w:rsidR="003E174C" w:rsidRPr="006F0CFA">
        <w:rPr>
          <w:rFonts w:ascii="Times New Roman" w:hAnsi="Times New Roman" w:cs="Times New Roman"/>
          <w:sz w:val="24"/>
          <w:szCs w:val="24"/>
        </w:rPr>
        <w:t>.</w:t>
      </w:r>
      <w:r w:rsidR="003E174C" w:rsidRPr="006F0CFA">
        <w:rPr>
          <w:rFonts w:ascii="Times New Roman" w:eastAsia="Times New Roman" w:hAnsi="Times New Roman" w:cs="Times New Roman"/>
          <w:sz w:val="24"/>
          <w:szCs w:val="24"/>
        </w:rPr>
        <w:t xml:space="preserve"> A further </w:t>
      </w:r>
      <w:r w:rsidR="00E635BA" w:rsidRPr="006F0CFA">
        <w:rPr>
          <w:rFonts w:ascii="Times New Roman" w:eastAsia="Times New Roman" w:hAnsi="Times New Roman" w:cs="Times New Roman"/>
          <w:sz w:val="24"/>
          <w:szCs w:val="24"/>
        </w:rPr>
        <w:t xml:space="preserve">potential </w:t>
      </w:r>
      <w:r w:rsidR="003E174C" w:rsidRPr="006F0CFA">
        <w:rPr>
          <w:rFonts w:ascii="Times New Roman" w:eastAsia="Times New Roman" w:hAnsi="Times New Roman" w:cs="Times New Roman"/>
          <w:sz w:val="24"/>
          <w:szCs w:val="24"/>
        </w:rPr>
        <w:t>application of the HUD is the presentation of an integrated graphic flight path representation, often termed ‘a highway in the sky’ (HIT</w:t>
      </w:r>
      <w:r w:rsidR="00E11EA7">
        <w:rPr>
          <w:rFonts w:ascii="Times New Roman" w:eastAsia="Times New Roman" w:hAnsi="Times New Roman" w:cs="Times New Roman"/>
          <w:sz w:val="24"/>
          <w:szCs w:val="24"/>
        </w:rPr>
        <w:t>S</w:t>
      </w:r>
      <w:r w:rsidR="003E174C" w:rsidRPr="006F0CFA">
        <w:rPr>
          <w:rFonts w:ascii="Times New Roman" w:eastAsia="Times New Roman" w:hAnsi="Times New Roman" w:cs="Times New Roman"/>
          <w:sz w:val="24"/>
          <w:szCs w:val="24"/>
        </w:rPr>
        <w:t xml:space="preserve">, Thomas &amp; </w:t>
      </w:r>
      <w:proofErr w:type="spellStart"/>
      <w:r w:rsidR="003E174C" w:rsidRPr="006F0CFA">
        <w:rPr>
          <w:rFonts w:ascii="Times New Roman" w:eastAsia="Times New Roman" w:hAnsi="Times New Roman" w:cs="Times New Roman"/>
          <w:sz w:val="24"/>
          <w:szCs w:val="24"/>
        </w:rPr>
        <w:t>Wickens</w:t>
      </w:r>
      <w:proofErr w:type="spellEnd"/>
      <w:r w:rsidR="003E174C" w:rsidRPr="006F0CFA">
        <w:rPr>
          <w:rFonts w:ascii="Times New Roman" w:eastAsia="Times New Roman" w:hAnsi="Times New Roman" w:cs="Times New Roman"/>
          <w:sz w:val="24"/>
          <w:szCs w:val="24"/>
        </w:rPr>
        <w:t>, 2004). The primary objective of the HIT</w:t>
      </w:r>
      <w:r w:rsidR="00C000C4">
        <w:rPr>
          <w:rFonts w:ascii="Times New Roman" w:eastAsia="Times New Roman" w:hAnsi="Times New Roman" w:cs="Times New Roman"/>
          <w:sz w:val="24"/>
          <w:szCs w:val="24"/>
        </w:rPr>
        <w:t>S</w:t>
      </w:r>
      <w:r w:rsidR="003E174C" w:rsidRPr="006F0CFA">
        <w:rPr>
          <w:rFonts w:ascii="Times New Roman" w:eastAsia="Times New Roman" w:hAnsi="Times New Roman" w:cs="Times New Roman"/>
          <w:sz w:val="24"/>
          <w:szCs w:val="24"/>
        </w:rPr>
        <w:t xml:space="preserve"> is to facilitate the tasks of </w:t>
      </w:r>
      <w:r w:rsidR="00E635BA" w:rsidRPr="006F0CFA">
        <w:rPr>
          <w:rFonts w:ascii="Times New Roman" w:eastAsia="Times New Roman" w:hAnsi="Times New Roman" w:cs="Times New Roman"/>
          <w:sz w:val="24"/>
          <w:szCs w:val="24"/>
        </w:rPr>
        <w:t>flying</w:t>
      </w:r>
      <w:r w:rsidR="003E174C" w:rsidRPr="006F0CFA">
        <w:rPr>
          <w:rFonts w:ascii="Times New Roman" w:eastAsia="Times New Roman" w:hAnsi="Times New Roman" w:cs="Times New Roman"/>
          <w:sz w:val="24"/>
          <w:szCs w:val="24"/>
        </w:rPr>
        <w:t xml:space="preserve"> and navigating (</w:t>
      </w:r>
      <w:r w:rsidR="003E174C" w:rsidRPr="006F0CFA">
        <w:rPr>
          <w:rFonts w:ascii="Times New Roman" w:hAnsi="Times New Roman" w:cs="Times New Roman"/>
          <w:sz w:val="24"/>
          <w:szCs w:val="24"/>
        </w:rPr>
        <w:t>Alexander</w:t>
      </w:r>
      <w:r w:rsidR="00E3332C" w:rsidRPr="006F0CFA">
        <w:rPr>
          <w:rFonts w:ascii="Times New Roman" w:hAnsi="Times New Roman" w:cs="Times New Roman"/>
          <w:sz w:val="24"/>
          <w:szCs w:val="24"/>
        </w:rPr>
        <w:t>,</w:t>
      </w:r>
      <w:r w:rsidR="003E174C" w:rsidRPr="006F0CFA">
        <w:rPr>
          <w:rFonts w:ascii="Times New Roman" w:hAnsi="Times New Roman" w:cs="Times New Roman"/>
          <w:sz w:val="24"/>
          <w:szCs w:val="24"/>
        </w:rPr>
        <w:t xml:space="preserve"> et al., 2003</w:t>
      </w:r>
      <w:r w:rsidR="003E174C" w:rsidRPr="006F0CFA">
        <w:rPr>
          <w:rFonts w:ascii="Times New Roman" w:eastAsia="Times New Roman" w:hAnsi="Times New Roman" w:cs="Times New Roman"/>
          <w:sz w:val="24"/>
          <w:szCs w:val="24"/>
        </w:rPr>
        <w:t>).</w:t>
      </w:r>
      <w:r w:rsidR="003E174C" w:rsidRPr="006F0CFA">
        <w:rPr>
          <w:rFonts w:ascii="Times New Roman" w:hAnsi="Times New Roman" w:cs="Times New Roman"/>
          <w:sz w:val="24"/>
          <w:szCs w:val="24"/>
        </w:rPr>
        <w:t xml:space="preserve"> HIT</w:t>
      </w:r>
      <w:r w:rsidR="00C000C4">
        <w:rPr>
          <w:rFonts w:ascii="Times New Roman" w:hAnsi="Times New Roman" w:cs="Times New Roman"/>
          <w:sz w:val="24"/>
          <w:szCs w:val="24"/>
        </w:rPr>
        <w:t>S</w:t>
      </w:r>
      <w:r w:rsidR="003E174C" w:rsidRPr="006F0CFA">
        <w:rPr>
          <w:rFonts w:ascii="Times New Roman" w:hAnsi="Times New Roman" w:cs="Times New Roman"/>
          <w:sz w:val="24"/>
          <w:szCs w:val="24"/>
        </w:rPr>
        <w:t>s have been shown to facilitate increased maintenance of lateral and vertical flight path awareness (Williams</w:t>
      </w:r>
      <w:r w:rsidR="00E3332C" w:rsidRPr="006F0CFA">
        <w:rPr>
          <w:rFonts w:ascii="Times New Roman" w:hAnsi="Times New Roman" w:cs="Times New Roman"/>
          <w:sz w:val="24"/>
          <w:szCs w:val="24"/>
        </w:rPr>
        <w:t>,</w:t>
      </w:r>
      <w:r w:rsidR="003E174C" w:rsidRPr="006F0CFA">
        <w:rPr>
          <w:rFonts w:ascii="Times New Roman" w:hAnsi="Times New Roman" w:cs="Times New Roman"/>
          <w:sz w:val="24"/>
          <w:szCs w:val="24"/>
        </w:rPr>
        <w:t xml:space="preserve"> et al., 2001) and the inclusion of synthetic terrain </w:t>
      </w:r>
      <w:r w:rsidR="00E635BA" w:rsidRPr="006F0CFA">
        <w:rPr>
          <w:rFonts w:ascii="Times New Roman" w:hAnsi="Times New Roman" w:cs="Times New Roman"/>
          <w:sz w:val="24"/>
          <w:szCs w:val="24"/>
        </w:rPr>
        <w:t xml:space="preserve">has been shown to </w:t>
      </w:r>
      <w:r w:rsidR="003E174C" w:rsidRPr="006F0CFA">
        <w:rPr>
          <w:rFonts w:ascii="Times New Roman" w:hAnsi="Times New Roman" w:cs="Times New Roman"/>
          <w:sz w:val="24"/>
          <w:szCs w:val="24"/>
        </w:rPr>
        <w:t xml:space="preserve">significantly increases the </w:t>
      </w:r>
      <w:r w:rsidR="00E635BA" w:rsidRPr="006F0CFA">
        <w:rPr>
          <w:rFonts w:ascii="Times New Roman" w:hAnsi="Times New Roman" w:cs="Times New Roman"/>
          <w:sz w:val="24"/>
          <w:szCs w:val="24"/>
        </w:rPr>
        <w:t xml:space="preserve">situation awareness </w:t>
      </w:r>
      <w:r w:rsidR="003E174C" w:rsidRPr="006F0CFA">
        <w:rPr>
          <w:rFonts w:ascii="Times New Roman" w:hAnsi="Times New Roman" w:cs="Times New Roman"/>
          <w:sz w:val="24"/>
          <w:szCs w:val="24"/>
        </w:rPr>
        <w:t>improvement potential of HIT</w:t>
      </w:r>
      <w:r w:rsidR="00C000C4">
        <w:rPr>
          <w:rFonts w:ascii="Times New Roman" w:hAnsi="Times New Roman" w:cs="Times New Roman"/>
          <w:sz w:val="24"/>
          <w:szCs w:val="24"/>
        </w:rPr>
        <w:t>Ss</w:t>
      </w:r>
      <w:r w:rsidR="003E174C" w:rsidRPr="006F0CFA">
        <w:rPr>
          <w:rFonts w:ascii="Times New Roman" w:hAnsi="Times New Roman" w:cs="Times New Roman"/>
          <w:sz w:val="24"/>
          <w:szCs w:val="24"/>
        </w:rPr>
        <w:t xml:space="preserve"> (Snow &amp; </w:t>
      </w:r>
      <w:proofErr w:type="spellStart"/>
      <w:r w:rsidR="003E174C" w:rsidRPr="006F0CFA">
        <w:rPr>
          <w:rFonts w:ascii="Times New Roman" w:hAnsi="Times New Roman" w:cs="Times New Roman"/>
          <w:sz w:val="24"/>
          <w:szCs w:val="24"/>
        </w:rPr>
        <w:t>Reising</w:t>
      </w:r>
      <w:proofErr w:type="spellEnd"/>
      <w:r w:rsidR="0015427A" w:rsidRPr="006F0CFA">
        <w:rPr>
          <w:rFonts w:ascii="Times New Roman" w:hAnsi="Times New Roman" w:cs="Times New Roman"/>
          <w:sz w:val="24"/>
          <w:szCs w:val="24"/>
        </w:rPr>
        <w:t>,</w:t>
      </w:r>
      <w:r w:rsidR="003E174C" w:rsidRPr="006F0CFA">
        <w:rPr>
          <w:rFonts w:ascii="Times New Roman" w:hAnsi="Times New Roman" w:cs="Times New Roman"/>
          <w:sz w:val="24"/>
          <w:szCs w:val="24"/>
        </w:rPr>
        <w:t xml:space="preserve"> 1999).</w:t>
      </w:r>
    </w:p>
    <w:p w14:paraId="23A1A504" w14:textId="726E080F" w:rsidR="00CD71BB" w:rsidRPr="00B4472C" w:rsidRDefault="003E174C" w:rsidP="00B4472C">
      <w:pPr>
        <w:pStyle w:val="NormalWeb"/>
        <w:spacing w:line="480" w:lineRule="auto"/>
        <w:rPr>
          <w:sz w:val="24"/>
          <w:szCs w:val="24"/>
          <w:lang w:val="en-US"/>
        </w:rPr>
      </w:pPr>
      <w:r w:rsidRPr="00B4472C">
        <w:rPr>
          <w:sz w:val="24"/>
          <w:szCs w:val="24"/>
        </w:rPr>
        <w:t>A HUD allows pilot to fly ‘eyes out’ rather than swi</w:t>
      </w:r>
      <w:r w:rsidR="00E635BA" w:rsidRPr="00B4472C">
        <w:rPr>
          <w:sz w:val="24"/>
          <w:szCs w:val="24"/>
        </w:rPr>
        <w:t>tching attention to the cockpit HDDs</w:t>
      </w:r>
      <w:r w:rsidRPr="00B4472C">
        <w:rPr>
          <w:sz w:val="24"/>
          <w:szCs w:val="24"/>
        </w:rPr>
        <w:t>. Conformal</w:t>
      </w:r>
      <w:r w:rsidRPr="00B4472C">
        <w:rPr>
          <w:rFonts w:eastAsia="Times New Roman"/>
          <w:sz w:val="24"/>
          <w:szCs w:val="24"/>
        </w:rPr>
        <w:t xml:space="preserve"> </w:t>
      </w:r>
      <w:proofErr w:type="spellStart"/>
      <w:r w:rsidRPr="00B4472C">
        <w:rPr>
          <w:rFonts w:eastAsia="Times New Roman"/>
          <w:sz w:val="24"/>
          <w:szCs w:val="24"/>
        </w:rPr>
        <w:t>symbology</w:t>
      </w:r>
      <w:proofErr w:type="spellEnd"/>
      <w:r w:rsidRPr="00B4472C">
        <w:rPr>
          <w:rFonts w:eastAsia="Times New Roman"/>
          <w:sz w:val="24"/>
          <w:szCs w:val="24"/>
        </w:rPr>
        <w:t xml:space="preserve"> provides a detailed, realistic representation of the terrain in front of the aircraft and potential obstacles present</w:t>
      </w:r>
      <w:r w:rsidR="00E635BA" w:rsidRPr="00B4472C">
        <w:rPr>
          <w:rFonts w:eastAsia="Times New Roman"/>
          <w:sz w:val="24"/>
          <w:szCs w:val="24"/>
        </w:rPr>
        <w:t xml:space="preserve"> within the local environment</w:t>
      </w:r>
      <w:r w:rsidRPr="00B4472C">
        <w:rPr>
          <w:rFonts w:eastAsia="Times New Roman"/>
          <w:sz w:val="24"/>
          <w:szCs w:val="24"/>
        </w:rPr>
        <w:t xml:space="preserve"> at low altitude (Thomas </w:t>
      </w:r>
      <w:r w:rsidRPr="00B4472C">
        <w:rPr>
          <w:rFonts w:eastAsia="Times New Roman"/>
          <w:sz w:val="24"/>
          <w:szCs w:val="24"/>
        </w:rPr>
        <w:lastRenderedPageBreak/>
        <w:t xml:space="preserve">&amp; </w:t>
      </w:r>
      <w:proofErr w:type="spellStart"/>
      <w:r w:rsidRPr="00B4472C">
        <w:rPr>
          <w:rFonts w:eastAsia="Times New Roman"/>
          <w:sz w:val="24"/>
          <w:szCs w:val="24"/>
        </w:rPr>
        <w:t>Wickens</w:t>
      </w:r>
      <w:proofErr w:type="spellEnd"/>
      <w:r w:rsidRPr="00B4472C">
        <w:rPr>
          <w:rFonts w:eastAsia="Times New Roman"/>
          <w:sz w:val="24"/>
          <w:szCs w:val="24"/>
        </w:rPr>
        <w:t>, 2004).</w:t>
      </w:r>
      <w:r w:rsidRPr="00B4472C">
        <w:rPr>
          <w:sz w:val="24"/>
          <w:szCs w:val="24"/>
        </w:rPr>
        <w:t xml:space="preserve"> The presentation of synthetic environmental</w:t>
      </w:r>
      <w:r w:rsidR="00E635BA" w:rsidRPr="00B4472C">
        <w:rPr>
          <w:sz w:val="24"/>
          <w:szCs w:val="24"/>
        </w:rPr>
        <w:t xml:space="preserve"> i</w:t>
      </w:r>
      <w:r w:rsidR="00D20AD0" w:rsidRPr="00B4472C">
        <w:rPr>
          <w:sz w:val="24"/>
          <w:szCs w:val="24"/>
        </w:rPr>
        <w:t>nformation in a HUD, compared to</w:t>
      </w:r>
      <w:r w:rsidRPr="00B4472C">
        <w:rPr>
          <w:sz w:val="24"/>
          <w:szCs w:val="24"/>
        </w:rPr>
        <w:t xml:space="preserve"> HDD</w:t>
      </w:r>
      <w:r w:rsidR="00D20AD0" w:rsidRPr="00B4472C">
        <w:rPr>
          <w:sz w:val="24"/>
          <w:szCs w:val="24"/>
        </w:rPr>
        <w:t>s,</w:t>
      </w:r>
      <w:r w:rsidRPr="00B4472C">
        <w:rPr>
          <w:sz w:val="24"/>
          <w:szCs w:val="24"/>
        </w:rPr>
        <w:t xml:space="preserve"> has been shown to improve pilot performance (</w:t>
      </w:r>
      <w:proofErr w:type="spellStart"/>
      <w:r w:rsidR="00D20AD0" w:rsidRPr="00B4472C">
        <w:rPr>
          <w:rFonts w:eastAsia="Times New Roman"/>
          <w:sz w:val="24"/>
          <w:szCs w:val="24"/>
        </w:rPr>
        <w:t>Prinzel</w:t>
      </w:r>
      <w:proofErr w:type="spellEnd"/>
      <w:r w:rsidR="00D20AD0" w:rsidRPr="00B4472C">
        <w:rPr>
          <w:rFonts w:eastAsia="Times New Roman"/>
          <w:sz w:val="24"/>
          <w:szCs w:val="24"/>
        </w:rPr>
        <w:t xml:space="preserve"> Iii, et al.</w:t>
      </w:r>
      <w:r w:rsidRPr="00B4472C">
        <w:rPr>
          <w:rFonts w:eastAsia="Times New Roman"/>
          <w:sz w:val="24"/>
          <w:szCs w:val="24"/>
        </w:rPr>
        <w:t xml:space="preserve">, 2004). </w:t>
      </w:r>
      <w:r w:rsidRPr="00B4472C">
        <w:rPr>
          <w:rFonts w:eastAsia="Times New Roman"/>
          <w:sz w:val="24"/>
          <w:szCs w:val="24"/>
          <w:lang w:val="en"/>
        </w:rPr>
        <w:t>Conformal symbology leads to faster detection response to changes in symbology and improved flight path tracking accuracy (</w:t>
      </w:r>
      <w:r w:rsidRPr="00B4472C">
        <w:rPr>
          <w:rFonts w:eastAsia="Times New Roman"/>
          <w:sz w:val="24"/>
          <w:szCs w:val="24"/>
        </w:rPr>
        <w:t xml:space="preserve">Fadden, </w:t>
      </w:r>
      <w:proofErr w:type="spellStart"/>
      <w:r w:rsidRPr="00B4472C">
        <w:rPr>
          <w:rFonts w:eastAsia="Times New Roman"/>
          <w:sz w:val="24"/>
          <w:szCs w:val="24"/>
        </w:rPr>
        <w:t>Ververs</w:t>
      </w:r>
      <w:proofErr w:type="spellEnd"/>
      <w:r w:rsidRPr="00B4472C">
        <w:rPr>
          <w:rFonts w:eastAsia="Times New Roman"/>
          <w:sz w:val="24"/>
          <w:szCs w:val="24"/>
        </w:rPr>
        <w:t xml:space="preserve">, &amp; </w:t>
      </w:r>
      <w:proofErr w:type="spellStart"/>
      <w:r w:rsidRPr="00B4472C">
        <w:rPr>
          <w:rFonts w:eastAsia="Times New Roman"/>
          <w:sz w:val="24"/>
          <w:szCs w:val="24"/>
        </w:rPr>
        <w:t>Wickens</w:t>
      </w:r>
      <w:proofErr w:type="spellEnd"/>
      <w:r w:rsidRPr="00B4472C">
        <w:rPr>
          <w:rFonts w:eastAsia="Times New Roman"/>
          <w:sz w:val="24"/>
          <w:szCs w:val="24"/>
        </w:rPr>
        <w:t>, 1998; Snow &amp; French</w:t>
      </w:r>
      <w:r w:rsidR="00E3332C" w:rsidRPr="00B4472C">
        <w:rPr>
          <w:rFonts w:eastAsia="Times New Roman"/>
          <w:sz w:val="24"/>
          <w:szCs w:val="24"/>
        </w:rPr>
        <w:t>,</w:t>
      </w:r>
      <w:r w:rsidRPr="00B4472C">
        <w:rPr>
          <w:rFonts w:eastAsia="Times New Roman"/>
          <w:sz w:val="24"/>
          <w:szCs w:val="24"/>
        </w:rPr>
        <w:t xml:space="preserve"> 2002). </w:t>
      </w:r>
      <w:r w:rsidR="00D20AD0" w:rsidRPr="00B4472C">
        <w:rPr>
          <w:rFonts w:eastAsia="Times New Roman"/>
          <w:sz w:val="24"/>
          <w:szCs w:val="24"/>
        </w:rPr>
        <w:t xml:space="preserve">Furthermore, </w:t>
      </w:r>
      <w:r w:rsidR="00D20AD0" w:rsidRPr="00B4472C">
        <w:rPr>
          <w:sz w:val="24"/>
          <w:szCs w:val="24"/>
        </w:rPr>
        <w:t>data from real flight studies has indicated</w:t>
      </w:r>
      <w:r w:rsidRPr="00B4472C">
        <w:rPr>
          <w:sz w:val="24"/>
          <w:szCs w:val="24"/>
        </w:rPr>
        <w:t xml:space="preserve"> that conformal </w:t>
      </w:r>
      <w:proofErr w:type="spellStart"/>
      <w:r w:rsidRPr="00B4472C">
        <w:rPr>
          <w:sz w:val="24"/>
          <w:szCs w:val="24"/>
        </w:rPr>
        <w:t>symbology</w:t>
      </w:r>
      <w:proofErr w:type="spellEnd"/>
      <w:r w:rsidRPr="00B4472C">
        <w:rPr>
          <w:sz w:val="24"/>
          <w:szCs w:val="24"/>
        </w:rPr>
        <w:t xml:space="preserve"> provides improved path control and </w:t>
      </w:r>
      <w:r w:rsidR="00D20AD0" w:rsidRPr="00B4472C">
        <w:rPr>
          <w:sz w:val="24"/>
          <w:szCs w:val="24"/>
        </w:rPr>
        <w:t xml:space="preserve">situation awareness </w:t>
      </w:r>
      <w:r w:rsidRPr="00B4472C">
        <w:rPr>
          <w:sz w:val="24"/>
          <w:szCs w:val="24"/>
        </w:rPr>
        <w:t>in terrain-challenged operating environments (</w:t>
      </w:r>
      <w:proofErr w:type="spellStart"/>
      <w:r w:rsidR="00D20AD0" w:rsidRPr="00B4472C">
        <w:rPr>
          <w:rFonts w:eastAsia="Times New Roman"/>
          <w:sz w:val="24"/>
          <w:szCs w:val="24"/>
        </w:rPr>
        <w:t>Prinzel</w:t>
      </w:r>
      <w:proofErr w:type="spellEnd"/>
      <w:r w:rsidR="00D20AD0" w:rsidRPr="00B4472C">
        <w:rPr>
          <w:rFonts w:eastAsia="Times New Roman"/>
          <w:sz w:val="24"/>
          <w:szCs w:val="24"/>
        </w:rPr>
        <w:t xml:space="preserve"> Iii et al.</w:t>
      </w:r>
      <w:r w:rsidRPr="00B4472C">
        <w:rPr>
          <w:rFonts w:eastAsia="Times New Roman"/>
          <w:sz w:val="24"/>
          <w:szCs w:val="24"/>
        </w:rPr>
        <w:t xml:space="preserve">, 2002). </w:t>
      </w:r>
      <w:r w:rsidR="00CD71BB" w:rsidRPr="00544D11">
        <w:rPr>
          <w:rFonts w:eastAsia="Times New Roman"/>
          <w:sz w:val="24"/>
          <w:szCs w:val="24"/>
        </w:rPr>
        <w:t xml:space="preserve">Whilst currently, HUDs are </w:t>
      </w:r>
      <w:r w:rsidR="00931189" w:rsidRPr="00544D11">
        <w:rPr>
          <w:rFonts w:eastAsia="Times New Roman"/>
          <w:sz w:val="24"/>
          <w:szCs w:val="24"/>
        </w:rPr>
        <w:t>typically</w:t>
      </w:r>
      <w:r w:rsidR="00CD71BB" w:rsidRPr="00544D11">
        <w:rPr>
          <w:rFonts w:eastAsia="Times New Roman"/>
          <w:sz w:val="24"/>
          <w:szCs w:val="24"/>
        </w:rPr>
        <w:t xml:space="preserve"> cockpit </w:t>
      </w:r>
      <w:r w:rsidR="00C54725" w:rsidRPr="00544D11">
        <w:rPr>
          <w:rFonts w:eastAsia="Times New Roman"/>
          <w:sz w:val="24"/>
          <w:szCs w:val="24"/>
        </w:rPr>
        <w:t xml:space="preserve">glass </w:t>
      </w:r>
      <w:r w:rsidR="00CD71BB" w:rsidRPr="00544D11">
        <w:rPr>
          <w:rFonts w:eastAsia="Times New Roman"/>
          <w:sz w:val="24"/>
          <w:szCs w:val="24"/>
        </w:rPr>
        <w:t>panels</w:t>
      </w:r>
      <w:r w:rsidR="00C54725" w:rsidRPr="00544D11">
        <w:rPr>
          <w:rFonts w:eastAsia="Times New Roman"/>
          <w:sz w:val="24"/>
          <w:szCs w:val="24"/>
        </w:rPr>
        <w:t>, future cockpit technologies are looking to extend the potential of such displays to be embedded more holistically within the cockpit</w:t>
      </w:r>
      <w:r w:rsidR="00603421" w:rsidRPr="00544D11">
        <w:rPr>
          <w:rFonts w:eastAsia="Times New Roman"/>
          <w:sz w:val="24"/>
          <w:szCs w:val="24"/>
        </w:rPr>
        <w:t>, offering greater freedom of view opposed to the more narrow forward facing view currently available.</w:t>
      </w:r>
      <w:r w:rsidR="000222EE" w:rsidRPr="00544D11">
        <w:rPr>
          <w:rFonts w:eastAsia="Times New Roman"/>
          <w:sz w:val="24"/>
          <w:szCs w:val="24"/>
        </w:rPr>
        <w:t xml:space="preserve"> Although current head-mounted displays are </w:t>
      </w:r>
      <w:r w:rsidR="00B4472C" w:rsidRPr="00544D11">
        <w:rPr>
          <w:rFonts w:eastAsia="Times New Roman"/>
          <w:sz w:val="24"/>
          <w:szCs w:val="24"/>
        </w:rPr>
        <w:t>available, Frey (2011) argued that</w:t>
      </w:r>
      <w:r w:rsidR="002446C2" w:rsidRPr="00544D11">
        <w:rPr>
          <w:rFonts w:eastAsia="Times New Roman"/>
          <w:sz w:val="24"/>
          <w:szCs w:val="24"/>
        </w:rPr>
        <w:t xml:space="preserve"> new</w:t>
      </w:r>
      <w:r w:rsidR="00B4472C" w:rsidRPr="00544D11">
        <w:rPr>
          <w:rFonts w:eastAsia="Times New Roman"/>
          <w:sz w:val="24"/>
          <w:szCs w:val="24"/>
        </w:rPr>
        <w:t xml:space="preserve"> technology </w:t>
      </w:r>
      <w:proofErr w:type="gramStart"/>
      <w:r w:rsidR="00B4472C" w:rsidRPr="00544D11">
        <w:rPr>
          <w:rFonts w:eastAsia="Times New Roman"/>
          <w:sz w:val="24"/>
          <w:szCs w:val="24"/>
        </w:rPr>
        <w:t>will</w:t>
      </w:r>
      <w:proofErr w:type="gramEnd"/>
      <w:r w:rsidR="00B4472C" w:rsidRPr="00544D11">
        <w:rPr>
          <w:rFonts w:eastAsia="Times New Roman"/>
          <w:sz w:val="24"/>
          <w:szCs w:val="24"/>
        </w:rPr>
        <w:t xml:space="preserve"> only succeed if it increases perceived freedom and control. The use of full cockpits HUDS, with greater perceived</w:t>
      </w:r>
      <w:r w:rsidR="00B4472C" w:rsidRPr="00544D11">
        <w:rPr>
          <w:sz w:val="24"/>
          <w:szCs w:val="24"/>
          <w:lang w:val="en-US"/>
        </w:rPr>
        <w:t xml:space="preserve"> freedom, as pursued in this study</w:t>
      </w:r>
      <w:r w:rsidR="002446C2" w:rsidRPr="00544D11">
        <w:rPr>
          <w:sz w:val="24"/>
          <w:szCs w:val="24"/>
          <w:lang w:val="en-US"/>
        </w:rPr>
        <w:t>,</w:t>
      </w:r>
      <w:r w:rsidR="00B4472C" w:rsidRPr="00544D11">
        <w:rPr>
          <w:sz w:val="24"/>
          <w:szCs w:val="24"/>
          <w:lang w:val="en-US"/>
        </w:rPr>
        <w:t xml:space="preserve"> is therefore preferable.</w:t>
      </w:r>
      <w:r w:rsidR="00B4472C" w:rsidRPr="00B4472C">
        <w:rPr>
          <w:sz w:val="24"/>
          <w:szCs w:val="24"/>
          <w:lang w:val="en-US"/>
        </w:rPr>
        <w:t xml:space="preserve"> </w:t>
      </w:r>
    </w:p>
    <w:p w14:paraId="0C83DDFB" w14:textId="00B9995D" w:rsidR="003E174C" w:rsidRPr="006F0CFA" w:rsidRDefault="003E174C" w:rsidP="008E61D7">
      <w:pPr>
        <w:spacing w:line="480" w:lineRule="auto"/>
        <w:ind w:firstLine="720"/>
        <w:rPr>
          <w:rFonts w:ascii="Times New Roman" w:hAnsi="Times New Roman" w:cs="Times New Roman"/>
          <w:sz w:val="24"/>
          <w:szCs w:val="24"/>
        </w:rPr>
      </w:pPr>
      <w:r w:rsidRPr="006F0CFA">
        <w:rPr>
          <w:rFonts w:ascii="Times New Roman" w:eastAsia="Times New Roman" w:hAnsi="Times New Roman" w:cs="Times New Roman"/>
          <w:sz w:val="24"/>
          <w:szCs w:val="24"/>
        </w:rPr>
        <w:t>Whilst the benefits of HUDs are well documented, there is debate concerning their usefulness and concerns r</w:t>
      </w:r>
      <w:r w:rsidR="00D20AD0" w:rsidRPr="006F0CFA">
        <w:rPr>
          <w:rFonts w:ascii="Times New Roman" w:eastAsia="Times New Roman" w:hAnsi="Times New Roman" w:cs="Times New Roman"/>
          <w:sz w:val="24"/>
          <w:szCs w:val="24"/>
        </w:rPr>
        <w:t>egarding their potential to negative</w:t>
      </w:r>
      <w:r w:rsidR="00E3332C" w:rsidRPr="006F0CFA">
        <w:rPr>
          <w:rFonts w:ascii="Times New Roman" w:eastAsia="Times New Roman" w:hAnsi="Times New Roman" w:cs="Times New Roman"/>
          <w:sz w:val="24"/>
          <w:szCs w:val="24"/>
        </w:rPr>
        <w:t>ly</w:t>
      </w:r>
      <w:r w:rsidR="00D20AD0" w:rsidRPr="006F0CFA">
        <w:rPr>
          <w:rFonts w:ascii="Times New Roman" w:eastAsia="Times New Roman" w:hAnsi="Times New Roman" w:cs="Times New Roman"/>
          <w:sz w:val="24"/>
          <w:szCs w:val="24"/>
        </w:rPr>
        <w:t xml:space="preserve"> </w:t>
      </w:r>
      <w:r w:rsidR="00E3332C" w:rsidRPr="006F0CFA">
        <w:rPr>
          <w:rFonts w:ascii="Times New Roman" w:eastAsia="Times New Roman" w:hAnsi="Times New Roman" w:cs="Times New Roman"/>
          <w:sz w:val="24"/>
          <w:szCs w:val="24"/>
        </w:rPr>
        <w:t>affect</w:t>
      </w:r>
      <w:r w:rsidR="00D20AD0" w:rsidRPr="006F0CFA">
        <w:rPr>
          <w:rFonts w:ascii="Times New Roman" w:eastAsia="Times New Roman" w:hAnsi="Times New Roman" w:cs="Times New Roman"/>
          <w:sz w:val="24"/>
          <w:szCs w:val="24"/>
        </w:rPr>
        <w:t xml:space="preserve"> </w:t>
      </w:r>
      <w:r w:rsidRPr="006F0CFA">
        <w:rPr>
          <w:rFonts w:ascii="Times New Roman" w:eastAsia="Times New Roman" w:hAnsi="Times New Roman" w:cs="Times New Roman"/>
          <w:sz w:val="24"/>
          <w:szCs w:val="24"/>
        </w:rPr>
        <w:t xml:space="preserve">pilot behaviour. </w:t>
      </w:r>
      <w:r w:rsidRPr="006F0CFA">
        <w:rPr>
          <w:rFonts w:ascii="Times New Roman" w:hAnsi="Times New Roman" w:cs="Times New Roman"/>
          <w:sz w:val="24"/>
          <w:szCs w:val="24"/>
        </w:rPr>
        <w:t xml:space="preserve">The HUD is useful for anticipated events; however the detection of unexpected events may be degraded by attentional tunnelling (Fadden, </w:t>
      </w:r>
      <w:proofErr w:type="spellStart"/>
      <w:r w:rsidRPr="006F0CFA">
        <w:rPr>
          <w:rFonts w:ascii="Times New Roman" w:hAnsi="Times New Roman" w:cs="Times New Roman"/>
          <w:sz w:val="24"/>
          <w:szCs w:val="24"/>
        </w:rPr>
        <w:t>Ververs</w:t>
      </w:r>
      <w:proofErr w:type="spellEnd"/>
      <w:r w:rsidRPr="006F0CFA">
        <w:rPr>
          <w:rFonts w:ascii="Times New Roman" w:hAnsi="Times New Roman" w:cs="Times New Roman"/>
          <w:sz w:val="24"/>
          <w:szCs w:val="24"/>
        </w:rPr>
        <w:t xml:space="preserve"> &amp; </w:t>
      </w:r>
      <w:proofErr w:type="spellStart"/>
      <w:r w:rsidRPr="006F0CFA">
        <w:rPr>
          <w:rFonts w:ascii="Times New Roman" w:hAnsi="Times New Roman" w:cs="Times New Roman"/>
          <w:sz w:val="24"/>
          <w:szCs w:val="24"/>
        </w:rPr>
        <w:t>Wickens</w:t>
      </w:r>
      <w:proofErr w:type="spellEnd"/>
      <w:r w:rsidRPr="006F0CFA">
        <w:rPr>
          <w:rFonts w:ascii="Times New Roman" w:hAnsi="Times New Roman" w:cs="Times New Roman"/>
          <w:sz w:val="24"/>
          <w:szCs w:val="24"/>
        </w:rPr>
        <w:t>, 1998). This occurs when attention is allocated to a particular channel of information (e.g. HIT</w:t>
      </w:r>
      <w:r w:rsidR="00C000C4">
        <w:rPr>
          <w:rFonts w:ascii="Times New Roman" w:hAnsi="Times New Roman" w:cs="Times New Roman"/>
          <w:sz w:val="24"/>
          <w:szCs w:val="24"/>
        </w:rPr>
        <w:t>S</w:t>
      </w:r>
      <w:r w:rsidRPr="006F0CFA">
        <w:rPr>
          <w:rFonts w:ascii="Times New Roman" w:hAnsi="Times New Roman" w:cs="Times New Roman"/>
          <w:sz w:val="24"/>
          <w:szCs w:val="24"/>
        </w:rPr>
        <w:t>), for longer that is optimal</w:t>
      </w:r>
      <w:r w:rsidR="00D20AD0" w:rsidRPr="006F0CFA">
        <w:rPr>
          <w:rFonts w:ascii="Times New Roman" w:hAnsi="Times New Roman" w:cs="Times New Roman"/>
          <w:sz w:val="24"/>
          <w:szCs w:val="24"/>
        </w:rPr>
        <w:t>, resulting in</w:t>
      </w:r>
      <w:r w:rsidRPr="006F0CFA">
        <w:rPr>
          <w:rFonts w:ascii="Times New Roman" w:hAnsi="Times New Roman" w:cs="Times New Roman"/>
          <w:sz w:val="24"/>
          <w:szCs w:val="24"/>
        </w:rPr>
        <w:t xml:space="preserve"> other </w:t>
      </w:r>
      <w:r w:rsidR="00D20AD0" w:rsidRPr="006F0CFA">
        <w:rPr>
          <w:rFonts w:ascii="Times New Roman" w:hAnsi="Times New Roman" w:cs="Times New Roman"/>
          <w:sz w:val="24"/>
          <w:szCs w:val="24"/>
        </w:rPr>
        <w:t xml:space="preserve">task </w:t>
      </w:r>
      <w:r w:rsidRPr="006F0CFA">
        <w:rPr>
          <w:rFonts w:ascii="Times New Roman" w:hAnsi="Times New Roman" w:cs="Times New Roman"/>
          <w:sz w:val="24"/>
          <w:szCs w:val="24"/>
        </w:rPr>
        <w:t xml:space="preserve">relevant information </w:t>
      </w:r>
      <w:r w:rsidR="00D20AD0" w:rsidRPr="006F0CFA">
        <w:rPr>
          <w:rFonts w:ascii="Times New Roman" w:hAnsi="Times New Roman" w:cs="Times New Roman"/>
          <w:sz w:val="24"/>
          <w:szCs w:val="24"/>
        </w:rPr>
        <w:t>or additional tasks being neglected, for example</w:t>
      </w:r>
      <w:r w:rsidRPr="006F0CFA">
        <w:rPr>
          <w:rFonts w:ascii="Times New Roman" w:hAnsi="Times New Roman" w:cs="Times New Roman"/>
          <w:sz w:val="24"/>
          <w:szCs w:val="24"/>
        </w:rPr>
        <w:t xml:space="preserve"> </w:t>
      </w:r>
      <w:r w:rsidR="00D20AD0" w:rsidRPr="006F0CFA">
        <w:rPr>
          <w:rFonts w:ascii="Times New Roman" w:hAnsi="Times New Roman" w:cs="Times New Roman"/>
          <w:sz w:val="24"/>
          <w:szCs w:val="24"/>
        </w:rPr>
        <w:t>potential risk objects within the external environment</w:t>
      </w:r>
      <w:r w:rsidRPr="006F0CFA">
        <w:rPr>
          <w:rFonts w:ascii="Times New Roman" w:hAnsi="Times New Roman" w:cs="Times New Roman"/>
          <w:sz w:val="24"/>
          <w:szCs w:val="24"/>
        </w:rPr>
        <w:t xml:space="preserve"> (</w:t>
      </w:r>
      <w:proofErr w:type="spellStart"/>
      <w:r w:rsidRPr="006F0CFA">
        <w:rPr>
          <w:rFonts w:ascii="Times New Roman" w:hAnsi="Times New Roman" w:cs="Times New Roman"/>
          <w:sz w:val="24"/>
          <w:szCs w:val="24"/>
        </w:rPr>
        <w:t>Wickens</w:t>
      </w:r>
      <w:proofErr w:type="spellEnd"/>
      <w:r w:rsidRPr="006F0CFA">
        <w:rPr>
          <w:rFonts w:ascii="Times New Roman" w:hAnsi="Times New Roman" w:cs="Times New Roman"/>
          <w:sz w:val="24"/>
          <w:szCs w:val="24"/>
        </w:rPr>
        <w:t xml:space="preserve"> &amp; Alexander, 2009; Snow &amp; French</w:t>
      </w:r>
      <w:r w:rsidR="00E3332C" w:rsidRPr="006F0CFA">
        <w:rPr>
          <w:rFonts w:ascii="Times New Roman" w:hAnsi="Times New Roman" w:cs="Times New Roman"/>
          <w:sz w:val="24"/>
          <w:szCs w:val="24"/>
        </w:rPr>
        <w:t>,</w:t>
      </w:r>
      <w:r w:rsidRPr="006F0CFA">
        <w:rPr>
          <w:rFonts w:ascii="Times New Roman" w:hAnsi="Times New Roman" w:cs="Times New Roman"/>
          <w:sz w:val="24"/>
          <w:szCs w:val="24"/>
        </w:rPr>
        <w:t xml:space="preserve"> 2002).</w:t>
      </w:r>
      <w:r w:rsidR="00960459" w:rsidRPr="006F0CFA">
        <w:rPr>
          <w:rFonts w:ascii="Times New Roman" w:hAnsi="Times New Roman" w:cs="Times New Roman"/>
          <w:sz w:val="24"/>
          <w:szCs w:val="24"/>
        </w:rPr>
        <w:t xml:space="preserve"> Due to the potential negative outcomes associated with HUD use, the development and design of this technology is critical. F</w:t>
      </w:r>
      <w:r w:rsidRPr="006F0CFA">
        <w:rPr>
          <w:rFonts w:ascii="Times New Roman" w:hAnsi="Times New Roman" w:cs="Times New Roman"/>
          <w:sz w:val="24"/>
          <w:szCs w:val="24"/>
        </w:rPr>
        <w:t>uncti</w:t>
      </w:r>
      <w:r w:rsidR="00960459" w:rsidRPr="006F0CFA">
        <w:rPr>
          <w:rFonts w:ascii="Times New Roman" w:hAnsi="Times New Roman" w:cs="Times New Roman"/>
          <w:sz w:val="24"/>
          <w:szCs w:val="24"/>
        </w:rPr>
        <w:t>onal benefits including easier access to information and facilitated flight performance must be maximised whilst the potential for</w:t>
      </w:r>
      <w:r w:rsidRPr="006F0CFA">
        <w:rPr>
          <w:rFonts w:ascii="Times New Roman" w:hAnsi="Times New Roman" w:cs="Times New Roman"/>
          <w:sz w:val="24"/>
          <w:szCs w:val="24"/>
        </w:rPr>
        <w:t xml:space="preserve"> negative behaviours</w:t>
      </w:r>
      <w:r w:rsidR="00960459" w:rsidRPr="006F0CFA">
        <w:rPr>
          <w:rFonts w:ascii="Times New Roman" w:hAnsi="Times New Roman" w:cs="Times New Roman"/>
          <w:sz w:val="24"/>
          <w:szCs w:val="24"/>
        </w:rPr>
        <w:t>, such as</w:t>
      </w:r>
      <w:r w:rsidRPr="006F0CFA">
        <w:rPr>
          <w:rFonts w:ascii="Times New Roman" w:hAnsi="Times New Roman" w:cs="Times New Roman"/>
          <w:sz w:val="24"/>
          <w:szCs w:val="24"/>
        </w:rPr>
        <w:t xml:space="preserve"> att</w:t>
      </w:r>
      <w:r w:rsidR="00960459" w:rsidRPr="006F0CFA">
        <w:rPr>
          <w:rFonts w:ascii="Times New Roman" w:hAnsi="Times New Roman" w:cs="Times New Roman"/>
          <w:sz w:val="24"/>
          <w:szCs w:val="24"/>
        </w:rPr>
        <w:t>entional tunnelling must be minimised. To maximis</w:t>
      </w:r>
      <w:r w:rsidRPr="006F0CFA">
        <w:rPr>
          <w:rFonts w:ascii="Times New Roman" w:hAnsi="Times New Roman" w:cs="Times New Roman"/>
          <w:sz w:val="24"/>
          <w:szCs w:val="24"/>
        </w:rPr>
        <w:t xml:space="preserve">e the benefits of HUDs, designers must preserve the most useful and unambiguous </w:t>
      </w:r>
      <w:r w:rsidRPr="006F0CFA">
        <w:rPr>
          <w:rFonts w:ascii="Times New Roman" w:hAnsi="Times New Roman" w:cs="Times New Roman"/>
          <w:sz w:val="24"/>
          <w:szCs w:val="24"/>
        </w:rPr>
        <w:lastRenderedPageBreak/>
        <w:t xml:space="preserve">visual cues pilots naturally use so that information is processed intuitively </w:t>
      </w:r>
      <w:r w:rsidRPr="006F0CFA">
        <w:rPr>
          <w:rFonts w:ascii="Times New Roman" w:eastAsia="HelveticaNeue-Roman" w:hAnsi="Times New Roman" w:cs="Times New Roman"/>
          <w:sz w:val="24"/>
          <w:szCs w:val="24"/>
        </w:rPr>
        <w:t>(</w:t>
      </w:r>
      <w:r w:rsidRPr="006F0CFA">
        <w:rPr>
          <w:rFonts w:ascii="Times New Roman" w:eastAsia="Times New Roman" w:hAnsi="Times New Roman" w:cs="Times New Roman"/>
          <w:sz w:val="24"/>
          <w:szCs w:val="24"/>
        </w:rPr>
        <w:t>Foyle, Kaiser &amp; Johnson, 1992</w:t>
      </w:r>
      <w:r w:rsidRPr="006F0CFA">
        <w:rPr>
          <w:rFonts w:ascii="Times New Roman" w:hAnsi="Times New Roman" w:cs="Times New Roman"/>
          <w:sz w:val="24"/>
          <w:szCs w:val="24"/>
        </w:rPr>
        <w:t xml:space="preserve">; </w:t>
      </w:r>
      <w:r w:rsidRPr="006F0CFA">
        <w:rPr>
          <w:rFonts w:ascii="Times New Roman" w:eastAsia="Times New Roman" w:hAnsi="Times New Roman" w:cs="Times New Roman"/>
          <w:sz w:val="24"/>
          <w:szCs w:val="24"/>
        </w:rPr>
        <w:t>Har</w:t>
      </w:r>
      <w:r w:rsidR="00960459" w:rsidRPr="006F0CFA">
        <w:rPr>
          <w:rFonts w:ascii="Times New Roman" w:eastAsia="Times New Roman" w:hAnsi="Times New Roman" w:cs="Times New Roman"/>
          <w:sz w:val="24"/>
          <w:szCs w:val="24"/>
        </w:rPr>
        <w:t xml:space="preserve">ris, 2011; </w:t>
      </w:r>
      <w:proofErr w:type="spellStart"/>
      <w:r w:rsidR="00960459" w:rsidRPr="006F0CFA">
        <w:rPr>
          <w:rFonts w:ascii="Times New Roman" w:eastAsia="Times New Roman" w:hAnsi="Times New Roman" w:cs="Times New Roman"/>
          <w:sz w:val="24"/>
          <w:szCs w:val="24"/>
        </w:rPr>
        <w:t>Prinzel</w:t>
      </w:r>
      <w:proofErr w:type="spellEnd"/>
      <w:r w:rsidR="00960459" w:rsidRPr="006F0CFA">
        <w:rPr>
          <w:rFonts w:ascii="Times New Roman" w:eastAsia="Times New Roman" w:hAnsi="Times New Roman" w:cs="Times New Roman"/>
          <w:sz w:val="24"/>
          <w:szCs w:val="24"/>
        </w:rPr>
        <w:t xml:space="preserve"> Iii, et al.</w:t>
      </w:r>
      <w:r w:rsidRPr="006F0CFA">
        <w:rPr>
          <w:rFonts w:ascii="Times New Roman" w:eastAsia="Times New Roman" w:hAnsi="Times New Roman" w:cs="Times New Roman"/>
          <w:sz w:val="24"/>
          <w:szCs w:val="24"/>
        </w:rPr>
        <w:t xml:space="preserve">, 2004; </w:t>
      </w:r>
      <w:proofErr w:type="spellStart"/>
      <w:r w:rsidRPr="006F0CFA">
        <w:rPr>
          <w:rFonts w:ascii="Times New Roman" w:eastAsia="Times New Roman" w:hAnsi="Times New Roman" w:cs="Times New Roman"/>
          <w:sz w:val="24"/>
          <w:szCs w:val="24"/>
        </w:rPr>
        <w:t>Ververs</w:t>
      </w:r>
      <w:proofErr w:type="spellEnd"/>
      <w:r w:rsidRPr="006F0CFA">
        <w:rPr>
          <w:rFonts w:ascii="Times New Roman" w:eastAsia="Times New Roman" w:hAnsi="Times New Roman" w:cs="Times New Roman"/>
          <w:sz w:val="24"/>
          <w:szCs w:val="24"/>
        </w:rPr>
        <w:t xml:space="preserve"> &amp; </w:t>
      </w:r>
      <w:proofErr w:type="spellStart"/>
      <w:r w:rsidRPr="006F0CFA">
        <w:rPr>
          <w:rFonts w:ascii="Times New Roman" w:eastAsia="Times New Roman" w:hAnsi="Times New Roman" w:cs="Times New Roman"/>
          <w:sz w:val="24"/>
          <w:szCs w:val="24"/>
        </w:rPr>
        <w:t>Wickens</w:t>
      </w:r>
      <w:proofErr w:type="spellEnd"/>
      <w:r w:rsidRPr="006F0CFA">
        <w:rPr>
          <w:rFonts w:ascii="Times New Roman" w:eastAsia="Times New Roman" w:hAnsi="Times New Roman" w:cs="Times New Roman"/>
          <w:sz w:val="24"/>
          <w:szCs w:val="24"/>
        </w:rPr>
        <w:t>, 1998; Klein 1997</w:t>
      </w:r>
      <w:r w:rsidRPr="006F0CFA">
        <w:rPr>
          <w:rFonts w:ascii="Times New Roman" w:hAnsi="Times New Roman" w:cs="Times New Roman"/>
          <w:sz w:val="24"/>
          <w:szCs w:val="24"/>
        </w:rPr>
        <w:t xml:space="preserve">). </w:t>
      </w:r>
      <w:r w:rsidRPr="006F0CFA">
        <w:rPr>
          <w:rFonts w:ascii="Times New Roman" w:hAnsi="Times New Roman" w:cs="Times New Roman"/>
          <w:sz w:val="24"/>
          <w:szCs w:val="24"/>
          <w:lang w:val="en"/>
        </w:rPr>
        <w:t>An overly cluttered HU</w:t>
      </w:r>
      <w:r w:rsidR="00960459" w:rsidRPr="006F0CFA">
        <w:rPr>
          <w:rFonts w:ascii="Times New Roman" w:hAnsi="Times New Roman" w:cs="Times New Roman"/>
          <w:sz w:val="24"/>
          <w:szCs w:val="24"/>
          <w:lang w:val="en"/>
        </w:rPr>
        <w:t>D can be detrimental to pilot task performance and situation awareness</w:t>
      </w:r>
      <w:r w:rsidRPr="006F0CFA">
        <w:rPr>
          <w:rFonts w:ascii="Times New Roman" w:hAnsi="Times New Roman" w:cs="Times New Roman"/>
          <w:sz w:val="24"/>
          <w:szCs w:val="24"/>
          <w:lang w:val="en"/>
        </w:rPr>
        <w:t>, particularly when task irrelevant information is presented in demanding situations (</w:t>
      </w:r>
      <w:proofErr w:type="spellStart"/>
      <w:r w:rsidR="00323F12" w:rsidRPr="006F0CFA">
        <w:rPr>
          <w:rFonts w:ascii="Times New Roman" w:hAnsi="Times New Roman" w:cs="Times New Roman"/>
          <w:sz w:val="24"/>
          <w:szCs w:val="24"/>
        </w:rPr>
        <w:t>Yeh</w:t>
      </w:r>
      <w:proofErr w:type="spellEnd"/>
      <w:r w:rsidR="00323F12" w:rsidRPr="006F0CFA">
        <w:rPr>
          <w:rFonts w:ascii="Times New Roman" w:hAnsi="Times New Roman" w:cs="Times New Roman"/>
          <w:sz w:val="24"/>
          <w:szCs w:val="24"/>
        </w:rPr>
        <w:t xml:space="preserve">, Merlo, </w:t>
      </w:r>
      <w:proofErr w:type="spellStart"/>
      <w:r w:rsidR="00323F12" w:rsidRPr="006F0CFA">
        <w:rPr>
          <w:rFonts w:ascii="Times New Roman" w:hAnsi="Times New Roman" w:cs="Times New Roman"/>
          <w:sz w:val="24"/>
          <w:szCs w:val="24"/>
        </w:rPr>
        <w:t>Wickens</w:t>
      </w:r>
      <w:proofErr w:type="spellEnd"/>
      <w:r w:rsidRPr="006F0CFA">
        <w:rPr>
          <w:rFonts w:ascii="Times New Roman" w:hAnsi="Times New Roman" w:cs="Times New Roman"/>
          <w:sz w:val="24"/>
          <w:szCs w:val="24"/>
        </w:rPr>
        <w:t xml:space="preserve"> &amp; Brandenburg, 2003). The presentation of intuitive </w:t>
      </w:r>
      <w:r w:rsidR="00960459" w:rsidRPr="006F0CFA">
        <w:rPr>
          <w:rFonts w:ascii="Times New Roman" w:hAnsi="Times New Roman" w:cs="Times New Roman"/>
          <w:sz w:val="24"/>
          <w:szCs w:val="24"/>
        </w:rPr>
        <w:t xml:space="preserve">and useful </w:t>
      </w:r>
      <w:r w:rsidRPr="006F0CFA">
        <w:rPr>
          <w:rFonts w:ascii="Times New Roman" w:hAnsi="Times New Roman" w:cs="Times New Roman"/>
          <w:sz w:val="24"/>
          <w:szCs w:val="24"/>
        </w:rPr>
        <w:t xml:space="preserve">flight information in a HUD may also be useful in clear visual conditions, not just in terms of </w:t>
      </w:r>
      <w:r w:rsidR="00960459" w:rsidRPr="006F0CFA">
        <w:rPr>
          <w:rFonts w:ascii="Times New Roman" w:hAnsi="Times New Roman" w:cs="Times New Roman"/>
          <w:sz w:val="24"/>
          <w:szCs w:val="24"/>
        </w:rPr>
        <w:t xml:space="preserve">the </w:t>
      </w:r>
      <w:r w:rsidRPr="006F0CFA">
        <w:rPr>
          <w:rFonts w:ascii="Times New Roman" w:hAnsi="Times New Roman" w:cs="Times New Roman"/>
          <w:sz w:val="24"/>
          <w:szCs w:val="24"/>
        </w:rPr>
        <w:t>reduced visual scan required but also to facilitate integration of different information forms (</w:t>
      </w:r>
      <w:proofErr w:type="spellStart"/>
      <w:r w:rsidRPr="006F0CFA">
        <w:rPr>
          <w:rFonts w:ascii="Times New Roman" w:eastAsia="Times New Roman" w:hAnsi="Times New Roman" w:cs="Times New Roman"/>
          <w:sz w:val="24"/>
          <w:szCs w:val="24"/>
        </w:rPr>
        <w:t>Ververs</w:t>
      </w:r>
      <w:proofErr w:type="spellEnd"/>
      <w:r w:rsidRPr="006F0CFA">
        <w:rPr>
          <w:rFonts w:ascii="Times New Roman" w:eastAsia="Times New Roman" w:hAnsi="Times New Roman" w:cs="Times New Roman"/>
          <w:sz w:val="24"/>
          <w:szCs w:val="24"/>
        </w:rPr>
        <w:t xml:space="preserve"> &amp; </w:t>
      </w:r>
      <w:proofErr w:type="spellStart"/>
      <w:r w:rsidRPr="006F0CFA">
        <w:rPr>
          <w:rFonts w:ascii="Times New Roman" w:eastAsia="Times New Roman" w:hAnsi="Times New Roman" w:cs="Times New Roman"/>
          <w:sz w:val="24"/>
          <w:szCs w:val="24"/>
        </w:rPr>
        <w:t>Wickens</w:t>
      </w:r>
      <w:proofErr w:type="spellEnd"/>
      <w:r w:rsidRPr="006F0CFA">
        <w:rPr>
          <w:rFonts w:ascii="Times New Roman" w:eastAsia="Times New Roman" w:hAnsi="Times New Roman" w:cs="Times New Roman"/>
          <w:sz w:val="24"/>
          <w:szCs w:val="24"/>
        </w:rPr>
        <w:t>, 1998).</w:t>
      </w:r>
    </w:p>
    <w:p w14:paraId="39E797A3" w14:textId="65B4BF8A" w:rsidR="00D25956" w:rsidRPr="006F0CFA" w:rsidRDefault="00FF7789"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Current study and Experimental H</w:t>
      </w:r>
      <w:r w:rsidR="003E174C" w:rsidRPr="006F0CFA">
        <w:rPr>
          <w:rFonts w:ascii="Times New Roman" w:hAnsi="Times New Roman" w:cs="Times New Roman"/>
          <w:b/>
          <w:bCs/>
          <w:i/>
          <w:sz w:val="24"/>
          <w:szCs w:val="24"/>
        </w:rPr>
        <w:t>ypotheses</w:t>
      </w:r>
    </w:p>
    <w:p w14:paraId="04B11D90" w14:textId="32E39200" w:rsidR="00A46081" w:rsidRPr="006F0CFA" w:rsidRDefault="003E174C"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The current study aims to develop and assess the usefulness of a HUD with 2D flight semiology and 3D conformal semiology. </w:t>
      </w:r>
      <w:r w:rsidR="006272AC">
        <w:rPr>
          <w:rFonts w:ascii="Times New Roman" w:hAnsi="Times New Roman" w:cs="Times New Roman"/>
          <w:sz w:val="24"/>
          <w:szCs w:val="24"/>
        </w:rPr>
        <w:t>Th</w:t>
      </w:r>
      <w:r w:rsidR="00885B7C">
        <w:rPr>
          <w:rFonts w:ascii="Times New Roman" w:hAnsi="Times New Roman" w:cs="Times New Roman"/>
          <w:sz w:val="24"/>
          <w:szCs w:val="24"/>
        </w:rPr>
        <w:t>e use of flight simulators to explore the Human Factors issues which could emerge through the use of novel flight instrumentation and technology is an established research trend (</w:t>
      </w:r>
      <w:proofErr w:type="spellStart"/>
      <w:r w:rsidR="00885B7C">
        <w:rPr>
          <w:rFonts w:ascii="Times New Roman" w:hAnsi="Times New Roman" w:cs="Times New Roman"/>
          <w:sz w:val="24"/>
          <w:szCs w:val="24"/>
        </w:rPr>
        <w:t>Oberhauser</w:t>
      </w:r>
      <w:proofErr w:type="spellEnd"/>
      <w:r w:rsidR="00885B7C">
        <w:rPr>
          <w:rFonts w:ascii="Times New Roman" w:hAnsi="Times New Roman" w:cs="Times New Roman"/>
          <w:sz w:val="24"/>
          <w:szCs w:val="24"/>
        </w:rPr>
        <w:t xml:space="preserve"> &amp; Dreyer, 2017). The current</w:t>
      </w:r>
      <w:r w:rsidRPr="006F0CFA">
        <w:rPr>
          <w:rFonts w:ascii="Times New Roman" w:hAnsi="Times New Roman" w:cs="Times New Roman"/>
          <w:sz w:val="24"/>
          <w:szCs w:val="24"/>
        </w:rPr>
        <w:t xml:space="preserve"> work is the refinement of a HUD previously tested</w:t>
      </w:r>
      <w:r w:rsidR="00670EAC" w:rsidRPr="006F0CFA">
        <w:rPr>
          <w:rFonts w:ascii="Times New Roman" w:hAnsi="Times New Roman" w:cs="Times New Roman"/>
          <w:sz w:val="24"/>
          <w:szCs w:val="24"/>
        </w:rPr>
        <w:t xml:space="preserve"> whi</w:t>
      </w:r>
      <w:r w:rsidR="00AA186A" w:rsidRPr="006F0CFA">
        <w:rPr>
          <w:rFonts w:ascii="Times New Roman" w:hAnsi="Times New Roman" w:cs="Times New Roman"/>
          <w:sz w:val="24"/>
          <w:szCs w:val="24"/>
        </w:rPr>
        <w:t>ch was shown to improve</w:t>
      </w:r>
      <w:r w:rsidR="00670EAC" w:rsidRPr="006F0CFA">
        <w:rPr>
          <w:rFonts w:ascii="Times New Roman" w:hAnsi="Times New Roman" w:cs="Times New Roman"/>
          <w:sz w:val="24"/>
          <w:szCs w:val="24"/>
        </w:rPr>
        <w:t xml:space="preserve"> pilot </w:t>
      </w:r>
      <w:r w:rsidR="00310714" w:rsidRPr="006F0CFA">
        <w:rPr>
          <w:rFonts w:ascii="Times New Roman" w:hAnsi="Times New Roman" w:cs="Times New Roman"/>
          <w:sz w:val="24"/>
          <w:szCs w:val="24"/>
        </w:rPr>
        <w:t xml:space="preserve">situation awareness </w:t>
      </w:r>
      <w:r w:rsidR="00AA186A" w:rsidRPr="006F0CFA">
        <w:rPr>
          <w:rFonts w:ascii="Times New Roman" w:hAnsi="Times New Roman" w:cs="Times New Roman"/>
          <w:sz w:val="24"/>
          <w:szCs w:val="24"/>
        </w:rPr>
        <w:t>and reduce workload (</w:t>
      </w:r>
      <w:r w:rsidR="00B12032" w:rsidRPr="006F0CFA">
        <w:rPr>
          <w:rFonts w:ascii="Times New Roman" w:hAnsi="Times New Roman" w:cs="Times New Roman"/>
          <w:sz w:val="24"/>
          <w:szCs w:val="24"/>
          <w:lang w:val="en-US"/>
        </w:rPr>
        <w:t>Stanton, Plant, Roberts, Harvey &amp; Thomas, 2016</w:t>
      </w:r>
      <w:r w:rsidR="00AA186A" w:rsidRPr="006F0CFA">
        <w:rPr>
          <w:rFonts w:ascii="Times New Roman" w:hAnsi="Times New Roman" w:cs="Times New Roman"/>
          <w:sz w:val="24"/>
          <w:szCs w:val="24"/>
        </w:rPr>
        <w:t>)</w:t>
      </w:r>
      <w:r w:rsidR="00670EAC" w:rsidRPr="006F0CFA">
        <w:rPr>
          <w:rFonts w:ascii="Times New Roman" w:hAnsi="Times New Roman" w:cs="Times New Roman"/>
          <w:sz w:val="24"/>
          <w:szCs w:val="24"/>
        </w:rPr>
        <w:t>. In this</w:t>
      </w:r>
      <w:r w:rsidRPr="006F0CFA">
        <w:rPr>
          <w:rFonts w:ascii="Times New Roman" w:hAnsi="Times New Roman" w:cs="Times New Roman"/>
          <w:sz w:val="24"/>
          <w:szCs w:val="24"/>
        </w:rPr>
        <w:t xml:space="preserve"> </w:t>
      </w:r>
      <w:r w:rsidR="00670EAC" w:rsidRPr="006F0CFA">
        <w:rPr>
          <w:rFonts w:ascii="Times New Roman" w:hAnsi="Times New Roman" w:cs="Times New Roman"/>
          <w:sz w:val="24"/>
          <w:szCs w:val="24"/>
        </w:rPr>
        <w:t>study</w:t>
      </w:r>
      <w:r w:rsidR="00451517" w:rsidRPr="006F0CFA">
        <w:rPr>
          <w:rFonts w:ascii="Times New Roman" w:hAnsi="Times New Roman" w:cs="Times New Roman"/>
          <w:sz w:val="24"/>
          <w:szCs w:val="24"/>
        </w:rPr>
        <w:t>,</w:t>
      </w:r>
      <w:r w:rsidR="00670EAC" w:rsidRPr="006F0CFA">
        <w:rPr>
          <w:rFonts w:ascii="Times New Roman" w:hAnsi="Times New Roman" w:cs="Times New Roman"/>
          <w:sz w:val="24"/>
          <w:szCs w:val="24"/>
        </w:rPr>
        <w:t xml:space="preserve"> </w:t>
      </w:r>
      <w:r w:rsidRPr="006F0CFA">
        <w:rPr>
          <w:rFonts w:ascii="Times New Roman" w:hAnsi="Times New Roman" w:cs="Times New Roman"/>
          <w:sz w:val="24"/>
          <w:szCs w:val="24"/>
        </w:rPr>
        <w:t>a number of problems were highlighted</w:t>
      </w:r>
      <w:r w:rsidR="00451517" w:rsidRPr="006F0CFA">
        <w:rPr>
          <w:rFonts w:ascii="Times New Roman" w:hAnsi="Times New Roman" w:cs="Times New Roman"/>
          <w:sz w:val="24"/>
          <w:szCs w:val="24"/>
        </w:rPr>
        <w:t xml:space="preserve"> with the HUD</w:t>
      </w:r>
      <w:r w:rsidRPr="006F0CFA">
        <w:rPr>
          <w:rFonts w:ascii="Times New Roman" w:hAnsi="Times New Roman" w:cs="Times New Roman"/>
          <w:sz w:val="24"/>
          <w:szCs w:val="24"/>
        </w:rPr>
        <w:t xml:space="preserve">; </w:t>
      </w:r>
      <w:r w:rsidR="00670EAC" w:rsidRPr="006F0CFA">
        <w:rPr>
          <w:rFonts w:ascii="Times New Roman" w:hAnsi="Times New Roman" w:cs="Times New Roman"/>
          <w:sz w:val="24"/>
          <w:szCs w:val="24"/>
        </w:rPr>
        <w:t xml:space="preserve">Firstly, pilot awareness of power was impaired across all experimental conditions; </w:t>
      </w:r>
      <w:r w:rsidR="00451517" w:rsidRPr="006F0CFA">
        <w:rPr>
          <w:rFonts w:ascii="Times New Roman" w:hAnsi="Times New Roman" w:cs="Times New Roman"/>
          <w:sz w:val="24"/>
          <w:szCs w:val="24"/>
        </w:rPr>
        <w:t xml:space="preserve">suggesting </w:t>
      </w:r>
      <w:r w:rsidR="00670EAC" w:rsidRPr="006F0CFA">
        <w:rPr>
          <w:rFonts w:ascii="Times New Roman" w:hAnsi="Times New Roman" w:cs="Times New Roman"/>
          <w:sz w:val="24"/>
          <w:szCs w:val="24"/>
        </w:rPr>
        <w:t>the manner in which power w</w:t>
      </w:r>
      <w:r w:rsidR="00451517" w:rsidRPr="006F0CFA">
        <w:rPr>
          <w:rFonts w:ascii="Times New Roman" w:hAnsi="Times New Roman" w:cs="Times New Roman"/>
          <w:sz w:val="24"/>
          <w:szCs w:val="24"/>
        </w:rPr>
        <w:t>as represented was</w:t>
      </w:r>
      <w:r w:rsidR="00670EAC" w:rsidRPr="006F0CFA">
        <w:rPr>
          <w:rFonts w:ascii="Times New Roman" w:hAnsi="Times New Roman" w:cs="Times New Roman"/>
          <w:sz w:val="24"/>
          <w:szCs w:val="24"/>
        </w:rPr>
        <w:t xml:space="preserve"> inadequate. Secondly, </w:t>
      </w:r>
      <w:r w:rsidR="005F39CC" w:rsidRPr="006F0CFA">
        <w:rPr>
          <w:rFonts w:ascii="Times New Roman" w:hAnsi="Times New Roman" w:cs="Times New Roman"/>
          <w:sz w:val="24"/>
          <w:szCs w:val="24"/>
        </w:rPr>
        <w:t>the HUD did not affect pilot awareness of rate of descent and drift</w:t>
      </w:r>
      <w:r w:rsidR="00451517" w:rsidRPr="006F0CFA">
        <w:rPr>
          <w:rFonts w:ascii="Times New Roman" w:hAnsi="Times New Roman" w:cs="Times New Roman"/>
          <w:sz w:val="24"/>
          <w:szCs w:val="24"/>
        </w:rPr>
        <w:t>. The current study</w:t>
      </w:r>
      <w:r w:rsidR="00670EAC" w:rsidRPr="006F0CFA">
        <w:rPr>
          <w:rFonts w:ascii="Times New Roman" w:hAnsi="Times New Roman" w:cs="Times New Roman"/>
          <w:sz w:val="24"/>
          <w:szCs w:val="24"/>
        </w:rPr>
        <w:t xml:space="preserve"> test</w:t>
      </w:r>
      <w:r w:rsidR="00451517" w:rsidRPr="006F0CFA">
        <w:rPr>
          <w:rFonts w:ascii="Times New Roman" w:hAnsi="Times New Roman" w:cs="Times New Roman"/>
          <w:sz w:val="24"/>
          <w:szCs w:val="24"/>
        </w:rPr>
        <w:t>ed</w:t>
      </w:r>
      <w:r w:rsidR="00670EAC" w:rsidRPr="006F0CFA">
        <w:rPr>
          <w:rFonts w:ascii="Times New Roman" w:hAnsi="Times New Roman" w:cs="Times New Roman"/>
          <w:sz w:val="24"/>
          <w:szCs w:val="24"/>
        </w:rPr>
        <w:t xml:space="preserve"> the effectiveness</w:t>
      </w:r>
      <w:r w:rsidR="009B4E99" w:rsidRPr="006F0CFA">
        <w:rPr>
          <w:rFonts w:ascii="Times New Roman" w:hAnsi="Times New Roman" w:cs="Times New Roman"/>
          <w:sz w:val="24"/>
          <w:szCs w:val="24"/>
        </w:rPr>
        <w:t xml:space="preserve"> </w:t>
      </w:r>
      <w:r w:rsidR="00451517" w:rsidRPr="006F0CFA">
        <w:rPr>
          <w:rFonts w:ascii="Times New Roman" w:hAnsi="Times New Roman" w:cs="Times New Roman"/>
          <w:sz w:val="24"/>
          <w:szCs w:val="24"/>
        </w:rPr>
        <w:t xml:space="preserve">of an iteration of the </w:t>
      </w:r>
      <w:r w:rsidR="009B4E99" w:rsidRPr="006F0CFA">
        <w:rPr>
          <w:rFonts w:ascii="Times New Roman" w:hAnsi="Times New Roman" w:cs="Times New Roman"/>
          <w:sz w:val="24"/>
          <w:szCs w:val="24"/>
        </w:rPr>
        <w:t>HUD concept</w:t>
      </w:r>
      <w:r w:rsidR="00451517" w:rsidRPr="006F0CFA">
        <w:rPr>
          <w:rFonts w:ascii="Times New Roman" w:hAnsi="Times New Roman" w:cs="Times New Roman"/>
          <w:sz w:val="24"/>
          <w:szCs w:val="24"/>
        </w:rPr>
        <w:t>,</w:t>
      </w:r>
      <w:r w:rsidR="009B4E99" w:rsidRPr="006F0CFA">
        <w:rPr>
          <w:rFonts w:ascii="Times New Roman" w:hAnsi="Times New Roman" w:cs="Times New Roman"/>
          <w:sz w:val="24"/>
          <w:szCs w:val="24"/>
        </w:rPr>
        <w:t xml:space="preserve"> which aimed to retain the functional benefits of the previous design</w:t>
      </w:r>
      <w:r w:rsidR="00451517" w:rsidRPr="006F0CFA">
        <w:rPr>
          <w:rFonts w:ascii="Times New Roman" w:hAnsi="Times New Roman" w:cs="Times New Roman"/>
          <w:sz w:val="24"/>
          <w:szCs w:val="24"/>
        </w:rPr>
        <w:t>,</w:t>
      </w:r>
      <w:r w:rsidR="009B4E99" w:rsidRPr="006F0CFA">
        <w:rPr>
          <w:rFonts w:ascii="Times New Roman" w:hAnsi="Times New Roman" w:cs="Times New Roman"/>
          <w:sz w:val="24"/>
          <w:szCs w:val="24"/>
        </w:rPr>
        <w:t xml:space="preserve"> whilst simultaneously target</w:t>
      </w:r>
      <w:r w:rsidR="00451517" w:rsidRPr="006F0CFA">
        <w:rPr>
          <w:rFonts w:ascii="Times New Roman" w:hAnsi="Times New Roman" w:cs="Times New Roman"/>
          <w:sz w:val="24"/>
          <w:szCs w:val="24"/>
        </w:rPr>
        <w:t>ing the issues encountered in earlier designs</w:t>
      </w:r>
      <w:r w:rsidR="009B4E99" w:rsidRPr="006F0CFA">
        <w:rPr>
          <w:rFonts w:ascii="Times New Roman" w:hAnsi="Times New Roman" w:cs="Times New Roman"/>
          <w:sz w:val="24"/>
          <w:szCs w:val="24"/>
        </w:rPr>
        <w:t xml:space="preserve">. A further methodological issue when testing the initial HUD </w:t>
      </w:r>
      <w:r w:rsidR="00451517" w:rsidRPr="006F0CFA">
        <w:rPr>
          <w:rFonts w:ascii="Times New Roman" w:hAnsi="Times New Roman" w:cs="Times New Roman"/>
          <w:sz w:val="24"/>
          <w:szCs w:val="24"/>
        </w:rPr>
        <w:t>concept was a small sample size</w:t>
      </w:r>
      <w:r w:rsidR="009B4E99" w:rsidRPr="006F0CFA">
        <w:rPr>
          <w:rFonts w:ascii="Times New Roman" w:hAnsi="Times New Roman" w:cs="Times New Roman"/>
          <w:sz w:val="24"/>
          <w:szCs w:val="24"/>
        </w:rPr>
        <w:t>. The current study uses a larger sample size</w:t>
      </w:r>
      <w:r w:rsidR="00A46081" w:rsidRPr="006F0CFA">
        <w:rPr>
          <w:rFonts w:ascii="Times New Roman" w:hAnsi="Times New Roman" w:cs="Times New Roman"/>
          <w:sz w:val="24"/>
          <w:szCs w:val="24"/>
        </w:rPr>
        <w:t xml:space="preserve"> to conduct an evaluation with greater statistical p</w:t>
      </w:r>
      <w:r w:rsidR="00451517" w:rsidRPr="006F0CFA">
        <w:rPr>
          <w:rFonts w:ascii="Times New Roman" w:hAnsi="Times New Roman" w:cs="Times New Roman"/>
          <w:sz w:val="24"/>
          <w:szCs w:val="24"/>
        </w:rPr>
        <w:t>ower</w:t>
      </w:r>
      <w:r w:rsidR="00A46081" w:rsidRPr="006F0CFA">
        <w:rPr>
          <w:rFonts w:ascii="Times New Roman" w:hAnsi="Times New Roman" w:cs="Times New Roman"/>
          <w:sz w:val="24"/>
          <w:szCs w:val="24"/>
        </w:rPr>
        <w:t xml:space="preserve">. </w:t>
      </w:r>
    </w:p>
    <w:p w14:paraId="018B5678" w14:textId="77777777" w:rsidR="00323F12" w:rsidRPr="006F0CFA" w:rsidRDefault="00451517"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lastRenderedPageBreak/>
        <w:t xml:space="preserve">Based on the results obtained using the </w:t>
      </w:r>
      <w:r w:rsidR="00323F12" w:rsidRPr="006F0CFA">
        <w:rPr>
          <w:rFonts w:ascii="Times New Roman" w:hAnsi="Times New Roman" w:cs="Times New Roman"/>
          <w:sz w:val="24"/>
          <w:szCs w:val="24"/>
        </w:rPr>
        <w:t>initial</w:t>
      </w:r>
      <w:r w:rsidRPr="006F0CFA">
        <w:rPr>
          <w:rFonts w:ascii="Times New Roman" w:hAnsi="Times New Roman" w:cs="Times New Roman"/>
          <w:sz w:val="24"/>
          <w:szCs w:val="24"/>
        </w:rPr>
        <w:t xml:space="preserve"> HUD design and previous research within the field, i</w:t>
      </w:r>
      <w:r w:rsidR="00A46081" w:rsidRPr="006F0CFA">
        <w:rPr>
          <w:rFonts w:ascii="Times New Roman" w:hAnsi="Times New Roman" w:cs="Times New Roman"/>
          <w:sz w:val="24"/>
          <w:szCs w:val="24"/>
        </w:rPr>
        <w:t>t i</w:t>
      </w:r>
      <w:r w:rsidRPr="006F0CFA">
        <w:rPr>
          <w:rFonts w:ascii="Times New Roman" w:hAnsi="Times New Roman" w:cs="Times New Roman"/>
          <w:sz w:val="24"/>
          <w:szCs w:val="24"/>
        </w:rPr>
        <w:t xml:space="preserve">s hypothesized that: </w:t>
      </w:r>
    </w:p>
    <w:p w14:paraId="41A941FF" w14:textId="1BB4921D" w:rsidR="00323F12" w:rsidRPr="006F0CFA" w:rsidRDefault="00451517" w:rsidP="00323F12">
      <w:pPr>
        <w:pStyle w:val="ListParagraph"/>
        <w:numPr>
          <w:ilvl w:val="0"/>
          <w:numId w:val="5"/>
        </w:numPr>
        <w:spacing w:line="480" w:lineRule="auto"/>
        <w:rPr>
          <w:rFonts w:ascii="Times New Roman" w:hAnsi="Times New Roman" w:cs="Times New Roman"/>
          <w:sz w:val="24"/>
          <w:szCs w:val="24"/>
        </w:rPr>
      </w:pPr>
      <w:r w:rsidRPr="006F0CFA">
        <w:rPr>
          <w:rFonts w:ascii="Times New Roman" w:hAnsi="Times New Roman" w:cs="Times New Roman"/>
          <w:sz w:val="24"/>
          <w:szCs w:val="24"/>
        </w:rPr>
        <w:t>Pilot workload</w:t>
      </w:r>
      <w:r w:rsidR="00A46081" w:rsidRPr="006F0CFA">
        <w:rPr>
          <w:rFonts w:ascii="Times New Roman" w:hAnsi="Times New Roman" w:cs="Times New Roman"/>
          <w:sz w:val="24"/>
          <w:szCs w:val="24"/>
        </w:rPr>
        <w:t xml:space="preserve"> will be reduced and </w:t>
      </w:r>
      <w:r w:rsidR="00310714" w:rsidRPr="006F0CFA">
        <w:rPr>
          <w:rFonts w:ascii="Times New Roman" w:hAnsi="Times New Roman" w:cs="Times New Roman"/>
          <w:sz w:val="24"/>
          <w:szCs w:val="24"/>
        </w:rPr>
        <w:t xml:space="preserve">situation awareness </w:t>
      </w:r>
      <w:r w:rsidR="00A46081" w:rsidRPr="006F0CFA">
        <w:rPr>
          <w:rFonts w:ascii="Times New Roman" w:hAnsi="Times New Roman" w:cs="Times New Roman"/>
          <w:sz w:val="24"/>
          <w:szCs w:val="24"/>
        </w:rPr>
        <w:t>increased in degraded vis</w:t>
      </w:r>
      <w:r w:rsidRPr="006F0CFA">
        <w:rPr>
          <w:rFonts w:ascii="Times New Roman" w:hAnsi="Times New Roman" w:cs="Times New Roman"/>
          <w:sz w:val="24"/>
          <w:szCs w:val="24"/>
        </w:rPr>
        <w:t>ual conditions when pilots have access to the</w:t>
      </w:r>
      <w:r w:rsidR="00A46081" w:rsidRPr="006F0CFA">
        <w:rPr>
          <w:rFonts w:ascii="Times New Roman" w:hAnsi="Times New Roman" w:cs="Times New Roman"/>
          <w:sz w:val="24"/>
          <w:szCs w:val="24"/>
        </w:rPr>
        <w:t xml:space="preserve"> HUD compared to degraded visual conditions </w:t>
      </w:r>
      <w:r w:rsidRPr="006F0CFA">
        <w:rPr>
          <w:rFonts w:ascii="Times New Roman" w:hAnsi="Times New Roman" w:cs="Times New Roman"/>
          <w:sz w:val="24"/>
          <w:szCs w:val="24"/>
        </w:rPr>
        <w:t xml:space="preserve">without HUD. </w:t>
      </w:r>
    </w:p>
    <w:p w14:paraId="146E21AA" w14:textId="3A5B70F9" w:rsidR="00323F12" w:rsidRPr="006F0CFA" w:rsidRDefault="00451517" w:rsidP="00323F12">
      <w:pPr>
        <w:pStyle w:val="ListParagraph"/>
        <w:numPr>
          <w:ilvl w:val="0"/>
          <w:numId w:val="5"/>
        </w:numPr>
        <w:spacing w:line="480" w:lineRule="auto"/>
        <w:rPr>
          <w:rFonts w:ascii="Times New Roman" w:hAnsi="Times New Roman" w:cs="Times New Roman"/>
          <w:sz w:val="24"/>
          <w:szCs w:val="24"/>
        </w:rPr>
      </w:pPr>
      <w:r w:rsidRPr="006F0CFA">
        <w:rPr>
          <w:rFonts w:ascii="Times New Roman" w:hAnsi="Times New Roman" w:cs="Times New Roman"/>
          <w:sz w:val="24"/>
          <w:szCs w:val="24"/>
        </w:rPr>
        <w:t>No difference in workload</w:t>
      </w:r>
      <w:r w:rsidR="00A46081" w:rsidRPr="006F0CFA">
        <w:rPr>
          <w:rFonts w:ascii="Times New Roman" w:hAnsi="Times New Roman" w:cs="Times New Roman"/>
          <w:sz w:val="24"/>
          <w:szCs w:val="24"/>
        </w:rPr>
        <w:t xml:space="preserve"> or </w:t>
      </w:r>
      <w:r w:rsidR="00B93461" w:rsidRPr="006F0CFA">
        <w:rPr>
          <w:rFonts w:ascii="Times New Roman" w:hAnsi="Times New Roman" w:cs="Times New Roman"/>
          <w:sz w:val="24"/>
          <w:szCs w:val="24"/>
        </w:rPr>
        <w:t xml:space="preserve">situation awareness </w:t>
      </w:r>
      <w:r w:rsidRPr="006F0CFA">
        <w:rPr>
          <w:rFonts w:ascii="Times New Roman" w:hAnsi="Times New Roman" w:cs="Times New Roman"/>
          <w:sz w:val="24"/>
          <w:szCs w:val="24"/>
        </w:rPr>
        <w:t xml:space="preserve">will be observed </w:t>
      </w:r>
      <w:r w:rsidR="00A46081" w:rsidRPr="006F0CFA">
        <w:rPr>
          <w:rFonts w:ascii="Times New Roman" w:hAnsi="Times New Roman" w:cs="Times New Roman"/>
          <w:sz w:val="24"/>
          <w:szCs w:val="24"/>
        </w:rPr>
        <w:t xml:space="preserve">between flight in degraded visual conditions with HUD and clear </w:t>
      </w:r>
      <w:r w:rsidRPr="006F0CFA">
        <w:rPr>
          <w:rFonts w:ascii="Times New Roman" w:hAnsi="Times New Roman" w:cs="Times New Roman"/>
          <w:sz w:val="24"/>
          <w:szCs w:val="24"/>
        </w:rPr>
        <w:t>visual conditions without HUD</w:t>
      </w:r>
      <w:r w:rsidR="00A46081" w:rsidRPr="006F0CFA">
        <w:rPr>
          <w:rFonts w:ascii="Times New Roman" w:hAnsi="Times New Roman" w:cs="Times New Roman"/>
          <w:sz w:val="24"/>
          <w:szCs w:val="24"/>
        </w:rPr>
        <w:t xml:space="preserve">. </w:t>
      </w:r>
    </w:p>
    <w:p w14:paraId="19C7CC85" w14:textId="1B2DFAEA" w:rsidR="00A46081" w:rsidRPr="006F0CFA" w:rsidRDefault="00A46081" w:rsidP="00323F12">
      <w:pPr>
        <w:pStyle w:val="ListParagraph"/>
        <w:numPr>
          <w:ilvl w:val="0"/>
          <w:numId w:val="5"/>
        </w:numPr>
        <w:spacing w:line="480" w:lineRule="auto"/>
        <w:rPr>
          <w:rFonts w:ascii="Times New Roman" w:hAnsi="Times New Roman" w:cs="Times New Roman"/>
          <w:sz w:val="24"/>
          <w:szCs w:val="24"/>
        </w:rPr>
      </w:pPr>
      <w:r w:rsidRPr="006F0CFA">
        <w:rPr>
          <w:rFonts w:ascii="Times New Roman" w:hAnsi="Times New Roman" w:cs="Times New Roman"/>
          <w:sz w:val="24"/>
          <w:szCs w:val="24"/>
        </w:rPr>
        <w:t xml:space="preserve">The HUD shall have no detrimental impact on </w:t>
      </w:r>
      <w:r w:rsidR="00B93461" w:rsidRPr="006F0CFA">
        <w:rPr>
          <w:rFonts w:ascii="Times New Roman" w:hAnsi="Times New Roman" w:cs="Times New Roman"/>
          <w:sz w:val="24"/>
          <w:szCs w:val="24"/>
        </w:rPr>
        <w:t xml:space="preserve">performance during clear visual conditions (i.e. no difference in workload or situation awareness </w:t>
      </w:r>
      <w:r w:rsidRPr="006F0CFA">
        <w:rPr>
          <w:rFonts w:ascii="Times New Roman" w:hAnsi="Times New Roman" w:cs="Times New Roman"/>
          <w:sz w:val="24"/>
          <w:szCs w:val="24"/>
        </w:rPr>
        <w:t>with and without HU</w:t>
      </w:r>
      <w:r w:rsidR="00451517" w:rsidRPr="006F0CFA">
        <w:rPr>
          <w:rFonts w:ascii="Times New Roman" w:hAnsi="Times New Roman" w:cs="Times New Roman"/>
          <w:sz w:val="24"/>
          <w:szCs w:val="24"/>
        </w:rPr>
        <w:t>D during clear flight</w:t>
      </w:r>
      <w:r w:rsidRPr="006F0CFA">
        <w:rPr>
          <w:rFonts w:ascii="Times New Roman" w:hAnsi="Times New Roman" w:cs="Times New Roman"/>
          <w:sz w:val="24"/>
          <w:szCs w:val="24"/>
        </w:rPr>
        <w:t>).</w:t>
      </w:r>
    </w:p>
    <w:p w14:paraId="62250BB7" w14:textId="77777777" w:rsidR="00FF7789" w:rsidRPr="006F0CFA" w:rsidRDefault="00FF7789" w:rsidP="00A655C3">
      <w:pPr>
        <w:spacing w:line="480" w:lineRule="auto"/>
        <w:rPr>
          <w:rFonts w:ascii="Times New Roman" w:hAnsi="Times New Roman" w:cs="Times New Roman"/>
          <w:sz w:val="24"/>
          <w:szCs w:val="24"/>
        </w:rPr>
      </w:pPr>
    </w:p>
    <w:p w14:paraId="20FDCE6E" w14:textId="77777777" w:rsidR="00A46081" w:rsidRPr="006F0CFA" w:rsidRDefault="00A46081" w:rsidP="00A655C3">
      <w:pPr>
        <w:spacing w:line="480" w:lineRule="auto"/>
        <w:jc w:val="center"/>
        <w:rPr>
          <w:rFonts w:ascii="Times New Roman" w:hAnsi="Times New Roman" w:cs="Times New Roman"/>
          <w:b/>
          <w:bCs/>
          <w:sz w:val="24"/>
          <w:szCs w:val="24"/>
        </w:rPr>
      </w:pPr>
      <w:r w:rsidRPr="006F0CFA">
        <w:rPr>
          <w:rFonts w:ascii="Times New Roman" w:hAnsi="Times New Roman" w:cs="Times New Roman"/>
          <w:b/>
          <w:bCs/>
          <w:sz w:val="24"/>
          <w:szCs w:val="24"/>
        </w:rPr>
        <w:t>Method</w:t>
      </w:r>
    </w:p>
    <w:p w14:paraId="28FFBAEF" w14:textId="77777777" w:rsidR="0062744B" w:rsidRPr="006F0CFA" w:rsidRDefault="0062744B" w:rsidP="0062744B">
      <w:pPr>
        <w:spacing w:line="480" w:lineRule="auto"/>
        <w:rPr>
          <w:rFonts w:ascii="Times New Roman" w:hAnsi="Times New Roman" w:cs="Times New Roman"/>
          <w:i/>
          <w:sz w:val="24"/>
          <w:szCs w:val="24"/>
        </w:rPr>
      </w:pPr>
      <w:r w:rsidRPr="006F0CFA">
        <w:rPr>
          <w:rFonts w:ascii="Times New Roman" w:hAnsi="Times New Roman" w:cs="Times New Roman"/>
          <w:b/>
          <w:bCs/>
          <w:i/>
          <w:sz w:val="24"/>
          <w:szCs w:val="24"/>
        </w:rPr>
        <w:t>Participants</w:t>
      </w:r>
    </w:p>
    <w:p w14:paraId="75B33445" w14:textId="77777777" w:rsidR="0062744B" w:rsidRPr="006F0CFA" w:rsidRDefault="0062744B" w:rsidP="0062744B">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Thirteen male subjects aged 21 – 66 years </w:t>
      </w:r>
      <w:r w:rsidRPr="006F0CFA">
        <w:rPr>
          <w:rFonts w:ascii="Times New Roman" w:hAnsi="Times New Roman" w:cs="Times New Roman"/>
          <w:iCs/>
          <w:sz w:val="24"/>
          <w:szCs w:val="24"/>
        </w:rPr>
        <w:t>(</w:t>
      </w:r>
      <w:r w:rsidRPr="006F0CFA">
        <w:rPr>
          <w:rFonts w:ascii="Times New Roman" w:hAnsi="Times New Roman" w:cs="Times New Roman"/>
          <w:i/>
          <w:iCs/>
          <w:sz w:val="24"/>
          <w:szCs w:val="24"/>
        </w:rPr>
        <w:t>M =</w:t>
      </w:r>
      <w:r w:rsidRPr="006F0CFA">
        <w:rPr>
          <w:rFonts w:ascii="Times New Roman" w:hAnsi="Times New Roman" w:cs="Times New Roman"/>
          <w:iCs/>
          <w:sz w:val="24"/>
          <w:szCs w:val="24"/>
        </w:rPr>
        <w:t xml:space="preserve"> 47.69, </w:t>
      </w:r>
      <w:r w:rsidRPr="006F0CFA">
        <w:rPr>
          <w:rFonts w:ascii="Times New Roman" w:hAnsi="Times New Roman" w:cs="Times New Roman"/>
          <w:i/>
          <w:iCs/>
          <w:sz w:val="24"/>
          <w:szCs w:val="24"/>
        </w:rPr>
        <w:t xml:space="preserve">S.D. </w:t>
      </w:r>
      <w:r w:rsidRPr="006F0CFA">
        <w:rPr>
          <w:rFonts w:ascii="Times New Roman" w:hAnsi="Times New Roman" w:cs="Times New Roman"/>
          <w:iCs/>
          <w:sz w:val="24"/>
          <w:szCs w:val="24"/>
        </w:rPr>
        <w:t>= 13.38)</w:t>
      </w:r>
      <w:r w:rsidRPr="006F0CFA">
        <w:rPr>
          <w:rFonts w:ascii="Times New Roman" w:hAnsi="Times New Roman" w:cs="Times New Roman"/>
          <w:sz w:val="24"/>
          <w:szCs w:val="24"/>
        </w:rPr>
        <w:t xml:space="preserve"> took part in the study. Participants were recruited using advertisement posters disseminated at local airfields alongside recommendations from acquaintances of pilots who had previously participated within the research study. All participants were qualified rotary-wing pilots with varying amounts of rotary-wing flight hours, 45 – 8400 </w:t>
      </w:r>
      <w:r w:rsidRPr="006F0CFA">
        <w:rPr>
          <w:rFonts w:ascii="Times New Roman" w:hAnsi="Times New Roman" w:cs="Times New Roman"/>
          <w:iCs/>
          <w:sz w:val="24"/>
          <w:szCs w:val="24"/>
        </w:rPr>
        <w:t>(</w:t>
      </w:r>
      <w:r w:rsidRPr="006F0CFA">
        <w:rPr>
          <w:rFonts w:ascii="Times New Roman" w:hAnsi="Times New Roman" w:cs="Times New Roman"/>
          <w:i/>
          <w:iCs/>
          <w:sz w:val="24"/>
          <w:szCs w:val="24"/>
        </w:rPr>
        <w:t>M =</w:t>
      </w:r>
      <w:r w:rsidRPr="006F0CFA">
        <w:rPr>
          <w:rFonts w:ascii="Times New Roman" w:hAnsi="Times New Roman" w:cs="Times New Roman"/>
          <w:iCs/>
          <w:sz w:val="24"/>
          <w:szCs w:val="24"/>
        </w:rPr>
        <w:t xml:space="preserve"> 3415</w:t>
      </w:r>
      <w:r w:rsidRPr="006F0CFA">
        <w:rPr>
          <w:rFonts w:ascii="Times New Roman" w:hAnsi="Times New Roman" w:cs="Times New Roman"/>
          <w:i/>
          <w:iCs/>
          <w:sz w:val="24"/>
          <w:szCs w:val="24"/>
        </w:rPr>
        <w:t xml:space="preserve">, S.D. </w:t>
      </w:r>
      <w:r w:rsidRPr="006F0CFA">
        <w:rPr>
          <w:rFonts w:ascii="Times New Roman" w:hAnsi="Times New Roman" w:cs="Times New Roman"/>
          <w:iCs/>
          <w:sz w:val="24"/>
          <w:szCs w:val="24"/>
        </w:rPr>
        <w:t>= 2987),</w:t>
      </w:r>
      <w:r w:rsidRPr="006F0CFA">
        <w:rPr>
          <w:rFonts w:ascii="Times New Roman" w:hAnsi="Times New Roman" w:cs="Times New Roman"/>
          <w:sz w:val="24"/>
          <w:szCs w:val="24"/>
        </w:rPr>
        <w:t xml:space="preserve"> flown. All participants had piloted, a real aircraft or a high fidelity simulator, within a year of the study. Ethical permission for this study was granted by the Research Ethics Committee at the University of Southampton and all participants provided informed written consent.</w:t>
      </w:r>
    </w:p>
    <w:p w14:paraId="43E509B5" w14:textId="77777777" w:rsidR="003C02CB" w:rsidRPr="006F0CFA" w:rsidRDefault="003C02CB"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Design</w:t>
      </w:r>
    </w:p>
    <w:p w14:paraId="44B243FD" w14:textId="63E77314" w:rsidR="00A46081" w:rsidRPr="006F0CFA" w:rsidRDefault="00A46081" w:rsidP="008E61D7">
      <w:pPr>
        <w:spacing w:line="480" w:lineRule="auto"/>
        <w:ind w:firstLine="720"/>
        <w:rPr>
          <w:rFonts w:ascii="Times New Roman" w:hAnsi="Times New Roman" w:cs="Times New Roman"/>
          <w:b/>
          <w:bCs/>
          <w:sz w:val="24"/>
          <w:szCs w:val="24"/>
        </w:rPr>
      </w:pPr>
      <w:r w:rsidRPr="006F0CFA">
        <w:rPr>
          <w:rFonts w:ascii="Times New Roman" w:hAnsi="Times New Roman" w:cs="Times New Roman"/>
          <w:sz w:val="24"/>
          <w:szCs w:val="24"/>
        </w:rPr>
        <w:lastRenderedPageBreak/>
        <w:t>The study employed a 2x2 within-subjects design. The independent variables were weather condition (clear sky or</w:t>
      </w:r>
      <w:r w:rsidR="003C02CB" w:rsidRPr="006F0CFA">
        <w:rPr>
          <w:rFonts w:ascii="Times New Roman" w:hAnsi="Times New Roman" w:cs="Times New Roman"/>
          <w:sz w:val="24"/>
          <w:szCs w:val="24"/>
        </w:rPr>
        <w:t xml:space="preserve"> degraded visual environment</w:t>
      </w:r>
      <w:r w:rsidRPr="006F0CFA">
        <w:rPr>
          <w:rFonts w:ascii="Times New Roman" w:hAnsi="Times New Roman" w:cs="Times New Roman"/>
          <w:sz w:val="24"/>
          <w:szCs w:val="24"/>
        </w:rPr>
        <w:t xml:space="preserve">) and </w:t>
      </w:r>
      <w:proofErr w:type="spellStart"/>
      <w:r w:rsidRPr="006F0CFA">
        <w:rPr>
          <w:rFonts w:ascii="Times New Roman" w:hAnsi="Times New Roman" w:cs="Times New Roman"/>
          <w:sz w:val="24"/>
          <w:szCs w:val="24"/>
        </w:rPr>
        <w:t>symbology</w:t>
      </w:r>
      <w:proofErr w:type="spellEnd"/>
      <w:r w:rsidRPr="006F0CFA">
        <w:rPr>
          <w:rFonts w:ascii="Times New Roman" w:hAnsi="Times New Roman" w:cs="Times New Roman"/>
          <w:sz w:val="24"/>
          <w:szCs w:val="24"/>
        </w:rPr>
        <w:t xml:space="preserve"> used (with or without HUD). The order of presentation of the conditions was counterbalanced between the participants.</w:t>
      </w:r>
      <w:r w:rsidR="00494432" w:rsidRPr="006F0CFA">
        <w:rPr>
          <w:rFonts w:ascii="Times New Roman" w:hAnsi="Times New Roman" w:cs="Times New Roman"/>
          <w:sz w:val="24"/>
          <w:szCs w:val="24"/>
        </w:rPr>
        <w:t xml:space="preserve"> In addition to the basic study design</w:t>
      </w:r>
      <w:r w:rsidR="000A37FF">
        <w:rPr>
          <w:rFonts w:ascii="Times New Roman" w:hAnsi="Times New Roman" w:cs="Times New Roman"/>
          <w:sz w:val="24"/>
          <w:szCs w:val="24"/>
        </w:rPr>
        <w:t>,</w:t>
      </w:r>
      <w:r w:rsidR="00494432" w:rsidRPr="006F0CFA">
        <w:rPr>
          <w:rFonts w:ascii="Times New Roman" w:hAnsi="Times New Roman" w:cs="Times New Roman"/>
          <w:sz w:val="24"/>
          <w:szCs w:val="24"/>
        </w:rPr>
        <w:t xml:space="preserve"> all participants completed a base flight</w:t>
      </w:r>
      <w:r w:rsidR="00323F12" w:rsidRPr="006F0CFA">
        <w:rPr>
          <w:rFonts w:ascii="Times New Roman" w:hAnsi="Times New Roman" w:cs="Times New Roman"/>
          <w:sz w:val="24"/>
          <w:szCs w:val="24"/>
        </w:rPr>
        <w:t xml:space="preserve"> </w:t>
      </w:r>
      <w:r w:rsidR="00927568" w:rsidRPr="006F0CFA">
        <w:rPr>
          <w:rFonts w:ascii="Times New Roman" w:hAnsi="Times New Roman" w:cs="Times New Roman"/>
          <w:sz w:val="24"/>
          <w:szCs w:val="24"/>
        </w:rPr>
        <w:t>prior</w:t>
      </w:r>
      <w:r w:rsidR="00323F12" w:rsidRPr="006F0CFA">
        <w:rPr>
          <w:rFonts w:ascii="Times New Roman" w:hAnsi="Times New Roman" w:cs="Times New Roman"/>
          <w:sz w:val="24"/>
          <w:szCs w:val="24"/>
        </w:rPr>
        <w:t xml:space="preserve"> to the experimental conditions</w:t>
      </w:r>
      <w:r w:rsidR="00494432" w:rsidRPr="006F0CFA">
        <w:rPr>
          <w:rFonts w:ascii="Times New Roman" w:hAnsi="Times New Roman" w:cs="Times New Roman"/>
          <w:sz w:val="24"/>
          <w:szCs w:val="24"/>
        </w:rPr>
        <w:t xml:space="preserve"> </w:t>
      </w:r>
      <w:r w:rsidR="00927568" w:rsidRPr="006F0CFA">
        <w:rPr>
          <w:rFonts w:ascii="Times New Roman" w:hAnsi="Times New Roman" w:cs="Times New Roman"/>
          <w:sz w:val="24"/>
          <w:szCs w:val="24"/>
        </w:rPr>
        <w:t>on the same flight profile as the experimental conditions, in clear weather without the HUD</w:t>
      </w:r>
      <w:r w:rsidR="00323F12" w:rsidRPr="006F0CFA">
        <w:rPr>
          <w:rFonts w:ascii="Times New Roman" w:hAnsi="Times New Roman" w:cs="Times New Roman"/>
          <w:sz w:val="24"/>
          <w:szCs w:val="24"/>
        </w:rPr>
        <w:t>. The base flight</w:t>
      </w:r>
      <w:r w:rsidR="00927568" w:rsidRPr="006F0CFA">
        <w:rPr>
          <w:rFonts w:ascii="Times New Roman" w:hAnsi="Times New Roman" w:cs="Times New Roman"/>
          <w:sz w:val="24"/>
          <w:szCs w:val="24"/>
        </w:rPr>
        <w:t xml:space="preserve"> was repeated at the end of the experiment to examine if familiarization with the flight model across the experimental conditions had impacted upon results. </w:t>
      </w:r>
    </w:p>
    <w:p w14:paraId="134DC32C" w14:textId="5AE68FA3" w:rsidR="001F03FB" w:rsidRPr="006F0CFA" w:rsidRDefault="003E1144"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Equipment and M</w:t>
      </w:r>
      <w:r w:rsidR="001F03FB" w:rsidRPr="006F0CFA">
        <w:rPr>
          <w:rFonts w:ascii="Times New Roman" w:hAnsi="Times New Roman" w:cs="Times New Roman"/>
          <w:b/>
          <w:bCs/>
          <w:i/>
          <w:sz w:val="24"/>
          <w:szCs w:val="24"/>
        </w:rPr>
        <w:t>aterials</w:t>
      </w:r>
    </w:p>
    <w:p w14:paraId="2945235C" w14:textId="59127927" w:rsidR="001F03FB" w:rsidRPr="006F0CFA" w:rsidRDefault="001F03FB" w:rsidP="00A655C3">
      <w:pPr>
        <w:spacing w:line="480" w:lineRule="auto"/>
        <w:rPr>
          <w:rFonts w:ascii="Times New Roman" w:hAnsi="Times New Roman" w:cs="Times New Roman"/>
          <w:sz w:val="24"/>
          <w:szCs w:val="24"/>
        </w:rPr>
      </w:pPr>
      <w:r w:rsidRPr="006F0CFA">
        <w:rPr>
          <w:rFonts w:ascii="Times New Roman" w:hAnsi="Times New Roman" w:cs="Times New Roman"/>
          <w:i/>
          <w:iCs/>
          <w:sz w:val="24"/>
          <w:szCs w:val="24"/>
        </w:rPr>
        <w:t xml:space="preserve">Flight simulator – </w:t>
      </w:r>
      <w:r w:rsidR="00776816" w:rsidRPr="006F0CFA">
        <w:rPr>
          <w:rFonts w:ascii="Times New Roman" w:hAnsi="Times New Roman" w:cs="Times New Roman"/>
          <w:sz w:val="24"/>
          <w:szCs w:val="24"/>
        </w:rPr>
        <w:t>A fixed-based flight deck simulation facility at the University of Southampton was used (rotary-wing configuration). The simulator was comprised of a two-seater cockpit with five multi-function display units. The external view, as would be seen from the cabin, was presented across three desktop monitors. This setup provided a 140</w:t>
      </w:r>
      <w:r w:rsidR="000A37FF">
        <w:rPr>
          <w:rFonts w:ascii="Times New Roman" w:hAnsi="Times New Roman" w:cs="Times New Roman"/>
          <w:sz w:val="24"/>
          <w:szCs w:val="24"/>
        </w:rPr>
        <w:t>°</w:t>
      </w:r>
      <w:r w:rsidR="00776816" w:rsidRPr="006F0CFA">
        <w:rPr>
          <w:rFonts w:ascii="Times New Roman" w:hAnsi="Times New Roman" w:cs="Times New Roman"/>
          <w:sz w:val="24"/>
          <w:szCs w:val="24"/>
        </w:rPr>
        <w:t xml:space="preserve"> out of the window field-of-view. Participants were seated in the right-hand seat which was configured with rotary-wing controls. </w:t>
      </w:r>
      <w:r w:rsidR="000A37FF">
        <w:rPr>
          <w:rFonts w:ascii="Times New Roman" w:hAnsi="Times New Roman" w:cs="Times New Roman"/>
          <w:sz w:val="24"/>
          <w:szCs w:val="24"/>
        </w:rPr>
        <w:t>The simulated environment ran</w:t>
      </w:r>
      <w:r w:rsidR="000C47BB">
        <w:rPr>
          <w:rFonts w:ascii="Times New Roman" w:hAnsi="Times New Roman" w:cs="Times New Roman"/>
          <w:sz w:val="24"/>
          <w:szCs w:val="24"/>
        </w:rPr>
        <w:t xml:space="preserve"> using</w:t>
      </w:r>
      <w:r w:rsidR="00106E36" w:rsidRPr="006F0CFA">
        <w:rPr>
          <w:rFonts w:ascii="Times New Roman" w:hAnsi="Times New Roman" w:cs="Times New Roman"/>
          <w:sz w:val="24"/>
          <w:szCs w:val="24"/>
        </w:rPr>
        <w:t xml:space="preserve"> Prepar3D (previously Microsoft flight simulator software). </w:t>
      </w:r>
      <w:proofErr w:type="spellStart"/>
      <w:r w:rsidR="00385B24" w:rsidRPr="006F0CFA">
        <w:rPr>
          <w:rFonts w:ascii="Times New Roman" w:hAnsi="Times New Roman" w:cs="Times New Roman"/>
          <w:sz w:val="24"/>
          <w:szCs w:val="24"/>
        </w:rPr>
        <w:t>Prepar3D</w:t>
      </w:r>
      <w:proofErr w:type="spellEnd"/>
      <w:r w:rsidR="00385B24" w:rsidRPr="006F0CFA">
        <w:rPr>
          <w:rFonts w:ascii="Times New Roman" w:hAnsi="Times New Roman" w:cs="Times New Roman"/>
          <w:sz w:val="24"/>
          <w:szCs w:val="24"/>
        </w:rPr>
        <w:t xml:space="preserve"> software is highly customisable and allowed the required weather conditions to be simulated. </w:t>
      </w:r>
      <w:r w:rsidR="00106E36" w:rsidRPr="006F0CFA">
        <w:rPr>
          <w:rFonts w:ascii="Times New Roman" w:hAnsi="Times New Roman" w:cs="Times New Roman"/>
          <w:sz w:val="24"/>
          <w:szCs w:val="24"/>
        </w:rPr>
        <w:t xml:space="preserve">The flight scenario was located over a helipad at the Norfolk naval base, Virginia, USA, using the </w:t>
      </w:r>
      <w:proofErr w:type="spellStart"/>
      <w:r w:rsidR="00106E36" w:rsidRPr="006F0CFA">
        <w:rPr>
          <w:rFonts w:ascii="Times New Roman" w:hAnsi="Times New Roman" w:cs="Times New Roman"/>
          <w:sz w:val="24"/>
          <w:szCs w:val="24"/>
        </w:rPr>
        <w:t>Eurocopter</w:t>
      </w:r>
      <w:proofErr w:type="spellEnd"/>
      <w:r w:rsidR="00106E36" w:rsidRPr="006F0CFA">
        <w:rPr>
          <w:rFonts w:ascii="Times New Roman" w:hAnsi="Times New Roman" w:cs="Times New Roman"/>
          <w:sz w:val="24"/>
          <w:szCs w:val="24"/>
        </w:rPr>
        <w:t xml:space="preserve"> flight model. This model was chosen to be a more stable helicopter than the Bell 206 used within previous work (Stanton, </w:t>
      </w:r>
      <w:r w:rsidR="006F0CFA">
        <w:rPr>
          <w:rFonts w:ascii="Times New Roman" w:hAnsi="Times New Roman" w:cs="Times New Roman"/>
          <w:sz w:val="24"/>
          <w:szCs w:val="24"/>
        </w:rPr>
        <w:t>et al.,</w:t>
      </w:r>
      <w:r w:rsidR="00106E36" w:rsidRPr="006F0CFA">
        <w:rPr>
          <w:rFonts w:ascii="Times New Roman" w:hAnsi="Times New Roman" w:cs="Times New Roman"/>
          <w:sz w:val="24"/>
          <w:szCs w:val="24"/>
        </w:rPr>
        <w:t xml:space="preserve"> 2016). In the clear sky condition</w:t>
      </w:r>
      <w:r w:rsidR="00323F12" w:rsidRPr="006F0CFA">
        <w:rPr>
          <w:rFonts w:ascii="Times New Roman" w:hAnsi="Times New Roman" w:cs="Times New Roman"/>
          <w:sz w:val="24"/>
          <w:szCs w:val="24"/>
        </w:rPr>
        <w:t>s,</w:t>
      </w:r>
      <w:r w:rsidR="00106E36" w:rsidRPr="006F0CFA">
        <w:rPr>
          <w:rFonts w:ascii="Times New Roman" w:hAnsi="Times New Roman" w:cs="Times New Roman"/>
          <w:sz w:val="24"/>
          <w:szCs w:val="24"/>
        </w:rPr>
        <w:t xml:space="preserve"> the clear weather setting was selected</w:t>
      </w:r>
      <w:r w:rsidR="00323F12" w:rsidRPr="006F0CFA">
        <w:rPr>
          <w:rFonts w:ascii="Times New Roman" w:hAnsi="Times New Roman" w:cs="Times New Roman"/>
          <w:sz w:val="24"/>
          <w:szCs w:val="24"/>
        </w:rPr>
        <w:t>, allowing pilots a considerable view.</w:t>
      </w:r>
      <w:r w:rsidR="00106E36" w:rsidRPr="006F0CFA">
        <w:rPr>
          <w:rFonts w:ascii="Times New Roman" w:hAnsi="Times New Roman" w:cs="Times New Roman"/>
          <w:sz w:val="24"/>
          <w:szCs w:val="24"/>
        </w:rPr>
        <w:t xml:space="preserve"> </w:t>
      </w:r>
      <w:r w:rsidR="00323F12" w:rsidRPr="006F0CFA">
        <w:rPr>
          <w:rFonts w:ascii="Times New Roman" w:hAnsi="Times New Roman" w:cs="Times New Roman"/>
          <w:sz w:val="24"/>
          <w:szCs w:val="24"/>
        </w:rPr>
        <w:t>I</w:t>
      </w:r>
      <w:r w:rsidR="00106E36" w:rsidRPr="006F0CFA">
        <w:rPr>
          <w:rFonts w:ascii="Times New Roman" w:hAnsi="Times New Roman" w:cs="Times New Roman"/>
          <w:sz w:val="24"/>
          <w:szCs w:val="24"/>
        </w:rPr>
        <w:t>n the degraded visibility condition</w:t>
      </w:r>
      <w:r w:rsidR="00323F12" w:rsidRPr="006F0CFA">
        <w:rPr>
          <w:rFonts w:ascii="Times New Roman" w:hAnsi="Times New Roman" w:cs="Times New Roman"/>
          <w:sz w:val="24"/>
          <w:szCs w:val="24"/>
        </w:rPr>
        <w:t>s the fog setting reduced</w:t>
      </w:r>
      <w:r w:rsidR="00106E36" w:rsidRPr="006F0CFA">
        <w:rPr>
          <w:rFonts w:ascii="Times New Roman" w:hAnsi="Times New Roman" w:cs="Times New Roman"/>
          <w:sz w:val="24"/>
          <w:szCs w:val="24"/>
        </w:rPr>
        <w:t xml:space="preserve"> </w:t>
      </w:r>
      <w:r w:rsidR="00323F12" w:rsidRPr="006F0CFA">
        <w:rPr>
          <w:rFonts w:ascii="Times New Roman" w:hAnsi="Times New Roman" w:cs="Times New Roman"/>
          <w:sz w:val="24"/>
          <w:szCs w:val="24"/>
        </w:rPr>
        <w:t xml:space="preserve">visibility </w:t>
      </w:r>
      <w:r w:rsidR="00106E36" w:rsidRPr="006F0CFA">
        <w:rPr>
          <w:rFonts w:ascii="Times New Roman" w:hAnsi="Times New Roman" w:cs="Times New Roman"/>
          <w:sz w:val="24"/>
          <w:szCs w:val="24"/>
        </w:rPr>
        <w:t xml:space="preserve">to approximately 0.5km. The </w:t>
      </w:r>
      <w:r w:rsidR="00385B24">
        <w:rPr>
          <w:rFonts w:ascii="Times New Roman" w:hAnsi="Times New Roman" w:cs="Times New Roman"/>
          <w:sz w:val="24"/>
          <w:szCs w:val="24"/>
        </w:rPr>
        <w:t>flight controls were the rotary-</w:t>
      </w:r>
      <w:r w:rsidR="00106E36" w:rsidRPr="006F0CFA">
        <w:rPr>
          <w:rFonts w:ascii="Times New Roman" w:hAnsi="Times New Roman" w:cs="Times New Roman"/>
          <w:sz w:val="24"/>
          <w:szCs w:val="24"/>
        </w:rPr>
        <w:t>wing Pro</w:t>
      </w:r>
      <w:r w:rsidR="00EE2D24" w:rsidRPr="006F0CFA">
        <w:rPr>
          <w:rFonts w:ascii="Times New Roman" w:hAnsi="Times New Roman" w:cs="Times New Roman"/>
          <w:sz w:val="24"/>
          <w:szCs w:val="24"/>
        </w:rPr>
        <w:t>-</w:t>
      </w:r>
      <w:r w:rsidR="00106E36" w:rsidRPr="006F0CFA">
        <w:rPr>
          <w:rFonts w:ascii="Times New Roman" w:hAnsi="Times New Roman" w:cs="Times New Roman"/>
          <w:sz w:val="24"/>
          <w:szCs w:val="24"/>
        </w:rPr>
        <w:t>Flight Trainer evolution control system, consisting of the anti-torque pedals, collective and cyclic. The flight controls interfaced with the flight simulator via a USB connection.</w:t>
      </w:r>
    </w:p>
    <w:p w14:paraId="5C6A58FC" w14:textId="4245D8CE" w:rsidR="001F03FB" w:rsidRPr="006F0CFA" w:rsidRDefault="001F03FB" w:rsidP="00A655C3">
      <w:pPr>
        <w:spacing w:line="480" w:lineRule="auto"/>
        <w:rPr>
          <w:rFonts w:ascii="Times New Roman" w:hAnsi="Times New Roman" w:cs="Times New Roman"/>
          <w:i/>
          <w:iCs/>
          <w:sz w:val="24"/>
          <w:szCs w:val="24"/>
        </w:rPr>
      </w:pPr>
      <w:r w:rsidRPr="006F0CFA">
        <w:rPr>
          <w:rFonts w:ascii="Times New Roman" w:hAnsi="Times New Roman" w:cs="Times New Roman"/>
          <w:i/>
          <w:iCs/>
          <w:sz w:val="24"/>
          <w:szCs w:val="24"/>
        </w:rPr>
        <w:lastRenderedPageBreak/>
        <w:t xml:space="preserve">Head down Display - </w:t>
      </w:r>
      <w:r w:rsidR="00106E36" w:rsidRPr="006F0CFA">
        <w:rPr>
          <w:rFonts w:ascii="Times New Roman" w:hAnsi="Times New Roman" w:cs="Times New Roman"/>
          <w:sz w:val="24"/>
          <w:szCs w:val="24"/>
        </w:rPr>
        <w:t xml:space="preserve">The Head down display (HDD) was displayed to the pilots on the laptop </w:t>
      </w:r>
      <w:r w:rsidR="00323F12" w:rsidRPr="006F0CFA">
        <w:rPr>
          <w:rFonts w:ascii="Times New Roman" w:hAnsi="Times New Roman" w:cs="Times New Roman"/>
          <w:sz w:val="24"/>
          <w:szCs w:val="24"/>
        </w:rPr>
        <w:t xml:space="preserve">computer </w:t>
      </w:r>
      <w:r w:rsidR="00106E36" w:rsidRPr="006F0CFA">
        <w:rPr>
          <w:rFonts w:ascii="Times New Roman" w:hAnsi="Times New Roman" w:cs="Times New Roman"/>
          <w:sz w:val="24"/>
          <w:szCs w:val="24"/>
        </w:rPr>
        <w:t>positioned in front of the three monitors. Th</w:t>
      </w:r>
      <w:r w:rsidR="00323F12" w:rsidRPr="006F0CFA">
        <w:rPr>
          <w:rFonts w:ascii="Times New Roman" w:hAnsi="Times New Roman" w:cs="Times New Roman"/>
          <w:sz w:val="24"/>
          <w:szCs w:val="24"/>
        </w:rPr>
        <w:t>e HDD</w:t>
      </w:r>
      <w:r w:rsidR="00106E36" w:rsidRPr="006F0CFA">
        <w:rPr>
          <w:rFonts w:ascii="Times New Roman" w:hAnsi="Times New Roman" w:cs="Times New Roman"/>
          <w:sz w:val="24"/>
          <w:szCs w:val="24"/>
        </w:rPr>
        <w:t xml:space="preserve"> was available to the pilots </w:t>
      </w:r>
      <w:r w:rsidR="00323F12" w:rsidRPr="006F0CFA">
        <w:rPr>
          <w:rFonts w:ascii="Times New Roman" w:hAnsi="Times New Roman" w:cs="Times New Roman"/>
          <w:sz w:val="24"/>
          <w:szCs w:val="24"/>
        </w:rPr>
        <w:t>throughout</w:t>
      </w:r>
      <w:r w:rsidR="00106E36" w:rsidRPr="006F0CFA">
        <w:rPr>
          <w:rFonts w:ascii="Times New Roman" w:hAnsi="Times New Roman" w:cs="Times New Roman"/>
          <w:sz w:val="24"/>
          <w:szCs w:val="24"/>
        </w:rPr>
        <w:t xml:space="preserve"> all four conditions. The HDD was part of the Prepar3D software and consisted of analogue flight instruments, including</w:t>
      </w:r>
      <w:r w:rsidRPr="006F0CFA">
        <w:rPr>
          <w:rFonts w:ascii="Times New Roman" w:hAnsi="Times New Roman" w:cs="Times New Roman"/>
          <w:sz w:val="24"/>
          <w:szCs w:val="24"/>
        </w:rPr>
        <w:t>:</w:t>
      </w:r>
      <w:r w:rsidRPr="006F0CFA">
        <w:rPr>
          <w:rFonts w:ascii="Times New Roman" w:hAnsi="Times New Roman" w:cs="Times New Roman"/>
          <w:i/>
          <w:iCs/>
          <w:sz w:val="24"/>
          <w:szCs w:val="24"/>
        </w:rPr>
        <w:t xml:space="preserve"> </w:t>
      </w:r>
      <w:r w:rsidRPr="006F0CFA">
        <w:rPr>
          <w:rFonts w:ascii="Times New Roman" w:hAnsi="Times New Roman" w:cs="Times New Roman"/>
          <w:sz w:val="24"/>
          <w:szCs w:val="24"/>
        </w:rPr>
        <w:t>attitude indicator, airspeed indicator, a compass</w:t>
      </w:r>
      <w:r w:rsidRPr="006F0CFA">
        <w:rPr>
          <w:rFonts w:ascii="Times New Roman" w:hAnsi="Times New Roman" w:cs="Times New Roman"/>
          <w:i/>
          <w:iCs/>
          <w:sz w:val="24"/>
          <w:szCs w:val="24"/>
        </w:rPr>
        <w:t xml:space="preserve">, </w:t>
      </w:r>
      <w:r w:rsidRPr="006F0CFA">
        <w:rPr>
          <w:rFonts w:ascii="Times New Roman" w:hAnsi="Times New Roman" w:cs="Times New Roman"/>
          <w:sz w:val="24"/>
          <w:szCs w:val="24"/>
        </w:rPr>
        <w:t>heading indicator, altimeter</w:t>
      </w:r>
      <w:r w:rsidRPr="006F0CFA">
        <w:rPr>
          <w:rFonts w:ascii="Times New Roman" w:hAnsi="Times New Roman" w:cs="Times New Roman"/>
          <w:i/>
          <w:iCs/>
          <w:sz w:val="24"/>
          <w:szCs w:val="24"/>
        </w:rPr>
        <w:t xml:space="preserve">, </w:t>
      </w:r>
      <w:r w:rsidRPr="006F0CFA">
        <w:rPr>
          <w:rFonts w:ascii="Times New Roman" w:hAnsi="Times New Roman" w:cs="Times New Roman"/>
          <w:sz w:val="24"/>
          <w:szCs w:val="24"/>
        </w:rPr>
        <w:t>vertical speed indicator and Torque indicator.</w:t>
      </w:r>
    </w:p>
    <w:p w14:paraId="76E4B035" w14:textId="34BEBA57" w:rsidR="001F03FB" w:rsidRPr="006F0CFA" w:rsidRDefault="001F03FB" w:rsidP="00A655C3">
      <w:pPr>
        <w:spacing w:line="480" w:lineRule="auto"/>
        <w:rPr>
          <w:rFonts w:ascii="Times New Roman" w:hAnsi="Times New Roman" w:cs="Times New Roman"/>
          <w:sz w:val="24"/>
          <w:szCs w:val="24"/>
        </w:rPr>
      </w:pPr>
      <w:r w:rsidRPr="006F0CFA">
        <w:rPr>
          <w:rFonts w:ascii="Times New Roman" w:hAnsi="Times New Roman" w:cs="Times New Roman"/>
          <w:i/>
          <w:iCs/>
          <w:sz w:val="24"/>
          <w:szCs w:val="24"/>
        </w:rPr>
        <w:t xml:space="preserve">Head up Display - </w:t>
      </w:r>
      <w:r w:rsidRPr="006F0CFA">
        <w:rPr>
          <w:rFonts w:ascii="Times New Roman" w:hAnsi="Times New Roman" w:cs="Times New Roman"/>
          <w:sz w:val="24"/>
          <w:szCs w:val="24"/>
        </w:rPr>
        <w:t>The development of the HUD forms part of a larger research project in which the concept was designed with the aid of Cognitive Work Analysis (see Stanton and Plant, 2010; 2011</w:t>
      </w:r>
      <w:r w:rsidR="001E6FDF" w:rsidRPr="006F0CFA">
        <w:rPr>
          <w:rFonts w:ascii="Times New Roman" w:hAnsi="Times New Roman" w:cs="Times New Roman"/>
          <w:sz w:val="24"/>
          <w:szCs w:val="24"/>
        </w:rPr>
        <w:t xml:space="preserve">; </w:t>
      </w:r>
      <w:r w:rsidR="001E6FDF" w:rsidRPr="006F0CFA">
        <w:rPr>
          <w:rFonts w:ascii="Times New Roman" w:hAnsi="Times New Roman" w:cs="Times New Roman"/>
          <w:sz w:val="24"/>
          <w:szCs w:val="24"/>
          <w:lang w:val="en-US"/>
        </w:rPr>
        <w:t>Stanton, Plant, Roberts, Harvey &amp; Thomas, 2016</w:t>
      </w:r>
      <w:r w:rsidRPr="006F0CFA">
        <w:rPr>
          <w:rFonts w:ascii="Times New Roman" w:hAnsi="Times New Roman" w:cs="Times New Roman"/>
          <w:sz w:val="24"/>
          <w:szCs w:val="24"/>
        </w:rPr>
        <w:t xml:space="preserve">). The </w:t>
      </w:r>
      <w:r w:rsidR="005F169F" w:rsidRPr="006F0CFA">
        <w:rPr>
          <w:rFonts w:ascii="Times New Roman" w:hAnsi="Times New Roman" w:cs="Times New Roman"/>
          <w:sz w:val="24"/>
          <w:szCs w:val="24"/>
        </w:rPr>
        <w:t xml:space="preserve">primary </w:t>
      </w:r>
      <w:proofErr w:type="spellStart"/>
      <w:r w:rsidR="005F169F" w:rsidRPr="006F0CFA">
        <w:rPr>
          <w:rFonts w:ascii="Times New Roman" w:hAnsi="Times New Roman" w:cs="Times New Roman"/>
          <w:sz w:val="24"/>
          <w:szCs w:val="24"/>
        </w:rPr>
        <w:t>objectyive</w:t>
      </w:r>
      <w:proofErr w:type="spellEnd"/>
      <w:r w:rsidR="005F169F" w:rsidRPr="006F0CFA">
        <w:rPr>
          <w:rFonts w:ascii="Times New Roman" w:hAnsi="Times New Roman" w:cs="Times New Roman"/>
          <w:sz w:val="24"/>
          <w:szCs w:val="24"/>
        </w:rPr>
        <w:t xml:space="preserve"> of the HUD </w:t>
      </w:r>
      <w:r w:rsidRPr="006F0CFA">
        <w:rPr>
          <w:rFonts w:ascii="Times New Roman" w:hAnsi="Times New Roman" w:cs="Times New Roman"/>
          <w:sz w:val="24"/>
          <w:szCs w:val="24"/>
        </w:rPr>
        <w:t xml:space="preserve">was that </w:t>
      </w:r>
      <w:r w:rsidR="005F169F" w:rsidRPr="006F0CFA">
        <w:rPr>
          <w:rFonts w:ascii="Times New Roman" w:hAnsi="Times New Roman" w:cs="Times New Roman"/>
          <w:sz w:val="24"/>
          <w:szCs w:val="24"/>
        </w:rPr>
        <w:t xml:space="preserve">it </w:t>
      </w:r>
      <w:r w:rsidRPr="006F0CFA">
        <w:rPr>
          <w:rFonts w:ascii="Times New Roman" w:hAnsi="Times New Roman" w:cs="Times New Roman"/>
          <w:sz w:val="24"/>
          <w:szCs w:val="24"/>
        </w:rPr>
        <w:t>would be capable of assisting the pilot with perf</w:t>
      </w:r>
      <w:r w:rsidR="00323F12" w:rsidRPr="006F0CFA">
        <w:rPr>
          <w:rFonts w:ascii="Times New Roman" w:hAnsi="Times New Roman" w:cs="Times New Roman"/>
          <w:sz w:val="24"/>
          <w:szCs w:val="24"/>
        </w:rPr>
        <w:t>orming approach and landing in</w:t>
      </w:r>
      <w:r w:rsidRPr="006F0CFA">
        <w:rPr>
          <w:rFonts w:ascii="Times New Roman" w:hAnsi="Times New Roman" w:cs="Times New Roman"/>
          <w:sz w:val="24"/>
          <w:szCs w:val="24"/>
        </w:rPr>
        <w:t xml:space="preserve"> </w:t>
      </w:r>
      <w:r w:rsidR="001E6FDF" w:rsidRPr="006F0CFA">
        <w:rPr>
          <w:rFonts w:ascii="Times New Roman" w:hAnsi="Times New Roman" w:cs="Times New Roman"/>
          <w:sz w:val="24"/>
          <w:szCs w:val="24"/>
        </w:rPr>
        <w:t>degraded visual environment</w:t>
      </w:r>
      <w:r w:rsidR="00323F12" w:rsidRPr="006F0CFA">
        <w:rPr>
          <w:rFonts w:ascii="Times New Roman" w:hAnsi="Times New Roman" w:cs="Times New Roman"/>
          <w:sz w:val="24"/>
          <w:szCs w:val="24"/>
        </w:rPr>
        <w:t>s</w:t>
      </w:r>
      <w:r w:rsidR="001E6FDF" w:rsidRPr="006F0CFA">
        <w:rPr>
          <w:rFonts w:ascii="Times New Roman" w:hAnsi="Times New Roman" w:cs="Times New Roman"/>
          <w:sz w:val="24"/>
          <w:szCs w:val="24"/>
        </w:rPr>
        <w:t>. A</w:t>
      </w:r>
      <w:r w:rsidRPr="006F0CFA">
        <w:rPr>
          <w:rFonts w:ascii="Times New Roman" w:hAnsi="Times New Roman" w:cs="Times New Roman"/>
          <w:sz w:val="24"/>
          <w:szCs w:val="24"/>
        </w:rPr>
        <w:t xml:space="preserve"> full colour system and extended field of view (e.g. future windshield displays) was assumed. The HUD concept was created using GL Studio. This is a software tool specifically developed for interface display design and provides the ability for its display instruments to be controlled from external applications (e.g. Prepar3D). A two-way data interface was developed to allow flight data to be transferred from Prepar3D and synchronised </w:t>
      </w:r>
      <w:proofErr w:type="spellStart"/>
      <w:r w:rsidRPr="006F0CFA">
        <w:rPr>
          <w:rFonts w:ascii="Times New Roman" w:hAnsi="Times New Roman" w:cs="Times New Roman"/>
          <w:sz w:val="24"/>
          <w:szCs w:val="24"/>
        </w:rPr>
        <w:t>symbology</w:t>
      </w:r>
      <w:proofErr w:type="spellEnd"/>
      <w:r w:rsidRPr="006F0CFA">
        <w:rPr>
          <w:rFonts w:ascii="Times New Roman" w:hAnsi="Times New Roman" w:cs="Times New Roman"/>
          <w:sz w:val="24"/>
          <w:szCs w:val="24"/>
        </w:rPr>
        <w:t xml:space="preserve"> to be transferred from GL studio. During the flight conditions with the HUD, the concept was overlaid onto the simulated environment using a ghost </w:t>
      </w:r>
      <w:r w:rsidR="005F169F" w:rsidRPr="006F0CFA">
        <w:rPr>
          <w:rFonts w:ascii="Times New Roman" w:hAnsi="Times New Roman" w:cs="Times New Roman"/>
          <w:sz w:val="24"/>
          <w:szCs w:val="24"/>
        </w:rPr>
        <w:t>window application</w:t>
      </w:r>
      <w:r w:rsidRPr="006F0CFA">
        <w:rPr>
          <w:rFonts w:ascii="Times New Roman" w:hAnsi="Times New Roman" w:cs="Times New Roman"/>
          <w:sz w:val="24"/>
          <w:szCs w:val="24"/>
        </w:rPr>
        <w:t>. The HUD contained the following 2D flight instruments:</w:t>
      </w:r>
      <w:r w:rsidRPr="006F0CFA">
        <w:rPr>
          <w:rFonts w:ascii="Times New Roman" w:hAnsi="Times New Roman" w:cs="Times New Roman"/>
          <w:i/>
          <w:iCs/>
          <w:sz w:val="24"/>
          <w:szCs w:val="24"/>
        </w:rPr>
        <w:t xml:space="preserve"> </w:t>
      </w:r>
      <w:r w:rsidRPr="006F0CFA">
        <w:rPr>
          <w:rFonts w:ascii="Times New Roman" w:hAnsi="Times New Roman" w:cs="Times New Roman"/>
          <w:sz w:val="24"/>
          <w:szCs w:val="24"/>
        </w:rPr>
        <w:t>conformal compass</w:t>
      </w:r>
      <w:r w:rsidRPr="006F0CFA">
        <w:rPr>
          <w:rFonts w:ascii="Times New Roman" w:hAnsi="Times New Roman" w:cs="Times New Roman"/>
          <w:i/>
          <w:iCs/>
          <w:sz w:val="24"/>
          <w:szCs w:val="24"/>
        </w:rPr>
        <w:t xml:space="preserve">, </w:t>
      </w:r>
      <w:r w:rsidRPr="006F0CFA">
        <w:rPr>
          <w:rFonts w:ascii="Times New Roman" w:hAnsi="Times New Roman" w:cs="Times New Roman"/>
          <w:sz w:val="24"/>
          <w:szCs w:val="24"/>
        </w:rPr>
        <w:t>heading readout</w:t>
      </w:r>
      <w:r w:rsidRPr="006F0CFA">
        <w:rPr>
          <w:rFonts w:ascii="Times New Roman" w:hAnsi="Times New Roman" w:cs="Times New Roman"/>
          <w:i/>
          <w:iCs/>
          <w:sz w:val="24"/>
          <w:szCs w:val="24"/>
        </w:rPr>
        <w:t xml:space="preserve">, </w:t>
      </w:r>
      <w:r w:rsidRPr="006F0CFA">
        <w:rPr>
          <w:rFonts w:ascii="Times New Roman" w:hAnsi="Times New Roman" w:cs="Times New Roman"/>
          <w:sz w:val="24"/>
          <w:szCs w:val="24"/>
        </w:rPr>
        <w:t>airspeed indicator</w:t>
      </w:r>
      <w:r w:rsidRPr="006F0CFA">
        <w:rPr>
          <w:rFonts w:ascii="Times New Roman" w:hAnsi="Times New Roman" w:cs="Times New Roman"/>
          <w:i/>
          <w:iCs/>
          <w:sz w:val="24"/>
          <w:szCs w:val="24"/>
        </w:rPr>
        <w:t xml:space="preserve">, </w:t>
      </w:r>
      <w:r w:rsidRPr="006F0CFA">
        <w:rPr>
          <w:rFonts w:ascii="Times New Roman" w:hAnsi="Times New Roman" w:cs="Times New Roman"/>
          <w:sz w:val="24"/>
          <w:szCs w:val="24"/>
        </w:rPr>
        <w:t>gull wing horizon line</w:t>
      </w:r>
      <w:r w:rsidRPr="006F0CFA">
        <w:rPr>
          <w:rFonts w:ascii="Times New Roman" w:hAnsi="Times New Roman" w:cs="Times New Roman"/>
          <w:i/>
          <w:iCs/>
          <w:sz w:val="24"/>
          <w:szCs w:val="24"/>
        </w:rPr>
        <w:t xml:space="preserve">, </w:t>
      </w:r>
      <w:r w:rsidRPr="006F0CFA">
        <w:rPr>
          <w:rFonts w:ascii="Times New Roman" w:hAnsi="Times New Roman" w:cs="Times New Roman"/>
          <w:sz w:val="24"/>
          <w:szCs w:val="24"/>
        </w:rPr>
        <w:t>attitude indicator, vertical speed indicator</w:t>
      </w:r>
      <w:r w:rsidRPr="006F0CFA">
        <w:rPr>
          <w:rFonts w:ascii="Times New Roman" w:hAnsi="Times New Roman" w:cs="Times New Roman"/>
          <w:i/>
          <w:iCs/>
          <w:sz w:val="24"/>
          <w:szCs w:val="24"/>
        </w:rPr>
        <w:t xml:space="preserve">, </w:t>
      </w:r>
      <w:r w:rsidRPr="006F0CFA">
        <w:rPr>
          <w:rFonts w:ascii="Times New Roman" w:hAnsi="Times New Roman" w:cs="Times New Roman"/>
          <w:sz w:val="24"/>
          <w:szCs w:val="24"/>
        </w:rPr>
        <w:t>air speed indicator, wind direction and strength indicator, ground speed and distance to go. The current HUD did not include a HIT</w:t>
      </w:r>
      <w:r w:rsidR="00385B24">
        <w:rPr>
          <w:rFonts w:ascii="Times New Roman" w:hAnsi="Times New Roman" w:cs="Times New Roman"/>
          <w:sz w:val="24"/>
          <w:szCs w:val="24"/>
        </w:rPr>
        <w:t>S</w:t>
      </w:r>
      <w:r w:rsidRPr="006F0CFA">
        <w:rPr>
          <w:rFonts w:ascii="Times New Roman" w:hAnsi="Times New Roman" w:cs="Times New Roman"/>
          <w:sz w:val="24"/>
          <w:szCs w:val="24"/>
        </w:rPr>
        <w:t xml:space="preserve">, it is hoped future versions shall include such </w:t>
      </w:r>
      <w:proofErr w:type="spellStart"/>
      <w:r w:rsidRPr="006F0CFA">
        <w:rPr>
          <w:rFonts w:ascii="Times New Roman" w:hAnsi="Times New Roman" w:cs="Times New Roman"/>
          <w:sz w:val="24"/>
          <w:szCs w:val="24"/>
        </w:rPr>
        <w:t>symbology</w:t>
      </w:r>
      <w:proofErr w:type="spellEnd"/>
      <w:r w:rsidRPr="006F0CFA">
        <w:rPr>
          <w:rFonts w:ascii="Times New Roman" w:hAnsi="Times New Roman" w:cs="Times New Roman"/>
          <w:sz w:val="24"/>
          <w:szCs w:val="24"/>
        </w:rPr>
        <w:t xml:space="preserve">, however, in the interest of rigour, it was decided initial testing should focus on the presentation of conformal </w:t>
      </w:r>
      <w:proofErr w:type="spellStart"/>
      <w:r w:rsidRPr="006F0CFA">
        <w:rPr>
          <w:rFonts w:ascii="Times New Roman" w:hAnsi="Times New Roman" w:cs="Times New Roman"/>
          <w:sz w:val="24"/>
          <w:szCs w:val="24"/>
        </w:rPr>
        <w:t>symbology</w:t>
      </w:r>
      <w:proofErr w:type="spellEnd"/>
      <w:r w:rsidRPr="006F0CFA">
        <w:rPr>
          <w:rFonts w:ascii="Times New Roman" w:hAnsi="Times New Roman" w:cs="Times New Roman"/>
          <w:sz w:val="24"/>
          <w:szCs w:val="24"/>
        </w:rPr>
        <w:t xml:space="preserve"> at the landing site.</w:t>
      </w:r>
    </w:p>
    <w:p w14:paraId="3E48DA57" w14:textId="72A949FE" w:rsidR="001F03FB" w:rsidRPr="006F0CFA" w:rsidRDefault="001F03FB" w:rsidP="00A655C3">
      <w:pPr>
        <w:spacing w:line="480" w:lineRule="auto"/>
        <w:rPr>
          <w:rFonts w:ascii="Times New Roman" w:hAnsi="Times New Roman" w:cs="Times New Roman"/>
          <w:sz w:val="24"/>
          <w:szCs w:val="24"/>
        </w:rPr>
      </w:pPr>
      <w:r w:rsidRPr="006F0CFA">
        <w:rPr>
          <w:rFonts w:ascii="Times New Roman" w:hAnsi="Times New Roman" w:cs="Times New Roman"/>
          <w:sz w:val="24"/>
          <w:szCs w:val="24"/>
        </w:rPr>
        <w:t>To assist with the landing tas</w:t>
      </w:r>
      <w:r w:rsidR="00F35A81">
        <w:rPr>
          <w:rFonts w:ascii="Times New Roman" w:hAnsi="Times New Roman" w:cs="Times New Roman"/>
          <w:sz w:val="24"/>
          <w:szCs w:val="24"/>
        </w:rPr>
        <w:t>k the HUD included (see Figure 1</w:t>
      </w:r>
      <w:r w:rsidRPr="006F0CFA">
        <w:rPr>
          <w:rFonts w:ascii="Times New Roman" w:hAnsi="Times New Roman" w:cs="Times New Roman"/>
          <w:sz w:val="24"/>
          <w:szCs w:val="24"/>
        </w:rPr>
        <w:t>):</w:t>
      </w:r>
    </w:p>
    <w:p w14:paraId="0BED0377" w14:textId="77777777" w:rsidR="001F03FB" w:rsidRPr="006F0CFA" w:rsidRDefault="001F03FB" w:rsidP="00A655C3">
      <w:pPr>
        <w:pStyle w:val="ListParagraph"/>
        <w:numPr>
          <w:ilvl w:val="0"/>
          <w:numId w:val="2"/>
        </w:numPr>
        <w:spacing w:line="480" w:lineRule="auto"/>
        <w:rPr>
          <w:rFonts w:ascii="Times New Roman" w:hAnsi="Times New Roman" w:cs="Times New Roman"/>
          <w:sz w:val="24"/>
          <w:szCs w:val="24"/>
        </w:rPr>
      </w:pPr>
      <w:r w:rsidRPr="006F0CFA">
        <w:rPr>
          <w:rFonts w:ascii="Times New Roman" w:hAnsi="Times New Roman" w:cs="Times New Roman"/>
          <w:sz w:val="24"/>
          <w:szCs w:val="24"/>
        </w:rPr>
        <w:lastRenderedPageBreak/>
        <w:t xml:space="preserve">‘Trampoline' rings provide visual cues for the pilot. The magenta ring represents the aircrafts orientation (i.e. moves in reference to the aircraft). The blue ring is fixed as a representation of the ground. The process of aligning the magenta ring with the blue rings was designed to assist the pilot in the touch down phase of flight, particularly when on sloped surfaces.   </w:t>
      </w:r>
    </w:p>
    <w:p w14:paraId="1EAAA720" w14:textId="77777777" w:rsidR="001F03FB" w:rsidRPr="006F0CFA" w:rsidRDefault="001F03FB" w:rsidP="00A655C3">
      <w:pPr>
        <w:pStyle w:val="ListParagraph"/>
        <w:numPr>
          <w:ilvl w:val="0"/>
          <w:numId w:val="2"/>
        </w:numPr>
        <w:spacing w:line="480" w:lineRule="auto"/>
        <w:rPr>
          <w:rFonts w:ascii="Times New Roman" w:hAnsi="Times New Roman" w:cs="Times New Roman"/>
          <w:sz w:val="24"/>
          <w:szCs w:val="24"/>
        </w:rPr>
      </w:pPr>
      <w:r w:rsidRPr="006F0CFA">
        <w:rPr>
          <w:rFonts w:ascii="Times New Roman" w:hAnsi="Times New Roman" w:cs="Times New Roman"/>
          <w:sz w:val="24"/>
          <w:szCs w:val="24"/>
        </w:rPr>
        <w:t xml:space="preserve">The ‘bulls </w:t>
      </w:r>
      <w:proofErr w:type="gramStart"/>
      <w:r w:rsidRPr="006F0CFA">
        <w:rPr>
          <w:rFonts w:ascii="Times New Roman" w:hAnsi="Times New Roman" w:cs="Times New Roman"/>
          <w:sz w:val="24"/>
          <w:szCs w:val="24"/>
        </w:rPr>
        <w:t>eye’</w:t>
      </w:r>
      <w:proofErr w:type="gramEnd"/>
      <w:r w:rsidRPr="006F0CFA">
        <w:rPr>
          <w:rFonts w:ascii="Times New Roman" w:hAnsi="Times New Roman" w:cs="Times New Roman"/>
          <w:sz w:val="24"/>
          <w:szCs w:val="24"/>
        </w:rPr>
        <w:t xml:space="preserve"> landing zone was designed with unprepared landing sites in mind. The landing site provides the pilot with more ground perspective and the circular design allows for different angles of approach to be made when accounting for wind direction. The central point provides a target that is easily locatable target for which to align the flight path vector </w:t>
      </w:r>
    </w:p>
    <w:p w14:paraId="13DA47A0" w14:textId="77777777" w:rsidR="001F03FB" w:rsidRPr="006F0CFA" w:rsidRDefault="001F03FB" w:rsidP="00A655C3">
      <w:pPr>
        <w:pStyle w:val="ListParagraph"/>
        <w:numPr>
          <w:ilvl w:val="0"/>
          <w:numId w:val="2"/>
        </w:numPr>
        <w:spacing w:line="480" w:lineRule="auto"/>
        <w:rPr>
          <w:rFonts w:ascii="Times New Roman" w:hAnsi="Times New Roman" w:cs="Times New Roman"/>
          <w:sz w:val="24"/>
          <w:szCs w:val="24"/>
        </w:rPr>
      </w:pPr>
      <w:r w:rsidRPr="006F0CFA">
        <w:rPr>
          <w:rFonts w:ascii="Times New Roman" w:hAnsi="Times New Roman" w:cs="Times New Roman"/>
          <w:sz w:val="24"/>
          <w:szCs w:val="24"/>
        </w:rPr>
        <w:t xml:space="preserve">The 3D augmented reality ‘trees’ around the outside of the helipad provide visual references for the pilot, providing a sense of speed, direction and altitude. The smaller trees towards the centre of the circle are 75ft high and the larger ones behind are 150ft high, providing the pilot with additional visual cuing. When the shorter trees directly align with the larger trees (i.e. only one tree is visible) the pilot can be sure he is directly over the centre of the landing site. </w:t>
      </w:r>
    </w:p>
    <w:p w14:paraId="37FA862A" w14:textId="0326DC7B" w:rsidR="001F03FB" w:rsidRPr="006F0CFA" w:rsidRDefault="001F03FB" w:rsidP="00A655C3">
      <w:pPr>
        <w:pStyle w:val="ListParagraph"/>
        <w:numPr>
          <w:ilvl w:val="0"/>
          <w:numId w:val="2"/>
        </w:numPr>
        <w:spacing w:line="480" w:lineRule="auto"/>
        <w:rPr>
          <w:rFonts w:ascii="Times New Roman" w:hAnsi="Times New Roman" w:cs="Times New Roman"/>
          <w:sz w:val="24"/>
          <w:szCs w:val="24"/>
        </w:rPr>
      </w:pPr>
      <w:r w:rsidRPr="006F0CFA">
        <w:rPr>
          <w:rFonts w:ascii="Times New Roman" w:hAnsi="Times New Roman" w:cs="Times New Roman"/>
          <w:sz w:val="24"/>
          <w:szCs w:val="24"/>
        </w:rPr>
        <w:t>The flight path vector acts as a touch down indicator, this becomes visible to the pilot when losing altitude, and it represents the p</w:t>
      </w:r>
      <w:r w:rsidR="00C405D8" w:rsidRPr="006F0CFA">
        <w:rPr>
          <w:rFonts w:ascii="Times New Roman" w:hAnsi="Times New Roman" w:cs="Times New Roman"/>
          <w:sz w:val="24"/>
          <w:szCs w:val="24"/>
        </w:rPr>
        <w:t>oint on the ground they will hit</w:t>
      </w:r>
      <w:r w:rsidRPr="006F0CFA">
        <w:rPr>
          <w:rFonts w:ascii="Times New Roman" w:hAnsi="Times New Roman" w:cs="Times New Roman"/>
          <w:sz w:val="24"/>
          <w:szCs w:val="24"/>
        </w:rPr>
        <w:t xml:space="preserve"> if the current velocity is maintained (number 4, figure </w:t>
      </w:r>
      <w:r w:rsidR="00F35A81">
        <w:rPr>
          <w:rFonts w:ascii="Times New Roman" w:hAnsi="Times New Roman" w:cs="Times New Roman"/>
          <w:sz w:val="24"/>
          <w:szCs w:val="24"/>
        </w:rPr>
        <w:t>2</w:t>
      </w:r>
      <w:r w:rsidRPr="006F0CFA">
        <w:rPr>
          <w:rFonts w:ascii="Times New Roman" w:hAnsi="Times New Roman" w:cs="Times New Roman"/>
          <w:sz w:val="24"/>
          <w:szCs w:val="24"/>
        </w:rPr>
        <w:t xml:space="preserve">). </w:t>
      </w:r>
    </w:p>
    <w:p w14:paraId="20F9C636" w14:textId="08ECBCCF" w:rsidR="00494432" w:rsidRPr="006F0CFA" w:rsidRDefault="00106E36" w:rsidP="00A655C3">
      <w:pPr>
        <w:spacing w:line="480" w:lineRule="auto"/>
        <w:rPr>
          <w:rFonts w:ascii="Times New Roman" w:hAnsi="Times New Roman" w:cs="Times New Roman"/>
          <w:b/>
          <w:bCs/>
          <w:sz w:val="24"/>
          <w:szCs w:val="24"/>
        </w:rPr>
      </w:pPr>
      <w:r w:rsidRPr="006F0CFA">
        <w:rPr>
          <w:rFonts w:ascii="Times New Roman" w:hAnsi="Times New Roman" w:cs="Times New Roman"/>
          <w:b/>
          <w:bCs/>
          <w:sz w:val="24"/>
          <w:szCs w:val="24"/>
        </w:rPr>
        <w:t xml:space="preserve">INSERT FIGURE </w:t>
      </w:r>
      <w:r w:rsidR="00F35A81">
        <w:rPr>
          <w:rFonts w:ascii="Times New Roman" w:hAnsi="Times New Roman" w:cs="Times New Roman"/>
          <w:b/>
          <w:bCs/>
          <w:sz w:val="24"/>
          <w:szCs w:val="24"/>
        </w:rPr>
        <w:t>1 and 2</w:t>
      </w:r>
    </w:p>
    <w:p w14:paraId="2935CE00" w14:textId="4BF4DA63" w:rsidR="00494432" w:rsidRPr="006F0CFA" w:rsidRDefault="00494432" w:rsidP="00A655C3">
      <w:pPr>
        <w:spacing w:line="480" w:lineRule="auto"/>
        <w:rPr>
          <w:rFonts w:ascii="Times New Roman" w:hAnsi="Times New Roman" w:cs="Times New Roman"/>
          <w:i/>
          <w:iCs/>
          <w:sz w:val="24"/>
          <w:szCs w:val="24"/>
        </w:rPr>
      </w:pPr>
      <w:r w:rsidRPr="006F0CFA">
        <w:rPr>
          <w:rFonts w:ascii="Times New Roman" w:hAnsi="Times New Roman" w:cs="Times New Roman"/>
          <w:i/>
          <w:iCs/>
          <w:sz w:val="24"/>
          <w:szCs w:val="24"/>
        </w:rPr>
        <w:t xml:space="preserve">Participant Questionnaires - </w:t>
      </w:r>
      <w:r w:rsidR="00385B24">
        <w:rPr>
          <w:rFonts w:ascii="Times New Roman" w:hAnsi="Times New Roman" w:cs="Times New Roman"/>
          <w:sz w:val="24"/>
          <w:szCs w:val="24"/>
        </w:rPr>
        <w:t>Three</w:t>
      </w:r>
      <w:r w:rsidRPr="006F0CFA">
        <w:rPr>
          <w:rFonts w:ascii="Times New Roman" w:hAnsi="Times New Roman" w:cs="Times New Roman"/>
          <w:sz w:val="24"/>
          <w:szCs w:val="24"/>
        </w:rPr>
        <w:t xml:space="preserve"> questionnaires were administered to participants in order to collect subjective ratings of situation awareness and workload. The questionnaires were administered after each experimental condition had been flown. The post-landing assessment (PLA) </w:t>
      </w:r>
      <w:r w:rsidR="00C405D8" w:rsidRPr="006F0CFA">
        <w:rPr>
          <w:rFonts w:ascii="Times New Roman" w:hAnsi="Times New Roman" w:cs="Times New Roman"/>
          <w:sz w:val="24"/>
          <w:szCs w:val="24"/>
        </w:rPr>
        <w:t xml:space="preserve">was a bespoke </w:t>
      </w:r>
      <w:r w:rsidRPr="006F0CFA">
        <w:rPr>
          <w:rFonts w:ascii="Times New Roman" w:hAnsi="Times New Roman" w:cs="Times New Roman"/>
          <w:sz w:val="24"/>
          <w:szCs w:val="24"/>
        </w:rPr>
        <w:t xml:space="preserve">questionnaire </w:t>
      </w:r>
      <w:r w:rsidR="00C405D8" w:rsidRPr="006F0CFA">
        <w:rPr>
          <w:rFonts w:ascii="Times New Roman" w:hAnsi="Times New Roman" w:cs="Times New Roman"/>
          <w:sz w:val="24"/>
          <w:szCs w:val="24"/>
        </w:rPr>
        <w:t xml:space="preserve">that </w:t>
      </w:r>
      <w:r w:rsidRPr="006F0CFA">
        <w:rPr>
          <w:rFonts w:ascii="Times New Roman" w:hAnsi="Times New Roman" w:cs="Times New Roman"/>
          <w:sz w:val="24"/>
          <w:szCs w:val="24"/>
        </w:rPr>
        <w:t xml:space="preserve">was developed by </w:t>
      </w:r>
      <w:r w:rsidR="00C405D8" w:rsidRPr="006F0CFA">
        <w:rPr>
          <w:rFonts w:ascii="Times New Roman" w:hAnsi="Times New Roman" w:cs="Times New Roman"/>
          <w:sz w:val="24"/>
          <w:szCs w:val="24"/>
        </w:rPr>
        <w:t>subject matter experts on rotary-wing operations</w:t>
      </w:r>
      <w:r w:rsidRPr="006F0CFA">
        <w:rPr>
          <w:rFonts w:ascii="Times New Roman" w:hAnsi="Times New Roman" w:cs="Times New Roman"/>
          <w:sz w:val="24"/>
          <w:szCs w:val="24"/>
        </w:rPr>
        <w:t xml:space="preserve">. The questionnaire asks participants to rate their awareness of various flight </w:t>
      </w:r>
      <w:r w:rsidRPr="006F0CFA">
        <w:rPr>
          <w:rFonts w:ascii="Times New Roman" w:hAnsi="Times New Roman" w:cs="Times New Roman"/>
          <w:sz w:val="24"/>
          <w:szCs w:val="24"/>
        </w:rPr>
        <w:lastRenderedPageBreak/>
        <w:t>parameters (e.g. desired heading, desired rate of descent, power status, drift) from 1 (low) to 7 (high). The PLA also asks for a rating of how likely the pilot was to performing a go-around manoeuvre from 1 (not likely) to 7 (very likely).</w:t>
      </w:r>
      <w:r w:rsidR="00C405D8" w:rsidRPr="006F0CFA">
        <w:rPr>
          <w:rFonts w:ascii="Times New Roman" w:hAnsi="Times New Roman" w:cs="Times New Roman"/>
          <w:sz w:val="24"/>
          <w:szCs w:val="24"/>
        </w:rPr>
        <w:t xml:space="preserve"> At the end of each flight a de</w:t>
      </w:r>
      <w:r w:rsidRPr="006F0CFA">
        <w:rPr>
          <w:rFonts w:ascii="Times New Roman" w:hAnsi="Times New Roman" w:cs="Times New Roman"/>
          <w:sz w:val="24"/>
          <w:szCs w:val="24"/>
        </w:rPr>
        <w:t>brief session was held so that the researchers could probe the pilots about reasons for their ratings on the PLA. The Bedford W</w:t>
      </w:r>
      <w:r w:rsidR="00C405D8" w:rsidRPr="006F0CFA">
        <w:rPr>
          <w:rFonts w:ascii="Times New Roman" w:hAnsi="Times New Roman" w:cs="Times New Roman"/>
          <w:sz w:val="24"/>
          <w:szCs w:val="24"/>
        </w:rPr>
        <w:t>orkload Rating scale (Roscoe &amp;</w:t>
      </w:r>
      <w:r w:rsidRPr="006F0CFA">
        <w:rPr>
          <w:rFonts w:ascii="Times New Roman" w:hAnsi="Times New Roman" w:cs="Times New Roman"/>
          <w:sz w:val="24"/>
          <w:szCs w:val="24"/>
        </w:rPr>
        <w:t xml:space="preserve"> Ellis, 1990) is a </w:t>
      </w:r>
      <w:proofErr w:type="spellStart"/>
      <w:r w:rsidRPr="006F0CFA">
        <w:rPr>
          <w:rFonts w:ascii="Times New Roman" w:hAnsi="Times New Roman" w:cs="Times New Roman"/>
          <w:sz w:val="24"/>
          <w:szCs w:val="24"/>
        </w:rPr>
        <w:t>uni</w:t>
      </w:r>
      <w:proofErr w:type="spellEnd"/>
      <w:r w:rsidRPr="006F0CFA">
        <w:rPr>
          <w:rFonts w:ascii="Times New Roman" w:hAnsi="Times New Roman" w:cs="Times New Roman"/>
          <w:sz w:val="24"/>
          <w:szCs w:val="24"/>
        </w:rPr>
        <w:t xml:space="preserve">-dimensional mental workload assessment technique developed to assess </w:t>
      </w:r>
      <w:r w:rsidR="00EE2485" w:rsidRPr="006F0CFA">
        <w:rPr>
          <w:rFonts w:ascii="Times New Roman" w:hAnsi="Times New Roman" w:cs="Times New Roman"/>
          <w:sz w:val="24"/>
          <w:szCs w:val="24"/>
        </w:rPr>
        <w:t>pilot</w:t>
      </w:r>
      <w:r w:rsidR="00EE2485">
        <w:rPr>
          <w:rFonts w:ascii="Times New Roman" w:hAnsi="Times New Roman" w:cs="Times New Roman"/>
          <w:sz w:val="24"/>
          <w:szCs w:val="24"/>
        </w:rPr>
        <w:t>s’ perceived</w:t>
      </w:r>
      <w:r w:rsidRPr="006F0CFA">
        <w:rPr>
          <w:rFonts w:ascii="Times New Roman" w:hAnsi="Times New Roman" w:cs="Times New Roman"/>
          <w:sz w:val="24"/>
          <w:szCs w:val="24"/>
        </w:rPr>
        <w:t xml:space="preserve"> workload. The technique involves a hierarchal decision tree to assess workload via an assessment of spare capacity whilst performing a task. Participants follow the decision tree to derive a workload rating for the task under analysis (Stanton et al., 2013). A scale of 1 (low workload – workload insignificant) to 10 (high workload – task abandoned) is used.  The NASA-Task Load Index (NASA-TLX: NASA, 1986; Hart </w:t>
      </w:r>
      <w:r w:rsidR="00C405D8" w:rsidRPr="006F0CFA">
        <w:rPr>
          <w:rFonts w:ascii="Times New Roman" w:hAnsi="Times New Roman" w:cs="Times New Roman"/>
          <w:sz w:val="24"/>
          <w:szCs w:val="24"/>
        </w:rPr>
        <w:t>&amp;</w:t>
      </w:r>
      <w:r w:rsidRPr="006F0CFA">
        <w:rPr>
          <w:rFonts w:ascii="Times New Roman" w:hAnsi="Times New Roman" w:cs="Times New Roman"/>
          <w:sz w:val="24"/>
          <w:szCs w:val="24"/>
        </w:rPr>
        <w:t xml:space="preserve"> </w:t>
      </w:r>
      <w:proofErr w:type="spellStart"/>
      <w:r w:rsidRPr="006F0CFA">
        <w:rPr>
          <w:rFonts w:ascii="Times New Roman" w:hAnsi="Times New Roman" w:cs="Times New Roman"/>
          <w:sz w:val="24"/>
          <w:szCs w:val="24"/>
        </w:rPr>
        <w:t>Staveland</w:t>
      </w:r>
      <w:proofErr w:type="spellEnd"/>
      <w:r w:rsidRPr="006F0CFA">
        <w:rPr>
          <w:rFonts w:ascii="Times New Roman" w:hAnsi="Times New Roman" w:cs="Times New Roman"/>
          <w:sz w:val="24"/>
          <w:szCs w:val="24"/>
        </w:rPr>
        <w:t>, 1988) is one of the most commonly used subjective techniques to assess workload (Stanton et al., 2013). The questionnaire consists of six continuous sub-scales along which participants are asked to rate different aspects of workload: mental demand, physical demand, temporal demand, performance, effort and frustration. The sub-scales range from 0 to 100 and the ratings for each of the six sub-scales were analysed separately as well as being combined to produce an overall workload score.</w:t>
      </w:r>
      <w:r w:rsidR="007B6E83" w:rsidRPr="006F0CFA">
        <w:rPr>
          <w:rFonts w:ascii="Times New Roman" w:hAnsi="Times New Roman" w:cs="Times New Roman"/>
          <w:sz w:val="24"/>
          <w:szCs w:val="24"/>
        </w:rPr>
        <w:t xml:space="preserve"> </w:t>
      </w:r>
    </w:p>
    <w:p w14:paraId="102C9B50" w14:textId="77777777" w:rsidR="00494432" w:rsidRPr="006F0CFA" w:rsidRDefault="00494432"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Procedure</w:t>
      </w:r>
    </w:p>
    <w:p w14:paraId="1A4F0037" w14:textId="69605CBE" w:rsidR="001F03FB" w:rsidRPr="006F0CFA" w:rsidRDefault="00494432"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Participants were briefed about the study and asked to complete a consent form and a </w:t>
      </w:r>
      <w:r w:rsidR="00EE2485" w:rsidRPr="006F0CFA">
        <w:rPr>
          <w:rFonts w:ascii="Times New Roman" w:hAnsi="Times New Roman" w:cs="Times New Roman"/>
          <w:sz w:val="24"/>
          <w:szCs w:val="24"/>
        </w:rPr>
        <w:t xml:space="preserve">demographic </w:t>
      </w:r>
      <w:r w:rsidRPr="006F0CFA">
        <w:rPr>
          <w:rFonts w:ascii="Times New Roman" w:hAnsi="Times New Roman" w:cs="Times New Roman"/>
          <w:sz w:val="24"/>
          <w:szCs w:val="24"/>
        </w:rPr>
        <w:t xml:space="preserve">questionnaire. Participants were then given an initial familiarisation session with the simulator which allowed them to get used to the flight model and flight controls. The participants were then familiarised with the HUD in a talk through provided by the software developer to explain each instrument and the way the conformal </w:t>
      </w:r>
      <w:proofErr w:type="spellStart"/>
      <w:r w:rsidRPr="006F0CFA">
        <w:rPr>
          <w:rFonts w:ascii="Times New Roman" w:hAnsi="Times New Roman" w:cs="Times New Roman"/>
          <w:sz w:val="24"/>
          <w:szCs w:val="24"/>
        </w:rPr>
        <w:t>symbology</w:t>
      </w:r>
      <w:proofErr w:type="spellEnd"/>
      <w:r w:rsidRPr="006F0CFA">
        <w:rPr>
          <w:rFonts w:ascii="Times New Roman" w:hAnsi="Times New Roman" w:cs="Times New Roman"/>
          <w:sz w:val="24"/>
          <w:szCs w:val="24"/>
        </w:rPr>
        <w:t xml:space="preserve"> worked. Participants were then given time to practice flying with the HUD. The familiarisation session lasted approximately 25 minutes. Each participant flew a baseline flight at the start of </w:t>
      </w:r>
      <w:r w:rsidRPr="006F0CFA">
        <w:rPr>
          <w:rFonts w:ascii="Times New Roman" w:hAnsi="Times New Roman" w:cs="Times New Roman"/>
          <w:sz w:val="24"/>
          <w:szCs w:val="24"/>
        </w:rPr>
        <w:lastRenderedPageBreak/>
        <w:t xml:space="preserve">the study which was on the same flight profile as the experimental conditions and was flown in clear weather without the HUD. After baseline flight the questionnaires were completed. The participants then flew each of the four experimental conditions (clear, clear + HUD, fog or fog + HUD). For each condition participants started 5nm out to sea and </w:t>
      </w:r>
      <w:r w:rsidR="00AB7EDD" w:rsidRPr="006F0CFA">
        <w:rPr>
          <w:rFonts w:ascii="Times New Roman" w:hAnsi="Times New Roman" w:cs="Times New Roman"/>
          <w:sz w:val="24"/>
          <w:szCs w:val="24"/>
        </w:rPr>
        <w:t xml:space="preserve">were </w:t>
      </w:r>
      <w:r w:rsidRPr="006F0CFA">
        <w:rPr>
          <w:rFonts w:ascii="Times New Roman" w:hAnsi="Times New Roman" w:cs="Times New Roman"/>
          <w:sz w:val="24"/>
          <w:szCs w:val="24"/>
        </w:rPr>
        <w:t>instructed to land on the</w:t>
      </w:r>
      <w:r w:rsidR="0031757B" w:rsidRPr="006F0CFA">
        <w:rPr>
          <w:rFonts w:ascii="Times New Roman" w:hAnsi="Times New Roman" w:cs="Times New Roman"/>
          <w:sz w:val="24"/>
          <w:szCs w:val="24"/>
        </w:rPr>
        <w:t xml:space="preserve"> target</w:t>
      </w:r>
      <w:r w:rsidRPr="006F0CFA">
        <w:rPr>
          <w:rFonts w:ascii="Times New Roman" w:hAnsi="Times New Roman" w:cs="Times New Roman"/>
          <w:sz w:val="24"/>
          <w:szCs w:val="24"/>
        </w:rPr>
        <w:t xml:space="preserve"> helipad</w:t>
      </w:r>
      <w:r w:rsidR="00AB7EDD" w:rsidRPr="006F0CFA">
        <w:rPr>
          <w:rFonts w:ascii="Times New Roman" w:hAnsi="Times New Roman" w:cs="Times New Roman"/>
          <w:sz w:val="24"/>
          <w:szCs w:val="24"/>
        </w:rPr>
        <w:t>,</w:t>
      </w:r>
      <w:r w:rsidRPr="006F0CFA">
        <w:rPr>
          <w:rFonts w:ascii="Times New Roman" w:hAnsi="Times New Roman" w:cs="Times New Roman"/>
          <w:sz w:val="24"/>
          <w:szCs w:val="24"/>
        </w:rPr>
        <w:t xml:space="preserve"> which was visible in the clear sky conditions</w:t>
      </w:r>
      <w:r w:rsidR="00AB7EDD" w:rsidRPr="006F0CFA">
        <w:rPr>
          <w:rFonts w:ascii="Times New Roman" w:hAnsi="Times New Roman" w:cs="Times New Roman"/>
          <w:sz w:val="24"/>
          <w:szCs w:val="24"/>
        </w:rPr>
        <w:t>,</w:t>
      </w:r>
      <w:r w:rsidRPr="006F0CFA">
        <w:rPr>
          <w:rFonts w:ascii="Times New Roman" w:hAnsi="Times New Roman" w:cs="Times New Roman"/>
          <w:sz w:val="24"/>
          <w:szCs w:val="24"/>
        </w:rPr>
        <w:t xml:space="preserve"> and a heading was provi</w:t>
      </w:r>
      <w:r w:rsidR="00EE2485">
        <w:rPr>
          <w:rFonts w:ascii="Times New Roman" w:hAnsi="Times New Roman" w:cs="Times New Roman"/>
          <w:sz w:val="24"/>
          <w:szCs w:val="24"/>
        </w:rPr>
        <w:t>ded in the fog conditions. P</w:t>
      </w:r>
      <w:r w:rsidRPr="006F0CFA">
        <w:rPr>
          <w:rFonts w:ascii="Times New Roman" w:hAnsi="Times New Roman" w:cs="Times New Roman"/>
          <w:sz w:val="24"/>
          <w:szCs w:val="24"/>
        </w:rPr>
        <w:t xml:space="preserve">articipants were instructed to fly to the </w:t>
      </w:r>
      <w:r w:rsidR="00927568" w:rsidRPr="006F0CFA">
        <w:rPr>
          <w:rFonts w:ascii="Times New Roman" w:hAnsi="Times New Roman" w:cs="Times New Roman"/>
          <w:sz w:val="24"/>
          <w:szCs w:val="24"/>
        </w:rPr>
        <w:t>helipad and</w:t>
      </w:r>
      <w:r w:rsidRPr="006F0CFA">
        <w:rPr>
          <w:rFonts w:ascii="Times New Roman" w:hAnsi="Times New Roman" w:cs="Times New Roman"/>
          <w:sz w:val="24"/>
          <w:szCs w:val="24"/>
        </w:rPr>
        <w:t xml:space="preserve"> land the aircraft. In the fog only condition a 15 minute time limit was set and if the pilot had not found the airfield within this time the trial was stopped. After each condition was flown</w:t>
      </w:r>
      <w:r w:rsidR="00AB7EDD" w:rsidRPr="006F0CFA">
        <w:rPr>
          <w:rFonts w:ascii="Times New Roman" w:hAnsi="Times New Roman" w:cs="Times New Roman"/>
          <w:sz w:val="24"/>
          <w:szCs w:val="24"/>
        </w:rPr>
        <w:t>,</w:t>
      </w:r>
      <w:r w:rsidRPr="006F0CFA">
        <w:rPr>
          <w:rFonts w:ascii="Times New Roman" w:hAnsi="Times New Roman" w:cs="Times New Roman"/>
          <w:sz w:val="24"/>
          <w:szCs w:val="24"/>
        </w:rPr>
        <w:t xml:space="preserve"> the </w:t>
      </w:r>
      <w:r w:rsidR="0062744B">
        <w:rPr>
          <w:rFonts w:ascii="Times New Roman" w:hAnsi="Times New Roman" w:cs="Times New Roman"/>
          <w:sz w:val="24"/>
          <w:szCs w:val="24"/>
        </w:rPr>
        <w:t>three</w:t>
      </w:r>
      <w:r w:rsidRPr="006F0CFA">
        <w:rPr>
          <w:rFonts w:ascii="Times New Roman" w:hAnsi="Times New Roman" w:cs="Times New Roman"/>
          <w:sz w:val="24"/>
          <w:szCs w:val="24"/>
        </w:rPr>
        <w:t xml:space="preserve"> questionnaires were</w:t>
      </w:r>
      <w:r w:rsidR="00AB7EDD" w:rsidRPr="006F0CFA">
        <w:rPr>
          <w:rFonts w:ascii="Times New Roman" w:hAnsi="Times New Roman" w:cs="Times New Roman"/>
          <w:sz w:val="24"/>
          <w:szCs w:val="24"/>
        </w:rPr>
        <w:t xml:space="preserve"> administered and a de</w:t>
      </w:r>
      <w:r w:rsidRPr="006F0CFA">
        <w:rPr>
          <w:rFonts w:ascii="Times New Roman" w:hAnsi="Times New Roman" w:cs="Times New Roman"/>
          <w:sz w:val="24"/>
          <w:szCs w:val="24"/>
        </w:rPr>
        <w:t>brief session probed pilots about the reasons for their ratings</w:t>
      </w:r>
      <w:r w:rsidR="0031757B" w:rsidRPr="006F0CFA">
        <w:rPr>
          <w:rFonts w:ascii="Times New Roman" w:hAnsi="Times New Roman" w:cs="Times New Roman"/>
          <w:sz w:val="24"/>
          <w:szCs w:val="24"/>
        </w:rPr>
        <w:t>.</w:t>
      </w:r>
      <w:r w:rsidRPr="006F0CFA">
        <w:rPr>
          <w:rFonts w:ascii="Times New Roman" w:hAnsi="Times New Roman" w:cs="Times New Roman"/>
          <w:sz w:val="24"/>
          <w:szCs w:val="24"/>
        </w:rPr>
        <w:t xml:space="preserve"> </w:t>
      </w:r>
      <w:r w:rsidR="0031757B" w:rsidRPr="006F0CFA">
        <w:rPr>
          <w:rFonts w:ascii="Times New Roman" w:hAnsi="Times New Roman" w:cs="Times New Roman"/>
          <w:sz w:val="24"/>
          <w:szCs w:val="24"/>
        </w:rPr>
        <w:t>E</w:t>
      </w:r>
      <w:r w:rsidRPr="006F0CFA">
        <w:rPr>
          <w:rFonts w:ascii="Times New Roman" w:hAnsi="Times New Roman" w:cs="Times New Roman"/>
          <w:sz w:val="24"/>
          <w:szCs w:val="24"/>
        </w:rPr>
        <w:t>ach flight condition</w:t>
      </w:r>
      <w:r w:rsidR="00AB7EDD" w:rsidRPr="006F0CFA">
        <w:rPr>
          <w:rFonts w:ascii="Times New Roman" w:hAnsi="Times New Roman" w:cs="Times New Roman"/>
          <w:sz w:val="24"/>
          <w:szCs w:val="24"/>
        </w:rPr>
        <w:t>,</w:t>
      </w:r>
      <w:r w:rsidRPr="006F0CFA">
        <w:rPr>
          <w:rFonts w:ascii="Times New Roman" w:hAnsi="Times New Roman" w:cs="Times New Roman"/>
          <w:sz w:val="24"/>
          <w:szCs w:val="24"/>
        </w:rPr>
        <w:t xml:space="preserve"> including</w:t>
      </w:r>
      <w:r w:rsidR="00EE2485">
        <w:rPr>
          <w:rFonts w:ascii="Times New Roman" w:hAnsi="Times New Roman" w:cs="Times New Roman"/>
          <w:sz w:val="24"/>
          <w:szCs w:val="24"/>
        </w:rPr>
        <w:t xml:space="preserve"> completing the required </w:t>
      </w:r>
      <w:r w:rsidRPr="006F0CFA">
        <w:rPr>
          <w:rFonts w:ascii="Times New Roman" w:hAnsi="Times New Roman" w:cs="Times New Roman"/>
          <w:sz w:val="24"/>
          <w:szCs w:val="24"/>
        </w:rPr>
        <w:t>questionnaires</w:t>
      </w:r>
      <w:r w:rsidR="00EE2485">
        <w:rPr>
          <w:rFonts w:ascii="Times New Roman" w:hAnsi="Times New Roman" w:cs="Times New Roman"/>
          <w:sz w:val="24"/>
          <w:szCs w:val="24"/>
        </w:rPr>
        <w:t>,</w:t>
      </w:r>
      <w:r w:rsidR="0031757B" w:rsidRPr="006F0CFA">
        <w:rPr>
          <w:rFonts w:ascii="Times New Roman" w:hAnsi="Times New Roman" w:cs="Times New Roman"/>
          <w:sz w:val="24"/>
          <w:szCs w:val="24"/>
        </w:rPr>
        <w:t xml:space="preserve"> </w:t>
      </w:r>
      <w:r w:rsidR="00EE2485">
        <w:rPr>
          <w:rFonts w:ascii="Times New Roman" w:hAnsi="Times New Roman" w:cs="Times New Roman"/>
          <w:sz w:val="24"/>
          <w:szCs w:val="24"/>
        </w:rPr>
        <w:t>lasted</w:t>
      </w:r>
      <w:r w:rsidR="0031757B" w:rsidRPr="006F0CFA">
        <w:rPr>
          <w:rFonts w:ascii="Times New Roman" w:hAnsi="Times New Roman" w:cs="Times New Roman"/>
          <w:sz w:val="24"/>
          <w:szCs w:val="24"/>
        </w:rPr>
        <w:t xml:space="preserve"> approximately 15 minutes</w:t>
      </w:r>
      <w:r w:rsidRPr="006F0CFA">
        <w:rPr>
          <w:rFonts w:ascii="Times New Roman" w:hAnsi="Times New Roman" w:cs="Times New Roman"/>
          <w:sz w:val="24"/>
          <w:szCs w:val="24"/>
        </w:rPr>
        <w:t xml:space="preserve">. When </w:t>
      </w:r>
      <w:r w:rsidR="00AB7EDD" w:rsidRPr="006F0CFA">
        <w:rPr>
          <w:rFonts w:ascii="Times New Roman" w:hAnsi="Times New Roman" w:cs="Times New Roman"/>
          <w:sz w:val="24"/>
          <w:szCs w:val="24"/>
        </w:rPr>
        <w:t>completing</w:t>
      </w:r>
      <w:r w:rsidRPr="006F0CFA">
        <w:rPr>
          <w:rFonts w:ascii="Times New Roman" w:hAnsi="Times New Roman" w:cs="Times New Roman"/>
          <w:sz w:val="24"/>
          <w:szCs w:val="24"/>
        </w:rPr>
        <w:t xml:space="preserve"> the questionnaires, the participants were instructed to detach from any feelings associated with the simulated environment (e.g. fidelity of the flight controls and flight model) and base their ratings purely on the HUD </w:t>
      </w:r>
      <w:proofErr w:type="spellStart"/>
      <w:r w:rsidRPr="006F0CFA">
        <w:rPr>
          <w:rFonts w:ascii="Times New Roman" w:hAnsi="Times New Roman" w:cs="Times New Roman"/>
          <w:sz w:val="24"/>
          <w:szCs w:val="24"/>
        </w:rPr>
        <w:t>symbology</w:t>
      </w:r>
      <w:proofErr w:type="spellEnd"/>
      <w:r w:rsidRPr="006F0CFA">
        <w:rPr>
          <w:rFonts w:ascii="Times New Roman" w:hAnsi="Times New Roman" w:cs="Times New Roman"/>
          <w:sz w:val="24"/>
          <w:szCs w:val="24"/>
        </w:rPr>
        <w:t xml:space="preserve"> and scenario under evaluation. After the four experimental conditions were flown, the pilots flew another baseline flight and completed the questionnaires. At the end of the study a longer debrief session was held to allow pilots to comment on the </w:t>
      </w:r>
      <w:proofErr w:type="spellStart"/>
      <w:r w:rsidRPr="006F0CFA">
        <w:rPr>
          <w:rFonts w:ascii="Times New Roman" w:hAnsi="Times New Roman" w:cs="Times New Roman"/>
          <w:sz w:val="24"/>
          <w:szCs w:val="24"/>
        </w:rPr>
        <w:t>symbology</w:t>
      </w:r>
      <w:proofErr w:type="spellEnd"/>
      <w:r w:rsidRPr="006F0CFA">
        <w:rPr>
          <w:rFonts w:ascii="Times New Roman" w:hAnsi="Times New Roman" w:cs="Times New Roman"/>
          <w:sz w:val="24"/>
          <w:szCs w:val="24"/>
        </w:rPr>
        <w:t xml:space="preserve"> in the HUD. All debrief sessions were audio recorded and later transcribed.</w:t>
      </w:r>
    </w:p>
    <w:p w14:paraId="63C801A4" w14:textId="77777777" w:rsidR="002B6591" w:rsidRPr="006F0CFA" w:rsidRDefault="002B6591" w:rsidP="00A655C3">
      <w:pPr>
        <w:spacing w:line="480" w:lineRule="auto"/>
        <w:rPr>
          <w:rFonts w:ascii="Times New Roman" w:hAnsi="Times New Roman" w:cs="Times New Roman"/>
          <w:b/>
          <w:bCs/>
          <w:sz w:val="24"/>
          <w:szCs w:val="24"/>
        </w:rPr>
      </w:pPr>
    </w:p>
    <w:p w14:paraId="0AF3CB3F" w14:textId="77777777" w:rsidR="002B6591" w:rsidRPr="006F0CFA" w:rsidRDefault="002B6591" w:rsidP="00A655C3">
      <w:pPr>
        <w:spacing w:line="480" w:lineRule="auto"/>
        <w:jc w:val="center"/>
        <w:rPr>
          <w:rFonts w:ascii="Times New Roman" w:hAnsi="Times New Roman" w:cs="Times New Roman"/>
          <w:b/>
          <w:bCs/>
          <w:sz w:val="24"/>
          <w:szCs w:val="24"/>
        </w:rPr>
      </w:pPr>
      <w:r w:rsidRPr="006F0CFA">
        <w:rPr>
          <w:rFonts w:ascii="Times New Roman" w:hAnsi="Times New Roman" w:cs="Times New Roman"/>
          <w:b/>
          <w:bCs/>
          <w:sz w:val="24"/>
          <w:szCs w:val="24"/>
        </w:rPr>
        <w:t>Results</w:t>
      </w:r>
    </w:p>
    <w:p w14:paraId="45C8DB1F" w14:textId="77777777" w:rsidR="004F4685" w:rsidRPr="006F0CFA" w:rsidRDefault="00AB7EDD"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 xml:space="preserve">Data </w:t>
      </w:r>
      <w:r w:rsidR="004F4685" w:rsidRPr="006F0CFA">
        <w:rPr>
          <w:rFonts w:ascii="Times New Roman" w:hAnsi="Times New Roman" w:cs="Times New Roman"/>
          <w:b/>
          <w:bCs/>
          <w:i/>
          <w:sz w:val="24"/>
          <w:szCs w:val="24"/>
        </w:rPr>
        <w:t>Analysis</w:t>
      </w:r>
    </w:p>
    <w:p w14:paraId="458B06AF" w14:textId="067FE445" w:rsidR="00665DF6" w:rsidRPr="006F0CFA" w:rsidRDefault="00B17F3E"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Family wise error rates were considered and collinearity examined w</w:t>
      </w:r>
      <w:r w:rsidR="00665DF6" w:rsidRPr="006F0CFA">
        <w:rPr>
          <w:rFonts w:ascii="Times New Roman" w:hAnsi="Times New Roman" w:cs="Times New Roman"/>
          <w:sz w:val="24"/>
          <w:szCs w:val="24"/>
        </w:rPr>
        <w:t xml:space="preserve">hen choosing factors to include in each statistical model. It was decided to examine all sub-factors of awareness and NASA-TLX in separate models, Bedford workload measurements and confidence </w:t>
      </w:r>
      <w:r w:rsidR="004945DE" w:rsidRPr="006F0CFA">
        <w:rPr>
          <w:rFonts w:ascii="Times New Roman" w:hAnsi="Times New Roman" w:cs="Times New Roman"/>
          <w:sz w:val="24"/>
          <w:szCs w:val="24"/>
        </w:rPr>
        <w:t xml:space="preserve">scores </w:t>
      </w:r>
      <w:r w:rsidR="00665DF6" w:rsidRPr="006F0CFA">
        <w:rPr>
          <w:rFonts w:ascii="Times New Roman" w:hAnsi="Times New Roman" w:cs="Times New Roman"/>
          <w:sz w:val="24"/>
          <w:szCs w:val="24"/>
        </w:rPr>
        <w:t xml:space="preserve">were </w:t>
      </w:r>
      <w:r w:rsidRPr="006F0CFA">
        <w:rPr>
          <w:rFonts w:ascii="Times New Roman" w:hAnsi="Times New Roman" w:cs="Times New Roman"/>
          <w:sz w:val="24"/>
          <w:szCs w:val="24"/>
        </w:rPr>
        <w:t xml:space="preserve">also </w:t>
      </w:r>
      <w:r w:rsidR="00665DF6" w:rsidRPr="006F0CFA">
        <w:rPr>
          <w:rFonts w:ascii="Times New Roman" w:hAnsi="Times New Roman" w:cs="Times New Roman"/>
          <w:sz w:val="24"/>
          <w:szCs w:val="24"/>
        </w:rPr>
        <w:t>examined</w:t>
      </w:r>
      <w:r w:rsidR="004945DE" w:rsidRPr="006F0CFA">
        <w:rPr>
          <w:rFonts w:ascii="Times New Roman" w:hAnsi="Times New Roman" w:cs="Times New Roman"/>
          <w:sz w:val="24"/>
          <w:szCs w:val="24"/>
        </w:rPr>
        <w:t xml:space="preserve"> separately</w:t>
      </w:r>
      <w:r w:rsidR="00665DF6" w:rsidRPr="006F0CFA">
        <w:rPr>
          <w:rFonts w:ascii="Times New Roman" w:hAnsi="Times New Roman" w:cs="Times New Roman"/>
          <w:sz w:val="24"/>
          <w:szCs w:val="24"/>
        </w:rPr>
        <w:t>.</w:t>
      </w:r>
    </w:p>
    <w:p w14:paraId="7B96DE1C" w14:textId="17D8DA29" w:rsidR="00927568" w:rsidRPr="006F0CFA" w:rsidRDefault="00B17F3E"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lastRenderedPageBreak/>
        <w:t>The parametric tests reported</w:t>
      </w:r>
      <w:r w:rsidR="00665DF6" w:rsidRPr="006F0CFA">
        <w:rPr>
          <w:rFonts w:ascii="Times New Roman" w:hAnsi="Times New Roman" w:cs="Times New Roman"/>
          <w:sz w:val="24"/>
          <w:szCs w:val="24"/>
        </w:rPr>
        <w:t xml:space="preserve"> </w:t>
      </w:r>
      <w:r w:rsidRPr="006F0CFA">
        <w:rPr>
          <w:rFonts w:ascii="Times New Roman" w:hAnsi="Times New Roman" w:cs="Times New Roman"/>
          <w:sz w:val="24"/>
          <w:szCs w:val="24"/>
        </w:rPr>
        <w:t xml:space="preserve">within this paper </w:t>
      </w:r>
      <w:r w:rsidR="00665DF6" w:rsidRPr="006F0CFA">
        <w:rPr>
          <w:rFonts w:ascii="Times New Roman" w:hAnsi="Times New Roman" w:cs="Times New Roman"/>
          <w:sz w:val="24"/>
          <w:szCs w:val="24"/>
        </w:rPr>
        <w:t>are robust</w:t>
      </w:r>
      <w:r w:rsidR="002B6591" w:rsidRPr="006F0CFA">
        <w:rPr>
          <w:rFonts w:ascii="Times New Roman" w:hAnsi="Times New Roman" w:cs="Times New Roman"/>
          <w:sz w:val="24"/>
          <w:szCs w:val="24"/>
        </w:rPr>
        <w:t xml:space="preserve"> to violations of normality (</w:t>
      </w:r>
      <w:r w:rsidR="00665DF6" w:rsidRPr="006F0CFA">
        <w:rPr>
          <w:rFonts w:ascii="Times New Roman" w:hAnsi="Times New Roman" w:cs="Times New Roman"/>
          <w:sz w:val="24"/>
          <w:szCs w:val="24"/>
        </w:rPr>
        <w:t xml:space="preserve">Donaldson, 1966; </w:t>
      </w:r>
      <w:proofErr w:type="spellStart"/>
      <w:r w:rsidR="00665DF6" w:rsidRPr="006F0CFA">
        <w:rPr>
          <w:rFonts w:ascii="Times New Roman" w:hAnsi="Times New Roman" w:cs="Times New Roman"/>
          <w:sz w:val="24"/>
          <w:szCs w:val="24"/>
        </w:rPr>
        <w:t>Ke</w:t>
      </w:r>
      <w:r w:rsidR="00927568" w:rsidRPr="006F0CFA">
        <w:rPr>
          <w:rFonts w:ascii="Times New Roman" w:hAnsi="Times New Roman" w:cs="Times New Roman"/>
          <w:sz w:val="24"/>
          <w:szCs w:val="24"/>
        </w:rPr>
        <w:t>selman</w:t>
      </w:r>
      <w:proofErr w:type="spellEnd"/>
      <w:r w:rsidR="00927568" w:rsidRPr="006F0CFA">
        <w:rPr>
          <w:rFonts w:ascii="Times New Roman" w:hAnsi="Times New Roman" w:cs="Times New Roman"/>
          <w:sz w:val="24"/>
          <w:szCs w:val="24"/>
        </w:rPr>
        <w:t xml:space="preserve">, </w:t>
      </w:r>
      <w:proofErr w:type="spellStart"/>
      <w:r w:rsidR="00927568" w:rsidRPr="006F0CFA">
        <w:rPr>
          <w:rFonts w:ascii="Times New Roman" w:hAnsi="Times New Roman" w:cs="Times New Roman"/>
          <w:sz w:val="24"/>
          <w:szCs w:val="24"/>
        </w:rPr>
        <w:t>Algina</w:t>
      </w:r>
      <w:proofErr w:type="spellEnd"/>
      <w:r w:rsidR="00927568" w:rsidRPr="006F0CFA">
        <w:rPr>
          <w:rFonts w:ascii="Times New Roman" w:hAnsi="Times New Roman" w:cs="Times New Roman"/>
          <w:sz w:val="24"/>
          <w:szCs w:val="24"/>
        </w:rPr>
        <w:t xml:space="preserve"> &amp; </w:t>
      </w:r>
      <w:proofErr w:type="spellStart"/>
      <w:r w:rsidR="00927568" w:rsidRPr="006F0CFA">
        <w:rPr>
          <w:rFonts w:ascii="Times New Roman" w:hAnsi="Times New Roman" w:cs="Times New Roman"/>
          <w:sz w:val="24"/>
          <w:szCs w:val="24"/>
        </w:rPr>
        <w:t>Kowlchuk</w:t>
      </w:r>
      <w:proofErr w:type="spellEnd"/>
      <w:r w:rsidR="00927568" w:rsidRPr="006F0CFA">
        <w:rPr>
          <w:rFonts w:ascii="Times New Roman" w:hAnsi="Times New Roman" w:cs="Times New Roman"/>
          <w:sz w:val="24"/>
          <w:szCs w:val="24"/>
        </w:rPr>
        <w:t>, 2002</w:t>
      </w:r>
      <w:r w:rsidRPr="006F0CFA">
        <w:rPr>
          <w:rFonts w:ascii="Times New Roman" w:hAnsi="Times New Roman" w:cs="Times New Roman"/>
          <w:sz w:val="24"/>
          <w:szCs w:val="24"/>
        </w:rPr>
        <w:t>). For statistical tests reported,</w:t>
      </w:r>
      <w:r w:rsidR="00665DF6" w:rsidRPr="006F0CFA">
        <w:rPr>
          <w:rFonts w:ascii="Times New Roman" w:hAnsi="Times New Roman" w:cs="Times New Roman"/>
          <w:sz w:val="24"/>
          <w:szCs w:val="24"/>
        </w:rPr>
        <w:t xml:space="preserve"> </w:t>
      </w:r>
      <w:r w:rsidRPr="006F0CFA">
        <w:rPr>
          <w:rFonts w:ascii="Times New Roman" w:hAnsi="Times New Roman" w:cs="Times New Roman"/>
          <w:sz w:val="24"/>
          <w:szCs w:val="24"/>
        </w:rPr>
        <w:t>the assumption of normality was</w:t>
      </w:r>
      <w:r w:rsidR="00665DF6" w:rsidRPr="006F0CFA">
        <w:rPr>
          <w:rFonts w:ascii="Times New Roman" w:hAnsi="Times New Roman" w:cs="Times New Roman"/>
          <w:sz w:val="24"/>
          <w:szCs w:val="24"/>
        </w:rPr>
        <w:t xml:space="preserve"> violated, so for purposes of rigour</w:t>
      </w:r>
      <w:r w:rsidR="00F21B4D" w:rsidRPr="006F0CFA">
        <w:rPr>
          <w:rFonts w:ascii="Times New Roman" w:hAnsi="Times New Roman" w:cs="Times New Roman"/>
          <w:sz w:val="24"/>
          <w:szCs w:val="24"/>
        </w:rPr>
        <w:t>,</w:t>
      </w:r>
      <w:r w:rsidR="00665DF6" w:rsidRPr="006F0CFA">
        <w:rPr>
          <w:rFonts w:ascii="Times New Roman" w:hAnsi="Times New Roman" w:cs="Times New Roman"/>
          <w:sz w:val="24"/>
          <w:szCs w:val="24"/>
        </w:rPr>
        <w:t xml:space="preserve"> non-parametric test versions were conducted concur</w:t>
      </w:r>
      <w:r w:rsidRPr="006F0CFA">
        <w:rPr>
          <w:rFonts w:ascii="Times New Roman" w:hAnsi="Times New Roman" w:cs="Times New Roman"/>
          <w:sz w:val="24"/>
          <w:szCs w:val="24"/>
        </w:rPr>
        <w:t>rently. Differences between parametric and non-parametric tests</w:t>
      </w:r>
      <w:r w:rsidR="00665DF6" w:rsidRPr="006F0CFA">
        <w:rPr>
          <w:rFonts w:ascii="Times New Roman" w:hAnsi="Times New Roman" w:cs="Times New Roman"/>
          <w:sz w:val="24"/>
          <w:szCs w:val="24"/>
        </w:rPr>
        <w:t xml:space="preserve"> were negligible, and did not affect interpretation of the results; therefore n</w:t>
      </w:r>
      <w:r w:rsidRPr="006F0CFA">
        <w:rPr>
          <w:rFonts w:ascii="Times New Roman" w:hAnsi="Times New Roman" w:cs="Times New Roman"/>
          <w:sz w:val="24"/>
          <w:szCs w:val="24"/>
        </w:rPr>
        <w:t>on-parametric test versions are</w:t>
      </w:r>
      <w:r w:rsidR="00665DF6" w:rsidRPr="006F0CFA">
        <w:rPr>
          <w:rFonts w:ascii="Times New Roman" w:hAnsi="Times New Roman" w:cs="Times New Roman"/>
          <w:sz w:val="24"/>
          <w:szCs w:val="24"/>
        </w:rPr>
        <w:t xml:space="preserve"> not reported. </w:t>
      </w:r>
      <w:r w:rsidR="00927568" w:rsidRPr="006F0CFA">
        <w:rPr>
          <w:rFonts w:ascii="Times New Roman" w:hAnsi="Times New Roman" w:cs="Times New Roman"/>
          <w:sz w:val="24"/>
          <w:szCs w:val="24"/>
        </w:rPr>
        <w:t>To account for multiple comparisons</w:t>
      </w:r>
      <w:r w:rsidR="002B6591" w:rsidRPr="006F0CFA">
        <w:rPr>
          <w:rFonts w:ascii="Times New Roman" w:hAnsi="Times New Roman" w:cs="Times New Roman"/>
          <w:sz w:val="24"/>
          <w:szCs w:val="24"/>
        </w:rPr>
        <w:t>,</w:t>
      </w:r>
      <w:r w:rsidR="00056F46" w:rsidRPr="006F0CFA">
        <w:rPr>
          <w:rFonts w:ascii="Times New Roman" w:hAnsi="Times New Roman" w:cs="Times New Roman"/>
          <w:sz w:val="24"/>
          <w:szCs w:val="24"/>
        </w:rPr>
        <w:t xml:space="preserve"> the B</w:t>
      </w:r>
      <w:r w:rsidR="00927568" w:rsidRPr="006F0CFA">
        <w:rPr>
          <w:rFonts w:ascii="Times New Roman" w:hAnsi="Times New Roman" w:cs="Times New Roman"/>
          <w:sz w:val="24"/>
          <w:szCs w:val="24"/>
        </w:rPr>
        <w:t>onferroni correction method was used for all parametric analysis. All statistical analysis was conducted using IBM SPSS v21.</w:t>
      </w:r>
    </w:p>
    <w:p w14:paraId="65D3CE09" w14:textId="77777777" w:rsidR="004F4685" w:rsidRPr="006F0CFA" w:rsidRDefault="003C0E80"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Base Comparisons</w:t>
      </w:r>
    </w:p>
    <w:p w14:paraId="3BB73F59" w14:textId="77777777" w:rsidR="00AE3781" w:rsidRPr="006F0CFA" w:rsidRDefault="00AE3781"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Firstly, 2 x 1 within-subjects analyses of variance (ANOVAs) examined baseline measures collected immediately prior to testing and immediately after. This allowed examination of whether scores changed across the testing period (e.g. due to practice effects or a familiarity with simulator flight model). ANOVAs were conducted rather than </w:t>
      </w:r>
      <w:r w:rsidRPr="006F0CFA">
        <w:rPr>
          <w:rFonts w:ascii="Times New Roman" w:hAnsi="Times New Roman" w:cs="Times New Roman"/>
          <w:i/>
          <w:iCs/>
          <w:sz w:val="24"/>
          <w:szCs w:val="24"/>
        </w:rPr>
        <w:t>t</w:t>
      </w:r>
      <w:r w:rsidRPr="006F0CFA">
        <w:rPr>
          <w:rFonts w:ascii="Times New Roman" w:hAnsi="Times New Roman" w:cs="Times New Roman"/>
          <w:sz w:val="24"/>
          <w:szCs w:val="24"/>
        </w:rPr>
        <w:t>-tests for purposes of consistency and to account for family wise error rates.</w:t>
      </w:r>
    </w:p>
    <w:p w14:paraId="09940A03" w14:textId="0005FAD3" w:rsidR="003C0E80" w:rsidRPr="006F0CFA" w:rsidRDefault="003C0E80"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Awareness</w:t>
      </w:r>
    </w:p>
    <w:p w14:paraId="0F50C74C" w14:textId="5492992B" w:rsidR="00F21B4D" w:rsidRPr="006F0CFA" w:rsidRDefault="003C0E80"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The completion of the four testing trials did not significantly affect </w:t>
      </w:r>
      <w:r w:rsidR="00196BE6" w:rsidRPr="006F0CFA">
        <w:rPr>
          <w:rFonts w:ascii="Times New Roman" w:hAnsi="Times New Roman" w:cs="Times New Roman"/>
          <w:sz w:val="24"/>
          <w:szCs w:val="24"/>
        </w:rPr>
        <w:t>pilot’s</w:t>
      </w:r>
      <w:r w:rsidRPr="006F0CFA">
        <w:rPr>
          <w:rFonts w:ascii="Times New Roman" w:hAnsi="Times New Roman" w:cs="Times New Roman"/>
          <w:sz w:val="24"/>
          <w:szCs w:val="24"/>
        </w:rPr>
        <w:t xml:space="preserve"> awareness </w:t>
      </w:r>
      <w:r w:rsidR="00196BE6" w:rsidRPr="006F0CFA">
        <w:rPr>
          <w:rFonts w:ascii="Times New Roman" w:hAnsi="Times New Roman" w:cs="Times New Roman"/>
          <w:sz w:val="24"/>
          <w:szCs w:val="24"/>
        </w:rPr>
        <w:t>ratings (</w:t>
      </w:r>
      <w:r w:rsidRPr="006F0CFA">
        <w:rPr>
          <w:rFonts w:ascii="Times New Roman" w:hAnsi="Times New Roman" w:cs="Times New Roman"/>
          <w:i/>
          <w:sz w:val="24"/>
          <w:szCs w:val="24"/>
        </w:rPr>
        <w:t>F</w:t>
      </w:r>
      <w:r w:rsidRPr="006F0CFA">
        <w:rPr>
          <w:rFonts w:ascii="Times New Roman" w:hAnsi="Times New Roman" w:cs="Times New Roman"/>
          <w:iCs/>
          <w:sz w:val="24"/>
          <w:szCs w:val="24"/>
          <w:vertAlign w:val="subscript"/>
        </w:rPr>
        <w:t>1, 12</w:t>
      </w:r>
      <w:r w:rsidR="0099247F" w:rsidRPr="006F0CFA">
        <w:rPr>
          <w:rFonts w:ascii="Times New Roman" w:hAnsi="Times New Roman" w:cs="Times New Roman"/>
          <w:iCs/>
          <w:sz w:val="24"/>
          <w:szCs w:val="24"/>
        </w:rPr>
        <w:t xml:space="preserve"> = 2.87</w:t>
      </w:r>
      <w:r w:rsidRPr="006F0CFA">
        <w:rPr>
          <w:rFonts w:ascii="Times New Roman" w:hAnsi="Times New Roman" w:cs="Times New Roman"/>
          <w:iCs/>
          <w:sz w:val="24"/>
          <w:szCs w:val="24"/>
        </w:rPr>
        <w:t>,</w:t>
      </w:r>
      <w:r w:rsidRPr="006F0CFA">
        <w:rPr>
          <w:rFonts w:ascii="Times New Roman" w:hAnsi="Times New Roman" w:cs="Times New Roman"/>
          <w:i/>
          <w:sz w:val="24"/>
          <w:szCs w:val="24"/>
        </w:rPr>
        <w:t xml:space="preserve"> </w:t>
      </w:r>
      <w:r w:rsidR="00AE3781" w:rsidRPr="006F0CFA">
        <w:rPr>
          <w:rFonts w:ascii="Times New Roman" w:hAnsi="Times New Roman" w:cs="Times New Roman"/>
          <w:i/>
          <w:sz w:val="24"/>
          <w:szCs w:val="24"/>
        </w:rPr>
        <w:t>ns</w:t>
      </w:r>
      <w:r w:rsidRPr="006F0CFA">
        <w:rPr>
          <w:rFonts w:ascii="Times New Roman" w:hAnsi="Times New Roman" w:cs="Times New Roman"/>
          <w:iCs/>
          <w:sz w:val="24"/>
          <w:szCs w:val="24"/>
        </w:rPr>
        <w:t>).  Despite no main effect</w:t>
      </w:r>
      <w:r w:rsidR="00AE3781" w:rsidRPr="006F0CFA">
        <w:rPr>
          <w:rFonts w:ascii="Times New Roman" w:hAnsi="Times New Roman" w:cs="Times New Roman"/>
          <w:iCs/>
          <w:sz w:val="24"/>
          <w:szCs w:val="24"/>
        </w:rPr>
        <w:t>,</w:t>
      </w:r>
      <w:r w:rsidRPr="006F0CFA">
        <w:rPr>
          <w:rFonts w:ascii="Times New Roman" w:hAnsi="Times New Roman" w:cs="Times New Roman"/>
          <w:iCs/>
          <w:sz w:val="24"/>
          <w:szCs w:val="24"/>
        </w:rPr>
        <w:t xml:space="preserve"> it was deemed </w:t>
      </w:r>
      <w:r w:rsidR="00196BE6" w:rsidRPr="006F0CFA">
        <w:rPr>
          <w:rFonts w:ascii="Times New Roman" w:hAnsi="Times New Roman" w:cs="Times New Roman"/>
          <w:iCs/>
          <w:sz w:val="24"/>
          <w:szCs w:val="24"/>
        </w:rPr>
        <w:t xml:space="preserve">appropriate </w:t>
      </w:r>
      <w:r w:rsidRPr="006F0CFA">
        <w:rPr>
          <w:rFonts w:ascii="Times New Roman" w:hAnsi="Times New Roman" w:cs="Times New Roman"/>
          <w:iCs/>
          <w:sz w:val="24"/>
          <w:szCs w:val="24"/>
        </w:rPr>
        <w:t xml:space="preserve">to </w:t>
      </w:r>
      <w:r w:rsidR="00AE3781" w:rsidRPr="006F0CFA">
        <w:rPr>
          <w:rFonts w:ascii="Times New Roman" w:hAnsi="Times New Roman" w:cs="Times New Roman"/>
          <w:iCs/>
          <w:sz w:val="24"/>
          <w:szCs w:val="24"/>
        </w:rPr>
        <w:t>continue to examine</w:t>
      </w:r>
      <w:r w:rsidRPr="006F0CFA">
        <w:rPr>
          <w:rFonts w:ascii="Times New Roman" w:hAnsi="Times New Roman" w:cs="Times New Roman"/>
          <w:iCs/>
          <w:sz w:val="24"/>
          <w:szCs w:val="24"/>
        </w:rPr>
        <w:t xml:space="preserve"> post hoc analysis to </w:t>
      </w:r>
      <w:r w:rsidR="00AE3781" w:rsidRPr="006F0CFA">
        <w:rPr>
          <w:rFonts w:ascii="Times New Roman" w:hAnsi="Times New Roman" w:cs="Times New Roman"/>
          <w:iCs/>
          <w:sz w:val="24"/>
          <w:szCs w:val="24"/>
        </w:rPr>
        <w:t>ex</w:t>
      </w:r>
      <w:r w:rsidRPr="006F0CFA">
        <w:rPr>
          <w:rFonts w:ascii="Times New Roman" w:hAnsi="Times New Roman" w:cs="Times New Roman"/>
          <w:iCs/>
          <w:sz w:val="24"/>
          <w:szCs w:val="24"/>
        </w:rPr>
        <w:t xml:space="preserve">amine if individual </w:t>
      </w:r>
      <w:r w:rsidR="00196BE6" w:rsidRPr="006F0CFA">
        <w:rPr>
          <w:rFonts w:ascii="Times New Roman" w:hAnsi="Times New Roman" w:cs="Times New Roman"/>
          <w:iCs/>
          <w:sz w:val="24"/>
          <w:szCs w:val="24"/>
        </w:rPr>
        <w:t xml:space="preserve">awareness </w:t>
      </w:r>
      <w:r w:rsidRPr="006F0CFA">
        <w:rPr>
          <w:rFonts w:ascii="Times New Roman" w:hAnsi="Times New Roman" w:cs="Times New Roman"/>
          <w:iCs/>
          <w:sz w:val="24"/>
          <w:szCs w:val="24"/>
        </w:rPr>
        <w:t xml:space="preserve">factors had been susceptible to practice effects. </w:t>
      </w:r>
      <w:r w:rsidR="00056F46" w:rsidRPr="006F0CFA">
        <w:rPr>
          <w:rFonts w:ascii="Times New Roman" w:hAnsi="Times New Roman" w:cs="Times New Roman"/>
          <w:iCs/>
          <w:sz w:val="24"/>
          <w:szCs w:val="24"/>
        </w:rPr>
        <w:t>After accounting for the required Bonferroni correction, n</w:t>
      </w:r>
      <w:r w:rsidR="00AE3781" w:rsidRPr="006F0CFA">
        <w:rPr>
          <w:rFonts w:ascii="Times New Roman" w:hAnsi="Times New Roman" w:cs="Times New Roman"/>
          <w:iCs/>
          <w:sz w:val="24"/>
          <w:szCs w:val="24"/>
        </w:rPr>
        <w:t>o individual factor within pilots awareness was identified as significant</w:t>
      </w:r>
      <w:r w:rsidR="00056F46" w:rsidRPr="006F0CFA">
        <w:rPr>
          <w:rFonts w:ascii="Times New Roman" w:hAnsi="Times New Roman" w:cs="Times New Roman"/>
          <w:iCs/>
          <w:sz w:val="24"/>
          <w:szCs w:val="24"/>
        </w:rPr>
        <w:t>ly changing as a result of practice using the HUD and simulator,</w:t>
      </w:r>
      <w:r w:rsidR="00AE3781" w:rsidRPr="006F0CFA">
        <w:rPr>
          <w:rFonts w:ascii="Times New Roman" w:hAnsi="Times New Roman" w:cs="Times New Roman"/>
          <w:iCs/>
          <w:sz w:val="24"/>
          <w:szCs w:val="24"/>
        </w:rPr>
        <w:t xml:space="preserve"> </w:t>
      </w:r>
      <w:r w:rsidR="00196BE6" w:rsidRPr="006F0CFA">
        <w:rPr>
          <w:rFonts w:ascii="Times New Roman" w:hAnsi="Times New Roman" w:cs="Times New Roman"/>
          <w:iCs/>
          <w:sz w:val="24"/>
          <w:szCs w:val="24"/>
        </w:rPr>
        <w:t>desired heading (</w:t>
      </w:r>
      <w:r w:rsidR="00476FAE" w:rsidRPr="00985851">
        <w:rPr>
          <w:rFonts w:ascii="Times" w:hAnsi="Times" w:cstheme="majorBidi"/>
          <w:i/>
          <w:sz w:val="24"/>
          <w:szCs w:val="24"/>
        </w:rPr>
        <w:t>F</w:t>
      </w:r>
      <w:r w:rsidR="00476FAE" w:rsidRPr="00985851">
        <w:rPr>
          <w:rFonts w:ascii="Times" w:hAnsi="Times" w:cstheme="majorBidi"/>
          <w:sz w:val="24"/>
          <w:szCs w:val="24"/>
        </w:rPr>
        <w:t>&lt;1</w:t>
      </w:r>
      <w:r w:rsidR="00196BE6" w:rsidRPr="006F0CFA">
        <w:rPr>
          <w:rFonts w:ascii="Times New Roman" w:hAnsi="Times New Roman" w:cs="Times New Roman"/>
          <w:iCs/>
          <w:sz w:val="24"/>
          <w:szCs w:val="24"/>
        </w:rPr>
        <w:t>)</w:t>
      </w:r>
      <w:r w:rsidR="00196BE6" w:rsidRPr="006F0CFA">
        <w:rPr>
          <w:rFonts w:ascii="Times New Roman" w:hAnsi="Times New Roman" w:cs="Times New Roman"/>
          <w:sz w:val="24"/>
          <w:szCs w:val="24"/>
        </w:rPr>
        <w:t>,</w:t>
      </w:r>
      <w:r w:rsidR="00196BE6" w:rsidRPr="006F0CFA">
        <w:rPr>
          <w:rFonts w:ascii="Times New Roman" w:hAnsi="Times New Roman" w:cs="Times New Roman"/>
          <w:iCs/>
          <w:sz w:val="24"/>
          <w:szCs w:val="24"/>
        </w:rPr>
        <w:t xml:space="preserve"> rate of descent (</w:t>
      </w:r>
      <w:r w:rsidR="00476FAE" w:rsidRPr="00985851">
        <w:rPr>
          <w:rFonts w:ascii="Times" w:hAnsi="Times" w:cstheme="majorBidi"/>
          <w:i/>
          <w:sz w:val="24"/>
          <w:szCs w:val="24"/>
        </w:rPr>
        <w:t>F</w:t>
      </w:r>
      <w:r w:rsidR="00476FAE" w:rsidRPr="00985851">
        <w:rPr>
          <w:rFonts w:ascii="Times" w:hAnsi="Times" w:cstheme="majorBidi"/>
          <w:sz w:val="24"/>
          <w:szCs w:val="24"/>
        </w:rPr>
        <w:t>&lt;1</w:t>
      </w:r>
      <w:r w:rsidR="00196BE6" w:rsidRPr="006F0CFA">
        <w:rPr>
          <w:rFonts w:ascii="Times New Roman" w:hAnsi="Times New Roman" w:cs="Times New Roman"/>
          <w:iCs/>
          <w:sz w:val="24"/>
          <w:szCs w:val="24"/>
        </w:rPr>
        <w:t>)</w:t>
      </w:r>
      <w:r w:rsidR="00196BE6" w:rsidRPr="006F0CFA">
        <w:rPr>
          <w:rFonts w:ascii="Times New Roman" w:hAnsi="Times New Roman" w:cs="Times New Roman"/>
          <w:sz w:val="24"/>
          <w:szCs w:val="24"/>
        </w:rPr>
        <w:t xml:space="preserve">, groundspeed </w:t>
      </w:r>
      <w:r w:rsidR="00196BE6" w:rsidRPr="006F0CFA">
        <w:rPr>
          <w:rFonts w:ascii="Times New Roman" w:hAnsi="Times New Roman" w:cs="Times New Roman"/>
          <w:iCs/>
          <w:sz w:val="24"/>
          <w:szCs w:val="24"/>
        </w:rPr>
        <w:t>(</w:t>
      </w:r>
      <w:r w:rsidR="00476FAE" w:rsidRPr="00985851">
        <w:rPr>
          <w:rFonts w:ascii="Times" w:hAnsi="Times" w:cstheme="majorBidi"/>
          <w:i/>
          <w:sz w:val="24"/>
          <w:szCs w:val="24"/>
        </w:rPr>
        <w:t>F</w:t>
      </w:r>
      <w:r w:rsidR="00476FAE" w:rsidRPr="00985851">
        <w:rPr>
          <w:rFonts w:ascii="Times" w:hAnsi="Times" w:cstheme="majorBidi"/>
          <w:sz w:val="24"/>
          <w:szCs w:val="24"/>
        </w:rPr>
        <w:t>&lt;1</w:t>
      </w:r>
      <w:r w:rsidR="00196BE6" w:rsidRPr="006F0CFA">
        <w:rPr>
          <w:rFonts w:ascii="Times New Roman" w:hAnsi="Times New Roman" w:cs="Times New Roman"/>
          <w:sz w:val="24"/>
          <w:szCs w:val="24"/>
        </w:rPr>
        <w:t xml:space="preserve">), required landing point </w:t>
      </w:r>
      <w:r w:rsidR="00196BE6" w:rsidRPr="006F0CFA">
        <w:rPr>
          <w:rFonts w:ascii="Times New Roman" w:hAnsi="Times New Roman" w:cs="Times New Roman"/>
          <w:iCs/>
          <w:sz w:val="24"/>
          <w:szCs w:val="24"/>
        </w:rPr>
        <w:t>(</w:t>
      </w:r>
      <w:r w:rsidR="00476FAE" w:rsidRPr="00985851">
        <w:rPr>
          <w:rFonts w:ascii="Times" w:hAnsi="Times" w:cstheme="majorBidi"/>
          <w:i/>
          <w:sz w:val="24"/>
          <w:szCs w:val="24"/>
        </w:rPr>
        <w:t>F</w:t>
      </w:r>
      <w:r w:rsidR="00476FAE" w:rsidRPr="00985851">
        <w:rPr>
          <w:rFonts w:ascii="Times" w:hAnsi="Times" w:cstheme="majorBidi"/>
          <w:sz w:val="24"/>
          <w:szCs w:val="24"/>
        </w:rPr>
        <w:t>&lt;1</w:t>
      </w:r>
      <w:r w:rsidR="00196BE6" w:rsidRPr="006F0CFA">
        <w:rPr>
          <w:rFonts w:ascii="Times New Roman" w:hAnsi="Times New Roman" w:cs="Times New Roman"/>
          <w:sz w:val="24"/>
          <w:szCs w:val="24"/>
        </w:rPr>
        <w:t xml:space="preserve">), Drift </w:t>
      </w:r>
      <w:r w:rsidR="00196BE6" w:rsidRPr="006F0CFA">
        <w:rPr>
          <w:rFonts w:ascii="Times New Roman" w:hAnsi="Times New Roman" w:cs="Times New Roman"/>
          <w:iCs/>
          <w:sz w:val="24"/>
          <w:szCs w:val="24"/>
        </w:rPr>
        <w:t>(</w:t>
      </w:r>
      <w:r w:rsidR="00476FAE" w:rsidRPr="00985851">
        <w:rPr>
          <w:rFonts w:ascii="Times" w:hAnsi="Times" w:cstheme="majorBidi"/>
          <w:i/>
          <w:sz w:val="24"/>
          <w:szCs w:val="24"/>
        </w:rPr>
        <w:t>F</w:t>
      </w:r>
      <w:r w:rsidR="00476FAE" w:rsidRPr="00985851">
        <w:rPr>
          <w:rFonts w:ascii="Times" w:hAnsi="Times" w:cstheme="majorBidi"/>
          <w:sz w:val="24"/>
          <w:szCs w:val="24"/>
        </w:rPr>
        <w:t>&lt;1</w:t>
      </w:r>
      <w:r w:rsidR="00196BE6" w:rsidRPr="006F0CFA">
        <w:rPr>
          <w:rFonts w:ascii="Times New Roman" w:hAnsi="Times New Roman" w:cs="Times New Roman"/>
          <w:sz w:val="24"/>
          <w:szCs w:val="24"/>
        </w:rPr>
        <w:t xml:space="preserve">) or outside environment </w:t>
      </w:r>
      <w:r w:rsidR="00196BE6" w:rsidRPr="006F0CFA">
        <w:rPr>
          <w:rFonts w:ascii="Times New Roman" w:hAnsi="Times New Roman" w:cs="Times New Roman"/>
          <w:iCs/>
          <w:sz w:val="24"/>
          <w:szCs w:val="24"/>
        </w:rPr>
        <w:t>(</w:t>
      </w:r>
      <w:r w:rsidR="00476FAE" w:rsidRPr="00985851">
        <w:rPr>
          <w:rFonts w:ascii="Times" w:hAnsi="Times" w:cstheme="majorBidi"/>
          <w:i/>
          <w:sz w:val="24"/>
          <w:szCs w:val="24"/>
        </w:rPr>
        <w:t>F</w:t>
      </w:r>
      <w:r w:rsidR="00476FAE" w:rsidRPr="00985851">
        <w:rPr>
          <w:rFonts w:ascii="Times" w:hAnsi="Times" w:cstheme="majorBidi"/>
          <w:sz w:val="24"/>
          <w:szCs w:val="24"/>
        </w:rPr>
        <w:t>&lt;1</w:t>
      </w:r>
      <w:r w:rsidR="00196BE6" w:rsidRPr="006F0CFA">
        <w:rPr>
          <w:rFonts w:ascii="Times New Roman" w:hAnsi="Times New Roman" w:cs="Times New Roman"/>
          <w:sz w:val="24"/>
          <w:szCs w:val="24"/>
        </w:rPr>
        <w:t>) was not significantly affected by completion of the testing phase. Pilots</w:t>
      </w:r>
      <w:r w:rsidR="00056F46" w:rsidRPr="006F0CFA">
        <w:rPr>
          <w:rFonts w:ascii="Times New Roman" w:hAnsi="Times New Roman" w:cs="Times New Roman"/>
          <w:sz w:val="24"/>
          <w:szCs w:val="24"/>
        </w:rPr>
        <w:t>’</w:t>
      </w:r>
      <w:r w:rsidR="00196BE6" w:rsidRPr="006F0CFA">
        <w:rPr>
          <w:rFonts w:ascii="Times New Roman" w:hAnsi="Times New Roman" w:cs="Times New Roman"/>
          <w:sz w:val="24"/>
          <w:szCs w:val="24"/>
        </w:rPr>
        <w:t xml:space="preserve"> awareness of power status exhibited a non-significant trend (</w:t>
      </w:r>
      <w:r w:rsidR="00196BE6" w:rsidRPr="006F0CFA">
        <w:rPr>
          <w:rFonts w:ascii="Times New Roman" w:hAnsi="Times New Roman" w:cs="Times New Roman"/>
          <w:i/>
          <w:iCs/>
          <w:sz w:val="24"/>
          <w:szCs w:val="24"/>
        </w:rPr>
        <w:t>F</w:t>
      </w:r>
      <w:r w:rsidR="00196BE6" w:rsidRPr="006F0CFA">
        <w:rPr>
          <w:rFonts w:ascii="Times New Roman" w:hAnsi="Times New Roman" w:cs="Times New Roman"/>
          <w:sz w:val="24"/>
          <w:szCs w:val="24"/>
          <w:vertAlign w:val="subscript"/>
        </w:rPr>
        <w:t xml:space="preserve"> 1, 12</w:t>
      </w:r>
      <w:r w:rsidR="00196BE6" w:rsidRPr="006F0CFA">
        <w:rPr>
          <w:rFonts w:ascii="Times New Roman" w:hAnsi="Times New Roman" w:cs="Times New Roman"/>
          <w:sz w:val="24"/>
          <w:szCs w:val="24"/>
        </w:rPr>
        <w:t xml:space="preserve"> = 3.98, </w:t>
      </w:r>
      <w:r w:rsidR="00196BE6" w:rsidRPr="006F0CFA">
        <w:rPr>
          <w:rFonts w:ascii="Times New Roman" w:hAnsi="Times New Roman" w:cs="Times New Roman"/>
          <w:i/>
          <w:iCs/>
          <w:sz w:val="24"/>
          <w:szCs w:val="24"/>
        </w:rPr>
        <w:t xml:space="preserve">p </w:t>
      </w:r>
      <w:r w:rsidR="00196BE6" w:rsidRPr="006F0CFA">
        <w:rPr>
          <w:rFonts w:ascii="Times New Roman" w:hAnsi="Times New Roman" w:cs="Times New Roman"/>
          <w:sz w:val="24"/>
          <w:szCs w:val="24"/>
        </w:rPr>
        <w:t xml:space="preserve">= .07, </w:t>
      </w:r>
      <w:r w:rsidR="00056F46" w:rsidRPr="006F0CFA">
        <w:rPr>
          <w:rFonts w:ascii="Times New Roman" w:hAnsi="Times New Roman" w:cs="Times New Roman"/>
          <w:i/>
          <w:iCs/>
          <w:sz w:val="24"/>
          <w:szCs w:val="24"/>
        </w:rPr>
        <w:t>ns</w:t>
      </w:r>
      <w:r w:rsidR="00196BE6" w:rsidRPr="006F0CFA">
        <w:rPr>
          <w:rFonts w:ascii="Times New Roman" w:hAnsi="Times New Roman" w:cs="Times New Roman"/>
          <w:sz w:val="24"/>
          <w:szCs w:val="24"/>
        </w:rPr>
        <w:t>).</w:t>
      </w:r>
    </w:p>
    <w:p w14:paraId="28FA568C" w14:textId="77777777" w:rsidR="0086186D" w:rsidRPr="006F0CFA" w:rsidRDefault="0086186D"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lastRenderedPageBreak/>
        <w:t>Bedford workload and confidence</w:t>
      </w:r>
    </w:p>
    <w:p w14:paraId="26D70B95" w14:textId="5983FBE4" w:rsidR="00196BE6" w:rsidRPr="006F0CFA" w:rsidRDefault="0078113F"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The completion of the testing period significantly affected </w:t>
      </w:r>
      <w:r w:rsidR="00056F46" w:rsidRPr="006F0CFA">
        <w:rPr>
          <w:rFonts w:ascii="Times New Roman" w:hAnsi="Times New Roman" w:cs="Times New Roman"/>
          <w:sz w:val="24"/>
          <w:szCs w:val="24"/>
        </w:rPr>
        <w:t>pilots’</w:t>
      </w:r>
      <w:r w:rsidRPr="006F0CFA">
        <w:rPr>
          <w:rFonts w:ascii="Times New Roman" w:hAnsi="Times New Roman" w:cs="Times New Roman"/>
          <w:sz w:val="24"/>
          <w:szCs w:val="24"/>
        </w:rPr>
        <w:t xml:space="preserve"> </w:t>
      </w:r>
      <w:r w:rsidR="00EE2485">
        <w:rPr>
          <w:rFonts w:ascii="Times New Roman" w:hAnsi="Times New Roman" w:cs="Times New Roman"/>
          <w:sz w:val="24"/>
          <w:szCs w:val="24"/>
        </w:rPr>
        <w:t xml:space="preserve">perceived </w:t>
      </w:r>
      <w:r w:rsidRPr="006F0CFA">
        <w:rPr>
          <w:rFonts w:ascii="Times New Roman" w:hAnsi="Times New Roman" w:cs="Times New Roman"/>
          <w:sz w:val="24"/>
          <w:szCs w:val="24"/>
        </w:rPr>
        <w:t xml:space="preserve">workload scores </w:t>
      </w:r>
      <w:r w:rsidR="00196BE6" w:rsidRPr="006F0CFA">
        <w:rPr>
          <w:rFonts w:ascii="Times New Roman" w:hAnsi="Times New Roman" w:cs="Times New Roman"/>
          <w:iCs/>
          <w:sz w:val="24"/>
          <w:szCs w:val="24"/>
        </w:rPr>
        <w:t>(</w:t>
      </w:r>
      <w:r w:rsidR="0099247F" w:rsidRPr="006F0CFA">
        <w:rPr>
          <w:rFonts w:ascii="Times New Roman" w:hAnsi="Times New Roman" w:cs="Times New Roman"/>
          <w:i/>
          <w:sz w:val="24"/>
          <w:szCs w:val="24"/>
        </w:rPr>
        <w:t>F</w:t>
      </w:r>
      <w:r w:rsidR="0099247F" w:rsidRPr="006F0CFA">
        <w:rPr>
          <w:rFonts w:ascii="Times New Roman" w:hAnsi="Times New Roman" w:cs="Times New Roman"/>
          <w:iCs/>
          <w:sz w:val="24"/>
          <w:szCs w:val="24"/>
          <w:vertAlign w:val="subscript"/>
        </w:rPr>
        <w:t>1, 12</w:t>
      </w:r>
      <w:r w:rsidR="0099247F" w:rsidRPr="006F0CFA">
        <w:rPr>
          <w:rFonts w:ascii="Times New Roman" w:hAnsi="Times New Roman" w:cs="Times New Roman"/>
          <w:iCs/>
          <w:sz w:val="24"/>
          <w:szCs w:val="24"/>
        </w:rPr>
        <w:t xml:space="preserve"> </w:t>
      </w:r>
      <w:r w:rsidR="00196BE6" w:rsidRPr="006F0CFA">
        <w:rPr>
          <w:rFonts w:ascii="Times New Roman" w:hAnsi="Times New Roman" w:cs="Times New Roman"/>
          <w:sz w:val="24"/>
          <w:szCs w:val="24"/>
        </w:rPr>
        <w:t xml:space="preserve">= 4.60, </w:t>
      </w:r>
      <w:r w:rsidR="00196BE6" w:rsidRPr="006F0CFA">
        <w:rPr>
          <w:rFonts w:ascii="Times New Roman" w:hAnsi="Times New Roman" w:cs="Times New Roman"/>
          <w:i/>
          <w:iCs/>
          <w:sz w:val="24"/>
          <w:szCs w:val="24"/>
        </w:rPr>
        <w:t>p &lt; .05,</w:t>
      </w:r>
      <w:r w:rsidR="00196BE6" w:rsidRPr="006F0CFA">
        <w:rPr>
          <w:rStyle w:val="Emphasis"/>
          <w:rFonts w:ascii="Times New Roman" w:hAnsi="Times New Roman" w:cs="Times New Roman"/>
          <w:sz w:val="24"/>
          <w:szCs w:val="24"/>
        </w:rPr>
        <w:t xml:space="preserve"> </w:t>
      </w:r>
      <w:r w:rsidR="00196BE6" w:rsidRPr="006F0CFA">
        <w:rPr>
          <w:rFonts w:ascii="Times New Roman" w:hAnsi="Times New Roman" w:cs="Times New Roman"/>
          <w:iCs/>
          <w:sz w:val="24"/>
          <w:szCs w:val="24"/>
        </w:rPr>
        <w:t>ή</w:t>
      </w:r>
      <w:r w:rsidR="00196BE6" w:rsidRPr="006F0CFA">
        <w:rPr>
          <w:rFonts w:ascii="Times New Roman" w:hAnsi="Times New Roman" w:cs="Times New Roman"/>
          <w:iCs/>
          <w:sz w:val="24"/>
          <w:szCs w:val="24"/>
          <w:vertAlign w:val="subscript"/>
        </w:rPr>
        <w:t>p</w:t>
      </w:r>
      <w:r w:rsidR="00196BE6" w:rsidRPr="006F0CFA">
        <w:rPr>
          <w:rFonts w:ascii="Times New Roman" w:hAnsi="Times New Roman" w:cs="Times New Roman"/>
          <w:iCs/>
          <w:sz w:val="24"/>
          <w:szCs w:val="24"/>
          <w:vertAlign w:val="superscript"/>
        </w:rPr>
        <w:t>2</w:t>
      </w:r>
      <w:r w:rsidR="00196BE6" w:rsidRPr="006F0CFA">
        <w:rPr>
          <w:rFonts w:ascii="Times New Roman" w:hAnsi="Times New Roman" w:cs="Times New Roman"/>
          <w:iCs/>
          <w:sz w:val="24"/>
          <w:szCs w:val="24"/>
        </w:rPr>
        <w:t xml:space="preserve"> = .28</w:t>
      </w:r>
      <w:r w:rsidRPr="006F0CFA">
        <w:rPr>
          <w:rFonts w:ascii="Times New Roman" w:hAnsi="Times New Roman" w:cs="Times New Roman"/>
          <w:sz w:val="24"/>
          <w:szCs w:val="24"/>
        </w:rPr>
        <w:t>),</w:t>
      </w:r>
      <w:r w:rsidR="00BC78A2" w:rsidRPr="006F0CFA">
        <w:rPr>
          <w:rFonts w:ascii="Times New Roman" w:hAnsi="Times New Roman" w:cs="Times New Roman"/>
          <w:sz w:val="24"/>
          <w:szCs w:val="24"/>
        </w:rPr>
        <w:t xml:space="preserve"> </w:t>
      </w:r>
      <w:r w:rsidR="00EE2485" w:rsidRPr="006F0CFA">
        <w:rPr>
          <w:rFonts w:ascii="Times New Roman" w:hAnsi="Times New Roman" w:cs="Times New Roman"/>
          <w:sz w:val="24"/>
          <w:szCs w:val="24"/>
        </w:rPr>
        <w:t>pilots’</w:t>
      </w:r>
      <w:r w:rsidR="00BC78A2" w:rsidRPr="006F0CFA">
        <w:rPr>
          <w:rFonts w:ascii="Times New Roman" w:hAnsi="Times New Roman" w:cs="Times New Roman"/>
          <w:sz w:val="24"/>
          <w:szCs w:val="24"/>
        </w:rPr>
        <w:t xml:space="preserve"> </w:t>
      </w:r>
      <w:r w:rsidR="00EE2485">
        <w:rPr>
          <w:rFonts w:ascii="Times New Roman" w:hAnsi="Times New Roman" w:cs="Times New Roman"/>
          <w:sz w:val="24"/>
          <w:szCs w:val="24"/>
        </w:rPr>
        <w:t xml:space="preserve">perceived </w:t>
      </w:r>
      <w:r w:rsidR="00BC78A2" w:rsidRPr="006F0CFA">
        <w:rPr>
          <w:rFonts w:ascii="Times New Roman" w:hAnsi="Times New Roman" w:cs="Times New Roman"/>
          <w:sz w:val="24"/>
          <w:szCs w:val="24"/>
        </w:rPr>
        <w:t>workload scores decreased after participation in the testing phase (see table 1)</w:t>
      </w:r>
      <w:r w:rsidR="00056F46" w:rsidRPr="006F0CFA">
        <w:rPr>
          <w:rFonts w:ascii="Times New Roman" w:hAnsi="Times New Roman" w:cs="Times New Roman"/>
          <w:sz w:val="24"/>
          <w:szCs w:val="24"/>
        </w:rPr>
        <w:t>, suggesting that practice using the simulator reduced</w:t>
      </w:r>
      <w:r w:rsidR="00EE2485">
        <w:rPr>
          <w:rFonts w:ascii="Times New Roman" w:hAnsi="Times New Roman" w:cs="Times New Roman"/>
          <w:sz w:val="24"/>
          <w:szCs w:val="24"/>
        </w:rPr>
        <w:t xml:space="preserve"> perceived</w:t>
      </w:r>
      <w:r w:rsidR="00056F46" w:rsidRPr="006F0CFA">
        <w:rPr>
          <w:rFonts w:ascii="Times New Roman" w:hAnsi="Times New Roman" w:cs="Times New Roman"/>
          <w:sz w:val="24"/>
          <w:szCs w:val="24"/>
        </w:rPr>
        <w:t xml:space="preserve"> workload</w:t>
      </w:r>
      <w:r w:rsidR="00BC78A2" w:rsidRPr="006F0CFA">
        <w:rPr>
          <w:rFonts w:ascii="Times New Roman" w:hAnsi="Times New Roman" w:cs="Times New Roman"/>
          <w:sz w:val="24"/>
          <w:szCs w:val="24"/>
        </w:rPr>
        <w:t>. H</w:t>
      </w:r>
      <w:r w:rsidRPr="006F0CFA">
        <w:rPr>
          <w:rFonts w:ascii="Times New Roman" w:hAnsi="Times New Roman" w:cs="Times New Roman"/>
          <w:sz w:val="24"/>
          <w:szCs w:val="24"/>
        </w:rPr>
        <w:t>owever</w:t>
      </w:r>
      <w:r w:rsidR="00BC78A2" w:rsidRPr="006F0CFA">
        <w:rPr>
          <w:rFonts w:ascii="Times New Roman" w:hAnsi="Times New Roman" w:cs="Times New Roman"/>
          <w:sz w:val="24"/>
          <w:szCs w:val="24"/>
        </w:rPr>
        <w:t>, completion of the testing phase had no significant</w:t>
      </w:r>
      <w:r w:rsidRPr="006F0CFA">
        <w:rPr>
          <w:rFonts w:ascii="Times New Roman" w:hAnsi="Times New Roman" w:cs="Times New Roman"/>
          <w:sz w:val="24"/>
          <w:szCs w:val="24"/>
        </w:rPr>
        <w:t xml:space="preserve"> impact on </w:t>
      </w:r>
      <w:r w:rsidR="00BC78A2" w:rsidRPr="006F0CFA">
        <w:rPr>
          <w:rFonts w:ascii="Times New Roman" w:hAnsi="Times New Roman" w:cs="Times New Roman"/>
          <w:sz w:val="24"/>
          <w:szCs w:val="24"/>
        </w:rPr>
        <w:t>pilots</w:t>
      </w:r>
      <w:r w:rsidR="00056F46" w:rsidRPr="006F0CFA">
        <w:rPr>
          <w:rFonts w:ascii="Times New Roman" w:hAnsi="Times New Roman" w:cs="Times New Roman"/>
          <w:sz w:val="24"/>
          <w:szCs w:val="24"/>
        </w:rPr>
        <w:t>’</w:t>
      </w:r>
      <w:r w:rsidR="00BC78A2" w:rsidRPr="006F0CFA">
        <w:rPr>
          <w:rFonts w:ascii="Times New Roman" w:hAnsi="Times New Roman" w:cs="Times New Roman"/>
          <w:sz w:val="24"/>
          <w:szCs w:val="24"/>
        </w:rPr>
        <w:t xml:space="preserve"> </w:t>
      </w:r>
      <w:r w:rsidRPr="006F0CFA">
        <w:rPr>
          <w:rFonts w:ascii="Times New Roman" w:hAnsi="Times New Roman" w:cs="Times New Roman"/>
          <w:sz w:val="24"/>
          <w:szCs w:val="24"/>
        </w:rPr>
        <w:t xml:space="preserve">likeliness to go-around </w:t>
      </w:r>
      <w:r w:rsidR="00196BE6" w:rsidRPr="006F0CFA">
        <w:rPr>
          <w:rFonts w:ascii="Times New Roman" w:hAnsi="Times New Roman" w:cs="Times New Roman"/>
          <w:iCs/>
          <w:sz w:val="24"/>
          <w:szCs w:val="24"/>
        </w:rPr>
        <w:t>(</w:t>
      </w:r>
      <w:r w:rsidR="0099247F" w:rsidRPr="006F0CFA">
        <w:rPr>
          <w:rFonts w:ascii="Times New Roman" w:hAnsi="Times New Roman" w:cs="Times New Roman"/>
          <w:i/>
          <w:sz w:val="24"/>
          <w:szCs w:val="24"/>
        </w:rPr>
        <w:t>F</w:t>
      </w:r>
      <w:r w:rsidR="0099247F" w:rsidRPr="006F0CFA">
        <w:rPr>
          <w:rFonts w:ascii="Times New Roman" w:hAnsi="Times New Roman" w:cs="Times New Roman"/>
          <w:iCs/>
          <w:sz w:val="24"/>
          <w:szCs w:val="24"/>
          <w:vertAlign w:val="subscript"/>
        </w:rPr>
        <w:t>1, 12</w:t>
      </w:r>
      <w:r w:rsidR="0099247F" w:rsidRPr="006F0CFA">
        <w:rPr>
          <w:rFonts w:ascii="Times New Roman" w:hAnsi="Times New Roman" w:cs="Times New Roman"/>
          <w:iCs/>
          <w:sz w:val="24"/>
          <w:szCs w:val="24"/>
        </w:rPr>
        <w:t xml:space="preserve"> </w:t>
      </w:r>
      <w:r w:rsidR="00196BE6" w:rsidRPr="006F0CFA">
        <w:rPr>
          <w:rFonts w:ascii="Times New Roman" w:hAnsi="Times New Roman" w:cs="Times New Roman"/>
          <w:sz w:val="24"/>
          <w:szCs w:val="24"/>
        </w:rPr>
        <w:t xml:space="preserve">= 1.00, </w:t>
      </w:r>
      <w:r w:rsidR="00056F46" w:rsidRPr="006F0CFA">
        <w:rPr>
          <w:rFonts w:ascii="Times New Roman" w:hAnsi="Times New Roman" w:cs="Times New Roman"/>
          <w:i/>
          <w:iCs/>
          <w:sz w:val="24"/>
          <w:szCs w:val="24"/>
        </w:rPr>
        <w:t>ns</w:t>
      </w:r>
      <w:r w:rsidR="00196BE6" w:rsidRPr="006F0CFA">
        <w:rPr>
          <w:rFonts w:ascii="Times New Roman" w:hAnsi="Times New Roman" w:cs="Times New Roman"/>
          <w:sz w:val="24"/>
          <w:szCs w:val="24"/>
        </w:rPr>
        <w:t>).</w:t>
      </w:r>
    </w:p>
    <w:p w14:paraId="22E41AFD" w14:textId="77777777" w:rsidR="0078113F" w:rsidRPr="006F0CFA" w:rsidRDefault="0078113F"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NASA-TLX</w:t>
      </w:r>
    </w:p>
    <w:p w14:paraId="23EC16CE" w14:textId="4B3FEC91" w:rsidR="0078113F" w:rsidRPr="006F0CFA" w:rsidRDefault="0078113F" w:rsidP="008E61D7">
      <w:pPr>
        <w:spacing w:line="480" w:lineRule="auto"/>
        <w:ind w:firstLine="720"/>
        <w:rPr>
          <w:rFonts w:ascii="Times New Roman" w:hAnsi="Times New Roman" w:cs="Times New Roman"/>
          <w:iCs/>
          <w:sz w:val="24"/>
          <w:szCs w:val="24"/>
        </w:rPr>
      </w:pPr>
      <w:r w:rsidRPr="006F0CFA">
        <w:rPr>
          <w:rFonts w:ascii="Times New Roman" w:hAnsi="Times New Roman" w:cs="Times New Roman"/>
          <w:sz w:val="24"/>
          <w:szCs w:val="24"/>
        </w:rPr>
        <w:t xml:space="preserve">The completion of the four testing trials did not </w:t>
      </w:r>
      <w:r w:rsidR="00056F46" w:rsidRPr="006F0CFA">
        <w:rPr>
          <w:rFonts w:ascii="Times New Roman" w:hAnsi="Times New Roman" w:cs="Times New Roman"/>
          <w:sz w:val="24"/>
          <w:szCs w:val="24"/>
        </w:rPr>
        <w:t>significantly affect pilot</w:t>
      </w:r>
      <w:r w:rsidRPr="006F0CFA">
        <w:rPr>
          <w:rFonts w:ascii="Times New Roman" w:hAnsi="Times New Roman" w:cs="Times New Roman"/>
          <w:sz w:val="24"/>
          <w:szCs w:val="24"/>
        </w:rPr>
        <w:t>s</w:t>
      </w:r>
      <w:r w:rsidR="00056F46" w:rsidRPr="006F0CFA">
        <w:rPr>
          <w:rFonts w:ascii="Times New Roman" w:hAnsi="Times New Roman" w:cs="Times New Roman"/>
          <w:sz w:val="24"/>
          <w:szCs w:val="24"/>
        </w:rPr>
        <w:t>’</w:t>
      </w:r>
      <w:r w:rsidRPr="006F0CFA">
        <w:rPr>
          <w:rFonts w:ascii="Times New Roman" w:hAnsi="Times New Roman" w:cs="Times New Roman"/>
          <w:sz w:val="24"/>
          <w:szCs w:val="24"/>
        </w:rPr>
        <w:t xml:space="preserve"> NASA-TLX workload ratings (</w:t>
      </w:r>
      <w:r w:rsidRPr="006F0CFA">
        <w:rPr>
          <w:rFonts w:ascii="Times New Roman" w:hAnsi="Times New Roman" w:cs="Times New Roman"/>
          <w:i/>
          <w:sz w:val="24"/>
          <w:szCs w:val="24"/>
        </w:rPr>
        <w:t>F</w:t>
      </w:r>
      <w:r w:rsidRPr="006F0CFA">
        <w:rPr>
          <w:rFonts w:ascii="Times New Roman" w:hAnsi="Times New Roman" w:cs="Times New Roman"/>
          <w:iCs/>
          <w:sz w:val="24"/>
          <w:szCs w:val="24"/>
          <w:vertAlign w:val="subscript"/>
        </w:rPr>
        <w:t>1, 12</w:t>
      </w:r>
      <w:r w:rsidRPr="006F0CFA">
        <w:rPr>
          <w:rFonts w:ascii="Times New Roman" w:hAnsi="Times New Roman" w:cs="Times New Roman"/>
          <w:iCs/>
          <w:sz w:val="24"/>
          <w:szCs w:val="24"/>
        </w:rPr>
        <w:t xml:space="preserve"> = 2.30,</w:t>
      </w:r>
      <w:r w:rsidRPr="006F0CFA">
        <w:rPr>
          <w:rFonts w:ascii="Times New Roman" w:hAnsi="Times New Roman" w:cs="Times New Roman"/>
          <w:i/>
          <w:sz w:val="24"/>
          <w:szCs w:val="24"/>
        </w:rPr>
        <w:t xml:space="preserve"> </w:t>
      </w:r>
      <w:r w:rsidR="00951354" w:rsidRPr="006F0CFA">
        <w:rPr>
          <w:rFonts w:ascii="Times New Roman" w:hAnsi="Times New Roman" w:cs="Times New Roman"/>
          <w:i/>
          <w:sz w:val="24"/>
          <w:szCs w:val="24"/>
        </w:rPr>
        <w:t>ns</w:t>
      </w:r>
      <w:r w:rsidRPr="006F0CFA">
        <w:rPr>
          <w:rFonts w:ascii="Times New Roman" w:hAnsi="Times New Roman" w:cs="Times New Roman"/>
          <w:iCs/>
          <w:sz w:val="24"/>
          <w:szCs w:val="24"/>
        </w:rPr>
        <w:t>).  Despite no main effect it was deemed appropriate to continue cautiously with post hoc analysis, to examine if individual awareness factors had been susceptible to practice effects. Pilots physical load</w:t>
      </w:r>
      <w:r w:rsidRPr="006F0CFA">
        <w:rPr>
          <w:rFonts w:ascii="Times New Roman" w:hAnsi="Times New Roman" w:cs="Times New Roman"/>
          <w:sz w:val="24"/>
          <w:szCs w:val="24"/>
        </w:rPr>
        <w:t xml:space="preserve"> </w:t>
      </w:r>
      <w:r w:rsidRPr="006F0CFA">
        <w:rPr>
          <w:rFonts w:ascii="Times New Roman" w:hAnsi="Times New Roman" w:cs="Times New Roman"/>
          <w:iCs/>
          <w:sz w:val="24"/>
          <w:szCs w:val="24"/>
        </w:rPr>
        <w:t>(</w:t>
      </w:r>
      <w:r w:rsidRPr="006F0CFA">
        <w:rPr>
          <w:rFonts w:ascii="Times New Roman" w:hAnsi="Times New Roman" w:cs="Times New Roman"/>
          <w:i/>
          <w:sz w:val="24"/>
          <w:szCs w:val="24"/>
        </w:rPr>
        <w:t>F</w:t>
      </w:r>
      <w:r w:rsidRPr="006F0CFA">
        <w:rPr>
          <w:rFonts w:ascii="Times New Roman" w:hAnsi="Times New Roman" w:cs="Times New Roman"/>
          <w:iCs/>
          <w:sz w:val="24"/>
          <w:szCs w:val="24"/>
          <w:vertAlign w:val="subscript"/>
        </w:rPr>
        <w:t>1, 12</w:t>
      </w:r>
      <w:r w:rsidRPr="006F0CFA">
        <w:rPr>
          <w:rFonts w:ascii="Times New Roman" w:hAnsi="Times New Roman" w:cs="Times New Roman"/>
          <w:iCs/>
          <w:sz w:val="24"/>
          <w:szCs w:val="24"/>
        </w:rPr>
        <w:t xml:space="preserve"> =1.84</w:t>
      </w:r>
      <w:r w:rsidR="00951354" w:rsidRPr="006F0CFA">
        <w:rPr>
          <w:rFonts w:ascii="Times New Roman" w:hAnsi="Times New Roman" w:cs="Times New Roman"/>
          <w:i/>
          <w:sz w:val="24"/>
          <w:szCs w:val="24"/>
        </w:rPr>
        <w:t>, ns</w:t>
      </w:r>
      <w:r w:rsidRPr="006F0CFA">
        <w:rPr>
          <w:rFonts w:ascii="Times New Roman" w:hAnsi="Times New Roman" w:cs="Times New Roman"/>
          <w:iCs/>
          <w:sz w:val="24"/>
          <w:szCs w:val="24"/>
        </w:rPr>
        <w:t xml:space="preserve">), </w:t>
      </w:r>
      <w:r w:rsidR="0010167C" w:rsidRPr="006F0CFA">
        <w:rPr>
          <w:rFonts w:ascii="Times New Roman" w:hAnsi="Times New Roman" w:cs="Times New Roman"/>
          <w:iCs/>
          <w:sz w:val="24"/>
          <w:szCs w:val="24"/>
        </w:rPr>
        <w:t>mental workload (</w:t>
      </w:r>
      <w:proofErr w:type="spellStart"/>
      <w:r w:rsidR="0010167C" w:rsidRPr="006F0CFA">
        <w:rPr>
          <w:rFonts w:ascii="Times New Roman" w:hAnsi="Times New Roman" w:cs="Times New Roman"/>
          <w:i/>
          <w:sz w:val="24"/>
          <w:szCs w:val="24"/>
        </w:rPr>
        <w:t>F</w:t>
      </w:r>
      <w:r w:rsidR="0010167C" w:rsidRPr="006F0CFA">
        <w:rPr>
          <w:rFonts w:ascii="Times New Roman" w:hAnsi="Times New Roman" w:cs="Times New Roman"/>
          <w:iCs/>
          <w:sz w:val="24"/>
          <w:szCs w:val="24"/>
          <w:vertAlign w:val="subscript"/>
        </w:rPr>
        <w:t>1</w:t>
      </w:r>
      <w:proofErr w:type="spellEnd"/>
      <w:r w:rsidR="0010167C" w:rsidRPr="006F0CFA">
        <w:rPr>
          <w:rFonts w:ascii="Times New Roman" w:hAnsi="Times New Roman" w:cs="Times New Roman"/>
          <w:iCs/>
          <w:sz w:val="24"/>
          <w:szCs w:val="24"/>
          <w:vertAlign w:val="subscript"/>
        </w:rPr>
        <w:t>, 12</w:t>
      </w:r>
      <w:r w:rsidR="0010167C" w:rsidRPr="006F0CFA">
        <w:rPr>
          <w:rFonts w:ascii="Times New Roman" w:hAnsi="Times New Roman" w:cs="Times New Roman"/>
          <w:iCs/>
          <w:sz w:val="24"/>
          <w:szCs w:val="24"/>
        </w:rPr>
        <w:t xml:space="preserve"> = 3.48,</w:t>
      </w:r>
      <w:r w:rsidR="0010167C" w:rsidRPr="006F0CFA">
        <w:rPr>
          <w:rFonts w:ascii="Times New Roman" w:hAnsi="Times New Roman" w:cs="Times New Roman"/>
          <w:i/>
          <w:sz w:val="24"/>
          <w:szCs w:val="24"/>
        </w:rPr>
        <w:t xml:space="preserve"> p = </w:t>
      </w:r>
      <w:r w:rsidR="0010167C" w:rsidRPr="006F0CFA">
        <w:rPr>
          <w:rFonts w:ascii="Times New Roman" w:hAnsi="Times New Roman" w:cs="Times New Roman"/>
          <w:iCs/>
          <w:sz w:val="24"/>
          <w:szCs w:val="24"/>
        </w:rPr>
        <w:t>.09</w:t>
      </w:r>
      <w:r w:rsidR="0010167C" w:rsidRPr="006F0CFA">
        <w:rPr>
          <w:rFonts w:ascii="Times New Roman" w:hAnsi="Times New Roman" w:cs="Times New Roman"/>
          <w:i/>
          <w:sz w:val="24"/>
          <w:szCs w:val="24"/>
        </w:rPr>
        <w:t>, ns</w:t>
      </w:r>
      <w:r w:rsidR="0010167C" w:rsidRPr="006F0CFA">
        <w:rPr>
          <w:rFonts w:ascii="Times New Roman" w:hAnsi="Times New Roman" w:cs="Times New Roman"/>
          <w:iCs/>
          <w:sz w:val="24"/>
          <w:szCs w:val="24"/>
        </w:rPr>
        <w:t>)</w:t>
      </w:r>
      <w:r w:rsidR="0010167C">
        <w:rPr>
          <w:rFonts w:ascii="Times New Roman" w:hAnsi="Times New Roman" w:cs="Times New Roman"/>
          <w:iCs/>
          <w:sz w:val="24"/>
          <w:szCs w:val="24"/>
        </w:rPr>
        <w:t xml:space="preserve">, </w:t>
      </w:r>
      <w:r w:rsidRPr="006F0CFA">
        <w:rPr>
          <w:rFonts w:ascii="Times New Roman" w:hAnsi="Times New Roman" w:cs="Times New Roman"/>
          <w:iCs/>
          <w:sz w:val="24"/>
          <w:szCs w:val="24"/>
        </w:rPr>
        <w:t>temporal load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effort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w:t>
      </w:r>
      <w:r w:rsidR="0010167C">
        <w:rPr>
          <w:rFonts w:ascii="Times New Roman" w:hAnsi="Times New Roman" w:cs="Times New Roman"/>
          <w:iCs/>
          <w:sz w:val="24"/>
          <w:szCs w:val="24"/>
        </w:rPr>
        <w:t>,</w:t>
      </w:r>
      <w:r w:rsidRPr="006F0CFA">
        <w:rPr>
          <w:rFonts w:ascii="Times New Roman" w:hAnsi="Times New Roman" w:cs="Times New Roman"/>
          <w:iCs/>
          <w:sz w:val="24"/>
          <w:szCs w:val="24"/>
        </w:rPr>
        <w:t xml:space="preserve"> and overall workload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xml:space="preserve">) </w:t>
      </w:r>
      <w:r w:rsidR="0031757B" w:rsidRPr="006F0CFA">
        <w:rPr>
          <w:rFonts w:ascii="Times New Roman" w:hAnsi="Times New Roman" w:cs="Times New Roman"/>
          <w:iCs/>
          <w:sz w:val="24"/>
          <w:szCs w:val="24"/>
        </w:rPr>
        <w:t>were</w:t>
      </w:r>
      <w:r w:rsidRPr="006F0CFA">
        <w:rPr>
          <w:rFonts w:ascii="Times New Roman" w:hAnsi="Times New Roman" w:cs="Times New Roman"/>
          <w:iCs/>
          <w:sz w:val="24"/>
          <w:szCs w:val="24"/>
        </w:rPr>
        <w:t xml:space="preserve"> not significantly affected by the testing period. Pilots</w:t>
      </w:r>
      <w:r w:rsidR="00951354" w:rsidRPr="006F0CFA">
        <w:rPr>
          <w:rFonts w:ascii="Times New Roman" w:hAnsi="Times New Roman" w:cs="Times New Roman"/>
          <w:iCs/>
          <w:sz w:val="24"/>
          <w:szCs w:val="24"/>
        </w:rPr>
        <w:t>’</w:t>
      </w:r>
      <w:r w:rsidRPr="006F0CFA">
        <w:rPr>
          <w:rFonts w:ascii="Times New Roman" w:hAnsi="Times New Roman" w:cs="Times New Roman"/>
          <w:iCs/>
          <w:sz w:val="24"/>
          <w:szCs w:val="24"/>
        </w:rPr>
        <w:t xml:space="preserve"> performance </w:t>
      </w:r>
      <w:r w:rsidR="00951354" w:rsidRPr="006F0CFA">
        <w:rPr>
          <w:rFonts w:ascii="Times New Roman" w:hAnsi="Times New Roman" w:cs="Times New Roman"/>
          <w:iCs/>
          <w:sz w:val="24"/>
          <w:szCs w:val="24"/>
        </w:rPr>
        <w:t xml:space="preserve">rating </w:t>
      </w:r>
      <w:r w:rsidRPr="006F0CFA">
        <w:rPr>
          <w:rFonts w:ascii="Times New Roman" w:hAnsi="Times New Roman" w:cs="Times New Roman"/>
          <w:iCs/>
          <w:sz w:val="24"/>
          <w:szCs w:val="24"/>
        </w:rPr>
        <w:t>(</w:t>
      </w:r>
      <w:r w:rsidRPr="006F0CFA">
        <w:rPr>
          <w:rFonts w:ascii="Times New Roman" w:hAnsi="Times New Roman" w:cs="Times New Roman"/>
          <w:i/>
          <w:sz w:val="24"/>
          <w:szCs w:val="24"/>
        </w:rPr>
        <w:t>F</w:t>
      </w:r>
      <w:r w:rsidRPr="006F0CFA">
        <w:rPr>
          <w:rFonts w:ascii="Times New Roman" w:hAnsi="Times New Roman" w:cs="Times New Roman"/>
          <w:iCs/>
          <w:sz w:val="24"/>
          <w:szCs w:val="24"/>
          <w:vertAlign w:val="subscript"/>
        </w:rPr>
        <w:t>1, 12</w:t>
      </w:r>
      <w:r w:rsidRPr="006F0CFA">
        <w:rPr>
          <w:rFonts w:ascii="Times New Roman" w:hAnsi="Times New Roman" w:cs="Times New Roman"/>
          <w:iCs/>
          <w:sz w:val="24"/>
          <w:szCs w:val="24"/>
        </w:rPr>
        <w:t xml:space="preserve"> = 11.39, </w:t>
      </w:r>
      <w:r w:rsidRPr="006F0CFA">
        <w:rPr>
          <w:rFonts w:ascii="Times New Roman" w:hAnsi="Times New Roman" w:cs="Times New Roman"/>
          <w:i/>
          <w:sz w:val="24"/>
          <w:szCs w:val="24"/>
        </w:rPr>
        <w:t>p</w:t>
      </w:r>
      <w:r w:rsidRPr="006F0CFA">
        <w:rPr>
          <w:rFonts w:ascii="Times New Roman" w:hAnsi="Times New Roman" w:cs="Times New Roman"/>
          <w:iCs/>
          <w:sz w:val="24"/>
          <w:szCs w:val="24"/>
        </w:rPr>
        <w:t xml:space="preserve"> &lt; .01, ή</w:t>
      </w:r>
      <w:r w:rsidRPr="006F0CFA">
        <w:rPr>
          <w:rFonts w:ascii="Times New Roman" w:hAnsi="Times New Roman" w:cs="Times New Roman"/>
          <w:iCs/>
          <w:sz w:val="24"/>
          <w:szCs w:val="24"/>
          <w:vertAlign w:val="subscript"/>
        </w:rPr>
        <w:t>p</w:t>
      </w:r>
      <w:r w:rsidRPr="006F0CFA">
        <w:rPr>
          <w:rFonts w:ascii="Times New Roman" w:hAnsi="Times New Roman" w:cs="Times New Roman"/>
          <w:iCs/>
          <w:sz w:val="24"/>
          <w:szCs w:val="24"/>
          <w:vertAlign w:val="superscript"/>
        </w:rPr>
        <w:t>2</w:t>
      </w:r>
      <w:r w:rsidRPr="006F0CFA">
        <w:rPr>
          <w:rFonts w:ascii="Times New Roman" w:hAnsi="Times New Roman" w:cs="Times New Roman"/>
          <w:iCs/>
          <w:sz w:val="24"/>
          <w:szCs w:val="24"/>
        </w:rPr>
        <w:t xml:space="preserve"> = .49) and frustration (</w:t>
      </w:r>
      <w:r w:rsidRPr="006F0CFA">
        <w:rPr>
          <w:rFonts w:ascii="Times New Roman" w:hAnsi="Times New Roman" w:cs="Times New Roman"/>
          <w:i/>
          <w:sz w:val="24"/>
          <w:szCs w:val="24"/>
        </w:rPr>
        <w:t>F</w:t>
      </w:r>
      <w:r w:rsidRPr="006F0CFA">
        <w:rPr>
          <w:rFonts w:ascii="Times New Roman" w:hAnsi="Times New Roman" w:cs="Times New Roman"/>
          <w:iCs/>
          <w:sz w:val="24"/>
          <w:szCs w:val="24"/>
          <w:vertAlign w:val="subscript"/>
        </w:rPr>
        <w:t>1, 12</w:t>
      </w:r>
      <w:r w:rsidRPr="006F0CFA">
        <w:rPr>
          <w:rFonts w:ascii="Times New Roman" w:hAnsi="Times New Roman" w:cs="Times New Roman"/>
          <w:iCs/>
          <w:sz w:val="24"/>
          <w:szCs w:val="24"/>
        </w:rPr>
        <w:t xml:space="preserve"> = 7.63, </w:t>
      </w:r>
      <w:r w:rsidRPr="006F0CFA">
        <w:rPr>
          <w:rFonts w:ascii="Times New Roman" w:hAnsi="Times New Roman" w:cs="Times New Roman"/>
          <w:i/>
          <w:sz w:val="24"/>
          <w:szCs w:val="24"/>
        </w:rPr>
        <w:t>p</w:t>
      </w:r>
      <w:r w:rsidRPr="006F0CFA">
        <w:rPr>
          <w:rFonts w:ascii="Times New Roman" w:hAnsi="Times New Roman" w:cs="Times New Roman"/>
          <w:iCs/>
          <w:sz w:val="24"/>
          <w:szCs w:val="24"/>
        </w:rPr>
        <w:t xml:space="preserve"> &lt; .01, ή</w:t>
      </w:r>
      <w:r w:rsidRPr="006F0CFA">
        <w:rPr>
          <w:rFonts w:ascii="Times New Roman" w:hAnsi="Times New Roman" w:cs="Times New Roman"/>
          <w:iCs/>
          <w:sz w:val="24"/>
          <w:szCs w:val="24"/>
          <w:vertAlign w:val="subscript"/>
        </w:rPr>
        <w:t>p</w:t>
      </w:r>
      <w:r w:rsidRPr="006F0CFA">
        <w:rPr>
          <w:rFonts w:ascii="Times New Roman" w:hAnsi="Times New Roman" w:cs="Times New Roman"/>
          <w:iCs/>
          <w:sz w:val="24"/>
          <w:szCs w:val="24"/>
          <w:vertAlign w:val="superscript"/>
        </w:rPr>
        <w:t>2</w:t>
      </w:r>
      <w:r w:rsidRPr="006F0CFA">
        <w:rPr>
          <w:rFonts w:ascii="Times New Roman" w:hAnsi="Times New Roman" w:cs="Times New Roman"/>
          <w:iCs/>
          <w:sz w:val="24"/>
          <w:szCs w:val="24"/>
        </w:rPr>
        <w:t xml:space="preserve"> = .39) </w:t>
      </w:r>
      <w:r w:rsidR="00951354" w:rsidRPr="006F0CFA">
        <w:rPr>
          <w:rFonts w:ascii="Times New Roman" w:hAnsi="Times New Roman" w:cs="Times New Roman"/>
          <w:iCs/>
          <w:sz w:val="24"/>
          <w:szCs w:val="24"/>
        </w:rPr>
        <w:t>however were</w:t>
      </w:r>
      <w:r w:rsidRPr="006F0CFA">
        <w:rPr>
          <w:rFonts w:ascii="Times New Roman" w:hAnsi="Times New Roman" w:cs="Times New Roman"/>
          <w:iCs/>
          <w:sz w:val="24"/>
          <w:szCs w:val="24"/>
        </w:rPr>
        <w:t xml:space="preserve"> significantly </w:t>
      </w:r>
      <w:r w:rsidR="00951354" w:rsidRPr="006F0CFA">
        <w:rPr>
          <w:rFonts w:ascii="Times New Roman" w:hAnsi="Times New Roman" w:cs="Times New Roman"/>
          <w:iCs/>
          <w:sz w:val="24"/>
          <w:szCs w:val="24"/>
        </w:rPr>
        <w:t xml:space="preserve">different between the </w:t>
      </w:r>
      <w:r w:rsidRPr="006F0CFA">
        <w:rPr>
          <w:rFonts w:ascii="Times New Roman" w:hAnsi="Times New Roman" w:cs="Times New Roman"/>
          <w:iCs/>
          <w:sz w:val="24"/>
          <w:szCs w:val="24"/>
        </w:rPr>
        <w:t>testing period</w:t>
      </w:r>
      <w:r w:rsidR="00951354" w:rsidRPr="006F0CFA">
        <w:rPr>
          <w:rFonts w:ascii="Times New Roman" w:hAnsi="Times New Roman" w:cs="Times New Roman"/>
          <w:iCs/>
          <w:sz w:val="24"/>
          <w:szCs w:val="24"/>
        </w:rPr>
        <w:t>s</w:t>
      </w:r>
      <w:r w:rsidRPr="006F0CFA">
        <w:rPr>
          <w:rFonts w:ascii="Times New Roman" w:hAnsi="Times New Roman" w:cs="Times New Roman"/>
          <w:iCs/>
          <w:sz w:val="24"/>
          <w:szCs w:val="24"/>
        </w:rPr>
        <w:t xml:space="preserve">. </w:t>
      </w:r>
      <w:r w:rsidR="00951354" w:rsidRPr="006F0CFA">
        <w:rPr>
          <w:rFonts w:ascii="Times New Roman" w:hAnsi="Times New Roman" w:cs="Times New Roman"/>
          <w:iCs/>
          <w:sz w:val="24"/>
          <w:szCs w:val="24"/>
        </w:rPr>
        <w:t>Pilot</w:t>
      </w:r>
      <w:r w:rsidR="00BC78A2" w:rsidRPr="006F0CFA">
        <w:rPr>
          <w:rFonts w:ascii="Times New Roman" w:hAnsi="Times New Roman" w:cs="Times New Roman"/>
          <w:iCs/>
          <w:sz w:val="24"/>
          <w:szCs w:val="24"/>
        </w:rPr>
        <w:t>s</w:t>
      </w:r>
      <w:r w:rsidR="00951354" w:rsidRPr="006F0CFA">
        <w:rPr>
          <w:rFonts w:ascii="Times New Roman" w:hAnsi="Times New Roman" w:cs="Times New Roman"/>
          <w:iCs/>
          <w:sz w:val="24"/>
          <w:szCs w:val="24"/>
        </w:rPr>
        <w:t>’</w:t>
      </w:r>
      <w:r w:rsidR="00BC78A2" w:rsidRPr="006F0CFA">
        <w:rPr>
          <w:rFonts w:ascii="Times New Roman" w:hAnsi="Times New Roman" w:cs="Times New Roman"/>
          <w:iCs/>
          <w:sz w:val="24"/>
          <w:szCs w:val="24"/>
        </w:rPr>
        <w:t xml:space="preserve"> performance </w:t>
      </w:r>
      <w:r w:rsidR="00951354" w:rsidRPr="006F0CFA">
        <w:rPr>
          <w:rFonts w:ascii="Times New Roman" w:hAnsi="Times New Roman" w:cs="Times New Roman"/>
          <w:iCs/>
          <w:sz w:val="24"/>
          <w:szCs w:val="24"/>
        </w:rPr>
        <w:t xml:space="preserve">rating </w:t>
      </w:r>
      <w:r w:rsidR="00BC78A2" w:rsidRPr="006F0CFA">
        <w:rPr>
          <w:rFonts w:ascii="Times New Roman" w:hAnsi="Times New Roman" w:cs="Times New Roman"/>
          <w:iCs/>
          <w:sz w:val="24"/>
          <w:szCs w:val="24"/>
        </w:rPr>
        <w:t xml:space="preserve">and </w:t>
      </w:r>
      <w:r w:rsidR="00951354" w:rsidRPr="006F0CFA">
        <w:rPr>
          <w:rFonts w:ascii="Times New Roman" w:hAnsi="Times New Roman" w:cs="Times New Roman"/>
          <w:iCs/>
          <w:sz w:val="24"/>
          <w:szCs w:val="24"/>
        </w:rPr>
        <w:t xml:space="preserve">reported </w:t>
      </w:r>
      <w:r w:rsidR="00BC78A2" w:rsidRPr="006F0CFA">
        <w:rPr>
          <w:rFonts w:ascii="Times New Roman" w:hAnsi="Times New Roman" w:cs="Times New Roman"/>
          <w:iCs/>
          <w:sz w:val="24"/>
          <w:szCs w:val="24"/>
        </w:rPr>
        <w:t xml:space="preserve">levels of frustration </w:t>
      </w:r>
      <w:r w:rsidR="00951354" w:rsidRPr="006F0CFA">
        <w:rPr>
          <w:rFonts w:ascii="Times New Roman" w:hAnsi="Times New Roman" w:cs="Times New Roman"/>
          <w:iCs/>
          <w:sz w:val="24"/>
          <w:szCs w:val="24"/>
        </w:rPr>
        <w:t xml:space="preserve">both </w:t>
      </w:r>
      <w:r w:rsidR="00BC78A2" w:rsidRPr="006F0CFA">
        <w:rPr>
          <w:rFonts w:ascii="Times New Roman" w:hAnsi="Times New Roman" w:cs="Times New Roman"/>
          <w:iCs/>
          <w:sz w:val="24"/>
          <w:szCs w:val="24"/>
        </w:rPr>
        <w:t xml:space="preserve">increased after participation in the testing phase (see table 1). </w:t>
      </w:r>
    </w:p>
    <w:p w14:paraId="241D890E" w14:textId="207C868F" w:rsidR="00951354" w:rsidRPr="006F0CFA" w:rsidRDefault="00927568" w:rsidP="00A655C3">
      <w:pPr>
        <w:spacing w:line="480" w:lineRule="auto"/>
        <w:rPr>
          <w:rFonts w:ascii="Times New Roman" w:hAnsi="Times New Roman" w:cs="Times New Roman"/>
          <w:b/>
          <w:bCs/>
          <w:iCs/>
          <w:sz w:val="24"/>
          <w:szCs w:val="24"/>
        </w:rPr>
      </w:pPr>
      <w:r w:rsidRPr="006F0CFA">
        <w:rPr>
          <w:rFonts w:ascii="Times New Roman" w:hAnsi="Times New Roman" w:cs="Times New Roman"/>
          <w:b/>
          <w:bCs/>
          <w:iCs/>
          <w:sz w:val="24"/>
          <w:szCs w:val="24"/>
        </w:rPr>
        <w:t>INSERT TABLE 1 HERE</w:t>
      </w:r>
    </w:p>
    <w:p w14:paraId="6632D3FD" w14:textId="4FB4CCCA" w:rsidR="00951354" w:rsidRPr="006F0CFA" w:rsidRDefault="00951354"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Role of Weather and Display</w:t>
      </w:r>
    </w:p>
    <w:p w14:paraId="071056BD" w14:textId="32776BDB" w:rsidR="00951354" w:rsidRPr="006F0CFA" w:rsidRDefault="00951354"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A series of 2 x 2 within-subjects multivariate analyses of variance (MANOVAs) were conducted to examine how weather conditions and display type impact</w:t>
      </w:r>
      <w:r w:rsidR="0031757B" w:rsidRPr="006F0CFA">
        <w:rPr>
          <w:rFonts w:ascii="Times New Roman" w:hAnsi="Times New Roman" w:cs="Times New Roman"/>
          <w:sz w:val="24"/>
          <w:szCs w:val="24"/>
        </w:rPr>
        <w:t>ed upon pilot</w:t>
      </w:r>
      <w:r w:rsidRPr="006F0CFA">
        <w:rPr>
          <w:rFonts w:ascii="Times New Roman" w:hAnsi="Times New Roman" w:cs="Times New Roman"/>
          <w:sz w:val="24"/>
          <w:szCs w:val="24"/>
        </w:rPr>
        <w:t>s</w:t>
      </w:r>
      <w:r w:rsidR="0031757B" w:rsidRPr="006F0CFA">
        <w:rPr>
          <w:rFonts w:ascii="Times New Roman" w:hAnsi="Times New Roman" w:cs="Times New Roman"/>
          <w:sz w:val="24"/>
          <w:szCs w:val="24"/>
        </w:rPr>
        <w:t>’</w:t>
      </w:r>
      <w:r w:rsidRPr="006F0CFA">
        <w:rPr>
          <w:rFonts w:ascii="Times New Roman" w:hAnsi="Times New Roman" w:cs="Times New Roman"/>
          <w:sz w:val="24"/>
          <w:szCs w:val="24"/>
        </w:rPr>
        <w:t xml:space="preserve"> subjective situational awareness ratings, NASA-TLX scores, Bedford workload scores and landing confidence ratings. Univariate analyses of variance (ANOVAs) were conducted for further evaluation of dependant variables, alongside post hoc tests where appropriate. </w:t>
      </w:r>
      <w:r w:rsidRPr="006F0CFA">
        <w:rPr>
          <w:rFonts w:ascii="Times New Roman" w:hAnsi="Times New Roman" w:cs="Times New Roman"/>
          <w:iCs/>
          <w:sz w:val="24"/>
          <w:szCs w:val="24"/>
        </w:rPr>
        <w:t xml:space="preserve">Post </w:t>
      </w:r>
      <w:r w:rsidRPr="006F0CFA">
        <w:rPr>
          <w:rFonts w:ascii="Times New Roman" w:hAnsi="Times New Roman" w:cs="Times New Roman"/>
          <w:iCs/>
          <w:sz w:val="24"/>
          <w:szCs w:val="24"/>
        </w:rPr>
        <w:lastRenderedPageBreak/>
        <w:t>hoc analyses were also reported on non-significant trends (</w:t>
      </w:r>
      <w:r w:rsidRPr="006F0CFA">
        <w:rPr>
          <w:rFonts w:ascii="Times New Roman" w:hAnsi="Times New Roman" w:cs="Times New Roman"/>
          <w:i/>
          <w:iCs/>
          <w:sz w:val="24"/>
          <w:szCs w:val="24"/>
        </w:rPr>
        <w:t xml:space="preserve">p </w:t>
      </w:r>
      <w:r w:rsidRPr="006F0CFA">
        <w:rPr>
          <w:rFonts w:ascii="Times New Roman" w:hAnsi="Times New Roman" w:cs="Times New Roman"/>
          <w:iCs/>
          <w:sz w:val="24"/>
          <w:szCs w:val="24"/>
        </w:rPr>
        <w:t xml:space="preserve">&lt; 0.1), to promote a greater understanding of the results. </w:t>
      </w:r>
    </w:p>
    <w:p w14:paraId="6450FD0D" w14:textId="77777777" w:rsidR="0051657E" w:rsidRPr="006F0CFA" w:rsidRDefault="0051657E" w:rsidP="00A655C3">
      <w:pPr>
        <w:spacing w:line="480" w:lineRule="auto"/>
        <w:rPr>
          <w:rFonts w:ascii="Times New Roman" w:hAnsi="Times New Roman" w:cs="Times New Roman"/>
          <w:b/>
          <w:bCs/>
          <w:i/>
          <w:iCs/>
          <w:sz w:val="24"/>
          <w:szCs w:val="24"/>
        </w:rPr>
      </w:pPr>
      <w:r w:rsidRPr="006F0CFA">
        <w:rPr>
          <w:rFonts w:ascii="Times New Roman" w:hAnsi="Times New Roman" w:cs="Times New Roman"/>
          <w:b/>
          <w:bCs/>
          <w:i/>
          <w:iCs/>
          <w:sz w:val="24"/>
          <w:szCs w:val="24"/>
        </w:rPr>
        <w:t>Weather</w:t>
      </w:r>
    </w:p>
    <w:p w14:paraId="1208C766" w14:textId="52A2AEF2" w:rsidR="0051657E" w:rsidRPr="006F0CFA" w:rsidRDefault="00951354"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W</w:t>
      </w:r>
      <w:r w:rsidR="00BC78A2" w:rsidRPr="006F0CFA">
        <w:rPr>
          <w:rFonts w:ascii="Times New Roman" w:hAnsi="Times New Roman" w:cs="Times New Roman"/>
          <w:sz w:val="24"/>
          <w:szCs w:val="24"/>
        </w:rPr>
        <w:t xml:space="preserve">eather </w:t>
      </w:r>
      <w:r w:rsidRPr="006F0CFA">
        <w:rPr>
          <w:rFonts w:ascii="Times New Roman" w:hAnsi="Times New Roman" w:cs="Times New Roman"/>
          <w:sz w:val="24"/>
          <w:szCs w:val="24"/>
        </w:rPr>
        <w:t>significantly a</w:t>
      </w:r>
      <w:r w:rsidR="00BC78A2" w:rsidRPr="006F0CFA">
        <w:rPr>
          <w:rFonts w:ascii="Times New Roman" w:hAnsi="Times New Roman" w:cs="Times New Roman"/>
          <w:sz w:val="24"/>
          <w:szCs w:val="24"/>
        </w:rPr>
        <w:t>ffected pilots</w:t>
      </w:r>
      <w:r w:rsidRPr="006F0CFA">
        <w:rPr>
          <w:rFonts w:ascii="Times New Roman" w:hAnsi="Times New Roman" w:cs="Times New Roman"/>
          <w:sz w:val="24"/>
          <w:szCs w:val="24"/>
        </w:rPr>
        <w:t>’</w:t>
      </w:r>
      <w:r w:rsidR="00BC78A2" w:rsidRPr="006F0CFA">
        <w:rPr>
          <w:rFonts w:ascii="Times New Roman" w:hAnsi="Times New Roman" w:cs="Times New Roman"/>
          <w:sz w:val="24"/>
          <w:szCs w:val="24"/>
        </w:rPr>
        <w:t xml:space="preserve"> </w:t>
      </w:r>
      <w:r w:rsidR="0051657E" w:rsidRPr="006F0CFA">
        <w:rPr>
          <w:rFonts w:ascii="Times New Roman" w:hAnsi="Times New Roman" w:cs="Times New Roman"/>
          <w:sz w:val="24"/>
          <w:szCs w:val="24"/>
        </w:rPr>
        <w:t xml:space="preserve">awareness of desired heading </w:t>
      </w:r>
      <w:r w:rsidR="0051657E" w:rsidRPr="006F0CFA">
        <w:rPr>
          <w:rFonts w:ascii="Times New Roman" w:hAnsi="Times New Roman" w:cs="Times New Roman"/>
          <w:iCs/>
          <w:sz w:val="24"/>
          <w:szCs w:val="24"/>
        </w:rPr>
        <w:t>(</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w:t>
      </w:r>
      <w:r w:rsidR="0037197C" w:rsidRPr="006F0CFA">
        <w:rPr>
          <w:rFonts w:ascii="Times New Roman" w:hAnsi="Times New Roman" w:cs="Times New Roman"/>
          <w:iCs/>
          <w:sz w:val="24"/>
          <w:szCs w:val="24"/>
        </w:rPr>
        <w:t xml:space="preserve"> </w:t>
      </w:r>
      <w:r w:rsidR="0051657E" w:rsidRPr="006F0CFA">
        <w:rPr>
          <w:rFonts w:ascii="Times New Roman" w:hAnsi="Times New Roman" w:cs="Times New Roman"/>
          <w:iCs/>
          <w:sz w:val="24"/>
          <w:szCs w:val="24"/>
        </w:rPr>
        <w:t xml:space="preserve">5.02,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.30), </w:t>
      </w:r>
      <w:r w:rsidR="0051657E" w:rsidRPr="006F0CFA">
        <w:rPr>
          <w:rFonts w:ascii="Times New Roman" w:hAnsi="Times New Roman" w:cs="Times New Roman"/>
          <w:sz w:val="24"/>
          <w:szCs w:val="24"/>
        </w:rPr>
        <w:t xml:space="preserve">rate of descent </w:t>
      </w:r>
      <w:r w:rsidR="0051657E" w:rsidRPr="006F0CFA">
        <w:rPr>
          <w:rFonts w:ascii="Times New Roman" w:hAnsi="Times New Roman" w:cs="Times New Roman"/>
          <w:iCs/>
          <w:sz w:val="24"/>
          <w:szCs w:val="24"/>
        </w:rPr>
        <w:t>(</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8.32,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.41), groundspeed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5.57,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.32), power status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6.90,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.37), required landing</w:t>
      </w:r>
      <w:r w:rsidR="00BC78A2" w:rsidRPr="006F0CFA">
        <w:rPr>
          <w:rFonts w:ascii="Times New Roman" w:hAnsi="Times New Roman" w:cs="Times New Roman"/>
          <w:iCs/>
          <w:sz w:val="24"/>
          <w:szCs w:val="24"/>
        </w:rPr>
        <w:t xml:space="preserve"> point</w:t>
      </w:r>
      <w:r w:rsidR="0051657E" w:rsidRPr="006F0CFA">
        <w:rPr>
          <w:rFonts w:ascii="Times New Roman" w:hAnsi="Times New Roman" w:cs="Times New Roman"/>
          <w:iCs/>
          <w:sz w:val="24"/>
          <w:szCs w:val="24"/>
        </w:rPr>
        <w:t xml:space="preserve">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8.86,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.43), drift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1, 17</w:t>
      </w:r>
      <w:r w:rsidR="0051657E" w:rsidRPr="006F0CFA">
        <w:rPr>
          <w:rFonts w:ascii="Times New Roman" w:hAnsi="Times New Roman" w:cs="Times New Roman"/>
          <w:iCs/>
          <w:sz w:val="24"/>
          <w:szCs w:val="24"/>
        </w:rPr>
        <w:t xml:space="preserve"> = 7.26,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.38) and outside environment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1, 17</w:t>
      </w:r>
      <w:r w:rsidR="0051657E" w:rsidRPr="006F0CFA">
        <w:rPr>
          <w:rFonts w:ascii="Times New Roman" w:hAnsi="Times New Roman" w:cs="Times New Roman"/>
          <w:iCs/>
          <w:sz w:val="24"/>
          <w:szCs w:val="24"/>
        </w:rPr>
        <w:t xml:space="preserve"> =10.19,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.01,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BC78A2" w:rsidRPr="006F0CFA">
        <w:rPr>
          <w:rFonts w:ascii="Times New Roman" w:hAnsi="Times New Roman" w:cs="Times New Roman"/>
          <w:iCs/>
          <w:sz w:val="24"/>
          <w:szCs w:val="24"/>
        </w:rPr>
        <w:t xml:space="preserve"> = .46). Post hoc analysis revealed </w:t>
      </w:r>
      <w:r w:rsidR="00141DDB" w:rsidRPr="006F0CFA">
        <w:rPr>
          <w:rFonts w:ascii="Times New Roman" w:hAnsi="Times New Roman" w:cs="Times New Roman"/>
          <w:iCs/>
          <w:sz w:val="24"/>
          <w:szCs w:val="24"/>
        </w:rPr>
        <w:t>that i</w:t>
      </w:r>
      <w:r w:rsidR="0089337F" w:rsidRPr="006F0CFA">
        <w:rPr>
          <w:rFonts w:ascii="Times New Roman" w:hAnsi="Times New Roman" w:cs="Times New Roman"/>
          <w:iCs/>
          <w:sz w:val="24"/>
          <w:szCs w:val="24"/>
        </w:rPr>
        <w:t>n degraded visual conditions without HUD, pilot’s awareness of rate of descent groundspeed, power status, required landing point and outside environment was significantly (</w:t>
      </w:r>
      <w:r w:rsidR="0089337F" w:rsidRPr="006F0CFA">
        <w:rPr>
          <w:rFonts w:ascii="Times New Roman" w:hAnsi="Times New Roman" w:cs="Times New Roman"/>
          <w:i/>
          <w:iCs/>
          <w:sz w:val="24"/>
          <w:szCs w:val="24"/>
        </w:rPr>
        <w:t xml:space="preserve">p </w:t>
      </w:r>
      <w:r w:rsidR="0089337F" w:rsidRPr="006F0CFA">
        <w:rPr>
          <w:rFonts w:ascii="Times New Roman" w:hAnsi="Times New Roman" w:cs="Times New Roman"/>
          <w:iCs/>
          <w:sz w:val="24"/>
          <w:szCs w:val="24"/>
        </w:rPr>
        <w:t>&lt; .05) lower than in clear visual conditions without HUD (see table 2). Pilot’s awareness of rate of descent, drift and desired heading was significantly (</w:t>
      </w:r>
      <w:r w:rsidR="0089337F" w:rsidRPr="006F0CFA">
        <w:rPr>
          <w:rFonts w:ascii="Times New Roman" w:hAnsi="Times New Roman" w:cs="Times New Roman"/>
          <w:i/>
          <w:iCs/>
          <w:sz w:val="24"/>
          <w:szCs w:val="24"/>
        </w:rPr>
        <w:t>p</w:t>
      </w:r>
      <w:r w:rsidR="0089337F" w:rsidRPr="006F0CFA">
        <w:rPr>
          <w:rFonts w:ascii="Times New Roman" w:hAnsi="Times New Roman" w:cs="Times New Roman"/>
          <w:iCs/>
          <w:sz w:val="24"/>
          <w:szCs w:val="24"/>
        </w:rPr>
        <w:t xml:space="preserve"> &lt;</w:t>
      </w:r>
      <w:r w:rsidR="00141DDB" w:rsidRPr="006F0CFA">
        <w:rPr>
          <w:rFonts w:ascii="Times New Roman" w:hAnsi="Times New Roman" w:cs="Times New Roman"/>
          <w:iCs/>
          <w:sz w:val="24"/>
          <w:szCs w:val="24"/>
        </w:rPr>
        <w:t xml:space="preserve"> </w:t>
      </w:r>
      <w:r w:rsidR="0089337F" w:rsidRPr="006F0CFA">
        <w:rPr>
          <w:rFonts w:ascii="Times New Roman" w:hAnsi="Times New Roman" w:cs="Times New Roman"/>
          <w:iCs/>
          <w:sz w:val="24"/>
          <w:szCs w:val="24"/>
        </w:rPr>
        <w:t>.05) higher in clear visual conditions with HUD, than degraded visual conditions with HUD (see table 1). In degraded visual conditions with HUD</w:t>
      </w:r>
      <w:r w:rsidR="00141DDB" w:rsidRPr="006F0CFA">
        <w:rPr>
          <w:rFonts w:ascii="Times New Roman" w:hAnsi="Times New Roman" w:cs="Times New Roman"/>
          <w:iCs/>
          <w:sz w:val="24"/>
          <w:szCs w:val="24"/>
        </w:rPr>
        <w:t>,</w:t>
      </w:r>
      <w:r w:rsidR="0089337F" w:rsidRPr="006F0CFA">
        <w:rPr>
          <w:rFonts w:ascii="Times New Roman" w:hAnsi="Times New Roman" w:cs="Times New Roman"/>
          <w:iCs/>
          <w:sz w:val="24"/>
          <w:szCs w:val="24"/>
        </w:rPr>
        <w:t xml:space="preserve"> pilots</w:t>
      </w:r>
      <w:r w:rsidR="00141DDB" w:rsidRPr="006F0CFA">
        <w:rPr>
          <w:rFonts w:ascii="Times New Roman" w:hAnsi="Times New Roman" w:cs="Times New Roman"/>
          <w:iCs/>
          <w:sz w:val="24"/>
          <w:szCs w:val="24"/>
        </w:rPr>
        <w:t>’</w:t>
      </w:r>
      <w:r w:rsidR="0089337F" w:rsidRPr="006F0CFA">
        <w:rPr>
          <w:rFonts w:ascii="Times New Roman" w:hAnsi="Times New Roman" w:cs="Times New Roman"/>
          <w:iCs/>
          <w:sz w:val="24"/>
          <w:szCs w:val="24"/>
        </w:rPr>
        <w:t xml:space="preserve"> awareness of groundspeed, power status, required landing point and outside environment was lower than in clear visual conditions with HUD (see table 1), although such differences</w:t>
      </w:r>
      <w:r w:rsidR="00141DDB" w:rsidRPr="006F0CFA">
        <w:rPr>
          <w:rFonts w:ascii="Times New Roman" w:hAnsi="Times New Roman" w:cs="Times New Roman"/>
          <w:iCs/>
          <w:sz w:val="24"/>
          <w:szCs w:val="24"/>
        </w:rPr>
        <w:t xml:space="preserve"> were not</w:t>
      </w:r>
      <w:r w:rsidR="0089337F" w:rsidRPr="006F0CFA">
        <w:rPr>
          <w:rFonts w:ascii="Times New Roman" w:hAnsi="Times New Roman" w:cs="Times New Roman"/>
          <w:iCs/>
          <w:sz w:val="24"/>
          <w:szCs w:val="24"/>
        </w:rPr>
        <w:t xml:space="preserve"> significant (</w:t>
      </w:r>
      <w:r w:rsidR="0089337F" w:rsidRPr="006F0CFA">
        <w:rPr>
          <w:rFonts w:ascii="Times New Roman" w:hAnsi="Times New Roman" w:cs="Times New Roman"/>
          <w:i/>
          <w:iCs/>
          <w:sz w:val="24"/>
          <w:szCs w:val="24"/>
        </w:rPr>
        <w:t xml:space="preserve">p </w:t>
      </w:r>
      <w:r w:rsidR="0089337F" w:rsidRPr="006F0CFA">
        <w:rPr>
          <w:rFonts w:ascii="Times New Roman" w:hAnsi="Times New Roman" w:cs="Times New Roman"/>
          <w:iCs/>
          <w:sz w:val="24"/>
          <w:szCs w:val="24"/>
        </w:rPr>
        <w:t>&gt;</w:t>
      </w:r>
      <w:r w:rsidR="0031757B" w:rsidRPr="006F0CFA">
        <w:rPr>
          <w:rFonts w:ascii="Times New Roman" w:hAnsi="Times New Roman" w:cs="Times New Roman"/>
          <w:iCs/>
          <w:sz w:val="24"/>
          <w:szCs w:val="24"/>
        </w:rPr>
        <w:t xml:space="preserve"> </w:t>
      </w:r>
      <w:r w:rsidR="0089337F" w:rsidRPr="006F0CFA">
        <w:rPr>
          <w:rFonts w:ascii="Times New Roman" w:hAnsi="Times New Roman" w:cs="Times New Roman"/>
          <w:iCs/>
          <w:sz w:val="24"/>
          <w:szCs w:val="24"/>
        </w:rPr>
        <w:t xml:space="preserve">.05).  In degraded visual conditions without HUD pilot’s awareness of desired heading and drift was lower than in clear visual conditions without HUD (see table 2), </w:t>
      </w:r>
      <w:r w:rsidR="00EC4459" w:rsidRPr="006F0CFA">
        <w:rPr>
          <w:rFonts w:ascii="Times New Roman" w:hAnsi="Times New Roman" w:cs="Times New Roman"/>
          <w:iCs/>
          <w:sz w:val="24"/>
          <w:szCs w:val="24"/>
        </w:rPr>
        <w:t xml:space="preserve">but not </w:t>
      </w:r>
      <w:r w:rsidR="0089337F" w:rsidRPr="006F0CFA">
        <w:rPr>
          <w:rFonts w:ascii="Times New Roman" w:hAnsi="Times New Roman" w:cs="Times New Roman"/>
          <w:iCs/>
          <w:sz w:val="24"/>
          <w:szCs w:val="24"/>
        </w:rPr>
        <w:t>significant</w:t>
      </w:r>
      <w:r w:rsidR="00EC4459" w:rsidRPr="006F0CFA">
        <w:rPr>
          <w:rFonts w:ascii="Times New Roman" w:hAnsi="Times New Roman" w:cs="Times New Roman"/>
          <w:iCs/>
          <w:sz w:val="24"/>
          <w:szCs w:val="24"/>
        </w:rPr>
        <w:t>ly different</w:t>
      </w:r>
      <w:r w:rsidR="0089337F" w:rsidRPr="006F0CFA">
        <w:rPr>
          <w:rFonts w:ascii="Times New Roman" w:hAnsi="Times New Roman" w:cs="Times New Roman"/>
          <w:iCs/>
          <w:sz w:val="24"/>
          <w:szCs w:val="24"/>
        </w:rPr>
        <w:t xml:space="preserve"> (</w:t>
      </w:r>
      <w:r w:rsidR="0089337F" w:rsidRPr="006F0CFA">
        <w:rPr>
          <w:rFonts w:ascii="Times New Roman" w:hAnsi="Times New Roman" w:cs="Times New Roman"/>
          <w:i/>
          <w:iCs/>
          <w:sz w:val="24"/>
          <w:szCs w:val="24"/>
        </w:rPr>
        <w:t>p</w:t>
      </w:r>
      <w:r w:rsidR="0089337F" w:rsidRPr="006F0CFA">
        <w:rPr>
          <w:rFonts w:ascii="Times New Roman" w:hAnsi="Times New Roman" w:cs="Times New Roman"/>
          <w:iCs/>
          <w:sz w:val="24"/>
          <w:szCs w:val="24"/>
        </w:rPr>
        <w:t xml:space="preserve"> &gt; .05).</w:t>
      </w:r>
    </w:p>
    <w:p w14:paraId="64D0BFF0" w14:textId="77777777" w:rsidR="00C4214E" w:rsidRPr="006F0CFA" w:rsidRDefault="00C4214E" w:rsidP="00A655C3">
      <w:pPr>
        <w:spacing w:line="480" w:lineRule="auto"/>
        <w:rPr>
          <w:rFonts w:ascii="Times New Roman" w:hAnsi="Times New Roman" w:cs="Times New Roman"/>
          <w:b/>
          <w:bCs/>
          <w:iCs/>
          <w:sz w:val="24"/>
          <w:szCs w:val="24"/>
        </w:rPr>
      </w:pPr>
      <w:r w:rsidRPr="006F0CFA">
        <w:rPr>
          <w:rFonts w:ascii="Times New Roman" w:hAnsi="Times New Roman" w:cs="Times New Roman"/>
          <w:b/>
          <w:bCs/>
          <w:sz w:val="24"/>
          <w:szCs w:val="24"/>
        </w:rPr>
        <w:t>INSERT TABLE 2 HERE</w:t>
      </w:r>
    </w:p>
    <w:p w14:paraId="75D64834" w14:textId="77777777" w:rsidR="0051657E" w:rsidRPr="006F0CFA" w:rsidRDefault="0051657E" w:rsidP="00A655C3">
      <w:pPr>
        <w:spacing w:line="480" w:lineRule="auto"/>
        <w:rPr>
          <w:rFonts w:ascii="Times New Roman" w:hAnsi="Times New Roman" w:cs="Times New Roman"/>
          <w:b/>
          <w:bCs/>
          <w:i/>
          <w:iCs/>
          <w:sz w:val="24"/>
          <w:szCs w:val="24"/>
        </w:rPr>
      </w:pPr>
      <w:r w:rsidRPr="006F0CFA">
        <w:rPr>
          <w:rFonts w:ascii="Times New Roman" w:hAnsi="Times New Roman" w:cs="Times New Roman"/>
          <w:b/>
          <w:bCs/>
          <w:i/>
          <w:iCs/>
          <w:sz w:val="24"/>
          <w:szCs w:val="24"/>
        </w:rPr>
        <w:t>Display</w:t>
      </w:r>
    </w:p>
    <w:p w14:paraId="389CDCEA" w14:textId="09CC8226" w:rsidR="0051657E" w:rsidRPr="006F0CFA" w:rsidRDefault="0051657E"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Post Hoc analysis revealed pilots awareness of desired heading </w:t>
      </w:r>
      <w:r w:rsidRPr="006F0CFA">
        <w:rPr>
          <w:rFonts w:ascii="Times New Roman" w:hAnsi="Times New Roman" w:cs="Times New Roman"/>
          <w:iCs/>
          <w:sz w:val="24"/>
          <w:szCs w:val="24"/>
        </w:rPr>
        <w:t>(</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xml:space="preserve">), </w:t>
      </w:r>
      <w:r w:rsidRPr="006F0CFA">
        <w:rPr>
          <w:rFonts w:ascii="Times New Roman" w:hAnsi="Times New Roman" w:cs="Times New Roman"/>
          <w:sz w:val="24"/>
          <w:szCs w:val="24"/>
        </w:rPr>
        <w:t xml:space="preserve">rate of descent </w:t>
      </w:r>
      <w:r w:rsidRPr="006F0CFA">
        <w:rPr>
          <w:rFonts w:ascii="Times New Roman" w:hAnsi="Times New Roman" w:cs="Times New Roman"/>
          <w:iCs/>
          <w:sz w:val="24"/>
          <w:szCs w:val="24"/>
        </w:rPr>
        <w:t>(</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groundspeed (</w:t>
      </w:r>
      <w:r w:rsidRPr="006F0CFA">
        <w:rPr>
          <w:rFonts w:ascii="Times New Roman" w:hAnsi="Times New Roman" w:cs="Times New Roman"/>
          <w:i/>
          <w:sz w:val="24"/>
          <w:szCs w:val="24"/>
        </w:rPr>
        <w:t>F</w:t>
      </w:r>
      <w:r w:rsidRPr="006F0CFA">
        <w:rPr>
          <w:rFonts w:ascii="Times New Roman" w:hAnsi="Times New Roman" w:cs="Times New Roman"/>
          <w:iCs/>
          <w:sz w:val="24"/>
          <w:szCs w:val="24"/>
          <w:vertAlign w:val="subscript"/>
        </w:rPr>
        <w:t>1, 12</w:t>
      </w:r>
      <w:r w:rsidRPr="006F0CFA">
        <w:rPr>
          <w:rFonts w:ascii="Times New Roman" w:hAnsi="Times New Roman" w:cs="Times New Roman"/>
          <w:iCs/>
          <w:sz w:val="24"/>
          <w:szCs w:val="24"/>
        </w:rPr>
        <w:t xml:space="preserve"> = 1.00,</w:t>
      </w:r>
      <w:r w:rsidRPr="006F0CFA">
        <w:rPr>
          <w:rFonts w:ascii="Times New Roman" w:hAnsi="Times New Roman" w:cs="Times New Roman"/>
          <w:i/>
          <w:sz w:val="24"/>
          <w:szCs w:val="24"/>
        </w:rPr>
        <w:t xml:space="preserve"> </w:t>
      </w:r>
      <w:r w:rsidR="00C4214E" w:rsidRPr="006F0CFA">
        <w:rPr>
          <w:rFonts w:ascii="Times New Roman" w:hAnsi="Times New Roman" w:cs="Times New Roman"/>
          <w:i/>
          <w:sz w:val="24"/>
          <w:szCs w:val="24"/>
        </w:rPr>
        <w:t>ns</w:t>
      </w:r>
      <w:r w:rsidRPr="006F0CFA">
        <w:rPr>
          <w:rFonts w:ascii="Times New Roman" w:hAnsi="Times New Roman" w:cs="Times New Roman"/>
          <w:iCs/>
          <w:sz w:val="24"/>
          <w:szCs w:val="24"/>
        </w:rPr>
        <w:t>), power status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required landing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drift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and outside environment (</w:t>
      </w:r>
      <w:r w:rsidRPr="006F0CFA">
        <w:rPr>
          <w:rFonts w:ascii="Times New Roman" w:hAnsi="Times New Roman" w:cs="Times New Roman"/>
          <w:i/>
          <w:sz w:val="24"/>
          <w:szCs w:val="24"/>
        </w:rPr>
        <w:t>F</w:t>
      </w:r>
      <w:r w:rsidRPr="006F0CFA">
        <w:rPr>
          <w:rFonts w:ascii="Times New Roman" w:hAnsi="Times New Roman" w:cs="Times New Roman"/>
          <w:iCs/>
          <w:sz w:val="24"/>
          <w:szCs w:val="24"/>
          <w:vertAlign w:val="subscript"/>
        </w:rPr>
        <w:t>1, 12</w:t>
      </w:r>
      <w:r w:rsidRPr="006F0CFA">
        <w:rPr>
          <w:rFonts w:ascii="Times New Roman" w:hAnsi="Times New Roman" w:cs="Times New Roman"/>
          <w:iCs/>
          <w:sz w:val="24"/>
          <w:szCs w:val="24"/>
        </w:rPr>
        <w:t xml:space="preserve"> = 1.04, </w:t>
      </w:r>
      <w:r w:rsidR="00C4214E" w:rsidRPr="006F0CFA">
        <w:rPr>
          <w:rFonts w:ascii="Times New Roman" w:hAnsi="Times New Roman" w:cs="Times New Roman"/>
          <w:i/>
          <w:iCs/>
          <w:sz w:val="24"/>
          <w:szCs w:val="24"/>
        </w:rPr>
        <w:t>ns</w:t>
      </w:r>
      <w:r w:rsidRPr="006F0CFA">
        <w:rPr>
          <w:rFonts w:ascii="Times New Roman" w:hAnsi="Times New Roman" w:cs="Times New Roman"/>
          <w:iCs/>
          <w:sz w:val="24"/>
          <w:szCs w:val="24"/>
        </w:rPr>
        <w:t xml:space="preserve">) </w:t>
      </w:r>
      <w:r w:rsidRPr="006F0CFA">
        <w:rPr>
          <w:rFonts w:ascii="Times New Roman" w:hAnsi="Times New Roman" w:cs="Times New Roman"/>
          <w:sz w:val="24"/>
          <w:szCs w:val="24"/>
        </w:rPr>
        <w:t xml:space="preserve">were not significantly affected by display. </w:t>
      </w:r>
    </w:p>
    <w:p w14:paraId="7E0892F3" w14:textId="77777777" w:rsidR="0051657E" w:rsidRPr="006F0CFA" w:rsidRDefault="0051657E" w:rsidP="00A655C3">
      <w:pPr>
        <w:spacing w:line="480" w:lineRule="auto"/>
        <w:rPr>
          <w:rFonts w:ascii="Times New Roman" w:hAnsi="Times New Roman" w:cs="Times New Roman"/>
          <w:b/>
          <w:bCs/>
          <w:i/>
          <w:iCs/>
          <w:sz w:val="24"/>
          <w:szCs w:val="24"/>
        </w:rPr>
      </w:pPr>
      <w:r w:rsidRPr="006F0CFA">
        <w:rPr>
          <w:rFonts w:ascii="Times New Roman" w:hAnsi="Times New Roman" w:cs="Times New Roman"/>
          <w:b/>
          <w:bCs/>
          <w:i/>
          <w:iCs/>
          <w:sz w:val="24"/>
          <w:szCs w:val="24"/>
        </w:rPr>
        <w:lastRenderedPageBreak/>
        <w:t>Weather * Display</w:t>
      </w:r>
    </w:p>
    <w:p w14:paraId="29FA6918" w14:textId="4CC2C468" w:rsidR="0051657E" w:rsidRPr="006F0CFA" w:rsidRDefault="0051657E"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Post Hoc analysis revealed pilots awareness of desired heading </w:t>
      </w:r>
      <w:r w:rsidRPr="006F0CFA">
        <w:rPr>
          <w:rFonts w:ascii="Times New Roman" w:hAnsi="Times New Roman" w:cs="Times New Roman"/>
          <w:iCs/>
          <w:sz w:val="24"/>
          <w:szCs w:val="24"/>
        </w:rPr>
        <w:t>(</w:t>
      </w:r>
      <w:r w:rsidRPr="006F0CFA">
        <w:rPr>
          <w:rFonts w:ascii="Times New Roman" w:hAnsi="Times New Roman" w:cs="Times New Roman"/>
          <w:i/>
          <w:sz w:val="24"/>
          <w:szCs w:val="24"/>
        </w:rPr>
        <w:t>F</w:t>
      </w:r>
      <w:r w:rsidRPr="006F0CFA">
        <w:rPr>
          <w:rFonts w:ascii="Times New Roman" w:hAnsi="Times New Roman" w:cs="Times New Roman"/>
          <w:iCs/>
          <w:sz w:val="24"/>
          <w:szCs w:val="24"/>
          <w:vertAlign w:val="subscript"/>
        </w:rPr>
        <w:t>1, 12</w:t>
      </w:r>
      <w:r w:rsidRPr="006F0CFA">
        <w:rPr>
          <w:rFonts w:ascii="Times New Roman" w:hAnsi="Times New Roman" w:cs="Times New Roman"/>
          <w:iCs/>
          <w:sz w:val="24"/>
          <w:szCs w:val="24"/>
        </w:rPr>
        <w:t xml:space="preserve"> =3.02,</w:t>
      </w:r>
      <w:r w:rsidRPr="006F0CFA">
        <w:rPr>
          <w:rFonts w:ascii="Times New Roman" w:hAnsi="Times New Roman" w:cs="Times New Roman"/>
          <w:i/>
          <w:sz w:val="24"/>
          <w:szCs w:val="24"/>
        </w:rPr>
        <w:t xml:space="preserve"> </w:t>
      </w:r>
      <w:r w:rsidR="00C4214E" w:rsidRPr="006F0CFA">
        <w:rPr>
          <w:rFonts w:ascii="Times New Roman" w:hAnsi="Times New Roman" w:cs="Times New Roman"/>
          <w:i/>
          <w:sz w:val="24"/>
          <w:szCs w:val="24"/>
        </w:rPr>
        <w:t>ns</w:t>
      </w:r>
      <w:r w:rsidRPr="006F0CFA">
        <w:rPr>
          <w:rFonts w:ascii="Times New Roman" w:hAnsi="Times New Roman" w:cs="Times New Roman"/>
          <w:iCs/>
          <w:sz w:val="24"/>
          <w:szCs w:val="24"/>
        </w:rPr>
        <w:t xml:space="preserve">), </w:t>
      </w:r>
      <w:r w:rsidRPr="006F0CFA">
        <w:rPr>
          <w:rFonts w:ascii="Times New Roman" w:hAnsi="Times New Roman" w:cs="Times New Roman"/>
          <w:sz w:val="24"/>
          <w:szCs w:val="24"/>
        </w:rPr>
        <w:t xml:space="preserve">rate of descent </w:t>
      </w:r>
      <w:r w:rsidRPr="006F0CFA">
        <w:rPr>
          <w:rFonts w:ascii="Times New Roman" w:hAnsi="Times New Roman" w:cs="Times New Roman"/>
          <w:iCs/>
          <w:sz w:val="24"/>
          <w:szCs w:val="24"/>
        </w:rPr>
        <w:t>(</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groundspeed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power status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required landing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drift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and outside environment (</w:t>
      </w:r>
      <w:r w:rsidRPr="006F0CFA">
        <w:rPr>
          <w:rFonts w:ascii="Times New Roman" w:hAnsi="Times New Roman" w:cs="Times New Roman"/>
          <w:i/>
          <w:sz w:val="24"/>
          <w:szCs w:val="24"/>
        </w:rPr>
        <w:t>F</w:t>
      </w:r>
      <w:r w:rsidRPr="006F0CFA">
        <w:rPr>
          <w:rFonts w:ascii="Times New Roman" w:hAnsi="Times New Roman" w:cs="Times New Roman"/>
          <w:iCs/>
          <w:sz w:val="24"/>
          <w:szCs w:val="24"/>
          <w:vertAlign w:val="subscript"/>
        </w:rPr>
        <w:t>1, 12</w:t>
      </w:r>
      <w:r w:rsidRPr="006F0CFA">
        <w:rPr>
          <w:rFonts w:ascii="Times New Roman" w:hAnsi="Times New Roman" w:cs="Times New Roman"/>
          <w:iCs/>
          <w:sz w:val="24"/>
          <w:szCs w:val="24"/>
        </w:rPr>
        <w:t xml:space="preserve"> = 2.88,</w:t>
      </w:r>
      <w:r w:rsidR="00C4214E" w:rsidRPr="006F0CFA">
        <w:rPr>
          <w:rFonts w:ascii="Times New Roman" w:hAnsi="Times New Roman" w:cs="Times New Roman"/>
          <w:i/>
          <w:sz w:val="24"/>
          <w:szCs w:val="24"/>
        </w:rPr>
        <w:t xml:space="preserve"> ns</w:t>
      </w:r>
      <w:r w:rsidRPr="006F0CFA">
        <w:rPr>
          <w:rFonts w:ascii="Times New Roman" w:hAnsi="Times New Roman" w:cs="Times New Roman"/>
          <w:iCs/>
          <w:sz w:val="24"/>
          <w:szCs w:val="24"/>
        </w:rPr>
        <w:t xml:space="preserve">) </w:t>
      </w:r>
      <w:r w:rsidRPr="006F0CFA">
        <w:rPr>
          <w:rFonts w:ascii="Times New Roman" w:hAnsi="Times New Roman" w:cs="Times New Roman"/>
          <w:sz w:val="24"/>
          <w:szCs w:val="24"/>
        </w:rPr>
        <w:t xml:space="preserve">were not significantly affected by interactions between weather and display. </w:t>
      </w:r>
    </w:p>
    <w:p w14:paraId="1650F5A7" w14:textId="77777777" w:rsidR="003E1144" w:rsidRPr="006F0CFA" w:rsidRDefault="003E1144"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Post-landing assessment – Situation Awareness</w:t>
      </w:r>
    </w:p>
    <w:p w14:paraId="004FF404" w14:textId="50C50986" w:rsidR="003E1144" w:rsidRPr="006F0CFA" w:rsidRDefault="003E1144" w:rsidP="008E61D7">
      <w:pPr>
        <w:spacing w:line="480" w:lineRule="auto"/>
        <w:ind w:firstLine="720"/>
        <w:rPr>
          <w:rFonts w:ascii="Times New Roman" w:hAnsi="Times New Roman" w:cs="Times New Roman"/>
          <w:iCs/>
          <w:sz w:val="24"/>
          <w:szCs w:val="24"/>
        </w:rPr>
      </w:pPr>
      <w:r w:rsidRPr="006F0CFA">
        <w:rPr>
          <w:rFonts w:ascii="Times New Roman" w:hAnsi="Times New Roman" w:cs="Times New Roman"/>
          <w:iCs/>
          <w:sz w:val="24"/>
          <w:szCs w:val="24"/>
        </w:rPr>
        <w:t>A significant main effect of weather (</w:t>
      </w:r>
      <w:r w:rsidRPr="006F0CFA">
        <w:rPr>
          <w:rFonts w:ascii="Times New Roman" w:hAnsi="Times New Roman" w:cs="Times New Roman"/>
          <w:i/>
          <w:sz w:val="24"/>
          <w:szCs w:val="24"/>
        </w:rPr>
        <w:t>F</w:t>
      </w:r>
      <w:r w:rsidRPr="006F0CFA">
        <w:rPr>
          <w:rFonts w:ascii="Times New Roman" w:hAnsi="Times New Roman" w:cs="Times New Roman"/>
          <w:iCs/>
          <w:sz w:val="24"/>
          <w:szCs w:val="24"/>
          <w:vertAlign w:val="subscript"/>
        </w:rPr>
        <w:t>1, 12</w:t>
      </w:r>
      <w:r w:rsidRPr="006F0CFA">
        <w:rPr>
          <w:rFonts w:ascii="Times New Roman" w:hAnsi="Times New Roman" w:cs="Times New Roman"/>
          <w:iCs/>
          <w:sz w:val="24"/>
          <w:szCs w:val="24"/>
        </w:rPr>
        <w:t xml:space="preserve"> = 4.76, </w:t>
      </w:r>
      <w:r w:rsidRPr="006F0CFA">
        <w:rPr>
          <w:rFonts w:ascii="Times New Roman" w:hAnsi="Times New Roman" w:cs="Times New Roman"/>
          <w:i/>
          <w:sz w:val="24"/>
          <w:szCs w:val="24"/>
        </w:rPr>
        <w:t xml:space="preserve">p </w:t>
      </w:r>
      <w:r w:rsidRPr="006F0CFA">
        <w:rPr>
          <w:rFonts w:ascii="Times New Roman" w:hAnsi="Times New Roman" w:cs="Times New Roman"/>
          <w:iCs/>
          <w:sz w:val="24"/>
          <w:szCs w:val="24"/>
        </w:rPr>
        <w:t>&lt; .05, ή</w:t>
      </w:r>
      <w:r w:rsidRPr="006F0CFA">
        <w:rPr>
          <w:rFonts w:ascii="Times New Roman" w:hAnsi="Times New Roman" w:cs="Times New Roman"/>
          <w:iCs/>
          <w:sz w:val="24"/>
          <w:szCs w:val="24"/>
          <w:vertAlign w:val="subscript"/>
        </w:rPr>
        <w:t>p</w:t>
      </w:r>
      <w:r w:rsidRPr="006F0CFA">
        <w:rPr>
          <w:rFonts w:ascii="Times New Roman" w:hAnsi="Times New Roman" w:cs="Times New Roman"/>
          <w:iCs/>
          <w:sz w:val="24"/>
          <w:szCs w:val="24"/>
          <w:vertAlign w:val="superscript"/>
        </w:rPr>
        <w:t>2</w:t>
      </w:r>
      <w:r w:rsidRPr="006F0CFA">
        <w:rPr>
          <w:rFonts w:ascii="Times New Roman" w:hAnsi="Times New Roman" w:cs="Times New Roman"/>
          <w:iCs/>
          <w:sz w:val="24"/>
          <w:szCs w:val="24"/>
        </w:rPr>
        <w:t xml:space="preserve"> = .85) was observed on situation awareness; there was however no main effect of display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xml:space="preserve">) and no significant interaction between weather and display </w:t>
      </w:r>
      <w:proofErr w:type="gramStart"/>
      <w:r w:rsidRPr="006F0CFA">
        <w:rPr>
          <w:rFonts w:ascii="Times New Roman" w:hAnsi="Times New Roman" w:cs="Times New Roman"/>
          <w:iCs/>
          <w:sz w:val="24"/>
          <w:szCs w:val="24"/>
        </w:rPr>
        <w:t>was</w:t>
      </w:r>
      <w:proofErr w:type="gramEnd"/>
      <w:r w:rsidRPr="006F0CFA">
        <w:rPr>
          <w:rFonts w:ascii="Times New Roman" w:hAnsi="Times New Roman" w:cs="Times New Roman"/>
          <w:iCs/>
          <w:sz w:val="24"/>
          <w:szCs w:val="24"/>
        </w:rPr>
        <w:t xml:space="preserve"> observed (</w:t>
      </w:r>
      <w:r w:rsidR="00476FAE" w:rsidRPr="00985851">
        <w:rPr>
          <w:rFonts w:ascii="Times" w:hAnsi="Times" w:cstheme="majorBidi"/>
          <w:i/>
          <w:sz w:val="24"/>
          <w:szCs w:val="24"/>
        </w:rPr>
        <w:t>F</w:t>
      </w:r>
      <w:r w:rsidR="00476FAE" w:rsidRPr="00985851">
        <w:rPr>
          <w:rFonts w:ascii="Times" w:hAnsi="Times" w:cstheme="majorBidi"/>
          <w:sz w:val="24"/>
          <w:szCs w:val="24"/>
        </w:rPr>
        <w:t>&lt;1</w:t>
      </w:r>
      <w:r w:rsidRPr="006F0CFA">
        <w:rPr>
          <w:rFonts w:ascii="Times New Roman" w:hAnsi="Times New Roman" w:cs="Times New Roman"/>
          <w:iCs/>
          <w:sz w:val="24"/>
          <w:szCs w:val="24"/>
        </w:rPr>
        <w:t xml:space="preserve">). Despite limited main effects, due to the small sample size and the exploratory nature of the research, it was deemed appropriate to continue with </w:t>
      </w:r>
      <w:r w:rsidRPr="006F0CFA">
        <w:rPr>
          <w:rFonts w:ascii="Times New Roman" w:hAnsi="Times New Roman" w:cs="Times New Roman"/>
          <w:sz w:val="24"/>
          <w:szCs w:val="24"/>
          <w:lang w:val="en-US"/>
        </w:rPr>
        <w:t>univariate follow-up procedures to examine differences in the individual dependent variables</w:t>
      </w:r>
      <w:r w:rsidRPr="006F0CFA">
        <w:rPr>
          <w:rFonts w:ascii="Times New Roman" w:hAnsi="Times New Roman" w:cs="Times New Roman"/>
          <w:iCs/>
          <w:sz w:val="24"/>
          <w:szCs w:val="24"/>
        </w:rPr>
        <w:t>.</w:t>
      </w:r>
    </w:p>
    <w:p w14:paraId="069E7817" w14:textId="77777777" w:rsidR="0051657E" w:rsidRPr="006F0CFA" w:rsidRDefault="0051657E"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Post-landing assessment – Bedford workload scale</w:t>
      </w:r>
    </w:p>
    <w:p w14:paraId="0871D0F1" w14:textId="734E40C7" w:rsidR="00C1666C" w:rsidRPr="006F0CFA" w:rsidRDefault="00C253B0" w:rsidP="008E61D7">
      <w:pPr>
        <w:spacing w:line="480" w:lineRule="auto"/>
        <w:ind w:firstLine="720"/>
        <w:rPr>
          <w:rFonts w:ascii="Times New Roman" w:hAnsi="Times New Roman" w:cs="Times New Roman"/>
          <w:iCs/>
          <w:sz w:val="24"/>
          <w:szCs w:val="24"/>
        </w:rPr>
      </w:pPr>
      <w:r w:rsidRPr="006F0CFA">
        <w:rPr>
          <w:rFonts w:ascii="Times New Roman" w:hAnsi="Times New Roman" w:cs="Times New Roman"/>
          <w:sz w:val="24"/>
          <w:szCs w:val="24"/>
        </w:rPr>
        <w:t>P</w:t>
      </w:r>
      <w:r w:rsidR="0051657E" w:rsidRPr="006F0CFA">
        <w:rPr>
          <w:rFonts w:ascii="Times New Roman" w:hAnsi="Times New Roman" w:cs="Times New Roman"/>
          <w:sz w:val="24"/>
          <w:szCs w:val="24"/>
        </w:rPr>
        <w:t>ilots</w:t>
      </w:r>
      <w:r w:rsidRPr="006F0CFA">
        <w:rPr>
          <w:rFonts w:ascii="Times New Roman" w:hAnsi="Times New Roman" w:cs="Times New Roman"/>
          <w:sz w:val="24"/>
          <w:szCs w:val="24"/>
        </w:rPr>
        <w:t>’</w:t>
      </w:r>
      <w:r w:rsidR="0051657E" w:rsidRPr="006F0CFA">
        <w:rPr>
          <w:rFonts w:ascii="Times New Roman" w:hAnsi="Times New Roman" w:cs="Times New Roman"/>
          <w:sz w:val="24"/>
          <w:szCs w:val="24"/>
        </w:rPr>
        <w:t xml:space="preserve"> workload was </w:t>
      </w:r>
      <w:r w:rsidR="00C1666C" w:rsidRPr="006F0CFA">
        <w:rPr>
          <w:rFonts w:ascii="Times New Roman" w:hAnsi="Times New Roman" w:cs="Times New Roman"/>
          <w:sz w:val="24"/>
          <w:szCs w:val="24"/>
        </w:rPr>
        <w:t>significantly</w:t>
      </w:r>
      <w:r w:rsidR="0051657E" w:rsidRPr="006F0CFA">
        <w:rPr>
          <w:rFonts w:ascii="Times New Roman" w:hAnsi="Times New Roman" w:cs="Times New Roman"/>
          <w:sz w:val="24"/>
          <w:szCs w:val="24"/>
        </w:rPr>
        <w:t xml:space="preserve"> </w:t>
      </w:r>
      <w:r w:rsidR="00C1666C" w:rsidRPr="006F0CFA">
        <w:rPr>
          <w:rFonts w:ascii="Times New Roman" w:hAnsi="Times New Roman" w:cs="Times New Roman"/>
          <w:sz w:val="24"/>
          <w:szCs w:val="24"/>
        </w:rPr>
        <w:t xml:space="preserve">affected by the main effect of weather </w:t>
      </w:r>
      <w:r w:rsidR="0051657E" w:rsidRPr="006F0CFA">
        <w:rPr>
          <w:rFonts w:ascii="Times New Roman" w:hAnsi="Times New Roman" w:cs="Times New Roman"/>
          <w:iCs/>
          <w:sz w:val="24"/>
          <w:szCs w:val="24"/>
        </w:rPr>
        <w:t>(</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1, 17</w:t>
      </w:r>
      <w:r w:rsidR="0051657E" w:rsidRPr="006F0CFA">
        <w:rPr>
          <w:rFonts w:ascii="Times New Roman" w:hAnsi="Times New Roman" w:cs="Times New Roman"/>
          <w:iCs/>
          <w:sz w:val="24"/>
          <w:szCs w:val="24"/>
        </w:rPr>
        <w:t xml:space="preserve"> = 19.85,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.01,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.62)</w:t>
      </w:r>
      <w:r w:rsidR="00C1666C" w:rsidRPr="006F0CFA">
        <w:rPr>
          <w:rFonts w:ascii="Times New Roman" w:hAnsi="Times New Roman" w:cs="Times New Roman"/>
          <w:iCs/>
          <w:sz w:val="24"/>
          <w:szCs w:val="24"/>
        </w:rPr>
        <w:t xml:space="preserve">. </w:t>
      </w:r>
      <w:r w:rsidR="00CD5E26" w:rsidRPr="006F0CFA">
        <w:rPr>
          <w:rFonts w:ascii="Times New Roman" w:hAnsi="Times New Roman" w:cs="Times New Roman"/>
          <w:iCs/>
          <w:sz w:val="24"/>
          <w:szCs w:val="24"/>
        </w:rPr>
        <w:t xml:space="preserve">Post hoc analysis revealed </w:t>
      </w:r>
      <w:r w:rsidRPr="006F0CFA">
        <w:rPr>
          <w:rFonts w:ascii="Times New Roman" w:hAnsi="Times New Roman" w:cs="Times New Roman"/>
          <w:iCs/>
          <w:sz w:val="24"/>
          <w:szCs w:val="24"/>
        </w:rPr>
        <w:t xml:space="preserve">that </w:t>
      </w:r>
      <w:r w:rsidR="00CD5E26" w:rsidRPr="006F0CFA">
        <w:rPr>
          <w:rFonts w:ascii="Times New Roman" w:hAnsi="Times New Roman" w:cs="Times New Roman"/>
          <w:iCs/>
          <w:sz w:val="24"/>
          <w:szCs w:val="24"/>
        </w:rPr>
        <w:t>pilots</w:t>
      </w:r>
      <w:r w:rsidRPr="006F0CFA">
        <w:rPr>
          <w:rFonts w:ascii="Times New Roman" w:hAnsi="Times New Roman" w:cs="Times New Roman"/>
          <w:iCs/>
          <w:sz w:val="24"/>
          <w:szCs w:val="24"/>
        </w:rPr>
        <w:t>’</w:t>
      </w:r>
      <w:r w:rsidR="00CD5E26" w:rsidRPr="006F0CFA">
        <w:rPr>
          <w:rFonts w:ascii="Times New Roman" w:hAnsi="Times New Roman" w:cs="Times New Roman"/>
          <w:iCs/>
          <w:sz w:val="24"/>
          <w:szCs w:val="24"/>
        </w:rPr>
        <w:t xml:space="preserve"> workload was significantly higher (</w:t>
      </w:r>
      <w:r w:rsidR="00CD5E26" w:rsidRPr="006F0CFA">
        <w:rPr>
          <w:rFonts w:ascii="Times New Roman" w:hAnsi="Times New Roman" w:cs="Times New Roman"/>
          <w:i/>
          <w:iCs/>
          <w:sz w:val="24"/>
          <w:szCs w:val="24"/>
        </w:rPr>
        <w:t>p</w:t>
      </w:r>
      <w:r w:rsidR="00CD5E26" w:rsidRPr="006F0CFA">
        <w:rPr>
          <w:rFonts w:ascii="Times New Roman" w:hAnsi="Times New Roman" w:cs="Times New Roman"/>
          <w:iCs/>
          <w:sz w:val="24"/>
          <w:szCs w:val="24"/>
        </w:rPr>
        <w:t xml:space="preserve"> &lt;</w:t>
      </w:r>
      <w:r w:rsidRPr="006F0CFA">
        <w:rPr>
          <w:rFonts w:ascii="Times New Roman" w:hAnsi="Times New Roman" w:cs="Times New Roman"/>
          <w:iCs/>
          <w:sz w:val="24"/>
          <w:szCs w:val="24"/>
        </w:rPr>
        <w:t xml:space="preserve"> </w:t>
      </w:r>
      <w:r w:rsidR="00CD5E26" w:rsidRPr="006F0CFA">
        <w:rPr>
          <w:rFonts w:ascii="Times New Roman" w:hAnsi="Times New Roman" w:cs="Times New Roman"/>
          <w:iCs/>
          <w:sz w:val="24"/>
          <w:szCs w:val="24"/>
        </w:rPr>
        <w:t>.05) both with and without HUD in degraded visual conditions</w:t>
      </w:r>
      <w:r w:rsidR="00494E9B" w:rsidRPr="006F0CFA">
        <w:rPr>
          <w:rFonts w:ascii="Times New Roman" w:hAnsi="Times New Roman" w:cs="Times New Roman"/>
          <w:iCs/>
          <w:sz w:val="24"/>
          <w:szCs w:val="24"/>
        </w:rPr>
        <w:t xml:space="preserve"> than </w:t>
      </w:r>
      <w:r w:rsidRPr="006F0CFA">
        <w:rPr>
          <w:rFonts w:ascii="Times New Roman" w:hAnsi="Times New Roman" w:cs="Times New Roman"/>
          <w:iCs/>
          <w:sz w:val="24"/>
          <w:szCs w:val="24"/>
        </w:rPr>
        <w:t xml:space="preserve">in </w:t>
      </w:r>
      <w:r w:rsidR="00494E9B" w:rsidRPr="006F0CFA">
        <w:rPr>
          <w:rFonts w:ascii="Times New Roman" w:hAnsi="Times New Roman" w:cs="Times New Roman"/>
          <w:iCs/>
          <w:sz w:val="24"/>
          <w:szCs w:val="24"/>
        </w:rPr>
        <w:t>clear visual conditions</w:t>
      </w:r>
      <w:r w:rsidR="00CD5E26" w:rsidRPr="006F0CFA">
        <w:rPr>
          <w:rFonts w:ascii="Times New Roman" w:hAnsi="Times New Roman" w:cs="Times New Roman"/>
          <w:iCs/>
          <w:sz w:val="24"/>
          <w:szCs w:val="24"/>
        </w:rPr>
        <w:t>, however this effect was much greater (</w:t>
      </w:r>
      <w:r w:rsidR="00CD5E26" w:rsidRPr="006F0CFA">
        <w:rPr>
          <w:rFonts w:ascii="Times New Roman" w:hAnsi="Times New Roman" w:cs="Times New Roman"/>
          <w:i/>
          <w:iCs/>
          <w:sz w:val="24"/>
          <w:szCs w:val="24"/>
        </w:rPr>
        <w:t>p</w:t>
      </w:r>
      <w:r w:rsidR="00CD5E26" w:rsidRPr="006F0CFA">
        <w:rPr>
          <w:rFonts w:ascii="Times New Roman" w:hAnsi="Times New Roman" w:cs="Times New Roman"/>
          <w:iCs/>
          <w:sz w:val="24"/>
          <w:szCs w:val="24"/>
        </w:rPr>
        <w:t xml:space="preserve"> &lt; .001) without HUD (see table 2). </w:t>
      </w:r>
      <w:r w:rsidR="00C1666C" w:rsidRPr="006F0CFA">
        <w:rPr>
          <w:rFonts w:ascii="Times New Roman" w:hAnsi="Times New Roman" w:cs="Times New Roman"/>
          <w:iCs/>
          <w:sz w:val="24"/>
          <w:szCs w:val="24"/>
        </w:rPr>
        <w:t>No significant main effect of display was observed</w:t>
      </w:r>
      <w:r w:rsidR="0051657E" w:rsidRPr="006F0CFA">
        <w:rPr>
          <w:rFonts w:ascii="Times New Roman" w:hAnsi="Times New Roman" w:cs="Times New Roman"/>
          <w:iCs/>
          <w:sz w:val="24"/>
          <w:szCs w:val="24"/>
        </w:rPr>
        <w:t xml:space="preserve"> </w:t>
      </w:r>
      <w:r w:rsidR="00C1666C" w:rsidRPr="006F0CFA">
        <w:rPr>
          <w:rFonts w:ascii="Times New Roman" w:hAnsi="Times New Roman" w:cs="Times New Roman"/>
          <w:iCs/>
          <w:sz w:val="24"/>
          <w:szCs w:val="24"/>
        </w:rPr>
        <w:t>(</w:t>
      </w:r>
      <w:r w:rsidR="00476FAE" w:rsidRPr="00985851">
        <w:rPr>
          <w:rFonts w:ascii="Times" w:hAnsi="Times" w:cstheme="majorBidi"/>
          <w:i/>
          <w:sz w:val="24"/>
          <w:szCs w:val="24"/>
        </w:rPr>
        <w:t>F</w:t>
      </w:r>
      <w:r w:rsidR="00476FAE" w:rsidRPr="00985851">
        <w:rPr>
          <w:rFonts w:ascii="Times" w:hAnsi="Times" w:cstheme="majorBidi"/>
          <w:sz w:val="24"/>
          <w:szCs w:val="24"/>
        </w:rPr>
        <w:t>&lt;1</w:t>
      </w:r>
      <w:r w:rsidR="00C1666C" w:rsidRPr="006F0CFA">
        <w:rPr>
          <w:rFonts w:ascii="Times New Roman" w:hAnsi="Times New Roman" w:cs="Times New Roman"/>
          <w:iCs/>
          <w:sz w:val="24"/>
          <w:szCs w:val="24"/>
        </w:rPr>
        <w:t>) although a non-significant trend for the interaction of weather and display type was observed (</w:t>
      </w:r>
      <w:r w:rsidR="00C1666C" w:rsidRPr="006F0CFA">
        <w:rPr>
          <w:rFonts w:ascii="Times New Roman" w:hAnsi="Times New Roman" w:cs="Times New Roman"/>
          <w:i/>
          <w:sz w:val="24"/>
          <w:szCs w:val="24"/>
        </w:rPr>
        <w:t>F</w:t>
      </w:r>
      <w:r w:rsidR="00C1666C" w:rsidRPr="006F0CFA">
        <w:rPr>
          <w:rFonts w:ascii="Times New Roman" w:hAnsi="Times New Roman" w:cs="Times New Roman"/>
          <w:iCs/>
          <w:sz w:val="24"/>
          <w:szCs w:val="24"/>
          <w:vertAlign w:val="subscript"/>
        </w:rPr>
        <w:t>1, 12</w:t>
      </w:r>
      <w:r w:rsidR="00C1666C" w:rsidRPr="006F0CFA">
        <w:rPr>
          <w:rFonts w:ascii="Times New Roman" w:hAnsi="Times New Roman" w:cs="Times New Roman"/>
          <w:iCs/>
          <w:sz w:val="24"/>
          <w:szCs w:val="24"/>
        </w:rPr>
        <w:t xml:space="preserve"> = 4.02, </w:t>
      </w:r>
      <w:r w:rsidR="00C1666C" w:rsidRPr="006F0CFA">
        <w:rPr>
          <w:rFonts w:ascii="Times New Roman" w:hAnsi="Times New Roman" w:cs="Times New Roman"/>
          <w:i/>
          <w:sz w:val="24"/>
          <w:szCs w:val="24"/>
        </w:rPr>
        <w:t>p</w:t>
      </w:r>
      <w:r w:rsidR="00C1666C" w:rsidRPr="006F0CFA">
        <w:rPr>
          <w:rFonts w:ascii="Times New Roman" w:hAnsi="Times New Roman" w:cs="Times New Roman"/>
          <w:iCs/>
          <w:sz w:val="24"/>
          <w:szCs w:val="24"/>
        </w:rPr>
        <w:t xml:space="preserve"> = .07, </w:t>
      </w:r>
      <w:r w:rsidRPr="006F0CFA">
        <w:rPr>
          <w:rFonts w:ascii="Times New Roman" w:hAnsi="Times New Roman" w:cs="Times New Roman"/>
          <w:i/>
          <w:sz w:val="24"/>
          <w:szCs w:val="24"/>
        </w:rPr>
        <w:t>ns</w:t>
      </w:r>
      <w:r w:rsidR="00C1666C" w:rsidRPr="006F0CFA">
        <w:rPr>
          <w:rFonts w:ascii="Times New Roman" w:hAnsi="Times New Roman" w:cs="Times New Roman"/>
          <w:iCs/>
          <w:sz w:val="24"/>
          <w:szCs w:val="24"/>
        </w:rPr>
        <w:t xml:space="preserve">). </w:t>
      </w:r>
      <w:r w:rsidR="002E45F8" w:rsidRPr="006F0CFA">
        <w:rPr>
          <w:rFonts w:ascii="Times New Roman" w:hAnsi="Times New Roman" w:cs="Times New Roman"/>
          <w:iCs/>
          <w:sz w:val="24"/>
          <w:szCs w:val="24"/>
        </w:rPr>
        <w:t>Post h</w:t>
      </w:r>
      <w:r w:rsidRPr="006F0CFA">
        <w:rPr>
          <w:rFonts w:ascii="Times New Roman" w:hAnsi="Times New Roman" w:cs="Times New Roman"/>
          <w:iCs/>
          <w:sz w:val="24"/>
          <w:szCs w:val="24"/>
        </w:rPr>
        <w:t>oc analyses revealed pilot work</w:t>
      </w:r>
      <w:r w:rsidR="002E45F8" w:rsidRPr="006F0CFA">
        <w:rPr>
          <w:rFonts w:ascii="Times New Roman" w:hAnsi="Times New Roman" w:cs="Times New Roman"/>
          <w:iCs/>
          <w:sz w:val="24"/>
          <w:szCs w:val="24"/>
        </w:rPr>
        <w:t xml:space="preserve">load was </w:t>
      </w:r>
      <w:r w:rsidRPr="006F0CFA">
        <w:rPr>
          <w:rFonts w:ascii="Times New Roman" w:hAnsi="Times New Roman" w:cs="Times New Roman"/>
          <w:iCs/>
          <w:sz w:val="24"/>
          <w:szCs w:val="24"/>
        </w:rPr>
        <w:t>significantly</w:t>
      </w:r>
      <w:r w:rsidR="002E45F8" w:rsidRPr="006F0CFA">
        <w:rPr>
          <w:rFonts w:ascii="Times New Roman" w:hAnsi="Times New Roman" w:cs="Times New Roman"/>
          <w:iCs/>
          <w:sz w:val="24"/>
          <w:szCs w:val="24"/>
        </w:rPr>
        <w:t xml:space="preserve"> higher (</w:t>
      </w:r>
      <w:r w:rsidR="002E45F8" w:rsidRPr="006F0CFA">
        <w:rPr>
          <w:rFonts w:ascii="Times New Roman" w:hAnsi="Times New Roman" w:cs="Times New Roman"/>
          <w:i/>
          <w:iCs/>
          <w:sz w:val="24"/>
          <w:szCs w:val="24"/>
        </w:rPr>
        <w:t>p</w:t>
      </w:r>
      <w:r w:rsidRPr="006F0CFA">
        <w:rPr>
          <w:rFonts w:ascii="Times New Roman" w:hAnsi="Times New Roman" w:cs="Times New Roman"/>
          <w:iCs/>
          <w:sz w:val="24"/>
          <w:szCs w:val="24"/>
        </w:rPr>
        <w:t xml:space="preserve"> </w:t>
      </w:r>
      <w:r w:rsidR="002E45F8" w:rsidRPr="006F0CFA">
        <w:rPr>
          <w:rFonts w:ascii="Times New Roman" w:hAnsi="Times New Roman" w:cs="Times New Roman"/>
          <w:iCs/>
          <w:sz w:val="24"/>
          <w:szCs w:val="24"/>
        </w:rPr>
        <w:t>&lt;</w:t>
      </w:r>
      <w:r w:rsidRPr="006F0CFA">
        <w:rPr>
          <w:rFonts w:ascii="Times New Roman" w:hAnsi="Times New Roman" w:cs="Times New Roman"/>
          <w:iCs/>
          <w:sz w:val="24"/>
          <w:szCs w:val="24"/>
        </w:rPr>
        <w:t xml:space="preserve"> </w:t>
      </w:r>
      <w:r w:rsidR="002E45F8" w:rsidRPr="006F0CFA">
        <w:rPr>
          <w:rFonts w:ascii="Times New Roman" w:hAnsi="Times New Roman" w:cs="Times New Roman"/>
          <w:iCs/>
          <w:sz w:val="24"/>
          <w:szCs w:val="24"/>
        </w:rPr>
        <w:t xml:space="preserve">.05) in degraded visual conditions with and without HUD than in clear visual conditions without and with HUD respectively. </w:t>
      </w:r>
    </w:p>
    <w:p w14:paraId="11696513" w14:textId="77777777" w:rsidR="00C1666C" w:rsidRPr="006F0CFA" w:rsidRDefault="00C1666C"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Post-landing assessment – Confidence</w:t>
      </w:r>
    </w:p>
    <w:p w14:paraId="1357543C" w14:textId="61932F01" w:rsidR="00C1666C" w:rsidRPr="006F0CFA" w:rsidRDefault="00C253B0" w:rsidP="008E61D7">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lastRenderedPageBreak/>
        <w:t>P</w:t>
      </w:r>
      <w:r w:rsidR="00C1666C" w:rsidRPr="006F0CFA">
        <w:rPr>
          <w:rFonts w:ascii="Times New Roman" w:hAnsi="Times New Roman" w:cs="Times New Roman"/>
          <w:sz w:val="24"/>
          <w:szCs w:val="24"/>
        </w:rPr>
        <w:t>ilots</w:t>
      </w:r>
      <w:r w:rsidRPr="006F0CFA">
        <w:rPr>
          <w:rFonts w:ascii="Times New Roman" w:hAnsi="Times New Roman" w:cs="Times New Roman"/>
          <w:sz w:val="24"/>
          <w:szCs w:val="24"/>
        </w:rPr>
        <w:t>’</w:t>
      </w:r>
      <w:r w:rsidR="00C1666C" w:rsidRPr="006F0CFA">
        <w:rPr>
          <w:rFonts w:ascii="Times New Roman" w:hAnsi="Times New Roman" w:cs="Times New Roman"/>
          <w:sz w:val="24"/>
          <w:szCs w:val="24"/>
        </w:rPr>
        <w:t xml:space="preserve"> likeliness to go-around </w:t>
      </w:r>
      <w:r w:rsidR="00C1666C" w:rsidRPr="006F0CFA">
        <w:rPr>
          <w:rFonts w:ascii="Times New Roman" w:hAnsi="Times New Roman" w:cs="Times New Roman"/>
          <w:iCs/>
          <w:sz w:val="24"/>
          <w:szCs w:val="24"/>
        </w:rPr>
        <w:t xml:space="preserve">was </w:t>
      </w:r>
      <w:r w:rsidR="00C1666C" w:rsidRPr="006F0CFA">
        <w:rPr>
          <w:rFonts w:ascii="Times New Roman" w:hAnsi="Times New Roman" w:cs="Times New Roman"/>
          <w:sz w:val="24"/>
          <w:szCs w:val="24"/>
        </w:rPr>
        <w:t xml:space="preserve">significantly affected by the main effect of weather </w:t>
      </w:r>
      <w:r w:rsidR="00C1666C" w:rsidRPr="006F0CFA">
        <w:rPr>
          <w:rFonts w:ascii="Times New Roman" w:hAnsi="Times New Roman" w:cs="Times New Roman"/>
          <w:iCs/>
          <w:sz w:val="24"/>
          <w:szCs w:val="24"/>
        </w:rPr>
        <w:t>(</w:t>
      </w:r>
      <w:r w:rsidR="00C1666C" w:rsidRPr="006F0CFA">
        <w:rPr>
          <w:rFonts w:ascii="Times New Roman" w:hAnsi="Times New Roman" w:cs="Times New Roman"/>
          <w:i/>
          <w:sz w:val="24"/>
          <w:szCs w:val="24"/>
        </w:rPr>
        <w:t>F</w:t>
      </w:r>
      <w:r w:rsidR="00C1666C" w:rsidRPr="006F0CFA">
        <w:rPr>
          <w:rFonts w:ascii="Times New Roman" w:hAnsi="Times New Roman" w:cs="Times New Roman"/>
          <w:iCs/>
          <w:sz w:val="24"/>
          <w:szCs w:val="24"/>
          <w:vertAlign w:val="subscript"/>
        </w:rPr>
        <w:t>1, 17</w:t>
      </w:r>
      <w:r w:rsidR="00C1666C" w:rsidRPr="006F0CFA">
        <w:rPr>
          <w:rFonts w:ascii="Times New Roman" w:hAnsi="Times New Roman" w:cs="Times New Roman"/>
          <w:iCs/>
          <w:sz w:val="24"/>
          <w:szCs w:val="24"/>
        </w:rPr>
        <w:t xml:space="preserve"> = 16.32, </w:t>
      </w:r>
      <w:r w:rsidR="00C1666C" w:rsidRPr="006F0CFA">
        <w:rPr>
          <w:rFonts w:ascii="Times New Roman" w:hAnsi="Times New Roman" w:cs="Times New Roman"/>
          <w:i/>
          <w:sz w:val="24"/>
          <w:szCs w:val="24"/>
        </w:rPr>
        <w:t>p</w:t>
      </w:r>
      <w:r w:rsidR="00C1666C" w:rsidRPr="006F0CFA">
        <w:rPr>
          <w:rFonts w:ascii="Times New Roman" w:hAnsi="Times New Roman" w:cs="Times New Roman"/>
          <w:iCs/>
          <w:sz w:val="24"/>
          <w:szCs w:val="24"/>
        </w:rPr>
        <w:t xml:space="preserve"> &lt; .01, ή</w:t>
      </w:r>
      <w:r w:rsidR="00C1666C" w:rsidRPr="006F0CFA">
        <w:rPr>
          <w:rFonts w:ascii="Times New Roman" w:hAnsi="Times New Roman" w:cs="Times New Roman"/>
          <w:iCs/>
          <w:sz w:val="24"/>
          <w:szCs w:val="24"/>
          <w:vertAlign w:val="subscript"/>
        </w:rPr>
        <w:t>p</w:t>
      </w:r>
      <w:r w:rsidR="00C1666C" w:rsidRPr="006F0CFA">
        <w:rPr>
          <w:rFonts w:ascii="Times New Roman" w:hAnsi="Times New Roman" w:cs="Times New Roman"/>
          <w:iCs/>
          <w:sz w:val="24"/>
          <w:szCs w:val="24"/>
          <w:vertAlign w:val="superscript"/>
        </w:rPr>
        <w:t>2</w:t>
      </w:r>
      <w:r w:rsidR="00C1666C" w:rsidRPr="006F0CFA">
        <w:rPr>
          <w:rFonts w:ascii="Times New Roman" w:hAnsi="Times New Roman" w:cs="Times New Roman"/>
          <w:iCs/>
          <w:sz w:val="24"/>
          <w:szCs w:val="24"/>
        </w:rPr>
        <w:t xml:space="preserve"> = .58) but not display (</w:t>
      </w:r>
      <w:r w:rsidR="00476FAE" w:rsidRPr="00985851">
        <w:rPr>
          <w:rFonts w:ascii="Times" w:hAnsi="Times" w:cstheme="majorBidi"/>
          <w:i/>
          <w:sz w:val="24"/>
          <w:szCs w:val="24"/>
        </w:rPr>
        <w:t>F</w:t>
      </w:r>
      <w:r w:rsidR="00476FAE" w:rsidRPr="00985851">
        <w:rPr>
          <w:rFonts w:ascii="Times" w:hAnsi="Times" w:cstheme="majorBidi"/>
          <w:sz w:val="24"/>
          <w:szCs w:val="24"/>
        </w:rPr>
        <w:t>&lt;1</w:t>
      </w:r>
      <w:r w:rsidR="00C1666C" w:rsidRPr="006F0CFA">
        <w:rPr>
          <w:rFonts w:ascii="Times New Roman" w:hAnsi="Times New Roman" w:cs="Times New Roman"/>
          <w:iCs/>
          <w:sz w:val="24"/>
          <w:szCs w:val="24"/>
        </w:rPr>
        <w:t>) or the interaction of the two factors (</w:t>
      </w:r>
      <w:r w:rsidR="00C1666C" w:rsidRPr="006F0CFA">
        <w:rPr>
          <w:rFonts w:ascii="Times New Roman" w:hAnsi="Times New Roman" w:cs="Times New Roman"/>
          <w:i/>
          <w:sz w:val="24"/>
          <w:szCs w:val="24"/>
        </w:rPr>
        <w:t>F</w:t>
      </w:r>
      <w:r w:rsidR="00C1666C" w:rsidRPr="006F0CFA">
        <w:rPr>
          <w:rFonts w:ascii="Times New Roman" w:hAnsi="Times New Roman" w:cs="Times New Roman"/>
          <w:iCs/>
          <w:sz w:val="24"/>
          <w:szCs w:val="24"/>
          <w:vertAlign w:val="subscript"/>
        </w:rPr>
        <w:t>1, 12</w:t>
      </w:r>
      <w:r w:rsidR="00C1666C" w:rsidRPr="006F0CFA">
        <w:rPr>
          <w:rFonts w:ascii="Times New Roman" w:hAnsi="Times New Roman" w:cs="Times New Roman"/>
          <w:iCs/>
          <w:sz w:val="24"/>
          <w:szCs w:val="24"/>
        </w:rPr>
        <w:t xml:space="preserve"> = 1.90,</w:t>
      </w:r>
      <w:r w:rsidR="00C1666C" w:rsidRPr="006F0CFA">
        <w:rPr>
          <w:rFonts w:ascii="Times New Roman" w:hAnsi="Times New Roman" w:cs="Times New Roman"/>
          <w:i/>
          <w:sz w:val="24"/>
          <w:szCs w:val="24"/>
        </w:rPr>
        <w:t xml:space="preserve"> </w:t>
      </w:r>
      <w:r w:rsidRPr="006F0CFA">
        <w:rPr>
          <w:rFonts w:ascii="Times New Roman" w:hAnsi="Times New Roman" w:cs="Times New Roman"/>
          <w:i/>
          <w:sz w:val="24"/>
          <w:szCs w:val="24"/>
        </w:rPr>
        <w:t>ns</w:t>
      </w:r>
      <w:r w:rsidR="00C1666C" w:rsidRPr="006F0CFA">
        <w:rPr>
          <w:rFonts w:ascii="Times New Roman" w:hAnsi="Times New Roman" w:cs="Times New Roman"/>
          <w:iCs/>
          <w:sz w:val="24"/>
          <w:szCs w:val="24"/>
        </w:rPr>
        <w:t xml:space="preserve">). </w:t>
      </w:r>
      <w:r w:rsidR="00CD5E26" w:rsidRPr="006F0CFA">
        <w:rPr>
          <w:rFonts w:ascii="Times New Roman" w:hAnsi="Times New Roman" w:cs="Times New Roman"/>
          <w:iCs/>
          <w:sz w:val="24"/>
          <w:szCs w:val="24"/>
        </w:rPr>
        <w:t xml:space="preserve">Post hoc analysis revealed </w:t>
      </w:r>
      <w:r w:rsidRPr="006F0CFA">
        <w:rPr>
          <w:rFonts w:ascii="Times New Roman" w:hAnsi="Times New Roman" w:cs="Times New Roman"/>
          <w:iCs/>
          <w:sz w:val="24"/>
          <w:szCs w:val="24"/>
        </w:rPr>
        <w:t>pilot</w:t>
      </w:r>
      <w:r w:rsidR="006D5303" w:rsidRPr="006F0CFA">
        <w:rPr>
          <w:rFonts w:ascii="Times New Roman" w:hAnsi="Times New Roman" w:cs="Times New Roman"/>
          <w:iCs/>
          <w:sz w:val="24"/>
          <w:szCs w:val="24"/>
        </w:rPr>
        <w:t>s</w:t>
      </w:r>
      <w:r w:rsidRPr="006F0CFA">
        <w:rPr>
          <w:rFonts w:ascii="Times New Roman" w:hAnsi="Times New Roman" w:cs="Times New Roman"/>
          <w:iCs/>
          <w:sz w:val="24"/>
          <w:szCs w:val="24"/>
        </w:rPr>
        <w:t>’</w:t>
      </w:r>
      <w:r w:rsidR="00CD5E26" w:rsidRPr="006F0CFA">
        <w:rPr>
          <w:rFonts w:ascii="Times New Roman" w:hAnsi="Times New Roman" w:cs="Times New Roman"/>
          <w:iCs/>
          <w:sz w:val="24"/>
          <w:szCs w:val="24"/>
        </w:rPr>
        <w:t xml:space="preserve"> likeliness to go around was significantly</w:t>
      </w:r>
      <w:r w:rsidR="00494E9B" w:rsidRPr="006F0CFA">
        <w:rPr>
          <w:rFonts w:ascii="Times New Roman" w:hAnsi="Times New Roman" w:cs="Times New Roman"/>
          <w:iCs/>
          <w:sz w:val="24"/>
          <w:szCs w:val="24"/>
        </w:rPr>
        <w:t xml:space="preserve"> higher</w:t>
      </w:r>
      <w:r w:rsidR="00CD5E26" w:rsidRPr="006F0CFA">
        <w:rPr>
          <w:rFonts w:ascii="Times New Roman" w:hAnsi="Times New Roman" w:cs="Times New Roman"/>
          <w:iCs/>
          <w:sz w:val="24"/>
          <w:szCs w:val="24"/>
        </w:rPr>
        <w:t xml:space="preserve"> (</w:t>
      </w:r>
      <w:r w:rsidR="00CD5E26" w:rsidRPr="006F0CFA">
        <w:rPr>
          <w:rFonts w:ascii="Times New Roman" w:hAnsi="Times New Roman" w:cs="Times New Roman"/>
          <w:i/>
          <w:iCs/>
          <w:sz w:val="24"/>
          <w:szCs w:val="24"/>
        </w:rPr>
        <w:t>p</w:t>
      </w:r>
      <w:r w:rsidR="00CD5E26" w:rsidRPr="006F0CFA">
        <w:rPr>
          <w:rFonts w:ascii="Times New Roman" w:hAnsi="Times New Roman" w:cs="Times New Roman"/>
          <w:iCs/>
          <w:sz w:val="24"/>
          <w:szCs w:val="24"/>
        </w:rPr>
        <w:t xml:space="preserve"> &lt; .05) </w:t>
      </w:r>
      <w:r w:rsidRPr="006F0CFA">
        <w:rPr>
          <w:rFonts w:ascii="Times New Roman" w:hAnsi="Times New Roman" w:cs="Times New Roman"/>
          <w:iCs/>
          <w:sz w:val="24"/>
          <w:szCs w:val="24"/>
        </w:rPr>
        <w:t xml:space="preserve">in degraded visual conditions, </w:t>
      </w:r>
      <w:r w:rsidR="00CD5E26" w:rsidRPr="006F0CFA">
        <w:rPr>
          <w:rFonts w:ascii="Times New Roman" w:hAnsi="Times New Roman" w:cs="Times New Roman"/>
          <w:iCs/>
          <w:sz w:val="24"/>
          <w:szCs w:val="24"/>
        </w:rPr>
        <w:t>both with and without HUD</w:t>
      </w:r>
      <w:r w:rsidRPr="006F0CFA">
        <w:rPr>
          <w:rFonts w:ascii="Times New Roman" w:hAnsi="Times New Roman" w:cs="Times New Roman"/>
          <w:iCs/>
          <w:sz w:val="24"/>
          <w:szCs w:val="24"/>
        </w:rPr>
        <w:t>,</w:t>
      </w:r>
      <w:r w:rsidR="00CD5E26" w:rsidRPr="006F0CFA">
        <w:rPr>
          <w:rFonts w:ascii="Times New Roman" w:hAnsi="Times New Roman" w:cs="Times New Roman"/>
          <w:iCs/>
          <w:sz w:val="24"/>
          <w:szCs w:val="24"/>
        </w:rPr>
        <w:t xml:space="preserve"> </w:t>
      </w:r>
      <w:r w:rsidR="00494E9B" w:rsidRPr="006F0CFA">
        <w:rPr>
          <w:rFonts w:ascii="Times New Roman" w:hAnsi="Times New Roman" w:cs="Times New Roman"/>
          <w:iCs/>
          <w:sz w:val="24"/>
          <w:szCs w:val="24"/>
        </w:rPr>
        <w:t xml:space="preserve">than clear visual conditions </w:t>
      </w:r>
      <w:r w:rsidR="00CD5E26" w:rsidRPr="006F0CFA">
        <w:rPr>
          <w:rFonts w:ascii="Times New Roman" w:hAnsi="Times New Roman" w:cs="Times New Roman"/>
          <w:iCs/>
          <w:sz w:val="24"/>
          <w:szCs w:val="24"/>
        </w:rPr>
        <w:t>(see table 2).</w:t>
      </w:r>
    </w:p>
    <w:p w14:paraId="18473C78" w14:textId="77777777" w:rsidR="0051657E" w:rsidRPr="006F0CFA" w:rsidRDefault="0037197C" w:rsidP="00A655C3">
      <w:pPr>
        <w:spacing w:line="480" w:lineRule="auto"/>
        <w:rPr>
          <w:rFonts w:ascii="Times New Roman" w:hAnsi="Times New Roman" w:cs="Times New Roman"/>
          <w:b/>
          <w:bCs/>
          <w:i/>
          <w:sz w:val="24"/>
          <w:szCs w:val="24"/>
        </w:rPr>
      </w:pPr>
      <w:r w:rsidRPr="006F0CFA">
        <w:rPr>
          <w:rFonts w:ascii="Times New Roman" w:hAnsi="Times New Roman" w:cs="Times New Roman"/>
          <w:b/>
          <w:bCs/>
          <w:i/>
          <w:sz w:val="24"/>
          <w:szCs w:val="24"/>
        </w:rPr>
        <w:t xml:space="preserve">Post landing assessment </w:t>
      </w:r>
      <w:r w:rsidR="0051657E" w:rsidRPr="006F0CFA">
        <w:rPr>
          <w:rFonts w:ascii="Times New Roman" w:hAnsi="Times New Roman" w:cs="Times New Roman"/>
          <w:b/>
          <w:bCs/>
          <w:i/>
          <w:sz w:val="24"/>
          <w:szCs w:val="24"/>
        </w:rPr>
        <w:t>NASA-TLX</w:t>
      </w:r>
    </w:p>
    <w:p w14:paraId="7FE783AF" w14:textId="36694889" w:rsidR="0051657E" w:rsidRPr="006F0CFA" w:rsidRDefault="000A137B" w:rsidP="008E61D7">
      <w:pPr>
        <w:spacing w:line="480" w:lineRule="auto"/>
        <w:ind w:firstLine="720"/>
        <w:rPr>
          <w:rFonts w:ascii="Times New Roman" w:hAnsi="Times New Roman" w:cs="Times New Roman"/>
          <w:iCs/>
          <w:sz w:val="24"/>
          <w:szCs w:val="24"/>
        </w:rPr>
      </w:pPr>
      <w:r w:rsidRPr="006F0CFA">
        <w:rPr>
          <w:rFonts w:ascii="Times New Roman" w:hAnsi="Times New Roman" w:cs="Times New Roman"/>
          <w:iCs/>
          <w:sz w:val="24"/>
          <w:szCs w:val="24"/>
        </w:rPr>
        <w:t>A</w:t>
      </w:r>
      <w:r w:rsidR="0051657E" w:rsidRPr="006F0CFA">
        <w:rPr>
          <w:rFonts w:ascii="Times New Roman" w:hAnsi="Times New Roman" w:cs="Times New Roman"/>
          <w:iCs/>
          <w:sz w:val="24"/>
          <w:szCs w:val="24"/>
        </w:rPr>
        <w:t xml:space="preserve"> significant main effect of weather</w:t>
      </w:r>
      <w:r w:rsidRPr="006F0CFA">
        <w:rPr>
          <w:rFonts w:ascii="Times New Roman" w:hAnsi="Times New Roman" w:cs="Times New Roman"/>
          <w:iCs/>
          <w:sz w:val="24"/>
          <w:szCs w:val="24"/>
        </w:rPr>
        <w:t xml:space="preserve"> was observed</w:t>
      </w:r>
      <w:r w:rsidR="00C253B0" w:rsidRPr="006F0CFA">
        <w:rPr>
          <w:rFonts w:ascii="Times New Roman" w:hAnsi="Times New Roman" w:cs="Times New Roman"/>
          <w:iCs/>
          <w:sz w:val="24"/>
          <w:szCs w:val="24"/>
        </w:rPr>
        <w:t xml:space="preserve"> on NASA-TLX ratings</w:t>
      </w:r>
      <w:r w:rsidR="0051657E" w:rsidRPr="006F0CFA">
        <w:rPr>
          <w:rFonts w:ascii="Times New Roman" w:hAnsi="Times New Roman" w:cs="Times New Roman"/>
          <w:iCs/>
          <w:sz w:val="24"/>
          <w:szCs w:val="24"/>
        </w:rPr>
        <w:t xml:space="preserve">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w:t>
      </w:r>
      <w:r w:rsidR="009D1497" w:rsidRPr="006F0CFA">
        <w:rPr>
          <w:rFonts w:ascii="Times New Roman" w:hAnsi="Times New Roman" w:cs="Times New Roman"/>
          <w:iCs/>
          <w:sz w:val="24"/>
          <w:szCs w:val="24"/>
        </w:rPr>
        <w:t xml:space="preserve"> </w:t>
      </w:r>
      <w:r w:rsidR="0051657E" w:rsidRPr="006F0CFA">
        <w:rPr>
          <w:rFonts w:ascii="Times New Roman" w:hAnsi="Times New Roman" w:cs="Times New Roman"/>
          <w:iCs/>
          <w:sz w:val="24"/>
          <w:szCs w:val="24"/>
        </w:rPr>
        <w:t xml:space="preserve">7.09,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.86).  No significant main effect of display (</w:t>
      </w:r>
      <w:r w:rsidR="00476FAE" w:rsidRPr="00985851">
        <w:rPr>
          <w:rFonts w:ascii="Times" w:hAnsi="Times" w:cstheme="majorBidi"/>
          <w:i/>
          <w:sz w:val="24"/>
          <w:szCs w:val="24"/>
        </w:rPr>
        <w:t>F</w:t>
      </w:r>
      <w:r w:rsidR="00476FAE" w:rsidRPr="00985851">
        <w:rPr>
          <w:rFonts w:ascii="Times" w:hAnsi="Times" w:cstheme="majorBidi"/>
          <w:sz w:val="24"/>
          <w:szCs w:val="24"/>
        </w:rPr>
        <w:t>&lt;1</w:t>
      </w:r>
      <w:r w:rsidR="0051657E" w:rsidRPr="006F0CFA">
        <w:rPr>
          <w:rFonts w:ascii="Times New Roman" w:hAnsi="Times New Roman" w:cs="Times New Roman"/>
          <w:iCs/>
          <w:sz w:val="24"/>
          <w:szCs w:val="24"/>
        </w:rPr>
        <w:t xml:space="preserve">) or </w:t>
      </w:r>
      <w:r w:rsidRPr="006F0CFA">
        <w:rPr>
          <w:rFonts w:ascii="Times New Roman" w:hAnsi="Times New Roman" w:cs="Times New Roman"/>
          <w:iCs/>
          <w:sz w:val="24"/>
          <w:szCs w:val="24"/>
        </w:rPr>
        <w:t xml:space="preserve">significant interaction effect between </w:t>
      </w:r>
      <w:r w:rsidR="0051657E" w:rsidRPr="006F0CFA">
        <w:rPr>
          <w:rFonts w:ascii="Times New Roman" w:hAnsi="Times New Roman" w:cs="Times New Roman"/>
          <w:iCs/>
          <w:sz w:val="24"/>
          <w:szCs w:val="24"/>
        </w:rPr>
        <w:t>weather and display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2.53,</w:t>
      </w:r>
      <w:r w:rsidR="0051657E" w:rsidRPr="006F0CFA">
        <w:rPr>
          <w:rFonts w:ascii="Times New Roman" w:hAnsi="Times New Roman" w:cs="Times New Roman"/>
          <w:i/>
          <w:sz w:val="24"/>
          <w:szCs w:val="24"/>
        </w:rPr>
        <w:t xml:space="preserve"> </w:t>
      </w:r>
      <w:r w:rsidR="00C253B0" w:rsidRPr="006F0CFA">
        <w:rPr>
          <w:rFonts w:ascii="Times New Roman" w:hAnsi="Times New Roman" w:cs="Times New Roman"/>
          <w:i/>
          <w:sz w:val="24"/>
          <w:szCs w:val="24"/>
        </w:rPr>
        <w:t>ns</w:t>
      </w:r>
      <w:r w:rsidR="0051657E" w:rsidRPr="006F0CFA">
        <w:rPr>
          <w:rFonts w:ascii="Times New Roman" w:hAnsi="Times New Roman" w:cs="Times New Roman"/>
          <w:iCs/>
          <w:sz w:val="24"/>
          <w:szCs w:val="24"/>
        </w:rPr>
        <w:t>) were observed.</w:t>
      </w:r>
      <w:r w:rsidR="007A3322" w:rsidRPr="006F0CFA">
        <w:rPr>
          <w:rFonts w:ascii="Times New Roman" w:hAnsi="Times New Roman" w:cs="Times New Roman"/>
          <w:iCs/>
          <w:sz w:val="24"/>
          <w:szCs w:val="24"/>
        </w:rPr>
        <w:t xml:space="preserve"> </w:t>
      </w:r>
      <w:r w:rsidR="00A22222" w:rsidRPr="006F0CFA">
        <w:rPr>
          <w:rFonts w:ascii="Times New Roman" w:hAnsi="Times New Roman" w:cs="Times New Roman"/>
          <w:iCs/>
          <w:sz w:val="24"/>
          <w:szCs w:val="24"/>
        </w:rPr>
        <w:t xml:space="preserve">Despite limited main effects, due to the small sample size and the exploratory nature of the research, it was deemed appropriate to continue with </w:t>
      </w:r>
      <w:r w:rsidR="00A22222" w:rsidRPr="006F0CFA">
        <w:rPr>
          <w:rFonts w:ascii="Times New Roman" w:hAnsi="Times New Roman" w:cs="Times New Roman"/>
          <w:sz w:val="24"/>
          <w:szCs w:val="24"/>
          <w:lang w:val="en-US"/>
        </w:rPr>
        <w:t>univariate follow-up procedures to examine differences in the individual dependent variables</w:t>
      </w:r>
      <w:r w:rsidR="00A22222" w:rsidRPr="006F0CFA">
        <w:rPr>
          <w:rFonts w:ascii="Times New Roman" w:hAnsi="Times New Roman" w:cs="Times New Roman"/>
          <w:iCs/>
          <w:sz w:val="24"/>
          <w:szCs w:val="24"/>
        </w:rPr>
        <w:t>.</w:t>
      </w:r>
    </w:p>
    <w:p w14:paraId="07ADECEC" w14:textId="77777777" w:rsidR="008E61D7" w:rsidRPr="006F0CFA" w:rsidRDefault="0051657E" w:rsidP="008E61D7">
      <w:pPr>
        <w:spacing w:line="480" w:lineRule="auto"/>
        <w:rPr>
          <w:rFonts w:ascii="Times New Roman" w:hAnsi="Times New Roman" w:cs="Times New Roman"/>
          <w:b/>
          <w:bCs/>
          <w:i/>
          <w:iCs/>
          <w:sz w:val="24"/>
          <w:szCs w:val="24"/>
        </w:rPr>
      </w:pPr>
      <w:r w:rsidRPr="006F0CFA">
        <w:rPr>
          <w:rFonts w:ascii="Times New Roman" w:hAnsi="Times New Roman" w:cs="Times New Roman"/>
          <w:b/>
          <w:bCs/>
          <w:i/>
          <w:iCs/>
          <w:sz w:val="24"/>
          <w:szCs w:val="24"/>
        </w:rPr>
        <w:t>Weather</w:t>
      </w:r>
    </w:p>
    <w:p w14:paraId="5E800982" w14:textId="680BA15C" w:rsidR="0051657E" w:rsidRPr="006F0CFA" w:rsidRDefault="00141DDB" w:rsidP="008E61D7">
      <w:pPr>
        <w:spacing w:line="480" w:lineRule="auto"/>
        <w:ind w:firstLine="720"/>
        <w:rPr>
          <w:rFonts w:ascii="Times New Roman" w:hAnsi="Times New Roman" w:cs="Times New Roman"/>
          <w:b/>
          <w:bCs/>
          <w:i/>
          <w:iCs/>
          <w:sz w:val="24"/>
          <w:szCs w:val="24"/>
        </w:rPr>
      </w:pPr>
      <w:r w:rsidRPr="006F0CFA">
        <w:rPr>
          <w:rFonts w:ascii="Times New Roman" w:hAnsi="Times New Roman" w:cs="Times New Roman"/>
          <w:sz w:val="24"/>
          <w:szCs w:val="24"/>
        </w:rPr>
        <w:t>P</w:t>
      </w:r>
      <w:r w:rsidR="006D5303" w:rsidRPr="006F0CFA">
        <w:rPr>
          <w:rFonts w:ascii="Times New Roman" w:hAnsi="Times New Roman" w:cs="Times New Roman"/>
          <w:sz w:val="24"/>
          <w:szCs w:val="24"/>
        </w:rPr>
        <w:t>ilots</w:t>
      </w:r>
      <w:r w:rsidRPr="006F0CFA">
        <w:rPr>
          <w:rFonts w:ascii="Times New Roman" w:hAnsi="Times New Roman" w:cs="Times New Roman"/>
          <w:sz w:val="24"/>
          <w:szCs w:val="24"/>
        </w:rPr>
        <w:t>’</w:t>
      </w:r>
      <w:r w:rsidR="006D5303" w:rsidRPr="006F0CFA">
        <w:rPr>
          <w:rFonts w:ascii="Times New Roman" w:hAnsi="Times New Roman" w:cs="Times New Roman"/>
          <w:sz w:val="24"/>
          <w:szCs w:val="24"/>
        </w:rPr>
        <w:t xml:space="preserve"> </w:t>
      </w:r>
      <w:r w:rsidR="0051657E" w:rsidRPr="006F0CFA">
        <w:rPr>
          <w:rFonts w:ascii="Times New Roman" w:hAnsi="Times New Roman" w:cs="Times New Roman"/>
          <w:sz w:val="24"/>
          <w:szCs w:val="24"/>
        </w:rPr>
        <w:t xml:space="preserve">mental workload </w:t>
      </w:r>
      <w:r w:rsidR="0051657E" w:rsidRPr="006F0CFA">
        <w:rPr>
          <w:rFonts w:ascii="Times New Roman" w:hAnsi="Times New Roman" w:cs="Times New Roman"/>
          <w:iCs/>
          <w:sz w:val="24"/>
          <w:szCs w:val="24"/>
        </w:rPr>
        <w:t>(</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29.20,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.01,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.71), </w:t>
      </w:r>
      <w:r w:rsidR="0051657E" w:rsidRPr="006F0CFA">
        <w:rPr>
          <w:rFonts w:ascii="Times New Roman" w:hAnsi="Times New Roman" w:cs="Times New Roman"/>
          <w:sz w:val="24"/>
          <w:szCs w:val="24"/>
        </w:rPr>
        <w:t xml:space="preserve">physical workload </w:t>
      </w:r>
      <w:r w:rsidR="0051657E" w:rsidRPr="006F0CFA">
        <w:rPr>
          <w:rFonts w:ascii="Times New Roman" w:hAnsi="Times New Roman" w:cs="Times New Roman"/>
          <w:iCs/>
          <w:sz w:val="24"/>
          <w:szCs w:val="24"/>
        </w:rPr>
        <w:t>(</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32.88,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.01,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.73), temporal workload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1, 17</w:t>
      </w:r>
      <w:r w:rsidR="0051657E" w:rsidRPr="006F0CFA">
        <w:rPr>
          <w:rFonts w:ascii="Times New Roman" w:hAnsi="Times New Roman" w:cs="Times New Roman"/>
          <w:iCs/>
          <w:sz w:val="24"/>
          <w:szCs w:val="24"/>
        </w:rPr>
        <w:t xml:space="preserve"> = 28.32,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.01,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.70), performance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8.41,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.41), effort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21.94,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.01,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.65), frustration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9.11,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.43) and overall workload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8.49,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.41) </w:t>
      </w:r>
      <w:r w:rsidR="00A52763" w:rsidRPr="006F0CFA">
        <w:rPr>
          <w:rFonts w:ascii="Times New Roman" w:hAnsi="Times New Roman" w:cs="Times New Roman"/>
          <w:sz w:val="24"/>
          <w:szCs w:val="24"/>
        </w:rPr>
        <w:t>were</w:t>
      </w:r>
      <w:r w:rsidR="0051657E" w:rsidRPr="006F0CFA">
        <w:rPr>
          <w:rFonts w:ascii="Times New Roman" w:hAnsi="Times New Roman" w:cs="Times New Roman"/>
          <w:sz w:val="24"/>
          <w:szCs w:val="24"/>
        </w:rPr>
        <w:t xml:space="preserve"> significantly affected by weather. </w:t>
      </w:r>
      <w:r w:rsidRPr="006F0CFA">
        <w:rPr>
          <w:rFonts w:ascii="Times New Roman" w:hAnsi="Times New Roman" w:cs="Times New Roman"/>
          <w:sz w:val="24"/>
          <w:szCs w:val="24"/>
        </w:rPr>
        <w:t>Post hoc analyses revealed pilot</w:t>
      </w:r>
      <w:r w:rsidR="006D5303" w:rsidRPr="006F0CFA">
        <w:rPr>
          <w:rFonts w:ascii="Times New Roman" w:hAnsi="Times New Roman" w:cs="Times New Roman"/>
          <w:sz w:val="24"/>
          <w:szCs w:val="24"/>
        </w:rPr>
        <w:t>s</w:t>
      </w:r>
      <w:r w:rsidRPr="006F0CFA">
        <w:rPr>
          <w:rFonts w:ascii="Times New Roman" w:hAnsi="Times New Roman" w:cs="Times New Roman"/>
          <w:sz w:val="24"/>
          <w:szCs w:val="24"/>
        </w:rPr>
        <w:t>’</w:t>
      </w:r>
      <w:r w:rsidR="006D5303" w:rsidRPr="006F0CFA">
        <w:rPr>
          <w:rFonts w:ascii="Times New Roman" w:hAnsi="Times New Roman" w:cs="Times New Roman"/>
          <w:sz w:val="24"/>
          <w:szCs w:val="24"/>
        </w:rPr>
        <w:t xml:space="preserve"> mental load, physical load, temporal load, effort and overall workload was significantly lower (</w:t>
      </w:r>
      <w:r w:rsidR="006D5303" w:rsidRPr="006F0CFA">
        <w:rPr>
          <w:rFonts w:ascii="Times New Roman" w:hAnsi="Times New Roman" w:cs="Times New Roman"/>
          <w:i/>
          <w:sz w:val="24"/>
          <w:szCs w:val="24"/>
        </w:rPr>
        <w:t>p</w:t>
      </w:r>
      <w:r w:rsidR="00A52763" w:rsidRPr="006F0CFA">
        <w:rPr>
          <w:rFonts w:ascii="Times New Roman" w:hAnsi="Times New Roman" w:cs="Times New Roman"/>
          <w:sz w:val="24"/>
          <w:szCs w:val="24"/>
        </w:rPr>
        <w:t xml:space="preserve"> </w:t>
      </w:r>
      <w:r w:rsidR="006D5303" w:rsidRPr="006F0CFA">
        <w:rPr>
          <w:rFonts w:ascii="Times New Roman" w:hAnsi="Times New Roman" w:cs="Times New Roman"/>
          <w:sz w:val="24"/>
          <w:szCs w:val="24"/>
        </w:rPr>
        <w:t>&lt; .001) in clear visual conditions without HUD than degraded visual conditions without HUD (see table 2). Pilots mental load, physical load, temporal load and effort was also lower in clear visual conditions with HUD than degraded visual conditions with HUD (see table 1); although such effects were much smaller than when comparing weather conditions without HUD (</w:t>
      </w:r>
      <w:r w:rsidR="006D5303" w:rsidRPr="006F0CFA">
        <w:rPr>
          <w:rFonts w:ascii="Times New Roman" w:hAnsi="Times New Roman" w:cs="Times New Roman"/>
          <w:i/>
          <w:sz w:val="24"/>
          <w:szCs w:val="24"/>
        </w:rPr>
        <w:t>p</w:t>
      </w:r>
      <w:r w:rsidR="006D5303" w:rsidRPr="006F0CFA">
        <w:rPr>
          <w:rFonts w:ascii="Times New Roman" w:hAnsi="Times New Roman" w:cs="Times New Roman"/>
          <w:sz w:val="24"/>
          <w:szCs w:val="24"/>
        </w:rPr>
        <w:t xml:space="preserve"> &lt;</w:t>
      </w:r>
      <w:r w:rsidR="00A52763" w:rsidRPr="006F0CFA">
        <w:rPr>
          <w:rFonts w:ascii="Times New Roman" w:hAnsi="Times New Roman" w:cs="Times New Roman"/>
          <w:sz w:val="24"/>
          <w:szCs w:val="24"/>
        </w:rPr>
        <w:t xml:space="preserve"> </w:t>
      </w:r>
      <w:r w:rsidR="006D5303" w:rsidRPr="006F0CFA">
        <w:rPr>
          <w:rFonts w:ascii="Times New Roman" w:hAnsi="Times New Roman" w:cs="Times New Roman"/>
          <w:sz w:val="24"/>
          <w:szCs w:val="24"/>
        </w:rPr>
        <w:t xml:space="preserve">.05). Pilot </w:t>
      </w:r>
      <w:r w:rsidR="00A52763" w:rsidRPr="006F0CFA">
        <w:rPr>
          <w:rFonts w:ascii="Times New Roman" w:hAnsi="Times New Roman" w:cs="Times New Roman"/>
          <w:sz w:val="24"/>
          <w:szCs w:val="24"/>
        </w:rPr>
        <w:t xml:space="preserve">perceived </w:t>
      </w:r>
      <w:r w:rsidR="006D5303" w:rsidRPr="006F0CFA">
        <w:rPr>
          <w:rFonts w:ascii="Times New Roman" w:hAnsi="Times New Roman" w:cs="Times New Roman"/>
          <w:sz w:val="24"/>
          <w:szCs w:val="24"/>
        </w:rPr>
        <w:t>performance was significantly (</w:t>
      </w:r>
      <w:r w:rsidR="006D5303" w:rsidRPr="006F0CFA">
        <w:rPr>
          <w:rFonts w:ascii="Times New Roman" w:hAnsi="Times New Roman" w:cs="Times New Roman"/>
          <w:i/>
          <w:sz w:val="24"/>
          <w:szCs w:val="24"/>
        </w:rPr>
        <w:t>p</w:t>
      </w:r>
      <w:r w:rsidR="006D5303" w:rsidRPr="006F0CFA">
        <w:rPr>
          <w:rFonts w:ascii="Times New Roman" w:hAnsi="Times New Roman" w:cs="Times New Roman"/>
          <w:sz w:val="24"/>
          <w:szCs w:val="24"/>
        </w:rPr>
        <w:t xml:space="preserve"> &lt; .05) higher in clear visual conditions </w:t>
      </w:r>
      <w:r w:rsidR="006D5303" w:rsidRPr="006F0CFA">
        <w:rPr>
          <w:rFonts w:ascii="Times New Roman" w:hAnsi="Times New Roman" w:cs="Times New Roman"/>
          <w:sz w:val="24"/>
          <w:szCs w:val="24"/>
        </w:rPr>
        <w:lastRenderedPageBreak/>
        <w:t>without HUD than degraded visual conditions without HUD; performance in degraded visual conditions without HUD was lower than degraded visual conditions with HUD (see table 2), although such differences were not significant (</w:t>
      </w:r>
      <w:r w:rsidR="006D5303" w:rsidRPr="006F0CFA">
        <w:rPr>
          <w:rFonts w:ascii="Times New Roman" w:hAnsi="Times New Roman" w:cs="Times New Roman"/>
          <w:i/>
          <w:sz w:val="24"/>
          <w:szCs w:val="24"/>
        </w:rPr>
        <w:t>p</w:t>
      </w:r>
      <w:r w:rsidR="006D5303" w:rsidRPr="006F0CFA">
        <w:rPr>
          <w:rFonts w:ascii="Times New Roman" w:hAnsi="Times New Roman" w:cs="Times New Roman"/>
          <w:sz w:val="24"/>
          <w:szCs w:val="24"/>
        </w:rPr>
        <w:t xml:space="preserve"> &gt;</w:t>
      </w:r>
      <w:r w:rsidR="0031757B" w:rsidRPr="006F0CFA">
        <w:rPr>
          <w:rFonts w:ascii="Times New Roman" w:hAnsi="Times New Roman" w:cs="Times New Roman"/>
          <w:sz w:val="24"/>
          <w:szCs w:val="24"/>
        </w:rPr>
        <w:t xml:space="preserve"> </w:t>
      </w:r>
      <w:r w:rsidR="006D5303" w:rsidRPr="006F0CFA">
        <w:rPr>
          <w:rFonts w:ascii="Times New Roman" w:hAnsi="Times New Roman" w:cs="Times New Roman"/>
          <w:sz w:val="24"/>
          <w:szCs w:val="24"/>
        </w:rPr>
        <w:t>.05). Pilot’s frustration was higher in degraded visual conditions with and without HUD (see table</w:t>
      </w:r>
      <w:r w:rsidR="0031757B" w:rsidRPr="006F0CFA">
        <w:rPr>
          <w:rFonts w:ascii="Times New Roman" w:hAnsi="Times New Roman" w:cs="Times New Roman"/>
          <w:sz w:val="24"/>
          <w:szCs w:val="24"/>
        </w:rPr>
        <w:t xml:space="preserve"> </w:t>
      </w:r>
      <w:r w:rsidR="006D5303" w:rsidRPr="006F0CFA">
        <w:rPr>
          <w:rFonts w:ascii="Times New Roman" w:hAnsi="Times New Roman" w:cs="Times New Roman"/>
          <w:sz w:val="24"/>
          <w:szCs w:val="24"/>
        </w:rPr>
        <w:t>2), although such difference were only significant (</w:t>
      </w:r>
      <w:r w:rsidR="006D5303" w:rsidRPr="006F0CFA">
        <w:rPr>
          <w:rFonts w:ascii="Times New Roman" w:hAnsi="Times New Roman" w:cs="Times New Roman"/>
          <w:i/>
          <w:sz w:val="24"/>
          <w:szCs w:val="24"/>
        </w:rPr>
        <w:t>p</w:t>
      </w:r>
      <w:r w:rsidR="000508C6" w:rsidRPr="006F0CFA">
        <w:rPr>
          <w:rFonts w:ascii="Times New Roman" w:hAnsi="Times New Roman" w:cs="Times New Roman"/>
          <w:sz w:val="24"/>
          <w:szCs w:val="24"/>
        </w:rPr>
        <w:t xml:space="preserve"> </w:t>
      </w:r>
      <w:r w:rsidR="006D5303" w:rsidRPr="006F0CFA">
        <w:rPr>
          <w:rFonts w:ascii="Times New Roman" w:hAnsi="Times New Roman" w:cs="Times New Roman"/>
          <w:sz w:val="24"/>
          <w:szCs w:val="24"/>
        </w:rPr>
        <w:t>&lt;</w:t>
      </w:r>
      <w:r w:rsidR="000508C6" w:rsidRPr="006F0CFA">
        <w:rPr>
          <w:rFonts w:ascii="Times New Roman" w:hAnsi="Times New Roman" w:cs="Times New Roman"/>
          <w:sz w:val="24"/>
          <w:szCs w:val="24"/>
        </w:rPr>
        <w:t xml:space="preserve"> </w:t>
      </w:r>
      <w:r w:rsidR="006D5303" w:rsidRPr="006F0CFA">
        <w:rPr>
          <w:rFonts w:ascii="Times New Roman" w:hAnsi="Times New Roman" w:cs="Times New Roman"/>
          <w:sz w:val="24"/>
          <w:szCs w:val="24"/>
        </w:rPr>
        <w:t>.05) in the degraded visual conditions with HUD. Pilots Overall workload was lower in clear visual conditions with HUD than degraded visual conditions with HUD (see table 2) although such difference were not significant</w:t>
      </w:r>
      <w:r w:rsidR="000508C6" w:rsidRPr="006F0CFA">
        <w:rPr>
          <w:rFonts w:ascii="Times New Roman" w:hAnsi="Times New Roman" w:cs="Times New Roman"/>
          <w:sz w:val="24"/>
          <w:szCs w:val="24"/>
        </w:rPr>
        <w:t xml:space="preserve"> (</w:t>
      </w:r>
      <w:r w:rsidR="000508C6" w:rsidRPr="006F0CFA">
        <w:rPr>
          <w:rFonts w:ascii="Times New Roman" w:hAnsi="Times New Roman" w:cs="Times New Roman"/>
          <w:i/>
          <w:sz w:val="24"/>
          <w:szCs w:val="24"/>
        </w:rPr>
        <w:t>p</w:t>
      </w:r>
      <w:r w:rsidR="000508C6" w:rsidRPr="006F0CFA">
        <w:rPr>
          <w:rFonts w:ascii="Times New Roman" w:hAnsi="Times New Roman" w:cs="Times New Roman"/>
          <w:sz w:val="24"/>
          <w:szCs w:val="24"/>
        </w:rPr>
        <w:t xml:space="preserve"> </w:t>
      </w:r>
      <w:r w:rsidR="006D5303" w:rsidRPr="006F0CFA">
        <w:rPr>
          <w:rFonts w:ascii="Times New Roman" w:hAnsi="Times New Roman" w:cs="Times New Roman"/>
          <w:sz w:val="24"/>
          <w:szCs w:val="24"/>
        </w:rPr>
        <w:t>&gt;</w:t>
      </w:r>
      <w:r w:rsidR="000508C6" w:rsidRPr="006F0CFA">
        <w:rPr>
          <w:rFonts w:ascii="Times New Roman" w:hAnsi="Times New Roman" w:cs="Times New Roman"/>
          <w:sz w:val="24"/>
          <w:szCs w:val="24"/>
        </w:rPr>
        <w:t xml:space="preserve"> </w:t>
      </w:r>
      <w:r w:rsidR="006D5303" w:rsidRPr="006F0CFA">
        <w:rPr>
          <w:rFonts w:ascii="Times New Roman" w:hAnsi="Times New Roman" w:cs="Times New Roman"/>
          <w:sz w:val="24"/>
          <w:szCs w:val="24"/>
        </w:rPr>
        <w:t>.05).</w:t>
      </w:r>
    </w:p>
    <w:p w14:paraId="70F99A36" w14:textId="77777777" w:rsidR="0051657E" w:rsidRPr="006F0CFA" w:rsidRDefault="0051657E" w:rsidP="00A655C3">
      <w:pPr>
        <w:spacing w:line="480" w:lineRule="auto"/>
        <w:rPr>
          <w:rFonts w:ascii="Times New Roman" w:hAnsi="Times New Roman" w:cs="Times New Roman"/>
          <w:b/>
          <w:bCs/>
          <w:i/>
          <w:iCs/>
          <w:sz w:val="24"/>
          <w:szCs w:val="24"/>
        </w:rPr>
      </w:pPr>
      <w:r w:rsidRPr="006F0CFA">
        <w:rPr>
          <w:rFonts w:ascii="Times New Roman" w:hAnsi="Times New Roman" w:cs="Times New Roman"/>
          <w:b/>
          <w:bCs/>
          <w:i/>
          <w:iCs/>
          <w:sz w:val="24"/>
          <w:szCs w:val="24"/>
        </w:rPr>
        <w:t>Display</w:t>
      </w:r>
    </w:p>
    <w:p w14:paraId="329E0F97" w14:textId="6FEF993F" w:rsidR="0051657E" w:rsidRPr="006F0CFA" w:rsidRDefault="000508C6" w:rsidP="00A655C3">
      <w:pPr>
        <w:spacing w:line="480" w:lineRule="auto"/>
        <w:ind w:firstLine="720"/>
        <w:rPr>
          <w:rFonts w:ascii="Times New Roman" w:hAnsi="Times New Roman" w:cs="Times New Roman"/>
          <w:i/>
          <w:sz w:val="24"/>
          <w:szCs w:val="24"/>
        </w:rPr>
      </w:pPr>
      <w:r w:rsidRPr="006F0CFA">
        <w:rPr>
          <w:rFonts w:ascii="Times New Roman" w:hAnsi="Times New Roman" w:cs="Times New Roman"/>
          <w:sz w:val="24"/>
          <w:szCs w:val="24"/>
        </w:rPr>
        <w:t>P</w:t>
      </w:r>
      <w:r w:rsidR="006D5303" w:rsidRPr="006F0CFA">
        <w:rPr>
          <w:rFonts w:ascii="Times New Roman" w:hAnsi="Times New Roman" w:cs="Times New Roman"/>
          <w:sz w:val="24"/>
          <w:szCs w:val="24"/>
        </w:rPr>
        <w:t>ilots</w:t>
      </w:r>
      <w:r w:rsidRPr="006F0CFA">
        <w:rPr>
          <w:rFonts w:ascii="Times New Roman" w:hAnsi="Times New Roman" w:cs="Times New Roman"/>
          <w:sz w:val="24"/>
          <w:szCs w:val="24"/>
        </w:rPr>
        <w:t>’</w:t>
      </w:r>
      <w:r w:rsidR="006D5303" w:rsidRPr="006F0CFA">
        <w:rPr>
          <w:rFonts w:ascii="Times New Roman" w:hAnsi="Times New Roman" w:cs="Times New Roman"/>
          <w:sz w:val="24"/>
          <w:szCs w:val="24"/>
        </w:rPr>
        <w:t xml:space="preserve"> </w:t>
      </w:r>
      <w:r w:rsidR="0051657E" w:rsidRPr="006F0CFA">
        <w:rPr>
          <w:rFonts w:ascii="Times New Roman" w:hAnsi="Times New Roman" w:cs="Times New Roman"/>
          <w:sz w:val="24"/>
          <w:szCs w:val="24"/>
        </w:rPr>
        <w:t xml:space="preserve">physical workload </w:t>
      </w:r>
      <w:r w:rsidR="0051657E" w:rsidRPr="006F0CFA">
        <w:rPr>
          <w:rFonts w:ascii="Times New Roman" w:hAnsi="Times New Roman" w:cs="Times New Roman"/>
          <w:iCs/>
          <w:sz w:val="24"/>
          <w:szCs w:val="24"/>
        </w:rPr>
        <w:t>(</w:t>
      </w:r>
      <w:r w:rsidR="00476FAE" w:rsidRPr="00985851">
        <w:rPr>
          <w:rFonts w:ascii="Times" w:hAnsi="Times" w:cstheme="majorBidi"/>
          <w:i/>
          <w:sz w:val="24"/>
          <w:szCs w:val="24"/>
        </w:rPr>
        <w:t>F</w:t>
      </w:r>
      <w:r w:rsidR="00476FAE" w:rsidRPr="00985851">
        <w:rPr>
          <w:rFonts w:ascii="Times" w:hAnsi="Times" w:cstheme="majorBidi"/>
          <w:sz w:val="24"/>
          <w:szCs w:val="24"/>
        </w:rPr>
        <w:t>&lt;1</w:t>
      </w:r>
      <w:r w:rsidR="0051657E" w:rsidRPr="006F0CFA">
        <w:rPr>
          <w:rFonts w:ascii="Times New Roman" w:hAnsi="Times New Roman" w:cs="Times New Roman"/>
          <w:iCs/>
          <w:sz w:val="24"/>
          <w:szCs w:val="24"/>
        </w:rPr>
        <w:t>), temporal workload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=1.09,</w:t>
      </w:r>
      <w:r w:rsidR="0051657E" w:rsidRPr="006F0CFA">
        <w:rPr>
          <w:rFonts w:ascii="Times New Roman" w:hAnsi="Times New Roman" w:cs="Times New Roman"/>
          <w:i/>
          <w:sz w:val="24"/>
          <w:szCs w:val="24"/>
        </w:rPr>
        <w:t xml:space="preserve"> </w:t>
      </w:r>
      <w:r w:rsidRPr="006F0CFA">
        <w:rPr>
          <w:rFonts w:ascii="Times New Roman" w:hAnsi="Times New Roman" w:cs="Times New Roman"/>
          <w:i/>
          <w:sz w:val="24"/>
          <w:szCs w:val="24"/>
        </w:rPr>
        <w:t>ns</w:t>
      </w:r>
      <w:r w:rsidR="0051657E" w:rsidRPr="006F0CFA">
        <w:rPr>
          <w:rFonts w:ascii="Times New Roman" w:hAnsi="Times New Roman" w:cs="Times New Roman"/>
          <w:iCs/>
          <w:sz w:val="24"/>
          <w:szCs w:val="24"/>
        </w:rPr>
        <w:t>), performance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1.09,</w:t>
      </w:r>
      <w:r w:rsidRPr="006F0CFA">
        <w:rPr>
          <w:rFonts w:ascii="Times New Roman" w:hAnsi="Times New Roman" w:cs="Times New Roman"/>
          <w:i/>
          <w:sz w:val="24"/>
          <w:szCs w:val="24"/>
        </w:rPr>
        <w:t xml:space="preserve"> ns</w:t>
      </w:r>
      <w:r w:rsidR="0051657E" w:rsidRPr="006F0CFA">
        <w:rPr>
          <w:rFonts w:ascii="Times New Roman" w:hAnsi="Times New Roman" w:cs="Times New Roman"/>
          <w:iCs/>
          <w:sz w:val="24"/>
          <w:szCs w:val="24"/>
        </w:rPr>
        <w:t>), effort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2.20,</w:t>
      </w:r>
      <w:r w:rsidRPr="006F0CFA">
        <w:rPr>
          <w:rFonts w:ascii="Times New Roman" w:hAnsi="Times New Roman" w:cs="Times New Roman"/>
          <w:i/>
          <w:sz w:val="24"/>
          <w:szCs w:val="24"/>
        </w:rPr>
        <w:t xml:space="preserve"> ns</w:t>
      </w:r>
      <w:r w:rsidR="0051657E" w:rsidRPr="006F0CFA">
        <w:rPr>
          <w:rFonts w:ascii="Times New Roman" w:hAnsi="Times New Roman" w:cs="Times New Roman"/>
          <w:iCs/>
          <w:sz w:val="24"/>
          <w:szCs w:val="24"/>
        </w:rPr>
        <w:t>), frustration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=1.78,</w:t>
      </w:r>
      <w:r w:rsidR="0051657E" w:rsidRPr="006F0CFA">
        <w:rPr>
          <w:rFonts w:ascii="Times New Roman" w:hAnsi="Times New Roman" w:cs="Times New Roman"/>
          <w:i/>
          <w:sz w:val="24"/>
          <w:szCs w:val="24"/>
        </w:rPr>
        <w:t xml:space="preserve"> </w:t>
      </w:r>
      <w:r w:rsidRPr="006F0CFA">
        <w:rPr>
          <w:rFonts w:ascii="Times New Roman" w:hAnsi="Times New Roman" w:cs="Times New Roman"/>
          <w:i/>
          <w:sz w:val="24"/>
          <w:szCs w:val="24"/>
        </w:rPr>
        <w:t>ns</w:t>
      </w:r>
      <w:r w:rsidR="0051657E" w:rsidRPr="006F0CFA">
        <w:rPr>
          <w:rFonts w:ascii="Times New Roman" w:hAnsi="Times New Roman" w:cs="Times New Roman"/>
          <w:iCs/>
          <w:sz w:val="24"/>
          <w:szCs w:val="24"/>
        </w:rPr>
        <w:t>) and overall workload (</w:t>
      </w:r>
      <w:r w:rsidR="00476FAE" w:rsidRPr="00985851">
        <w:rPr>
          <w:rFonts w:ascii="Times" w:hAnsi="Times" w:cstheme="majorBidi"/>
          <w:i/>
          <w:sz w:val="24"/>
          <w:szCs w:val="24"/>
        </w:rPr>
        <w:t>F</w:t>
      </w:r>
      <w:r w:rsidR="00476FAE" w:rsidRPr="00985851">
        <w:rPr>
          <w:rFonts w:ascii="Times" w:hAnsi="Times" w:cstheme="majorBidi"/>
          <w:sz w:val="24"/>
          <w:szCs w:val="24"/>
        </w:rPr>
        <w:t>&lt;1</w:t>
      </w:r>
      <w:r w:rsidR="0051657E" w:rsidRPr="006F0CFA">
        <w:rPr>
          <w:rFonts w:ascii="Times New Roman" w:hAnsi="Times New Roman" w:cs="Times New Roman"/>
          <w:iCs/>
          <w:sz w:val="24"/>
          <w:szCs w:val="24"/>
        </w:rPr>
        <w:t xml:space="preserve">) </w:t>
      </w:r>
      <w:r w:rsidRPr="006F0CFA">
        <w:rPr>
          <w:rFonts w:ascii="Times New Roman" w:hAnsi="Times New Roman" w:cs="Times New Roman"/>
          <w:sz w:val="24"/>
          <w:szCs w:val="24"/>
        </w:rPr>
        <w:t>were</w:t>
      </w:r>
      <w:r w:rsidR="0051657E" w:rsidRPr="006F0CFA">
        <w:rPr>
          <w:rFonts w:ascii="Times New Roman" w:hAnsi="Times New Roman" w:cs="Times New Roman"/>
          <w:sz w:val="24"/>
          <w:szCs w:val="24"/>
        </w:rPr>
        <w:t xml:space="preserve"> not significantly affected by display. Mental workload revealed a non-significant trend </w:t>
      </w:r>
      <w:r w:rsidR="0051657E" w:rsidRPr="006F0CFA">
        <w:rPr>
          <w:rFonts w:ascii="Times New Roman" w:hAnsi="Times New Roman" w:cs="Times New Roman"/>
          <w:iCs/>
          <w:sz w:val="24"/>
          <w:szCs w:val="24"/>
        </w:rPr>
        <w:t>(</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3.98,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 .07, </w:t>
      </w:r>
      <w:r w:rsidRPr="006F0CFA">
        <w:rPr>
          <w:rFonts w:ascii="Times New Roman" w:hAnsi="Times New Roman" w:cs="Times New Roman"/>
          <w:i/>
          <w:sz w:val="24"/>
          <w:szCs w:val="24"/>
        </w:rPr>
        <w:t>ns</w:t>
      </w:r>
      <w:r w:rsidR="0051657E" w:rsidRPr="006F0CFA">
        <w:rPr>
          <w:rFonts w:ascii="Times New Roman" w:hAnsi="Times New Roman" w:cs="Times New Roman"/>
          <w:iCs/>
          <w:sz w:val="24"/>
          <w:szCs w:val="24"/>
        </w:rPr>
        <w:t>).</w:t>
      </w:r>
      <w:r w:rsidR="002E45F8" w:rsidRPr="006F0CFA">
        <w:rPr>
          <w:rFonts w:ascii="Times New Roman" w:hAnsi="Times New Roman" w:cs="Times New Roman"/>
          <w:iCs/>
          <w:sz w:val="24"/>
          <w:szCs w:val="24"/>
        </w:rPr>
        <w:t xml:space="preserve"> Post hoc analyses revealed </w:t>
      </w:r>
      <w:r w:rsidRPr="006F0CFA">
        <w:rPr>
          <w:rFonts w:ascii="Times New Roman" w:hAnsi="Times New Roman" w:cs="Times New Roman"/>
          <w:iCs/>
          <w:sz w:val="24"/>
          <w:szCs w:val="24"/>
        </w:rPr>
        <w:t xml:space="preserve">that </w:t>
      </w:r>
      <w:r w:rsidR="002E45F8" w:rsidRPr="006F0CFA">
        <w:rPr>
          <w:rFonts w:ascii="Times New Roman" w:hAnsi="Times New Roman" w:cs="Times New Roman"/>
          <w:iCs/>
          <w:sz w:val="24"/>
          <w:szCs w:val="24"/>
        </w:rPr>
        <w:t>pilot m</w:t>
      </w:r>
      <w:r w:rsidRPr="006F0CFA">
        <w:rPr>
          <w:rFonts w:ascii="Times New Roman" w:hAnsi="Times New Roman" w:cs="Times New Roman"/>
          <w:iCs/>
          <w:sz w:val="24"/>
          <w:szCs w:val="24"/>
        </w:rPr>
        <w:t>ental workload was</w:t>
      </w:r>
      <w:r w:rsidR="002E45F8" w:rsidRPr="006F0CFA">
        <w:rPr>
          <w:rFonts w:ascii="Times New Roman" w:hAnsi="Times New Roman" w:cs="Times New Roman"/>
          <w:iCs/>
          <w:sz w:val="24"/>
          <w:szCs w:val="24"/>
        </w:rPr>
        <w:t xml:space="preserve"> significantly (</w:t>
      </w:r>
      <w:r w:rsidR="002E45F8" w:rsidRPr="006F0CFA">
        <w:rPr>
          <w:rFonts w:ascii="Times New Roman" w:hAnsi="Times New Roman" w:cs="Times New Roman"/>
          <w:i/>
          <w:iCs/>
          <w:sz w:val="24"/>
          <w:szCs w:val="24"/>
        </w:rPr>
        <w:t>p</w:t>
      </w:r>
      <w:r w:rsidRPr="006F0CFA">
        <w:rPr>
          <w:rFonts w:ascii="Times New Roman" w:hAnsi="Times New Roman" w:cs="Times New Roman"/>
          <w:iCs/>
          <w:sz w:val="24"/>
          <w:szCs w:val="24"/>
        </w:rPr>
        <w:t xml:space="preserve"> </w:t>
      </w:r>
      <w:r w:rsidR="002E45F8" w:rsidRPr="006F0CFA">
        <w:rPr>
          <w:rFonts w:ascii="Times New Roman" w:hAnsi="Times New Roman" w:cs="Times New Roman"/>
          <w:iCs/>
          <w:sz w:val="24"/>
          <w:szCs w:val="24"/>
        </w:rPr>
        <w:t>&lt;</w:t>
      </w:r>
      <w:r w:rsidRPr="006F0CFA">
        <w:rPr>
          <w:rFonts w:ascii="Times New Roman" w:hAnsi="Times New Roman" w:cs="Times New Roman"/>
          <w:iCs/>
          <w:sz w:val="24"/>
          <w:szCs w:val="24"/>
        </w:rPr>
        <w:t xml:space="preserve"> </w:t>
      </w:r>
      <w:r w:rsidR="002E45F8" w:rsidRPr="006F0CFA">
        <w:rPr>
          <w:rFonts w:ascii="Times New Roman" w:hAnsi="Times New Roman" w:cs="Times New Roman"/>
          <w:iCs/>
          <w:sz w:val="24"/>
          <w:szCs w:val="24"/>
        </w:rPr>
        <w:t xml:space="preserve">.05) higher in clear visual conditions with HUD than clear visual conditions without HUD. </w:t>
      </w:r>
      <w:r w:rsidR="00A66BDF" w:rsidRPr="006F0CFA">
        <w:rPr>
          <w:rFonts w:ascii="Times New Roman" w:hAnsi="Times New Roman" w:cs="Times New Roman"/>
          <w:iCs/>
          <w:sz w:val="24"/>
          <w:szCs w:val="24"/>
        </w:rPr>
        <w:t>It was found that p</w:t>
      </w:r>
      <w:r w:rsidR="002E45F8" w:rsidRPr="006F0CFA">
        <w:rPr>
          <w:rFonts w:ascii="Times New Roman" w:hAnsi="Times New Roman" w:cs="Times New Roman"/>
          <w:iCs/>
          <w:sz w:val="24"/>
          <w:szCs w:val="24"/>
        </w:rPr>
        <w:t>ilot</w:t>
      </w:r>
      <w:r w:rsidR="00A66BDF" w:rsidRPr="006F0CFA">
        <w:rPr>
          <w:rFonts w:ascii="Times New Roman" w:hAnsi="Times New Roman" w:cs="Times New Roman"/>
          <w:iCs/>
          <w:sz w:val="24"/>
          <w:szCs w:val="24"/>
        </w:rPr>
        <w:t>s’</w:t>
      </w:r>
      <w:r w:rsidR="002E45F8" w:rsidRPr="006F0CFA">
        <w:rPr>
          <w:rFonts w:ascii="Times New Roman" w:hAnsi="Times New Roman" w:cs="Times New Roman"/>
          <w:iCs/>
          <w:sz w:val="24"/>
          <w:szCs w:val="24"/>
        </w:rPr>
        <w:t xml:space="preserve"> mental workload was higher in de</w:t>
      </w:r>
      <w:r w:rsidR="00E65DD2" w:rsidRPr="006F0CFA">
        <w:rPr>
          <w:rFonts w:ascii="Times New Roman" w:hAnsi="Times New Roman" w:cs="Times New Roman"/>
          <w:iCs/>
          <w:sz w:val="24"/>
          <w:szCs w:val="24"/>
        </w:rPr>
        <w:t>graded visual conditions with</w:t>
      </w:r>
      <w:r w:rsidR="002E45F8" w:rsidRPr="006F0CFA">
        <w:rPr>
          <w:rFonts w:ascii="Times New Roman" w:hAnsi="Times New Roman" w:cs="Times New Roman"/>
          <w:iCs/>
          <w:sz w:val="24"/>
          <w:szCs w:val="24"/>
        </w:rPr>
        <w:t xml:space="preserve"> HUD than degraded visual conditions with</w:t>
      </w:r>
      <w:r w:rsidR="00E65DD2" w:rsidRPr="006F0CFA">
        <w:rPr>
          <w:rFonts w:ascii="Times New Roman" w:hAnsi="Times New Roman" w:cs="Times New Roman"/>
          <w:iCs/>
          <w:sz w:val="24"/>
          <w:szCs w:val="24"/>
        </w:rPr>
        <w:t>out</w:t>
      </w:r>
      <w:r w:rsidR="00A66BDF" w:rsidRPr="006F0CFA">
        <w:rPr>
          <w:rFonts w:ascii="Times New Roman" w:hAnsi="Times New Roman" w:cs="Times New Roman"/>
          <w:iCs/>
          <w:sz w:val="24"/>
          <w:szCs w:val="24"/>
        </w:rPr>
        <w:t xml:space="preserve"> HUD although</w:t>
      </w:r>
      <w:r w:rsidR="002E45F8" w:rsidRPr="006F0CFA">
        <w:rPr>
          <w:rFonts w:ascii="Times New Roman" w:hAnsi="Times New Roman" w:cs="Times New Roman"/>
          <w:iCs/>
          <w:sz w:val="24"/>
          <w:szCs w:val="24"/>
        </w:rPr>
        <w:t xml:space="preserve"> such differences were not significant (</w:t>
      </w:r>
      <w:r w:rsidR="002E45F8" w:rsidRPr="006F0CFA">
        <w:rPr>
          <w:rFonts w:ascii="Times New Roman" w:hAnsi="Times New Roman" w:cs="Times New Roman"/>
          <w:i/>
          <w:iCs/>
          <w:sz w:val="24"/>
          <w:szCs w:val="24"/>
        </w:rPr>
        <w:t>p</w:t>
      </w:r>
      <w:r w:rsidR="00A66BDF" w:rsidRPr="006F0CFA">
        <w:rPr>
          <w:rFonts w:ascii="Times New Roman" w:hAnsi="Times New Roman" w:cs="Times New Roman"/>
          <w:iCs/>
          <w:sz w:val="24"/>
          <w:szCs w:val="24"/>
        </w:rPr>
        <w:t xml:space="preserve"> </w:t>
      </w:r>
      <w:r w:rsidR="002E45F8" w:rsidRPr="006F0CFA">
        <w:rPr>
          <w:rFonts w:ascii="Times New Roman" w:hAnsi="Times New Roman" w:cs="Times New Roman"/>
          <w:iCs/>
          <w:sz w:val="24"/>
          <w:szCs w:val="24"/>
        </w:rPr>
        <w:t>&gt;</w:t>
      </w:r>
      <w:r w:rsidR="00A66BDF" w:rsidRPr="006F0CFA">
        <w:rPr>
          <w:rFonts w:ascii="Times New Roman" w:hAnsi="Times New Roman" w:cs="Times New Roman"/>
          <w:iCs/>
          <w:sz w:val="24"/>
          <w:szCs w:val="24"/>
        </w:rPr>
        <w:t xml:space="preserve"> </w:t>
      </w:r>
      <w:r w:rsidR="002E45F8" w:rsidRPr="006F0CFA">
        <w:rPr>
          <w:rFonts w:ascii="Times New Roman" w:hAnsi="Times New Roman" w:cs="Times New Roman"/>
          <w:iCs/>
          <w:sz w:val="24"/>
          <w:szCs w:val="24"/>
        </w:rPr>
        <w:t xml:space="preserve">.05). </w:t>
      </w:r>
    </w:p>
    <w:p w14:paraId="74C8E500" w14:textId="77777777" w:rsidR="0051657E" w:rsidRPr="006F0CFA" w:rsidRDefault="0051657E" w:rsidP="00A655C3">
      <w:pPr>
        <w:spacing w:line="480" w:lineRule="auto"/>
        <w:rPr>
          <w:rFonts w:ascii="Times New Roman" w:hAnsi="Times New Roman" w:cs="Times New Roman"/>
          <w:b/>
          <w:bCs/>
          <w:iCs/>
          <w:sz w:val="24"/>
          <w:szCs w:val="24"/>
        </w:rPr>
      </w:pPr>
      <w:r w:rsidRPr="006F0CFA">
        <w:rPr>
          <w:rFonts w:ascii="Times New Roman" w:hAnsi="Times New Roman" w:cs="Times New Roman"/>
          <w:b/>
          <w:bCs/>
          <w:iCs/>
          <w:sz w:val="24"/>
          <w:szCs w:val="24"/>
        </w:rPr>
        <w:t>Weather * Display</w:t>
      </w:r>
    </w:p>
    <w:p w14:paraId="5A062656" w14:textId="31477049" w:rsidR="0051657E" w:rsidRPr="006F0CFA" w:rsidRDefault="006D5303" w:rsidP="00A655C3">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The interaction of weather and display significantly affected </w:t>
      </w:r>
      <w:r w:rsidR="00B44A4E" w:rsidRPr="006F0CFA">
        <w:rPr>
          <w:rFonts w:ascii="Times New Roman" w:hAnsi="Times New Roman" w:cs="Times New Roman"/>
          <w:sz w:val="24"/>
          <w:szCs w:val="24"/>
        </w:rPr>
        <w:t>pilots’</w:t>
      </w:r>
      <w:r w:rsidR="0051657E" w:rsidRPr="006F0CFA">
        <w:rPr>
          <w:rFonts w:ascii="Times New Roman" w:hAnsi="Times New Roman" w:cs="Times New Roman"/>
          <w:sz w:val="24"/>
          <w:szCs w:val="24"/>
        </w:rPr>
        <w:t xml:space="preserve"> mental workload </w:t>
      </w:r>
      <w:r w:rsidR="0051657E" w:rsidRPr="006F0CFA">
        <w:rPr>
          <w:rFonts w:ascii="Times New Roman" w:hAnsi="Times New Roman" w:cs="Times New Roman"/>
          <w:iCs/>
          <w:sz w:val="24"/>
          <w:szCs w:val="24"/>
        </w:rPr>
        <w:t>(</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=6.45,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.35), </w:t>
      </w:r>
      <w:r w:rsidR="0051657E" w:rsidRPr="006F0CFA">
        <w:rPr>
          <w:rFonts w:ascii="Times New Roman" w:hAnsi="Times New Roman" w:cs="Times New Roman"/>
          <w:sz w:val="24"/>
          <w:szCs w:val="24"/>
        </w:rPr>
        <w:t xml:space="preserve">physical workload </w:t>
      </w:r>
      <w:r w:rsidR="0051657E" w:rsidRPr="006F0CFA">
        <w:rPr>
          <w:rFonts w:ascii="Times New Roman" w:hAnsi="Times New Roman" w:cs="Times New Roman"/>
          <w:iCs/>
          <w:sz w:val="24"/>
          <w:szCs w:val="24"/>
        </w:rPr>
        <w:t>(</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5.98,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0051657E" w:rsidRPr="006F0CFA">
        <w:rPr>
          <w:rFonts w:ascii="Times New Roman" w:hAnsi="Times New Roman" w:cs="Times New Roman"/>
          <w:iCs/>
          <w:sz w:val="24"/>
          <w:szCs w:val="24"/>
        </w:rPr>
        <w:t xml:space="preserve"> = .31) and overall workload (</w:t>
      </w:r>
      <w:r w:rsidR="0051657E" w:rsidRPr="006F0CFA">
        <w:rPr>
          <w:rFonts w:ascii="Times New Roman" w:hAnsi="Times New Roman" w:cs="Times New Roman"/>
          <w:i/>
          <w:sz w:val="24"/>
          <w:szCs w:val="24"/>
        </w:rPr>
        <w:t>F</w:t>
      </w:r>
      <w:r w:rsidR="0051657E" w:rsidRPr="006F0CFA">
        <w:rPr>
          <w:rFonts w:ascii="Times New Roman" w:hAnsi="Times New Roman" w:cs="Times New Roman"/>
          <w:iCs/>
          <w:sz w:val="24"/>
          <w:szCs w:val="24"/>
          <w:vertAlign w:val="subscript"/>
        </w:rPr>
        <w:t>1, 12</w:t>
      </w:r>
      <w:r w:rsidR="0051657E" w:rsidRPr="006F0CFA">
        <w:rPr>
          <w:rFonts w:ascii="Times New Roman" w:hAnsi="Times New Roman" w:cs="Times New Roman"/>
          <w:iCs/>
          <w:sz w:val="24"/>
          <w:szCs w:val="24"/>
        </w:rPr>
        <w:t xml:space="preserve"> = 5.43, </w:t>
      </w:r>
      <w:r w:rsidR="0051657E" w:rsidRPr="006F0CFA">
        <w:rPr>
          <w:rFonts w:ascii="Times New Roman" w:hAnsi="Times New Roman" w:cs="Times New Roman"/>
          <w:i/>
          <w:sz w:val="24"/>
          <w:szCs w:val="24"/>
        </w:rPr>
        <w:t>p</w:t>
      </w:r>
      <w:r w:rsidR="0051657E" w:rsidRPr="006F0CFA">
        <w:rPr>
          <w:rFonts w:ascii="Times New Roman" w:hAnsi="Times New Roman" w:cs="Times New Roman"/>
          <w:iCs/>
          <w:sz w:val="24"/>
          <w:szCs w:val="24"/>
        </w:rPr>
        <w:t xml:space="preserve"> &lt; .05, ή</w:t>
      </w:r>
      <w:r w:rsidR="0051657E" w:rsidRPr="006F0CFA">
        <w:rPr>
          <w:rFonts w:ascii="Times New Roman" w:hAnsi="Times New Roman" w:cs="Times New Roman"/>
          <w:iCs/>
          <w:sz w:val="24"/>
          <w:szCs w:val="24"/>
          <w:vertAlign w:val="subscript"/>
        </w:rPr>
        <w:t>p</w:t>
      </w:r>
      <w:r w:rsidR="0051657E" w:rsidRPr="006F0CFA">
        <w:rPr>
          <w:rFonts w:ascii="Times New Roman" w:hAnsi="Times New Roman" w:cs="Times New Roman"/>
          <w:iCs/>
          <w:sz w:val="24"/>
          <w:szCs w:val="24"/>
          <w:vertAlign w:val="superscript"/>
        </w:rPr>
        <w:t>2</w:t>
      </w:r>
      <w:r w:rsidRPr="006F0CFA">
        <w:rPr>
          <w:rFonts w:ascii="Times New Roman" w:hAnsi="Times New Roman" w:cs="Times New Roman"/>
          <w:iCs/>
          <w:sz w:val="24"/>
          <w:szCs w:val="24"/>
        </w:rPr>
        <w:t xml:space="preserve"> = .31). </w:t>
      </w:r>
      <w:r w:rsidR="00CF37A1" w:rsidRPr="006F0CFA">
        <w:rPr>
          <w:rFonts w:ascii="Times New Roman" w:hAnsi="Times New Roman" w:cs="Times New Roman"/>
          <w:iCs/>
          <w:sz w:val="24"/>
          <w:szCs w:val="24"/>
        </w:rPr>
        <w:t xml:space="preserve">Post hoc analyses revealed that </w:t>
      </w:r>
      <w:r w:rsidR="00B44A4E" w:rsidRPr="006F0CFA">
        <w:rPr>
          <w:rFonts w:ascii="Times New Roman" w:hAnsi="Times New Roman" w:cs="Times New Roman"/>
          <w:iCs/>
          <w:sz w:val="24"/>
          <w:szCs w:val="24"/>
        </w:rPr>
        <w:t>pilots’</w:t>
      </w:r>
      <w:r w:rsidR="00CF37A1" w:rsidRPr="006F0CFA">
        <w:rPr>
          <w:rFonts w:ascii="Times New Roman" w:hAnsi="Times New Roman" w:cs="Times New Roman"/>
          <w:iCs/>
          <w:sz w:val="24"/>
          <w:szCs w:val="24"/>
        </w:rPr>
        <w:t xml:space="preserve"> mental workload, physical</w:t>
      </w:r>
      <w:r w:rsidR="002B1894" w:rsidRPr="006F0CFA">
        <w:rPr>
          <w:rFonts w:ascii="Times New Roman" w:hAnsi="Times New Roman" w:cs="Times New Roman"/>
          <w:iCs/>
          <w:sz w:val="24"/>
          <w:szCs w:val="24"/>
        </w:rPr>
        <w:t xml:space="preserve"> workload and overall workload wa</w:t>
      </w:r>
      <w:r w:rsidR="00CF37A1" w:rsidRPr="006F0CFA">
        <w:rPr>
          <w:rFonts w:ascii="Times New Roman" w:hAnsi="Times New Roman" w:cs="Times New Roman"/>
          <w:iCs/>
          <w:sz w:val="24"/>
          <w:szCs w:val="24"/>
        </w:rPr>
        <w:t>s significantly (</w:t>
      </w:r>
      <w:r w:rsidR="00CF37A1" w:rsidRPr="006F0CFA">
        <w:rPr>
          <w:rFonts w:ascii="Times New Roman" w:hAnsi="Times New Roman" w:cs="Times New Roman"/>
          <w:i/>
          <w:iCs/>
          <w:sz w:val="24"/>
          <w:szCs w:val="24"/>
        </w:rPr>
        <w:t>p</w:t>
      </w:r>
      <w:r w:rsidR="00CF37A1" w:rsidRPr="006F0CFA">
        <w:rPr>
          <w:rFonts w:ascii="Times New Roman" w:hAnsi="Times New Roman" w:cs="Times New Roman"/>
          <w:iCs/>
          <w:sz w:val="24"/>
          <w:szCs w:val="24"/>
        </w:rPr>
        <w:t xml:space="preserve"> &lt;</w:t>
      </w:r>
      <w:r w:rsidR="00B44A4E" w:rsidRPr="006F0CFA">
        <w:rPr>
          <w:rFonts w:ascii="Times New Roman" w:hAnsi="Times New Roman" w:cs="Times New Roman"/>
          <w:iCs/>
          <w:sz w:val="24"/>
          <w:szCs w:val="24"/>
        </w:rPr>
        <w:t xml:space="preserve"> </w:t>
      </w:r>
      <w:r w:rsidR="00CF37A1" w:rsidRPr="006F0CFA">
        <w:rPr>
          <w:rFonts w:ascii="Times New Roman" w:hAnsi="Times New Roman" w:cs="Times New Roman"/>
          <w:iCs/>
          <w:sz w:val="24"/>
          <w:szCs w:val="24"/>
        </w:rPr>
        <w:t>.05) higher in degraded visual conditions with HUD than clear visual conditions with no HUD (see table 2). Pilots</w:t>
      </w:r>
      <w:r w:rsidR="00A050C6" w:rsidRPr="006F0CFA">
        <w:rPr>
          <w:rFonts w:ascii="Times New Roman" w:hAnsi="Times New Roman" w:cs="Times New Roman"/>
          <w:iCs/>
          <w:sz w:val="24"/>
          <w:szCs w:val="24"/>
        </w:rPr>
        <w:t>’</w:t>
      </w:r>
      <w:r w:rsidR="00CF37A1" w:rsidRPr="006F0CFA">
        <w:rPr>
          <w:rFonts w:ascii="Times New Roman" w:hAnsi="Times New Roman" w:cs="Times New Roman"/>
          <w:iCs/>
          <w:sz w:val="24"/>
          <w:szCs w:val="24"/>
        </w:rPr>
        <w:t xml:space="preserve"> mental workload and overall workload was higher in degraded visual conditions with no HUD than clear visual conditions with HUD (see table 2), although such differences </w:t>
      </w:r>
      <w:r w:rsidR="00CF37A1" w:rsidRPr="006F0CFA">
        <w:rPr>
          <w:rFonts w:ascii="Times New Roman" w:hAnsi="Times New Roman" w:cs="Times New Roman"/>
          <w:iCs/>
          <w:sz w:val="24"/>
          <w:szCs w:val="24"/>
        </w:rPr>
        <w:lastRenderedPageBreak/>
        <w:t>were not significant (</w:t>
      </w:r>
      <w:r w:rsidR="00CF37A1" w:rsidRPr="006F0CFA">
        <w:rPr>
          <w:rFonts w:ascii="Times New Roman" w:hAnsi="Times New Roman" w:cs="Times New Roman"/>
          <w:i/>
          <w:iCs/>
          <w:sz w:val="24"/>
          <w:szCs w:val="24"/>
        </w:rPr>
        <w:t>p</w:t>
      </w:r>
      <w:r w:rsidR="00B44A4E" w:rsidRPr="006F0CFA">
        <w:rPr>
          <w:rFonts w:ascii="Times New Roman" w:hAnsi="Times New Roman" w:cs="Times New Roman"/>
          <w:iCs/>
          <w:sz w:val="24"/>
          <w:szCs w:val="24"/>
        </w:rPr>
        <w:t xml:space="preserve"> &gt; .05). Pilot</w:t>
      </w:r>
      <w:r w:rsidR="00CF37A1" w:rsidRPr="006F0CFA">
        <w:rPr>
          <w:rFonts w:ascii="Times New Roman" w:hAnsi="Times New Roman" w:cs="Times New Roman"/>
          <w:iCs/>
          <w:sz w:val="24"/>
          <w:szCs w:val="24"/>
        </w:rPr>
        <w:t>s</w:t>
      </w:r>
      <w:r w:rsidR="00B44A4E" w:rsidRPr="006F0CFA">
        <w:rPr>
          <w:rFonts w:ascii="Times New Roman" w:hAnsi="Times New Roman" w:cs="Times New Roman"/>
          <w:iCs/>
          <w:sz w:val="24"/>
          <w:szCs w:val="24"/>
        </w:rPr>
        <w:t>’</w:t>
      </w:r>
      <w:r w:rsidR="00CF37A1" w:rsidRPr="006F0CFA">
        <w:rPr>
          <w:rFonts w:ascii="Times New Roman" w:hAnsi="Times New Roman" w:cs="Times New Roman"/>
          <w:iCs/>
          <w:sz w:val="24"/>
          <w:szCs w:val="24"/>
        </w:rPr>
        <w:t xml:space="preserve"> physical workload was significantly (</w:t>
      </w:r>
      <w:r w:rsidR="00CF37A1" w:rsidRPr="006F0CFA">
        <w:rPr>
          <w:rFonts w:ascii="Times New Roman" w:hAnsi="Times New Roman" w:cs="Times New Roman"/>
          <w:i/>
          <w:iCs/>
          <w:sz w:val="24"/>
          <w:szCs w:val="24"/>
        </w:rPr>
        <w:t>p</w:t>
      </w:r>
      <w:r w:rsidR="00CF37A1" w:rsidRPr="006F0CFA">
        <w:rPr>
          <w:rFonts w:ascii="Times New Roman" w:hAnsi="Times New Roman" w:cs="Times New Roman"/>
          <w:iCs/>
          <w:sz w:val="24"/>
          <w:szCs w:val="24"/>
        </w:rPr>
        <w:t xml:space="preserve"> &lt;</w:t>
      </w:r>
      <w:r w:rsidR="00B44A4E" w:rsidRPr="006F0CFA">
        <w:rPr>
          <w:rFonts w:ascii="Times New Roman" w:hAnsi="Times New Roman" w:cs="Times New Roman"/>
          <w:iCs/>
          <w:sz w:val="24"/>
          <w:szCs w:val="24"/>
        </w:rPr>
        <w:t xml:space="preserve"> </w:t>
      </w:r>
      <w:r w:rsidR="00CF37A1" w:rsidRPr="006F0CFA">
        <w:rPr>
          <w:rFonts w:ascii="Times New Roman" w:hAnsi="Times New Roman" w:cs="Times New Roman"/>
          <w:iCs/>
          <w:sz w:val="24"/>
          <w:szCs w:val="24"/>
        </w:rPr>
        <w:t xml:space="preserve">.05) higher in degraded visual conditions with no HUD than </w:t>
      </w:r>
      <w:r w:rsidR="00B44A4E" w:rsidRPr="006F0CFA">
        <w:rPr>
          <w:rFonts w:ascii="Times New Roman" w:hAnsi="Times New Roman" w:cs="Times New Roman"/>
          <w:iCs/>
          <w:sz w:val="24"/>
          <w:szCs w:val="24"/>
        </w:rPr>
        <w:t xml:space="preserve">in </w:t>
      </w:r>
      <w:r w:rsidR="00CF37A1" w:rsidRPr="006F0CFA">
        <w:rPr>
          <w:rFonts w:ascii="Times New Roman" w:hAnsi="Times New Roman" w:cs="Times New Roman"/>
          <w:iCs/>
          <w:sz w:val="24"/>
          <w:szCs w:val="24"/>
        </w:rPr>
        <w:t xml:space="preserve">clear visual conditions with no HUD (see table 2). </w:t>
      </w:r>
      <w:r w:rsidR="0051657E" w:rsidRPr="006F0CFA">
        <w:rPr>
          <w:rFonts w:ascii="Times New Roman" w:hAnsi="Times New Roman" w:cs="Times New Roman"/>
          <w:sz w:val="24"/>
          <w:szCs w:val="24"/>
        </w:rPr>
        <w:t>Pilots</w:t>
      </w:r>
      <w:r w:rsidR="00B44A4E" w:rsidRPr="006F0CFA">
        <w:rPr>
          <w:rFonts w:ascii="Times New Roman" w:hAnsi="Times New Roman" w:cs="Times New Roman"/>
          <w:sz w:val="24"/>
          <w:szCs w:val="24"/>
        </w:rPr>
        <w:t>’</w:t>
      </w:r>
      <w:r w:rsidR="0051657E" w:rsidRPr="006F0CFA">
        <w:rPr>
          <w:rFonts w:ascii="Times New Roman" w:hAnsi="Times New Roman" w:cs="Times New Roman"/>
          <w:sz w:val="24"/>
          <w:szCs w:val="24"/>
        </w:rPr>
        <w:t xml:space="preserve"> </w:t>
      </w:r>
      <w:r w:rsidR="0051657E" w:rsidRPr="006F0CFA">
        <w:rPr>
          <w:rFonts w:ascii="Times New Roman" w:hAnsi="Times New Roman" w:cs="Times New Roman"/>
          <w:iCs/>
          <w:sz w:val="24"/>
          <w:szCs w:val="24"/>
        </w:rPr>
        <w:t>temporal workload (</w:t>
      </w:r>
      <w:r w:rsidR="00476FAE" w:rsidRPr="00985851">
        <w:rPr>
          <w:rFonts w:ascii="Times" w:hAnsi="Times" w:cstheme="majorBidi"/>
          <w:i/>
          <w:sz w:val="24"/>
          <w:szCs w:val="24"/>
        </w:rPr>
        <w:t>F</w:t>
      </w:r>
      <w:r w:rsidR="00476FAE" w:rsidRPr="00985851">
        <w:rPr>
          <w:rFonts w:ascii="Times" w:hAnsi="Times" w:cstheme="majorBidi"/>
          <w:sz w:val="24"/>
          <w:szCs w:val="24"/>
        </w:rPr>
        <w:t>&lt;1</w:t>
      </w:r>
      <w:r w:rsidR="0051657E" w:rsidRPr="006F0CFA">
        <w:rPr>
          <w:rFonts w:ascii="Times New Roman" w:hAnsi="Times New Roman" w:cs="Times New Roman"/>
          <w:iCs/>
          <w:sz w:val="24"/>
          <w:szCs w:val="24"/>
        </w:rPr>
        <w:t xml:space="preserve">), </w:t>
      </w:r>
      <w:r w:rsidR="00B44A4E" w:rsidRPr="006F0CFA">
        <w:rPr>
          <w:rFonts w:ascii="Times New Roman" w:hAnsi="Times New Roman" w:cs="Times New Roman"/>
          <w:iCs/>
          <w:sz w:val="24"/>
          <w:szCs w:val="24"/>
        </w:rPr>
        <w:t xml:space="preserve">perceived </w:t>
      </w:r>
      <w:r w:rsidR="0051657E" w:rsidRPr="006F0CFA">
        <w:rPr>
          <w:rFonts w:ascii="Times New Roman" w:hAnsi="Times New Roman" w:cs="Times New Roman"/>
          <w:iCs/>
          <w:sz w:val="24"/>
          <w:szCs w:val="24"/>
        </w:rPr>
        <w:t>performance (</w:t>
      </w:r>
      <w:r w:rsidR="00476FAE" w:rsidRPr="00985851">
        <w:rPr>
          <w:rFonts w:ascii="Times" w:hAnsi="Times" w:cstheme="majorBidi"/>
          <w:i/>
          <w:sz w:val="24"/>
          <w:szCs w:val="24"/>
        </w:rPr>
        <w:t>F</w:t>
      </w:r>
      <w:r w:rsidR="00476FAE" w:rsidRPr="00985851">
        <w:rPr>
          <w:rFonts w:ascii="Times" w:hAnsi="Times" w:cstheme="majorBidi"/>
          <w:sz w:val="24"/>
          <w:szCs w:val="24"/>
        </w:rPr>
        <w:t>&lt;1</w:t>
      </w:r>
      <w:r w:rsidR="0051657E" w:rsidRPr="006F0CFA">
        <w:rPr>
          <w:rFonts w:ascii="Times New Roman" w:hAnsi="Times New Roman" w:cs="Times New Roman"/>
          <w:iCs/>
          <w:sz w:val="24"/>
          <w:szCs w:val="24"/>
        </w:rPr>
        <w:t>), effort (</w:t>
      </w:r>
      <w:r w:rsidR="00476FAE" w:rsidRPr="00985851">
        <w:rPr>
          <w:rFonts w:ascii="Times" w:hAnsi="Times" w:cstheme="majorBidi"/>
          <w:i/>
          <w:sz w:val="24"/>
          <w:szCs w:val="24"/>
        </w:rPr>
        <w:t>F</w:t>
      </w:r>
      <w:r w:rsidR="00476FAE" w:rsidRPr="00985851">
        <w:rPr>
          <w:rFonts w:ascii="Times" w:hAnsi="Times" w:cstheme="majorBidi"/>
          <w:sz w:val="24"/>
          <w:szCs w:val="24"/>
        </w:rPr>
        <w:t>&lt;1</w:t>
      </w:r>
      <w:r w:rsidR="0051657E" w:rsidRPr="006F0CFA">
        <w:rPr>
          <w:rFonts w:ascii="Times New Roman" w:hAnsi="Times New Roman" w:cs="Times New Roman"/>
          <w:iCs/>
          <w:sz w:val="24"/>
          <w:szCs w:val="24"/>
        </w:rPr>
        <w:t>) and frustration (</w:t>
      </w:r>
      <w:r w:rsidR="00476FAE" w:rsidRPr="00985851">
        <w:rPr>
          <w:rFonts w:ascii="Times" w:hAnsi="Times" w:cstheme="majorBidi"/>
          <w:i/>
          <w:sz w:val="24"/>
          <w:szCs w:val="24"/>
        </w:rPr>
        <w:t>F</w:t>
      </w:r>
      <w:r w:rsidR="00476FAE" w:rsidRPr="00985851">
        <w:rPr>
          <w:rFonts w:ascii="Times" w:hAnsi="Times" w:cstheme="majorBidi"/>
          <w:sz w:val="24"/>
          <w:szCs w:val="24"/>
        </w:rPr>
        <w:t>&lt;1</w:t>
      </w:r>
      <w:r w:rsidR="0051657E" w:rsidRPr="006F0CFA">
        <w:rPr>
          <w:rFonts w:ascii="Times New Roman" w:hAnsi="Times New Roman" w:cs="Times New Roman"/>
          <w:iCs/>
          <w:sz w:val="24"/>
          <w:szCs w:val="24"/>
        </w:rPr>
        <w:t xml:space="preserve">) were not significantly affected by </w:t>
      </w:r>
      <w:r w:rsidR="0051657E" w:rsidRPr="006F0CFA">
        <w:rPr>
          <w:rFonts w:ascii="Times New Roman" w:hAnsi="Times New Roman" w:cs="Times New Roman"/>
          <w:sz w:val="24"/>
          <w:szCs w:val="24"/>
        </w:rPr>
        <w:t>weather and display interactions.</w:t>
      </w:r>
    </w:p>
    <w:p w14:paraId="5AF4584C" w14:textId="515B8771" w:rsidR="00397BD1" w:rsidRPr="006F0CFA" w:rsidRDefault="00397BD1" w:rsidP="00A655C3">
      <w:pPr>
        <w:spacing w:line="480" w:lineRule="auto"/>
        <w:rPr>
          <w:rFonts w:ascii="Times New Roman" w:hAnsi="Times New Roman" w:cs="Times New Roman"/>
          <w:iCs/>
          <w:sz w:val="24"/>
          <w:szCs w:val="24"/>
        </w:rPr>
      </w:pPr>
    </w:p>
    <w:p w14:paraId="6D45436C" w14:textId="199591C6" w:rsidR="00C4659C" w:rsidRPr="006F0CFA" w:rsidRDefault="00CF37A1" w:rsidP="00A655C3">
      <w:pPr>
        <w:spacing w:line="480" w:lineRule="auto"/>
        <w:jc w:val="center"/>
        <w:rPr>
          <w:rFonts w:ascii="Times New Roman" w:hAnsi="Times New Roman" w:cs="Times New Roman"/>
          <w:b/>
          <w:bCs/>
          <w:sz w:val="24"/>
          <w:szCs w:val="24"/>
        </w:rPr>
      </w:pPr>
      <w:r w:rsidRPr="006F0CFA">
        <w:rPr>
          <w:rFonts w:ascii="Times New Roman" w:hAnsi="Times New Roman" w:cs="Times New Roman"/>
          <w:b/>
          <w:bCs/>
          <w:sz w:val="24"/>
          <w:szCs w:val="24"/>
        </w:rPr>
        <w:t>Discussion</w:t>
      </w:r>
    </w:p>
    <w:p w14:paraId="1BD6357D" w14:textId="58B7AEA9" w:rsidR="008B3BB6" w:rsidRDefault="00F441E2" w:rsidP="008B3BB6">
      <w:pPr>
        <w:spacing w:after="0"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R</w:t>
      </w:r>
      <w:r w:rsidR="00C4659C" w:rsidRPr="006F0CFA">
        <w:rPr>
          <w:rFonts w:ascii="Times New Roman" w:hAnsi="Times New Roman" w:cs="Times New Roman"/>
          <w:sz w:val="24"/>
          <w:szCs w:val="24"/>
        </w:rPr>
        <w:t xml:space="preserve">esults indicate that the HUD </w:t>
      </w:r>
      <w:r w:rsidRPr="006F0CFA">
        <w:rPr>
          <w:rFonts w:ascii="Times New Roman" w:hAnsi="Times New Roman" w:cs="Times New Roman"/>
          <w:sz w:val="24"/>
          <w:szCs w:val="24"/>
        </w:rPr>
        <w:t>le</w:t>
      </w:r>
      <w:r w:rsidR="00C4659C" w:rsidRPr="006F0CFA">
        <w:rPr>
          <w:rFonts w:ascii="Times New Roman" w:hAnsi="Times New Roman" w:cs="Times New Roman"/>
          <w:sz w:val="24"/>
          <w:szCs w:val="24"/>
        </w:rPr>
        <w:t xml:space="preserve">d </w:t>
      </w:r>
      <w:r w:rsidRPr="006F0CFA">
        <w:rPr>
          <w:rFonts w:ascii="Times New Roman" w:hAnsi="Times New Roman" w:cs="Times New Roman"/>
          <w:sz w:val="24"/>
          <w:szCs w:val="24"/>
        </w:rPr>
        <w:t xml:space="preserve">to significant reductions in pilot </w:t>
      </w:r>
      <w:r w:rsidR="00E2487D">
        <w:rPr>
          <w:rFonts w:ascii="Times New Roman" w:hAnsi="Times New Roman" w:cs="Times New Roman"/>
          <w:sz w:val="24"/>
          <w:szCs w:val="24"/>
        </w:rPr>
        <w:t xml:space="preserve">perceived </w:t>
      </w:r>
      <w:r w:rsidRPr="006F0CFA">
        <w:rPr>
          <w:rFonts w:ascii="Times New Roman" w:hAnsi="Times New Roman" w:cs="Times New Roman"/>
          <w:sz w:val="24"/>
          <w:szCs w:val="24"/>
        </w:rPr>
        <w:t>workload</w:t>
      </w:r>
      <w:r w:rsidR="009F0C9A">
        <w:rPr>
          <w:rFonts w:ascii="Times New Roman" w:hAnsi="Times New Roman" w:cs="Times New Roman"/>
          <w:sz w:val="24"/>
          <w:szCs w:val="24"/>
        </w:rPr>
        <w:t xml:space="preserve"> during degraded </w:t>
      </w:r>
      <w:r w:rsidR="004C289C" w:rsidRPr="006F0CFA">
        <w:rPr>
          <w:rFonts w:ascii="Times New Roman" w:hAnsi="Times New Roman" w:cs="Times New Roman"/>
          <w:sz w:val="24"/>
          <w:szCs w:val="24"/>
        </w:rPr>
        <w:t>compared to clear visual conditions</w:t>
      </w:r>
      <w:r w:rsidRPr="006F0CFA">
        <w:rPr>
          <w:rFonts w:ascii="Times New Roman" w:hAnsi="Times New Roman" w:cs="Times New Roman"/>
          <w:sz w:val="24"/>
          <w:szCs w:val="24"/>
        </w:rPr>
        <w:t xml:space="preserve">, </w:t>
      </w:r>
      <w:r w:rsidR="00BA3C93" w:rsidRPr="006F0CFA">
        <w:rPr>
          <w:rFonts w:ascii="Times New Roman" w:hAnsi="Times New Roman" w:cs="Times New Roman"/>
          <w:sz w:val="24"/>
          <w:szCs w:val="24"/>
        </w:rPr>
        <w:t>although</w:t>
      </w:r>
      <w:r w:rsidRPr="006F0CFA">
        <w:rPr>
          <w:rFonts w:ascii="Times New Roman" w:hAnsi="Times New Roman" w:cs="Times New Roman"/>
          <w:sz w:val="24"/>
          <w:szCs w:val="24"/>
        </w:rPr>
        <w:t xml:space="preserve"> no differences were observed in</w:t>
      </w:r>
      <w:r w:rsidR="00C4659C" w:rsidRPr="006F0CFA">
        <w:rPr>
          <w:rFonts w:ascii="Times New Roman" w:hAnsi="Times New Roman" w:cs="Times New Roman"/>
          <w:sz w:val="24"/>
          <w:szCs w:val="24"/>
        </w:rPr>
        <w:t xml:space="preserve"> pilot</w:t>
      </w:r>
      <w:r w:rsidRPr="006F0CFA">
        <w:rPr>
          <w:rFonts w:ascii="Times New Roman" w:hAnsi="Times New Roman" w:cs="Times New Roman"/>
          <w:sz w:val="24"/>
          <w:szCs w:val="24"/>
        </w:rPr>
        <w:t>s’</w:t>
      </w:r>
      <w:r w:rsidR="00C4659C" w:rsidRPr="006F0CFA">
        <w:rPr>
          <w:rFonts w:ascii="Times New Roman" w:hAnsi="Times New Roman" w:cs="Times New Roman"/>
          <w:sz w:val="24"/>
          <w:szCs w:val="24"/>
        </w:rPr>
        <w:t xml:space="preserve"> situation </w:t>
      </w:r>
      <w:r w:rsidR="00144ADB" w:rsidRPr="006F0CFA">
        <w:rPr>
          <w:rFonts w:ascii="Times New Roman" w:hAnsi="Times New Roman" w:cs="Times New Roman"/>
          <w:sz w:val="24"/>
          <w:szCs w:val="24"/>
        </w:rPr>
        <w:t>awareness</w:t>
      </w:r>
      <w:r w:rsidR="00C4659C" w:rsidRPr="006F0CFA">
        <w:rPr>
          <w:rFonts w:ascii="Times New Roman" w:hAnsi="Times New Roman" w:cs="Times New Roman"/>
          <w:sz w:val="24"/>
          <w:szCs w:val="24"/>
        </w:rPr>
        <w:t>.</w:t>
      </w:r>
      <w:r w:rsidRPr="006F0CFA">
        <w:rPr>
          <w:rFonts w:ascii="Times New Roman" w:hAnsi="Times New Roman" w:cs="Times New Roman"/>
          <w:sz w:val="24"/>
          <w:szCs w:val="24"/>
        </w:rPr>
        <w:t xml:space="preserve"> This suggested that although the HUD did not improve pilots’ situation awareness, a similar level of awareness could be reached more easily.</w:t>
      </w:r>
      <w:r w:rsidR="00C4659C" w:rsidRPr="006F0CFA">
        <w:rPr>
          <w:rFonts w:ascii="Times New Roman" w:hAnsi="Times New Roman" w:cs="Times New Roman"/>
          <w:sz w:val="24"/>
          <w:szCs w:val="24"/>
        </w:rPr>
        <w:t xml:space="preserve"> </w:t>
      </w:r>
      <w:r w:rsidR="00144ADB" w:rsidRPr="006F0CFA">
        <w:rPr>
          <w:rFonts w:ascii="Times New Roman" w:hAnsi="Times New Roman" w:cs="Times New Roman"/>
          <w:sz w:val="24"/>
          <w:szCs w:val="24"/>
        </w:rPr>
        <w:t xml:space="preserve">This </w:t>
      </w:r>
      <w:r w:rsidR="004C289C">
        <w:rPr>
          <w:rFonts w:ascii="Times New Roman" w:hAnsi="Times New Roman" w:cs="Times New Roman"/>
          <w:sz w:val="24"/>
          <w:szCs w:val="24"/>
        </w:rPr>
        <w:t>finding offers</w:t>
      </w:r>
      <w:r w:rsidR="00C4659C" w:rsidRPr="006F0CFA">
        <w:rPr>
          <w:rFonts w:ascii="Times New Roman" w:hAnsi="Times New Roman" w:cs="Times New Roman"/>
          <w:sz w:val="24"/>
          <w:szCs w:val="24"/>
        </w:rPr>
        <w:t xml:space="preserve"> </w:t>
      </w:r>
      <w:r w:rsidR="004C289C">
        <w:rPr>
          <w:rFonts w:ascii="Times New Roman" w:hAnsi="Times New Roman" w:cs="Times New Roman"/>
          <w:sz w:val="24"/>
          <w:szCs w:val="24"/>
        </w:rPr>
        <w:t xml:space="preserve">partial </w:t>
      </w:r>
      <w:r w:rsidR="00C53E98">
        <w:rPr>
          <w:rFonts w:ascii="Times New Roman" w:hAnsi="Times New Roman" w:cs="Times New Roman"/>
          <w:sz w:val="24"/>
          <w:szCs w:val="24"/>
        </w:rPr>
        <w:t>support for</w:t>
      </w:r>
      <w:r w:rsidR="0031757B" w:rsidRPr="006F0CFA">
        <w:rPr>
          <w:rFonts w:ascii="Times New Roman" w:hAnsi="Times New Roman" w:cs="Times New Roman"/>
          <w:sz w:val="24"/>
          <w:szCs w:val="24"/>
        </w:rPr>
        <w:t xml:space="preserve"> hypothesis 1, in relation to workload,</w:t>
      </w:r>
      <w:r w:rsidR="00C4659C" w:rsidRPr="006F0CFA">
        <w:rPr>
          <w:rFonts w:ascii="Times New Roman" w:hAnsi="Times New Roman" w:cs="Times New Roman"/>
          <w:sz w:val="24"/>
          <w:szCs w:val="24"/>
        </w:rPr>
        <w:t xml:space="preserve"> but partly rejecting it</w:t>
      </w:r>
      <w:r w:rsidR="0031757B" w:rsidRPr="006F0CFA">
        <w:rPr>
          <w:rFonts w:ascii="Times New Roman" w:hAnsi="Times New Roman" w:cs="Times New Roman"/>
          <w:sz w:val="24"/>
          <w:szCs w:val="24"/>
        </w:rPr>
        <w:t>,</w:t>
      </w:r>
      <w:r w:rsidR="00C4659C" w:rsidRPr="006F0CFA">
        <w:rPr>
          <w:rFonts w:ascii="Times New Roman" w:hAnsi="Times New Roman" w:cs="Times New Roman"/>
          <w:sz w:val="24"/>
          <w:szCs w:val="24"/>
        </w:rPr>
        <w:t xml:space="preserve"> in </w:t>
      </w:r>
      <w:r w:rsidR="0031757B" w:rsidRPr="006F0CFA">
        <w:rPr>
          <w:rFonts w:ascii="Times New Roman" w:hAnsi="Times New Roman" w:cs="Times New Roman"/>
          <w:sz w:val="24"/>
          <w:szCs w:val="24"/>
        </w:rPr>
        <w:t>relation to situation awareness</w:t>
      </w:r>
      <w:r w:rsidR="00C4659C" w:rsidRPr="006F0CFA">
        <w:rPr>
          <w:rFonts w:ascii="Times New Roman" w:hAnsi="Times New Roman" w:cs="Times New Roman"/>
          <w:sz w:val="24"/>
          <w:szCs w:val="24"/>
        </w:rPr>
        <w:t>.</w:t>
      </w:r>
      <w:r w:rsidR="00A70116" w:rsidRPr="006F0CFA">
        <w:rPr>
          <w:rFonts w:ascii="Times New Roman" w:hAnsi="Times New Roman" w:cs="Times New Roman"/>
          <w:sz w:val="24"/>
          <w:szCs w:val="24"/>
        </w:rPr>
        <w:t xml:space="preserve"> On potential explanation of this finding however is that pilots situation awareness had already reached </w:t>
      </w:r>
      <w:r w:rsidR="00476FAE">
        <w:rPr>
          <w:rFonts w:ascii="Times New Roman" w:hAnsi="Times New Roman" w:cs="Times New Roman"/>
          <w:sz w:val="24"/>
          <w:szCs w:val="24"/>
        </w:rPr>
        <w:t>an acceptable level</w:t>
      </w:r>
      <w:r w:rsidR="00A70116" w:rsidRPr="006F0CFA">
        <w:rPr>
          <w:rFonts w:ascii="Times New Roman" w:hAnsi="Times New Roman" w:cs="Times New Roman"/>
          <w:sz w:val="24"/>
          <w:szCs w:val="24"/>
        </w:rPr>
        <w:t xml:space="preserve"> when operating in clear visual conditions, hence could not be improved upon further. Importantly, operating within the</w:t>
      </w:r>
      <w:r w:rsidR="00C4659C" w:rsidRPr="006F0CFA">
        <w:rPr>
          <w:rFonts w:ascii="Times New Roman" w:hAnsi="Times New Roman" w:cs="Times New Roman"/>
          <w:sz w:val="24"/>
          <w:szCs w:val="24"/>
        </w:rPr>
        <w:t xml:space="preserve"> </w:t>
      </w:r>
      <w:r w:rsidR="00A70116" w:rsidRPr="006F0CFA">
        <w:rPr>
          <w:rFonts w:ascii="Times New Roman" w:hAnsi="Times New Roman" w:cs="Times New Roman"/>
          <w:sz w:val="24"/>
          <w:szCs w:val="24"/>
        </w:rPr>
        <w:t xml:space="preserve">degraded visual environment did not impair </w:t>
      </w:r>
      <w:r w:rsidR="00D31700" w:rsidRPr="006F0CFA">
        <w:rPr>
          <w:rFonts w:ascii="Times New Roman" w:hAnsi="Times New Roman" w:cs="Times New Roman"/>
          <w:sz w:val="24"/>
          <w:szCs w:val="24"/>
        </w:rPr>
        <w:t>p</w:t>
      </w:r>
      <w:r w:rsidR="00A70116" w:rsidRPr="006F0CFA">
        <w:rPr>
          <w:rFonts w:ascii="Times New Roman" w:hAnsi="Times New Roman" w:cs="Times New Roman"/>
          <w:sz w:val="24"/>
          <w:szCs w:val="24"/>
        </w:rPr>
        <w:t xml:space="preserve">ilots’ situation awareness </w:t>
      </w:r>
      <w:r w:rsidR="00D31700" w:rsidRPr="006F0CFA">
        <w:rPr>
          <w:rFonts w:ascii="Times New Roman" w:hAnsi="Times New Roman" w:cs="Times New Roman"/>
          <w:sz w:val="24"/>
          <w:szCs w:val="24"/>
        </w:rPr>
        <w:t xml:space="preserve">when they </w:t>
      </w:r>
      <w:r w:rsidR="00A70116" w:rsidRPr="006F0CFA">
        <w:rPr>
          <w:rFonts w:ascii="Times New Roman" w:hAnsi="Times New Roman" w:cs="Times New Roman"/>
          <w:sz w:val="24"/>
          <w:szCs w:val="24"/>
        </w:rPr>
        <w:t>had access to the HUD</w:t>
      </w:r>
      <w:r w:rsidR="00826AE3" w:rsidRPr="006F0CFA">
        <w:rPr>
          <w:rFonts w:ascii="Times New Roman" w:hAnsi="Times New Roman" w:cs="Times New Roman"/>
          <w:sz w:val="24"/>
          <w:szCs w:val="24"/>
        </w:rPr>
        <w:t>, indeed participants recorded situation awareness did not significantly differ when flying in the degraded visual environment with the HUD compared to recorded situation awareness when pilots flew without the HUD in clear visual conditions. This offers support for hypothesis 2.</w:t>
      </w:r>
      <w:r w:rsidR="007E4631" w:rsidRPr="006F0CFA">
        <w:rPr>
          <w:rFonts w:ascii="Times New Roman" w:hAnsi="Times New Roman" w:cs="Times New Roman"/>
          <w:sz w:val="24"/>
          <w:szCs w:val="24"/>
        </w:rPr>
        <w:t xml:space="preserve"> Limited</w:t>
      </w:r>
      <w:r w:rsidR="00C4659C" w:rsidRPr="006F0CFA">
        <w:rPr>
          <w:rFonts w:ascii="Times New Roman" w:hAnsi="Times New Roman" w:cs="Times New Roman"/>
          <w:sz w:val="24"/>
          <w:szCs w:val="24"/>
        </w:rPr>
        <w:t xml:space="preserve"> differences in pilot </w:t>
      </w:r>
      <w:r w:rsidR="00C53E98">
        <w:rPr>
          <w:rFonts w:ascii="Times New Roman" w:hAnsi="Times New Roman" w:cs="Times New Roman"/>
          <w:sz w:val="24"/>
          <w:szCs w:val="24"/>
        </w:rPr>
        <w:t xml:space="preserve">situation </w:t>
      </w:r>
      <w:r w:rsidR="00C4659C" w:rsidRPr="006F0CFA">
        <w:rPr>
          <w:rFonts w:ascii="Times New Roman" w:hAnsi="Times New Roman" w:cs="Times New Roman"/>
          <w:sz w:val="24"/>
          <w:szCs w:val="24"/>
        </w:rPr>
        <w:t xml:space="preserve">awareness with or without the HUD </w:t>
      </w:r>
      <w:r w:rsidR="007E4631" w:rsidRPr="006F0CFA">
        <w:rPr>
          <w:rFonts w:ascii="Times New Roman" w:hAnsi="Times New Roman" w:cs="Times New Roman"/>
          <w:sz w:val="24"/>
          <w:szCs w:val="24"/>
        </w:rPr>
        <w:t xml:space="preserve">were observed </w:t>
      </w:r>
      <w:r w:rsidR="00C4659C" w:rsidRPr="006F0CFA">
        <w:rPr>
          <w:rFonts w:ascii="Times New Roman" w:hAnsi="Times New Roman" w:cs="Times New Roman"/>
          <w:sz w:val="24"/>
          <w:szCs w:val="24"/>
        </w:rPr>
        <w:t xml:space="preserve">in clear visual conditions, offering support for hypothesis 3. However, pilot </w:t>
      </w:r>
      <w:r w:rsidR="00144ADB" w:rsidRPr="006F0CFA">
        <w:rPr>
          <w:rFonts w:ascii="Times New Roman" w:hAnsi="Times New Roman" w:cs="Times New Roman"/>
          <w:sz w:val="24"/>
          <w:szCs w:val="24"/>
        </w:rPr>
        <w:t>workload</w:t>
      </w:r>
      <w:r w:rsidR="00C53E98">
        <w:rPr>
          <w:rFonts w:ascii="Times New Roman" w:hAnsi="Times New Roman" w:cs="Times New Roman"/>
          <w:sz w:val="24"/>
          <w:szCs w:val="24"/>
        </w:rPr>
        <w:t xml:space="preserve"> was</w:t>
      </w:r>
      <w:r w:rsidR="00C4659C" w:rsidRPr="006F0CFA">
        <w:rPr>
          <w:rFonts w:ascii="Times New Roman" w:hAnsi="Times New Roman" w:cs="Times New Roman"/>
          <w:sz w:val="24"/>
          <w:szCs w:val="24"/>
        </w:rPr>
        <w:t xml:space="preserve"> higher when using the HUD in clear visual conditions.</w:t>
      </w:r>
      <w:r w:rsidR="00D22582">
        <w:rPr>
          <w:rFonts w:ascii="Times New Roman" w:hAnsi="Times New Roman" w:cs="Times New Roman"/>
          <w:sz w:val="24"/>
          <w:szCs w:val="24"/>
        </w:rPr>
        <w:t xml:space="preserve"> Results shall now be discussed more specifically to evaluate the usefulness of the HUD concept.</w:t>
      </w:r>
    </w:p>
    <w:p w14:paraId="7AD23DC6" w14:textId="6AB96AA9" w:rsidR="00C53E98" w:rsidRDefault="00E2487D" w:rsidP="008B3BB6">
      <w:pPr>
        <w:spacing w:after="0"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In the current study, no significant differences in pilot situation awareness were observed when using the HUD in clear visual conditions compared to no HUD. This indicates </w:t>
      </w:r>
      <w:r w:rsidRPr="006F0CFA">
        <w:rPr>
          <w:rFonts w:ascii="Times New Roman" w:hAnsi="Times New Roman" w:cs="Times New Roman"/>
          <w:sz w:val="24"/>
          <w:szCs w:val="24"/>
        </w:rPr>
        <w:lastRenderedPageBreak/>
        <w:t>that the HUD did not have a detrimental impact upon flight performance during clear visual conditions. The</w:t>
      </w:r>
      <w:r w:rsidR="0084406A">
        <w:rPr>
          <w:rFonts w:ascii="Times New Roman" w:hAnsi="Times New Roman" w:cs="Times New Roman"/>
          <w:sz w:val="24"/>
          <w:szCs w:val="24"/>
        </w:rPr>
        <w:t>se</w:t>
      </w:r>
      <w:r w:rsidRPr="006F0CFA">
        <w:rPr>
          <w:rFonts w:ascii="Times New Roman" w:hAnsi="Times New Roman" w:cs="Times New Roman"/>
          <w:sz w:val="24"/>
          <w:szCs w:val="24"/>
        </w:rPr>
        <w:t xml:space="preserve"> results are </w:t>
      </w:r>
      <w:r w:rsidR="0084406A">
        <w:rPr>
          <w:rFonts w:ascii="Times New Roman" w:hAnsi="Times New Roman" w:cs="Times New Roman"/>
          <w:sz w:val="24"/>
          <w:szCs w:val="24"/>
        </w:rPr>
        <w:t>consistent with</w:t>
      </w:r>
      <w:r w:rsidRPr="006F0CFA">
        <w:rPr>
          <w:rFonts w:ascii="Times New Roman" w:hAnsi="Times New Roman" w:cs="Times New Roman"/>
          <w:sz w:val="24"/>
          <w:szCs w:val="24"/>
        </w:rPr>
        <w:t xml:space="preserve"> previous work (</w:t>
      </w:r>
      <w:r w:rsidRPr="006F0CFA">
        <w:rPr>
          <w:rFonts w:ascii="Times New Roman" w:hAnsi="Times New Roman" w:cs="Times New Roman"/>
          <w:sz w:val="24"/>
          <w:szCs w:val="24"/>
          <w:lang w:val="en-US"/>
        </w:rPr>
        <w:t>Stanton, et al., 2016</w:t>
      </w:r>
      <w:r w:rsidRPr="006F0CFA">
        <w:rPr>
          <w:rFonts w:ascii="Times New Roman" w:hAnsi="Times New Roman" w:cs="Times New Roman"/>
          <w:sz w:val="24"/>
          <w:szCs w:val="24"/>
        </w:rPr>
        <w:t>) and offer further support for the development of a HUD that is continuously usable during both clear and degraded visual conditions. Pilots’ workload when using the HUD in clear visual conditions, compared to flight in clear visual conditions with no HUD, did not significantly differ, but was higher. This contrasts previous work (</w:t>
      </w:r>
      <w:r w:rsidRPr="006F0CFA">
        <w:rPr>
          <w:rFonts w:ascii="Times New Roman" w:hAnsi="Times New Roman" w:cs="Times New Roman"/>
          <w:sz w:val="24"/>
          <w:szCs w:val="24"/>
          <w:lang w:val="en-US"/>
        </w:rPr>
        <w:t>Stanton, et al., 2016</w:t>
      </w:r>
      <w:r w:rsidRPr="006F0CFA">
        <w:rPr>
          <w:rFonts w:ascii="Times New Roman" w:hAnsi="Times New Roman" w:cs="Times New Roman"/>
          <w:sz w:val="24"/>
          <w:szCs w:val="24"/>
        </w:rPr>
        <w:t>), whereby the trend was for workload to decrease when using the HUD, even in clear conditions. The displays used within the current</w:t>
      </w:r>
      <w:r>
        <w:rPr>
          <w:rFonts w:ascii="Times New Roman" w:hAnsi="Times New Roman" w:cs="Times New Roman"/>
          <w:sz w:val="24"/>
          <w:szCs w:val="24"/>
        </w:rPr>
        <w:t xml:space="preserve"> research study were however an</w:t>
      </w:r>
      <w:r w:rsidRPr="006F0CFA">
        <w:rPr>
          <w:rFonts w:ascii="Times New Roman" w:hAnsi="Times New Roman" w:cs="Times New Roman"/>
          <w:sz w:val="24"/>
          <w:szCs w:val="24"/>
        </w:rPr>
        <w:t xml:space="preserve"> evolution of those used by Stanton et al. (2016), suggesting that not all changes had had a positive impact. This finding emphasises that HUD technologies must be refined in order to be usable and supportive to pilots’ needs.</w:t>
      </w:r>
      <w:r w:rsidR="008B3BB6">
        <w:rPr>
          <w:rFonts w:ascii="Times New Roman" w:hAnsi="Times New Roman" w:cs="Times New Roman"/>
          <w:sz w:val="24"/>
          <w:szCs w:val="24"/>
        </w:rPr>
        <w:t xml:space="preserve">    </w:t>
      </w:r>
    </w:p>
    <w:p w14:paraId="13E0B89C" w14:textId="2E08FA5B" w:rsidR="008B3BB6" w:rsidRDefault="00755133" w:rsidP="009F0C9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finding</w:t>
      </w:r>
      <w:r w:rsidR="00E2487D">
        <w:rPr>
          <w:rFonts w:ascii="Times New Roman" w:hAnsi="Times New Roman" w:cs="Times New Roman"/>
          <w:sz w:val="24"/>
          <w:szCs w:val="24"/>
        </w:rPr>
        <w:t xml:space="preserve"> that perceived </w:t>
      </w:r>
      <w:r>
        <w:rPr>
          <w:rFonts w:ascii="Times New Roman" w:hAnsi="Times New Roman" w:cs="Times New Roman"/>
          <w:sz w:val="24"/>
          <w:szCs w:val="24"/>
        </w:rPr>
        <w:t xml:space="preserve">workload increased when the HUD was </w:t>
      </w:r>
      <w:r w:rsidR="00CA2776">
        <w:rPr>
          <w:rFonts w:ascii="Times New Roman" w:hAnsi="Times New Roman" w:cs="Times New Roman"/>
          <w:sz w:val="24"/>
          <w:szCs w:val="24"/>
        </w:rPr>
        <w:t>available</w:t>
      </w:r>
      <w:r w:rsidR="008B3BB6">
        <w:rPr>
          <w:rFonts w:ascii="Times New Roman" w:hAnsi="Times New Roman" w:cs="Times New Roman"/>
          <w:sz w:val="24"/>
          <w:szCs w:val="24"/>
        </w:rPr>
        <w:t xml:space="preserve"> in clear visual conditions </w:t>
      </w:r>
      <w:r>
        <w:rPr>
          <w:rFonts w:ascii="Times New Roman" w:hAnsi="Times New Roman" w:cs="Times New Roman"/>
          <w:sz w:val="24"/>
          <w:szCs w:val="24"/>
        </w:rPr>
        <w:t xml:space="preserve">is consistent with </w:t>
      </w:r>
      <w:proofErr w:type="spellStart"/>
      <w:r>
        <w:rPr>
          <w:rFonts w:ascii="Times New Roman" w:hAnsi="Times New Roman" w:cs="Times New Roman"/>
          <w:sz w:val="24"/>
          <w:szCs w:val="24"/>
        </w:rPr>
        <w:t>Prinzel</w:t>
      </w:r>
      <w:proofErr w:type="spellEnd"/>
      <w:r>
        <w:rPr>
          <w:rFonts w:ascii="Times New Roman" w:hAnsi="Times New Roman" w:cs="Times New Roman"/>
          <w:sz w:val="24"/>
          <w:szCs w:val="24"/>
        </w:rPr>
        <w:t xml:space="preserve"> Iii et al., (2004) who noted that the use of internal cockpit cues induced greater workload than external environmental cues. That participants</w:t>
      </w:r>
      <w:r w:rsidR="008B3BB6">
        <w:rPr>
          <w:rFonts w:ascii="Times New Roman" w:hAnsi="Times New Roman" w:cs="Times New Roman"/>
          <w:sz w:val="24"/>
          <w:szCs w:val="24"/>
        </w:rPr>
        <w:t>’</w:t>
      </w:r>
      <w:r>
        <w:rPr>
          <w:rFonts w:ascii="Times New Roman" w:hAnsi="Times New Roman" w:cs="Times New Roman"/>
          <w:sz w:val="24"/>
          <w:szCs w:val="24"/>
        </w:rPr>
        <w:t xml:space="preserve"> wo</w:t>
      </w:r>
      <w:r w:rsidR="00CA2776">
        <w:rPr>
          <w:rFonts w:ascii="Times New Roman" w:hAnsi="Times New Roman" w:cs="Times New Roman"/>
          <w:sz w:val="24"/>
          <w:szCs w:val="24"/>
        </w:rPr>
        <w:t>rkload increased in the clear flying conditions</w:t>
      </w:r>
      <w:r w:rsidR="00C53E98">
        <w:rPr>
          <w:rFonts w:ascii="Times New Roman" w:hAnsi="Times New Roman" w:cs="Times New Roman"/>
          <w:sz w:val="24"/>
          <w:szCs w:val="24"/>
        </w:rPr>
        <w:t xml:space="preserve"> when they had access to the HUD</w:t>
      </w:r>
      <w:r w:rsidR="00CA2776">
        <w:rPr>
          <w:rFonts w:ascii="Times New Roman" w:hAnsi="Times New Roman" w:cs="Times New Roman"/>
          <w:sz w:val="24"/>
          <w:szCs w:val="24"/>
        </w:rPr>
        <w:t xml:space="preserve"> is not necessarily a negative outcome however as no evidence of decreased flying performance was observed as a result of the </w:t>
      </w:r>
      <w:r w:rsidR="00C53E98">
        <w:rPr>
          <w:rFonts w:ascii="Times New Roman" w:hAnsi="Times New Roman" w:cs="Times New Roman"/>
          <w:sz w:val="24"/>
          <w:szCs w:val="24"/>
        </w:rPr>
        <w:t>presence</w:t>
      </w:r>
      <w:r w:rsidR="00CA2776">
        <w:rPr>
          <w:rFonts w:ascii="Times New Roman" w:hAnsi="Times New Roman" w:cs="Times New Roman"/>
          <w:sz w:val="24"/>
          <w:szCs w:val="24"/>
        </w:rPr>
        <w:t xml:space="preserve"> of the HUD. This suggests that</w:t>
      </w:r>
      <w:r w:rsidR="00C53E98">
        <w:rPr>
          <w:rFonts w:ascii="Times New Roman" w:hAnsi="Times New Roman" w:cs="Times New Roman"/>
          <w:sz w:val="24"/>
          <w:szCs w:val="24"/>
        </w:rPr>
        <w:t xml:space="preserve"> the increase in workload</w:t>
      </w:r>
      <w:r w:rsidR="00CA2776">
        <w:rPr>
          <w:rFonts w:ascii="Times New Roman" w:hAnsi="Times New Roman" w:cs="Times New Roman"/>
          <w:sz w:val="24"/>
          <w:szCs w:val="24"/>
        </w:rPr>
        <w:t xml:space="preserve"> was within the manageable confines, without the need to use more error prone heuristics (Harris, 2011; Klein 1997).</w:t>
      </w:r>
      <w:r w:rsidR="00C53E98">
        <w:rPr>
          <w:rFonts w:ascii="Times New Roman" w:hAnsi="Times New Roman" w:cs="Times New Roman"/>
          <w:sz w:val="24"/>
          <w:szCs w:val="24"/>
        </w:rPr>
        <w:t xml:space="preserve"> </w:t>
      </w:r>
    </w:p>
    <w:p w14:paraId="29A49B2C" w14:textId="5BD132B5" w:rsidR="00E2487D" w:rsidRDefault="00E2487D" w:rsidP="00E2487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That situation awareness did not alter between clear and degraded visual conditions was not anticipated</w:t>
      </w:r>
      <w:r w:rsidR="00E761C7">
        <w:rPr>
          <w:rFonts w:ascii="Times New Roman" w:hAnsi="Times New Roman" w:cs="Times New Roman"/>
          <w:sz w:val="24"/>
          <w:szCs w:val="24"/>
        </w:rPr>
        <w:t>, primarily as visual cues are central in informing situation awareness (</w:t>
      </w:r>
      <w:proofErr w:type="spellStart"/>
      <w:r w:rsidR="00E761C7">
        <w:rPr>
          <w:rFonts w:ascii="Times New Roman" w:hAnsi="Times New Roman" w:cs="Times New Roman"/>
          <w:sz w:val="24"/>
          <w:szCs w:val="24"/>
        </w:rPr>
        <w:t>Doehler</w:t>
      </w:r>
      <w:proofErr w:type="spellEnd"/>
      <w:r w:rsidR="00E761C7">
        <w:rPr>
          <w:rFonts w:ascii="Times New Roman" w:hAnsi="Times New Roman" w:cs="Times New Roman"/>
          <w:sz w:val="24"/>
          <w:szCs w:val="24"/>
        </w:rPr>
        <w:t xml:space="preserve"> </w:t>
      </w:r>
      <w:proofErr w:type="spellStart"/>
      <w:r w:rsidR="00E761C7">
        <w:rPr>
          <w:rFonts w:ascii="Times New Roman" w:hAnsi="Times New Roman" w:cs="Times New Roman"/>
          <w:sz w:val="24"/>
          <w:szCs w:val="24"/>
        </w:rPr>
        <w:t>Luken</w:t>
      </w:r>
      <w:proofErr w:type="spellEnd"/>
      <w:r w:rsidR="00E761C7">
        <w:rPr>
          <w:rFonts w:ascii="Times New Roman" w:hAnsi="Times New Roman" w:cs="Times New Roman"/>
          <w:sz w:val="24"/>
          <w:szCs w:val="24"/>
        </w:rPr>
        <w:t xml:space="preserve"> &amp; </w:t>
      </w:r>
      <w:proofErr w:type="spellStart"/>
      <w:r w:rsidR="00E761C7">
        <w:rPr>
          <w:rFonts w:ascii="Times New Roman" w:hAnsi="Times New Roman" w:cs="Times New Roman"/>
          <w:sz w:val="24"/>
          <w:szCs w:val="24"/>
        </w:rPr>
        <w:t>Lantzsch</w:t>
      </w:r>
      <w:proofErr w:type="spellEnd"/>
      <w:r w:rsidR="00E761C7">
        <w:rPr>
          <w:rFonts w:ascii="Times New Roman" w:hAnsi="Times New Roman" w:cs="Times New Roman"/>
          <w:sz w:val="24"/>
          <w:szCs w:val="24"/>
        </w:rPr>
        <w:t>, 2009)</w:t>
      </w:r>
      <w:r>
        <w:rPr>
          <w:rFonts w:ascii="Times New Roman" w:hAnsi="Times New Roman" w:cs="Times New Roman"/>
          <w:sz w:val="24"/>
          <w:szCs w:val="24"/>
        </w:rPr>
        <w:t xml:space="preserve">. </w:t>
      </w:r>
      <w:r w:rsidR="00E761C7">
        <w:rPr>
          <w:rFonts w:ascii="Times New Roman" w:hAnsi="Times New Roman" w:cs="Times New Roman"/>
          <w:sz w:val="24"/>
          <w:szCs w:val="24"/>
        </w:rPr>
        <w:t xml:space="preserve">It would be anticipated that the lack of clear visual cues within the degraded visual condition would therefore impede pilots’ situation awareness. </w:t>
      </w:r>
      <w:r>
        <w:rPr>
          <w:rFonts w:ascii="Times New Roman" w:hAnsi="Times New Roman" w:cs="Times New Roman"/>
          <w:sz w:val="24"/>
          <w:szCs w:val="24"/>
        </w:rPr>
        <w:t>This</w:t>
      </w:r>
      <w:r w:rsidR="00E761C7">
        <w:rPr>
          <w:rFonts w:ascii="Times New Roman" w:hAnsi="Times New Roman" w:cs="Times New Roman"/>
          <w:sz w:val="24"/>
          <w:szCs w:val="24"/>
        </w:rPr>
        <w:t xml:space="preserve"> was not however the case, with no clear indications that situation awareness was impeded. This</w:t>
      </w:r>
      <w:r>
        <w:rPr>
          <w:rFonts w:ascii="Times New Roman" w:hAnsi="Times New Roman" w:cs="Times New Roman"/>
          <w:sz w:val="24"/>
          <w:szCs w:val="24"/>
        </w:rPr>
        <w:t xml:space="preserve"> finding however may be partially attributed to the expert nature of the participants who took part within the research study</w:t>
      </w:r>
      <w:r w:rsidR="00E761C7">
        <w:rPr>
          <w:rFonts w:ascii="Times New Roman" w:hAnsi="Times New Roman" w:cs="Times New Roman"/>
          <w:sz w:val="24"/>
          <w:szCs w:val="24"/>
        </w:rPr>
        <w:t xml:space="preserve"> and the task</w:t>
      </w:r>
      <w:r>
        <w:rPr>
          <w:rFonts w:ascii="Times New Roman" w:hAnsi="Times New Roman" w:cs="Times New Roman"/>
          <w:sz w:val="24"/>
          <w:szCs w:val="24"/>
        </w:rPr>
        <w:t xml:space="preserve">. All participants were qualified rotary-wing </w:t>
      </w:r>
      <w:r>
        <w:rPr>
          <w:rFonts w:ascii="Times New Roman" w:hAnsi="Times New Roman" w:cs="Times New Roman"/>
          <w:sz w:val="24"/>
          <w:szCs w:val="24"/>
        </w:rPr>
        <w:lastRenderedPageBreak/>
        <w:t>pilots with a mean of 3415 hours flown, and had all f</w:t>
      </w:r>
      <w:r w:rsidR="00E761C7">
        <w:rPr>
          <w:rFonts w:ascii="Times New Roman" w:hAnsi="Times New Roman" w:cs="Times New Roman"/>
          <w:sz w:val="24"/>
          <w:szCs w:val="24"/>
        </w:rPr>
        <w:t>lown within a year of participa</w:t>
      </w:r>
      <w:r>
        <w:rPr>
          <w:rFonts w:ascii="Times New Roman" w:hAnsi="Times New Roman" w:cs="Times New Roman"/>
          <w:sz w:val="24"/>
          <w:szCs w:val="24"/>
        </w:rPr>
        <w:t>t</w:t>
      </w:r>
      <w:r w:rsidR="00E761C7">
        <w:rPr>
          <w:rFonts w:ascii="Times New Roman" w:hAnsi="Times New Roman" w:cs="Times New Roman"/>
          <w:sz w:val="24"/>
          <w:szCs w:val="24"/>
        </w:rPr>
        <w:t>ion. The flight task used within this study can also be considered routine and may have not been demanding enough to demonstrate changes in situation awareness</w:t>
      </w:r>
      <w:r w:rsidR="00260149">
        <w:rPr>
          <w:rFonts w:ascii="Times New Roman" w:hAnsi="Times New Roman" w:cs="Times New Roman"/>
          <w:sz w:val="24"/>
          <w:szCs w:val="24"/>
        </w:rPr>
        <w:t>, especially when supported by the available on-board technologies (Stanton, et al., 2010).</w:t>
      </w:r>
      <w:r w:rsidR="00E761C7">
        <w:rPr>
          <w:rFonts w:ascii="Times New Roman" w:hAnsi="Times New Roman" w:cs="Times New Roman"/>
          <w:sz w:val="24"/>
          <w:szCs w:val="24"/>
        </w:rPr>
        <w:t xml:space="preserve"> </w:t>
      </w:r>
      <w:r w:rsidR="00260149">
        <w:rPr>
          <w:rFonts w:ascii="Times New Roman" w:hAnsi="Times New Roman" w:cs="Times New Roman"/>
          <w:sz w:val="24"/>
          <w:szCs w:val="24"/>
        </w:rPr>
        <w:t>The reduction of perceived workload within the degraded, compared to clear visual condition suggests however that the HUD was beneficial to the pilots.</w:t>
      </w:r>
      <w:r>
        <w:rPr>
          <w:rFonts w:ascii="Times New Roman" w:hAnsi="Times New Roman" w:cs="Times New Roman"/>
          <w:sz w:val="24"/>
          <w:szCs w:val="24"/>
        </w:rPr>
        <w:t xml:space="preserve"> </w:t>
      </w:r>
    </w:p>
    <w:p w14:paraId="1670B562" w14:textId="23BADFC0" w:rsidR="00812620" w:rsidRPr="006F0CFA" w:rsidRDefault="00812620" w:rsidP="0081262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Despite </w:t>
      </w:r>
      <w:r w:rsidR="0018533B">
        <w:rPr>
          <w:rFonts w:ascii="Times New Roman" w:hAnsi="Times New Roman" w:cs="Times New Roman"/>
          <w:sz w:val="24"/>
          <w:szCs w:val="24"/>
        </w:rPr>
        <w:t xml:space="preserve">no main effect of </w:t>
      </w:r>
      <w:r>
        <w:rPr>
          <w:rFonts w:ascii="Times New Roman" w:hAnsi="Times New Roman" w:cs="Times New Roman"/>
          <w:sz w:val="24"/>
          <w:szCs w:val="24"/>
        </w:rPr>
        <w:t xml:space="preserve">participant </w:t>
      </w:r>
      <w:r w:rsidR="0018533B">
        <w:rPr>
          <w:rFonts w:ascii="Times New Roman" w:hAnsi="Times New Roman" w:cs="Times New Roman"/>
          <w:sz w:val="24"/>
          <w:szCs w:val="24"/>
        </w:rPr>
        <w:t xml:space="preserve">situation awareness being observed between clear and degraded visual conditions, the degraded </w:t>
      </w:r>
      <w:r w:rsidRPr="006F0CFA">
        <w:rPr>
          <w:rFonts w:ascii="Times New Roman" w:hAnsi="Times New Roman" w:cs="Times New Roman"/>
          <w:sz w:val="24"/>
          <w:szCs w:val="24"/>
        </w:rPr>
        <w:t>visual conditions significantly reduced pilot’s awareness of rate of descent, groundspeed, power status, landing site, drift and the outside environment</w:t>
      </w:r>
      <w:r w:rsidR="0018533B">
        <w:rPr>
          <w:rFonts w:ascii="Times New Roman" w:hAnsi="Times New Roman" w:cs="Times New Roman"/>
          <w:sz w:val="24"/>
          <w:szCs w:val="24"/>
        </w:rPr>
        <w:t>, consistent with previous research (Foyle, Kaiser &amp; Johnson, 1992)</w:t>
      </w:r>
      <w:r w:rsidRPr="006F0CFA">
        <w:rPr>
          <w:rFonts w:ascii="Times New Roman" w:hAnsi="Times New Roman" w:cs="Times New Roman"/>
          <w:sz w:val="24"/>
          <w:szCs w:val="24"/>
        </w:rPr>
        <w:t xml:space="preserve">. The largest observed </w:t>
      </w:r>
      <w:r w:rsidR="0018533B" w:rsidRPr="006F0CFA">
        <w:rPr>
          <w:rFonts w:ascii="Times New Roman" w:hAnsi="Times New Roman" w:cs="Times New Roman"/>
          <w:sz w:val="24"/>
          <w:szCs w:val="24"/>
        </w:rPr>
        <w:t xml:space="preserve">decrease </w:t>
      </w:r>
      <w:r w:rsidRPr="006F0CFA">
        <w:rPr>
          <w:rFonts w:ascii="Times New Roman" w:hAnsi="Times New Roman" w:cs="Times New Roman"/>
          <w:sz w:val="24"/>
          <w:szCs w:val="24"/>
        </w:rPr>
        <w:t>was awareness of the outside environment. The observed decrease of pilots’ awareness in degraded visual environments was compounded by a significant increase in pilots’ workload and an increase in the likelihood of a go-around being performed. These results offer validation for the experimental manipulation in that visual conditions were degraded to an extent that a reliance on external visual cues could not be maintained. Similar to previous work (</w:t>
      </w:r>
      <w:r w:rsidRPr="006F0CFA">
        <w:rPr>
          <w:rFonts w:ascii="Times New Roman" w:hAnsi="Times New Roman" w:cs="Times New Roman"/>
          <w:sz w:val="24"/>
          <w:szCs w:val="24"/>
          <w:lang w:val="en-US"/>
        </w:rPr>
        <w:t xml:space="preserve">Stanton, </w:t>
      </w:r>
      <w:r w:rsidR="0062744B">
        <w:rPr>
          <w:rFonts w:ascii="Times New Roman" w:hAnsi="Times New Roman" w:cs="Times New Roman"/>
          <w:sz w:val="24"/>
          <w:szCs w:val="24"/>
          <w:lang w:val="en-US"/>
        </w:rPr>
        <w:t>et al.</w:t>
      </w:r>
      <w:r w:rsidRPr="006F0CFA">
        <w:rPr>
          <w:rFonts w:ascii="Times New Roman" w:hAnsi="Times New Roman" w:cs="Times New Roman"/>
          <w:sz w:val="24"/>
          <w:szCs w:val="24"/>
          <w:lang w:val="en-US"/>
        </w:rPr>
        <w:t>, 2016</w:t>
      </w:r>
      <w:r w:rsidRPr="006F0CFA">
        <w:rPr>
          <w:rFonts w:ascii="Times New Roman" w:hAnsi="Times New Roman" w:cs="Times New Roman"/>
          <w:sz w:val="24"/>
          <w:szCs w:val="24"/>
        </w:rPr>
        <w:t xml:space="preserve">), the largest differences between workload and awareness of the external environment were observed when comparing pilot performance with and without the HUD between clear and degraded visual conditions (see table 2). This offers excellent conditions to examine if the HUD can, to some extent, negate the need for a change in flight style in degraded visual conditions. </w:t>
      </w:r>
    </w:p>
    <w:p w14:paraId="7CEB2C51" w14:textId="10DB0146" w:rsidR="00812620" w:rsidRPr="006F0CFA" w:rsidRDefault="00812620" w:rsidP="00812620">
      <w:pPr>
        <w:spacing w:before="120"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 xml:space="preserve">In degraded visual conditions the HUD did not significantly impact upon pilots awareness of all flight parameters when compared to flight with traditional cockpit controls in clear visual conditions (see table 2). The awareness ratings were markedly similar, indicating the HUD concept allowed participants to maintain their level of awareness in the degraded visual condition. Despite no improvements in awareness, significant decreases in </w:t>
      </w:r>
      <w:r w:rsidRPr="006F0CFA">
        <w:rPr>
          <w:rFonts w:ascii="Times New Roman" w:hAnsi="Times New Roman" w:cs="Times New Roman"/>
          <w:sz w:val="24"/>
          <w:szCs w:val="24"/>
        </w:rPr>
        <w:lastRenderedPageBreak/>
        <w:t>overall pilot workload (NASA-TLX) were observed. A breakdown of the NASA-TLX sub-scales revealed that the mental workload of pilots was slightly higher with the HUD but physical workload was significantly lower. This suggests that whilst the HUD increased the cognitive demands for the task, the information was presented in a way which was within easy reach and highly accessible. The temporal awareness and effort of pilots was almost identical (see table 2) when comparing the using the HUD and not using the HUD in degraded visual conditions. These results seem to indicate that whilst the HUD is generally having a positive impact upon workload, it is not reducing cognitive demand</w:t>
      </w:r>
      <w:r w:rsidRPr="006F0CFA">
        <w:rPr>
          <w:rFonts w:ascii="Times New Roman" w:eastAsia="Times New Roman" w:hAnsi="Times New Roman" w:cs="Times New Roman"/>
          <w:sz w:val="24"/>
          <w:szCs w:val="24"/>
          <w:lang w:eastAsia="en-GB"/>
        </w:rPr>
        <w:t>. In the current study, the perception of time was similar in degraded visual conditions with and without the HUD</w:t>
      </w:r>
      <w:r w:rsidR="0062744B">
        <w:rPr>
          <w:rFonts w:ascii="Times New Roman" w:eastAsia="Times New Roman" w:hAnsi="Times New Roman" w:cs="Times New Roman"/>
          <w:sz w:val="24"/>
          <w:szCs w:val="24"/>
          <w:lang w:eastAsia="en-GB"/>
        </w:rPr>
        <w:t>,</w:t>
      </w:r>
      <w:r w:rsidRPr="006F0CFA">
        <w:rPr>
          <w:rFonts w:ascii="Times New Roman" w:eastAsia="Times New Roman" w:hAnsi="Times New Roman" w:cs="Times New Roman"/>
          <w:sz w:val="24"/>
          <w:szCs w:val="24"/>
          <w:lang w:eastAsia="en-GB"/>
        </w:rPr>
        <w:t xml:space="preserve"> indicating cognitive load between these conditions was comparable.</w:t>
      </w:r>
      <w:r w:rsidRPr="006F0CFA">
        <w:rPr>
          <w:rFonts w:ascii="Times New Roman" w:hAnsi="Times New Roman" w:cs="Times New Roman"/>
          <w:sz w:val="24"/>
          <w:szCs w:val="24"/>
        </w:rPr>
        <w:t xml:space="preserve"> The significant </w:t>
      </w:r>
      <w:r w:rsidR="002D02C5" w:rsidRPr="006F0CFA">
        <w:rPr>
          <w:rFonts w:ascii="Times New Roman" w:hAnsi="Times New Roman" w:cs="Times New Roman"/>
          <w:sz w:val="24"/>
          <w:szCs w:val="24"/>
        </w:rPr>
        <w:t>decrease in general workload indicates</w:t>
      </w:r>
      <w:r w:rsidRPr="006F0CFA">
        <w:rPr>
          <w:rFonts w:ascii="Times New Roman" w:hAnsi="Times New Roman" w:cs="Times New Roman"/>
          <w:sz w:val="24"/>
          <w:szCs w:val="24"/>
        </w:rPr>
        <w:t xml:space="preserve"> that the information being presented to pilots is being processed more intuitively than traditional cockpit displays. Presenting 2D traditional flight information in the HUD allowed pilots to fly ‘eyes out’ without a need for continuous shifts of attention to traditional technologies inside the cockpit, potentially explaining the observed reduction in physical load. </w:t>
      </w:r>
    </w:p>
    <w:p w14:paraId="35D339B5" w14:textId="7C4AE42B" w:rsidR="00C4659C" w:rsidRPr="006F0CFA" w:rsidRDefault="00F14E3C" w:rsidP="00A655C3">
      <w:pPr>
        <w:spacing w:before="120" w:line="480" w:lineRule="auto"/>
        <w:ind w:firstLine="720"/>
        <w:rPr>
          <w:rFonts w:ascii="Times New Roman" w:hAnsi="Times New Roman" w:cs="Times New Roman"/>
          <w:iCs/>
          <w:sz w:val="24"/>
        </w:rPr>
      </w:pPr>
      <w:r>
        <w:rPr>
          <w:rFonts w:ascii="Times New Roman" w:hAnsi="Times New Roman" w:cs="Times New Roman"/>
          <w:iCs/>
          <w:sz w:val="24"/>
        </w:rPr>
        <w:t xml:space="preserve">A </w:t>
      </w:r>
      <w:r w:rsidR="0062744B">
        <w:rPr>
          <w:rFonts w:ascii="Times New Roman" w:hAnsi="Times New Roman" w:cs="Times New Roman"/>
          <w:iCs/>
          <w:sz w:val="24"/>
        </w:rPr>
        <w:t xml:space="preserve">further </w:t>
      </w:r>
      <w:r w:rsidR="00C4659C" w:rsidRPr="006F0CFA">
        <w:rPr>
          <w:rFonts w:ascii="Times New Roman" w:hAnsi="Times New Roman" w:cs="Times New Roman"/>
          <w:iCs/>
          <w:sz w:val="24"/>
        </w:rPr>
        <w:t xml:space="preserve">point of discussion is the comparison of the base line conditions flown immediately before the experimental conditions and immediately </w:t>
      </w:r>
      <w:r w:rsidR="00A9494A">
        <w:rPr>
          <w:rFonts w:ascii="Times New Roman" w:hAnsi="Times New Roman" w:cs="Times New Roman"/>
          <w:iCs/>
          <w:sz w:val="24"/>
        </w:rPr>
        <w:t>following</w:t>
      </w:r>
      <w:r w:rsidR="00C4659C" w:rsidRPr="006F0CFA">
        <w:rPr>
          <w:rFonts w:ascii="Times New Roman" w:hAnsi="Times New Roman" w:cs="Times New Roman"/>
          <w:iCs/>
          <w:sz w:val="24"/>
        </w:rPr>
        <w:t xml:space="preserve">. The main purpose of </w:t>
      </w:r>
      <w:r w:rsidR="007E4631" w:rsidRPr="006F0CFA">
        <w:rPr>
          <w:rFonts w:ascii="Times New Roman" w:hAnsi="Times New Roman" w:cs="Times New Roman"/>
          <w:iCs/>
          <w:sz w:val="24"/>
        </w:rPr>
        <w:t>these scenarios</w:t>
      </w:r>
      <w:r w:rsidR="00C4659C" w:rsidRPr="006F0CFA">
        <w:rPr>
          <w:rFonts w:ascii="Times New Roman" w:hAnsi="Times New Roman" w:cs="Times New Roman"/>
          <w:iCs/>
          <w:sz w:val="24"/>
        </w:rPr>
        <w:t xml:space="preserve"> was to assess if </w:t>
      </w:r>
      <w:r w:rsidR="00A9494A" w:rsidRPr="006F0CFA">
        <w:rPr>
          <w:rFonts w:ascii="Times New Roman" w:hAnsi="Times New Roman" w:cs="Times New Roman"/>
          <w:iCs/>
          <w:sz w:val="24"/>
        </w:rPr>
        <w:t>practice effects</w:t>
      </w:r>
      <w:r w:rsidR="00A9494A">
        <w:rPr>
          <w:rFonts w:ascii="Times New Roman" w:hAnsi="Times New Roman" w:cs="Times New Roman"/>
          <w:iCs/>
          <w:sz w:val="24"/>
        </w:rPr>
        <w:t>,</w:t>
      </w:r>
      <w:r w:rsidR="00A9494A" w:rsidRPr="006F0CFA">
        <w:rPr>
          <w:rFonts w:ascii="Times New Roman" w:hAnsi="Times New Roman" w:cs="Times New Roman"/>
          <w:iCs/>
          <w:sz w:val="24"/>
        </w:rPr>
        <w:t xml:space="preserve"> as a consequence of participants’ exposure to the simulator and flight model</w:t>
      </w:r>
      <w:r w:rsidR="00A9494A">
        <w:rPr>
          <w:rFonts w:ascii="Times New Roman" w:hAnsi="Times New Roman" w:cs="Times New Roman"/>
          <w:iCs/>
          <w:sz w:val="24"/>
        </w:rPr>
        <w:t>,</w:t>
      </w:r>
      <w:r w:rsidR="00A9494A" w:rsidRPr="006F0CFA">
        <w:rPr>
          <w:rFonts w:ascii="Times New Roman" w:hAnsi="Times New Roman" w:cs="Times New Roman"/>
          <w:iCs/>
          <w:sz w:val="24"/>
        </w:rPr>
        <w:t xml:space="preserve"> influenced results</w:t>
      </w:r>
      <w:r w:rsidR="00C4659C" w:rsidRPr="006F0CFA">
        <w:rPr>
          <w:rFonts w:ascii="Times New Roman" w:hAnsi="Times New Roman" w:cs="Times New Roman"/>
          <w:iCs/>
          <w:sz w:val="24"/>
        </w:rPr>
        <w:t xml:space="preserve">. No significant effects were found for pilot’s awareness of heading, descent groundspeed, </w:t>
      </w:r>
      <w:proofErr w:type="gramStart"/>
      <w:r w:rsidR="00C4659C" w:rsidRPr="006F0CFA">
        <w:rPr>
          <w:rFonts w:ascii="Times New Roman" w:hAnsi="Times New Roman" w:cs="Times New Roman"/>
          <w:iCs/>
          <w:sz w:val="24"/>
        </w:rPr>
        <w:t>drift</w:t>
      </w:r>
      <w:proofErr w:type="gramEnd"/>
      <w:r w:rsidR="00C4659C" w:rsidRPr="006F0CFA">
        <w:rPr>
          <w:rFonts w:ascii="Times New Roman" w:hAnsi="Times New Roman" w:cs="Times New Roman"/>
          <w:iCs/>
          <w:sz w:val="24"/>
        </w:rPr>
        <w:t>, outside environment and landing site.</w:t>
      </w:r>
      <w:r>
        <w:rPr>
          <w:rFonts w:ascii="Times New Roman" w:hAnsi="Times New Roman" w:cs="Times New Roman"/>
          <w:iCs/>
          <w:sz w:val="24"/>
        </w:rPr>
        <w:t xml:space="preserve"> This finding </w:t>
      </w:r>
      <w:r w:rsidR="00550B5E">
        <w:rPr>
          <w:rFonts w:ascii="Times New Roman" w:hAnsi="Times New Roman" w:cs="Times New Roman"/>
          <w:iCs/>
          <w:sz w:val="24"/>
        </w:rPr>
        <w:t>indicates</w:t>
      </w:r>
      <w:r>
        <w:rPr>
          <w:rFonts w:ascii="Times New Roman" w:hAnsi="Times New Roman" w:cs="Times New Roman"/>
          <w:iCs/>
          <w:sz w:val="24"/>
        </w:rPr>
        <w:t xml:space="preserve"> that </w:t>
      </w:r>
      <w:r w:rsidR="00C4659C" w:rsidRPr="006F0CFA">
        <w:rPr>
          <w:rFonts w:ascii="Times New Roman" w:hAnsi="Times New Roman" w:cs="Times New Roman"/>
          <w:iCs/>
          <w:sz w:val="24"/>
        </w:rPr>
        <w:t xml:space="preserve">familiarization with the simulator (flight model and technologies) across the four experimental </w:t>
      </w:r>
      <w:r w:rsidR="007E4631" w:rsidRPr="006F0CFA">
        <w:rPr>
          <w:rFonts w:ascii="Times New Roman" w:hAnsi="Times New Roman" w:cs="Times New Roman"/>
          <w:iCs/>
          <w:sz w:val="24"/>
        </w:rPr>
        <w:t>trials</w:t>
      </w:r>
      <w:r w:rsidR="00C4659C" w:rsidRPr="006F0CFA">
        <w:rPr>
          <w:rFonts w:ascii="Times New Roman" w:hAnsi="Times New Roman" w:cs="Times New Roman"/>
          <w:iCs/>
          <w:sz w:val="24"/>
        </w:rPr>
        <w:t xml:space="preserve"> </w:t>
      </w:r>
      <w:r w:rsidR="00812620">
        <w:rPr>
          <w:rFonts w:ascii="Times New Roman" w:hAnsi="Times New Roman" w:cs="Times New Roman"/>
          <w:iCs/>
          <w:sz w:val="24"/>
        </w:rPr>
        <w:t>did not improve</w:t>
      </w:r>
      <w:r w:rsidR="00C4659C" w:rsidRPr="006F0CFA">
        <w:rPr>
          <w:rFonts w:ascii="Times New Roman" w:hAnsi="Times New Roman" w:cs="Times New Roman"/>
          <w:iCs/>
          <w:sz w:val="24"/>
        </w:rPr>
        <w:t xml:space="preserve"> performance </w:t>
      </w:r>
      <w:r w:rsidR="007E4631" w:rsidRPr="006F0CFA">
        <w:rPr>
          <w:rFonts w:ascii="Times New Roman" w:hAnsi="Times New Roman" w:cs="Times New Roman"/>
          <w:iCs/>
          <w:sz w:val="24"/>
        </w:rPr>
        <w:t>a</w:t>
      </w:r>
      <w:r w:rsidR="00C4659C" w:rsidRPr="006F0CFA">
        <w:rPr>
          <w:rFonts w:ascii="Times New Roman" w:hAnsi="Times New Roman" w:cs="Times New Roman"/>
          <w:iCs/>
          <w:sz w:val="24"/>
        </w:rPr>
        <w:t xml:space="preserve">fter initial familiarisation training. This </w:t>
      </w:r>
      <w:r w:rsidR="007E4631" w:rsidRPr="006F0CFA">
        <w:rPr>
          <w:rFonts w:ascii="Times New Roman" w:hAnsi="Times New Roman" w:cs="Times New Roman"/>
          <w:iCs/>
          <w:sz w:val="24"/>
        </w:rPr>
        <w:t>suggests that</w:t>
      </w:r>
      <w:r w:rsidR="00C4659C" w:rsidRPr="006F0CFA">
        <w:rPr>
          <w:rFonts w:ascii="Times New Roman" w:hAnsi="Times New Roman" w:cs="Times New Roman"/>
          <w:iCs/>
          <w:sz w:val="24"/>
        </w:rPr>
        <w:t xml:space="preserve"> the initial </w:t>
      </w:r>
      <w:r w:rsidR="007E4631" w:rsidRPr="006F0CFA">
        <w:rPr>
          <w:rFonts w:ascii="Times New Roman" w:hAnsi="Times New Roman" w:cs="Times New Roman"/>
          <w:iCs/>
          <w:sz w:val="24"/>
        </w:rPr>
        <w:t xml:space="preserve">familiarisation period </w:t>
      </w:r>
      <w:r w:rsidR="00812620" w:rsidRPr="006F0CFA">
        <w:rPr>
          <w:rFonts w:ascii="Times New Roman" w:hAnsi="Times New Roman" w:cs="Times New Roman"/>
          <w:iCs/>
          <w:sz w:val="24"/>
        </w:rPr>
        <w:t xml:space="preserve">and training </w:t>
      </w:r>
      <w:r w:rsidR="007E4631" w:rsidRPr="006F0CFA">
        <w:rPr>
          <w:rFonts w:ascii="Times New Roman" w:hAnsi="Times New Roman" w:cs="Times New Roman"/>
          <w:iCs/>
          <w:sz w:val="24"/>
        </w:rPr>
        <w:t>was adequate for pilots and that</w:t>
      </w:r>
      <w:r w:rsidR="00C4659C" w:rsidRPr="006F0CFA">
        <w:rPr>
          <w:rFonts w:ascii="Times New Roman" w:hAnsi="Times New Roman" w:cs="Times New Roman"/>
          <w:iCs/>
          <w:sz w:val="24"/>
        </w:rPr>
        <w:t xml:space="preserve"> experience </w:t>
      </w:r>
      <w:r w:rsidR="007E4631" w:rsidRPr="006F0CFA">
        <w:rPr>
          <w:rFonts w:ascii="Times New Roman" w:hAnsi="Times New Roman" w:cs="Times New Roman"/>
          <w:iCs/>
          <w:sz w:val="24"/>
        </w:rPr>
        <w:t xml:space="preserve">gained throughout the study </w:t>
      </w:r>
      <w:r w:rsidR="00C4659C" w:rsidRPr="006F0CFA">
        <w:rPr>
          <w:rFonts w:ascii="Times New Roman" w:hAnsi="Times New Roman" w:cs="Times New Roman"/>
          <w:iCs/>
          <w:sz w:val="24"/>
        </w:rPr>
        <w:t>should not impact upon the results</w:t>
      </w:r>
      <w:r w:rsidR="00550B5E">
        <w:rPr>
          <w:rFonts w:ascii="Times New Roman" w:hAnsi="Times New Roman" w:cs="Times New Roman"/>
          <w:iCs/>
          <w:sz w:val="24"/>
        </w:rPr>
        <w:t>.</w:t>
      </w:r>
      <w:r w:rsidR="00C4659C" w:rsidRPr="006F0CFA">
        <w:rPr>
          <w:rFonts w:ascii="Times New Roman" w:hAnsi="Times New Roman" w:cs="Times New Roman"/>
          <w:iCs/>
          <w:sz w:val="24"/>
        </w:rPr>
        <w:t xml:space="preserve"> Pilot awareness of power status exhibited a non-significant trend</w:t>
      </w:r>
      <w:r w:rsidR="00550B5E">
        <w:rPr>
          <w:rFonts w:ascii="Times New Roman" w:hAnsi="Times New Roman" w:cs="Times New Roman"/>
          <w:iCs/>
          <w:sz w:val="24"/>
        </w:rPr>
        <w:t>,</w:t>
      </w:r>
      <w:r w:rsidR="00D31700" w:rsidRPr="006F0CFA">
        <w:rPr>
          <w:rFonts w:ascii="Times New Roman" w:hAnsi="Times New Roman" w:cs="Times New Roman"/>
          <w:iCs/>
          <w:sz w:val="24"/>
        </w:rPr>
        <w:t xml:space="preserve"> showing an </w:t>
      </w:r>
      <w:r w:rsidR="00C4659C" w:rsidRPr="006F0CFA">
        <w:rPr>
          <w:rFonts w:ascii="Times New Roman" w:hAnsi="Times New Roman" w:cs="Times New Roman"/>
          <w:iCs/>
          <w:sz w:val="24"/>
        </w:rPr>
        <w:lastRenderedPageBreak/>
        <w:t xml:space="preserve">increase </w:t>
      </w:r>
      <w:r w:rsidR="00D31700" w:rsidRPr="006F0CFA">
        <w:rPr>
          <w:rFonts w:ascii="Times New Roman" w:hAnsi="Times New Roman" w:cs="Times New Roman"/>
          <w:iCs/>
          <w:sz w:val="24"/>
        </w:rPr>
        <w:t>over base</w:t>
      </w:r>
      <w:r w:rsidR="00C4659C" w:rsidRPr="006F0CFA">
        <w:rPr>
          <w:rFonts w:ascii="Times New Roman" w:hAnsi="Times New Roman" w:cs="Times New Roman"/>
          <w:iCs/>
          <w:sz w:val="24"/>
        </w:rPr>
        <w:t xml:space="preserve">line flights </w:t>
      </w:r>
      <w:r w:rsidR="00812620">
        <w:rPr>
          <w:rFonts w:ascii="Times New Roman" w:hAnsi="Times New Roman" w:cs="Times New Roman"/>
          <w:iCs/>
          <w:sz w:val="24"/>
        </w:rPr>
        <w:t>following</w:t>
      </w:r>
      <w:r w:rsidR="00C4659C" w:rsidRPr="006F0CFA">
        <w:rPr>
          <w:rFonts w:ascii="Times New Roman" w:hAnsi="Times New Roman" w:cs="Times New Roman"/>
          <w:iCs/>
          <w:sz w:val="24"/>
        </w:rPr>
        <w:t xml:space="preserve"> the experimental conditions. This </w:t>
      </w:r>
      <w:r w:rsidR="00550B5E">
        <w:rPr>
          <w:rFonts w:ascii="Times New Roman" w:hAnsi="Times New Roman" w:cs="Times New Roman"/>
          <w:iCs/>
          <w:sz w:val="24"/>
        </w:rPr>
        <w:t>implies</w:t>
      </w:r>
      <w:r w:rsidR="00C4659C" w:rsidRPr="006F0CFA">
        <w:rPr>
          <w:rFonts w:ascii="Times New Roman" w:hAnsi="Times New Roman" w:cs="Times New Roman"/>
          <w:iCs/>
          <w:sz w:val="24"/>
        </w:rPr>
        <w:t xml:space="preserve"> that experience with the simulator facilitate</w:t>
      </w:r>
      <w:r w:rsidR="00550B5E">
        <w:rPr>
          <w:rFonts w:ascii="Times New Roman" w:hAnsi="Times New Roman" w:cs="Times New Roman"/>
          <w:iCs/>
          <w:sz w:val="24"/>
        </w:rPr>
        <w:t>d</w:t>
      </w:r>
      <w:r w:rsidR="00C4659C" w:rsidRPr="006F0CFA">
        <w:rPr>
          <w:rFonts w:ascii="Times New Roman" w:hAnsi="Times New Roman" w:cs="Times New Roman"/>
          <w:iCs/>
          <w:sz w:val="24"/>
        </w:rPr>
        <w:t xml:space="preserve"> </w:t>
      </w:r>
      <w:r w:rsidR="00812620">
        <w:rPr>
          <w:rFonts w:ascii="Times New Roman" w:hAnsi="Times New Roman" w:cs="Times New Roman"/>
          <w:iCs/>
          <w:sz w:val="24"/>
        </w:rPr>
        <w:t xml:space="preserve">pilot </w:t>
      </w:r>
      <w:r w:rsidR="00C4659C" w:rsidRPr="006F0CFA">
        <w:rPr>
          <w:rFonts w:ascii="Times New Roman" w:hAnsi="Times New Roman" w:cs="Times New Roman"/>
          <w:iCs/>
          <w:sz w:val="24"/>
        </w:rPr>
        <w:t>awareness of power status. It may be that pilots require</w:t>
      </w:r>
      <w:r w:rsidR="00D31700" w:rsidRPr="006F0CFA">
        <w:rPr>
          <w:rFonts w:ascii="Times New Roman" w:hAnsi="Times New Roman" w:cs="Times New Roman"/>
          <w:iCs/>
          <w:sz w:val="24"/>
        </w:rPr>
        <w:t>d</w:t>
      </w:r>
      <w:r w:rsidR="00C4659C" w:rsidRPr="006F0CFA">
        <w:rPr>
          <w:rFonts w:ascii="Times New Roman" w:hAnsi="Times New Roman" w:cs="Times New Roman"/>
          <w:iCs/>
          <w:sz w:val="24"/>
        </w:rPr>
        <w:t xml:space="preserve"> further </w:t>
      </w:r>
      <w:r w:rsidR="00812620">
        <w:rPr>
          <w:rFonts w:ascii="Times New Roman" w:hAnsi="Times New Roman" w:cs="Times New Roman"/>
          <w:iCs/>
          <w:sz w:val="24"/>
        </w:rPr>
        <w:t>initial training</w:t>
      </w:r>
      <w:r w:rsidR="007E4631" w:rsidRPr="006F0CFA">
        <w:rPr>
          <w:rFonts w:ascii="Times New Roman" w:hAnsi="Times New Roman" w:cs="Times New Roman"/>
          <w:iCs/>
          <w:sz w:val="24"/>
        </w:rPr>
        <w:t xml:space="preserve"> concerning how to obtain and p</w:t>
      </w:r>
      <w:r w:rsidR="00C4659C" w:rsidRPr="006F0CFA">
        <w:rPr>
          <w:rFonts w:ascii="Times New Roman" w:hAnsi="Times New Roman" w:cs="Times New Roman"/>
          <w:iCs/>
          <w:sz w:val="24"/>
        </w:rPr>
        <w:t>rocess inform</w:t>
      </w:r>
      <w:r w:rsidR="00812620">
        <w:rPr>
          <w:rFonts w:ascii="Times New Roman" w:hAnsi="Times New Roman" w:cs="Times New Roman"/>
          <w:iCs/>
          <w:sz w:val="24"/>
        </w:rPr>
        <w:t xml:space="preserve">ation concerning power status. Alternatively, this finding can be </w:t>
      </w:r>
      <w:proofErr w:type="gramStart"/>
      <w:r w:rsidR="00812620">
        <w:rPr>
          <w:rFonts w:ascii="Times New Roman" w:hAnsi="Times New Roman" w:cs="Times New Roman"/>
          <w:iCs/>
          <w:sz w:val="24"/>
        </w:rPr>
        <w:t>seen</w:t>
      </w:r>
      <w:proofErr w:type="gramEnd"/>
      <w:r w:rsidR="00812620">
        <w:rPr>
          <w:rFonts w:ascii="Times New Roman" w:hAnsi="Times New Roman" w:cs="Times New Roman"/>
          <w:iCs/>
          <w:sz w:val="24"/>
        </w:rPr>
        <w:t xml:space="preserve"> as indicative that the way power information </w:t>
      </w:r>
      <w:r w:rsidR="00C4659C" w:rsidRPr="006F0CFA">
        <w:rPr>
          <w:rFonts w:ascii="Times New Roman" w:hAnsi="Times New Roman" w:cs="Times New Roman"/>
          <w:iCs/>
          <w:sz w:val="24"/>
        </w:rPr>
        <w:t xml:space="preserve">is presented </w:t>
      </w:r>
      <w:r w:rsidR="00812620">
        <w:rPr>
          <w:rFonts w:ascii="Times New Roman" w:hAnsi="Times New Roman" w:cs="Times New Roman"/>
          <w:iCs/>
          <w:sz w:val="24"/>
        </w:rPr>
        <w:t xml:space="preserve">within the </w:t>
      </w:r>
      <w:proofErr w:type="spellStart"/>
      <w:r w:rsidR="00812620">
        <w:rPr>
          <w:rFonts w:ascii="Times New Roman" w:hAnsi="Times New Roman" w:cs="Times New Roman"/>
          <w:iCs/>
          <w:sz w:val="24"/>
        </w:rPr>
        <w:t>symbology</w:t>
      </w:r>
      <w:proofErr w:type="spellEnd"/>
      <w:r w:rsidR="00812620">
        <w:rPr>
          <w:rFonts w:ascii="Times New Roman" w:hAnsi="Times New Roman" w:cs="Times New Roman"/>
          <w:iCs/>
          <w:sz w:val="24"/>
        </w:rPr>
        <w:t xml:space="preserve"> requires</w:t>
      </w:r>
      <w:r w:rsidR="007E4631" w:rsidRPr="006F0CFA">
        <w:rPr>
          <w:rFonts w:ascii="Times New Roman" w:hAnsi="Times New Roman" w:cs="Times New Roman"/>
          <w:iCs/>
          <w:sz w:val="24"/>
        </w:rPr>
        <w:t xml:space="preserve"> further refinement</w:t>
      </w:r>
      <w:r w:rsidR="00C4659C" w:rsidRPr="006F0CFA">
        <w:rPr>
          <w:rFonts w:ascii="Times New Roman" w:hAnsi="Times New Roman" w:cs="Times New Roman"/>
          <w:iCs/>
          <w:sz w:val="24"/>
        </w:rPr>
        <w:t xml:space="preserve">. </w:t>
      </w:r>
    </w:p>
    <w:p w14:paraId="3CCC99F8" w14:textId="77777777" w:rsidR="002D02C5" w:rsidRDefault="00AF4A29" w:rsidP="00A655C3">
      <w:pPr>
        <w:spacing w:before="120" w:line="480" w:lineRule="auto"/>
        <w:ind w:firstLine="720"/>
        <w:rPr>
          <w:rFonts w:ascii="Times New Roman" w:hAnsi="Times New Roman" w:cs="Times New Roman"/>
          <w:iCs/>
          <w:sz w:val="24"/>
          <w:szCs w:val="24"/>
        </w:rPr>
      </w:pPr>
      <w:r w:rsidRPr="006F0CFA">
        <w:rPr>
          <w:rFonts w:ascii="Times New Roman" w:hAnsi="Times New Roman" w:cs="Times New Roman"/>
          <w:iCs/>
          <w:sz w:val="24"/>
        </w:rPr>
        <w:t xml:space="preserve">Throughout the study </w:t>
      </w:r>
      <w:r w:rsidR="00E15F15" w:rsidRPr="006F0CFA">
        <w:rPr>
          <w:rFonts w:ascii="Times New Roman" w:hAnsi="Times New Roman" w:cs="Times New Roman"/>
          <w:iCs/>
          <w:sz w:val="24"/>
        </w:rPr>
        <w:t xml:space="preserve">perceived workload, as measure by the </w:t>
      </w:r>
      <w:r w:rsidRPr="006F0CFA">
        <w:rPr>
          <w:rFonts w:ascii="Times New Roman" w:hAnsi="Times New Roman" w:cs="Times New Roman"/>
          <w:iCs/>
          <w:sz w:val="24"/>
        </w:rPr>
        <w:t>Bedford</w:t>
      </w:r>
      <w:r w:rsidR="00E15F15" w:rsidRPr="006F0CFA">
        <w:rPr>
          <w:rFonts w:ascii="Times New Roman" w:hAnsi="Times New Roman" w:cs="Times New Roman"/>
          <w:iCs/>
          <w:sz w:val="24"/>
        </w:rPr>
        <w:t xml:space="preserve"> </w:t>
      </w:r>
      <w:r w:rsidR="00514D82" w:rsidRPr="006F0CFA">
        <w:rPr>
          <w:rFonts w:ascii="Times New Roman" w:hAnsi="Times New Roman" w:cs="Times New Roman"/>
          <w:iCs/>
          <w:sz w:val="24"/>
        </w:rPr>
        <w:t>scale</w:t>
      </w:r>
      <w:r w:rsidRPr="006F0CFA">
        <w:rPr>
          <w:rFonts w:ascii="Times New Roman" w:hAnsi="Times New Roman" w:cs="Times New Roman"/>
          <w:iCs/>
          <w:sz w:val="24"/>
        </w:rPr>
        <w:t xml:space="preserve"> and NASA-TLX</w:t>
      </w:r>
      <w:r w:rsidR="00514D82" w:rsidRPr="006F0CFA">
        <w:rPr>
          <w:rFonts w:ascii="Times New Roman" w:hAnsi="Times New Roman" w:cs="Times New Roman"/>
          <w:iCs/>
          <w:sz w:val="24"/>
        </w:rPr>
        <w:t xml:space="preserve"> mental component,</w:t>
      </w:r>
      <w:r w:rsidRPr="006F0CFA">
        <w:rPr>
          <w:rFonts w:ascii="Times New Roman" w:hAnsi="Times New Roman" w:cs="Times New Roman"/>
          <w:iCs/>
          <w:sz w:val="24"/>
        </w:rPr>
        <w:t xml:space="preserve"> </w:t>
      </w:r>
      <w:r w:rsidR="00C4659C" w:rsidRPr="006F0CFA">
        <w:rPr>
          <w:rFonts w:ascii="Times New Roman" w:hAnsi="Times New Roman" w:cs="Times New Roman"/>
          <w:iCs/>
          <w:sz w:val="24"/>
        </w:rPr>
        <w:t>decreased</w:t>
      </w:r>
      <w:r w:rsidR="00514D82" w:rsidRPr="006F0CFA">
        <w:rPr>
          <w:rFonts w:ascii="Times New Roman" w:hAnsi="Times New Roman" w:cs="Times New Roman"/>
          <w:iCs/>
          <w:sz w:val="24"/>
        </w:rPr>
        <w:t>,</w:t>
      </w:r>
      <w:r w:rsidR="00C4659C" w:rsidRPr="006F0CFA">
        <w:rPr>
          <w:rFonts w:ascii="Times New Roman" w:hAnsi="Times New Roman" w:cs="Times New Roman"/>
          <w:iCs/>
          <w:sz w:val="24"/>
        </w:rPr>
        <w:t xml:space="preserve"> whilst pilots’ perceived performance</w:t>
      </w:r>
      <w:r w:rsidR="00514D82" w:rsidRPr="006F0CFA">
        <w:rPr>
          <w:rFonts w:ascii="Times New Roman" w:hAnsi="Times New Roman" w:cs="Times New Roman"/>
          <w:iCs/>
          <w:sz w:val="24"/>
        </w:rPr>
        <w:t>, as measured by</w:t>
      </w:r>
      <w:r w:rsidR="00C4659C" w:rsidRPr="006F0CFA">
        <w:rPr>
          <w:rFonts w:ascii="Times New Roman" w:hAnsi="Times New Roman" w:cs="Times New Roman"/>
          <w:iCs/>
          <w:sz w:val="24"/>
        </w:rPr>
        <w:t xml:space="preserve"> NA</w:t>
      </w:r>
      <w:r w:rsidRPr="006F0CFA">
        <w:rPr>
          <w:rFonts w:ascii="Times New Roman" w:hAnsi="Times New Roman" w:cs="Times New Roman"/>
          <w:iCs/>
          <w:sz w:val="24"/>
        </w:rPr>
        <w:t>SA-TLX</w:t>
      </w:r>
      <w:r w:rsidR="00514D82" w:rsidRPr="006F0CFA">
        <w:rPr>
          <w:rFonts w:ascii="Times New Roman" w:hAnsi="Times New Roman" w:cs="Times New Roman"/>
          <w:iCs/>
          <w:sz w:val="24"/>
        </w:rPr>
        <w:t>,</w:t>
      </w:r>
      <w:r w:rsidRPr="006F0CFA">
        <w:rPr>
          <w:rFonts w:ascii="Times New Roman" w:hAnsi="Times New Roman" w:cs="Times New Roman"/>
          <w:iCs/>
          <w:sz w:val="24"/>
        </w:rPr>
        <w:t xml:space="preserve"> significantly increased. This finding suggests that by the end of the study pilots believed they were performing to higher standard, but did not have to work as hard to achieve these goals. Such differences are however to be expected</w:t>
      </w:r>
      <w:r w:rsidR="0088786D">
        <w:rPr>
          <w:rFonts w:ascii="Times New Roman" w:hAnsi="Times New Roman" w:cs="Times New Roman"/>
          <w:iCs/>
          <w:sz w:val="24"/>
        </w:rPr>
        <w:t>,</w:t>
      </w:r>
      <w:r w:rsidR="007E4631" w:rsidRPr="006F0CFA">
        <w:rPr>
          <w:rFonts w:ascii="Times New Roman" w:hAnsi="Times New Roman" w:cs="Times New Roman"/>
          <w:iCs/>
          <w:sz w:val="24"/>
        </w:rPr>
        <w:t xml:space="preserve"> </w:t>
      </w:r>
      <w:r w:rsidR="00C4659C" w:rsidRPr="006F0CFA">
        <w:rPr>
          <w:rFonts w:ascii="Times New Roman" w:hAnsi="Times New Roman" w:cs="Times New Roman"/>
          <w:iCs/>
          <w:sz w:val="24"/>
        </w:rPr>
        <w:t xml:space="preserve">during the initial flights pilots may have been experiencing normal anxiety resulting from participation in </w:t>
      </w:r>
      <w:r w:rsidR="006529B7" w:rsidRPr="006F0CFA">
        <w:rPr>
          <w:rFonts w:ascii="Times New Roman" w:hAnsi="Times New Roman" w:cs="Times New Roman"/>
          <w:iCs/>
          <w:sz w:val="24"/>
        </w:rPr>
        <w:t>a formal experiment</w:t>
      </w:r>
      <w:r w:rsidR="0088786D">
        <w:rPr>
          <w:rFonts w:ascii="Times New Roman" w:hAnsi="Times New Roman" w:cs="Times New Roman"/>
          <w:iCs/>
          <w:sz w:val="24"/>
        </w:rPr>
        <w:t xml:space="preserve"> (</w:t>
      </w:r>
      <w:r w:rsidR="0088786D">
        <w:rPr>
          <w:rFonts w:ascii="Times New Roman" w:hAnsi="Times New Roman" w:cs="Times New Roman"/>
          <w:sz w:val="24"/>
          <w:szCs w:val="24"/>
        </w:rPr>
        <w:t xml:space="preserve">Oswald, </w:t>
      </w:r>
      <w:proofErr w:type="spellStart"/>
      <w:r w:rsidR="0088786D">
        <w:rPr>
          <w:rFonts w:ascii="Times New Roman" w:hAnsi="Times New Roman" w:cs="Times New Roman"/>
          <w:sz w:val="24"/>
          <w:szCs w:val="24"/>
        </w:rPr>
        <w:t>Sherratt</w:t>
      </w:r>
      <w:proofErr w:type="spellEnd"/>
      <w:r w:rsidR="0088786D">
        <w:rPr>
          <w:rFonts w:ascii="Times New Roman" w:hAnsi="Times New Roman" w:cs="Times New Roman"/>
          <w:sz w:val="24"/>
          <w:szCs w:val="24"/>
        </w:rPr>
        <w:t xml:space="preserve">, </w:t>
      </w:r>
      <w:r w:rsidR="0088786D" w:rsidRPr="0088786D">
        <w:rPr>
          <w:rFonts w:ascii="Times New Roman" w:hAnsi="Times New Roman" w:cs="Times New Roman"/>
          <w:sz w:val="24"/>
          <w:szCs w:val="24"/>
        </w:rPr>
        <w:t>&amp; Smith, 2014).</w:t>
      </w:r>
      <w:r w:rsidR="00C4659C" w:rsidRPr="006F0CFA">
        <w:rPr>
          <w:rFonts w:ascii="Times New Roman" w:hAnsi="Times New Roman" w:cs="Times New Roman"/>
          <w:iCs/>
          <w:sz w:val="24"/>
        </w:rPr>
        <w:t xml:space="preserve"> It is also </w:t>
      </w:r>
      <w:r w:rsidR="00D31700" w:rsidRPr="006F0CFA">
        <w:rPr>
          <w:rFonts w:ascii="Times New Roman" w:hAnsi="Times New Roman" w:cs="Times New Roman"/>
          <w:iCs/>
          <w:sz w:val="24"/>
        </w:rPr>
        <w:t>possible</w:t>
      </w:r>
      <w:r w:rsidR="00C4659C" w:rsidRPr="006F0CFA">
        <w:rPr>
          <w:rFonts w:ascii="Times New Roman" w:hAnsi="Times New Roman" w:cs="Times New Roman"/>
          <w:iCs/>
          <w:sz w:val="24"/>
        </w:rPr>
        <w:t xml:space="preserve"> that more experience with the flight model and technologies would reduce workload</w:t>
      </w:r>
      <w:r w:rsidR="006529B7" w:rsidRPr="006F0CFA">
        <w:rPr>
          <w:rFonts w:ascii="Times New Roman" w:hAnsi="Times New Roman" w:cs="Times New Roman"/>
          <w:iCs/>
          <w:sz w:val="24"/>
        </w:rPr>
        <w:t>. The reduction in workload</w:t>
      </w:r>
      <w:r w:rsidR="00C4659C" w:rsidRPr="006F0CFA">
        <w:rPr>
          <w:rFonts w:ascii="Times New Roman" w:hAnsi="Times New Roman" w:cs="Times New Roman"/>
          <w:iCs/>
          <w:sz w:val="24"/>
        </w:rPr>
        <w:t xml:space="preserve"> resulting from experience in the simulator </w:t>
      </w:r>
      <w:r w:rsidR="006529B7" w:rsidRPr="006F0CFA">
        <w:rPr>
          <w:rFonts w:ascii="Times New Roman" w:hAnsi="Times New Roman" w:cs="Times New Roman"/>
          <w:iCs/>
          <w:sz w:val="24"/>
        </w:rPr>
        <w:t>should</w:t>
      </w:r>
      <w:r w:rsidR="00C4659C" w:rsidRPr="006F0CFA">
        <w:rPr>
          <w:rFonts w:ascii="Times New Roman" w:hAnsi="Times New Roman" w:cs="Times New Roman"/>
          <w:iCs/>
          <w:sz w:val="24"/>
        </w:rPr>
        <w:t xml:space="preserve"> not</w:t>
      </w:r>
      <w:r w:rsidR="006529B7" w:rsidRPr="006F0CFA">
        <w:rPr>
          <w:rFonts w:ascii="Times New Roman" w:hAnsi="Times New Roman" w:cs="Times New Roman"/>
          <w:iCs/>
          <w:sz w:val="24"/>
        </w:rPr>
        <w:t xml:space="preserve"> however be considered </w:t>
      </w:r>
      <w:r w:rsidR="00C4659C" w:rsidRPr="006F0CFA">
        <w:rPr>
          <w:rFonts w:ascii="Times New Roman" w:hAnsi="Times New Roman" w:cs="Times New Roman"/>
          <w:iCs/>
          <w:sz w:val="24"/>
        </w:rPr>
        <w:t>problem</w:t>
      </w:r>
      <w:r w:rsidR="00D31700" w:rsidRPr="006F0CFA">
        <w:rPr>
          <w:rFonts w:ascii="Times New Roman" w:hAnsi="Times New Roman" w:cs="Times New Roman"/>
          <w:iCs/>
          <w:sz w:val="24"/>
        </w:rPr>
        <w:t>atic for a number of reasons. F</w:t>
      </w:r>
      <w:r w:rsidR="006529B7" w:rsidRPr="006F0CFA">
        <w:rPr>
          <w:rFonts w:ascii="Times New Roman" w:hAnsi="Times New Roman" w:cs="Times New Roman"/>
          <w:iCs/>
          <w:sz w:val="24"/>
        </w:rPr>
        <w:t xml:space="preserve">irstly, </w:t>
      </w:r>
      <w:r w:rsidR="00C4659C" w:rsidRPr="006F0CFA">
        <w:rPr>
          <w:rFonts w:ascii="Times New Roman" w:hAnsi="Times New Roman" w:cs="Times New Roman"/>
          <w:iCs/>
          <w:sz w:val="24"/>
        </w:rPr>
        <w:t>such improvements did not i</w:t>
      </w:r>
      <w:r w:rsidR="00D31700" w:rsidRPr="006F0CFA">
        <w:rPr>
          <w:rFonts w:ascii="Times New Roman" w:hAnsi="Times New Roman" w:cs="Times New Roman"/>
          <w:iCs/>
          <w:sz w:val="24"/>
        </w:rPr>
        <w:t>mpact upon situation awareness. S</w:t>
      </w:r>
      <w:r w:rsidR="006529B7" w:rsidRPr="006F0CFA">
        <w:rPr>
          <w:rFonts w:ascii="Times New Roman" w:hAnsi="Times New Roman" w:cs="Times New Roman"/>
          <w:iCs/>
          <w:sz w:val="24"/>
        </w:rPr>
        <w:t xml:space="preserve">econdly, </w:t>
      </w:r>
      <w:r w:rsidR="00C4659C" w:rsidRPr="006F0CFA">
        <w:rPr>
          <w:rFonts w:ascii="Times New Roman" w:hAnsi="Times New Roman" w:cs="Times New Roman"/>
          <w:iCs/>
          <w:sz w:val="24"/>
        </w:rPr>
        <w:t>the presentation order of scenarios was counterbala</w:t>
      </w:r>
      <w:r w:rsidR="00D31700" w:rsidRPr="006F0CFA">
        <w:rPr>
          <w:rFonts w:ascii="Times New Roman" w:hAnsi="Times New Roman" w:cs="Times New Roman"/>
          <w:iCs/>
          <w:sz w:val="24"/>
        </w:rPr>
        <w:t>nced between participants. T</w:t>
      </w:r>
      <w:r w:rsidR="006529B7" w:rsidRPr="006F0CFA">
        <w:rPr>
          <w:rFonts w:ascii="Times New Roman" w:hAnsi="Times New Roman" w:cs="Times New Roman"/>
          <w:iCs/>
          <w:sz w:val="24"/>
        </w:rPr>
        <w:t xml:space="preserve">hirdly, </w:t>
      </w:r>
      <w:r w:rsidR="00C4659C" w:rsidRPr="006F0CFA">
        <w:rPr>
          <w:rFonts w:ascii="Times New Roman" w:hAnsi="Times New Roman" w:cs="Times New Roman"/>
          <w:iCs/>
          <w:sz w:val="24"/>
        </w:rPr>
        <w:t xml:space="preserve">some results reveal significant increases in </w:t>
      </w:r>
      <w:r w:rsidR="006529B7" w:rsidRPr="006F0CFA">
        <w:rPr>
          <w:rFonts w:ascii="Times New Roman" w:hAnsi="Times New Roman" w:cs="Times New Roman"/>
          <w:iCs/>
          <w:sz w:val="24"/>
        </w:rPr>
        <w:t>workload,</w:t>
      </w:r>
      <w:r w:rsidR="00C4659C" w:rsidRPr="006F0CFA">
        <w:rPr>
          <w:rFonts w:ascii="Times New Roman" w:hAnsi="Times New Roman" w:cs="Times New Roman"/>
          <w:iCs/>
          <w:sz w:val="24"/>
        </w:rPr>
        <w:t xml:space="preserve"> indicating that improvements based on experience are </w:t>
      </w:r>
      <w:r w:rsidR="006529B7" w:rsidRPr="006F0CFA">
        <w:rPr>
          <w:rFonts w:ascii="Times New Roman" w:hAnsi="Times New Roman" w:cs="Times New Roman"/>
          <w:iCs/>
          <w:sz w:val="24"/>
        </w:rPr>
        <w:t>minor</w:t>
      </w:r>
      <w:r w:rsidR="00C4659C" w:rsidRPr="006F0CFA">
        <w:rPr>
          <w:rFonts w:ascii="Times New Roman" w:hAnsi="Times New Roman" w:cs="Times New Roman"/>
          <w:iCs/>
          <w:sz w:val="24"/>
        </w:rPr>
        <w:t xml:space="preserve"> and </w:t>
      </w:r>
      <w:r w:rsidR="006529B7" w:rsidRPr="006F0CFA">
        <w:rPr>
          <w:rFonts w:ascii="Times New Roman" w:hAnsi="Times New Roman" w:cs="Times New Roman"/>
          <w:iCs/>
          <w:sz w:val="24"/>
        </w:rPr>
        <w:t>having minimal</w:t>
      </w:r>
      <w:r w:rsidR="00C4659C" w:rsidRPr="006F0CFA">
        <w:rPr>
          <w:rFonts w:ascii="Times New Roman" w:hAnsi="Times New Roman" w:cs="Times New Roman"/>
          <w:iCs/>
          <w:sz w:val="24"/>
        </w:rPr>
        <w:t xml:space="preserve"> impact upon the experimental manipulation comparisons. Interestingly</w:t>
      </w:r>
      <w:r w:rsidR="006529B7" w:rsidRPr="006F0CFA">
        <w:rPr>
          <w:rFonts w:ascii="Times New Roman" w:hAnsi="Times New Roman" w:cs="Times New Roman"/>
          <w:iCs/>
          <w:sz w:val="24"/>
        </w:rPr>
        <w:t>, pilot</w:t>
      </w:r>
      <w:r w:rsidR="00C4659C" w:rsidRPr="006F0CFA">
        <w:rPr>
          <w:rFonts w:ascii="Times New Roman" w:hAnsi="Times New Roman" w:cs="Times New Roman"/>
          <w:iCs/>
          <w:sz w:val="24"/>
        </w:rPr>
        <w:t>s</w:t>
      </w:r>
      <w:r w:rsidR="006529B7" w:rsidRPr="006F0CFA">
        <w:rPr>
          <w:rFonts w:ascii="Times New Roman" w:hAnsi="Times New Roman" w:cs="Times New Roman"/>
          <w:iCs/>
          <w:sz w:val="24"/>
        </w:rPr>
        <w:t>’</w:t>
      </w:r>
      <w:r w:rsidR="00C4659C" w:rsidRPr="006F0CFA">
        <w:rPr>
          <w:rFonts w:ascii="Times New Roman" w:hAnsi="Times New Roman" w:cs="Times New Roman"/>
          <w:iCs/>
          <w:sz w:val="24"/>
        </w:rPr>
        <w:t xml:space="preserve"> frustration significantl</w:t>
      </w:r>
      <w:r w:rsidR="00D31700" w:rsidRPr="006F0CFA">
        <w:rPr>
          <w:rFonts w:ascii="Times New Roman" w:hAnsi="Times New Roman" w:cs="Times New Roman"/>
          <w:iCs/>
          <w:sz w:val="24"/>
        </w:rPr>
        <w:t>y increased when comparing base</w:t>
      </w:r>
      <w:r w:rsidR="00C4659C" w:rsidRPr="006F0CFA">
        <w:rPr>
          <w:rFonts w:ascii="Times New Roman" w:hAnsi="Times New Roman" w:cs="Times New Roman"/>
          <w:iCs/>
          <w:sz w:val="24"/>
        </w:rPr>
        <w:t xml:space="preserve">line flight before and after the experimental manipulations. This indicates that by the end of the testing period pilot’s frustration was growing. </w:t>
      </w:r>
      <w:r w:rsidR="006529B7" w:rsidRPr="006F0CFA">
        <w:rPr>
          <w:rFonts w:ascii="Times New Roman" w:hAnsi="Times New Roman" w:cs="Times New Roman"/>
          <w:iCs/>
          <w:sz w:val="24"/>
        </w:rPr>
        <w:t xml:space="preserve">This is perhaps due to </w:t>
      </w:r>
      <w:r w:rsidR="00C4659C" w:rsidRPr="006F0CFA">
        <w:rPr>
          <w:rFonts w:ascii="Times New Roman" w:hAnsi="Times New Roman" w:cs="Times New Roman"/>
          <w:iCs/>
          <w:sz w:val="24"/>
        </w:rPr>
        <w:t xml:space="preserve">being asked to fly in conditions that </w:t>
      </w:r>
      <w:r w:rsidR="006529B7" w:rsidRPr="006F0CFA">
        <w:rPr>
          <w:rFonts w:ascii="Times New Roman" w:hAnsi="Times New Roman" w:cs="Times New Roman"/>
          <w:iCs/>
          <w:sz w:val="24"/>
        </w:rPr>
        <w:t xml:space="preserve">would </w:t>
      </w:r>
      <w:r w:rsidR="00C4659C" w:rsidRPr="006F0CFA">
        <w:rPr>
          <w:rFonts w:ascii="Times New Roman" w:hAnsi="Times New Roman" w:cs="Times New Roman"/>
          <w:iCs/>
          <w:sz w:val="24"/>
        </w:rPr>
        <w:t>not normally</w:t>
      </w:r>
      <w:r w:rsidR="006529B7" w:rsidRPr="006F0CFA">
        <w:rPr>
          <w:rFonts w:ascii="Times New Roman" w:hAnsi="Times New Roman" w:cs="Times New Roman"/>
          <w:iCs/>
          <w:sz w:val="24"/>
        </w:rPr>
        <w:t xml:space="preserve"> be encountered, degraded visual,</w:t>
      </w:r>
      <w:r w:rsidR="00C4659C" w:rsidRPr="006F0CFA">
        <w:rPr>
          <w:rFonts w:ascii="Times New Roman" w:hAnsi="Times New Roman" w:cs="Times New Roman"/>
          <w:iCs/>
          <w:sz w:val="24"/>
        </w:rPr>
        <w:t xml:space="preserve"> or </w:t>
      </w:r>
      <w:r w:rsidR="006529B7" w:rsidRPr="006F0CFA">
        <w:rPr>
          <w:rFonts w:ascii="Times New Roman" w:hAnsi="Times New Roman" w:cs="Times New Roman"/>
          <w:iCs/>
          <w:sz w:val="24"/>
        </w:rPr>
        <w:t xml:space="preserve">simply </w:t>
      </w:r>
      <w:r w:rsidR="00C4659C" w:rsidRPr="006F0CFA">
        <w:rPr>
          <w:rFonts w:ascii="Times New Roman" w:hAnsi="Times New Roman" w:cs="Times New Roman"/>
          <w:iCs/>
          <w:sz w:val="24"/>
        </w:rPr>
        <w:t xml:space="preserve">due to spending </w:t>
      </w:r>
      <w:r w:rsidR="006529B7" w:rsidRPr="006F0CFA">
        <w:rPr>
          <w:rFonts w:ascii="Times New Roman" w:hAnsi="Times New Roman" w:cs="Times New Roman"/>
          <w:iCs/>
          <w:sz w:val="24"/>
        </w:rPr>
        <w:t xml:space="preserve">a long period in the simulator, </w:t>
      </w:r>
      <w:r w:rsidR="00C4659C" w:rsidRPr="006F0CFA">
        <w:rPr>
          <w:rFonts w:ascii="Times New Roman" w:hAnsi="Times New Roman" w:cs="Times New Roman"/>
          <w:iCs/>
          <w:sz w:val="24"/>
        </w:rPr>
        <w:t>particularly</w:t>
      </w:r>
      <w:r w:rsidR="006529B7" w:rsidRPr="006F0CFA">
        <w:rPr>
          <w:rFonts w:ascii="Times New Roman" w:hAnsi="Times New Roman" w:cs="Times New Roman"/>
          <w:iCs/>
          <w:sz w:val="24"/>
        </w:rPr>
        <w:t xml:space="preserve"> with the extra</w:t>
      </w:r>
      <w:r w:rsidR="00C4659C" w:rsidRPr="006F0CFA">
        <w:rPr>
          <w:rFonts w:ascii="Times New Roman" w:hAnsi="Times New Roman" w:cs="Times New Roman"/>
          <w:iCs/>
          <w:sz w:val="24"/>
        </w:rPr>
        <w:t xml:space="preserve"> base </w:t>
      </w:r>
      <w:r w:rsidR="006529B7" w:rsidRPr="006F0CFA">
        <w:rPr>
          <w:rFonts w:ascii="Times New Roman" w:hAnsi="Times New Roman" w:cs="Times New Roman"/>
          <w:iCs/>
          <w:sz w:val="24"/>
        </w:rPr>
        <w:t>flight scenarios</w:t>
      </w:r>
      <w:r w:rsidR="00C4659C" w:rsidRPr="006F0CFA">
        <w:rPr>
          <w:rFonts w:ascii="Times New Roman" w:hAnsi="Times New Roman" w:cs="Times New Roman"/>
          <w:iCs/>
          <w:sz w:val="24"/>
        </w:rPr>
        <w:t xml:space="preserve">. </w:t>
      </w:r>
      <w:r w:rsidR="006529B7" w:rsidRPr="006F0CFA">
        <w:rPr>
          <w:rFonts w:ascii="Times New Roman" w:hAnsi="Times New Roman" w:cs="Times New Roman"/>
          <w:iCs/>
          <w:sz w:val="24"/>
        </w:rPr>
        <w:t xml:space="preserve">Rising level of frustration did not however appear to negatively impact </w:t>
      </w:r>
      <w:r w:rsidR="00C4659C" w:rsidRPr="006F0CFA">
        <w:rPr>
          <w:rFonts w:ascii="Times New Roman" w:hAnsi="Times New Roman" w:cs="Times New Roman"/>
          <w:iCs/>
          <w:sz w:val="24"/>
        </w:rPr>
        <w:t>pilot performance</w:t>
      </w:r>
      <w:r w:rsidR="006529B7" w:rsidRPr="006F0CFA">
        <w:rPr>
          <w:rFonts w:ascii="Times New Roman" w:hAnsi="Times New Roman" w:cs="Times New Roman"/>
          <w:iCs/>
          <w:sz w:val="24"/>
        </w:rPr>
        <w:t xml:space="preserve">. </w:t>
      </w:r>
      <w:r w:rsidR="00B86E2F" w:rsidRPr="006F0CFA">
        <w:rPr>
          <w:rFonts w:ascii="Times New Roman" w:hAnsi="Times New Roman" w:cs="Times New Roman"/>
          <w:iCs/>
          <w:sz w:val="24"/>
        </w:rPr>
        <w:t xml:space="preserve">One factor that may have influenced pilots rising level of frustration was the </w:t>
      </w:r>
      <w:r w:rsidR="00B86E2F" w:rsidRPr="006F0CFA">
        <w:rPr>
          <w:rFonts w:ascii="Times New Roman" w:hAnsi="Times New Roman" w:cs="Times New Roman"/>
          <w:iCs/>
          <w:sz w:val="24"/>
        </w:rPr>
        <w:lastRenderedPageBreak/>
        <w:t>level of simulator fidelity. Although the simulation sought to provide pilots with realistic views and controls, they were not actively flying within a real helicopter cockpit. It has been long argued that simulation fidelity can impact performance and task rating (</w:t>
      </w:r>
      <w:proofErr w:type="spellStart"/>
      <w:r w:rsidR="00B86E2F" w:rsidRPr="006F0CFA">
        <w:rPr>
          <w:rFonts w:ascii="Times New Roman" w:hAnsi="Times New Roman" w:cs="Times New Roman"/>
          <w:iCs/>
          <w:sz w:val="24"/>
          <w:szCs w:val="24"/>
        </w:rPr>
        <w:t>Rehmann</w:t>
      </w:r>
      <w:proofErr w:type="spellEnd"/>
      <w:r w:rsidR="00B86E2F" w:rsidRPr="006F0CFA">
        <w:rPr>
          <w:rFonts w:ascii="Times New Roman" w:hAnsi="Times New Roman" w:cs="Times New Roman"/>
          <w:iCs/>
          <w:sz w:val="24"/>
          <w:szCs w:val="24"/>
        </w:rPr>
        <w:t xml:space="preserve">, </w:t>
      </w:r>
      <w:proofErr w:type="spellStart"/>
      <w:r w:rsidR="00B86E2F" w:rsidRPr="006F0CFA">
        <w:rPr>
          <w:rFonts w:ascii="Times New Roman" w:hAnsi="Times New Roman" w:cs="Times New Roman"/>
          <w:iCs/>
          <w:sz w:val="24"/>
          <w:szCs w:val="24"/>
        </w:rPr>
        <w:t>Mitman</w:t>
      </w:r>
      <w:proofErr w:type="spellEnd"/>
      <w:r w:rsidR="00B86E2F" w:rsidRPr="006F0CFA">
        <w:rPr>
          <w:rFonts w:ascii="Times New Roman" w:hAnsi="Times New Roman" w:cs="Times New Roman"/>
          <w:iCs/>
          <w:sz w:val="24"/>
          <w:szCs w:val="24"/>
        </w:rPr>
        <w:t xml:space="preserve">, &amp; Reynolds, 1995). The rising level of frustration could therefore be an artefact of the moderate fidelity not perfectly aligning with what the expert users would expect. </w:t>
      </w:r>
    </w:p>
    <w:p w14:paraId="27D1794A" w14:textId="55FE0390" w:rsidR="00C4659C" w:rsidRPr="006F0CFA" w:rsidRDefault="002D02C5" w:rsidP="00693E98">
      <w:pPr>
        <w:spacing w:line="480" w:lineRule="auto"/>
        <w:ind w:firstLine="720"/>
        <w:rPr>
          <w:rFonts w:ascii="Times New Roman" w:hAnsi="Times New Roman" w:cs="Times New Roman"/>
          <w:iCs/>
          <w:sz w:val="24"/>
        </w:rPr>
      </w:pPr>
      <w:r w:rsidRPr="00CD0F5C">
        <w:rPr>
          <w:rFonts w:ascii="Times New Roman" w:hAnsi="Times New Roman" w:cs="Times New Roman"/>
          <w:sz w:val="24"/>
          <w:szCs w:val="24"/>
          <w:lang w:val="en"/>
        </w:rPr>
        <w:t>This study has highlighted the value of a HUD to pilots when operating within degra</w:t>
      </w:r>
      <w:r w:rsidR="009342F1" w:rsidRPr="00CD0F5C">
        <w:rPr>
          <w:rFonts w:ascii="Times New Roman" w:hAnsi="Times New Roman" w:cs="Times New Roman"/>
          <w:sz w:val="24"/>
          <w:szCs w:val="24"/>
          <w:lang w:val="en"/>
        </w:rPr>
        <w:t xml:space="preserve">ded visual environments. Addressing how information should be presented to pilots is an essententila, yet frequently overlooked aspect. </w:t>
      </w:r>
      <w:r w:rsidRPr="00CD0F5C">
        <w:rPr>
          <w:rFonts w:ascii="Times New Roman" w:hAnsi="Times New Roman" w:cs="Times New Roman"/>
          <w:sz w:val="24"/>
          <w:szCs w:val="24"/>
          <w:lang w:val="en"/>
        </w:rPr>
        <w:t>A</w:t>
      </w:r>
      <w:r w:rsidR="009342F1" w:rsidRPr="00CD0F5C">
        <w:rPr>
          <w:rFonts w:ascii="Times New Roman" w:hAnsi="Times New Roman" w:cs="Times New Roman"/>
          <w:sz w:val="24"/>
          <w:szCs w:val="24"/>
          <w:lang w:val="en"/>
        </w:rPr>
        <w:t>s previously suggested, a</w:t>
      </w:r>
      <w:r w:rsidRPr="00CD0F5C">
        <w:rPr>
          <w:rFonts w:ascii="Times New Roman" w:hAnsi="Times New Roman" w:cs="Times New Roman"/>
          <w:sz w:val="24"/>
          <w:szCs w:val="24"/>
          <w:lang w:val="en"/>
        </w:rPr>
        <w:t xml:space="preserve">n overly cluttered HUD can be detrimental to </w:t>
      </w:r>
      <w:r w:rsidR="009342F1" w:rsidRPr="00CD0F5C">
        <w:rPr>
          <w:rFonts w:ascii="Times New Roman" w:hAnsi="Times New Roman" w:cs="Times New Roman"/>
          <w:sz w:val="24"/>
          <w:szCs w:val="24"/>
          <w:lang w:val="en"/>
        </w:rPr>
        <w:t xml:space="preserve">both </w:t>
      </w:r>
      <w:r w:rsidRPr="00CD0F5C">
        <w:rPr>
          <w:rFonts w:ascii="Times New Roman" w:hAnsi="Times New Roman" w:cs="Times New Roman"/>
          <w:sz w:val="24"/>
          <w:szCs w:val="24"/>
          <w:lang w:val="en"/>
        </w:rPr>
        <w:t>pilot task performance and situation awareness, particularly when task irrelevant information is presented in demanding situations (</w:t>
      </w:r>
      <w:proofErr w:type="spellStart"/>
      <w:r w:rsidRPr="00CD0F5C">
        <w:rPr>
          <w:rFonts w:ascii="Times New Roman" w:hAnsi="Times New Roman" w:cs="Times New Roman"/>
          <w:sz w:val="24"/>
          <w:szCs w:val="24"/>
        </w:rPr>
        <w:t>Yeh</w:t>
      </w:r>
      <w:proofErr w:type="spellEnd"/>
      <w:r w:rsidRPr="00CD0F5C">
        <w:rPr>
          <w:rFonts w:ascii="Times New Roman" w:hAnsi="Times New Roman" w:cs="Times New Roman"/>
          <w:sz w:val="24"/>
          <w:szCs w:val="24"/>
        </w:rPr>
        <w:t xml:space="preserve">, Merlo, </w:t>
      </w:r>
      <w:proofErr w:type="spellStart"/>
      <w:r w:rsidRPr="00CD0F5C">
        <w:rPr>
          <w:rFonts w:ascii="Times New Roman" w:hAnsi="Times New Roman" w:cs="Times New Roman"/>
          <w:sz w:val="24"/>
          <w:szCs w:val="24"/>
        </w:rPr>
        <w:t>Wickens</w:t>
      </w:r>
      <w:proofErr w:type="spellEnd"/>
      <w:r w:rsidRPr="00CD0F5C">
        <w:rPr>
          <w:rFonts w:ascii="Times New Roman" w:hAnsi="Times New Roman" w:cs="Times New Roman"/>
          <w:sz w:val="24"/>
          <w:szCs w:val="24"/>
        </w:rPr>
        <w:t xml:space="preserve"> &amp; Brandenburg, 2003)</w:t>
      </w:r>
      <w:r w:rsidR="009342F1" w:rsidRPr="00CD0F5C">
        <w:rPr>
          <w:rFonts w:ascii="Times New Roman" w:hAnsi="Times New Roman" w:cs="Times New Roman"/>
          <w:sz w:val="24"/>
          <w:szCs w:val="24"/>
        </w:rPr>
        <w:t xml:space="preserve">. Access to </w:t>
      </w:r>
      <w:r w:rsidRPr="00CD0F5C">
        <w:rPr>
          <w:rFonts w:ascii="Times New Roman" w:hAnsi="Times New Roman" w:cs="Times New Roman"/>
          <w:sz w:val="24"/>
          <w:szCs w:val="24"/>
        </w:rPr>
        <w:t xml:space="preserve">a HUD </w:t>
      </w:r>
      <w:r w:rsidR="009342F1" w:rsidRPr="00CD0F5C">
        <w:rPr>
          <w:rFonts w:ascii="Times New Roman" w:hAnsi="Times New Roman" w:cs="Times New Roman"/>
          <w:sz w:val="24"/>
          <w:szCs w:val="24"/>
        </w:rPr>
        <w:t xml:space="preserve">can however facilitate task performance by reducing the </w:t>
      </w:r>
      <w:r w:rsidRPr="00CD0F5C">
        <w:rPr>
          <w:rFonts w:ascii="Times New Roman" w:hAnsi="Times New Roman" w:cs="Times New Roman"/>
          <w:sz w:val="24"/>
          <w:szCs w:val="24"/>
        </w:rPr>
        <w:t xml:space="preserve">visual scan required but also </w:t>
      </w:r>
      <w:r w:rsidR="009342F1" w:rsidRPr="00CD0F5C">
        <w:rPr>
          <w:rFonts w:ascii="Times New Roman" w:hAnsi="Times New Roman" w:cs="Times New Roman"/>
          <w:sz w:val="24"/>
          <w:szCs w:val="24"/>
        </w:rPr>
        <w:t>aiding in the</w:t>
      </w:r>
      <w:r w:rsidRPr="00CD0F5C">
        <w:rPr>
          <w:rFonts w:ascii="Times New Roman" w:hAnsi="Times New Roman" w:cs="Times New Roman"/>
          <w:sz w:val="24"/>
          <w:szCs w:val="24"/>
        </w:rPr>
        <w:t xml:space="preserve"> integration of different information forms (</w:t>
      </w:r>
      <w:proofErr w:type="spellStart"/>
      <w:r w:rsidRPr="00CD0F5C">
        <w:rPr>
          <w:rFonts w:ascii="Times New Roman" w:eastAsia="Times New Roman" w:hAnsi="Times New Roman" w:cs="Times New Roman"/>
          <w:sz w:val="24"/>
          <w:szCs w:val="24"/>
        </w:rPr>
        <w:t>Ververs</w:t>
      </w:r>
      <w:proofErr w:type="spellEnd"/>
      <w:r w:rsidRPr="00CD0F5C">
        <w:rPr>
          <w:rFonts w:ascii="Times New Roman" w:eastAsia="Times New Roman" w:hAnsi="Times New Roman" w:cs="Times New Roman"/>
          <w:sz w:val="24"/>
          <w:szCs w:val="24"/>
        </w:rPr>
        <w:t xml:space="preserve"> &amp; </w:t>
      </w:r>
      <w:proofErr w:type="spellStart"/>
      <w:r w:rsidRPr="00CD0F5C">
        <w:rPr>
          <w:rFonts w:ascii="Times New Roman" w:eastAsia="Times New Roman" w:hAnsi="Times New Roman" w:cs="Times New Roman"/>
          <w:sz w:val="24"/>
          <w:szCs w:val="24"/>
        </w:rPr>
        <w:t>Wickens</w:t>
      </w:r>
      <w:proofErr w:type="spellEnd"/>
      <w:r w:rsidRPr="00CD0F5C">
        <w:rPr>
          <w:rFonts w:ascii="Times New Roman" w:eastAsia="Times New Roman" w:hAnsi="Times New Roman" w:cs="Times New Roman"/>
          <w:sz w:val="24"/>
          <w:szCs w:val="24"/>
        </w:rPr>
        <w:t>, 1998).</w:t>
      </w:r>
      <w:r w:rsidR="009342F1" w:rsidRPr="00CD0F5C">
        <w:rPr>
          <w:rFonts w:ascii="Times New Roman" w:eastAsia="Times New Roman" w:hAnsi="Times New Roman" w:cs="Times New Roman"/>
          <w:sz w:val="24"/>
          <w:szCs w:val="24"/>
        </w:rPr>
        <w:t xml:space="preserve"> Understanding and de-cluttering a HUD display, so that only </w:t>
      </w:r>
      <w:r w:rsidR="00AF3780" w:rsidRPr="00CD0F5C">
        <w:rPr>
          <w:rFonts w:ascii="Times New Roman" w:eastAsia="Times New Roman" w:hAnsi="Times New Roman" w:cs="Times New Roman"/>
          <w:sz w:val="24"/>
          <w:szCs w:val="24"/>
        </w:rPr>
        <w:t xml:space="preserve">task relevant information is displayed is a continuing trend in aviation research, both in rotary-wing and fixed-wing aircraft. Demonstrating the value of adaptive </w:t>
      </w:r>
      <w:proofErr w:type="spellStart"/>
      <w:r w:rsidR="00AF3780" w:rsidRPr="00CD0F5C">
        <w:rPr>
          <w:rFonts w:ascii="Times New Roman" w:eastAsia="Times New Roman" w:hAnsi="Times New Roman" w:cs="Times New Roman"/>
          <w:sz w:val="24"/>
          <w:szCs w:val="24"/>
        </w:rPr>
        <w:t>symbology</w:t>
      </w:r>
      <w:proofErr w:type="spellEnd"/>
      <w:r w:rsidR="00AF3780" w:rsidRPr="00CD0F5C">
        <w:rPr>
          <w:rFonts w:ascii="Times New Roman" w:eastAsia="Times New Roman" w:hAnsi="Times New Roman" w:cs="Times New Roman"/>
          <w:sz w:val="24"/>
          <w:szCs w:val="24"/>
        </w:rPr>
        <w:t xml:space="preserve"> in fixed-wing aircraft, Richards et al., (20</w:t>
      </w:r>
      <w:r w:rsidR="005065D4" w:rsidRPr="00CD0F5C">
        <w:rPr>
          <w:rFonts w:ascii="Times New Roman" w:eastAsia="Times New Roman" w:hAnsi="Times New Roman" w:cs="Times New Roman"/>
          <w:sz w:val="24"/>
          <w:szCs w:val="24"/>
        </w:rPr>
        <w:t>16) showed that the presentation of only task relevant information via a HUD lead to significant reductions in pilots perceived mental demand and effort</w:t>
      </w:r>
      <w:r w:rsidR="00C5305E" w:rsidRPr="00CD0F5C">
        <w:rPr>
          <w:rFonts w:ascii="Times New Roman" w:eastAsia="Times New Roman" w:hAnsi="Times New Roman" w:cs="Times New Roman"/>
          <w:sz w:val="24"/>
          <w:szCs w:val="24"/>
        </w:rPr>
        <w:t>, whilst simultaneously increasing pilot performance as measured by deviation from centre line during a landing approach</w:t>
      </w:r>
      <w:r w:rsidR="005065D4" w:rsidRPr="00CD0F5C">
        <w:rPr>
          <w:rFonts w:ascii="Times New Roman" w:eastAsia="Times New Roman" w:hAnsi="Times New Roman" w:cs="Times New Roman"/>
          <w:sz w:val="24"/>
          <w:szCs w:val="24"/>
        </w:rPr>
        <w:t>.</w:t>
      </w:r>
      <w:r w:rsidR="00C5305E" w:rsidRPr="00CD0F5C">
        <w:rPr>
          <w:rFonts w:ascii="Times New Roman" w:eastAsia="Times New Roman" w:hAnsi="Times New Roman" w:cs="Times New Roman"/>
          <w:sz w:val="24"/>
          <w:szCs w:val="24"/>
        </w:rPr>
        <w:t xml:space="preserve"> </w:t>
      </w:r>
      <w:r w:rsidR="00CD264B" w:rsidRPr="00CD0F5C">
        <w:rPr>
          <w:rFonts w:ascii="Times New Roman" w:eastAsia="Times New Roman" w:hAnsi="Times New Roman" w:cs="Times New Roman"/>
          <w:sz w:val="24"/>
          <w:szCs w:val="24"/>
        </w:rPr>
        <w:t xml:space="preserve">Undoubtedly addressing </w:t>
      </w:r>
      <w:r w:rsidR="00693E98" w:rsidRPr="00CD0F5C">
        <w:rPr>
          <w:rFonts w:ascii="Times New Roman" w:eastAsia="Times New Roman" w:hAnsi="Times New Roman" w:cs="Times New Roman"/>
          <w:sz w:val="24"/>
          <w:szCs w:val="24"/>
        </w:rPr>
        <w:t xml:space="preserve">the challenge of what, and when, information should be presented </w:t>
      </w:r>
      <w:r w:rsidR="00CD0F5C" w:rsidRPr="00CD0F5C">
        <w:rPr>
          <w:rFonts w:ascii="Times New Roman" w:eastAsia="Times New Roman" w:hAnsi="Times New Roman" w:cs="Times New Roman"/>
          <w:sz w:val="24"/>
          <w:szCs w:val="24"/>
        </w:rPr>
        <w:t>on a</w:t>
      </w:r>
      <w:r w:rsidR="00693E98" w:rsidRPr="00CD0F5C">
        <w:rPr>
          <w:rFonts w:ascii="Times New Roman" w:eastAsia="Times New Roman" w:hAnsi="Times New Roman" w:cs="Times New Roman"/>
          <w:sz w:val="24"/>
          <w:szCs w:val="24"/>
        </w:rPr>
        <w:t xml:space="preserve"> HUD is a significant piece of work, however </w:t>
      </w:r>
      <w:r w:rsidR="00544D11">
        <w:rPr>
          <w:rFonts w:ascii="Times New Roman" w:eastAsia="Times New Roman" w:hAnsi="Times New Roman" w:cs="Times New Roman"/>
          <w:sz w:val="24"/>
          <w:szCs w:val="24"/>
        </w:rPr>
        <w:t xml:space="preserve">and </w:t>
      </w:r>
      <w:bookmarkStart w:id="0" w:name="_GoBack"/>
      <w:bookmarkEnd w:id="0"/>
      <w:r w:rsidR="00693E98" w:rsidRPr="00CD0F5C">
        <w:rPr>
          <w:rFonts w:ascii="Times New Roman" w:eastAsia="Times New Roman" w:hAnsi="Times New Roman" w:cs="Times New Roman"/>
          <w:sz w:val="24"/>
          <w:szCs w:val="24"/>
        </w:rPr>
        <w:t>this topic must remain at the forefront of research.</w:t>
      </w:r>
      <w:r w:rsidR="005065D4">
        <w:rPr>
          <w:rFonts w:ascii="Times New Roman" w:eastAsia="Times New Roman" w:hAnsi="Times New Roman" w:cs="Times New Roman"/>
          <w:sz w:val="24"/>
          <w:szCs w:val="24"/>
        </w:rPr>
        <w:t xml:space="preserve"> </w:t>
      </w:r>
      <w:r w:rsidR="00B86E2F" w:rsidRPr="006F0CFA">
        <w:rPr>
          <w:rFonts w:ascii="Times New Roman" w:hAnsi="Times New Roman" w:cs="Times New Roman"/>
          <w:iCs/>
          <w:sz w:val="24"/>
        </w:rPr>
        <w:t xml:space="preserve"> </w:t>
      </w:r>
    </w:p>
    <w:p w14:paraId="665C5CE3" w14:textId="36EB79A7" w:rsidR="00C4659C" w:rsidRPr="006F0CFA" w:rsidRDefault="00EB6DBC" w:rsidP="00A655C3">
      <w:pPr>
        <w:spacing w:after="0"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A limitation encountered with the study was revealed when considering participants comments to the researcher team. P</w:t>
      </w:r>
      <w:r w:rsidR="00C4659C" w:rsidRPr="006F0CFA">
        <w:rPr>
          <w:rFonts w:ascii="Times New Roman" w:hAnsi="Times New Roman" w:cs="Times New Roman"/>
          <w:sz w:val="24"/>
          <w:szCs w:val="24"/>
        </w:rPr>
        <w:t>ilots</w:t>
      </w:r>
      <w:r w:rsidRPr="006F0CFA">
        <w:rPr>
          <w:rFonts w:ascii="Times New Roman" w:hAnsi="Times New Roman" w:cs="Times New Roman"/>
          <w:sz w:val="24"/>
          <w:szCs w:val="24"/>
        </w:rPr>
        <w:t>’</w:t>
      </w:r>
      <w:r w:rsidR="00C4659C" w:rsidRPr="006F0CFA">
        <w:rPr>
          <w:rFonts w:ascii="Times New Roman" w:hAnsi="Times New Roman" w:cs="Times New Roman"/>
          <w:sz w:val="24"/>
          <w:szCs w:val="24"/>
        </w:rPr>
        <w:t xml:space="preserve"> </w:t>
      </w:r>
      <w:r w:rsidRPr="006F0CFA">
        <w:rPr>
          <w:rFonts w:ascii="Times New Roman" w:hAnsi="Times New Roman" w:cs="Times New Roman"/>
          <w:sz w:val="24"/>
          <w:szCs w:val="24"/>
        </w:rPr>
        <w:t>suggested</w:t>
      </w:r>
      <w:r w:rsidR="00C4659C" w:rsidRPr="006F0CFA">
        <w:rPr>
          <w:rFonts w:ascii="Times New Roman" w:hAnsi="Times New Roman" w:cs="Times New Roman"/>
          <w:sz w:val="24"/>
          <w:szCs w:val="24"/>
        </w:rPr>
        <w:t xml:space="preserve"> that the flight path flown</w:t>
      </w:r>
      <w:r w:rsidRPr="006F0CFA">
        <w:rPr>
          <w:rFonts w:ascii="Times New Roman" w:hAnsi="Times New Roman" w:cs="Times New Roman"/>
          <w:sz w:val="24"/>
          <w:szCs w:val="24"/>
        </w:rPr>
        <w:t xml:space="preserve"> and recommended by the HUD wa</w:t>
      </w:r>
      <w:r w:rsidR="00C4659C" w:rsidRPr="006F0CFA">
        <w:rPr>
          <w:rFonts w:ascii="Times New Roman" w:hAnsi="Times New Roman" w:cs="Times New Roman"/>
          <w:sz w:val="24"/>
          <w:szCs w:val="24"/>
        </w:rPr>
        <w:t xml:space="preserve">s not </w:t>
      </w:r>
      <w:r w:rsidR="00A058AE" w:rsidRPr="006F0CFA">
        <w:rPr>
          <w:rFonts w:ascii="Times New Roman" w:hAnsi="Times New Roman" w:cs="Times New Roman"/>
          <w:sz w:val="24"/>
          <w:szCs w:val="24"/>
        </w:rPr>
        <w:t>one that would be</w:t>
      </w:r>
      <w:r w:rsidR="00C4659C" w:rsidRPr="006F0CFA">
        <w:rPr>
          <w:rFonts w:ascii="Times New Roman" w:hAnsi="Times New Roman" w:cs="Times New Roman"/>
          <w:sz w:val="24"/>
          <w:szCs w:val="24"/>
        </w:rPr>
        <w:t xml:space="preserve"> commonly encounter</w:t>
      </w:r>
      <w:r w:rsidR="00A058AE" w:rsidRPr="006F0CFA">
        <w:rPr>
          <w:rFonts w:ascii="Times New Roman" w:hAnsi="Times New Roman" w:cs="Times New Roman"/>
          <w:sz w:val="24"/>
          <w:szCs w:val="24"/>
        </w:rPr>
        <w:t>ed</w:t>
      </w:r>
      <w:r w:rsidRPr="006F0CFA">
        <w:rPr>
          <w:rFonts w:ascii="Times New Roman" w:hAnsi="Times New Roman" w:cs="Times New Roman"/>
          <w:sz w:val="24"/>
          <w:szCs w:val="24"/>
        </w:rPr>
        <w:t xml:space="preserve"> in everyday </w:t>
      </w:r>
      <w:r w:rsidRPr="006F0CFA">
        <w:rPr>
          <w:rFonts w:ascii="Times New Roman" w:hAnsi="Times New Roman" w:cs="Times New Roman"/>
          <w:sz w:val="24"/>
          <w:szCs w:val="24"/>
        </w:rPr>
        <w:lastRenderedPageBreak/>
        <w:t xml:space="preserve">flight </w:t>
      </w:r>
      <w:r w:rsidR="00A058AE" w:rsidRPr="006F0CFA">
        <w:rPr>
          <w:rFonts w:ascii="Times New Roman" w:hAnsi="Times New Roman" w:cs="Times New Roman"/>
          <w:sz w:val="24"/>
          <w:szCs w:val="24"/>
        </w:rPr>
        <w:t>operations;</w:t>
      </w:r>
      <w:r w:rsidR="00C4659C" w:rsidRPr="006F0CFA">
        <w:rPr>
          <w:rFonts w:ascii="Times New Roman" w:hAnsi="Times New Roman" w:cs="Times New Roman"/>
          <w:sz w:val="24"/>
          <w:szCs w:val="24"/>
        </w:rPr>
        <w:t xml:space="preserve"> </w:t>
      </w:r>
      <w:r w:rsidRPr="006F0CFA">
        <w:rPr>
          <w:rFonts w:ascii="Times New Roman" w:hAnsi="Times New Roman" w:cs="Times New Roman"/>
          <w:sz w:val="24"/>
          <w:szCs w:val="24"/>
        </w:rPr>
        <w:t>rather it wa</w:t>
      </w:r>
      <w:r w:rsidR="00C4659C" w:rsidRPr="006F0CFA">
        <w:rPr>
          <w:rFonts w:ascii="Times New Roman" w:hAnsi="Times New Roman" w:cs="Times New Roman"/>
          <w:sz w:val="24"/>
          <w:szCs w:val="24"/>
        </w:rPr>
        <w:t xml:space="preserve">s what might be expected when landing at an unprepared site. It is possible that the </w:t>
      </w:r>
      <w:r w:rsidRPr="006F0CFA">
        <w:rPr>
          <w:rFonts w:ascii="Times New Roman" w:hAnsi="Times New Roman" w:cs="Times New Roman"/>
          <w:sz w:val="24"/>
          <w:szCs w:val="24"/>
        </w:rPr>
        <w:t xml:space="preserve">recommended </w:t>
      </w:r>
      <w:r w:rsidR="00C4659C" w:rsidRPr="006F0CFA">
        <w:rPr>
          <w:rFonts w:ascii="Times New Roman" w:hAnsi="Times New Roman" w:cs="Times New Roman"/>
          <w:sz w:val="24"/>
          <w:szCs w:val="24"/>
        </w:rPr>
        <w:t xml:space="preserve">flight profile may </w:t>
      </w:r>
      <w:r w:rsidRPr="006F0CFA">
        <w:rPr>
          <w:rFonts w:ascii="Times New Roman" w:hAnsi="Times New Roman" w:cs="Times New Roman"/>
          <w:sz w:val="24"/>
          <w:szCs w:val="24"/>
        </w:rPr>
        <w:t xml:space="preserve">have </w:t>
      </w:r>
      <w:r w:rsidR="00C4659C" w:rsidRPr="006F0CFA">
        <w:rPr>
          <w:rFonts w:ascii="Times New Roman" w:hAnsi="Times New Roman" w:cs="Times New Roman"/>
          <w:sz w:val="24"/>
          <w:szCs w:val="24"/>
        </w:rPr>
        <w:t xml:space="preserve">negatively impacted </w:t>
      </w:r>
      <w:r w:rsidRPr="006F0CFA">
        <w:rPr>
          <w:rFonts w:ascii="Times New Roman" w:hAnsi="Times New Roman" w:cs="Times New Roman"/>
          <w:sz w:val="24"/>
          <w:szCs w:val="24"/>
        </w:rPr>
        <w:t>situation awareness</w:t>
      </w:r>
      <w:r w:rsidR="00C4659C" w:rsidRPr="006F0CFA">
        <w:rPr>
          <w:rFonts w:ascii="Times New Roman" w:hAnsi="Times New Roman" w:cs="Times New Roman"/>
          <w:sz w:val="24"/>
          <w:szCs w:val="24"/>
        </w:rPr>
        <w:t xml:space="preserve">, particularly during degraded visual conditions when the demand placed on pilots was already high. However, </w:t>
      </w:r>
      <w:r w:rsidRPr="006F0CFA">
        <w:rPr>
          <w:rFonts w:ascii="Times New Roman" w:hAnsi="Times New Roman" w:cs="Times New Roman"/>
          <w:sz w:val="24"/>
          <w:szCs w:val="24"/>
        </w:rPr>
        <w:t>as</w:t>
      </w:r>
      <w:r w:rsidR="00C4659C" w:rsidRPr="006F0CFA">
        <w:rPr>
          <w:rFonts w:ascii="Times New Roman" w:hAnsi="Times New Roman" w:cs="Times New Roman"/>
          <w:sz w:val="24"/>
          <w:szCs w:val="24"/>
        </w:rPr>
        <w:t xml:space="preserve"> the same flight profile was used in all conditions, such reason</w:t>
      </w:r>
      <w:r w:rsidRPr="006F0CFA">
        <w:rPr>
          <w:rFonts w:ascii="Times New Roman" w:hAnsi="Times New Roman" w:cs="Times New Roman"/>
          <w:sz w:val="24"/>
          <w:szCs w:val="24"/>
        </w:rPr>
        <w:t>ing</w:t>
      </w:r>
      <w:r w:rsidR="00C4659C" w:rsidRPr="006F0CFA">
        <w:rPr>
          <w:rFonts w:ascii="Times New Roman" w:hAnsi="Times New Roman" w:cs="Times New Roman"/>
          <w:sz w:val="24"/>
          <w:szCs w:val="24"/>
        </w:rPr>
        <w:t xml:space="preserve"> cannot solely be responsible for the lack of </w:t>
      </w:r>
      <w:r w:rsidRPr="006F0CFA">
        <w:rPr>
          <w:rFonts w:ascii="Times New Roman" w:hAnsi="Times New Roman" w:cs="Times New Roman"/>
          <w:sz w:val="24"/>
          <w:szCs w:val="24"/>
        </w:rPr>
        <w:t>observed situation awareness improvements</w:t>
      </w:r>
      <w:r w:rsidR="00C4659C" w:rsidRPr="006F0CFA">
        <w:rPr>
          <w:rFonts w:ascii="Times New Roman" w:hAnsi="Times New Roman" w:cs="Times New Roman"/>
          <w:sz w:val="24"/>
          <w:szCs w:val="24"/>
        </w:rPr>
        <w:t>.</w:t>
      </w:r>
      <w:r w:rsidRPr="006F0CFA">
        <w:rPr>
          <w:rFonts w:ascii="Times New Roman" w:hAnsi="Times New Roman" w:cs="Times New Roman"/>
          <w:sz w:val="24"/>
          <w:szCs w:val="24"/>
        </w:rPr>
        <w:t xml:space="preserve"> </w:t>
      </w:r>
    </w:p>
    <w:p w14:paraId="5FAB6343" w14:textId="77777777" w:rsidR="00A058AE" w:rsidRPr="006F0CFA" w:rsidRDefault="00A058AE" w:rsidP="00A655C3">
      <w:pPr>
        <w:spacing w:after="0" w:line="480" w:lineRule="auto"/>
        <w:rPr>
          <w:rFonts w:ascii="Times New Roman" w:hAnsi="Times New Roman" w:cs="Times New Roman"/>
          <w:sz w:val="24"/>
          <w:szCs w:val="24"/>
        </w:rPr>
      </w:pPr>
    </w:p>
    <w:p w14:paraId="05E9E836" w14:textId="39998AD1" w:rsidR="00CD5E26" w:rsidRPr="006F0CFA" w:rsidRDefault="00A058AE" w:rsidP="00A655C3">
      <w:pPr>
        <w:spacing w:line="480" w:lineRule="auto"/>
        <w:rPr>
          <w:rFonts w:ascii="Times New Roman" w:hAnsi="Times New Roman" w:cs="Times New Roman"/>
          <w:b/>
          <w:i/>
          <w:iCs/>
          <w:sz w:val="24"/>
          <w:szCs w:val="24"/>
        </w:rPr>
      </w:pPr>
      <w:r w:rsidRPr="006F0CFA">
        <w:rPr>
          <w:rFonts w:ascii="Times New Roman" w:hAnsi="Times New Roman" w:cs="Times New Roman"/>
          <w:b/>
          <w:i/>
          <w:iCs/>
          <w:sz w:val="24"/>
          <w:szCs w:val="24"/>
        </w:rPr>
        <w:t>Conclusions</w:t>
      </w:r>
    </w:p>
    <w:p w14:paraId="13D060D3" w14:textId="51D85F1D" w:rsidR="00A058AE" w:rsidRPr="006F0CFA" w:rsidRDefault="008F6BD7" w:rsidP="0031757B">
      <w:pPr>
        <w:spacing w:line="480" w:lineRule="auto"/>
        <w:ind w:firstLine="720"/>
        <w:rPr>
          <w:rFonts w:ascii="Times New Roman" w:hAnsi="Times New Roman" w:cs="Times New Roman"/>
          <w:sz w:val="24"/>
          <w:szCs w:val="24"/>
        </w:rPr>
      </w:pPr>
      <w:r w:rsidRPr="006F0CFA">
        <w:rPr>
          <w:rFonts w:ascii="Times New Roman" w:hAnsi="Times New Roman" w:cs="Times New Roman"/>
          <w:sz w:val="24"/>
          <w:szCs w:val="24"/>
        </w:rPr>
        <w:t>Rotary-wing aircraft offer civil aviation</w:t>
      </w:r>
      <w:r w:rsidR="00C537FA" w:rsidRPr="006F0CFA">
        <w:rPr>
          <w:rFonts w:ascii="Times New Roman" w:hAnsi="Times New Roman" w:cs="Times New Roman"/>
          <w:sz w:val="24"/>
          <w:szCs w:val="24"/>
        </w:rPr>
        <w:t xml:space="preserve"> the potential to play an essential role in future personal transport needs. However their vulnerability to constraints </w:t>
      </w:r>
      <w:r w:rsidR="0030153A" w:rsidRPr="006F0CFA">
        <w:rPr>
          <w:rFonts w:ascii="Times New Roman" w:hAnsi="Times New Roman" w:cs="Times New Roman"/>
          <w:sz w:val="24"/>
          <w:szCs w:val="24"/>
        </w:rPr>
        <w:t>including</w:t>
      </w:r>
      <w:r w:rsidR="00C537FA" w:rsidRPr="006F0CFA">
        <w:rPr>
          <w:rFonts w:ascii="Times New Roman" w:hAnsi="Times New Roman" w:cs="Times New Roman"/>
          <w:sz w:val="24"/>
          <w:szCs w:val="24"/>
        </w:rPr>
        <w:t xml:space="preserve"> flying conditions and weather currently </w:t>
      </w:r>
      <w:r w:rsidR="0030153A" w:rsidRPr="006F0CFA">
        <w:rPr>
          <w:rFonts w:ascii="Times New Roman" w:hAnsi="Times New Roman" w:cs="Times New Roman"/>
          <w:sz w:val="24"/>
          <w:szCs w:val="24"/>
        </w:rPr>
        <w:t>restricts</w:t>
      </w:r>
      <w:r w:rsidR="00C537FA" w:rsidRPr="006F0CFA">
        <w:rPr>
          <w:rFonts w:ascii="Times New Roman" w:hAnsi="Times New Roman" w:cs="Times New Roman"/>
          <w:sz w:val="24"/>
          <w:szCs w:val="24"/>
        </w:rPr>
        <w:t xml:space="preserve"> these</w:t>
      </w:r>
      <w:r w:rsidR="0030153A" w:rsidRPr="006F0CFA">
        <w:rPr>
          <w:rFonts w:ascii="Times New Roman" w:hAnsi="Times New Roman" w:cs="Times New Roman"/>
          <w:sz w:val="24"/>
          <w:szCs w:val="24"/>
        </w:rPr>
        <w:t xml:space="preserve"> craft reaching their full</w:t>
      </w:r>
      <w:r w:rsidR="00C537FA" w:rsidRPr="006F0CFA">
        <w:rPr>
          <w:rFonts w:ascii="Times New Roman" w:hAnsi="Times New Roman" w:cs="Times New Roman"/>
          <w:sz w:val="24"/>
          <w:szCs w:val="24"/>
        </w:rPr>
        <w:t xml:space="preserve"> potential</w:t>
      </w:r>
      <w:r w:rsidR="0030153A" w:rsidRPr="006F0CFA">
        <w:rPr>
          <w:rFonts w:ascii="Times New Roman" w:hAnsi="Times New Roman" w:cs="Times New Roman"/>
          <w:sz w:val="24"/>
          <w:szCs w:val="24"/>
        </w:rPr>
        <w:t>.</w:t>
      </w:r>
      <w:r w:rsidRPr="006F0CFA">
        <w:rPr>
          <w:rFonts w:ascii="Times New Roman" w:hAnsi="Times New Roman" w:cs="Times New Roman"/>
          <w:sz w:val="24"/>
          <w:szCs w:val="24"/>
        </w:rPr>
        <w:t xml:space="preserve"> </w:t>
      </w:r>
      <w:r w:rsidR="0030153A" w:rsidRPr="006F0CFA">
        <w:rPr>
          <w:rFonts w:ascii="Times New Roman" w:hAnsi="Times New Roman" w:cs="Times New Roman"/>
          <w:sz w:val="24"/>
          <w:szCs w:val="24"/>
        </w:rPr>
        <w:t>By maturing available cockpit technology, including synthetic vision systems, many of these obstacles can be overcome</w:t>
      </w:r>
      <w:r w:rsidR="000A1345">
        <w:rPr>
          <w:rFonts w:ascii="Times New Roman" w:hAnsi="Times New Roman" w:cs="Times New Roman"/>
          <w:sz w:val="24"/>
          <w:szCs w:val="24"/>
        </w:rPr>
        <w:t>, improving current service provision and supporting future growth</w:t>
      </w:r>
      <w:r w:rsidR="0030153A" w:rsidRPr="006F0CFA">
        <w:rPr>
          <w:rFonts w:ascii="Times New Roman" w:hAnsi="Times New Roman" w:cs="Times New Roman"/>
          <w:sz w:val="24"/>
          <w:szCs w:val="24"/>
        </w:rPr>
        <w:t xml:space="preserve">. </w:t>
      </w:r>
      <w:r w:rsidR="00A058AE" w:rsidRPr="006F0CFA">
        <w:rPr>
          <w:rFonts w:ascii="Times New Roman" w:hAnsi="Times New Roman" w:cs="Times New Roman"/>
          <w:sz w:val="24"/>
          <w:szCs w:val="24"/>
        </w:rPr>
        <w:t xml:space="preserve">Results from the current study echo previous work </w:t>
      </w:r>
      <w:r w:rsidR="0030153A" w:rsidRPr="006F0CFA">
        <w:rPr>
          <w:rFonts w:ascii="Times New Roman" w:hAnsi="Times New Roman" w:cs="Times New Roman"/>
          <w:sz w:val="24"/>
          <w:szCs w:val="24"/>
        </w:rPr>
        <w:t>demonstrat</w:t>
      </w:r>
      <w:r w:rsidR="00A058AE" w:rsidRPr="006F0CFA">
        <w:rPr>
          <w:rFonts w:ascii="Times New Roman" w:hAnsi="Times New Roman" w:cs="Times New Roman"/>
          <w:sz w:val="24"/>
          <w:szCs w:val="24"/>
        </w:rPr>
        <w:t>ing that flight in degraded visual environments is great c</w:t>
      </w:r>
      <w:r w:rsidR="00A655C3" w:rsidRPr="006F0CFA">
        <w:rPr>
          <w:rFonts w:ascii="Times New Roman" w:hAnsi="Times New Roman" w:cs="Times New Roman"/>
          <w:sz w:val="24"/>
          <w:szCs w:val="24"/>
        </w:rPr>
        <w:t>hallenge, increasing pilot work</w:t>
      </w:r>
      <w:r w:rsidR="00A058AE" w:rsidRPr="006F0CFA">
        <w:rPr>
          <w:rFonts w:ascii="Times New Roman" w:hAnsi="Times New Roman" w:cs="Times New Roman"/>
          <w:sz w:val="24"/>
          <w:szCs w:val="24"/>
        </w:rPr>
        <w:t xml:space="preserve">load and reducing situation awareness. </w:t>
      </w:r>
      <w:r w:rsidR="0030153A" w:rsidRPr="006F0CFA">
        <w:rPr>
          <w:rFonts w:ascii="Times New Roman" w:hAnsi="Times New Roman" w:cs="Times New Roman"/>
          <w:sz w:val="24"/>
          <w:szCs w:val="24"/>
        </w:rPr>
        <w:t xml:space="preserve">The current study however, also indicated that these challenges could be </w:t>
      </w:r>
      <w:r w:rsidR="00A058AE" w:rsidRPr="006F0CFA">
        <w:rPr>
          <w:rFonts w:ascii="Times New Roman" w:hAnsi="Times New Roman" w:cs="Times New Roman"/>
          <w:sz w:val="24"/>
          <w:szCs w:val="24"/>
        </w:rPr>
        <w:t>greatly reduced when pilots had access to a HUD. W</w:t>
      </w:r>
      <w:r w:rsidR="0030153A" w:rsidRPr="006F0CFA">
        <w:rPr>
          <w:rFonts w:ascii="Times New Roman" w:hAnsi="Times New Roman" w:cs="Times New Roman"/>
          <w:sz w:val="24"/>
          <w:szCs w:val="24"/>
        </w:rPr>
        <w:t>ith</w:t>
      </w:r>
      <w:r w:rsidR="00A058AE" w:rsidRPr="006F0CFA">
        <w:rPr>
          <w:rFonts w:ascii="Times New Roman" w:hAnsi="Times New Roman" w:cs="Times New Roman"/>
          <w:sz w:val="24"/>
          <w:szCs w:val="24"/>
        </w:rPr>
        <w:t xml:space="preserve"> access to a HUD, </w:t>
      </w:r>
      <w:r w:rsidR="0030153A" w:rsidRPr="006F0CFA">
        <w:rPr>
          <w:rFonts w:ascii="Times New Roman" w:hAnsi="Times New Roman" w:cs="Times New Roman"/>
          <w:sz w:val="24"/>
          <w:szCs w:val="24"/>
        </w:rPr>
        <w:t xml:space="preserve">pilots’ </w:t>
      </w:r>
      <w:r w:rsidR="00A058AE" w:rsidRPr="006F0CFA">
        <w:rPr>
          <w:rFonts w:ascii="Times New Roman" w:hAnsi="Times New Roman" w:cs="Times New Roman"/>
          <w:sz w:val="24"/>
          <w:szCs w:val="24"/>
        </w:rPr>
        <w:t xml:space="preserve">levels of workload and situation awareness are not significantly different </w:t>
      </w:r>
      <w:r w:rsidR="006F0CFA" w:rsidRPr="006F0CFA">
        <w:rPr>
          <w:rFonts w:ascii="Times New Roman" w:hAnsi="Times New Roman" w:cs="Times New Roman"/>
          <w:sz w:val="24"/>
          <w:szCs w:val="24"/>
        </w:rPr>
        <w:t xml:space="preserve">under degraded visual conditions compared </w:t>
      </w:r>
      <w:r w:rsidR="00A058AE" w:rsidRPr="006F0CFA">
        <w:rPr>
          <w:rFonts w:ascii="Times New Roman" w:hAnsi="Times New Roman" w:cs="Times New Roman"/>
          <w:sz w:val="24"/>
          <w:szCs w:val="24"/>
        </w:rPr>
        <w:t xml:space="preserve">to those recorded during clear flight. This result demonstrates that </w:t>
      </w:r>
      <w:r w:rsidR="006F0CFA" w:rsidRPr="006F0CFA">
        <w:rPr>
          <w:rFonts w:ascii="Times New Roman" w:hAnsi="Times New Roman" w:cs="Times New Roman"/>
          <w:sz w:val="24"/>
          <w:szCs w:val="24"/>
        </w:rPr>
        <w:t xml:space="preserve">access to synthetic vision technology, specifically a HUD, </w:t>
      </w:r>
      <w:r w:rsidR="00A058AE" w:rsidRPr="006F0CFA">
        <w:rPr>
          <w:rFonts w:ascii="Times New Roman" w:hAnsi="Times New Roman" w:cs="Times New Roman"/>
          <w:sz w:val="24"/>
          <w:szCs w:val="24"/>
        </w:rPr>
        <w:t>reduces the difficulties associated with flying in degraded visual environments.</w:t>
      </w:r>
      <w:r w:rsidRPr="006F0CFA">
        <w:rPr>
          <w:rFonts w:ascii="Times New Roman" w:hAnsi="Times New Roman" w:cs="Times New Roman"/>
          <w:sz w:val="24"/>
          <w:szCs w:val="24"/>
        </w:rPr>
        <w:t xml:space="preserve"> </w:t>
      </w:r>
    </w:p>
    <w:p w14:paraId="4DC49DFE" w14:textId="77777777" w:rsidR="006F0CFA" w:rsidRPr="006F0CFA" w:rsidRDefault="006F0CFA" w:rsidP="0031757B">
      <w:pPr>
        <w:spacing w:line="480" w:lineRule="auto"/>
        <w:ind w:firstLine="720"/>
        <w:rPr>
          <w:rFonts w:ascii="Times New Roman" w:hAnsi="Times New Roman" w:cs="Times New Roman"/>
          <w:sz w:val="24"/>
          <w:szCs w:val="24"/>
        </w:rPr>
      </w:pPr>
    </w:p>
    <w:p w14:paraId="00644F67" w14:textId="77777777" w:rsidR="00C4659C" w:rsidRPr="006F0CFA" w:rsidRDefault="00C4659C" w:rsidP="00A655C3">
      <w:pPr>
        <w:spacing w:line="480" w:lineRule="auto"/>
        <w:rPr>
          <w:rFonts w:ascii="Times New Roman" w:hAnsi="Times New Roman" w:cs="Times New Roman"/>
          <w:iCs/>
          <w:sz w:val="24"/>
          <w:szCs w:val="24"/>
        </w:rPr>
      </w:pPr>
    </w:p>
    <w:p w14:paraId="2174D56E" w14:textId="77777777" w:rsidR="00A058AE" w:rsidRPr="006F0CFA" w:rsidRDefault="00A058AE" w:rsidP="00A655C3">
      <w:pPr>
        <w:spacing w:line="480" w:lineRule="auto"/>
        <w:rPr>
          <w:rFonts w:ascii="Times New Roman" w:hAnsi="Times New Roman" w:cs="Times New Roman"/>
          <w:iCs/>
          <w:sz w:val="24"/>
          <w:szCs w:val="24"/>
        </w:rPr>
      </w:pPr>
    </w:p>
    <w:p w14:paraId="1A2CA3CF" w14:textId="77777777" w:rsidR="00A058AE" w:rsidRPr="006F0CFA" w:rsidRDefault="00A058AE" w:rsidP="00A655C3">
      <w:pPr>
        <w:spacing w:line="480" w:lineRule="auto"/>
        <w:rPr>
          <w:rFonts w:ascii="Times New Roman" w:hAnsi="Times New Roman" w:cs="Times New Roman"/>
          <w:iCs/>
          <w:sz w:val="24"/>
          <w:szCs w:val="24"/>
        </w:rPr>
      </w:pPr>
    </w:p>
    <w:p w14:paraId="3D94F8EE" w14:textId="77777777" w:rsidR="00A058AE" w:rsidRPr="006F0CFA" w:rsidRDefault="00A058AE" w:rsidP="00A655C3">
      <w:pPr>
        <w:spacing w:line="480" w:lineRule="auto"/>
        <w:rPr>
          <w:rFonts w:ascii="Times New Roman" w:hAnsi="Times New Roman" w:cs="Times New Roman"/>
          <w:iCs/>
          <w:sz w:val="24"/>
          <w:szCs w:val="24"/>
        </w:rPr>
      </w:pPr>
    </w:p>
    <w:p w14:paraId="58601986" w14:textId="77777777" w:rsidR="006F0CFA" w:rsidRDefault="006F0CFA">
      <w:pPr>
        <w:rPr>
          <w:rFonts w:ascii="Times New Roman" w:hAnsi="Times New Roman" w:cs="Times New Roman"/>
          <w:b/>
          <w:iCs/>
          <w:sz w:val="24"/>
          <w:szCs w:val="24"/>
        </w:rPr>
      </w:pPr>
      <w:r>
        <w:rPr>
          <w:rFonts w:ascii="Times New Roman" w:hAnsi="Times New Roman" w:cs="Times New Roman"/>
          <w:b/>
          <w:iCs/>
          <w:sz w:val="24"/>
          <w:szCs w:val="24"/>
        </w:rPr>
        <w:br w:type="page"/>
      </w:r>
    </w:p>
    <w:p w14:paraId="78BEFB4B" w14:textId="60347B03" w:rsidR="00C4659C" w:rsidRPr="006F0CFA" w:rsidRDefault="00C4659C" w:rsidP="00A655C3">
      <w:pPr>
        <w:spacing w:line="480" w:lineRule="auto"/>
        <w:jc w:val="center"/>
        <w:rPr>
          <w:rFonts w:ascii="Times New Roman" w:hAnsi="Times New Roman" w:cs="Times New Roman"/>
          <w:b/>
          <w:iCs/>
          <w:sz w:val="24"/>
          <w:szCs w:val="24"/>
        </w:rPr>
      </w:pPr>
      <w:r w:rsidRPr="006F0CFA">
        <w:rPr>
          <w:rFonts w:ascii="Times New Roman" w:hAnsi="Times New Roman" w:cs="Times New Roman"/>
          <w:b/>
          <w:iCs/>
          <w:sz w:val="24"/>
          <w:szCs w:val="24"/>
        </w:rPr>
        <w:lastRenderedPageBreak/>
        <w:t>References</w:t>
      </w:r>
    </w:p>
    <w:p w14:paraId="0DD68E6A" w14:textId="77777777" w:rsidR="004A106C" w:rsidRPr="005B3713" w:rsidRDefault="004A106C" w:rsidP="005B3713">
      <w:pPr>
        <w:spacing w:after="0" w:line="360" w:lineRule="auto"/>
        <w:ind w:left="720" w:hanging="720"/>
        <w:rPr>
          <w:rFonts w:ascii="Times" w:hAnsi="Times" w:cs="Times New Roman"/>
          <w:sz w:val="24"/>
          <w:szCs w:val="24"/>
        </w:rPr>
      </w:pPr>
      <w:r w:rsidRPr="005B3713">
        <w:rPr>
          <w:rFonts w:ascii="Times" w:hAnsi="Times" w:cs="Times New Roman"/>
          <w:sz w:val="24"/>
          <w:szCs w:val="24"/>
          <w:lang w:val="pt-PT"/>
        </w:rPr>
        <w:t xml:space="preserve">A. A. I. B. (2013). S1/2013-Agusta A109E, G-CRST. </w:t>
      </w:r>
      <w:r w:rsidRPr="005B3713">
        <w:rPr>
          <w:rFonts w:ascii="Times" w:hAnsi="Times" w:cs="Times New Roman"/>
          <w:sz w:val="24"/>
          <w:szCs w:val="24"/>
        </w:rPr>
        <w:t>Hampshire, United Kingdom: Air Accidents Investigation Branch.</w:t>
      </w:r>
    </w:p>
    <w:p w14:paraId="7B224216" w14:textId="77777777" w:rsidR="004A106C" w:rsidRPr="005B3713" w:rsidRDefault="004A106C" w:rsidP="005B3713">
      <w:pPr>
        <w:spacing w:after="0" w:line="360" w:lineRule="auto"/>
        <w:ind w:left="720" w:hanging="720"/>
        <w:rPr>
          <w:rFonts w:ascii="Times" w:hAnsi="Times" w:cs="Times New Roman"/>
          <w:sz w:val="24"/>
          <w:szCs w:val="24"/>
        </w:rPr>
      </w:pPr>
      <w:r w:rsidRPr="005B3713">
        <w:rPr>
          <w:rFonts w:ascii="Times" w:hAnsi="Times" w:cs="Times New Roman"/>
          <w:sz w:val="24"/>
          <w:szCs w:val="24"/>
          <w:lang w:val="de-DE"/>
        </w:rPr>
        <w:t xml:space="preserve">Alexander, A. L., Wickens, C. D., &amp; Hardy, T. J. (2003, October). </w:t>
      </w:r>
      <w:r w:rsidRPr="005B3713">
        <w:rPr>
          <w:rFonts w:ascii="Times" w:hAnsi="Times" w:cs="Times New Roman"/>
          <w:sz w:val="24"/>
          <w:szCs w:val="24"/>
        </w:rPr>
        <w:t xml:space="preserve">Examining the effects of guidance </w:t>
      </w:r>
      <w:proofErr w:type="spellStart"/>
      <w:r w:rsidRPr="005B3713">
        <w:rPr>
          <w:rFonts w:ascii="Times" w:hAnsi="Times" w:cs="Times New Roman"/>
          <w:sz w:val="24"/>
          <w:szCs w:val="24"/>
        </w:rPr>
        <w:t>symbology</w:t>
      </w:r>
      <w:proofErr w:type="spellEnd"/>
      <w:r w:rsidRPr="005B3713">
        <w:rPr>
          <w:rFonts w:ascii="Times" w:hAnsi="Times" w:cs="Times New Roman"/>
          <w:sz w:val="24"/>
          <w:szCs w:val="24"/>
        </w:rPr>
        <w:t xml:space="preserve">, display size, and field of view on flight performance and situation awareness. </w:t>
      </w:r>
      <w:proofErr w:type="gramStart"/>
      <w:r w:rsidRPr="005B3713">
        <w:rPr>
          <w:rFonts w:ascii="Times" w:hAnsi="Times" w:cs="Times New Roman"/>
          <w:sz w:val="24"/>
          <w:szCs w:val="24"/>
        </w:rPr>
        <w:t>In Proceedings of the Human Factors and Ergonomics Society Annual Meeting (Vol. 47, No. 1, pp. 154-158).</w:t>
      </w:r>
      <w:proofErr w:type="gramEnd"/>
      <w:r w:rsidRPr="005B3713">
        <w:rPr>
          <w:rFonts w:ascii="Times" w:hAnsi="Times" w:cs="Times New Roman"/>
          <w:sz w:val="24"/>
          <w:szCs w:val="24"/>
        </w:rPr>
        <w:t xml:space="preserve"> SAGE Publications.</w:t>
      </w:r>
    </w:p>
    <w:p w14:paraId="6C4E2E11" w14:textId="77777777" w:rsidR="004A106C" w:rsidRPr="005B3713" w:rsidRDefault="004A106C" w:rsidP="005B3713">
      <w:pPr>
        <w:spacing w:after="0" w:line="360" w:lineRule="auto"/>
        <w:ind w:left="720" w:hanging="720"/>
        <w:rPr>
          <w:rFonts w:ascii="Times" w:hAnsi="Times" w:cs="Times New Roman"/>
          <w:sz w:val="24"/>
          <w:szCs w:val="24"/>
        </w:rPr>
      </w:pPr>
      <w:r w:rsidRPr="005B3713">
        <w:rPr>
          <w:rFonts w:ascii="Times" w:hAnsi="Times" w:cs="Times New Roman"/>
          <w:sz w:val="24"/>
          <w:szCs w:val="24"/>
        </w:rPr>
        <w:t xml:space="preserve">Allan, S. S., </w:t>
      </w:r>
      <w:proofErr w:type="spellStart"/>
      <w:r w:rsidRPr="005B3713">
        <w:rPr>
          <w:rFonts w:ascii="Times" w:hAnsi="Times" w:cs="Times New Roman"/>
          <w:sz w:val="24"/>
          <w:szCs w:val="24"/>
        </w:rPr>
        <w:t>Beesley</w:t>
      </w:r>
      <w:proofErr w:type="spellEnd"/>
      <w:r w:rsidRPr="005B3713">
        <w:rPr>
          <w:rFonts w:ascii="Times" w:hAnsi="Times" w:cs="Times New Roman"/>
          <w:sz w:val="24"/>
          <w:szCs w:val="24"/>
        </w:rPr>
        <w:t xml:space="preserve">, J. A., Evans, J. E., &amp; </w:t>
      </w:r>
      <w:proofErr w:type="spellStart"/>
      <w:r w:rsidRPr="005B3713">
        <w:rPr>
          <w:rFonts w:ascii="Times" w:hAnsi="Times" w:cs="Times New Roman"/>
          <w:sz w:val="24"/>
          <w:szCs w:val="24"/>
        </w:rPr>
        <w:t>Gaddy</w:t>
      </w:r>
      <w:proofErr w:type="spellEnd"/>
      <w:r w:rsidRPr="005B3713">
        <w:rPr>
          <w:rFonts w:ascii="Times" w:hAnsi="Times" w:cs="Times New Roman"/>
          <w:sz w:val="24"/>
          <w:szCs w:val="24"/>
        </w:rPr>
        <w:t xml:space="preserve">, S. G. (2001, December). </w:t>
      </w:r>
      <w:proofErr w:type="gramStart"/>
      <w:r w:rsidRPr="005B3713">
        <w:rPr>
          <w:rFonts w:ascii="Times" w:hAnsi="Times" w:cs="Times New Roman"/>
          <w:sz w:val="24"/>
          <w:szCs w:val="24"/>
        </w:rPr>
        <w:t>Analysis of delay causality at Newark International Airport.</w:t>
      </w:r>
      <w:proofErr w:type="gramEnd"/>
      <w:r w:rsidRPr="005B3713">
        <w:rPr>
          <w:rFonts w:ascii="Times" w:hAnsi="Times" w:cs="Times New Roman"/>
          <w:sz w:val="24"/>
          <w:szCs w:val="24"/>
        </w:rPr>
        <w:t xml:space="preserve"> </w:t>
      </w:r>
      <w:proofErr w:type="gramStart"/>
      <w:r w:rsidRPr="005B3713">
        <w:rPr>
          <w:rFonts w:ascii="Times" w:hAnsi="Times" w:cs="Times New Roman"/>
          <w:sz w:val="24"/>
          <w:szCs w:val="24"/>
        </w:rPr>
        <w:t>In 4th USA/Europe Air Traffic Management R&amp;D Seminar.</w:t>
      </w:r>
      <w:proofErr w:type="gramEnd"/>
    </w:p>
    <w:p w14:paraId="0E4A278F" w14:textId="77777777" w:rsidR="004A106C" w:rsidRPr="005B3713" w:rsidRDefault="004A106C" w:rsidP="005B3713">
      <w:pPr>
        <w:spacing w:after="0" w:line="360" w:lineRule="auto"/>
        <w:ind w:left="720" w:hanging="720"/>
        <w:rPr>
          <w:rFonts w:ascii="Times" w:hAnsi="Times" w:cs="Times New Roman"/>
          <w:sz w:val="24"/>
          <w:szCs w:val="24"/>
        </w:rPr>
      </w:pPr>
      <w:proofErr w:type="spellStart"/>
      <w:r w:rsidRPr="005B3713">
        <w:rPr>
          <w:rFonts w:ascii="Times" w:eastAsia="Times New Roman" w:hAnsi="Times" w:cs="Arial"/>
          <w:color w:val="222222"/>
          <w:sz w:val="24"/>
          <w:szCs w:val="24"/>
          <w:shd w:val="clear" w:color="auto" w:fill="FFFFFF"/>
          <w:lang w:eastAsia="en-US"/>
        </w:rPr>
        <w:t>Alppay</w:t>
      </w:r>
      <w:proofErr w:type="spellEnd"/>
      <w:r w:rsidRPr="005B3713">
        <w:rPr>
          <w:rFonts w:ascii="Times" w:eastAsia="Times New Roman" w:hAnsi="Times" w:cs="Arial"/>
          <w:color w:val="222222"/>
          <w:sz w:val="24"/>
          <w:szCs w:val="24"/>
          <w:shd w:val="clear" w:color="auto" w:fill="FFFFFF"/>
          <w:lang w:eastAsia="en-US"/>
        </w:rPr>
        <w:t xml:space="preserve">, C., &amp; </w:t>
      </w:r>
      <w:proofErr w:type="spellStart"/>
      <w:r w:rsidRPr="005B3713">
        <w:rPr>
          <w:rFonts w:ascii="Times" w:eastAsia="Times New Roman" w:hAnsi="Times" w:cs="Arial"/>
          <w:color w:val="222222"/>
          <w:sz w:val="24"/>
          <w:szCs w:val="24"/>
          <w:shd w:val="clear" w:color="auto" w:fill="FFFFFF"/>
          <w:lang w:eastAsia="en-US"/>
        </w:rPr>
        <w:t>Bayazit</w:t>
      </w:r>
      <w:proofErr w:type="spellEnd"/>
      <w:r w:rsidRPr="005B3713">
        <w:rPr>
          <w:rFonts w:ascii="Times" w:eastAsia="Times New Roman" w:hAnsi="Times" w:cs="Arial"/>
          <w:color w:val="222222"/>
          <w:sz w:val="24"/>
          <w:szCs w:val="24"/>
          <w:shd w:val="clear" w:color="auto" w:fill="FFFFFF"/>
          <w:lang w:eastAsia="en-US"/>
        </w:rPr>
        <w:t xml:space="preserve">, N. (2015). </w:t>
      </w:r>
      <w:proofErr w:type="gramStart"/>
      <w:r w:rsidRPr="005B3713">
        <w:rPr>
          <w:rFonts w:ascii="Times" w:eastAsia="Times New Roman" w:hAnsi="Times" w:cs="Arial"/>
          <w:color w:val="222222"/>
          <w:sz w:val="24"/>
          <w:szCs w:val="24"/>
          <w:shd w:val="clear" w:color="auto" w:fill="FFFFFF"/>
          <w:lang w:eastAsia="en-US"/>
        </w:rPr>
        <w:t>An ergonomics</w:t>
      </w:r>
      <w:proofErr w:type="gramEnd"/>
      <w:r w:rsidRPr="005B3713">
        <w:rPr>
          <w:rFonts w:ascii="Times" w:eastAsia="Times New Roman" w:hAnsi="Times" w:cs="Arial"/>
          <w:color w:val="222222"/>
          <w:sz w:val="24"/>
          <w:szCs w:val="24"/>
          <w:shd w:val="clear" w:color="auto" w:fill="FFFFFF"/>
          <w:lang w:eastAsia="en-US"/>
        </w:rPr>
        <w:t xml:space="preserve"> based design research method for the arrangement of helicopter flight instrument panels. </w:t>
      </w:r>
      <w:proofErr w:type="gramStart"/>
      <w:r w:rsidRPr="005B3713">
        <w:rPr>
          <w:rFonts w:ascii="Times" w:eastAsia="Times New Roman" w:hAnsi="Times" w:cs="Arial"/>
          <w:i/>
          <w:iCs/>
          <w:color w:val="222222"/>
          <w:sz w:val="24"/>
          <w:szCs w:val="24"/>
          <w:lang w:eastAsia="en-US"/>
        </w:rPr>
        <w:t>Applied Ergonomics</w:t>
      </w:r>
      <w:r w:rsidRPr="005B3713">
        <w:rPr>
          <w:rFonts w:ascii="Times" w:eastAsia="Times New Roman" w:hAnsi="Times" w:cs="Arial"/>
          <w:color w:val="222222"/>
          <w:sz w:val="24"/>
          <w:szCs w:val="24"/>
          <w:shd w:val="clear" w:color="auto" w:fill="FFFFFF"/>
          <w:lang w:eastAsia="en-US"/>
        </w:rPr>
        <w:t>, </w:t>
      </w:r>
      <w:r w:rsidRPr="005B3713">
        <w:rPr>
          <w:rFonts w:ascii="Times" w:eastAsia="Times New Roman" w:hAnsi="Times" w:cs="Arial"/>
          <w:i/>
          <w:iCs/>
          <w:color w:val="222222"/>
          <w:sz w:val="24"/>
          <w:szCs w:val="24"/>
          <w:lang w:eastAsia="en-US"/>
        </w:rPr>
        <w:t>51</w:t>
      </w:r>
      <w:r w:rsidRPr="005B3713">
        <w:rPr>
          <w:rFonts w:ascii="Times" w:eastAsia="Times New Roman" w:hAnsi="Times" w:cs="Arial"/>
          <w:color w:val="222222"/>
          <w:sz w:val="24"/>
          <w:szCs w:val="24"/>
          <w:shd w:val="clear" w:color="auto" w:fill="FFFFFF"/>
          <w:lang w:eastAsia="en-US"/>
        </w:rPr>
        <w:t>, 85-101.</w:t>
      </w:r>
      <w:proofErr w:type="gramEnd"/>
    </w:p>
    <w:p w14:paraId="4DDC4348" w14:textId="77777777" w:rsidR="004A106C" w:rsidRPr="005B3713" w:rsidRDefault="004A106C" w:rsidP="005B3713">
      <w:pPr>
        <w:spacing w:after="0" w:line="360" w:lineRule="auto"/>
        <w:ind w:left="720" w:hanging="720"/>
        <w:rPr>
          <w:rFonts w:ascii="Times" w:hAnsi="Times" w:cs="Times New Roman"/>
          <w:sz w:val="24"/>
          <w:szCs w:val="24"/>
        </w:rPr>
      </w:pPr>
      <w:proofErr w:type="spellStart"/>
      <w:r w:rsidRPr="005B3713">
        <w:rPr>
          <w:rFonts w:ascii="Times" w:hAnsi="Times" w:cs="Times New Roman"/>
          <w:sz w:val="24"/>
          <w:szCs w:val="24"/>
        </w:rPr>
        <w:t>Baddeley</w:t>
      </w:r>
      <w:proofErr w:type="spellEnd"/>
      <w:r w:rsidRPr="005B3713">
        <w:rPr>
          <w:rFonts w:ascii="Times" w:hAnsi="Times" w:cs="Times New Roman"/>
          <w:sz w:val="24"/>
          <w:szCs w:val="24"/>
        </w:rPr>
        <w:t xml:space="preserve">, A. D. (2000). The episodic buffer: a new component of working memory? </w:t>
      </w:r>
      <w:proofErr w:type="gramStart"/>
      <w:r w:rsidRPr="005B3713">
        <w:rPr>
          <w:rFonts w:ascii="Times" w:hAnsi="Times" w:cs="Times New Roman"/>
          <w:sz w:val="24"/>
          <w:szCs w:val="24"/>
        </w:rPr>
        <w:t>Trends in Cognitive Science 4, 417–423.</w:t>
      </w:r>
      <w:proofErr w:type="gramEnd"/>
    </w:p>
    <w:p w14:paraId="160E130D" w14:textId="77777777" w:rsidR="004A106C" w:rsidRPr="005B3713" w:rsidRDefault="004A106C" w:rsidP="005B3713">
      <w:pPr>
        <w:spacing w:after="0" w:line="360" w:lineRule="auto"/>
        <w:ind w:left="720" w:hanging="720"/>
        <w:rPr>
          <w:rFonts w:ascii="Times" w:hAnsi="Times" w:cs="Times New Roman"/>
          <w:sz w:val="24"/>
          <w:szCs w:val="24"/>
        </w:rPr>
      </w:pPr>
      <w:r w:rsidRPr="005B3713">
        <w:rPr>
          <w:rFonts w:ascii="Times" w:hAnsi="Times" w:cs="Times New Roman"/>
          <w:sz w:val="24"/>
          <w:szCs w:val="24"/>
        </w:rPr>
        <w:t xml:space="preserve">Baker, S. P., Shanahan, D. F., </w:t>
      </w:r>
      <w:proofErr w:type="spellStart"/>
      <w:r w:rsidRPr="005B3713">
        <w:rPr>
          <w:rFonts w:ascii="Times" w:hAnsi="Times" w:cs="Times New Roman"/>
          <w:sz w:val="24"/>
          <w:szCs w:val="24"/>
        </w:rPr>
        <w:t>Haaland</w:t>
      </w:r>
      <w:proofErr w:type="spellEnd"/>
      <w:r w:rsidRPr="005B3713">
        <w:rPr>
          <w:rFonts w:ascii="Times" w:hAnsi="Times" w:cs="Times New Roman"/>
          <w:sz w:val="24"/>
          <w:szCs w:val="24"/>
        </w:rPr>
        <w:t xml:space="preserve">, W., Brady, J. E., &amp; Li, G. (2011). Helicopter crashes related to oil and gas operations in the Gulf of Mexico. </w:t>
      </w:r>
      <w:proofErr w:type="gramStart"/>
      <w:r w:rsidRPr="005B3713">
        <w:rPr>
          <w:rFonts w:ascii="Times" w:hAnsi="Times" w:cs="Times New Roman"/>
          <w:i/>
          <w:sz w:val="24"/>
          <w:szCs w:val="24"/>
        </w:rPr>
        <w:t>Aviation, Space, and Environmental Medicine, 82</w:t>
      </w:r>
      <w:r w:rsidRPr="005B3713">
        <w:rPr>
          <w:rFonts w:ascii="Times" w:hAnsi="Times" w:cs="Times New Roman"/>
          <w:sz w:val="24"/>
          <w:szCs w:val="24"/>
        </w:rPr>
        <w:t>(9), 885-889.</w:t>
      </w:r>
      <w:proofErr w:type="gramEnd"/>
    </w:p>
    <w:p w14:paraId="34FD90CC" w14:textId="77777777" w:rsidR="004A106C" w:rsidRPr="005B3713" w:rsidRDefault="004A106C" w:rsidP="005B3713">
      <w:pPr>
        <w:spacing w:after="0" w:line="360" w:lineRule="auto"/>
        <w:ind w:left="720" w:hanging="720"/>
        <w:rPr>
          <w:rFonts w:ascii="Times" w:hAnsi="Times" w:cs="Times New Roman"/>
          <w:sz w:val="24"/>
          <w:szCs w:val="24"/>
        </w:rPr>
      </w:pPr>
      <w:r w:rsidRPr="005B3713">
        <w:rPr>
          <w:rFonts w:ascii="Times" w:hAnsi="Times" w:cs="Times New Roman"/>
          <w:sz w:val="24"/>
          <w:szCs w:val="24"/>
        </w:rPr>
        <w:t xml:space="preserve">Bell, H.H., &amp; Lyon, D.R., (2000). Using observer ratings to assess situation awareness. In: </w:t>
      </w:r>
      <w:proofErr w:type="spellStart"/>
      <w:r w:rsidRPr="005B3713">
        <w:rPr>
          <w:rFonts w:ascii="Times" w:hAnsi="Times" w:cs="Times New Roman"/>
          <w:sz w:val="24"/>
          <w:szCs w:val="24"/>
        </w:rPr>
        <w:t>Endsley</w:t>
      </w:r>
      <w:proofErr w:type="spellEnd"/>
      <w:r w:rsidRPr="005B3713">
        <w:rPr>
          <w:rFonts w:ascii="Times" w:hAnsi="Times" w:cs="Times New Roman"/>
          <w:sz w:val="24"/>
          <w:szCs w:val="24"/>
        </w:rPr>
        <w:t>, M.R. (Ed.), Situation Awareness Analysis and Measurement. Laurence Erlbaum Associates, Mahwah, NJ.</w:t>
      </w:r>
    </w:p>
    <w:p w14:paraId="7EA8A8FD" w14:textId="77777777" w:rsidR="004A106C" w:rsidRPr="005B3713" w:rsidRDefault="004A106C" w:rsidP="005B3713">
      <w:pPr>
        <w:spacing w:after="0" w:line="360" w:lineRule="auto"/>
        <w:ind w:left="720" w:hanging="720"/>
        <w:rPr>
          <w:rFonts w:ascii="Times" w:hAnsi="Times" w:cs="Times New Roman"/>
          <w:sz w:val="24"/>
          <w:szCs w:val="24"/>
        </w:rPr>
      </w:pPr>
      <w:proofErr w:type="spellStart"/>
      <w:r w:rsidRPr="005B3713">
        <w:rPr>
          <w:rFonts w:ascii="Times" w:hAnsi="Times" w:cs="Times New Roman"/>
          <w:sz w:val="24"/>
          <w:szCs w:val="24"/>
        </w:rPr>
        <w:t>Bellenkes</w:t>
      </w:r>
      <w:proofErr w:type="spellEnd"/>
      <w:r w:rsidRPr="005B3713">
        <w:rPr>
          <w:rFonts w:ascii="Times" w:hAnsi="Times" w:cs="Times New Roman"/>
          <w:sz w:val="24"/>
          <w:szCs w:val="24"/>
        </w:rPr>
        <w:t xml:space="preserve">, A. H., </w:t>
      </w:r>
      <w:proofErr w:type="spellStart"/>
      <w:r w:rsidRPr="005B3713">
        <w:rPr>
          <w:rFonts w:ascii="Times" w:hAnsi="Times" w:cs="Times New Roman"/>
          <w:sz w:val="24"/>
          <w:szCs w:val="24"/>
        </w:rPr>
        <w:t>Wickens</w:t>
      </w:r>
      <w:proofErr w:type="spellEnd"/>
      <w:r w:rsidRPr="005B3713">
        <w:rPr>
          <w:rFonts w:ascii="Times" w:hAnsi="Times" w:cs="Times New Roman"/>
          <w:sz w:val="24"/>
          <w:szCs w:val="24"/>
        </w:rPr>
        <w:t>, C. D., &amp; Kramer, A. F. (1997). Visual scanning and pilot expertise: their role of attentional flexibility and mental model development. Aviation, Space, and Environmental Medicine, 68(7), 569-579</w:t>
      </w:r>
    </w:p>
    <w:p w14:paraId="2767EBAC" w14:textId="77777777" w:rsidR="004A106C" w:rsidRPr="005B3713" w:rsidRDefault="004A106C" w:rsidP="005B3713">
      <w:pPr>
        <w:spacing w:after="0" w:line="360" w:lineRule="auto"/>
        <w:ind w:left="720" w:hanging="720"/>
        <w:rPr>
          <w:rFonts w:ascii="Times" w:hAnsi="Times" w:cs="Times New Roman"/>
          <w:sz w:val="24"/>
          <w:szCs w:val="24"/>
        </w:rPr>
      </w:pPr>
      <w:proofErr w:type="spellStart"/>
      <w:r w:rsidRPr="005B3713">
        <w:rPr>
          <w:rFonts w:ascii="Times" w:hAnsi="Times" w:cs="Times New Roman"/>
          <w:sz w:val="24"/>
          <w:szCs w:val="24"/>
        </w:rPr>
        <w:t>Blascovich</w:t>
      </w:r>
      <w:proofErr w:type="spellEnd"/>
      <w:r w:rsidRPr="005B3713">
        <w:rPr>
          <w:rFonts w:ascii="Times" w:hAnsi="Times" w:cs="Times New Roman"/>
          <w:sz w:val="24"/>
          <w:szCs w:val="24"/>
        </w:rPr>
        <w:t xml:space="preserve">, J., Mendes, W.B., Hunter, S.B., &amp; Salomon, K. (1999). </w:t>
      </w:r>
      <w:proofErr w:type="gramStart"/>
      <w:r w:rsidRPr="005B3713">
        <w:rPr>
          <w:rFonts w:ascii="Times" w:hAnsi="Times" w:cs="Times New Roman"/>
          <w:sz w:val="24"/>
          <w:szCs w:val="24"/>
        </w:rPr>
        <w:t>Social “facilitation” as challenge and threat.</w:t>
      </w:r>
      <w:proofErr w:type="gramEnd"/>
      <w:r w:rsidRPr="005B3713">
        <w:rPr>
          <w:rFonts w:ascii="Times" w:hAnsi="Times" w:cs="Times New Roman"/>
          <w:sz w:val="24"/>
          <w:szCs w:val="24"/>
        </w:rPr>
        <w:t xml:space="preserve"> Journal of Personality and Social Psychology, 77, 68–77. </w:t>
      </w:r>
    </w:p>
    <w:p w14:paraId="58C8DF67" w14:textId="77777777" w:rsidR="004A106C" w:rsidRPr="005B3713" w:rsidRDefault="004A106C" w:rsidP="005B3713">
      <w:pPr>
        <w:spacing w:after="0" w:line="360" w:lineRule="auto"/>
        <w:ind w:left="720" w:hanging="720"/>
        <w:rPr>
          <w:rFonts w:ascii="Times" w:hAnsi="Times" w:cs="Times New Roman"/>
          <w:sz w:val="24"/>
          <w:szCs w:val="24"/>
        </w:rPr>
      </w:pPr>
      <w:proofErr w:type="gramStart"/>
      <w:r w:rsidRPr="005B3713">
        <w:rPr>
          <w:rFonts w:ascii="Times" w:hAnsi="Times" w:cs="Times New Roman"/>
          <w:sz w:val="24"/>
          <w:szCs w:val="24"/>
        </w:rPr>
        <w:t>British Helicopter Association, (2014).</w:t>
      </w:r>
      <w:proofErr w:type="gramEnd"/>
      <w:r w:rsidRPr="005B3713">
        <w:rPr>
          <w:rFonts w:ascii="Times" w:hAnsi="Times" w:cs="Times New Roman"/>
          <w:sz w:val="24"/>
          <w:szCs w:val="24"/>
        </w:rPr>
        <w:t xml:space="preserve"> </w:t>
      </w:r>
      <w:proofErr w:type="gramStart"/>
      <w:r w:rsidRPr="005B3713">
        <w:rPr>
          <w:rFonts w:ascii="Times" w:hAnsi="Times" w:cs="Times New Roman"/>
          <w:sz w:val="24"/>
          <w:szCs w:val="24"/>
        </w:rPr>
        <w:t>The Future Role of Helicopters in Public Transport.</w:t>
      </w:r>
      <w:proofErr w:type="gramEnd"/>
      <w:r w:rsidRPr="005B3713">
        <w:rPr>
          <w:rFonts w:ascii="Times" w:hAnsi="Times" w:cs="Times New Roman"/>
          <w:sz w:val="24"/>
          <w:szCs w:val="24"/>
        </w:rPr>
        <w:t xml:space="preserve"> Accessed online August 2014. http://www.britishhelicopterassociation.org/</w:t>
      </w:r>
      <w:proofErr w:type="gramStart"/>
      <w:r w:rsidRPr="005B3713">
        <w:rPr>
          <w:rFonts w:ascii="Times" w:hAnsi="Times" w:cs="Times New Roman"/>
          <w:sz w:val="24"/>
          <w:szCs w:val="24"/>
        </w:rPr>
        <w:t>?q1</w:t>
      </w:r>
      <w:proofErr w:type="gramEnd"/>
      <w:r w:rsidRPr="005B3713">
        <w:rPr>
          <w:rFonts w:ascii="Times" w:hAnsi="Times" w:cs="Times New Roman"/>
          <w:sz w:val="24"/>
          <w:szCs w:val="24"/>
        </w:rPr>
        <w:t xml:space="preserve">⁄4about-the-bha/helicopters. </w:t>
      </w:r>
    </w:p>
    <w:p w14:paraId="2D2F5BEB" w14:textId="77777777" w:rsidR="004A106C" w:rsidRPr="005B3713" w:rsidRDefault="004A106C" w:rsidP="005B3713">
      <w:pPr>
        <w:spacing w:after="0" w:line="360" w:lineRule="auto"/>
        <w:ind w:left="720" w:hanging="720"/>
        <w:rPr>
          <w:rFonts w:ascii="Times" w:hAnsi="Times" w:cs="Times New Roman"/>
          <w:sz w:val="24"/>
          <w:szCs w:val="24"/>
        </w:rPr>
      </w:pPr>
      <w:r w:rsidRPr="005B3713">
        <w:rPr>
          <w:rFonts w:ascii="Times" w:eastAsia="Times New Roman" w:hAnsi="Times" w:cs="Arial"/>
          <w:color w:val="222222"/>
          <w:sz w:val="24"/>
          <w:szCs w:val="24"/>
          <w:shd w:val="clear" w:color="auto" w:fill="FFFFFF"/>
          <w:lang w:val="en-US" w:eastAsia="en-US"/>
        </w:rPr>
        <w:t>Cahill, J., McDonald, N., Morrison, R., &amp; Lynch, D. (2016). The operational validation of new cockpit technologies supporting all conditions operations: a case study. </w:t>
      </w:r>
      <w:proofErr w:type="gramStart"/>
      <w:r w:rsidRPr="005B3713">
        <w:rPr>
          <w:rFonts w:ascii="Times" w:eastAsia="Times New Roman" w:hAnsi="Times" w:cs="Arial"/>
          <w:i/>
          <w:iCs/>
          <w:color w:val="222222"/>
          <w:sz w:val="24"/>
          <w:szCs w:val="24"/>
          <w:lang w:val="en-US" w:eastAsia="en-US"/>
        </w:rPr>
        <w:t>Cognition, Technology &amp; Work</w:t>
      </w:r>
      <w:r w:rsidRPr="005B3713">
        <w:rPr>
          <w:rFonts w:ascii="Times" w:eastAsia="Times New Roman" w:hAnsi="Times" w:cs="Arial"/>
          <w:color w:val="222222"/>
          <w:sz w:val="24"/>
          <w:szCs w:val="24"/>
          <w:shd w:val="clear" w:color="auto" w:fill="FFFFFF"/>
          <w:lang w:val="en-US" w:eastAsia="en-US"/>
        </w:rPr>
        <w:t>, </w:t>
      </w:r>
      <w:r w:rsidRPr="005B3713">
        <w:rPr>
          <w:rFonts w:ascii="Times" w:eastAsia="Times New Roman" w:hAnsi="Times" w:cs="Arial"/>
          <w:i/>
          <w:iCs/>
          <w:color w:val="222222"/>
          <w:sz w:val="24"/>
          <w:szCs w:val="24"/>
          <w:lang w:val="en-US" w:eastAsia="en-US"/>
        </w:rPr>
        <w:t>18</w:t>
      </w:r>
      <w:r w:rsidRPr="005B3713">
        <w:rPr>
          <w:rFonts w:ascii="Times" w:eastAsia="Times New Roman" w:hAnsi="Times" w:cs="Arial"/>
          <w:color w:val="222222"/>
          <w:sz w:val="24"/>
          <w:szCs w:val="24"/>
          <w:shd w:val="clear" w:color="auto" w:fill="FFFFFF"/>
          <w:lang w:val="en-US" w:eastAsia="en-US"/>
        </w:rPr>
        <w:t>(3), 479-509.</w:t>
      </w:r>
      <w:proofErr w:type="gramEnd"/>
    </w:p>
    <w:p w14:paraId="0CE6169F" w14:textId="77777777" w:rsidR="004A106C" w:rsidRPr="005B3713" w:rsidRDefault="004A106C" w:rsidP="005B3713">
      <w:pPr>
        <w:spacing w:after="0" w:line="360" w:lineRule="auto"/>
        <w:ind w:left="720" w:hanging="720"/>
        <w:rPr>
          <w:rFonts w:ascii="Times" w:hAnsi="Times" w:cs="Times New Roman"/>
          <w:sz w:val="24"/>
          <w:szCs w:val="24"/>
        </w:rPr>
      </w:pPr>
      <w:proofErr w:type="spellStart"/>
      <w:r w:rsidRPr="005B3713">
        <w:rPr>
          <w:rFonts w:ascii="Times" w:hAnsi="Times" w:cs="Times New Roman"/>
          <w:sz w:val="24"/>
          <w:szCs w:val="24"/>
          <w:lang w:val="de-DE"/>
        </w:rPr>
        <w:lastRenderedPageBreak/>
        <w:t>Doehler</w:t>
      </w:r>
      <w:proofErr w:type="spellEnd"/>
      <w:r w:rsidRPr="005B3713">
        <w:rPr>
          <w:rFonts w:ascii="Times" w:hAnsi="Times" w:cs="Times New Roman"/>
          <w:sz w:val="24"/>
          <w:szCs w:val="24"/>
          <w:lang w:val="de-DE"/>
        </w:rPr>
        <w:t xml:space="preserve">, H. U., Lüken, T., &amp; Lantzsch, R. (2009, May). </w:t>
      </w:r>
      <w:proofErr w:type="spellStart"/>
      <w:r w:rsidRPr="005B3713">
        <w:rPr>
          <w:rFonts w:ascii="Times" w:hAnsi="Times" w:cs="Times New Roman"/>
          <w:sz w:val="24"/>
          <w:szCs w:val="24"/>
        </w:rPr>
        <w:t>ALLFlight</w:t>
      </w:r>
      <w:proofErr w:type="spellEnd"/>
      <w:r w:rsidRPr="005B3713">
        <w:rPr>
          <w:rFonts w:ascii="Times" w:hAnsi="Times" w:cs="Times New Roman"/>
          <w:sz w:val="24"/>
          <w:szCs w:val="24"/>
        </w:rPr>
        <w:t xml:space="preserve">: a full scale enhanced and synthetic vision sensor suite for helicopter applications. In SPIE </w:t>
      </w:r>
      <w:proofErr w:type="spellStart"/>
      <w:r w:rsidRPr="005B3713">
        <w:rPr>
          <w:rFonts w:ascii="Times" w:hAnsi="Times" w:cs="Times New Roman"/>
          <w:sz w:val="24"/>
          <w:szCs w:val="24"/>
        </w:rPr>
        <w:t>Defense</w:t>
      </w:r>
      <w:proofErr w:type="spellEnd"/>
      <w:r w:rsidRPr="005B3713">
        <w:rPr>
          <w:rFonts w:ascii="Times" w:hAnsi="Times" w:cs="Times New Roman"/>
          <w:sz w:val="24"/>
          <w:szCs w:val="24"/>
        </w:rPr>
        <w:t xml:space="preserve">, Security, and Sensing (pp. 73280F-73280F). </w:t>
      </w:r>
      <w:proofErr w:type="gramStart"/>
      <w:r w:rsidRPr="005B3713">
        <w:rPr>
          <w:rFonts w:ascii="Times" w:hAnsi="Times" w:cs="Times New Roman"/>
          <w:sz w:val="24"/>
          <w:szCs w:val="24"/>
        </w:rPr>
        <w:t>International Society for Optics and Photonics.</w:t>
      </w:r>
      <w:proofErr w:type="gramEnd"/>
    </w:p>
    <w:p w14:paraId="71FE99D7" w14:textId="77777777" w:rsidR="004A106C" w:rsidRPr="005B3713" w:rsidRDefault="004A106C" w:rsidP="005B3713">
      <w:pPr>
        <w:spacing w:line="360" w:lineRule="auto"/>
        <w:ind w:left="720" w:hanging="720"/>
        <w:rPr>
          <w:rFonts w:ascii="Times" w:hAnsi="Times" w:cs="Times New Roman"/>
          <w:sz w:val="24"/>
          <w:szCs w:val="24"/>
          <w:lang w:eastAsia="en-US"/>
        </w:rPr>
      </w:pPr>
      <w:proofErr w:type="spellStart"/>
      <w:proofErr w:type="gramStart"/>
      <w:r w:rsidRPr="005B3713">
        <w:rPr>
          <w:rFonts w:ascii="Times" w:hAnsi="Times" w:cs="Times New Roman"/>
          <w:sz w:val="24"/>
          <w:szCs w:val="24"/>
          <w:lang w:eastAsia="en-US"/>
        </w:rPr>
        <w:t>Endsley</w:t>
      </w:r>
      <w:proofErr w:type="spellEnd"/>
      <w:r w:rsidRPr="005B3713">
        <w:rPr>
          <w:rFonts w:ascii="Times" w:hAnsi="Times" w:cs="Times New Roman"/>
          <w:sz w:val="24"/>
          <w:szCs w:val="24"/>
          <w:lang w:eastAsia="en-US"/>
        </w:rPr>
        <w:t>, M. R. (1988).</w:t>
      </w:r>
      <w:proofErr w:type="gramEnd"/>
      <w:r w:rsidRPr="005B3713">
        <w:rPr>
          <w:rFonts w:ascii="Times" w:hAnsi="Times" w:cs="Times New Roman"/>
          <w:sz w:val="24"/>
          <w:szCs w:val="24"/>
          <w:lang w:eastAsia="en-US"/>
        </w:rPr>
        <w:t xml:space="preserve"> </w:t>
      </w:r>
      <w:proofErr w:type="gramStart"/>
      <w:r w:rsidRPr="005B3713">
        <w:rPr>
          <w:rFonts w:ascii="Times" w:hAnsi="Times" w:cs="Times New Roman"/>
          <w:sz w:val="24"/>
          <w:szCs w:val="24"/>
          <w:lang w:eastAsia="en-US"/>
        </w:rPr>
        <w:t>Design and evaluation for Situation Awareness enhancement.</w:t>
      </w:r>
      <w:proofErr w:type="gramEnd"/>
      <w:r w:rsidRPr="005B3713">
        <w:rPr>
          <w:rFonts w:ascii="Times" w:hAnsi="Times" w:cs="Times New Roman"/>
          <w:sz w:val="24"/>
          <w:szCs w:val="24"/>
          <w:lang w:eastAsia="en-US"/>
        </w:rPr>
        <w:t xml:space="preserve"> </w:t>
      </w:r>
      <w:proofErr w:type="gramStart"/>
      <w:r w:rsidRPr="005B3713">
        <w:rPr>
          <w:rFonts w:ascii="Times" w:hAnsi="Times" w:cs="Times New Roman"/>
          <w:i/>
          <w:iCs/>
          <w:sz w:val="24"/>
          <w:szCs w:val="24"/>
          <w:lang w:eastAsia="en-US"/>
        </w:rPr>
        <w:t xml:space="preserve">Proceedings of the Human Factors Society 32nd Annual Meeting </w:t>
      </w:r>
      <w:r w:rsidRPr="005B3713">
        <w:rPr>
          <w:rFonts w:ascii="Times" w:hAnsi="Times" w:cs="Times New Roman"/>
          <w:sz w:val="24"/>
          <w:szCs w:val="24"/>
          <w:lang w:eastAsia="en-US"/>
        </w:rPr>
        <w:t>(Volume 1, pp. 97 – 101).</w:t>
      </w:r>
      <w:proofErr w:type="gramEnd"/>
      <w:r w:rsidRPr="005B3713">
        <w:rPr>
          <w:rFonts w:ascii="Times" w:hAnsi="Times" w:cs="Times New Roman"/>
          <w:sz w:val="24"/>
          <w:szCs w:val="24"/>
          <w:lang w:eastAsia="en-US"/>
        </w:rPr>
        <w:t xml:space="preserve">  Santa Monica, CA: Human Factors Society. </w:t>
      </w:r>
    </w:p>
    <w:p w14:paraId="4F60C344" w14:textId="77777777" w:rsidR="004A106C" w:rsidRPr="005B3713" w:rsidRDefault="004A106C" w:rsidP="005B3713">
      <w:pPr>
        <w:spacing w:after="0" w:line="360" w:lineRule="auto"/>
        <w:ind w:left="720" w:hanging="720"/>
        <w:rPr>
          <w:rFonts w:ascii="Times" w:hAnsi="Times" w:cs="Times New Roman"/>
          <w:sz w:val="24"/>
          <w:szCs w:val="24"/>
        </w:rPr>
      </w:pPr>
      <w:proofErr w:type="spellStart"/>
      <w:proofErr w:type="gramStart"/>
      <w:r w:rsidRPr="005B3713">
        <w:rPr>
          <w:rFonts w:ascii="Times" w:hAnsi="Times" w:cs="Times New Roman"/>
          <w:sz w:val="24"/>
          <w:szCs w:val="24"/>
          <w:lang w:val="en-US" w:eastAsia="en-US"/>
        </w:rPr>
        <w:t>Endsley</w:t>
      </w:r>
      <w:proofErr w:type="spellEnd"/>
      <w:r w:rsidRPr="005B3713">
        <w:rPr>
          <w:rFonts w:ascii="Times" w:hAnsi="Times" w:cs="Times New Roman"/>
          <w:sz w:val="24"/>
          <w:szCs w:val="24"/>
          <w:lang w:val="en-US" w:eastAsia="en-US"/>
        </w:rPr>
        <w:t>, M. R. (2000).</w:t>
      </w:r>
      <w:proofErr w:type="gramEnd"/>
      <w:r w:rsidRPr="005B3713">
        <w:rPr>
          <w:rFonts w:ascii="Times" w:hAnsi="Times" w:cs="Times New Roman"/>
          <w:sz w:val="24"/>
          <w:szCs w:val="24"/>
          <w:lang w:val="en-US" w:eastAsia="en-US"/>
        </w:rPr>
        <w:t xml:space="preserve"> </w:t>
      </w:r>
      <w:r w:rsidRPr="005B3713">
        <w:rPr>
          <w:rFonts w:ascii="Times" w:hAnsi="Times" w:cs="Times New Roman"/>
          <w:sz w:val="24"/>
          <w:szCs w:val="24"/>
        </w:rPr>
        <w:t xml:space="preserve">Direct measurement of situation awareness: validity and use of SAGAT, in M. R. </w:t>
      </w:r>
      <w:proofErr w:type="spellStart"/>
      <w:r w:rsidRPr="005B3713">
        <w:rPr>
          <w:rFonts w:ascii="Times" w:hAnsi="Times" w:cs="Times New Roman"/>
          <w:sz w:val="24"/>
          <w:szCs w:val="24"/>
        </w:rPr>
        <w:t>Endsley</w:t>
      </w:r>
      <w:proofErr w:type="spellEnd"/>
      <w:r w:rsidRPr="005B3713">
        <w:rPr>
          <w:rFonts w:ascii="Times" w:hAnsi="Times" w:cs="Times New Roman"/>
          <w:sz w:val="24"/>
          <w:szCs w:val="24"/>
        </w:rPr>
        <w:t xml:space="preserve"> and D. J. Garland (</w:t>
      </w:r>
      <w:proofErr w:type="spellStart"/>
      <w:r w:rsidRPr="005B3713">
        <w:rPr>
          <w:rFonts w:ascii="Times" w:hAnsi="Times" w:cs="Times New Roman"/>
          <w:sz w:val="24"/>
          <w:szCs w:val="24"/>
        </w:rPr>
        <w:t>eds</w:t>
      </w:r>
      <w:proofErr w:type="spellEnd"/>
      <w:r w:rsidRPr="005B3713">
        <w:rPr>
          <w:rFonts w:ascii="Times" w:hAnsi="Times" w:cs="Times New Roman"/>
          <w:sz w:val="24"/>
          <w:szCs w:val="24"/>
        </w:rPr>
        <w:t xml:space="preserve">), Situation Awareness Analysis and Measurement (Mahwah, NJ: LEA). </w:t>
      </w:r>
    </w:p>
    <w:p w14:paraId="4E2FF2C6" w14:textId="77777777" w:rsidR="004A106C" w:rsidRPr="005B3713" w:rsidRDefault="004A106C" w:rsidP="005B3713">
      <w:pPr>
        <w:spacing w:line="360" w:lineRule="auto"/>
        <w:ind w:left="720" w:hanging="720"/>
        <w:rPr>
          <w:rFonts w:ascii="Times" w:hAnsi="Times" w:cs="Times New Roman"/>
          <w:sz w:val="24"/>
          <w:szCs w:val="24"/>
        </w:rPr>
      </w:pPr>
      <w:proofErr w:type="spellStart"/>
      <w:r w:rsidRPr="005B3713">
        <w:rPr>
          <w:rFonts w:ascii="Times" w:hAnsi="Times" w:cs="Times New Roman"/>
          <w:sz w:val="24"/>
          <w:szCs w:val="24"/>
        </w:rPr>
        <w:t>Endsley</w:t>
      </w:r>
      <w:proofErr w:type="spellEnd"/>
      <w:r w:rsidRPr="005B3713">
        <w:rPr>
          <w:rFonts w:ascii="Times" w:hAnsi="Times" w:cs="Times New Roman"/>
          <w:sz w:val="24"/>
          <w:szCs w:val="24"/>
        </w:rPr>
        <w:t xml:space="preserve">, M. R., Farley, T. C., Jones, W. M., </w:t>
      </w:r>
      <w:proofErr w:type="spellStart"/>
      <w:r w:rsidRPr="005B3713">
        <w:rPr>
          <w:rFonts w:ascii="Times" w:hAnsi="Times" w:cs="Times New Roman"/>
          <w:sz w:val="24"/>
          <w:szCs w:val="24"/>
        </w:rPr>
        <w:t>Midkiff</w:t>
      </w:r>
      <w:proofErr w:type="spellEnd"/>
      <w:r w:rsidRPr="005B3713">
        <w:rPr>
          <w:rFonts w:ascii="Times" w:hAnsi="Times" w:cs="Times New Roman"/>
          <w:sz w:val="24"/>
          <w:szCs w:val="24"/>
        </w:rPr>
        <w:t xml:space="preserve">, A. H., &amp; </w:t>
      </w:r>
      <w:proofErr w:type="spellStart"/>
      <w:r w:rsidRPr="005B3713">
        <w:rPr>
          <w:rFonts w:ascii="Times" w:hAnsi="Times" w:cs="Times New Roman"/>
          <w:sz w:val="24"/>
          <w:szCs w:val="24"/>
        </w:rPr>
        <w:t>Hansman</w:t>
      </w:r>
      <w:proofErr w:type="spellEnd"/>
      <w:r w:rsidRPr="005B3713">
        <w:rPr>
          <w:rFonts w:ascii="Times" w:hAnsi="Times" w:cs="Times New Roman"/>
          <w:sz w:val="24"/>
          <w:szCs w:val="24"/>
        </w:rPr>
        <w:t xml:space="preserve">, R. J. (1998). </w:t>
      </w:r>
      <w:proofErr w:type="gramStart"/>
      <w:r w:rsidRPr="005B3713">
        <w:rPr>
          <w:rFonts w:ascii="Times" w:hAnsi="Times" w:cs="Times New Roman"/>
          <w:i/>
          <w:iCs/>
          <w:sz w:val="24"/>
          <w:szCs w:val="24"/>
        </w:rPr>
        <w:t xml:space="preserve">Situation awareness information requirements for commercial airline pilots </w:t>
      </w:r>
      <w:r w:rsidRPr="005B3713">
        <w:rPr>
          <w:rFonts w:ascii="Times" w:hAnsi="Times" w:cs="Times New Roman"/>
          <w:sz w:val="24"/>
          <w:szCs w:val="24"/>
        </w:rPr>
        <w:t>(ICAT- 98-1).</w:t>
      </w:r>
      <w:proofErr w:type="gramEnd"/>
      <w:r w:rsidRPr="005B3713">
        <w:rPr>
          <w:rFonts w:ascii="Times" w:hAnsi="Times" w:cs="Times New Roman"/>
          <w:sz w:val="24"/>
          <w:szCs w:val="24"/>
        </w:rPr>
        <w:t xml:space="preserve"> Massachusetts Institute of Technology International </w:t>
      </w:r>
      <w:proofErr w:type="spellStart"/>
      <w:r w:rsidRPr="005B3713">
        <w:rPr>
          <w:rFonts w:ascii="Times" w:hAnsi="Times" w:cs="Times New Roman"/>
          <w:sz w:val="24"/>
          <w:szCs w:val="24"/>
        </w:rPr>
        <w:t>Center</w:t>
      </w:r>
      <w:proofErr w:type="spellEnd"/>
      <w:r w:rsidRPr="005B3713">
        <w:rPr>
          <w:rFonts w:ascii="Times" w:hAnsi="Times" w:cs="Times New Roman"/>
          <w:sz w:val="24"/>
          <w:szCs w:val="24"/>
        </w:rPr>
        <w:t xml:space="preserve"> for Air Transportation. Cambridge, MA.</w:t>
      </w:r>
    </w:p>
    <w:p w14:paraId="2081856D" w14:textId="77777777" w:rsidR="004A106C" w:rsidRPr="005B3713" w:rsidRDefault="004A106C" w:rsidP="005B3713">
      <w:pPr>
        <w:spacing w:line="360" w:lineRule="auto"/>
        <w:ind w:left="720" w:hanging="720"/>
        <w:rPr>
          <w:rFonts w:ascii="Times" w:hAnsi="Times" w:cs="Times New Roman"/>
          <w:sz w:val="24"/>
          <w:szCs w:val="24"/>
        </w:rPr>
      </w:pPr>
      <w:proofErr w:type="gramStart"/>
      <w:r w:rsidRPr="005B3713">
        <w:rPr>
          <w:rFonts w:ascii="Times" w:hAnsi="Times" w:cs="Times New Roman"/>
          <w:sz w:val="24"/>
          <w:szCs w:val="24"/>
        </w:rPr>
        <w:t xml:space="preserve">Fadden, S., </w:t>
      </w:r>
      <w:proofErr w:type="spellStart"/>
      <w:r w:rsidRPr="005B3713">
        <w:rPr>
          <w:rFonts w:ascii="Times" w:hAnsi="Times" w:cs="Times New Roman"/>
          <w:sz w:val="24"/>
          <w:szCs w:val="24"/>
        </w:rPr>
        <w:t>Ververs</w:t>
      </w:r>
      <w:proofErr w:type="spellEnd"/>
      <w:r w:rsidRPr="005B3713">
        <w:rPr>
          <w:rFonts w:ascii="Times" w:hAnsi="Times" w:cs="Times New Roman"/>
          <w:sz w:val="24"/>
          <w:szCs w:val="24"/>
        </w:rPr>
        <w:t xml:space="preserve">, P. M., &amp; </w:t>
      </w:r>
      <w:proofErr w:type="spellStart"/>
      <w:r w:rsidRPr="005B3713">
        <w:rPr>
          <w:rFonts w:ascii="Times" w:hAnsi="Times" w:cs="Times New Roman"/>
          <w:sz w:val="24"/>
          <w:szCs w:val="24"/>
        </w:rPr>
        <w:t>Wickens</w:t>
      </w:r>
      <w:proofErr w:type="spellEnd"/>
      <w:r w:rsidRPr="005B3713">
        <w:rPr>
          <w:rFonts w:ascii="Times" w:hAnsi="Times" w:cs="Times New Roman"/>
          <w:sz w:val="24"/>
          <w:szCs w:val="24"/>
        </w:rPr>
        <w:t>, C. D. (1998).</w:t>
      </w:r>
      <w:proofErr w:type="gramEnd"/>
      <w:r w:rsidRPr="005B3713">
        <w:rPr>
          <w:rFonts w:ascii="Times" w:hAnsi="Times" w:cs="Times New Roman"/>
          <w:sz w:val="24"/>
          <w:szCs w:val="24"/>
        </w:rPr>
        <w:t xml:space="preserve"> Costs and benefits of head-up display use: A meta-analytic approach. </w:t>
      </w:r>
      <w:proofErr w:type="gramStart"/>
      <w:r w:rsidRPr="005B3713">
        <w:rPr>
          <w:rFonts w:ascii="Times" w:hAnsi="Times" w:cs="Times New Roman"/>
          <w:sz w:val="24"/>
          <w:szCs w:val="24"/>
        </w:rPr>
        <w:t xml:space="preserve">In </w:t>
      </w:r>
      <w:r w:rsidRPr="005B3713">
        <w:rPr>
          <w:rFonts w:ascii="Times" w:hAnsi="Times" w:cs="Times New Roman"/>
          <w:i/>
          <w:iCs/>
          <w:sz w:val="24"/>
          <w:szCs w:val="24"/>
        </w:rPr>
        <w:t xml:space="preserve">Proceedings of the Human Factors and Ergonomics Society 42nd Annual Meeting </w:t>
      </w:r>
      <w:r w:rsidRPr="005B3713">
        <w:rPr>
          <w:rFonts w:ascii="Times" w:hAnsi="Times" w:cs="Times New Roman"/>
          <w:sz w:val="24"/>
          <w:szCs w:val="24"/>
        </w:rPr>
        <w:t>(pp. 16–20).</w:t>
      </w:r>
      <w:proofErr w:type="gramEnd"/>
      <w:r w:rsidRPr="005B3713">
        <w:rPr>
          <w:rFonts w:ascii="Times" w:hAnsi="Times" w:cs="Times New Roman"/>
          <w:sz w:val="24"/>
          <w:szCs w:val="24"/>
        </w:rPr>
        <w:t xml:space="preserve"> Santa Monica, CA: Human Factors and Ergonomics Society. </w:t>
      </w:r>
    </w:p>
    <w:p w14:paraId="23E864DD" w14:textId="77777777" w:rsidR="004A106C" w:rsidRPr="005B3713" w:rsidRDefault="004A106C" w:rsidP="005B3713">
      <w:pPr>
        <w:spacing w:after="0" w:line="360" w:lineRule="auto"/>
        <w:ind w:left="720" w:hanging="720"/>
        <w:rPr>
          <w:rFonts w:ascii="Times" w:hAnsi="Times" w:cs="Times New Roman"/>
          <w:sz w:val="24"/>
          <w:szCs w:val="24"/>
          <w:lang w:val="fr-FR"/>
        </w:rPr>
      </w:pPr>
      <w:r w:rsidRPr="005B3713">
        <w:rPr>
          <w:rFonts w:ascii="Times" w:eastAsia="Times New Roman" w:hAnsi="Times" w:cs="Times New Roman"/>
          <w:color w:val="222222"/>
          <w:sz w:val="24"/>
          <w:szCs w:val="24"/>
          <w:shd w:val="clear" w:color="auto" w:fill="FFFFFF"/>
          <w:lang w:eastAsia="en-US"/>
        </w:rPr>
        <w:t xml:space="preserve"> Farmer, E., &amp; </w:t>
      </w:r>
      <w:proofErr w:type="spellStart"/>
      <w:r w:rsidRPr="005B3713">
        <w:rPr>
          <w:rFonts w:ascii="Times" w:eastAsia="Times New Roman" w:hAnsi="Times" w:cs="Times New Roman"/>
          <w:color w:val="222222"/>
          <w:sz w:val="24"/>
          <w:szCs w:val="24"/>
          <w:shd w:val="clear" w:color="auto" w:fill="FFFFFF"/>
          <w:lang w:eastAsia="en-US"/>
        </w:rPr>
        <w:t>Brownson</w:t>
      </w:r>
      <w:proofErr w:type="spellEnd"/>
      <w:r w:rsidRPr="005B3713">
        <w:rPr>
          <w:rFonts w:ascii="Times" w:eastAsia="Times New Roman" w:hAnsi="Times" w:cs="Times New Roman"/>
          <w:color w:val="222222"/>
          <w:sz w:val="24"/>
          <w:szCs w:val="24"/>
          <w:shd w:val="clear" w:color="auto" w:fill="FFFFFF"/>
          <w:lang w:eastAsia="en-US"/>
        </w:rPr>
        <w:t xml:space="preserve">, A. (2003). </w:t>
      </w:r>
      <w:proofErr w:type="gramStart"/>
      <w:r w:rsidRPr="005B3713">
        <w:rPr>
          <w:rFonts w:ascii="Times" w:eastAsia="Times New Roman" w:hAnsi="Times" w:cs="Times New Roman"/>
          <w:color w:val="222222"/>
          <w:sz w:val="24"/>
          <w:szCs w:val="24"/>
          <w:shd w:val="clear" w:color="auto" w:fill="FFFFFF"/>
          <w:lang w:eastAsia="en-US"/>
        </w:rPr>
        <w:t>Review of workload measurement, analysis and interpretation methods.</w:t>
      </w:r>
      <w:proofErr w:type="gramEnd"/>
      <w:r w:rsidRPr="005B3713">
        <w:rPr>
          <w:rFonts w:ascii="Times" w:eastAsia="Times New Roman" w:hAnsi="Times" w:cs="Times New Roman"/>
          <w:color w:val="222222"/>
          <w:sz w:val="24"/>
          <w:szCs w:val="24"/>
          <w:shd w:val="clear" w:color="auto" w:fill="FFFFFF"/>
          <w:lang w:eastAsia="en-US"/>
        </w:rPr>
        <w:t> </w:t>
      </w:r>
      <w:proofErr w:type="gramStart"/>
      <w:r w:rsidRPr="005B3713">
        <w:rPr>
          <w:rFonts w:ascii="Times" w:eastAsia="Times New Roman" w:hAnsi="Times" w:cs="Times New Roman"/>
          <w:i/>
          <w:iCs/>
          <w:color w:val="222222"/>
          <w:sz w:val="24"/>
          <w:szCs w:val="24"/>
          <w:lang w:eastAsia="en-US"/>
        </w:rPr>
        <w:t>European Organisation for the Safety of Air Navigation</w:t>
      </w:r>
      <w:r w:rsidRPr="005B3713">
        <w:rPr>
          <w:rFonts w:ascii="Times" w:eastAsia="Times New Roman" w:hAnsi="Times" w:cs="Times New Roman"/>
          <w:color w:val="222222"/>
          <w:sz w:val="24"/>
          <w:szCs w:val="24"/>
          <w:shd w:val="clear" w:color="auto" w:fill="FFFFFF"/>
          <w:lang w:eastAsia="en-US"/>
        </w:rPr>
        <w:t>, </w:t>
      </w:r>
      <w:r w:rsidRPr="005B3713">
        <w:rPr>
          <w:rFonts w:ascii="Times" w:eastAsia="Times New Roman" w:hAnsi="Times" w:cs="Times New Roman"/>
          <w:i/>
          <w:iCs/>
          <w:color w:val="222222"/>
          <w:sz w:val="24"/>
          <w:szCs w:val="24"/>
          <w:lang w:eastAsia="en-US"/>
        </w:rPr>
        <w:t>33</w:t>
      </w:r>
      <w:r w:rsidRPr="005B3713">
        <w:rPr>
          <w:rFonts w:ascii="Times" w:eastAsia="Times New Roman" w:hAnsi="Times" w:cs="Times New Roman"/>
          <w:color w:val="222222"/>
          <w:sz w:val="24"/>
          <w:szCs w:val="24"/>
          <w:shd w:val="clear" w:color="auto" w:fill="FFFFFF"/>
          <w:lang w:eastAsia="en-US"/>
        </w:rPr>
        <w:t>, 1-33.</w:t>
      </w:r>
      <w:proofErr w:type="gramEnd"/>
    </w:p>
    <w:p w14:paraId="257249F4" w14:textId="77777777" w:rsidR="004A106C" w:rsidRPr="005B3713" w:rsidRDefault="004A106C" w:rsidP="005B3713">
      <w:pPr>
        <w:spacing w:after="0" w:line="360" w:lineRule="auto"/>
        <w:ind w:left="720" w:hanging="720"/>
        <w:rPr>
          <w:rFonts w:ascii="Times" w:hAnsi="Times" w:cs="Times New Roman"/>
          <w:sz w:val="24"/>
          <w:szCs w:val="24"/>
        </w:rPr>
      </w:pPr>
      <w:r w:rsidRPr="005B3713">
        <w:rPr>
          <w:rFonts w:ascii="Times" w:hAnsi="Times" w:cs="Times New Roman"/>
          <w:sz w:val="24"/>
          <w:szCs w:val="24"/>
        </w:rPr>
        <w:t>Federal Aviation Administration, DOT Communication/Navigation/Surveillance, Engineering and Test Division, Weather Branch, ACT-320, 2001: Terminal Convective Weather Forecast (TCWF) 2000 Demonstration Report, 40 pp. and appendices.</w:t>
      </w:r>
    </w:p>
    <w:p w14:paraId="766F42C1" w14:textId="77777777" w:rsidR="005B3713" w:rsidRPr="005B3713" w:rsidRDefault="004A106C" w:rsidP="005B3713">
      <w:pPr>
        <w:spacing w:after="0" w:line="360" w:lineRule="auto"/>
        <w:ind w:left="720" w:hanging="720"/>
        <w:rPr>
          <w:rFonts w:ascii="Times" w:hAnsi="Times" w:cs="Times New Roman"/>
          <w:sz w:val="24"/>
          <w:szCs w:val="24"/>
        </w:rPr>
      </w:pPr>
      <w:proofErr w:type="gramStart"/>
      <w:r w:rsidRPr="005B3713">
        <w:rPr>
          <w:rFonts w:ascii="Times" w:hAnsi="Times" w:cs="Times New Roman"/>
          <w:sz w:val="24"/>
          <w:szCs w:val="24"/>
          <w:lang w:eastAsia="en-US"/>
        </w:rPr>
        <w:t>Foyle, D. C., Kaiser, M. K., &amp; Johnson, W. W. (1992).</w:t>
      </w:r>
      <w:proofErr w:type="gramEnd"/>
      <w:r w:rsidRPr="005B3713">
        <w:rPr>
          <w:rFonts w:ascii="Times" w:hAnsi="Times" w:cs="Times New Roman"/>
          <w:sz w:val="24"/>
          <w:szCs w:val="24"/>
          <w:lang w:eastAsia="en-US"/>
        </w:rPr>
        <w:t xml:space="preserve"> Visual cues in low-level flight: Implications for pilotage, training, simulation, and enhanced/synthetic vision systems. </w:t>
      </w:r>
      <w:proofErr w:type="gramStart"/>
      <w:r w:rsidRPr="005B3713">
        <w:rPr>
          <w:rFonts w:ascii="Times" w:hAnsi="Times" w:cs="Times New Roman"/>
          <w:i/>
          <w:iCs/>
          <w:sz w:val="24"/>
          <w:szCs w:val="24"/>
          <w:lang w:eastAsia="en-US"/>
        </w:rPr>
        <w:t>In American Helicopter Society 48th Annual Forum,</w:t>
      </w:r>
      <w:r w:rsidRPr="005B3713">
        <w:rPr>
          <w:rFonts w:ascii="Times" w:hAnsi="Times" w:cs="Times New Roman"/>
          <w:sz w:val="24"/>
          <w:szCs w:val="24"/>
          <w:lang w:eastAsia="en-US"/>
        </w:rPr>
        <w:t xml:space="preserve"> </w:t>
      </w:r>
      <w:r w:rsidRPr="005B3713">
        <w:rPr>
          <w:rFonts w:ascii="Times" w:hAnsi="Times" w:cs="Times New Roman"/>
          <w:i/>
          <w:sz w:val="24"/>
          <w:szCs w:val="24"/>
          <w:lang w:eastAsia="en-US"/>
        </w:rPr>
        <w:t>1</w:t>
      </w:r>
      <w:r w:rsidRPr="005B3713">
        <w:rPr>
          <w:rFonts w:ascii="Times" w:hAnsi="Times" w:cs="Times New Roman"/>
          <w:sz w:val="24"/>
          <w:szCs w:val="24"/>
          <w:lang w:eastAsia="en-US"/>
        </w:rPr>
        <w:t>, 253–260.</w:t>
      </w:r>
      <w:proofErr w:type="gramEnd"/>
      <w:r w:rsidRPr="005B3713">
        <w:rPr>
          <w:rFonts w:ascii="Times" w:hAnsi="Times" w:cs="Times New Roman"/>
          <w:sz w:val="24"/>
          <w:szCs w:val="24"/>
          <w:lang w:eastAsia="en-US"/>
        </w:rPr>
        <w:t xml:space="preserve"> Washington, DC: AHS International. </w:t>
      </w:r>
    </w:p>
    <w:p w14:paraId="2AE1CF0D" w14:textId="4FE812A0" w:rsidR="005B3713" w:rsidRPr="005B3713" w:rsidRDefault="005B3713" w:rsidP="005B3713">
      <w:pPr>
        <w:spacing w:after="0" w:line="360" w:lineRule="auto"/>
        <w:ind w:left="720" w:hanging="720"/>
        <w:rPr>
          <w:rFonts w:ascii="Times" w:eastAsia="Times New Roman" w:hAnsi="Times" w:cs="Arial"/>
          <w:sz w:val="24"/>
          <w:szCs w:val="24"/>
          <w:lang w:val="en-US" w:eastAsia="en-US"/>
        </w:rPr>
      </w:pPr>
      <w:r w:rsidRPr="005B3713">
        <w:rPr>
          <w:rFonts w:ascii="Times" w:eastAsia="Times New Roman" w:hAnsi="Times" w:cs="Arial"/>
          <w:sz w:val="24"/>
          <w:szCs w:val="24"/>
          <w:lang w:val="en-US" w:eastAsia="en-US"/>
        </w:rPr>
        <w:t>Frey T.  (2011)</w:t>
      </w:r>
      <w:proofErr w:type="gramStart"/>
      <w:r w:rsidRPr="005B3713">
        <w:rPr>
          <w:rFonts w:ascii="Times" w:eastAsia="Times New Roman" w:hAnsi="Times" w:cs="Arial"/>
          <w:sz w:val="24"/>
          <w:szCs w:val="24"/>
          <w:lang w:val="en-US" w:eastAsia="en-US"/>
        </w:rPr>
        <w:t>.</w:t>
      </w:r>
      <w:r w:rsidRPr="005B3713">
        <w:rPr>
          <w:rFonts w:ascii="Times" w:eastAsia="Times New Roman" w:hAnsi="Times" w:cs="Arial"/>
          <w:bCs/>
          <w:sz w:val="24"/>
          <w:szCs w:val="24"/>
          <w:lang w:val="en-US" w:eastAsia="en-US"/>
        </w:rPr>
        <w:t xml:space="preserve"> 2050 and the Future of Transportation.</w:t>
      </w:r>
      <w:proofErr w:type="gramEnd"/>
      <w:r w:rsidRPr="005B3713">
        <w:rPr>
          <w:rFonts w:ascii="Times" w:eastAsia="Times New Roman" w:hAnsi="Times" w:cs="Arial"/>
          <w:sz w:val="24"/>
          <w:szCs w:val="24"/>
          <w:lang w:val="en-US" w:eastAsia="en-US"/>
        </w:rPr>
        <w:t xml:space="preserve"> </w:t>
      </w:r>
      <w:proofErr w:type="spellStart"/>
      <w:r w:rsidRPr="005B3713">
        <w:rPr>
          <w:rFonts w:ascii="Times" w:eastAsia="Times New Roman" w:hAnsi="Times" w:cs="Arial"/>
          <w:sz w:val="24"/>
          <w:szCs w:val="24"/>
          <w:lang w:val="en-US" w:eastAsia="en-US"/>
        </w:rPr>
        <w:t>DaVinci</w:t>
      </w:r>
      <w:proofErr w:type="spellEnd"/>
      <w:r w:rsidRPr="005B3713">
        <w:rPr>
          <w:rFonts w:ascii="Times" w:eastAsia="Times New Roman" w:hAnsi="Times" w:cs="Arial"/>
          <w:sz w:val="24"/>
          <w:szCs w:val="24"/>
          <w:lang w:val="en-US" w:eastAsia="en-US"/>
        </w:rPr>
        <w:t xml:space="preserve"> Institute. Accessed online September 2014: </w:t>
      </w:r>
      <w:r w:rsidRPr="005B3713">
        <w:rPr>
          <w:rFonts w:ascii="Times" w:eastAsia="Times New Roman" w:hAnsi="Times" w:cs="Arial"/>
          <w:sz w:val="24"/>
          <w:szCs w:val="24"/>
          <w:lang w:val="en-US" w:eastAsia="en-US"/>
        </w:rPr>
        <w:fldChar w:fldCharType="begin"/>
      </w:r>
      <w:r w:rsidRPr="005B3713">
        <w:rPr>
          <w:rFonts w:ascii="Times" w:eastAsia="Times New Roman" w:hAnsi="Times" w:cs="Arial"/>
          <w:sz w:val="24"/>
          <w:szCs w:val="24"/>
          <w:lang w:val="en-US" w:eastAsia="en-US"/>
        </w:rPr>
        <w:instrText xml:space="preserve"> HYPERLINK "http://www.davinciinstitute.com/papers/2050-and-the-future-of-transportation/" \t "_blank" </w:instrText>
      </w:r>
      <w:r w:rsidRPr="005B3713">
        <w:rPr>
          <w:rFonts w:ascii="Times" w:eastAsia="Times New Roman" w:hAnsi="Times" w:cs="Arial"/>
          <w:sz w:val="24"/>
          <w:szCs w:val="24"/>
          <w:lang w:val="en-US" w:eastAsia="en-US"/>
        </w:rPr>
      </w:r>
      <w:r w:rsidRPr="005B3713">
        <w:rPr>
          <w:rFonts w:ascii="Times" w:eastAsia="Times New Roman" w:hAnsi="Times" w:cs="Arial"/>
          <w:sz w:val="24"/>
          <w:szCs w:val="24"/>
          <w:lang w:val="en-US" w:eastAsia="en-US"/>
        </w:rPr>
        <w:fldChar w:fldCharType="separate"/>
      </w:r>
      <w:r w:rsidRPr="005B3713">
        <w:rPr>
          <w:rFonts w:ascii="Times" w:eastAsia="Times New Roman" w:hAnsi="Times" w:cs="Arial"/>
          <w:sz w:val="24"/>
          <w:szCs w:val="24"/>
          <w:lang w:val="en-US" w:eastAsia="en-US"/>
        </w:rPr>
        <w:t>http://www.davinciinstitute.com/papers/2050-and-the-future-of-transportation/</w:t>
      </w:r>
      <w:r w:rsidRPr="005B3713">
        <w:rPr>
          <w:rFonts w:ascii="Times" w:eastAsia="Times New Roman" w:hAnsi="Times" w:cs="Arial"/>
          <w:sz w:val="24"/>
          <w:szCs w:val="24"/>
          <w:lang w:val="en-US" w:eastAsia="en-US"/>
        </w:rPr>
        <w:fldChar w:fldCharType="end"/>
      </w:r>
    </w:p>
    <w:p w14:paraId="01B1782D" w14:textId="77777777" w:rsidR="00383D0B" w:rsidRPr="005B3713" w:rsidRDefault="00383D0B" w:rsidP="005B3713">
      <w:pPr>
        <w:spacing w:after="0" w:line="360" w:lineRule="auto"/>
        <w:ind w:left="720" w:hanging="720"/>
        <w:rPr>
          <w:rFonts w:ascii="Times" w:hAnsi="Times" w:cs="Times New Roman"/>
          <w:sz w:val="24"/>
          <w:szCs w:val="24"/>
        </w:rPr>
      </w:pPr>
    </w:p>
    <w:p w14:paraId="0CABF32C" w14:textId="77777777" w:rsidR="004A106C" w:rsidRPr="005B3713" w:rsidRDefault="004A106C" w:rsidP="005B3713">
      <w:pPr>
        <w:spacing w:after="0" w:line="360" w:lineRule="auto"/>
        <w:ind w:left="720" w:hanging="720"/>
        <w:rPr>
          <w:rFonts w:ascii="Times" w:hAnsi="Times" w:cs="Times New Roman"/>
          <w:sz w:val="24"/>
          <w:szCs w:val="24"/>
        </w:rPr>
      </w:pPr>
      <w:proofErr w:type="gramStart"/>
      <w:r w:rsidRPr="005B3713">
        <w:rPr>
          <w:rFonts w:ascii="Times" w:hAnsi="Times" w:cs="Times New Roman"/>
          <w:sz w:val="24"/>
          <w:szCs w:val="24"/>
        </w:rPr>
        <w:lastRenderedPageBreak/>
        <w:t>Grissom, C. K., Thomas, F., &amp; James, B. (2006).</w:t>
      </w:r>
      <w:proofErr w:type="gramEnd"/>
      <w:r w:rsidRPr="005B3713">
        <w:rPr>
          <w:rFonts w:ascii="Times" w:hAnsi="Times" w:cs="Times New Roman"/>
          <w:sz w:val="24"/>
          <w:szCs w:val="24"/>
        </w:rPr>
        <w:t xml:space="preserve"> </w:t>
      </w:r>
      <w:proofErr w:type="gramStart"/>
      <w:r w:rsidRPr="005B3713">
        <w:rPr>
          <w:rFonts w:ascii="Times" w:hAnsi="Times" w:cs="Times New Roman"/>
          <w:sz w:val="24"/>
          <w:szCs w:val="24"/>
        </w:rPr>
        <w:t>Medical helicopters in wilderness search and rescue operations.</w:t>
      </w:r>
      <w:proofErr w:type="gramEnd"/>
      <w:r w:rsidRPr="005B3713">
        <w:rPr>
          <w:rFonts w:ascii="Times" w:hAnsi="Times" w:cs="Times New Roman"/>
          <w:sz w:val="24"/>
          <w:szCs w:val="24"/>
        </w:rPr>
        <w:t xml:space="preserve"> </w:t>
      </w:r>
      <w:r w:rsidRPr="005B3713">
        <w:rPr>
          <w:rFonts w:ascii="Times" w:hAnsi="Times" w:cs="Times New Roman"/>
          <w:i/>
          <w:sz w:val="24"/>
          <w:szCs w:val="24"/>
        </w:rPr>
        <w:t>Air Medical Journal, 25</w:t>
      </w:r>
      <w:r w:rsidRPr="005B3713">
        <w:rPr>
          <w:rFonts w:ascii="Times" w:hAnsi="Times" w:cs="Times New Roman"/>
          <w:sz w:val="24"/>
          <w:szCs w:val="24"/>
        </w:rPr>
        <w:t xml:space="preserve">(1), </w:t>
      </w:r>
      <w:proofErr w:type="gramStart"/>
      <w:r w:rsidRPr="005B3713">
        <w:rPr>
          <w:rFonts w:ascii="Times" w:hAnsi="Times" w:cs="Times New Roman"/>
          <w:sz w:val="24"/>
          <w:szCs w:val="24"/>
        </w:rPr>
        <w:t>18</w:t>
      </w:r>
      <w:proofErr w:type="gramEnd"/>
      <w:r w:rsidRPr="005B3713">
        <w:rPr>
          <w:rFonts w:ascii="Times" w:hAnsi="Times" w:cs="Times New Roman"/>
          <w:sz w:val="24"/>
          <w:szCs w:val="24"/>
        </w:rPr>
        <w:t>-25.</w:t>
      </w:r>
    </w:p>
    <w:p w14:paraId="3B9CA258" w14:textId="77777777" w:rsidR="004A106C" w:rsidRPr="005B3713" w:rsidRDefault="004A106C" w:rsidP="005B3713">
      <w:pPr>
        <w:spacing w:after="0" w:line="360" w:lineRule="auto"/>
        <w:ind w:left="720" w:hanging="720"/>
        <w:rPr>
          <w:rFonts w:ascii="Times" w:hAnsi="Times" w:cs="Times New Roman"/>
          <w:sz w:val="24"/>
          <w:szCs w:val="24"/>
          <w:lang w:val="de-DE"/>
        </w:rPr>
      </w:pPr>
      <w:r w:rsidRPr="005B3713">
        <w:rPr>
          <w:rFonts w:ascii="Times" w:hAnsi="Times" w:cs="Times New Roman"/>
          <w:sz w:val="24"/>
          <w:szCs w:val="24"/>
        </w:rPr>
        <w:t xml:space="preserve">Harris, D. (2011). </w:t>
      </w:r>
      <w:proofErr w:type="gramStart"/>
      <w:r w:rsidRPr="005B3713">
        <w:rPr>
          <w:rFonts w:ascii="Times" w:hAnsi="Times" w:cs="Times New Roman"/>
          <w:sz w:val="24"/>
          <w:szCs w:val="24"/>
        </w:rPr>
        <w:t>Human performance on the flight deck.</w:t>
      </w:r>
      <w:proofErr w:type="gramEnd"/>
      <w:r w:rsidRPr="005B3713">
        <w:rPr>
          <w:rFonts w:ascii="Times" w:hAnsi="Times" w:cs="Times New Roman"/>
          <w:sz w:val="24"/>
          <w:szCs w:val="24"/>
        </w:rPr>
        <w:t xml:space="preserve"> </w:t>
      </w:r>
      <w:r w:rsidRPr="005B3713">
        <w:rPr>
          <w:rFonts w:ascii="Times" w:hAnsi="Times" w:cs="Times New Roman"/>
          <w:sz w:val="24"/>
          <w:szCs w:val="24"/>
          <w:lang w:val="de-DE"/>
        </w:rPr>
        <w:t xml:space="preserve">Ashgate Publishing, Ltd.: </w:t>
      </w:r>
      <w:proofErr w:type="spellStart"/>
      <w:r w:rsidRPr="005B3713">
        <w:rPr>
          <w:rFonts w:ascii="Times" w:hAnsi="Times" w:cs="Times New Roman"/>
          <w:sz w:val="24"/>
          <w:szCs w:val="24"/>
          <w:lang w:val="de-DE"/>
        </w:rPr>
        <w:t>Aldershot</w:t>
      </w:r>
      <w:proofErr w:type="spellEnd"/>
      <w:r w:rsidRPr="005B3713">
        <w:rPr>
          <w:rFonts w:ascii="Times" w:hAnsi="Times" w:cs="Times New Roman"/>
          <w:sz w:val="24"/>
          <w:szCs w:val="24"/>
          <w:lang w:val="de-DE"/>
        </w:rPr>
        <w:t>, UK.</w:t>
      </w:r>
    </w:p>
    <w:p w14:paraId="030CEF20" w14:textId="77777777" w:rsidR="004A106C" w:rsidRPr="005B3713" w:rsidRDefault="004A106C" w:rsidP="005B3713">
      <w:pPr>
        <w:spacing w:after="0" w:line="360" w:lineRule="auto"/>
        <w:ind w:left="720" w:hanging="720"/>
        <w:rPr>
          <w:rFonts w:ascii="Times" w:hAnsi="Times" w:cs="Times New Roman"/>
          <w:sz w:val="24"/>
          <w:szCs w:val="24"/>
        </w:rPr>
      </w:pPr>
      <w:proofErr w:type="spellStart"/>
      <w:r w:rsidRPr="005B3713">
        <w:rPr>
          <w:rFonts w:ascii="Times" w:hAnsi="Times" w:cs="Times New Roman"/>
          <w:sz w:val="24"/>
          <w:szCs w:val="24"/>
        </w:rPr>
        <w:t>Hemm</w:t>
      </w:r>
      <w:proofErr w:type="spellEnd"/>
      <w:r w:rsidRPr="005B3713">
        <w:rPr>
          <w:rFonts w:ascii="Times" w:hAnsi="Times" w:cs="Times New Roman"/>
          <w:sz w:val="24"/>
          <w:szCs w:val="24"/>
        </w:rPr>
        <w:t xml:space="preserve">, R.V. (2000). Benefit estimates of synthetic vision technology. NASA Langley Research </w:t>
      </w:r>
      <w:proofErr w:type="spellStart"/>
      <w:r w:rsidRPr="005B3713">
        <w:rPr>
          <w:rFonts w:ascii="Times" w:hAnsi="Times" w:cs="Times New Roman"/>
          <w:sz w:val="24"/>
          <w:szCs w:val="24"/>
        </w:rPr>
        <w:t>Center</w:t>
      </w:r>
      <w:proofErr w:type="spellEnd"/>
      <w:r w:rsidRPr="005B3713">
        <w:rPr>
          <w:rFonts w:ascii="Times" w:hAnsi="Times" w:cs="Times New Roman"/>
          <w:sz w:val="24"/>
          <w:szCs w:val="24"/>
        </w:rPr>
        <w:t xml:space="preserve"> Contractor Report NS002S1. NASA Langley Research </w:t>
      </w:r>
      <w:proofErr w:type="spellStart"/>
      <w:r w:rsidRPr="005B3713">
        <w:rPr>
          <w:rFonts w:ascii="Times" w:hAnsi="Times" w:cs="Times New Roman"/>
          <w:sz w:val="24"/>
          <w:szCs w:val="24"/>
        </w:rPr>
        <w:t>Center</w:t>
      </w:r>
      <w:proofErr w:type="spellEnd"/>
      <w:r w:rsidRPr="005B3713">
        <w:rPr>
          <w:rFonts w:ascii="Times" w:hAnsi="Times" w:cs="Times New Roman"/>
          <w:sz w:val="24"/>
          <w:szCs w:val="24"/>
        </w:rPr>
        <w:t xml:space="preserve">: Hampton, VA. </w:t>
      </w:r>
    </w:p>
    <w:p w14:paraId="223E5A58" w14:textId="77777777" w:rsidR="004A106C" w:rsidRPr="005B3713" w:rsidRDefault="004A106C" w:rsidP="005B3713">
      <w:pPr>
        <w:spacing w:after="0" w:line="360" w:lineRule="auto"/>
        <w:ind w:left="720" w:hanging="720"/>
        <w:rPr>
          <w:rFonts w:ascii="Times" w:hAnsi="Times" w:cs="Times New Roman"/>
          <w:sz w:val="24"/>
          <w:szCs w:val="24"/>
        </w:rPr>
      </w:pPr>
      <w:proofErr w:type="spellStart"/>
      <w:r w:rsidRPr="005B3713">
        <w:rPr>
          <w:rFonts w:ascii="Times" w:hAnsi="Times" w:cs="Times New Roman"/>
          <w:sz w:val="24"/>
          <w:szCs w:val="24"/>
          <w:lang w:val="de-DE"/>
        </w:rPr>
        <w:t>Kasarskis</w:t>
      </w:r>
      <w:proofErr w:type="spellEnd"/>
      <w:r w:rsidRPr="005B3713">
        <w:rPr>
          <w:rFonts w:ascii="Times" w:hAnsi="Times" w:cs="Times New Roman"/>
          <w:sz w:val="24"/>
          <w:szCs w:val="24"/>
          <w:lang w:val="de-DE"/>
        </w:rPr>
        <w:t xml:space="preserve">, P., Stehwien, J., Hickox, J., Aretz, A., &amp; Wickens, C. (2001). </w:t>
      </w:r>
      <w:r w:rsidRPr="005B3713">
        <w:rPr>
          <w:rFonts w:ascii="Times" w:hAnsi="Times" w:cs="Times New Roman"/>
          <w:sz w:val="24"/>
          <w:szCs w:val="24"/>
        </w:rPr>
        <w:t xml:space="preserve">Comparison of expert and novice scan </w:t>
      </w:r>
      <w:proofErr w:type="spellStart"/>
      <w:r w:rsidRPr="005B3713">
        <w:rPr>
          <w:rFonts w:ascii="Times" w:hAnsi="Times" w:cs="Times New Roman"/>
          <w:sz w:val="24"/>
          <w:szCs w:val="24"/>
        </w:rPr>
        <w:t>behaviors</w:t>
      </w:r>
      <w:proofErr w:type="spellEnd"/>
      <w:r w:rsidRPr="005B3713">
        <w:rPr>
          <w:rFonts w:ascii="Times" w:hAnsi="Times" w:cs="Times New Roman"/>
          <w:sz w:val="24"/>
          <w:szCs w:val="24"/>
        </w:rPr>
        <w:t xml:space="preserve"> during VFR flight. </w:t>
      </w:r>
      <w:proofErr w:type="gramStart"/>
      <w:r w:rsidRPr="005B3713">
        <w:rPr>
          <w:rFonts w:ascii="Times" w:hAnsi="Times" w:cs="Times New Roman"/>
          <w:sz w:val="24"/>
          <w:szCs w:val="24"/>
        </w:rPr>
        <w:t>In Proceedings of the 11th International Symposium on Aviation Psychology.</w:t>
      </w:r>
      <w:proofErr w:type="gramEnd"/>
      <w:r w:rsidRPr="005B3713">
        <w:rPr>
          <w:rFonts w:ascii="Times" w:hAnsi="Times" w:cs="Times New Roman"/>
          <w:sz w:val="24"/>
          <w:szCs w:val="24"/>
        </w:rPr>
        <w:t xml:space="preserve"> </w:t>
      </w:r>
      <w:r w:rsidRPr="005B3713">
        <w:rPr>
          <w:rFonts w:ascii="Times" w:hAnsi="Times" w:cs="Times New Roman"/>
          <w:iCs/>
          <w:sz w:val="24"/>
          <w:szCs w:val="24"/>
        </w:rPr>
        <w:t>Columbus</w:t>
      </w:r>
      <w:r w:rsidRPr="005B3713">
        <w:rPr>
          <w:rFonts w:ascii="Times" w:hAnsi="Times" w:cs="Times New Roman"/>
          <w:sz w:val="24"/>
          <w:szCs w:val="24"/>
        </w:rPr>
        <w:t xml:space="preserve">, Ohio. </w:t>
      </w:r>
    </w:p>
    <w:p w14:paraId="4D1CB2E5" w14:textId="77777777" w:rsidR="004A106C" w:rsidRPr="005B3713" w:rsidRDefault="004A106C" w:rsidP="005B3713">
      <w:pPr>
        <w:spacing w:after="0" w:line="360" w:lineRule="auto"/>
        <w:ind w:left="720" w:hanging="720"/>
        <w:rPr>
          <w:rFonts w:ascii="Times" w:hAnsi="Times" w:cs="Times New Roman"/>
          <w:sz w:val="24"/>
          <w:szCs w:val="24"/>
        </w:rPr>
      </w:pPr>
      <w:r w:rsidRPr="005B3713">
        <w:rPr>
          <w:rFonts w:ascii="Times" w:hAnsi="Times" w:cs="Times New Roman"/>
          <w:sz w:val="24"/>
          <w:szCs w:val="24"/>
        </w:rPr>
        <w:t xml:space="preserve">Klein, G. (1997). The recognition-primed model: Looking back, looking forward. In C. </w:t>
      </w:r>
      <w:proofErr w:type="spellStart"/>
      <w:r w:rsidRPr="005B3713">
        <w:rPr>
          <w:rFonts w:ascii="Times" w:hAnsi="Times" w:cs="Times New Roman"/>
          <w:sz w:val="24"/>
          <w:szCs w:val="24"/>
        </w:rPr>
        <w:t>Zsambok</w:t>
      </w:r>
      <w:proofErr w:type="spellEnd"/>
      <w:r w:rsidRPr="005B3713">
        <w:rPr>
          <w:rFonts w:ascii="Times" w:hAnsi="Times" w:cs="Times New Roman"/>
          <w:sz w:val="24"/>
          <w:szCs w:val="24"/>
        </w:rPr>
        <w:t xml:space="preserve"> &amp; G. Klein (Eds.), Naturalistic decision making (pp. 285-292). Hillsdale, NJ: Erlbaum.</w:t>
      </w:r>
    </w:p>
    <w:p w14:paraId="6107CC43" w14:textId="77777777" w:rsidR="004A106C" w:rsidRPr="005B3713" w:rsidRDefault="004A106C" w:rsidP="005B3713">
      <w:pPr>
        <w:spacing w:after="0" w:line="360" w:lineRule="auto"/>
        <w:ind w:left="720" w:hanging="720"/>
        <w:rPr>
          <w:rFonts w:ascii="Times" w:hAnsi="Times" w:cs="Times New Roman"/>
          <w:sz w:val="24"/>
          <w:szCs w:val="24"/>
        </w:rPr>
      </w:pPr>
      <w:proofErr w:type="spellStart"/>
      <w:r w:rsidRPr="005B3713">
        <w:rPr>
          <w:rFonts w:ascii="Times" w:hAnsi="Times" w:cs="Times New Roman"/>
          <w:sz w:val="24"/>
          <w:szCs w:val="24"/>
        </w:rPr>
        <w:t>Melzer</w:t>
      </w:r>
      <w:proofErr w:type="spellEnd"/>
      <w:r w:rsidRPr="005B3713">
        <w:rPr>
          <w:rFonts w:ascii="Times" w:hAnsi="Times" w:cs="Times New Roman"/>
          <w:sz w:val="24"/>
          <w:szCs w:val="24"/>
        </w:rPr>
        <w:t xml:space="preserve">, J. E. (2012, May). HMDs as enablers of situation awareness: the OODA loop and </w:t>
      </w:r>
      <w:proofErr w:type="gramStart"/>
      <w:r w:rsidRPr="005B3713">
        <w:rPr>
          <w:rFonts w:ascii="Times" w:hAnsi="Times" w:cs="Times New Roman"/>
          <w:sz w:val="24"/>
          <w:szCs w:val="24"/>
        </w:rPr>
        <w:t>sense-making</w:t>
      </w:r>
      <w:proofErr w:type="gramEnd"/>
      <w:r w:rsidRPr="005B3713">
        <w:rPr>
          <w:rFonts w:ascii="Times" w:hAnsi="Times" w:cs="Times New Roman"/>
          <w:sz w:val="24"/>
          <w:szCs w:val="24"/>
        </w:rPr>
        <w:t xml:space="preserve">. In SPIE </w:t>
      </w:r>
      <w:proofErr w:type="spellStart"/>
      <w:r w:rsidRPr="005B3713">
        <w:rPr>
          <w:rFonts w:ascii="Times" w:hAnsi="Times" w:cs="Times New Roman"/>
          <w:sz w:val="24"/>
          <w:szCs w:val="24"/>
        </w:rPr>
        <w:t>Defense</w:t>
      </w:r>
      <w:proofErr w:type="spellEnd"/>
      <w:r w:rsidRPr="005B3713">
        <w:rPr>
          <w:rFonts w:ascii="Times" w:hAnsi="Times" w:cs="Times New Roman"/>
          <w:sz w:val="24"/>
          <w:szCs w:val="24"/>
        </w:rPr>
        <w:t xml:space="preserve">, Security, and Sensing (pp. 83830F-83839F). </w:t>
      </w:r>
      <w:proofErr w:type="gramStart"/>
      <w:r w:rsidRPr="005B3713">
        <w:rPr>
          <w:rFonts w:ascii="Times" w:hAnsi="Times" w:cs="Times New Roman"/>
          <w:sz w:val="24"/>
          <w:szCs w:val="24"/>
        </w:rPr>
        <w:t>International Society for Optics and Photonics.</w:t>
      </w:r>
      <w:proofErr w:type="gramEnd"/>
      <w:r w:rsidRPr="005B3713">
        <w:rPr>
          <w:rFonts w:ascii="Times" w:hAnsi="Times" w:cs="Times New Roman"/>
          <w:sz w:val="24"/>
          <w:szCs w:val="24"/>
        </w:rPr>
        <w:t xml:space="preserve"> Baltimore: Maryland, USA </w:t>
      </w:r>
    </w:p>
    <w:p w14:paraId="321B54D5" w14:textId="77777777" w:rsidR="00C5305E" w:rsidRPr="005B3713" w:rsidRDefault="00C5305E" w:rsidP="005B3713">
      <w:pPr>
        <w:spacing w:after="0" w:line="360" w:lineRule="auto"/>
        <w:ind w:left="720" w:hanging="720"/>
        <w:rPr>
          <w:rFonts w:ascii="Times" w:hAnsi="Times" w:cs="Times New Roman"/>
          <w:sz w:val="24"/>
          <w:szCs w:val="24"/>
        </w:rPr>
      </w:pPr>
      <w:r w:rsidRPr="005B3713">
        <w:rPr>
          <w:rFonts w:ascii="Times" w:hAnsi="Times" w:cs="Times New Roman"/>
          <w:sz w:val="24"/>
          <w:szCs w:val="24"/>
          <w:lang w:val="pt-PT"/>
        </w:rPr>
        <w:t xml:space="preserve">Nascimento, F. A., Majumdar, A., &amp; Ochieng, W. Y. (2013). </w:t>
      </w:r>
      <w:r w:rsidRPr="005B3713">
        <w:rPr>
          <w:rFonts w:ascii="Times" w:hAnsi="Times" w:cs="Times New Roman"/>
          <w:sz w:val="24"/>
          <w:szCs w:val="24"/>
        </w:rPr>
        <w:t xml:space="preserve">Investigating the truth of Heinrich's Pyramid in offshore helicopter transportation. </w:t>
      </w:r>
      <w:r w:rsidRPr="005B3713">
        <w:rPr>
          <w:rFonts w:ascii="Times" w:hAnsi="Times" w:cs="Times New Roman"/>
          <w:i/>
          <w:sz w:val="24"/>
          <w:szCs w:val="24"/>
        </w:rPr>
        <w:t>Transportation Research Record: Journal of the Transportation Research Board,</w:t>
      </w:r>
      <w:r w:rsidRPr="005B3713">
        <w:rPr>
          <w:rFonts w:ascii="Times" w:hAnsi="Times" w:cs="Times New Roman"/>
          <w:sz w:val="24"/>
          <w:szCs w:val="24"/>
        </w:rPr>
        <w:t xml:space="preserve"> 2336(1), </w:t>
      </w:r>
      <w:proofErr w:type="gramStart"/>
      <w:r w:rsidRPr="005B3713">
        <w:rPr>
          <w:rFonts w:ascii="Times" w:hAnsi="Times" w:cs="Times New Roman"/>
          <w:sz w:val="24"/>
          <w:szCs w:val="24"/>
        </w:rPr>
        <w:t>105</w:t>
      </w:r>
      <w:proofErr w:type="gramEnd"/>
      <w:r w:rsidRPr="005B3713">
        <w:rPr>
          <w:rFonts w:ascii="Times" w:hAnsi="Times" w:cs="Times New Roman"/>
          <w:sz w:val="24"/>
          <w:szCs w:val="24"/>
        </w:rPr>
        <w:t>-116.</w:t>
      </w:r>
    </w:p>
    <w:p w14:paraId="5D924F49" w14:textId="77777777" w:rsidR="00C5305E" w:rsidRPr="005B3713" w:rsidRDefault="00C5305E" w:rsidP="005B3713">
      <w:pPr>
        <w:spacing w:after="0" w:line="360" w:lineRule="auto"/>
        <w:ind w:left="720" w:hanging="720"/>
        <w:rPr>
          <w:rFonts w:ascii="Times" w:hAnsi="Times" w:cs="Times New Roman"/>
          <w:sz w:val="24"/>
          <w:szCs w:val="24"/>
        </w:rPr>
      </w:pPr>
      <w:proofErr w:type="spellStart"/>
      <w:proofErr w:type="gramStart"/>
      <w:r w:rsidRPr="005B3713">
        <w:rPr>
          <w:rFonts w:ascii="Times" w:eastAsia="Times New Roman" w:hAnsi="Times" w:cs="Arial"/>
          <w:color w:val="222222"/>
          <w:sz w:val="24"/>
          <w:szCs w:val="24"/>
          <w:shd w:val="clear" w:color="auto" w:fill="FFFFFF"/>
          <w:lang w:val="en-US" w:eastAsia="en-US"/>
        </w:rPr>
        <w:t>Oberhauser</w:t>
      </w:r>
      <w:proofErr w:type="spellEnd"/>
      <w:r w:rsidRPr="005B3713">
        <w:rPr>
          <w:rFonts w:ascii="Times" w:eastAsia="Times New Roman" w:hAnsi="Times" w:cs="Arial"/>
          <w:color w:val="222222"/>
          <w:sz w:val="24"/>
          <w:szCs w:val="24"/>
          <w:shd w:val="clear" w:color="auto" w:fill="FFFFFF"/>
          <w:lang w:val="en-US" w:eastAsia="en-US"/>
        </w:rPr>
        <w:t>, M., &amp; Dreyer, D. (2017).</w:t>
      </w:r>
      <w:proofErr w:type="gramEnd"/>
      <w:r w:rsidRPr="005B3713">
        <w:rPr>
          <w:rFonts w:ascii="Times" w:eastAsia="Times New Roman" w:hAnsi="Times" w:cs="Arial"/>
          <w:color w:val="222222"/>
          <w:sz w:val="24"/>
          <w:szCs w:val="24"/>
          <w:shd w:val="clear" w:color="auto" w:fill="FFFFFF"/>
          <w:lang w:val="en-US" w:eastAsia="en-US"/>
        </w:rPr>
        <w:t xml:space="preserve"> </w:t>
      </w:r>
      <w:proofErr w:type="gramStart"/>
      <w:r w:rsidRPr="005B3713">
        <w:rPr>
          <w:rFonts w:ascii="Times" w:eastAsia="Times New Roman" w:hAnsi="Times" w:cs="Arial"/>
          <w:color w:val="222222"/>
          <w:sz w:val="24"/>
          <w:szCs w:val="24"/>
          <w:shd w:val="clear" w:color="auto" w:fill="FFFFFF"/>
          <w:lang w:val="en-US" w:eastAsia="en-US"/>
        </w:rPr>
        <w:t>A virtual reality flight simulator for human factors engineering.</w:t>
      </w:r>
      <w:proofErr w:type="gramEnd"/>
      <w:r w:rsidRPr="005B3713">
        <w:rPr>
          <w:rFonts w:ascii="Times" w:eastAsia="Times New Roman" w:hAnsi="Times" w:cs="Arial"/>
          <w:color w:val="222222"/>
          <w:sz w:val="24"/>
          <w:szCs w:val="24"/>
          <w:shd w:val="clear" w:color="auto" w:fill="FFFFFF"/>
          <w:lang w:val="en-US" w:eastAsia="en-US"/>
        </w:rPr>
        <w:t> </w:t>
      </w:r>
      <w:proofErr w:type="gramStart"/>
      <w:r w:rsidRPr="005B3713">
        <w:rPr>
          <w:rFonts w:ascii="Times" w:eastAsia="Times New Roman" w:hAnsi="Times" w:cs="Arial"/>
          <w:i/>
          <w:iCs/>
          <w:color w:val="222222"/>
          <w:sz w:val="24"/>
          <w:szCs w:val="24"/>
          <w:lang w:val="en-US" w:eastAsia="en-US"/>
        </w:rPr>
        <w:t>Cognition, Technology &amp; Work</w:t>
      </w:r>
      <w:r w:rsidRPr="005B3713">
        <w:rPr>
          <w:rFonts w:ascii="Times" w:eastAsia="Times New Roman" w:hAnsi="Times" w:cs="Arial"/>
          <w:color w:val="222222"/>
          <w:sz w:val="24"/>
          <w:szCs w:val="24"/>
          <w:shd w:val="clear" w:color="auto" w:fill="FFFFFF"/>
          <w:lang w:val="en-US" w:eastAsia="en-US"/>
        </w:rPr>
        <w:t>, </w:t>
      </w:r>
      <w:r w:rsidRPr="005B3713">
        <w:rPr>
          <w:rFonts w:ascii="Times" w:eastAsia="Times New Roman" w:hAnsi="Times" w:cs="Arial"/>
          <w:i/>
          <w:iCs/>
          <w:color w:val="222222"/>
          <w:sz w:val="24"/>
          <w:szCs w:val="24"/>
          <w:lang w:val="en-US" w:eastAsia="en-US"/>
        </w:rPr>
        <w:t>19</w:t>
      </w:r>
      <w:r w:rsidRPr="005B3713">
        <w:rPr>
          <w:rFonts w:ascii="Times" w:eastAsia="Times New Roman" w:hAnsi="Times" w:cs="Arial"/>
          <w:color w:val="222222"/>
          <w:sz w:val="24"/>
          <w:szCs w:val="24"/>
          <w:shd w:val="clear" w:color="auto" w:fill="FFFFFF"/>
          <w:lang w:val="en-US" w:eastAsia="en-US"/>
        </w:rPr>
        <w:t>(2-3), 263-277.</w:t>
      </w:r>
      <w:proofErr w:type="gramEnd"/>
    </w:p>
    <w:p w14:paraId="50F8908A" w14:textId="77777777" w:rsidR="00C5305E" w:rsidRPr="005B3713" w:rsidRDefault="00C5305E" w:rsidP="005B3713">
      <w:pPr>
        <w:spacing w:after="0" w:line="360" w:lineRule="auto"/>
        <w:ind w:left="720" w:hanging="720"/>
        <w:rPr>
          <w:rFonts w:ascii="Times" w:hAnsi="Times" w:cs="Times New Roman"/>
          <w:sz w:val="24"/>
          <w:szCs w:val="24"/>
        </w:rPr>
      </w:pPr>
      <w:r w:rsidRPr="005B3713">
        <w:rPr>
          <w:rFonts w:ascii="Times" w:hAnsi="Times" w:cs="Times New Roman"/>
          <w:sz w:val="24"/>
          <w:szCs w:val="24"/>
        </w:rPr>
        <w:t xml:space="preserve">Oswald, D., </w:t>
      </w:r>
      <w:proofErr w:type="spellStart"/>
      <w:r w:rsidRPr="005B3713">
        <w:rPr>
          <w:rFonts w:ascii="Times" w:hAnsi="Times" w:cs="Times New Roman"/>
          <w:sz w:val="24"/>
          <w:szCs w:val="24"/>
        </w:rPr>
        <w:t>Sherratt</w:t>
      </w:r>
      <w:proofErr w:type="spellEnd"/>
      <w:r w:rsidRPr="005B3713">
        <w:rPr>
          <w:rFonts w:ascii="Times" w:hAnsi="Times" w:cs="Times New Roman"/>
          <w:sz w:val="24"/>
          <w:szCs w:val="24"/>
        </w:rPr>
        <w:t xml:space="preserve">, F., &amp; Smith, S. (2014). Handling the Hawthorne effect: The challenges surrounding a participant observer. </w:t>
      </w:r>
      <w:proofErr w:type="gramStart"/>
      <w:r w:rsidRPr="005B3713">
        <w:rPr>
          <w:rFonts w:ascii="Times" w:hAnsi="Times" w:cs="Times New Roman"/>
          <w:i/>
          <w:sz w:val="24"/>
          <w:szCs w:val="24"/>
        </w:rPr>
        <w:t>Review of Social Studies, 1</w:t>
      </w:r>
      <w:r w:rsidRPr="005B3713">
        <w:rPr>
          <w:rFonts w:ascii="Times" w:hAnsi="Times" w:cs="Times New Roman"/>
          <w:sz w:val="24"/>
          <w:szCs w:val="24"/>
        </w:rPr>
        <w:t>(1), 53-73.</w:t>
      </w:r>
      <w:proofErr w:type="gramEnd"/>
    </w:p>
    <w:p w14:paraId="6ACDE2FC" w14:textId="77777777" w:rsidR="00C5305E" w:rsidRPr="005B3713" w:rsidRDefault="00C5305E" w:rsidP="005B3713">
      <w:pPr>
        <w:spacing w:after="0" w:line="360" w:lineRule="auto"/>
        <w:ind w:left="720" w:hanging="720"/>
        <w:rPr>
          <w:rFonts w:ascii="Times" w:hAnsi="Times" w:cs="Times New Roman"/>
          <w:sz w:val="24"/>
          <w:szCs w:val="24"/>
        </w:rPr>
      </w:pPr>
      <w:proofErr w:type="spellStart"/>
      <w:r w:rsidRPr="005B3713">
        <w:rPr>
          <w:rFonts w:ascii="Times" w:hAnsi="Times" w:cs="Times New Roman"/>
          <w:sz w:val="24"/>
          <w:szCs w:val="24"/>
        </w:rPr>
        <w:t>Prinzel</w:t>
      </w:r>
      <w:proofErr w:type="spellEnd"/>
      <w:r w:rsidRPr="005B3713">
        <w:rPr>
          <w:rFonts w:ascii="Times" w:hAnsi="Times" w:cs="Times New Roman"/>
          <w:sz w:val="24"/>
          <w:szCs w:val="24"/>
        </w:rPr>
        <w:t xml:space="preserve"> Iii, L. J., Comstock, Jr, J. R., </w:t>
      </w:r>
      <w:proofErr w:type="spellStart"/>
      <w:r w:rsidRPr="005B3713">
        <w:rPr>
          <w:rFonts w:ascii="Times" w:hAnsi="Times" w:cs="Times New Roman"/>
          <w:sz w:val="24"/>
          <w:szCs w:val="24"/>
        </w:rPr>
        <w:t>Glaab</w:t>
      </w:r>
      <w:proofErr w:type="spellEnd"/>
      <w:r w:rsidRPr="005B3713">
        <w:rPr>
          <w:rFonts w:ascii="Times" w:hAnsi="Times" w:cs="Times New Roman"/>
          <w:sz w:val="24"/>
          <w:szCs w:val="24"/>
        </w:rPr>
        <w:t xml:space="preserve">, L. J., Kramer, L. J., Arthur, J. J., &amp; Barry, J. S. (2004). The efficacy of head-down and head-up synthetic vision display concepts for retro-and forward-fit of commercial aircraft. </w:t>
      </w:r>
      <w:proofErr w:type="gramStart"/>
      <w:r w:rsidRPr="005B3713">
        <w:rPr>
          <w:rFonts w:ascii="Times" w:hAnsi="Times" w:cs="Times New Roman"/>
          <w:i/>
          <w:sz w:val="24"/>
          <w:szCs w:val="24"/>
        </w:rPr>
        <w:t>The International Journal of Aviation Psychology, 14</w:t>
      </w:r>
      <w:r w:rsidRPr="005B3713">
        <w:rPr>
          <w:rFonts w:ascii="Times" w:hAnsi="Times" w:cs="Times New Roman"/>
          <w:sz w:val="24"/>
          <w:szCs w:val="24"/>
        </w:rPr>
        <w:t>(1), 53-77.</w:t>
      </w:r>
      <w:proofErr w:type="gramEnd"/>
    </w:p>
    <w:p w14:paraId="7789CA1D" w14:textId="77777777" w:rsidR="00C5305E" w:rsidRPr="005B3713" w:rsidRDefault="00C5305E" w:rsidP="005B3713">
      <w:pPr>
        <w:spacing w:after="0" w:line="360" w:lineRule="auto"/>
        <w:ind w:left="720" w:hanging="720"/>
        <w:rPr>
          <w:rFonts w:ascii="Times" w:eastAsia="Times New Roman" w:hAnsi="Times" w:cs="Times New Roman"/>
          <w:color w:val="222222"/>
          <w:sz w:val="24"/>
          <w:szCs w:val="24"/>
          <w:shd w:val="clear" w:color="auto" w:fill="FFFFFF"/>
        </w:rPr>
      </w:pPr>
      <w:proofErr w:type="spellStart"/>
      <w:r w:rsidRPr="005B3713">
        <w:rPr>
          <w:rFonts w:ascii="Times" w:eastAsia="Times New Roman" w:hAnsi="Times" w:cs="Times New Roman"/>
          <w:color w:val="222222"/>
          <w:sz w:val="24"/>
          <w:szCs w:val="24"/>
          <w:shd w:val="clear" w:color="auto" w:fill="FFFFFF"/>
        </w:rPr>
        <w:t>Prinzel</w:t>
      </w:r>
      <w:proofErr w:type="spellEnd"/>
      <w:r w:rsidRPr="005B3713">
        <w:rPr>
          <w:rFonts w:ascii="Times" w:eastAsia="Times New Roman" w:hAnsi="Times" w:cs="Times New Roman"/>
          <w:color w:val="222222"/>
          <w:sz w:val="24"/>
          <w:szCs w:val="24"/>
          <w:shd w:val="clear" w:color="auto" w:fill="FFFFFF"/>
        </w:rPr>
        <w:t xml:space="preserve">, L. L. J., Kramer, L. J., Comstock, J. R., Bailey, R. E., Hughes, M. F., &amp; Parrish, R. V. (2002, September). NASA synthetic vision EGE flight test. </w:t>
      </w:r>
      <w:proofErr w:type="gramStart"/>
      <w:r w:rsidRPr="005B3713">
        <w:rPr>
          <w:rFonts w:ascii="Times" w:eastAsia="Times New Roman" w:hAnsi="Times" w:cs="Times New Roman"/>
          <w:color w:val="222222"/>
          <w:sz w:val="24"/>
          <w:szCs w:val="24"/>
          <w:shd w:val="clear" w:color="auto" w:fill="FFFFFF"/>
        </w:rPr>
        <w:t>In</w:t>
      </w:r>
      <w:r w:rsidRPr="005B3713">
        <w:rPr>
          <w:rStyle w:val="apple-converted-space"/>
          <w:rFonts w:ascii="Times" w:eastAsia="Times New Roman" w:hAnsi="Times" w:cs="Times New Roman"/>
          <w:color w:val="222222"/>
          <w:sz w:val="24"/>
          <w:szCs w:val="24"/>
          <w:shd w:val="clear" w:color="auto" w:fill="FFFFFF"/>
        </w:rPr>
        <w:t> </w:t>
      </w:r>
      <w:r w:rsidRPr="005B3713">
        <w:rPr>
          <w:rFonts w:ascii="Times" w:eastAsia="Times New Roman" w:hAnsi="Times" w:cs="Times New Roman"/>
          <w:i/>
          <w:iCs/>
          <w:color w:val="222222"/>
          <w:sz w:val="24"/>
          <w:szCs w:val="24"/>
        </w:rPr>
        <w:t xml:space="preserve">Proceedings of the Human Factors and Ergonomics Society Annual Meeting </w:t>
      </w:r>
      <w:r w:rsidRPr="005B3713">
        <w:rPr>
          <w:rFonts w:ascii="Times" w:eastAsia="Times New Roman" w:hAnsi="Times" w:cs="Times New Roman"/>
          <w:color w:val="222222"/>
          <w:sz w:val="24"/>
          <w:szCs w:val="24"/>
          <w:shd w:val="clear" w:color="auto" w:fill="FFFFFF"/>
        </w:rPr>
        <w:t>(Vol. 46, No. 1, pp. 135-139).</w:t>
      </w:r>
      <w:proofErr w:type="gramEnd"/>
      <w:r w:rsidRPr="005B3713">
        <w:rPr>
          <w:rFonts w:ascii="Times" w:eastAsia="Times New Roman" w:hAnsi="Times" w:cs="Times New Roman"/>
          <w:color w:val="222222"/>
          <w:sz w:val="24"/>
          <w:szCs w:val="24"/>
          <w:shd w:val="clear" w:color="auto" w:fill="FFFFFF"/>
        </w:rPr>
        <w:t xml:space="preserve"> Sage CA: Los Angeles, CA: SAGE Publications.</w:t>
      </w:r>
    </w:p>
    <w:p w14:paraId="7C1BC260" w14:textId="77777777" w:rsidR="00C5305E" w:rsidRPr="005B3713" w:rsidRDefault="00C5305E" w:rsidP="005B3713">
      <w:pPr>
        <w:spacing w:after="0" w:line="360" w:lineRule="auto"/>
        <w:ind w:left="720" w:hanging="720"/>
        <w:rPr>
          <w:rFonts w:ascii="Times" w:hAnsi="Times" w:cs="Times New Roman"/>
          <w:sz w:val="24"/>
          <w:szCs w:val="24"/>
        </w:rPr>
      </w:pPr>
      <w:proofErr w:type="spellStart"/>
      <w:r w:rsidRPr="005B3713">
        <w:rPr>
          <w:rFonts w:ascii="Times" w:hAnsi="Times" w:cs="Times New Roman"/>
          <w:sz w:val="24"/>
          <w:szCs w:val="24"/>
        </w:rPr>
        <w:t>Rehmann</w:t>
      </w:r>
      <w:proofErr w:type="spellEnd"/>
      <w:r w:rsidRPr="005B3713">
        <w:rPr>
          <w:rFonts w:ascii="Times" w:hAnsi="Times" w:cs="Times New Roman"/>
          <w:sz w:val="24"/>
          <w:szCs w:val="24"/>
        </w:rPr>
        <w:t xml:space="preserve">, A. J., </w:t>
      </w:r>
      <w:proofErr w:type="spellStart"/>
      <w:r w:rsidRPr="005B3713">
        <w:rPr>
          <w:rFonts w:ascii="Times" w:hAnsi="Times" w:cs="Times New Roman"/>
          <w:sz w:val="24"/>
          <w:szCs w:val="24"/>
        </w:rPr>
        <w:t>Mitman</w:t>
      </w:r>
      <w:proofErr w:type="spellEnd"/>
      <w:r w:rsidRPr="005B3713">
        <w:rPr>
          <w:rFonts w:ascii="Times" w:hAnsi="Times" w:cs="Times New Roman"/>
          <w:sz w:val="24"/>
          <w:szCs w:val="24"/>
        </w:rPr>
        <w:t xml:space="preserve">, R., &amp; Reynolds, M. (1995) </w:t>
      </w:r>
      <w:proofErr w:type="gramStart"/>
      <w:r w:rsidRPr="005B3713">
        <w:rPr>
          <w:rFonts w:ascii="Times" w:hAnsi="Times" w:cs="Times New Roman"/>
          <w:i/>
          <w:iCs/>
          <w:sz w:val="24"/>
          <w:szCs w:val="24"/>
        </w:rPr>
        <w:t>A</w:t>
      </w:r>
      <w:proofErr w:type="gramEnd"/>
      <w:r w:rsidRPr="005B3713">
        <w:rPr>
          <w:rFonts w:ascii="Times" w:hAnsi="Times" w:cs="Times New Roman"/>
          <w:i/>
          <w:iCs/>
          <w:sz w:val="24"/>
          <w:szCs w:val="24"/>
        </w:rPr>
        <w:t xml:space="preserve"> handbook of flight simulation fidelity requirements for human factors research </w:t>
      </w:r>
      <w:r w:rsidRPr="005B3713">
        <w:rPr>
          <w:rFonts w:ascii="Times" w:hAnsi="Times" w:cs="Times New Roman"/>
          <w:sz w:val="24"/>
          <w:szCs w:val="24"/>
        </w:rPr>
        <w:t>(Technical Report No. DOT/FAA/CT-</w:t>
      </w:r>
      <w:r w:rsidRPr="005B3713">
        <w:rPr>
          <w:rFonts w:ascii="Times" w:hAnsi="Times" w:cs="Times New Roman"/>
          <w:sz w:val="24"/>
          <w:szCs w:val="24"/>
        </w:rPr>
        <w:lastRenderedPageBreak/>
        <w:t xml:space="preserve">TN95/46). Wright-Patterson, AFB, </w:t>
      </w:r>
      <w:proofErr w:type="gramStart"/>
      <w:r w:rsidRPr="005B3713">
        <w:rPr>
          <w:rFonts w:ascii="Times" w:hAnsi="Times" w:cs="Times New Roman"/>
          <w:sz w:val="24"/>
          <w:szCs w:val="24"/>
        </w:rPr>
        <w:t>OH</w:t>
      </w:r>
      <w:proofErr w:type="gramEnd"/>
      <w:r w:rsidRPr="005B3713">
        <w:rPr>
          <w:rFonts w:ascii="Times" w:hAnsi="Times" w:cs="Times New Roman"/>
          <w:sz w:val="24"/>
          <w:szCs w:val="24"/>
        </w:rPr>
        <w:t xml:space="preserve">: Crew Systems Ergonomics Information Analysis </w:t>
      </w:r>
      <w:proofErr w:type="spellStart"/>
      <w:r w:rsidRPr="005B3713">
        <w:rPr>
          <w:rFonts w:ascii="Times" w:hAnsi="Times" w:cs="Times New Roman"/>
          <w:sz w:val="24"/>
          <w:szCs w:val="24"/>
        </w:rPr>
        <w:t>Center</w:t>
      </w:r>
      <w:proofErr w:type="spellEnd"/>
      <w:r w:rsidRPr="005B3713">
        <w:rPr>
          <w:rFonts w:ascii="Times" w:hAnsi="Times" w:cs="Times New Roman"/>
          <w:sz w:val="24"/>
          <w:szCs w:val="24"/>
        </w:rPr>
        <w:t xml:space="preserve">. </w:t>
      </w:r>
    </w:p>
    <w:p w14:paraId="4FFCE937" w14:textId="77777777" w:rsidR="00C5305E" w:rsidRPr="005B3713" w:rsidRDefault="00C5305E" w:rsidP="005B3713">
      <w:pPr>
        <w:spacing w:after="0" w:line="360" w:lineRule="auto"/>
        <w:ind w:left="720" w:hanging="720"/>
        <w:rPr>
          <w:rFonts w:ascii="Times" w:hAnsi="Times" w:cs="Times New Roman"/>
          <w:sz w:val="24"/>
          <w:szCs w:val="24"/>
        </w:rPr>
      </w:pPr>
      <w:r w:rsidRPr="005B3713">
        <w:rPr>
          <w:rFonts w:ascii="Times" w:hAnsi="Times" w:cs="Times New Roman"/>
          <w:iCs/>
          <w:sz w:val="24"/>
          <w:szCs w:val="24"/>
        </w:rPr>
        <w:t>Richards, D</w:t>
      </w:r>
      <w:proofErr w:type="gramStart"/>
      <w:r w:rsidRPr="005B3713">
        <w:rPr>
          <w:rFonts w:ascii="Times" w:hAnsi="Times" w:cs="Times New Roman"/>
          <w:iCs/>
          <w:sz w:val="24"/>
          <w:szCs w:val="24"/>
        </w:rPr>
        <w:t>. ,</w:t>
      </w:r>
      <w:proofErr w:type="gramEnd"/>
      <w:r w:rsidRPr="005B3713">
        <w:rPr>
          <w:rFonts w:ascii="Times" w:hAnsi="Times" w:cs="Times New Roman"/>
          <w:iCs/>
          <w:sz w:val="24"/>
          <w:szCs w:val="24"/>
        </w:rPr>
        <w:t xml:space="preserve"> Scott, S. , Furness, J. , Lamb, P. , Jordan, D. and Moore, D. (2016) 'Functional </w:t>
      </w:r>
      <w:proofErr w:type="spellStart"/>
      <w:r w:rsidRPr="005B3713">
        <w:rPr>
          <w:rFonts w:ascii="Times" w:hAnsi="Times" w:cs="Times New Roman"/>
          <w:iCs/>
          <w:sz w:val="24"/>
          <w:szCs w:val="24"/>
        </w:rPr>
        <w:t>Symbology</w:t>
      </w:r>
      <w:proofErr w:type="spellEnd"/>
      <w:r w:rsidRPr="005B3713">
        <w:rPr>
          <w:rFonts w:ascii="Times" w:hAnsi="Times" w:cs="Times New Roman"/>
          <w:iCs/>
          <w:sz w:val="24"/>
          <w:szCs w:val="24"/>
        </w:rPr>
        <w:t xml:space="preserve"> - Evaluation of task-specific Head-Up Display information for use on a commercial flight deck' In: AIAA </w:t>
      </w:r>
      <w:proofErr w:type="spellStart"/>
      <w:r w:rsidRPr="005B3713">
        <w:rPr>
          <w:rFonts w:ascii="Times" w:hAnsi="Times" w:cs="Times New Roman"/>
          <w:iCs/>
          <w:sz w:val="24"/>
          <w:szCs w:val="24"/>
        </w:rPr>
        <w:t>Modeling</w:t>
      </w:r>
      <w:proofErr w:type="spellEnd"/>
      <w:r w:rsidRPr="005B3713">
        <w:rPr>
          <w:rFonts w:ascii="Times" w:hAnsi="Times" w:cs="Times New Roman"/>
          <w:iCs/>
          <w:sz w:val="24"/>
          <w:szCs w:val="24"/>
        </w:rPr>
        <w:t xml:space="preserve"> and Simulation Technologies Conference Proceedings, 'AIAA </w:t>
      </w:r>
      <w:proofErr w:type="spellStart"/>
      <w:r w:rsidRPr="005B3713">
        <w:rPr>
          <w:rFonts w:ascii="Times" w:hAnsi="Times" w:cs="Times New Roman"/>
          <w:iCs/>
          <w:sz w:val="24"/>
          <w:szCs w:val="24"/>
        </w:rPr>
        <w:t>Modeling</w:t>
      </w:r>
      <w:proofErr w:type="spellEnd"/>
      <w:r w:rsidRPr="005B3713">
        <w:rPr>
          <w:rFonts w:ascii="Times" w:hAnsi="Times" w:cs="Times New Roman"/>
          <w:iCs/>
          <w:sz w:val="24"/>
          <w:szCs w:val="24"/>
        </w:rPr>
        <w:t xml:space="preserve"> and Simulation Technologies Conference, AIAA AVIATION Forum'. Held 13-17 June 2016 at Washington, D.C</w:t>
      </w:r>
      <w:proofErr w:type="gramStart"/>
      <w:r w:rsidRPr="005B3713">
        <w:rPr>
          <w:rFonts w:ascii="Times" w:hAnsi="Times" w:cs="Times New Roman"/>
          <w:iCs/>
          <w:sz w:val="24"/>
          <w:szCs w:val="24"/>
        </w:rPr>
        <w:t>..</w:t>
      </w:r>
      <w:proofErr w:type="gramEnd"/>
      <w:r w:rsidRPr="005B3713">
        <w:rPr>
          <w:rFonts w:ascii="Times" w:hAnsi="Times" w:cs="Times New Roman"/>
          <w:iCs/>
          <w:sz w:val="24"/>
          <w:szCs w:val="24"/>
        </w:rPr>
        <w:t xml:space="preserve"> American Institute of Aeronautics and Astronautics</w:t>
      </w:r>
    </w:p>
    <w:p w14:paraId="348BC510" w14:textId="77777777" w:rsidR="00C5305E" w:rsidRPr="005B3713" w:rsidRDefault="00C5305E" w:rsidP="005B3713">
      <w:pPr>
        <w:spacing w:after="0" w:line="360" w:lineRule="auto"/>
        <w:ind w:left="720" w:hanging="720"/>
        <w:rPr>
          <w:rFonts w:ascii="Times" w:hAnsi="Times" w:cs="Times New Roman"/>
          <w:sz w:val="24"/>
          <w:szCs w:val="24"/>
        </w:rPr>
      </w:pPr>
      <w:r w:rsidRPr="005B3713">
        <w:rPr>
          <w:rFonts w:ascii="Times" w:hAnsi="Times" w:cs="Times New Roman"/>
          <w:sz w:val="24"/>
          <w:szCs w:val="24"/>
        </w:rPr>
        <w:t xml:space="preserve"> Snow, M. P., &amp; </w:t>
      </w:r>
      <w:proofErr w:type="spellStart"/>
      <w:r w:rsidRPr="005B3713">
        <w:rPr>
          <w:rFonts w:ascii="Times" w:hAnsi="Times" w:cs="Times New Roman"/>
          <w:sz w:val="24"/>
          <w:szCs w:val="24"/>
        </w:rPr>
        <w:t>Reising</w:t>
      </w:r>
      <w:proofErr w:type="spellEnd"/>
      <w:r w:rsidRPr="005B3713">
        <w:rPr>
          <w:rFonts w:ascii="Times" w:hAnsi="Times" w:cs="Times New Roman"/>
          <w:sz w:val="24"/>
          <w:szCs w:val="24"/>
        </w:rPr>
        <w:t xml:space="preserve">, J. M. (1999). </w:t>
      </w:r>
      <w:proofErr w:type="gramStart"/>
      <w:r w:rsidRPr="005B3713">
        <w:rPr>
          <w:rFonts w:ascii="Times" w:hAnsi="Times" w:cs="Times New Roman"/>
          <w:sz w:val="24"/>
          <w:szCs w:val="24"/>
        </w:rPr>
        <w:t>Effect of pathway-in-the-sky and synthetic terrain imagery on situation awareness in a simulated low-level ingress scenario.</w:t>
      </w:r>
      <w:proofErr w:type="gramEnd"/>
      <w:r w:rsidRPr="005B3713">
        <w:rPr>
          <w:rFonts w:ascii="Times" w:hAnsi="Times" w:cs="Times New Roman"/>
          <w:sz w:val="24"/>
          <w:szCs w:val="24"/>
        </w:rPr>
        <w:t xml:space="preserve"> </w:t>
      </w:r>
      <w:proofErr w:type="gramStart"/>
      <w:r w:rsidRPr="005B3713">
        <w:rPr>
          <w:rFonts w:ascii="Times" w:hAnsi="Times" w:cs="Times New Roman"/>
          <w:sz w:val="24"/>
          <w:szCs w:val="24"/>
        </w:rPr>
        <w:t xml:space="preserve">In </w:t>
      </w:r>
      <w:r w:rsidRPr="005B3713">
        <w:rPr>
          <w:rFonts w:ascii="Times" w:hAnsi="Times" w:cs="Times New Roman"/>
          <w:i/>
          <w:iCs/>
          <w:sz w:val="24"/>
          <w:szCs w:val="24"/>
        </w:rPr>
        <w:t xml:space="preserve">Proceedings of the 4th Annual Symposium on Situation Awareness in the Tactical Air Environment </w:t>
      </w:r>
      <w:r w:rsidRPr="005B3713">
        <w:rPr>
          <w:rFonts w:ascii="Times" w:hAnsi="Times" w:cs="Times New Roman"/>
          <w:sz w:val="24"/>
          <w:szCs w:val="24"/>
        </w:rPr>
        <w:t>(pp. 198–207).</w:t>
      </w:r>
      <w:proofErr w:type="gramEnd"/>
      <w:r w:rsidRPr="005B3713">
        <w:rPr>
          <w:rFonts w:ascii="Times" w:hAnsi="Times" w:cs="Times New Roman"/>
          <w:sz w:val="24"/>
          <w:szCs w:val="24"/>
        </w:rPr>
        <w:t xml:space="preserve"> Patuxent River, MD: Naval Air Warfare </w:t>
      </w:r>
      <w:proofErr w:type="spellStart"/>
      <w:r w:rsidRPr="005B3713">
        <w:rPr>
          <w:rFonts w:ascii="Times" w:hAnsi="Times" w:cs="Times New Roman"/>
          <w:sz w:val="24"/>
          <w:szCs w:val="24"/>
        </w:rPr>
        <w:t>Center</w:t>
      </w:r>
      <w:proofErr w:type="spellEnd"/>
      <w:r w:rsidRPr="005B3713">
        <w:rPr>
          <w:rFonts w:ascii="Times" w:hAnsi="Times" w:cs="Times New Roman"/>
          <w:sz w:val="24"/>
          <w:szCs w:val="24"/>
        </w:rPr>
        <w:t xml:space="preserve"> Aircraft Division.</w:t>
      </w:r>
    </w:p>
    <w:p w14:paraId="7113C7BB" w14:textId="77777777" w:rsidR="00C5305E" w:rsidRPr="005B3713" w:rsidRDefault="00C5305E" w:rsidP="005B3713">
      <w:pPr>
        <w:spacing w:after="0" w:line="360" w:lineRule="auto"/>
        <w:ind w:left="720" w:hanging="720"/>
        <w:rPr>
          <w:rFonts w:ascii="Times" w:hAnsi="Times" w:cs="Times New Roman"/>
          <w:color w:val="000000" w:themeColor="text1"/>
          <w:sz w:val="24"/>
          <w:szCs w:val="24"/>
        </w:rPr>
      </w:pPr>
      <w:r w:rsidRPr="005B3713">
        <w:rPr>
          <w:rFonts w:ascii="Times" w:hAnsi="Times" w:cs="Times New Roman"/>
          <w:color w:val="000000" w:themeColor="text1"/>
          <w:sz w:val="24"/>
          <w:szCs w:val="24"/>
        </w:rPr>
        <w:t xml:space="preserve">Snow, M.P., French, G.A. (2002). </w:t>
      </w:r>
      <w:proofErr w:type="gramStart"/>
      <w:r w:rsidRPr="005B3713">
        <w:rPr>
          <w:rFonts w:ascii="Times" w:hAnsi="Times" w:cs="Times New Roman"/>
          <w:color w:val="000000" w:themeColor="text1"/>
          <w:sz w:val="24"/>
          <w:szCs w:val="24"/>
        </w:rPr>
        <w:t xml:space="preserve">Effects of primary flight </w:t>
      </w:r>
      <w:proofErr w:type="spellStart"/>
      <w:r w:rsidRPr="005B3713">
        <w:rPr>
          <w:rFonts w:ascii="Times" w:hAnsi="Times" w:cs="Times New Roman"/>
          <w:color w:val="000000" w:themeColor="text1"/>
          <w:sz w:val="24"/>
          <w:szCs w:val="24"/>
        </w:rPr>
        <w:t>symbology</w:t>
      </w:r>
      <w:proofErr w:type="spellEnd"/>
      <w:r w:rsidRPr="005B3713">
        <w:rPr>
          <w:rFonts w:ascii="Times" w:hAnsi="Times" w:cs="Times New Roman"/>
          <w:color w:val="000000" w:themeColor="text1"/>
          <w:sz w:val="24"/>
          <w:szCs w:val="24"/>
        </w:rPr>
        <w:t xml:space="preserve"> on workload and situational awareness in head-up synthetic vision display.</w:t>
      </w:r>
      <w:proofErr w:type="gramEnd"/>
      <w:r w:rsidRPr="005B3713">
        <w:rPr>
          <w:rFonts w:ascii="Times" w:hAnsi="Times" w:cs="Times New Roman"/>
          <w:color w:val="000000" w:themeColor="text1"/>
          <w:sz w:val="24"/>
          <w:szCs w:val="24"/>
        </w:rPr>
        <w:t xml:space="preserve"> In: Presented at the 21st Digital Avionics System Conference (27-30 October, 2002). Wright Patterson Air Force Base, Ohio. </w:t>
      </w:r>
    </w:p>
    <w:p w14:paraId="1EE257BB" w14:textId="77777777" w:rsidR="00C5305E" w:rsidRPr="005B3713" w:rsidRDefault="00C5305E" w:rsidP="005B3713">
      <w:pPr>
        <w:spacing w:after="0" w:line="360" w:lineRule="auto"/>
        <w:ind w:left="720" w:hanging="720"/>
        <w:rPr>
          <w:rFonts w:ascii="Times" w:hAnsi="Times" w:cs="Times New Roman"/>
          <w:color w:val="000000" w:themeColor="text1"/>
          <w:sz w:val="24"/>
          <w:szCs w:val="24"/>
        </w:rPr>
      </w:pPr>
      <w:proofErr w:type="spellStart"/>
      <w:r w:rsidRPr="005B3713">
        <w:rPr>
          <w:rFonts w:ascii="Times" w:hAnsi="Times" w:cs="Times New Roman"/>
          <w:sz w:val="24"/>
          <w:szCs w:val="24"/>
          <w:lang w:val="de-DE"/>
        </w:rPr>
        <w:t>Sridhar</w:t>
      </w:r>
      <w:proofErr w:type="spellEnd"/>
      <w:r w:rsidRPr="005B3713">
        <w:rPr>
          <w:rFonts w:ascii="Times" w:hAnsi="Times" w:cs="Times New Roman"/>
          <w:sz w:val="24"/>
          <w:szCs w:val="24"/>
          <w:lang w:val="de-DE"/>
        </w:rPr>
        <w:t xml:space="preserve">, B., &amp; Swei, S. (2006, September). </w:t>
      </w:r>
      <w:proofErr w:type="gramStart"/>
      <w:r w:rsidRPr="005B3713">
        <w:rPr>
          <w:rFonts w:ascii="Times" w:hAnsi="Times" w:cs="Times New Roman"/>
          <w:sz w:val="24"/>
          <w:szCs w:val="24"/>
        </w:rPr>
        <w:t>Relationship between weather, traffic and delay based on empirical methods.</w:t>
      </w:r>
      <w:proofErr w:type="gramEnd"/>
      <w:r w:rsidRPr="005B3713">
        <w:rPr>
          <w:rFonts w:ascii="Times" w:hAnsi="Times" w:cs="Times New Roman"/>
          <w:sz w:val="24"/>
          <w:szCs w:val="24"/>
        </w:rPr>
        <w:t xml:space="preserve"> </w:t>
      </w:r>
      <w:proofErr w:type="gramStart"/>
      <w:r w:rsidRPr="005B3713">
        <w:rPr>
          <w:rFonts w:ascii="Times" w:hAnsi="Times" w:cs="Times New Roman"/>
          <w:sz w:val="24"/>
          <w:szCs w:val="24"/>
        </w:rPr>
        <w:t>In 6th AIAA aviation technology, integration and operations conference (ATIO).</w:t>
      </w:r>
      <w:proofErr w:type="gramEnd"/>
      <w:r w:rsidRPr="005B3713">
        <w:rPr>
          <w:rFonts w:ascii="Times" w:hAnsi="Times" w:cs="Times New Roman"/>
          <w:sz w:val="24"/>
          <w:szCs w:val="24"/>
        </w:rPr>
        <w:t xml:space="preserve"> </w:t>
      </w:r>
      <w:r w:rsidRPr="005B3713">
        <w:rPr>
          <w:rFonts w:ascii="Times" w:hAnsi="Times" w:cs="Times New Roman"/>
          <w:color w:val="111111"/>
          <w:sz w:val="24"/>
          <w:szCs w:val="24"/>
        </w:rPr>
        <w:t xml:space="preserve">Wichita, </w:t>
      </w:r>
      <w:r w:rsidRPr="005B3713">
        <w:rPr>
          <w:rFonts w:ascii="Times" w:hAnsi="Times" w:cs="Times New Roman"/>
          <w:color w:val="111111"/>
          <w:sz w:val="24"/>
          <w:szCs w:val="24"/>
          <w:lang w:eastAsia="en-US"/>
        </w:rPr>
        <w:t xml:space="preserve">Kansas. </w:t>
      </w:r>
    </w:p>
    <w:p w14:paraId="6C4C7214" w14:textId="77777777" w:rsidR="00C5305E" w:rsidRPr="005B3713" w:rsidRDefault="00C5305E" w:rsidP="005B3713">
      <w:pPr>
        <w:spacing w:line="360" w:lineRule="auto"/>
        <w:ind w:left="720" w:hanging="720"/>
        <w:rPr>
          <w:rFonts w:ascii="Times" w:hAnsi="Times" w:cs="Times New Roman"/>
          <w:iCs/>
          <w:sz w:val="24"/>
          <w:szCs w:val="24"/>
        </w:rPr>
      </w:pPr>
      <w:r w:rsidRPr="005B3713">
        <w:rPr>
          <w:rFonts w:ascii="Times" w:hAnsi="Times" w:cs="Times New Roman"/>
          <w:sz w:val="24"/>
          <w:szCs w:val="24"/>
          <w:lang w:val="en-US"/>
        </w:rPr>
        <w:t xml:space="preserve">Stanton, N. A. (2014). Representing distributed cognition in complex systems: how a submarine returns to periscope depth. </w:t>
      </w:r>
      <w:proofErr w:type="gramStart"/>
      <w:r w:rsidRPr="005B3713">
        <w:rPr>
          <w:rFonts w:ascii="Times" w:hAnsi="Times" w:cs="Times New Roman"/>
          <w:i/>
          <w:iCs/>
          <w:sz w:val="24"/>
          <w:szCs w:val="24"/>
          <w:lang w:val="en-US"/>
        </w:rPr>
        <w:t>Ergonomics</w:t>
      </w:r>
      <w:r w:rsidRPr="005B3713">
        <w:rPr>
          <w:rFonts w:ascii="Times" w:hAnsi="Times" w:cs="Times New Roman"/>
          <w:sz w:val="24"/>
          <w:szCs w:val="24"/>
          <w:lang w:val="en-US"/>
        </w:rPr>
        <w:t xml:space="preserve">, </w:t>
      </w:r>
      <w:r w:rsidRPr="005B3713">
        <w:rPr>
          <w:rFonts w:ascii="Times" w:hAnsi="Times" w:cs="Times New Roman"/>
          <w:i/>
          <w:iCs/>
          <w:sz w:val="24"/>
          <w:szCs w:val="24"/>
          <w:lang w:val="en-US"/>
        </w:rPr>
        <w:t>57</w:t>
      </w:r>
      <w:r w:rsidRPr="005B3713">
        <w:rPr>
          <w:rFonts w:ascii="Times" w:hAnsi="Times" w:cs="Times New Roman"/>
          <w:sz w:val="24"/>
          <w:szCs w:val="24"/>
          <w:lang w:val="en-US"/>
        </w:rPr>
        <w:t>(3), 403-418.</w:t>
      </w:r>
      <w:proofErr w:type="gramEnd"/>
    </w:p>
    <w:p w14:paraId="4BC15E9A" w14:textId="77777777" w:rsidR="00C5305E" w:rsidRPr="005B3713" w:rsidRDefault="00C5305E" w:rsidP="005B3713">
      <w:pPr>
        <w:spacing w:after="0" w:line="360" w:lineRule="auto"/>
        <w:ind w:left="720" w:hanging="720"/>
        <w:rPr>
          <w:rFonts w:ascii="Times" w:hAnsi="Times" w:cs="Times New Roman"/>
          <w:sz w:val="24"/>
          <w:szCs w:val="24"/>
          <w:lang w:val="en-US"/>
        </w:rPr>
      </w:pPr>
      <w:proofErr w:type="gramStart"/>
      <w:r w:rsidRPr="005B3713">
        <w:rPr>
          <w:rFonts w:ascii="Times" w:hAnsi="Times" w:cstheme="majorBidi"/>
          <w:bCs/>
          <w:sz w:val="24"/>
          <w:szCs w:val="24"/>
        </w:rPr>
        <w:t>Stanton, N. A. &amp; Plant, K. L (2011).</w:t>
      </w:r>
      <w:proofErr w:type="gramEnd"/>
      <w:r w:rsidRPr="005B3713">
        <w:rPr>
          <w:rFonts w:ascii="Times" w:hAnsi="Times" w:cstheme="majorBidi"/>
          <w:bCs/>
          <w:sz w:val="24"/>
          <w:szCs w:val="24"/>
        </w:rPr>
        <w:t xml:space="preserve"> Using constraints analysis for future cockpit design</w:t>
      </w:r>
      <w:r w:rsidRPr="005B3713">
        <w:rPr>
          <w:rFonts w:ascii="Times" w:hAnsi="Times" w:cstheme="majorBidi"/>
          <w:sz w:val="24"/>
          <w:szCs w:val="24"/>
        </w:rPr>
        <w:t>.</w:t>
      </w:r>
      <w:r w:rsidRPr="005B3713">
        <w:rPr>
          <w:rFonts w:ascii="Times" w:hAnsi="Times" w:cstheme="majorBidi"/>
          <w:b/>
          <w:sz w:val="24"/>
          <w:szCs w:val="24"/>
        </w:rPr>
        <w:t xml:space="preserve"> </w:t>
      </w:r>
      <w:proofErr w:type="gramStart"/>
      <w:r w:rsidRPr="005B3713">
        <w:rPr>
          <w:rFonts w:ascii="Times" w:hAnsi="Times" w:cstheme="majorBidi"/>
          <w:sz w:val="24"/>
          <w:szCs w:val="24"/>
        </w:rPr>
        <w:t xml:space="preserve">In </w:t>
      </w:r>
      <w:r w:rsidRPr="005B3713">
        <w:rPr>
          <w:rFonts w:ascii="Times" w:hAnsi="Times" w:cstheme="majorBidi"/>
          <w:i/>
          <w:sz w:val="24"/>
          <w:szCs w:val="24"/>
        </w:rPr>
        <w:t>Proceedings of the International Conference of the European Aerospace Societies</w:t>
      </w:r>
      <w:r w:rsidRPr="005B3713">
        <w:rPr>
          <w:rFonts w:ascii="Times" w:hAnsi="Times" w:cstheme="majorBidi"/>
          <w:sz w:val="24"/>
          <w:szCs w:val="24"/>
        </w:rPr>
        <w:t>.</w:t>
      </w:r>
      <w:proofErr w:type="gramEnd"/>
      <w:r w:rsidRPr="005B3713">
        <w:rPr>
          <w:rFonts w:ascii="Times" w:hAnsi="Times" w:cstheme="majorBidi"/>
          <w:sz w:val="24"/>
          <w:szCs w:val="24"/>
        </w:rPr>
        <w:t xml:space="preserve"> Venice: Italy</w:t>
      </w:r>
    </w:p>
    <w:p w14:paraId="5457252B" w14:textId="77777777" w:rsidR="00C5305E" w:rsidRPr="005B3713" w:rsidRDefault="00C5305E" w:rsidP="005B3713">
      <w:pPr>
        <w:spacing w:line="360" w:lineRule="auto"/>
        <w:ind w:left="720" w:hanging="720"/>
        <w:rPr>
          <w:rFonts w:ascii="Times" w:hAnsi="Times" w:cs="Times New Roman"/>
          <w:iCs/>
          <w:sz w:val="24"/>
          <w:szCs w:val="24"/>
        </w:rPr>
      </w:pPr>
      <w:r w:rsidRPr="005B3713">
        <w:rPr>
          <w:rFonts w:ascii="Times" w:hAnsi="Times" w:cs="Times New Roman"/>
          <w:sz w:val="24"/>
          <w:szCs w:val="24"/>
          <w:lang w:val="en-US"/>
        </w:rPr>
        <w:t xml:space="preserve">Stanton, N. A., Harris, D., &amp; Starr, A. (2016). The future flight deck: Modeling dual, single and distributed crewing options. </w:t>
      </w:r>
      <w:proofErr w:type="gramStart"/>
      <w:r w:rsidRPr="005B3713">
        <w:rPr>
          <w:rFonts w:ascii="Times" w:hAnsi="Times" w:cs="Times New Roman"/>
          <w:i/>
          <w:iCs/>
          <w:sz w:val="24"/>
          <w:szCs w:val="24"/>
          <w:lang w:val="en-US"/>
        </w:rPr>
        <w:t>Applied Ergonomics</w:t>
      </w:r>
      <w:r w:rsidRPr="005B3713">
        <w:rPr>
          <w:rFonts w:ascii="Times" w:hAnsi="Times" w:cs="Times New Roman"/>
          <w:sz w:val="24"/>
          <w:szCs w:val="24"/>
          <w:lang w:val="en-US"/>
        </w:rPr>
        <w:t xml:space="preserve">, </w:t>
      </w:r>
      <w:r w:rsidRPr="005B3713">
        <w:rPr>
          <w:rFonts w:ascii="Times" w:hAnsi="Times" w:cs="Times New Roman"/>
          <w:i/>
          <w:iCs/>
          <w:sz w:val="24"/>
          <w:szCs w:val="24"/>
          <w:lang w:val="en-US"/>
        </w:rPr>
        <w:t>53</w:t>
      </w:r>
      <w:r w:rsidRPr="005B3713">
        <w:rPr>
          <w:rFonts w:ascii="Times" w:hAnsi="Times" w:cs="Times New Roman"/>
          <w:sz w:val="24"/>
          <w:szCs w:val="24"/>
          <w:lang w:val="en-US"/>
        </w:rPr>
        <w:t>, 331-342.</w:t>
      </w:r>
      <w:proofErr w:type="gramEnd"/>
    </w:p>
    <w:p w14:paraId="2E39B9B0" w14:textId="77777777" w:rsidR="00C5305E" w:rsidRPr="005B3713" w:rsidRDefault="00C5305E" w:rsidP="005B3713">
      <w:pPr>
        <w:spacing w:after="0" w:line="360" w:lineRule="auto"/>
        <w:ind w:left="720" w:hanging="720"/>
        <w:rPr>
          <w:rFonts w:ascii="Times" w:hAnsi="Times" w:cs="Times New Roman"/>
          <w:bCs/>
          <w:sz w:val="24"/>
          <w:szCs w:val="24"/>
        </w:rPr>
      </w:pPr>
      <w:r w:rsidRPr="005B3713">
        <w:rPr>
          <w:rFonts w:ascii="Times" w:hAnsi="Times" w:cs="Times New Roman"/>
          <w:sz w:val="24"/>
          <w:szCs w:val="24"/>
          <w:lang w:val="en-US"/>
        </w:rPr>
        <w:t xml:space="preserve">Stanton, N. A., Plant, K. L., Roberts, A. P., Harvey, C., &amp; Thomas, T. G. (2016). Extending helicopter operations to meet future integrated transportation needs. </w:t>
      </w:r>
      <w:proofErr w:type="gramStart"/>
      <w:r w:rsidRPr="005B3713">
        <w:rPr>
          <w:rFonts w:ascii="Times" w:hAnsi="Times" w:cs="Times New Roman"/>
          <w:i/>
          <w:iCs/>
          <w:sz w:val="24"/>
          <w:szCs w:val="24"/>
          <w:lang w:val="en-US"/>
        </w:rPr>
        <w:t>Applied Ergonomics</w:t>
      </w:r>
      <w:r w:rsidRPr="005B3713">
        <w:rPr>
          <w:rFonts w:ascii="Times" w:hAnsi="Times" w:cs="Times New Roman"/>
          <w:sz w:val="24"/>
          <w:szCs w:val="24"/>
          <w:lang w:val="en-US"/>
        </w:rPr>
        <w:t xml:space="preserve">, </w:t>
      </w:r>
      <w:r w:rsidRPr="005B3713">
        <w:rPr>
          <w:rFonts w:ascii="Times" w:hAnsi="Times" w:cs="Times New Roman"/>
          <w:i/>
          <w:iCs/>
          <w:sz w:val="24"/>
          <w:szCs w:val="24"/>
          <w:lang w:val="en-US"/>
        </w:rPr>
        <w:t>53</w:t>
      </w:r>
      <w:r w:rsidRPr="005B3713">
        <w:rPr>
          <w:rFonts w:ascii="Times" w:hAnsi="Times" w:cs="Times New Roman"/>
          <w:sz w:val="24"/>
          <w:szCs w:val="24"/>
          <w:lang w:val="en-US"/>
        </w:rPr>
        <w:t>, 364-373.</w:t>
      </w:r>
      <w:proofErr w:type="gramEnd"/>
    </w:p>
    <w:p w14:paraId="77957152" w14:textId="77777777" w:rsidR="00C5305E" w:rsidRPr="005B3713" w:rsidRDefault="00C5305E" w:rsidP="005B3713">
      <w:pPr>
        <w:spacing w:line="360" w:lineRule="auto"/>
        <w:ind w:left="720" w:hanging="720"/>
        <w:rPr>
          <w:rFonts w:ascii="Times" w:hAnsi="Times" w:cs="Times New Roman"/>
          <w:iCs/>
          <w:sz w:val="24"/>
          <w:szCs w:val="24"/>
        </w:rPr>
      </w:pPr>
      <w:r w:rsidRPr="005B3713">
        <w:rPr>
          <w:rFonts w:ascii="Times" w:hAnsi="Times" w:cs="Times New Roman"/>
          <w:sz w:val="24"/>
          <w:szCs w:val="24"/>
          <w:lang w:val="en-US"/>
        </w:rPr>
        <w:lastRenderedPageBreak/>
        <w:t xml:space="preserve">Stanton, N. A., Salmon, P. M., &amp; Walker, G. H. (2014). Let the reader decide a paradigm shift for situation awareness in sociotechnical systems. </w:t>
      </w:r>
      <w:proofErr w:type="gramStart"/>
      <w:r w:rsidRPr="005B3713">
        <w:rPr>
          <w:rFonts w:ascii="Times" w:hAnsi="Times" w:cs="Times New Roman"/>
          <w:i/>
          <w:iCs/>
          <w:sz w:val="24"/>
          <w:szCs w:val="24"/>
          <w:lang w:val="en-US"/>
        </w:rPr>
        <w:t>Journal of Cognitive Engineering and Decision Making</w:t>
      </w:r>
      <w:r w:rsidRPr="005B3713">
        <w:rPr>
          <w:rFonts w:ascii="Times" w:hAnsi="Times" w:cs="Times New Roman"/>
          <w:sz w:val="24"/>
          <w:szCs w:val="24"/>
          <w:lang w:val="en-US"/>
        </w:rPr>
        <w:t xml:space="preserve">, </w:t>
      </w:r>
      <w:r w:rsidRPr="005B3713">
        <w:rPr>
          <w:rFonts w:ascii="Times" w:hAnsi="Times" w:cs="Times New Roman"/>
          <w:i/>
          <w:sz w:val="24"/>
          <w:szCs w:val="24"/>
          <w:lang w:val="en-US"/>
        </w:rPr>
        <w:t>9</w:t>
      </w:r>
      <w:r w:rsidRPr="005B3713">
        <w:rPr>
          <w:rFonts w:ascii="Times" w:hAnsi="Times" w:cs="Times New Roman"/>
          <w:sz w:val="24"/>
          <w:szCs w:val="24"/>
          <w:lang w:val="en-US"/>
        </w:rPr>
        <w:t>(1), 44-50.</w:t>
      </w:r>
      <w:proofErr w:type="gramEnd"/>
    </w:p>
    <w:p w14:paraId="3B295591" w14:textId="77777777" w:rsidR="00C5305E" w:rsidRPr="005B3713" w:rsidRDefault="00C5305E" w:rsidP="005B3713">
      <w:pPr>
        <w:spacing w:line="360" w:lineRule="auto"/>
        <w:ind w:left="720" w:hanging="720"/>
        <w:rPr>
          <w:rFonts w:ascii="Times" w:hAnsi="Times" w:cs="Times New Roman"/>
          <w:iCs/>
          <w:sz w:val="24"/>
          <w:szCs w:val="24"/>
        </w:rPr>
      </w:pPr>
      <w:r w:rsidRPr="005B3713">
        <w:rPr>
          <w:rFonts w:ascii="Times" w:hAnsi="Times" w:cs="Times New Roman"/>
          <w:sz w:val="24"/>
          <w:szCs w:val="24"/>
          <w:lang w:val="en-US"/>
        </w:rPr>
        <w:t xml:space="preserve">Stanton, N. A., Salmon, P. M., Walker, G. H., &amp; Jenkins, D. P. (2010). Is situation awareness all in the mind? </w:t>
      </w:r>
      <w:proofErr w:type="gramStart"/>
      <w:r w:rsidRPr="005B3713">
        <w:rPr>
          <w:rFonts w:ascii="Times" w:hAnsi="Times" w:cs="Times New Roman"/>
          <w:i/>
          <w:iCs/>
          <w:sz w:val="24"/>
          <w:szCs w:val="24"/>
          <w:lang w:val="en-US"/>
        </w:rPr>
        <w:t>Theoretical Issues in Ergonomics Science</w:t>
      </w:r>
      <w:r w:rsidRPr="005B3713">
        <w:rPr>
          <w:rFonts w:ascii="Times" w:hAnsi="Times" w:cs="Times New Roman"/>
          <w:sz w:val="24"/>
          <w:szCs w:val="24"/>
          <w:lang w:val="en-US"/>
        </w:rPr>
        <w:t xml:space="preserve">, </w:t>
      </w:r>
      <w:r w:rsidRPr="005B3713">
        <w:rPr>
          <w:rFonts w:ascii="Times" w:hAnsi="Times" w:cs="Times New Roman"/>
          <w:i/>
          <w:iCs/>
          <w:sz w:val="24"/>
          <w:szCs w:val="24"/>
          <w:lang w:val="en-US"/>
        </w:rPr>
        <w:t>11</w:t>
      </w:r>
      <w:r w:rsidRPr="005B3713">
        <w:rPr>
          <w:rFonts w:ascii="Times" w:hAnsi="Times" w:cs="Times New Roman"/>
          <w:sz w:val="24"/>
          <w:szCs w:val="24"/>
          <w:lang w:val="en-US"/>
        </w:rPr>
        <w:t>(1-2), 29-40.</w:t>
      </w:r>
      <w:proofErr w:type="gramEnd"/>
    </w:p>
    <w:p w14:paraId="3BC48267" w14:textId="77777777" w:rsidR="00C5305E" w:rsidRPr="005B3713" w:rsidRDefault="00C5305E" w:rsidP="005B3713">
      <w:pPr>
        <w:spacing w:line="360" w:lineRule="auto"/>
        <w:ind w:left="720" w:hanging="720"/>
        <w:rPr>
          <w:rFonts w:ascii="Times" w:hAnsi="Times" w:cs="Times New Roman"/>
          <w:iCs/>
          <w:sz w:val="24"/>
          <w:szCs w:val="24"/>
        </w:rPr>
      </w:pPr>
      <w:r w:rsidRPr="005B3713">
        <w:rPr>
          <w:rFonts w:ascii="Times" w:hAnsi="Times" w:cstheme="majorBidi"/>
          <w:bCs/>
          <w:sz w:val="24"/>
          <w:szCs w:val="24"/>
        </w:rPr>
        <w:t xml:space="preserve">Stanton, N.A. &amp; Plant, K. L. (2010). </w:t>
      </w:r>
      <w:proofErr w:type="gramStart"/>
      <w:r w:rsidRPr="005B3713">
        <w:rPr>
          <w:rFonts w:ascii="Times" w:hAnsi="Times" w:cstheme="majorBidi"/>
          <w:bCs/>
          <w:sz w:val="24"/>
          <w:szCs w:val="24"/>
        </w:rPr>
        <w:t>Constraints Analysis in the Rotary-wing cockpit.</w:t>
      </w:r>
      <w:proofErr w:type="gramEnd"/>
      <w:r w:rsidRPr="005B3713">
        <w:rPr>
          <w:rFonts w:ascii="Times" w:hAnsi="Times" w:cstheme="majorBidi"/>
          <w:bCs/>
          <w:sz w:val="24"/>
          <w:szCs w:val="24"/>
        </w:rPr>
        <w:t xml:space="preserve"> </w:t>
      </w:r>
      <w:proofErr w:type="gramStart"/>
      <w:r w:rsidRPr="005B3713">
        <w:rPr>
          <w:rFonts w:ascii="Times" w:hAnsi="Times" w:cstheme="majorBidi"/>
          <w:bCs/>
          <w:sz w:val="24"/>
          <w:szCs w:val="24"/>
        </w:rPr>
        <w:t>A pilot study using Cognitive Work Analysis.</w:t>
      </w:r>
      <w:proofErr w:type="gramEnd"/>
      <w:r w:rsidRPr="005B3713">
        <w:rPr>
          <w:rFonts w:ascii="Times" w:hAnsi="Times" w:cstheme="majorBidi"/>
          <w:bCs/>
          <w:sz w:val="24"/>
          <w:szCs w:val="24"/>
        </w:rPr>
        <w:t xml:space="preserve"> </w:t>
      </w:r>
      <w:proofErr w:type="gramStart"/>
      <w:r w:rsidRPr="005B3713">
        <w:rPr>
          <w:rFonts w:ascii="Times" w:hAnsi="Times" w:cstheme="majorBidi"/>
          <w:bCs/>
          <w:sz w:val="24"/>
          <w:szCs w:val="24"/>
        </w:rPr>
        <w:t xml:space="preserve">In </w:t>
      </w:r>
      <w:r w:rsidRPr="005B3713">
        <w:rPr>
          <w:rFonts w:ascii="Times" w:hAnsi="Times" w:cstheme="majorBidi"/>
          <w:bCs/>
          <w:i/>
          <w:sz w:val="24"/>
          <w:szCs w:val="24"/>
        </w:rPr>
        <w:t>Proceedings of the International Human Computer Interaction in Aerospace Conference 2010</w:t>
      </w:r>
      <w:r w:rsidRPr="005B3713">
        <w:rPr>
          <w:rFonts w:ascii="Times" w:hAnsi="Times" w:cstheme="majorBidi"/>
          <w:bCs/>
          <w:sz w:val="24"/>
          <w:szCs w:val="24"/>
        </w:rPr>
        <w:t>.</w:t>
      </w:r>
      <w:proofErr w:type="gramEnd"/>
      <w:r w:rsidRPr="005B3713">
        <w:rPr>
          <w:rFonts w:ascii="Times" w:hAnsi="Times" w:cstheme="majorBidi"/>
          <w:bCs/>
          <w:sz w:val="24"/>
          <w:szCs w:val="24"/>
        </w:rPr>
        <w:t xml:space="preserve"> Cape Canaveral: Florida.</w:t>
      </w:r>
    </w:p>
    <w:p w14:paraId="7CCB8461" w14:textId="77777777" w:rsidR="00C5305E" w:rsidRPr="005B3713" w:rsidRDefault="00C5305E" w:rsidP="005B3713">
      <w:pPr>
        <w:spacing w:after="0" w:line="360" w:lineRule="auto"/>
        <w:ind w:left="720" w:hanging="720"/>
        <w:rPr>
          <w:rFonts w:ascii="Times" w:hAnsi="Times" w:cs="Times New Roman"/>
          <w:sz w:val="24"/>
          <w:szCs w:val="24"/>
          <w:lang w:val="fr-FR"/>
        </w:rPr>
      </w:pPr>
      <w:proofErr w:type="spellStart"/>
      <w:r w:rsidRPr="005B3713">
        <w:rPr>
          <w:rFonts w:ascii="Times" w:hAnsi="Times" w:cs="Times New Roman"/>
          <w:sz w:val="24"/>
          <w:szCs w:val="24"/>
        </w:rPr>
        <w:t>Swail</w:t>
      </w:r>
      <w:proofErr w:type="spellEnd"/>
      <w:r w:rsidRPr="005B3713">
        <w:rPr>
          <w:rFonts w:ascii="Times" w:hAnsi="Times" w:cs="Times New Roman"/>
          <w:sz w:val="24"/>
          <w:szCs w:val="24"/>
        </w:rPr>
        <w:t xml:space="preserve">, C., &amp; Jennings, S. (1999). </w:t>
      </w:r>
      <w:proofErr w:type="gramStart"/>
      <w:r w:rsidRPr="005B3713">
        <w:rPr>
          <w:rFonts w:ascii="Times" w:hAnsi="Times" w:cs="Times New Roman"/>
          <w:sz w:val="24"/>
          <w:szCs w:val="24"/>
        </w:rPr>
        <w:t>Enhanced and Synthetic Vision System Concept for Application to Search and Rescue Missions.</w:t>
      </w:r>
      <w:proofErr w:type="gramEnd"/>
      <w:r w:rsidRPr="005B3713">
        <w:rPr>
          <w:rFonts w:ascii="Times" w:hAnsi="Times" w:cs="Times New Roman"/>
          <w:sz w:val="24"/>
          <w:szCs w:val="24"/>
        </w:rPr>
        <w:t xml:space="preserve"> </w:t>
      </w:r>
      <w:r w:rsidRPr="005B3713">
        <w:rPr>
          <w:rFonts w:ascii="Times" w:hAnsi="Times" w:cs="Times New Roman"/>
          <w:sz w:val="24"/>
          <w:szCs w:val="24"/>
          <w:lang w:val="fr-FR"/>
        </w:rPr>
        <w:t>Fusion de données de senseur et l'intégration du facteur humain, 12, 3.</w:t>
      </w:r>
    </w:p>
    <w:p w14:paraId="26A26AB6" w14:textId="77777777" w:rsidR="00C5305E" w:rsidRPr="005B3713" w:rsidRDefault="00C5305E" w:rsidP="005B3713">
      <w:pPr>
        <w:spacing w:after="0" w:line="360" w:lineRule="auto"/>
        <w:ind w:left="720" w:hanging="720"/>
        <w:rPr>
          <w:rFonts w:ascii="Times" w:hAnsi="Times" w:cs="Times New Roman"/>
          <w:sz w:val="24"/>
          <w:szCs w:val="24"/>
        </w:rPr>
      </w:pPr>
      <w:proofErr w:type="spellStart"/>
      <w:r w:rsidRPr="005B3713">
        <w:rPr>
          <w:rFonts w:ascii="Times" w:hAnsi="Times" w:cs="Times New Roman"/>
          <w:sz w:val="24"/>
          <w:szCs w:val="24"/>
        </w:rPr>
        <w:t>Theunissen</w:t>
      </w:r>
      <w:proofErr w:type="spellEnd"/>
      <w:r w:rsidRPr="005B3713">
        <w:rPr>
          <w:rFonts w:ascii="Times" w:hAnsi="Times" w:cs="Times New Roman"/>
          <w:sz w:val="24"/>
          <w:szCs w:val="24"/>
        </w:rPr>
        <w:t xml:space="preserve">, E., </w:t>
      </w:r>
      <w:proofErr w:type="spellStart"/>
      <w:r w:rsidRPr="005B3713">
        <w:rPr>
          <w:rFonts w:ascii="Times" w:hAnsi="Times" w:cs="Times New Roman"/>
          <w:sz w:val="24"/>
          <w:szCs w:val="24"/>
        </w:rPr>
        <w:t>Koeners</w:t>
      </w:r>
      <w:proofErr w:type="spellEnd"/>
      <w:r w:rsidRPr="005B3713">
        <w:rPr>
          <w:rFonts w:ascii="Times" w:hAnsi="Times" w:cs="Times New Roman"/>
          <w:sz w:val="24"/>
          <w:szCs w:val="24"/>
        </w:rPr>
        <w:t xml:space="preserve">, G. J. M., </w:t>
      </w:r>
      <w:proofErr w:type="spellStart"/>
      <w:r w:rsidRPr="005B3713">
        <w:rPr>
          <w:rFonts w:ascii="Times" w:hAnsi="Times" w:cs="Times New Roman"/>
          <w:sz w:val="24"/>
          <w:szCs w:val="24"/>
        </w:rPr>
        <w:t>Rademaker</w:t>
      </w:r>
      <w:proofErr w:type="spellEnd"/>
      <w:r w:rsidRPr="005B3713">
        <w:rPr>
          <w:rFonts w:ascii="Times" w:hAnsi="Times" w:cs="Times New Roman"/>
          <w:sz w:val="24"/>
          <w:szCs w:val="24"/>
        </w:rPr>
        <w:t xml:space="preserve">, R. M., </w:t>
      </w:r>
      <w:proofErr w:type="spellStart"/>
      <w:r w:rsidRPr="005B3713">
        <w:rPr>
          <w:rFonts w:ascii="Times" w:hAnsi="Times" w:cs="Times New Roman"/>
          <w:sz w:val="24"/>
          <w:szCs w:val="24"/>
        </w:rPr>
        <w:t>Jinkins</w:t>
      </w:r>
      <w:proofErr w:type="spellEnd"/>
      <w:r w:rsidRPr="005B3713">
        <w:rPr>
          <w:rFonts w:ascii="Times" w:hAnsi="Times" w:cs="Times New Roman"/>
          <w:sz w:val="24"/>
          <w:szCs w:val="24"/>
        </w:rPr>
        <w:t xml:space="preserve">, R. D., &amp; </w:t>
      </w:r>
      <w:proofErr w:type="spellStart"/>
      <w:r w:rsidRPr="005B3713">
        <w:rPr>
          <w:rFonts w:ascii="Times" w:hAnsi="Times" w:cs="Times New Roman"/>
          <w:sz w:val="24"/>
          <w:szCs w:val="24"/>
        </w:rPr>
        <w:t>Etherington</w:t>
      </w:r>
      <w:proofErr w:type="spellEnd"/>
      <w:r w:rsidRPr="005B3713">
        <w:rPr>
          <w:rFonts w:ascii="Times" w:hAnsi="Times" w:cs="Times New Roman"/>
          <w:sz w:val="24"/>
          <w:szCs w:val="24"/>
        </w:rPr>
        <w:t xml:space="preserve">, T. J. (2005). </w:t>
      </w:r>
      <w:proofErr w:type="gramStart"/>
      <w:r w:rsidRPr="005B3713">
        <w:rPr>
          <w:rFonts w:ascii="Times" w:hAnsi="Times" w:cs="Times New Roman"/>
          <w:sz w:val="24"/>
          <w:szCs w:val="24"/>
        </w:rPr>
        <w:t>Terrain following and terrain avoidance with synthetic vision.</w:t>
      </w:r>
      <w:proofErr w:type="gramEnd"/>
      <w:r w:rsidRPr="005B3713">
        <w:rPr>
          <w:rFonts w:ascii="Times" w:hAnsi="Times" w:cs="Times New Roman"/>
          <w:sz w:val="24"/>
          <w:szCs w:val="24"/>
        </w:rPr>
        <w:t xml:space="preserve"> </w:t>
      </w:r>
      <w:proofErr w:type="gramStart"/>
      <w:r w:rsidRPr="005B3713">
        <w:rPr>
          <w:rFonts w:ascii="Times" w:hAnsi="Times" w:cs="Times New Roman"/>
          <w:sz w:val="24"/>
          <w:szCs w:val="24"/>
        </w:rPr>
        <w:t>In Digital Avionics Systems Conference, 2005.</w:t>
      </w:r>
      <w:proofErr w:type="gramEnd"/>
      <w:r w:rsidRPr="005B3713">
        <w:rPr>
          <w:rFonts w:ascii="Times" w:hAnsi="Times" w:cs="Times New Roman"/>
          <w:sz w:val="24"/>
          <w:szCs w:val="24"/>
        </w:rPr>
        <w:t xml:space="preserve"> DASC 2005. </w:t>
      </w:r>
      <w:proofErr w:type="gramStart"/>
      <w:r w:rsidRPr="005B3713">
        <w:rPr>
          <w:rFonts w:ascii="Times" w:hAnsi="Times" w:cs="Times New Roman"/>
          <w:sz w:val="24"/>
          <w:szCs w:val="24"/>
        </w:rPr>
        <w:t>The 24th (Vol. 1, pp. 4-D).</w:t>
      </w:r>
      <w:proofErr w:type="gramEnd"/>
      <w:r w:rsidRPr="005B3713">
        <w:rPr>
          <w:rFonts w:ascii="Times" w:hAnsi="Times" w:cs="Times New Roman"/>
          <w:sz w:val="24"/>
          <w:szCs w:val="24"/>
        </w:rPr>
        <w:t xml:space="preserve"> IEEE.</w:t>
      </w:r>
    </w:p>
    <w:p w14:paraId="3FE48A21" w14:textId="77777777" w:rsidR="00C5305E" w:rsidRPr="005B3713" w:rsidRDefault="00C5305E" w:rsidP="005B3713">
      <w:pPr>
        <w:spacing w:after="0" w:line="360" w:lineRule="auto"/>
        <w:ind w:left="720" w:hanging="720"/>
        <w:rPr>
          <w:rFonts w:ascii="Times" w:hAnsi="Times" w:cs="Times New Roman"/>
          <w:sz w:val="24"/>
          <w:szCs w:val="24"/>
        </w:rPr>
      </w:pPr>
      <w:proofErr w:type="gramStart"/>
      <w:r w:rsidRPr="005B3713">
        <w:rPr>
          <w:rFonts w:ascii="Times" w:hAnsi="Times" w:cs="Times New Roman"/>
          <w:sz w:val="24"/>
          <w:szCs w:val="24"/>
        </w:rPr>
        <w:t xml:space="preserve">Thomas, L. C., &amp; </w:t>
      </w:r>
      <w:proofErr w:type="spellStart"/>
      <w:r w:rsidRPr="005B3713">
        <w:rPr>
          <w:rFonts w:ascii="Times" w:hAnsi="Times" w:cs="Times New Roman"/>
          <w:sz w:val="24"/>
          <w:szCs w:val="24"/>
        </w:rPr>
        <w:t>Wickens</w:t>
      </w:r>
      <w:proofErr w:type="spellEnd"/>
      <w:r w:rsidRPr="005B3713">
        <w:rPr>
          <w:rFonts w:ascii="Times" w:hAnsi="Times" w:cs="Times New Roman"/>
          <w:sz w:val="24"/>
          <w:szCs w:val="24"/>
        </w:rPr>
        <w:t>, C. D. (2004, September).</w:t>
      </w:r>
      <w:proofErr w:type="gramEnd"/>
      <w:r w:rsidRPr="005B3713">
        <w:rPr>
          <w:rFonts w:ascii="Times" w:hAnsi="Times" w:cs="Times New Roman"/>
          <w:sz w:val="24"/>
          <w:szCs w:val="24"/>
        </w:rPr>
        <w:t xml:space="preserve"> </w:t>
      </w:r>
      <w:proofErr w:type="gramStart"/>
      <w:r w:rsidRPr="005B3713">
        <w:rPr>
          <w:rFonts w:ascii="Times" w:hAnsi="Times" w:cs="Times New Roman"/>
          <w:sz w:val="24"/>
          <w:szCs w:val="24"/>
        </w:rPr>
        <w:t>Eye-tracking and individual differences in off-normal event detection when flying with a synthetic vision system display.</w:t>
      </w:r>
      <w:proofErr w:type="gramEnd"/>
      <w:r w:rsidRPr="005B3713">
        <w:rPr>
          <w:rFonts w:ascii="Times" w:hAnsi="Times" w:cs="Times New Roman"/>
          <w:sz w:val="24"/>
          <w:szCs w:val="24"/>
        </w:rPr>
        <w:t xml:space="preserve"> </w:t>
      </w:r>
      <w:proofErr w:type="gramStart"/>
      <w:r w:rsidRPr="005B3713">
        <w:rPr>
          <w:rFonts w:ascii="Times" w:hAnsi="Times" w:cs="Times New Roman"/>
          <w:sz w:val="24"/>
          <w:szCs w:val="24"/>
        </w:rPr>
        <w:t>In Proceedings of the Human Factors and Ergonomics Society Annual Meeting (Vol. 48, No. 1, pp. 223-227).</w:t>
      </w:r>
      <w:proofErr w:type="gramEnd"/>
      <w:r w:rsidRPr="005B3713">
        <w:rPr>
          <w:rFonts w:ascii="Times" w:hAnsi="Times" w:cs="Times New Roman"/>
          <w:sz w:val="24"/>
          <w:szCs w:val="24"/>
        </w:rPr>
        <w:t xml:space="preserve"> SAGE Publications.</w:t>
      </w:r>
    </w:p>
    <w:p w14:paraId="3D93EECD" w14:textId="77777777" w:rsidR="00C5305E" w:rsidRPr="005B3713" w:rsidRDefault="00C5305E" w:rsidP="005B3713">
      <w:pPr>
        <w:spacing w:after="0" w:line="360" w:lineRule="auto"/>
        <w:ind w:left="720" w:hanging="720"/>
        <w:rPr>
          <w:rFonts w:ascii="Times" w:hAnsi="Times" w:cs="Times New Roman"/>
          <w:sz w:val="24"/>
          <w:szCs w:val="24"/>
        </w:rPr>
      </w:pPr>
      <w:proofErr w:type="spellStart"/>
      <w:proofErr w:type="gramStart"/>
      <w:r w:rsidRPr="005B3713">
        <w:rPr>
          <w:rFonts w:ascii="Times" w:hAnsi="Times" w:cs="Times New Roman"/>
          <w:sz w:val="24"/>
          <w:szCs w:val="24"/>
        </w:rPr>
        <w:t>Ververs</w:t>
      </w:r>
      <w:proofErr w:type="spellEnd"/>
      <w:r w:rsidRPr="005B3713">
        <w:rPr>
          <w:rFonts w:ascii="Times" w:hAnsi="Times" w:cs="Times New Roman"/>
          <w:sz w:val="24"/>
          <w:szCs w:val="24"/>
        </w:rPr>
        <w:t xml:space="preserve">, P. M., &amp; </w:t>
      </w:r>
      <w:proofErr w:type="spellStart"/>
      <w:r w:rsidRPr="005B3713">
        <w:rPr>
          <w:rFonts w:ascii="Times" w:hAnsi="Times" w:cs="Times New Roman"/>
          <w:sz w:val="24"/>
          <w:szCs w:val="24"/>
        </w:rPr>
        <w:t>Wickens</w:t>
      </w:r>
      <w:proofErr w:type="spellEnd"/>
      <w:r w:rsidRPr="005B3713">
        <w:rPr>
          <w:rFonts w:ascii="Times" w:hAnsi="Times" w:cs="Times New Roman"/>
          <w:sz w:val="24"/>
          <w:szCs w:val="24"/>
        </w:rPr>
        <w:t>, C. D. (1998).</w:t>
      </w:r>
      <w:proofErr w:type="gramEnd"/>
      <w:r w:rsidRPr="005B3713">
        <w:rPr>
          <w:rFonts w:ascii="Times" w:hAnsi="Times" w:cs="Times New Roman"/>
          <w:sz w:val="24"/>
          <w:szCs w:val="24"/>
        </w:rPr>
        <w:t xml:space="preserve"> Head-up displays: Effect of clutter, display intensity, and display location on pilot performance. </w:t>
      </w:r>
      <w:proofErr w:type="gramStart"/>
      <w:r w:rsidRPr="005B3713">
        <w:rPr>
          <w:rFonts w:ascii="Times" w:hAnsi="Times" w:cs="Times New Roman"/>
          <w:sz w:val="24"/>
          <w:szCs w:val="24"/>
        </w:rPr>
        <w:t>The International Journal of Aviation Psychology, 8(4), 377-403.</w:t>
      </w:r>
      <w:proofErr w:type="gramEnd"/>
    </w:p>
    <w:p w14:paraId="6F3D0E01" w14:textId="77777777" w:rsidR="00C5305E" w:rsidRPr="005B3713" w:rsidRDefault="00C5305E" w:rsidP="005B3713">
      <w:pPr>
        <w:spacing w:line="360" w:lineRule="auto"/>
        <w:ind w:left="720" w:hanging="720"/>
        <w:rPr>
          <w:rFonts w:ascii="Times" w:hAnsi="Times" w:cs="Times New Roman"/>
          <w:sz w:val="24"/>
          <w:szCs w:val="24"/>
        </w:rPr>
      </w:pPr>
      <w:proofErr w:type="spellStart"/>
      <w:r w:rsidRPr="005B3713">
        <w:rPr>
          <w:rFonts w:ascii="Times" w:hAnsi="Times" w:cs="Times New Roman"/>
          <w:sz w:val="24"/>
          <w:szCs w:val="24"/>
          <w:lang w:val="en-US" w:eastAsia="en-US"/>
        </w:rPr>
        <w:t>Wickens</w:t>
      </w:r>
      <w:proofErr w:type="spellEnd"/>
      <w:r w:rsidRPr="005B3713">
        <w:rPr>
          <w:rFonts w:ascii="Times" w:hAnsi="Times" w:cs="Times New Roman"/>
          <w:sz w:val="24"/>
          <w:szCs w:val="24"/>
          <w:lang w:val="en-US" w:eastAsia="en-US"/>
        </w:rPr>
        <w:t xml:space="preserve">, C. D. (2002). </w:t>
      </w:r>
      <w:proofErr w:type="gramStart"/>
      <w:r w:rsidRPr="005B3713">
        <w:rPr>
          <w:rFonts w:ascii="Times" w:hAnsi="Times" w:cs="Times New Roman"/>
          <w:sz w:val="24"/>
          <w:szCs w:val="24"/>
          <w:lang w:val="en-US" w:eastAsia="en-US"/>
        </w:rPr>
        <w:t>Multiple resources and performance prediction.</w:t>
      </w:r>
      <w:proofErr w:type="gramEnd"/>
      <w:r w:rsidRPr="005B3713">
        <w:rPr>
          <w:rFonts w:ascii="Times" w:hAnsi="Times" w:cs="Times New Roman"/>
          <w:sz w:val="24"/>
          <w:szCs w:val="24"/>
          <w:lang w:val="en-US" w:eastAsia="en-US"/>
        </w:rPr>
        <w:t xml:space="preserve"> </w:t>
      </w:r>
      <w:proofErr w:type="gramStart"/>
      <w:r w:rsidRPr="005B3713">
        <w:rPr>
          <w:rFonts w:ascii="Times" w:hAnsi="Times" w:cs="Times New Roman"/>
          <w:i/>
          <w:iCs/>
          <w:sz w:val="24"/>
          <w:szCs w:val="24"/>
          <w:lang w:val="en-US" w:eastAsia="en-US"/>
        </w:rPr>
        <w:t>Theoretical Issues in Ergonomics Science</w:t>
      </w:r>
      <w:r w:rsidRPr="005B3713">
        <w:rPr>
          <w:rFonts w:ascii="Times" w:hAnsi="Times" w:cs="Times New Roman"/>
          <w:sz w:val="24"/>
          <w:szCs w:val="24"/>
          <w:lang w:val="en-US" w:eastAsia="en-US"/>
        </w:rPr>
        <w:t xml:space="preserve">, </w:t>
      </w:r>
      <w:r w:rsidRPr="005B3713">
        <w:rPr>
          <w:rFonts w:ascii="Times" w:hAnsi="Times" w:cs="Times New Roman"/>
          <w:i/>
          <w:iCs/>
          <w:sz w:val="24"/>
          <w:szCs w:val="24"/>
          <w:lang w:val="en-US" w:eastAsia="en-US"/>
        </w:rPr>
        <w:t>3</w:t>
      </w:r>
      <w:r w:rsidRPr="005B3713">
        <w:rPr>
          <w:rFonts w:ascii="Times" w:hAnsi="Times" w:cs="Times New Roman"/>
          <w:sz w:val="24"/>
          <w:szCs w:val="24"/>
          <w:lang w:val="en-US" w:eastAsia="en-US"/>
        </w:rPr>
        <w:t>(2), 159-177.</w:t>
      </w:r>
      <w:proofErr w:type="gramEnd"/>
    </w:p>
    <w:p w14:paraId="144F2CE9" w14:textId="77777777" w:rsidR="00C5305E" w:rsidRPr="005B3713" w:rsidRDefault="00C5305E" w:rsidP="005B3713">
      <w:pPr>
        <w:spacing w:line="360" w:lineRule="auto"/>
        <w:ind w:left="720" w:hanging="720"/>
        <w:rPr>
          <w:rFonts w:ascii="Times" w:hAnsi="Times" w:cs="Times New Roman"/>
          <w:sz w:val="24"/>
          <w:szCs w:val="24"/>
        </w:rPr>
      </w:pPr>
      <w:proofErr w:type="spellStart"/>
      <w:r w:rsidRPr="005B3713">
        <w:rPr>
          <w:rFonts w:ascii="Times" w:hAnsi="Times" w:cs="Times New Roman"/>
          <w:sz w:val="24"/>
          <w:szCs w:val="24"/>
          <w:lang w:val="en-US" w:eastAsia="en-US"/>
        </w:rPr>
        <w:t>Wickens</w:t>
      </w:r>
      <w:proofErr w:type="spellEnd"/>
      <w:r w:rsidRPr="005B3713">
        <w:rPr>
          <w:rFonts w:ascii="Times" w:hAnsi="Times" w:cs="Times New Roman"/>
          <w:sz w:val="24"/>
          <w:szCs w:val="24"/>
          <w:lang w:val="en-US" w:eastAsia="en-US"/>
        </w:rPr>
        <w:t xml:space="preserve">, T. D. (2001). </w:t>
      </w:r>
      <w:proofErr w:type="gramStart"/>
      <w:r w:rsidRPr="005B3713">
        <w:rPr>
          <w:rFonts w:ascii="Times" w:hAnsi="Times" w:cs="Times New Roman"/>
          <w:i/>
          <w:iCs/>
          <w:sz w:val="24"/>
          <w:szCs w:val="24"/>
          <w:lang w:val="en-US" w:eastAsia="en-US"/>
        </w:rPr>
        <w:t>Elementary signal detection theory</w:t>
      </w:r>
      <w:r w:rsidRPr="005B3713">
        <w:rPr>
          <w:rFonts w:ascii="Times" w:hAnsi="Times" w:cs="Times New Roman"/>
          <w:sz w:val="24"/>
          <w:szCs w:val="24"/>
          <w:lang w:val="en-US" w:eastAsia="en-US"/>
        </w:rPr>
        <w:t>.</w:t>
      </w:r>
      <w:proofErr w:type="gramEnd"/>
      <w:r w:rsidRPr="005B3713">
        <w:rPr>
          <w:rFonts w:ascii="Times" w:hAnsi="Times" w:cs="Times New Roman"/>
          <w:sz w:val="24"/>
          <w:szCs w:val="24"/>
          <w:lang w:val="en-US" w:eastAsia="en-US"/>
        </w:rPr>
        <w:t xml:space="preserve"> Oxford University Press: Oxford</w:t>
      </w:r>
    </w:p>
    <w:p w14:paraId="3C7A9387" w14:textId="77777777" w:rsidR="00C5305E" w:rsidRPr="005B3713" w:rsidRDefault="00C5305E" w:rsidP="005B3713">
      <w:pPr>
        <w:spacing w:after="0" w:line="360" w:lineRule="auto"/>
        <w:ind w:left="720" w:hanging="720"/>
        <w:rPr>
          <w:rFonts w:ascii="Times" w:hAnsi="Times" w:cs="Times New Roman"/>
          <w:sz w:val="24"/>
          <w:szCs w:val="24"/>
        </w:rPr>
      </w:pPr>
      <w:r w:rsidRPr="005B3713">
        <w:rPr>
          <w:rFonts w:ascii="Times" w:hAnsi="Times" w:cs="Times New Roman"/>
          <w:sz w:val="24"/>
          <w:szCs w:val="24"/>
        </w:rPr>
        <w:t xml:space="preserve">Williams, D., Waller, M., </w:t>
      </w:r>
      <w:proofErr w:type="spellStart"/>
      <w:r w:rsidRPr="005B3713">
        <w:rPr>
          <w:rFonts w:ascii="Times" w:hAnsi="Times" w:cs="Times New Roman"/>
          <w:sz w:val="24"/>
          <w:szCs w:val="24"/>
        </w:rPr>
        <w:t>Koelling</w:t>
      </w:r>
      <w:proofErr w:type="spellEnd"/>
      <w:r w:rsidRPr="005B3713">
        <w:rPr>
          <w:rFonts w:ascii="Times" w:hAnsi="Times" w:cs="Times New Roman"/>
          <w:sz w:val="24"/>
          <w:szCs w:val="24"/>
        </w:rPr>
        <w:t xml:space="preserve">, J., Burdette, D., Doyle, T., </w:t>
      </w:r>
      <w:proofErr w:type="spellStart"/>
      <w:r w:rsidRPr="005B3713">
        <w:rPr>
          <w:rFonts w:ascii="Times" w:hAnsi="Times" w:cs="Times New Roman"/>
          <w:sz w:val="24"/>
          <w:szCs w:val="24"/>
        </w:rPr>
        <w:t>Capron</w:t>
      </w:r>
      <w:proofErr w:type="gramStart"/>
      <w:r w:rsidRPr="005B3713">
        <w:rPr>
          <w:rFonts w:ascii="Times" w:hAnsi="Times" w:cs="Times New Roman"/>
          <w:sz w:val="24"/>
          <w:szCs w:val="24"/>
        </w:rPr>
        <w:t>,W</w:t>
      </w:r>
      <w:proofErr w:type="spellEnd"/>
      <w:proofErr w:type="gramEnd"/>
      <w:r w:rsidRPr="005B3713">
        <w:rPr>
          <w:rFonts w:ascii="Times" w:hAnsi="Times" w:cs="Times New Roman"/>
          <w:sz w:val="24"/>
          <w:szCs w:val="24"/>
        </w:rPr>
        <w:t xml:space="preserve">., et al. (2001). Concept of operations for commercial and business aircraft synthetic vision systems (NASA Tech. Memo. No. TM-2001-211058). Langley, VA: NASA Langley Research </w:t>
      </w:r>
      <w:proofErr w:type="spellStart"/>
      <w:r w:rsidRPr="005B3713">
        <w:rPr>
          <w:rFonts w:ascii="Times" w:hAnsi="Times" w:cs="Times New Roman"/>
          <w:sz w:val="24"/>
          <w:szCs w:val="24"/>
        </w:rPr>
        <w:t>Center</w:t>
      </w:r>
      <w:proofErr w:type="spellEnd"/>
      <w:r w:rsidRPr="005B3713">
        <w:rPr>
          <w:rFonts w:ascii="Times" w:hAnsi="Times" w:cs="Times New Roman"/>
          <w:sz w:val="24"/>
          <w:szCs w:val="24"/>
        </w:rPr>
        <w:t>.</w:t>
      </w:r>
    </w:p>
    <w:p w14:paraId="457A7450" w14:textId="77777777" w:rsidR="00C5305E" w:rsidRDefault="00C5305E" w:rsidP="005B3713">
      <w:pPr>
        <w:spacing w:after="0" w:line="360" w:lineRule="auto"/>
        <w:ind w:left="720" w:hanging="720"/>
        <w:rPr>
          <w:rFonts w:ascii="Times" w:hAnsi="Times" w:cs="Times New Roman"/>
          <w:sz w:val="24"/>
          <w:szCs w:val="24"/>
        </w:rPr>
      </w:pPr>
      <w:r w:rsidRPr="005B3713">
        <w:rPr>
          <w:rFonts w:ascii="Times" w:hAnsi="Times" w:cs="Times New Roman"/>
          <w:sz w:val="24"/>
          <w:szCs w:val="24"/>
          <w:lang w:val="de-DE"/>
        </w:rPr>
        <w:t xml:space="preserve">Yeh, M., Merlo, J. L., Wickens, C. D., &amp; Brandenburg, D. L. (2003). </w:t>
      </w:r>
      <w:r w:rsidRPr="005B3713">
        <w:rPr>
          <w:rFonts w:ascii="Times" w:hAnsi="Times" w:cs="Times New Roman"/>
          <w:sz w:val="24"/>
          <w:szCs w:val="24"/>
        </w:rPr>
        <w:t xml:space="preserve">Head up versus head down: The costs of imprecision, unreliability, and visual clutter on cue effectiveness </w:t>
      </w:r>
      <w:r w:rsidRPr="005B3713">
        <w:rPr>
          <w:rFonts w:ascii="Times" w:hAnsi="Times" w:cs="Times New Roman"/>
          <w:sz w:val="24"/>
          <w:szCs w:val="24"/>
        </w:rPr>
        <w:lastRenderedPageBreak/>
        <w:t xml:space="preserve">for display signalling. </w:t>
      </w:r>
      <w:r w:rsidRPr="005B3713">
        <w:rPr>
          <w:rFonts w:ascii="Times" w:hAnsi="Times" w:cs="Times New Roman"/>
          <w:i/>
          <w:sz w:val="24"/>
          <w:szCs w:val="24"/>
        </w:rPr>
        <w:t>Human Factors: The Journal of the Human Factors and Ergonomics Society, 45</w:t>
      </w:r>
      <w:r w:rsidRPr="005B3713">
        <w:rPr>
          <w:rFonts w:ascii="Times" w:hAnsi="Times" w:cs="Times New Roman"/>
          <w:sz w:val="24"/>
          <w:szCs w:val="24"/>
        </w:rPr>
        <w:t>(3), 390-407.</w:t>
      </w:r>
    </w:p>
    <w:p w14:paraId="151F5460" w14:textId="77777777" w:rsidR="005B3713" w:rsidRDefault="005B3713" w:rsidP="005B3713">
      <w:pPr>
        <w:spacing w:after="0" w:line="360" w:lineRule="auto"/>
        <w:ind w:left="720" w:hanging="720"/>
        <w:rPr>
          <w:rFonts w:ascii="Times" w:hAnsi="Times" w:cs="Times New Roman"/>
          <w:sz w:val="24"/>
          <w:szCs w:val="24"/>
        </w:rPr>
      </w:pPr>
    </w:p>
    <w:p w14:paraId="6DF4AEF4" w14:textId="5EE8BCCD" w:rsidR="005B3713" w:rsidRDefault="005B3713">
      <w:pPr>
        <w:rPr>
          <w:rFonts w:ascii="Times" w:hAnsi="Times" w:cs="Times New Roman"/>
          <w:sz w:val="24"/>
          <w:szCs w:val="24"/>
        </w:rPr>
      </w:pPr>
      <w:r>
        <w:rPr>
          <w:rFonts w:ascii="Times" w:hAnsi="Times" w:cs="Times New Roman"/>
          <w:sz w:val="24"/>
          <w:szCs w:val="24"/>
        </w:rPr>
        <w:br w:type="page"/>
      </w:r>
    </w:p>
    <w:p w14:paraId="219FEF8C" w14:textId="446E4C8A" w:rsidR="005B3713" w:rsidRDefault="005B3713" w:rsidP="005B3713">
      <w:pPr>
        <w:spacing w:after="0" w:line="360" w:lineRule="auto"/>
        <w:ind w:left="720" w:hanging="720"/>
        <w:jc w:val="center"/>
        <w:rPr>
          <w:rFonts w:ascii="Times" w:hAnsi="Times" w:cs="Times New Roman"/>
          <w:sz w:val="24"/>
          <w:szCs w:val="24"/>
        </w:rPr>
      </w:pPr>
      <w:r>
        <w:rPr>
          <w:rFonts w:ascii="Times" w:hAnsi="Times" w:cs="Times New Roman"/>
          <w:sz w:val="24"/>
          <w:szCs w:val="24"/>
        </w:rPr>
        <w:lastRenderedPageBreak/>
        <w:t>Figures and Tables</w:t>
      </w:r>
    </w:p>
    <w:p w14:paraId="567B21CC" w14:textId="77777777" w:rsidR="005B3713" w:rsidRPr="005B3713" w:rsidRDefault="005B3713" w:rsidP="005B3713">
      <w:pPr>
        <w:spacing w:after="0" w:line="360" w:lineRule="auto"/>
        <w:ind w:left="720" w:hanging="720"/>
        <w:jc w:val="center"/>
        <w:rPr>
          <w:rFonts w:ascii="Times" w:hAnsi="Times" w:cs="Times New Roman"/>
          <w:sz w:val="24"/>
          <w:szCs w:val="24"/>
        </w:rPr>
      </w:pPr>
    </w:p>
    <w:p w14:paraId="6CE4A6EF" w14:textId="77777777" w:rsidR="00494432" w:rsidRPr="006F0CFA" w:rsidRDefault="00494432" w:rsidP="00C405D8">
      <w:pPr>
        <w:rPr>
          <w:rFonts w:ascii="Times New Roman" w:hAnsi="Times New Roman" w:cs="Times New Roman"/>
          <w:iCs/>
          <w:sz w:val="24"/>
          <w:szCs w:val="24"/>
        </w:rPr>
      </w:pPr>
      <w:r w:rsidRPr="006F0CFA">
        <w:rPr>
          <w:rFonts w:ascii="Times New Roman" w:hAnsi="Times New Roman" w:cs="Times New Roman"/>
          <w:noProof/>
          <w:sz w:val="24"/>
          <w:szCs w:val="24"/>
          <w:lang w:val="en-US" w:eastAsia="en-US"/>
        </w:rPr>
        <w:drawing>
          <wp:inline distT="0" distB="0" distL="0" distR="0" wp14:anchorId="018073DF" wp14:editId="37E9D23B">
            <wp:extent cx="3590925" cy="2787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_phase2_figure1.png"/>
                    <pic:cNvPicPr/>
                  </pic:nvPicPr>
                  <pic:blipFill>
                    <a:blip r:embed="rId9">
                      <a:extLst>
                        <a:ext uri="{28A0092B-C50C-407E-A947-70E740481C1C}">
                          <a14:useLocalDpi xmlns:a14="http://schemas.microsoft.com/office/drawing/2010/main" val="0"/>
                        </a:ext>
                      </a:extLst>
                    </a:blip>
                    <a:stretch>
                      <a:fillRect/>
                    </a:stretch>
                  </pic:blipFill>
                  <pic:spPr>
                    <a:xfrm>
                      <a:off x="0" y="0"/>
                      <a:ext cx="3592652" cy="2788701"/>
                    </a:xfrm>
                    <a:prstGeom prst="rect">
                      <a:avLst/>
                    </a:prstGeom>
                  </pic:spPr>
                </pic:pic>
              </a:graphicData>
            </a:graphic>
          </wp:inline>
        </w:drawing>
      </w:r>
    </w:p>
    <w:p w14:paraId="1AE51BE2" w14:textId="7C7DC31E" w:rsidR="00494432" w:rsidRPr="006F0CFA" w:rsidRDefault="00F35A81" w:rsidP="00C405D8">
      <w:pPr>
        <w:rPr>
          <w:rFonts w:ascii="Times New Roman" w:hAnsi="Times New Roman" w:cs="Times New Roman"/>
          <w:sz w:val="24"/>
          <w:szCs w:val="24"/>
        </w:rPr>
      </w:pPr>
      <w:r>
        <w:rPr>
          <w:rFonts w:ascii="Times New Roman" w:hAnsi="Times New Roman" w:cs="Times New Roman"/>
          <w:sz w:val="24"/>
          <w:szCs w:val="24"/>
        </w:rPr>
        <w:t>Figure 1</w:t>
      </w:r>
      <w:r w:rsidR="00494432" w:rsidRPr="006F0CFA">
        <w:rPr>
          <w:rFonts w:ascii="Times New Roman" w:hAnsi="Times New Roman" w:cs="Times New Roman"/>
          <w:sz w:val="24"/>
          <w:szCs w:val="24"/>
        </w:rPr>
        <w:t xml:space="preserve">. Landing </w:t>
      </w:r>
      <w:proofErr w:type="spellStart"/>
      <w:r w:rsidR="00494432" w:rsidRPr="006F0CFA">
        <w:rPr>
          <w:rFonts w:ascii="Times New Roman" w:hAnsi="Times New Roman" w:cs="Times New Roman"/>
          <w:sz w:val="24"/>
          <w:szCs w:val="24"/>
        </w:rPr>
        <w:t>symbology</w:t>
      </w:r>
      <w:proofErr w:type="spellEnd"/>
      <w:r w:rsidR="00494432" w:rsidRPr="006F0CFA">
        <w:rPr>
          <w:rFonts w:ascii="Times New Roman" w:hAnsi="Times New Roman" w:cs="Times New Roman"/>
          <w:sz w:val="24"/>
          <w:szCs w:val="24"/>
        </w:rPr>
        <w:t xml:space="preserve"> in the HUD, clear sky condition (numbers relate to description in text above)</w:t>
      </w:r>
    </w:p>
    <w:p w14:paraId="626B66B8" w14:textId="77777777" w:rsidR="00494432" w:rsidRPr="006F0CFA" w:rsidRDefault="00494432" w:rsidP="00C405D8">
      <w:pPr>
        <w:rPr>
          <w:rFonts w:ascii="Times New Roman" w:hAnsi="Times New Roman" w:cs="Times New Roman"/>
          <w:iCs/>
          <w:sz w:val="24"/>
          <w:szCs w:val="24"/>
        </w:rPr>
      </w:pPr>
      <w:r w:rsidRPr="006F0CFA">
        <w:rPr>
          <w:rFonts w:ascii="Times New Roman" w:hAnsi="Times New Roman" w:cs="Times New Roman"/>
          <w:noProof/>
          <w:sz w:val="24"/>
          <w:szCs w:val="24"/>
          <w:lang w:val="en-US" w:eastAsia="en-US"/>
        </w:rPr>
        <w:drawing>
          <wp:inline distT="0" distB="0" distL="0" distR="0" wp14:anchorId="2032FF52" wp14:editId="5F79C295">
            <wp:extent cx="4610100" cy="239098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_phase2_figure2.png"/>
                    <pic:cNvPicPr/>
                  </pic:nvPicPr>
                  <pic:blipFill>
                    <a:blip r:embed="rId10">
                      <a:extLst>
                        <a:ext uri="{28A0092B-C50C-407E-A947-70E740481C1C}">
                          <a14:useLocalDpi xmlns:a14="http://schemas.microsoft.com/office/drawing/2010/main" val="0"/>
                        </a:ext>
                      </a:extLst>
                    </a:blip>
                    <a:stretch>
                      <a:fillRect/>
                    </a:stretch>
                  </pic:blipFill>
                  <pic:spPr>
                    <a:xfrm>
                      <a:off x="0" y="0"/>
                      <a:ext cx="4607194" cy="2389477"/>
                    </a:xfrm>
                    <a:prstGeom prst="rect">
                      <a:avLst/>
                    </a:prstGeom>
                  </pic:spPr>
                </pic:pic>
              </a:graphicData>
            </a:graphic>
          </wp:inline>
        </w:drawing>
      </w:r>
    </w:p>
    <w:p w14:paraId="4D5094D5" w14:textId="1CF560E3" w:rsidR="00494432" w:rsidRPr="006F0CFA" w:rsidRDefault="00F35A81" w:rsidP="00C405D8">
      <w:pPr>
        <w:rPr>
          <w:rFonts w:ascii="Times New Roman" w:hAnsi="Times New Roman" w:cs="Times New Roman"/>
          <w:sz w:val="24"/>
          <w:szCs w:val="24"/>
        </w:rPr>
      </w:pPr>
      <w:r>
        <w:rPr>
          <w:rFonts w:ascii="Times New Roman" w:hAnsi="Times New Roman" w:cs="Times New Roman"/>
          <w:sz w:val="24"/>
          <w:szCs w:val="24"/>
        </w:rPr>
        <w:t>Figure 2</w:t>
      </w:r>
      <w:r w:rsidR="00494432" w:rsidRPr="006F0CFA">
        <w:rPr>
          <w:rFonts w:ascii="Times New Roman" w:hAnsi="Times New Roman" w:cs="Times New Roman"/>
          <w:sz w:val="24"/>
          <w:szCs w:val="24"/>
        </w:rPr>
        <w:t xml:space="preserve">. Landing </w:t>
      </w:r>
      <w:proofErr w:type="spellStart"/>
      <w:r w:rsidR="00494432" w:rsidRPr="006F0CFA">
        <w:rPr>
          <w:rFonts w:ascii="Times New Roman" w:hAnsi="Times New Roman" w:cs="Times New Roman"/>
          <w:sz w:val="24"/>
          <w:szCs w:val="24"/>
        </w:rPr>
        <w:t>symbology</w:t>
      </w:r>
      <w:proofErr w:type="spellEnd"/>
      <w:r w:rsidR="00494432" w:rsidRPr="006F0CFA">
        <w:rPr>
          <w:rFonts w:ascii="Times New Roman" w:hAnsi="Times New Roman" w:cs="Times New Roman"/>
          <w:sz w:val="24"/>
          <w:szCs w:val="24"/>
        </w:rPr>
        <w:t xml:space="preserve"> showing the flight path vector </w:t>
      </w:r>
    </w:p>
    <w:p w14:paraId="276A901D" w14:textId="77777777" w:rsidR="00494432" w:rsidRPr="006F0CFA" w:rsidRDefault="00494432" w:rsidP="00C405D8">
      <w:pPr>
        <w:rPr>
          <w:rFonts w:ascii="Times New Roman" w:hAnsi="Times New Roman" w:cs="Times New Roman"/>
          <w:iCs/>
          <w:sz w:val="24"/>
          <w:szCs w:val="24"/>
        </w:rPr>
      </w:pPr>
    </w:p>
    <w:p w14:paraId="3E276F1E" w14:textId="77777777" w:rsidR="00397BD1" w:rsidRPr="006F0CFA" w:rsidRDefault="00397BD1" w:rsidP="00C405D8">
      <w:pPr>
        <w:rPr>
          <w:rFonts w:ascii="Times New Roman" w:hAnsi="Times New Roman" w:cs="Times New Roman"/>
          <w:sz w:val="24"/>
          <w:szCs w:val="24"/>
        </w:rPr>
      </w:pPr>
    </w:p>
    <w:p w14:paraId="596D0060" w14:textId="77777777" w:rsidR="006F0CFA" w:rsidRDefault="006F0CFA">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09DEAFCA" w14:textId="45BC0733" w:rsidR="0099247F" w:rsidRPr="006F0CFA" w:rsidRDefault="0099247F" w:rsidP="00C405D8">
      <w:pPr>
        <w:rPr>
          <w:rFonts w:ascii="Times New Roman" w:hAnsi="Times New Roman" w:cs="Times New Roman"/>
          <w:sz w:val="24"/>
          <w:szCs w:val="24"/>
        </w:rPr>
      </w:pPr>
      <w:r w:rsidRPr="006F0CFA">
        <w:rPr>
          <w:rFonts w:ascii="Times New Roman" w:hAnsi="Times New Roman" w:cs="Times New Roman"/>
          <w:sz w:val="24"/>
          <w:szCs w:val="24"/>
          <w:u w:val="single"/>
        </w:rPr>
        <w:lastRenderedPageBreak/>
        <w:t>Table 1</w:t>
      </w:r>
      <w:r w:rsidRPr="006F0CFA">
        <w:rPr>
          <w:rFonts w:ascii="Times New Roman" w:hAnsi="Times New Roman" w:cs="Times New Roman"/>
          <w:sz w:val="24"/>
          <w:szCs w:val="24"/>
        </w:rPr>
        <w:t xml:space="preserve"> – Means and standard deviations of pilot’s subjective ratings for two base measures</w:t>
      </w:r>
    </w:p>
    <w:tbl>
      <w:tblPr>
        <w:tblStyle w:val="LightShading"/>
        <w:tblpPr w:leftFromText="181" w:rightFromText="181" w:vertAnchor="text" w:horzAnchor="margin" w:tblpXSpec="center" w:tblpY="1"/>
        <w:tblOverlap w:val="never"/>
        <w:tblW w:w="8308" w:type="dxa"/>
        <w:tblLayout w:type="fixed"/>
        <w:tblLook w:val="04A0" w:firstRow="1" w:lastRow="0" w:firstColumn="1" w:lastColumn="0" w:noHBand="0" w:noVBand="1"/>
      </w:tblPr>
      <w:tblGrid>
        <w:gridCol w:w="2518"/>
        <w:gridCol w:w="2070"/>
        <w:gridCol w:w="2094"/>
        <w:gridCol w:w="1626"/>
      </w:tblGrid>
      <w:tr w:rsidR="0099247F" w:rsidRPr="006F0CFA" w14:paraId="3A44FCED" w14:textId="77777777" w:rsidTr="00670EA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F0A7C59" w14:textId="77777777" w:rsidR="0099247F" w:rsidRPr="006F0CFA" w:rsidRDefault="0099247F" w:rsidP="00C405D8">
            <w:pPr>
              <w:rPr>
                <w:rFonts w:ascii="Times New Roman" w:hAnsi="Times New Roman" w:cs="Times New Roman"/>
                <w:color w:val="auto"/>
                <w:sz w:val="24"/>
                <w:szCs w:val="24"/>
              </w:rPr>
            </w:pPr>
          </w:p>
        </w:tc>
        <w:tc>
          <w:tcPr>
            <w:tcW w:w="4164" w:type="dxa"/>
            <w:gridSpan w:val="2"/>
            <w:shd w:val="clear" w:color="auto" w:fill="auto"/>
          </w:tcPr>
          <w:p w14:paraId="1051435E" w14:textId="77777777" w:rsidR="0099247F" w:rsidRPr="006F0CFA" w:rsidRDefault="0099247F" w:rsidP="00C405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Mean ± SD</w:t>
            </w:r>
          </w:p>
        </w:tc>
        <w:tc>
          <w:tcPr>
            <w:tcW w:w="1626" w:type="dxa"/>
            <w:shd w:val="clear" w:color="auto" w:fill="auto"/>
          </w:tcPr>
          <w:p w14:paraId="1892293E" w14:textId="77777777" w:rsidR="0099247F" w:rsidRPr="006F0CFA" w:rsidRDefault="0099247F" w:rsidP="00C405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i/>
                <w:iCs/>
                <w:color w:val="auto"/>
                <w:sz w:val="24"/>
                <w:szCs w:val="24"/>
              </w:rPr>
              <w:t>F</w:t>
            </w:r>
            <w:r w:rsidRPr="006F0CFA">
              <w:rPr>
                <w:rFonts w:ascii="Times New Roman" w:hAnsi="Times New Roman" w:cs="Times New Roman"/>
                <w:color w:val="auto"/>
                <w:sz w:val="24"/>
                <w:szCs w:val="24"/>
              </w:rPr>
              <w:t>-Value</w:t>
            </w:r>
          </w:p>
        </w:tc>
      </w:tr>
      <w:tr w:rsidR="0099247F" w:rsidRPr="006F0CFA" w14:paraId="3F49B75F" w14:textId="77777777" w:rsidTr="00670EA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3A7DBEE" w14:textId="77777777" w:rsidR="0099247F" w:rsidRPr="006F0CFA" w:rsidRDefault="0099247F" w:rsidP="00C405D8">
            <w:pPr>
              <w:rPr>
                <w:rFonts w:ascii="Times New Roman" w:hAnsi="Times New Roman" w:cs="Times New Roman"/>
                <w:color w:val="auto"/>
                <w:sz w:val="24"/>
                <w:szCs w:val="24"/>
              </w:rPr>
            </w:pPr>
          </w:p>
        </w:tc>
        <w:tc>
          <w:tcPr>
            <w:tcW w:w="4164" w:type="dxa"/>
            <w:gridSpan w:val="2"/>
            <w:tcBorders>
              <w:bottom w:val="single" w:sz="4" w:space="0" w:color="auto"/>
            </w:tcBorders>
            <w:shd w:val="clear" w:color="auto" w:fill="auto"/>
          </w:tcPr>
          <w:p w14:paraId="59ACE60B"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6F0CFA">
              <w:rPr>
                <w:rFonts w:ascii="Times New Roman" w:hAnsi="Times New Roman" w:cs="Times New Roman"/>
                <w:b/>
                <w:bCs/>
                <w:color w:val="auto"/>
                <w:sz w:val="24"/>
                <w:szCs w:val="24"/>
              </w:rPr>
              <w:t>Base</w:t>
            </w:r>
          </w:p>
        </w:tc>
        <w:tc>
          <w:tcPr>
            <w:tcW w:w="1626" w:type="dxa"/>
            <w:shd w:val="clear" w:color="auto" w:fill="auto"/>
          </w:tcPr>
          <w:p w14:paraId="590210C2"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p>
        </w:tc>
      </w:tr>
      <w:tr w:rsidR="0099247F" w:rsidRPr="006F0CFA" w14:paraId="009B882C" w14:textId="77777777" w:rsidTr="00670EAC">
        <w:trPr>
          <w:trHeight w:val="281"/>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A0C89A3" w14:textId="77777777" w:rsidR="0099247F" w:rsidRPr="006F0CFA" w:rsidRDefault="0099247F" w:rsidP="00C405D8">
            <w:pPr>
              <w:rPr>
                <w:rFonts w:ascii="Times New Roman" w:hAnsi="Times New Roman" w:cs="Times New Roman"/>
                <w:color w:val="auto"/>
                <w:sz w:val="24"/>
                <w:szCs w:val="24"/>
              </w:rPr>
            </w:pPr>
          </w:p>
        </w:tc>
        <w:tc>
          <w:tcPr>
            <w:tcW w:w="2070" w:type="dxa"/>
            <w:tcBorders>
              <w:top w:val="single" w:sz="4" w:space="0" w:color="auto"/>
            </w:tcBorders>
            <w:shd w:val="clear" w:color="auto" w:fill="auto"/>
          </w:tcPr>
          <w:p w14:paraId="1E08E8B1"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r w:rsidRPr="006F0CFA">
              <w:rPr>
                <w:rFonts w:ascii="Times New Roman" w:hAnsi="Times New Roman" w:cs="Times New Roman"/>
                <w:b/>
                <w:bCs/>
                <w:color w:val="auto"/>
                <w:sz w:val="24"/>
                <w:szCs w:val="24"/>
              </w:rPr>
              <w:t>Prior to testing</w:t>
            </w:r>
          </w:p>
        </w:tc>
        <w:tc>
          <w:tcPr>
            <w:tcW w:w="2094" w:type="dxa"/>
            <w:tcBorders>
              <w:top w:val="single" w:sz="4" w:space="0" w:color="auto"/>
            </w:tcBorders>
            <w:shd w:val="clear" w:color="auto" w:fill="auto"/>
          </w:tcPr>
          <w:p w14:paraId="56D383CC"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r w:rsidRPr="006F0CFA">
              <w:rPr>
                <w:rFonts w:ascii="Times New Roman" w:hAnsi="Times New Roman" w:cs="Times New Roman"/>
                <w:b/>
                <w:bCs/>
                <w:color w:val="auto"/>
                <w:sz w:val="24"/>
                <w:szCs w:val="24"/>
              </w:rPr>
              <w:t>After Testing</w:t>
            </w:r>
          </w:p>
        </w:tc>
        <w:tc>
          <w:tcPr>
            <w:tcW w:w="1626" w:type="dxa"/>
            <w:shd w:val="clear" w:color="auto" w:fill="auto"/>
          </w:tcPr>
          <w:p w14:paraId="0B741D7A"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9247F" w:rsidRPr="006F0CFA" w14:paraId="5392C200" w14:textId="77777777" w:rsidTr="00670E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9C3B1F6" w14:textId="77777777" w:rsidR="0099247F" w:rsidRPr="006F0CFA" w:rsidRDefault="0099247F" w:rsidP="00C405D8">
            <w:pPr>
              <w:rPr>
                <w:rFonts w:ascii="Times New Roman" w:hAnsi="Times New Roman" w:cs="Times New Roman"/>
                <w:color w:val="auto"/>
                <w:sz w:val="24"/>
                <w:szCs w:val="24"/>
              </w:rPr>
            </w:pPr>
            <w:r w:rsidRPr="006F0CFA">
              <w:rPr>
                <w:rFonts w:ascii="Times New Roman" w:hAnsi="Times New Roman" w:cs="Times New Roman"/>
                <w:color w:val="auto"/>
                <w:sz w:val="24"/>
                <w:szCs w:val="24"/>
              </w:rPr>
              <w:t>PLA</w:t>
            </w:r>
          </w:p>
        </w:tc>
        <w:tc>
          <w:tcPr>
            <w:tcW w:w="2070" w:type="dxa"/>
            <w:shd w:val="clear" w:color="auto" w:fill="auto"/>
          </w:tcPr>
          <w:p w14:paraId="138F0A21"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094" w:type="dxa"/>
            <w:shd w:val="clear" w:color="auto" w:fill="auto"/>
          </w:tcPr>
          <w:p w14:paraId="7184582C"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626" w:type="dxa"/>
            <w:shd w:val="clear" w:color="auto" w:fill="auto"/>
          </w:tcPr>
          <w:p w14:paraId="7D37750F"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99247F" w:rsidRPr="006F0CFA" w14:paraId="78067F4B" w14:textId="77777777" w:rsidTr="00670EAC">
        <w:trPr>
          <w:trHeight w:val="20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0295616"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Main Effect</w:t>
            </w:r>
          </w:p>
        </w:tc>
        <w:tc>
          <w:tcPr>
            <w:tcW w:w="2070" w:type="dxa"/>
            <w:shd w:val="clear" w:color="auto" w:fill="auto"/>
          </w:tcPr>
          <w:p w14:paraId="0CD86CE7"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2094" w:type="dxa"/>
            <w:shd w:val="clear" w:color="auto" w:fill="auto"/>
          </w:tcPr>
          <w:p w14:paraId="65D68466"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1626" w:type="dxa"/>
            <w:shd w:val="clear" w:color="auto" w:fill="auto"/>
          </w:tcPr>
          <w:p w14:paraId="71A23CE1"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2.87</w:t>
            </w:r>
          </w:p>
        </w:tc>
      </w:tr>
      <w:tr w:rsidR="0099247F" w:rsidRPr="006F0CFA" w14:paraId="24400A91" w14:textId="77777777" w:rsidTr="00670E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C4E4E51"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Heading</w:t>
            </w:r>
          </w:p>
        </w:tc>
        <w:tc>
          <w:tcPr>
            <w:tcW w:w="2070" w:type="dxa"/>
            <w:shd w:val="clear" w:color="auto" w:fill="auto"/>
          </w:tcPr>
          <w:p w14:paraId="531F4CD2"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5.15 ± 2.15</w:t>
            </w:r>
          </w:p>
        </w:tc>
        <w:tc>
          <w:tcPr>
            <w:tcW w:w="2094" w:type="dxa"/>
            <w:shd w:val="clear" w:color="auto" w:fill="auto"/>
          </w:tcPr>
          <w:p w14:paraId="72D2F47F"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5.08 ± 1.93</w:t>
            </w:r>
          </w:p>
        </w:tc>
        <w:tc>
          <w:tcPr>
            <w:tcW w:w="1626" w:type="dxa"/>
            <w:shd w:val="clear" w:color="auto" w:fill="auto"/>
          </w:tcPr>
          <w:p w14:paraId="21FA8EAB"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.05</w:t>
            </w:r>
          </w:p>
        </w:tc>
      </w:tr>
      <w:tr w:rsidR="0099247F" w:rsidRPr="006F0CFA" w14:paraId="6AD4927B" w14:textId="77777777" w:rsidTr="00670EAC">
        <w:trPr>
          <w:trHeight w:val="269"/>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7E22B5A"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Descent</w:t>
            </w:r>
          </w:p>
        </w:tc>
        <w:tc>
          <w:tcPr>
            <w:tcW w:w="2070" w:type="dxa"/>
            <w:shd w:val="clear" w:color="auto" w:fill="auto"/>
          </w:tcPr>
          <w:p w14:paraId="4AA5EAE5"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5.15 ± 1.41</w:t>
            </w:r>
          </w:p>
        </w:tc>
        <w:tc>
          <w:tcPr>
            <w:tcW w:w="2094" w:type="dxa"/>
            <w:shd w:val="clear" w:color="auto" w:fill="auto"/>
          </w:tcPr>
          <w:p w14:paraId="5A312CCE"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5.31 ± 1.55</w:t>
            </w:r>
          </w:p>
        </w:tc>
        <w:tc>
          <w:tcPr>
            <w:tcW w:w="1626" w:type="dxa"/>
            <w:shd w:val="clear" w:color="auto" w:fill="auto"/>
          </w:tcPr>
          <w:p w14:paraId="2B90BDF8"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.17</w:t>
            </w:r>
          </w:p>
        </w:tc>
      </w:tr>
      <w:tr w:rsidR="0099247F" w:rsidRPr="006F0CFA" w14:paraId="49420A63" w14:textId="77777777" w:rsidTr="00670EA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78046C25"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Groundspeed</w:t>
            </w:r>
          </w:p>
        </w:tc>
        <w:tc>
          <w:tcPr>
            <w:tcW w:w="2070" w:type="dxa"/>
            <w:shd w:val="clear" w:color="auto" w:fill="auto"/>
          </w:tcPr>
          <w:p w14:paraId="5CB5C432"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4.46 ± 1.45</w:t>
            </w:r>
          </w:p>
        </w:tc>
        <w:tc>
          <w:tcPr>
            <w:tcW w:w="2094" w:type="dxa"/>
            <w:shd w:val="clear" w:color="auto" w:fill="auto"/>
          </w:tcPr>
          <w:p w14:paraId="44349CA3"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4.69 ± 1.97</w:t>
            </w:r>
          </w:p>
        </w:tc>
        <w:tc>
          <w:tcPr>
            <w:tcW w:w="1626" w:type="dxa"/>
            <w:shd w:val="clear" w:color="auto" w:fill="auto"/>
          </w:tcPr>
          <w:p w14:paraId="3169F753"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.68</w:t>
            </w:r>
          </w:p>
        </w:tc>
      </w:tr>
      <w:tr w:rsidR="0099247F" w:rsidRPr="006F0CFA" w14:paraId="6A8BED6A" w14:textId="77777777" w:rsidTr="00670EAC">
        <w:trPr>
          <w:trHeight w:val="276"/>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5954CA3"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Power Status</w:t>
            </w:r>
          </w:p>
        </w:tc>
        <w:tc>
          <w:tcPr>
            <w:tcW w:w="2070" w:type="dxa"/>
            <w:shd w:val="clear" w:color="auto" w:fill="auto"/>
          </w:tcPr>
          <w:p w14:paraId="4BA9C66E"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4.46 ± 1.51</w:t>
            </w:r>
          </w:p>
        </w:tc>
        <w:tc>
          <w:tcPr>
            <w:tcW w:w="2094" w:type="dxa"/>
            <w:shd w:val="clear" w:color="auto" w:fill="auto"/>
          </w:tcPr>
          <w:p w14:paraId="4B2E5329"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5.15 ± 1.46</w:t>
            </w:r>
          </w:p>
        </w:tc>
        <w:tc>
          <w:tcPr>
            <w:tcW w:w="1626" w:type="dxa"/>
            <w:shd w:val="clear" w:color="auto" w:fill="auto"/>
          </w:tcPr>
          <w:p w14:paraId="4B3926A2" w14:textId="5C764F6F" w:rsidR="0099247F" w:rsidRPr="006F0CFA" w:rsidRDefault="0099247F" w:rsidP="00577B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6F0CFA">
              <w:rPr>
                <w:rFonts w:ascii="Times New Roman" w:hAnsi="Times New Roman" w:cs="Times New Roman"/>
                <w:color w:val="auto"/>
                <w:sz w:val="24"/>
                <w:szCs w:val="24"/>
              </w:rPr>
              <w:t>3.98</w:t>
            </w:r>
          </w:p>
        </w:tc>
      </w:tr>
      <w:tr w:rsidR="0099247F" w:rsidRPr="006F0CFA" w14:paraId="22B57976" w14:textId="77777777" w:rsidTr="00670EA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151FF02D"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Landing</w:t>
            </w:r>
          </w:p>
        </w:tc>
        <w:tc>
          <w:tcPr>
            <w:tcW w:w="2070" w:type="dxa"/>
            <w:shd w:val="clear" w:color="auto" w:fill="auto"/>
          </w:tcPr>
          <w:p w14:paraId="054D9AB6"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5.53 ± 1.66</w:t>
            </w:r>
          </w:p>
        </w:tc>
        <w:tc>
          <w:tcPr>
            <w:tcW w:w="2094" w:type="dxa"/>
            <w:shd w:val="clear" w:color="auto" w:fill="auto"/>
          </w:tcPr>
          <w:p w14:paraId="0D34D99D"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5.61 ± 1.80</w:t>
            </w:r>
          </w:p>
        </w:tc>
        <w:tc>
          <w:tcPr>
            <w:tcW w:w="1626" w:type="dxa"/>
            <w:shd w:val="clear" w:color="auto" w:fill="auto"/>
          </w:tcPr>
          <w:p w14:paraId="3F8D16EE"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.03</w:t>
            </w:r>
          </w:p>
        </w:tc>
      </w:tr>
      <w:tr w:rsidR="0099247F" w:rsidRPr="006F0CFA" w14:paraId="094F0B13" w14:textId="77777777" w:rsidTr="00670EAC">
        <w:trPr>
          <w:trHeight w:val="256"/>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70164E8"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Drift</w:t>
            </w:r>
          </w:p>
        </w:tc>
        <w:tc>
          <w:tcPr>
            <w:tcW w:w="2070" w:type="dxa"/>
            <w:shd w:val="clear" w:color="auto" w:fill="auto"/>
          </w:tcPr>
          <w:p w14:paraId="7B88E53B"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4.54 ± 1.39</w:t>
            </w:r>
          </w:p>
        </w:tc>
        <w:tc>
          <w:tcPr>
            <w:tcW w:w="2094" w:type="dxa"/>
            <w:shd w:val="clear" w:color="auto" w:fill="auto"/>
          </w:tcPr>
          <w:p w14:paraId="4DCEF72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4.85 ± 2.08</w:t>
            </w:r>
          </w:p>
        </w:tc>
        <w:tc>
          <w:tcPr>
            <w:tcW w:w="1626" w:type="dxa"/>
            <w:shd w:val="clear" w:color="auto" w:fill="auto"/>
          </w:tcPr>
          <w:p w14:paraId="17ED652C"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.79</w:t>
            </w:r>
          </w:p>
        </w:tc>
      </w:tr>
      <w:tr w:rsidR="0099247F" w:rsidRPr="006F0CFA" w14:paraId="30FB4D01" w14:textId="77777777" w:rsidTr="00670EA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8689352"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Environment</w:t>
            </w:r>
          </w:p>
        </w:tc>
        <w:tc>
          <w:tcPr>
            <w:tcW w:w="2070" w:type="dxa"/>
            <w:shd w:val="clear" w:color="auto" w:fill="auto"/>
          </w:tcPr>
          <w:p w14:paraId="1EE88C34"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5.31 ± 1.38</w:t>
            </w:r>
          </w:p>
        </w:tc>
        <w:tc>
          <w:tcPr>
            <w:tcW w:w="2094" w:type="dxa"/>
            <w:shd w:val="clear" w:color="auto" w:fill="auto"/>
          </w:tcPr>
          <w:p w14:paraId="5A577171"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5.46 ± 1.27</w:t>
            </w:r>
          </w:p>
        </w:tc>
        <w:tc>
          <w:tcPr>
            <w:tcW w:w="1626" w:type="dxa"/>
            <w:shd w:val="clear" w:color="auto" w:fill="auto"/>
          </w:tcPr>
          <w:p w14:paraId="67A7F1FC"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.17</w:t>
            </w:r>
          </w:p>
        </w:tc>
      </w:tr>
      <w:tr w:rsidR="0099247F" w:rsidRPr="006F0CFA" w14:paraId="43D9A56F" w14:textId="77777777" w:rsidTr="00670EAC">
        <w:trPr>
          <w:trHeight w:val="264"/>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3C5EDE4" w14:textId="77777777" w:rsidR="0099247F" w:rsidRPr="006F0CFA" w:rsidRDefault="0099247F" w:rsidP="00C405D8">
            <w:pPr>
              <w:rPr>
                <w:rFonts w:ascii="Times New Roman" w:hAnsi="Times New Roman" w:cs="Times New Roman"/>
                <w:color w:val="auto"/>
                <w:sz w:val="24"/>
                <w:szCs w:val="24"/>
              </w:rPr>
            </w:pPr>
            <w:r w:rsidRPr="006F0CFA">
              <w:rPr>
                <w:rFonts w:ascii="Times New Roman" w:hAnsi="Times New Roman" w:cs="Times New Roman"/>
                <w:color w:val="auto"/>
                <w:sz w:val="24"/>
                <w:szCs w:val="24"/>
              </w:rPr>
              <w:t>PLA Confidence</w:t>
            </w:r>
          </w:p>
        </w:tc>
        <w:tc>
          <w:tcPr>
            <w:tcW w:w="2070" w:type="dxa"/>
            <w:shd w:val="clear" w:color="auto" w:fill="auto"/>
          </w:tcPr>
          <w:p w14:paraId="4B440517"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094" w:type="dxa"/>
            <w:shd w:val="clear" w:color="auto" w:fill="auto"/>
          </w:tcPr>
          <w:p w14:paraId="0B842537"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626" w:type="dxa"/>
            <w:shd w:val="clear" w:color="auto" w:fill="auto"/>
          </w:tcPr>
          <w:p w14:paraId="67946AFF"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9247F" w:rsidRPr="006F0CFA" w14:paraId="0B564748" w14:textId="77777777" w:rsidTr="00670E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FAC6347"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Go-Around</w:t>
            </w:r>
          </w:p>
        </w:tc>
        <w:tc>
          <w:tcPr>
            <w:tcW w:w="2070" w:type="dxa"/>
            <w:shd w:val="clear" w:color="auto" w:fill="auto"/>
          </w:tcPr>
          <w:p w14:paraId="63694700"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1.31 ± 0.63</w:t>
            </w:r>
          </w:p>
        </w:tc>
        <w:tc>
          <w:tcPr>
            <w:tcW w:w="2094" w:type="dxa"/>
            <w:shd w:val="clear" w:color="auto" w:fill="auto"/>
          </w:tcPr>
          <w:p w14:paraId="58D5AB4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1.15 ± 0.38</w:t>
            </w:r>
          </w:p>
        </w:tc>
        <w:tc>
          <w:tcPr>
            <w:tcW w:w="1626" w:type="dxa"/>
            <w:shd w:val="clear" w:color="auto" w:fill="auto"/>
          </w:tcPr>
          <w:p w14:paraId="1818D2A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1.00</w:t>
            </w:r>
          </w:p>
        </w:tc>
      </w:tr>
      <w:tr w:rsidR="0099247F" w:rsidRPr="006F0CFA" w14:paraId="23192382" w14:textId="77777777" w:rsidTr="00670EAC">
        <w:trPr>
          <w:trHeight w:val="264"/>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7F95D3E" w14:textId="77777777" w:rsidR="0099247F" w:rsidRPr="006F0CFA" w:rsidRDefault="0099247F" w:rsidP="00C405D8">
            <w:pPr>
              <w:rPr>
                <w:rFonts w:ascii="Times New Roman" w:hAnsi="Times New Roman" w:cs="Times New Roman"/>
                <w:color w:val="auto"/>
                <w:sz w:val="24"/>
                <w:szCs w:val="24"/>
              </w:rPr>
            </w:pPr>
            <w:r w:rsidRPr="006F0CFA">
              <w:rPr>
                <w:rFonts w:ascii="Times New Roman" w:hAnsi="Times New Roman" w:cs="Times New Roman"/>
                <w:color w:val="auto"/>
                <w:sz w:val="24"/>
                <w:szCs w:val="24"/>
              </w:rPr>
              <w:t>PLA Bedford Scale</w:t>
            </w:r>
          </w:p>
        </w:tc>
        <w:tc>
          <w:tcPr>
            <w:tcW w:w="2070" w:type="dxa"/>
            <w:shd w:val="clear" w:color="auto" w:fill="auto"/>
          </w:tcPr>
          <w:p w14:paraId="047ABCF6"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094" w:type="dxa"/>
            <w:shd w:val="clear" w:color="auto" w:fill="auto"/>
          </w:tcPr>
          <w:p w14:paraId="73AFEE00"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626" w:type="dxa"/>
            <w:shd w:val="clear" w:color="auto" w:fill="auto"/>
          </w:tcPr>
          <w:p w14:paraId="3F4A5E86"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9247F" w:rsidRPr="006F0CFA" w14:paraId="0DEFE56D" w14:textId="77777777" w:rsidTr="00670E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1673EA20"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Workload</w:t>
            </w:r>
          </w:p>
        </w:tc>
        <w:tc>
          <w:tcPr>
            <w:tcW w:w="2070" w:type="dxa"/>
            <w:shd w:val="clear" w:color="auto" w:fill="auto"/>
          </w:tcPr>
          <w:p w14:paraId="77E9946E"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3.77 ± 2.24</w:t>
            </w:r>
          </w:p>
        </w:tc>
        <w:tc>
          <w:tcPr>
            <w:tcW w:w="2094" w:type="dxa"/>
            <w:shd w:val="clear" w:color="auto" w:fill="auto"/>
          </w:tcPr>
          <w:p w14:paraId="56F032C0"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2.84 ± 1.68</w:t>
            </w:r>
          </w:p>
        </w:tc>
        <w:tc>
          <w:tcPr>
            <w:tcW w:w="1626" w:type="dxa"/>
            <w:shd w:val="clear" w:color="auto" w:fill="auto"/>
          </w:tcPr>
          <w:p w14:paraId="57D7D414"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4.60*</w:t>
            </w:r>
          </w:p>
        </w:tc>
      </w:tr>
      <w:tr w:rsidR="0099247F" w:rsidRPr="006F0CFA" w14:paraId="727C7DC3" w14:textId="77777777" w:rsidTr="00670EAC">
        <w:trPr>
          <w:trHeight w:val="26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7413820" w14:textId="77777777" w:rsidR="0099247F" w:rsidRPr="006F0CFA" w:rsidRDefault="0099247F" w:rsidP="00C405D8">
            <w:pPr>
              <w:rPr>
                <w:rFonts w:ascii="Times New Roman" w:hAnsi="Times New Roman" w:cs="Times New Roman"/>
                <w:color w:val="auto"/>
                <w:sz w:val="24"/>
                <w:szCs w:val="24"/>
              </w:rPr>
            </w:pPr>
            <w:r w:rsidRPr="006F0CFA">
              <w:rPr>
                <w:rFonts w:ascii="Times New Roman" w:hAnsi="Times New Roman" w:cs="Times New Roman"/>
                <w:color w:val="auto"/>
                <w:sz w:val="24"/>
                <w:szCs w:val="24"/>
              </w:rPr>
              <w:t>PLA NASA-TLX</w:t>
            </w:r>
          </w:p>
        </w:tc>
        <w:tc>
          <w:tcPr>
            <w:tcW w:w="2070" w:type="dxa"/>
            <w:shd w:val="clear" w:color="auto" w:fill="auto"/>
          </w:tcPr>
          <w:p w14:paraId="2C12FFF0"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094" w:type="dxa"/>
            <w:shd w:val="clear" w:color="auto" w:fill="auto"/>
          </w:tcPr>
          <w:p w14:paraId="6FF16BA2"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626" w:type="dxa"/>
            <w:shd w:val="clear" w:color="auto" w:fill="auto"/>
          </w:tcPr>
          <w:p w14:paraId="1BBB10B4"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9247F" w:rsidRPr="006F0CFA" w14:paraId="6E9659CF" w14:textId="77777777" w:rsidTr="00670EA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CF1A0C5"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Main Effect</w:t>
            </w:r>
          </w:p>
        </w:tc>
        <w:tc>
          <w:tcPr>
            <w:tcW w:w="2070" w:type="dxa"/>
            <w:shd w:val="clear" w:color="auto" w:fill="auto"/>
          </w:tcPr>
          <w:p w14:paraId="4CB17404"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2094" w:type="dxa"/>
            <w:shd w:val="clear" w:color="auto" w:fill="auto"/>
          </w:tcPr>
          <w:p w14:paraId="4EBC9E1C"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1626" w:type="dxa"/>
            <w:shd w:val="clear" w:color="auto" w:fill="auto"/>
          </w:tcPr>
          <w:p w14:paraId="350A7E26"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2.30</w:t>
            </w:r>
          </w:p>
        </w:tc>
      </w:tr>
      <w:tr w:rsidR="0099247F" w:rsidRPr="006F0CFA" w14:paraId="5C7783C3" w14:textId="77777777" w:rsidTr="00670EAC">
        <w:trPr>
          <w:trHeight w:val="26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19004A85"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Mental</w:t>
            </w:r>
          </w:p>
        </w:tc>
        <w:tc>
          <w:tcPr>
            <w:tcW w:w="2070" w:type="dxa"/>
            <w:shd w:val="clear" w:color="auto" w:fill="auto"/>
          </w:tcPr>
          <w:p w14:paraId="3B378E95"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8.69 ± 5.59</w:t>
            </w:r>
          </w:p>
        </w:tc>
        <w:tc>
          <w:tcPr>
            <w:tcW w:w="2094" w:type="dxa"/>
            <w:shd w:val="clear" w:color="auto" w:fill="auto"/>
          </w:tcPr>
          <w:p w14:paraId="5D65C1CB"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6.46 ± 4.58</w:t>
            </w:r>
          </w:p>
        </w:tc>
        <w:tc>
          <w:tcPr>
            <w:tcW w:w="1626" w:type="dxa"/>
            <w:shd w:val="clear" w:color="auto" w:fill="auto"/>
          </w:tcPr>
          <w:p w14:paraId="23C87685"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6F0CFA">
              <w:rPr>
                <w:rFonts w:ascii="Times New Roman" w:hAnsi="Times New Roman" w:cs="Times New Roman"/>
                <w:color w:val="auto"/>
                <w:sz w:val="24"/>
                <w:szCs w:val="24"/>
              </w:rPr>
              <w:t>3.48</w:t>
            </w:r>
            <w:r w:rsidRPr="006F0CFA">
              <w:rPr>
                <w:rFonts w:ascii="Times New Roman" w:hAnsi="Times New Roman" w:cs="Times New Roman"/>
                <w:color w:val="auto"/>
                <w:sz w:val="24"/>
                <w:szCs w:val="24"/>
                <w:vertAlign w:val="superscript"/>
              </w:rPr>
              <w:t>t</w:t>
            </w:r>
          </w:p>
        </w:tc>
      </w:tr>
      <w:tr w:rsidR="0099247F" w:rsidRPr="006F0CFA" w14:paraId="7A8905C2" w14:textId="77777777" w:rsidTr="00670EA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7006B990"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Physical</w:t>
            </w:r>
          </w:p>
        </w:tc>
        <w:tc>
          <w:tcPr>
            <w:tcW w:w="2070" w:type="dxa"/>
            <w:shd w:val="clear" w:color="auto" w:fill="auto"/>
          </w:tcPr>
          <w:p w14:paraId="4D09AE7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6.77 ± 5.12</w:t>
            </w:r>
          </w:p>
        </w:tc>
        <w:tc>
          <w:tcPr>
            <w:tcW w:w="2094" w:type="dxa"/>
            <w:shd w:val="clear" w:color="auto" w:fill="auto"/>
          </w:tcPr>
          <w:p w14:paraId="0776ED7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5.23 ± 3.24</w:t>
            </w:r>
          </w:p>
        </w:tc>
        <w:tc>
          <w:tcPr>
            <w:tcW w:w="1626" w:type="dxa"/>
            <w:shd w:val="clear" w:color="auto" w:fill="auto"/>
          </w:tcPr>
          <w:p w14:paraId="7880A6B9"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1.84</w:t>
            </w:r>
          </w:p>
        </w:tc>
      </w:tr>
      <w:tr w:rsidR="0099247F" w:rsidRPr="006F0CFA" w14:paraId="6170BEBB" w14:textId="77777777" w:rsidTr="00670EAC">
        <w:trPr>
          <w:trHeight w:val="26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75AEDBBC"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Temporal</w:t>
            </w:r>
          </w:p>
        </w:tc>
        <w:tc>
          <w:tcPr>
            <w:tcW w:w="2070" w:type="dxa"/>
            <w:shd w:val="clear" w:color="auto" w:fill="auto"/>
          </w:tcPr>
          <w:p w14:paraId="5030A9AA"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5.00 ± 2.61</w:t>
            </w:r>
          </w:p>
        </w:tc>
        <w:tc>
          <w:tcPr>
            <w:tcW w:w="2094" w:type="dxa"/>
            <w:shd w:val="clear" w:color="auto" w:fill="auto"/>
          </w:tcPr>
          <w:p w14:paraId="75E9CE06"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5.31 ± 2.46</w:t>
            </w:r>
          </w:p>
        </w:tc>
        <w:tc>
          <w:tcPr>
            <w:tcW w:w="1626" w:type="dxa"/>
            <w:shd w:val="clear" w:color="auto" w:fill="auto"/>
          </w:tcPr>
          <w:p w14:paraId="2591B245"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0.12</w:t>
            </w:r>
          </w:p>
        </w:tc>
      </w:tr>
      <w:tr w:rsidR="0099247F" w:rsidRPr="006F0CFA" w14:paraId="4F16B8F7" w14:textId="77777777" w:rsidTr="00670EA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D51F895"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Performance</w:t>
            </w:r>
          </w:p>
        </w:tc>
        <w:tc>
          <w:tcPr>
            <w:tcW w:w="2070" w:type="dxa"/>
            <w:shd w:val="clear" w:color="auto" w:fill="auto"/>
          </w:tcPr>
          <w:p w14:paraId="0CBA2E25"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12.38 ± 5.06</w:t>
            </w:r>
          </w:p>
        </w:tc>
        <w:tc>
          <w:tcPr>
            <w:tcW w:w="2094" w:type="dxa"/>
            <w:shd w:val="clear" w:color="auto" w:fill="auto"/>
          </w:tcPr>
          <w:p w14:paraId="5D88F5E4"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16.00 ± 1.96</w:t>
            </w:r>
          </w:p>
        </w:tc>
        <w:tc>
          <w:tcPr>
            <w:tcW w:w="1626" w:type="dxa"/>
            <w:shd w:val="clear" w:color="auto" w:fill="auto"/>
          </w:tcPr>
          <w:p w14:paraId="6A4E0B5C"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11.39**</w:t>
            </w:r>
          </w:p>
        </w:tc>
      </w:tr>
      <w:tr w:rsidR="0099247F" w:rsidRPr="006F0CFA" w14:paraId="320C91AF" w14:textId="77777777" w:rsidTr="00670EAC">
        <w:trPr>
          <w:trHeight w:val="26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5C2AED4"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Effort</w:t>
            </w:r>
          </w:p>
        </w:tc>
        <w:tc>
          <w:tcPr>
            <w:tcW w:w="2070" w:type="dxa"/>
            <w:shd w:val="clear" w:color="auto" w:fill="auto"/>
          </w:tcPr>
          <w:p w14:paraId="08B9BF5B"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9.23 ± 5.26</w:t>
            </w:r>
          </w:p>
        </w:tc>
        <w:tc>
          <w:tcPr>
            <w:tcW w:w="2094" w:type="dxa"/>
            <w:shd w:val="clear" w:color="auto" w:fill="auto"/>
          </w:tcPr>
          <w:p w14:paraId="58EEAC59"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8.54 ± 4.84</w:t>
            </w:r>
          </w:p>
        </w:tc>
        <w:tc>
          <w:tcPr>
            <w:tcW w:w="1626" w:type="dxa"/>
            <w:shd w:val="clear" w:color="auto" w:fill="auto"/>
          </w:tcPr>
          <w:p w14:paraId="5756A534"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.34</w:t>
            </w:r>
          </w:p>
        </w:tc>
      </w:tr>
      <w:tr w:rsidR="0099247F" w:rsidRPr="006F0CFA" w14:paraId="6B7FCA2D" w14:textId="77777777" w:rsidTr="00670EA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73DBF97"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Frustration</w:t>
            </w:r>
          </w:p>
        </w:tc>
        <w:tc>
          <w:tcPr>
            <w:tcW w:w="2070" w:type="dxa"/>
            <w:shd w:val="clear" w:color="auto" w:fill="auto"/>
          </w:tcPr>
          <w:p w14:paraId="06EBD59B"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12.38 ± 5.49</w:t>
            </w:r>
          </w:p>
        </w:tc>
        <w:tc>
          <w:tcPr>
            <w:tcW w:w="2094" w:type="dxa"/>
            <w:shd w:val="clear" w:color="auto" w:fill="auto"/>
          </w:tcPr>
          <w:p w14:paraId="206E554E"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15.23 ± 3.24</w:t>
            </w:r>
          </w:p>
        </w:tc>
        <w:tc>
          <w:tcPr>
            <w:tcW w:w="1626" w:type="dxa"/>
            <w:shd w:val="clear" w:color="auto" w:fill="auto"/>
          </w:tcPr>
          <w:p w14:paraId="43CB5B71"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7.63**</w:t>
            </w:r>
          </w:p>
        </w:tc>
      </w:tr>
      <w:tr w:rsidR="0099247F" w:rsidRPr="006F0CFA" w14:paraId="286CBF69" w14:textId="77777777" w:rsidTr="00670EAC">
        <w:trPr>
          <w:trHeight w:val="26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07C0F2B"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OWL</w:t>
            </w:r>
          </w:p>
        </w:tc>
        <w:tc>
          <w:tcPr>
            <w:tcW w:w="2070" w:type="dxa"/>
            <w:shd w:val="clear" w:color="auto" w:fill="auto"/>
          </w:tcPr>
          <w:p w14:paraId="525EB0F9"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54.46 ± 14.47</w:t>
            </w:r>
          </w:p>
        </w:tc>
        <w:tc>
          <w:tcPr>
            <w:tcW w:w="2094" w:type="dxa"/>
            <w:shd w:val="clear" w:color="auto" w:fill="auto"/>
          </w:tcPr>
          <w:p w14:paraId="15B81DD2"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56.38 ± 11.40</w:t>
            </w:r>
          </w:p>
        </w:tc>
        <w:tc>
          <w:tcPr>
            <w:tcW w:w="1626" w:type="dxa"/>
            <w:shd w:val="clear" w:color="auto" w:fill="auto"/>
          </w:tcPr>
          <w:p w14:paraId="535CC134"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0.57</w:t>
            </w:r>
          </w:p>
        </w:tc>
      </w:tr>
    </w:tbl>
    <w:p w14:paraId="6EF7D89D" w14:textId="38B88126" w:rsidR="0099247F" w:rsidRPr="006F0CFA" w:rsidRDefault="00577BA7" w:rsidP="00577BA7">
      <w:pPr>
        <w:jc w:val="center"/>
        <w:rPr>
          <w:rFonts w:ascii="Times New Roman" w:hAnsi="Times New Roman" w:cs="Times New Roman"/>
          <w:iCs/>
          <w:sz w:val="24"/>
          <w:szCs w:val="24"/>
          <w:lang w:val="fr-FR"/>
        </w:rPr>
      </w:pPr>
      <w:r>
        <w:rPr>
          <w:rFonts w:ascii="Times New Roman" w:hAnsi="Times New Roman" w:cs="Times New Roman"/>
          <w:iCs/>
          <w:sz w:val="24"/>
          <w:szCs w:val="24"/>
          <w:lang w:val="fr-FR"/>
        </w:rPr>
        <w:t>*</w:t>
      </w:r>
      <w:r w:rsidRPr="00577BA7">
        <w:rPr>
          <w:rFonts w:ascii="Times New Roman" w:hAnsi="Times New Roman" w:cs="Times New Roman"/>
          <w:iCs/>
          <w:sz w:val="24"/>
          <w:szCs w:val="24"/>
          <w:lang w:val="fr-FR"/>
        </w:rPr>
        <w:t xml:space="preserve"> </w:t>
      </w:r>
      <w:r w:rsidRPr="00577BA7">
        <w:rPr>
          <w:rFonts w:ascii="Times New Roman" w:hAnsi="Times New Roman" w:cs="Times New Roman"/>
          <w:i/>
          <w:iCs/>
          <w:sz w:val="24"/>
          <w:szCs w:val="24"/>
          <w:lang w:val="fr-FR"/>
        </w:rPr>
        <w:t>p</w:t>
      </w:r>
      <w:r w:rsidRPr="006F0CFA">
        <w:rPr>
          <w:rFonts w:ascii="Times New Roman" w:hAnsi="Times New Roman" w:cs="Times New Roman"/>
          <w:iCs/>
          <w:sz w:val="24"/>
          <w:szCs w:val="24"/>
          <w:lang w:val="fr-FR"/>
        </w:rPr>
        <w:t xml:space="preserve"> &lt;</w:t>
      </w:r>
      <w:r w:rsidR="0099247F" w:rsidRPr="006F0CFA">
        <w:rPr>
          <w:rFonts w:ascii="Times New Roman" w:hAnsi="Times New Roman" w:cs="Times New Roman"/>
          <w:iCs/>
          <w:sz w:val="24"/>
          <w:szCs w:val="24"/>
          <w:lang w:val="fr-FR"/>
        </w:rPr>
        <w:t xml:space="preserve">.05, ** </w:t>
      </w:r>
      <w:r w:rsidR="0099247F" w:rsidRPr="00577BA7">
        <w:rPr>
          <w:rFonts w:ascii="Times New Roman" w:hAnsi="Times New Roman" w:cs="Times New Roman"/>
          <w:i/>
          <w:iCs/>
          <w:sz w:val="24"/>
          <w:szCs w:val="24"/>
          <w:lang w:val="fr-FR"/>
        </w:rPr>
        <w:t>p</w:t>
      </w:r>
      <w:r w:rsidR="0099247F" w:rsidRPr="006F0CFA">
        <w:rPr>
          <w:rFonts w:ascii="Times New Roman" w:hAnsi="Times New Roman" w:cs="Times New Roman"/>
          <w:iCs/>
          <w:sz w:val="24"/>
          <w:szCs w:val="24"/>
          <w:lang w:val="fr-FR"/>
        </w:rPr>
        <w:t xml:space="preserve"> &lt; 0.01, *** </w:t>
      </w:r>
      <w:r w:rsidRPr="00577BA7">
        <w:rPr>
          <w:rFonts w:ascii="Times New Roman" w:hAnsi="Times New Roman" w:cs="Times New Roman"/>
          <w:i/>
          <w:iCs/>
          <w:sz w:val="24"/>
          <w:szCs w:val="24"/>
          <w:lang w:val="fr-FR"/>
        </w:rPr>
        <w:t>p</w:t>
      </w:r>
      <w:r>
        <w:rPr>
          <w:rFonts w:ascii="Times New Roman" w:hAnsi="Times New Roman" w:cs="Times New Roman"/>
          <w:iCs/>
          <w:sz w:val="24"/>
          <w:szCs w:val="24"/>
          <w:lang w:val="fr-FR"/>
        </w:rPr>
        <w:t xml:space="preserve"> &lt; 0.001</w:t>
      </w:r>
    </w:p>
    <w:p w14:paraId="353DE517" w14:textId="77777777" w:rsidR="00397BD1" w:rsidRPr="006F0CFA" w:rsidRDefault="00397BD1" w:rsidP="00C405D8">
      <w:pPr>
        <w:rPr>
          <w:rFonts w:ascii="Times New Roman" w:hAnsi="Times New Roman" w:cs="Times New Roman"/>
          <w:sz w:val="24"/>
          <w:szCs w:val="24"/>
          <w:lang w:val="fr-FR"/>
        </w:rPr>
      </w:pPr>
    </w:p>
    <w:p w14:paraId="2E7BAACD" w14:textId="77777777" w:rsidR="006F0CFA" w:rsidRDefault="006F0CFA">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228A661E" w14:textId="45B43C57" w:rsidR="0099247F" w:rsidRPr="006F0CFA" w:rsidRDefault="0099247F" w:rsidP="00C405D8">
      <w:pPr>
        <w:spacing w:after="0"/>
        <w:rPr>
          <w:rFonts w:ascii="Times New Roman" w:hAnsi="Times New Roman" w:cs="Times New Roman"/>
          <w:sz w:val="24"/>
          <w:szCs w:val="24"/>
          <w:u w:val="single"/>
        </w:rPr>
      </w:pPr>
      <w:r w:rsidRPr="006F0CFA">
        <w:rPr>
          <w:rFonts w:ascii="Times New Roman" w:hAnsi="Times New Roman" w:cs="Times New Roman"/>
          <w:sz w:val="24"/>
          <w:szCs w:val="24"/>
          <w:u w:val="single"/>
        </w:rPr>
        <w:lastRenderedPageBreak/>
        <w:t>Table 2 –</w:t>
      </w:r>
      <w:r w:rsidRPr="006F0CFA">
        <w:rPr>
          <w:rFonts w:ascii="Times New Roman" w:hAnsi="Times New Roman" w:cs="Times New Roman"/>
          <w:sz w:val="24"/>
          <w:szCs w:val="24"/>
        </w:rPr>
        <w:t xml:space="preserve"> Means and standard deviations of pilot’s subjective ratings across two conditions of weather and display type</w:t>
      </w:r>
    </w:p>
    <w:tbl>
      <w:tblPr>
        <w:tblStyle w:val="LightShading"/>
        <w:tblpPr w:leftFromText="181" w:rightFromText="181" w:vertAnchor="text" w:horzAnchor="margin" w:tblpXSpec="center" w:tblpY="1"/>
        <w:tblOverlap w:val="never"/>
        <w:tblW w:w="10383" w:type="dxa"/>
        <w:tblLayout w:type="fixed"/>
        <w:tblLook w:val="04A0" w:firstRow="1" w:lastRow="0" w:firstColumn="1" w:lastColumn="0" w:noHBand="0" w:noVBand="1"/>
      </w:tblPr>
      <w:tblGrid>
        <w:gridCol w:w="1378"/>
        <w:gridCol w:w="1559"/>
        <w:gridCol w:w="1559"/>
        <w:gridCol w:w="1560"/>
        <w:gridCol w:w="1559"/>
        <w:gridCol w:w="709"/>
        <w:gridCol w:w="1067"/>
        <w:gridCol w:w="67"/>
        <w:gridCol w:w="925"/>
      </w:tblGrid>
      <w:tr w:rsidR="0099247F" w:rsidRPr="006F0CFA" w14:paraId="018084DF" w14:textId="77777777" w:rsidTr="00670EA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327C60AB" w14:textId="77777777" w:rsidR="0099247F" w:rsidRPr="006F0CFA" w:rsidRDefault="0099247F" w:rsidP="00C405D8">
            <w:pPr>
              <w:rPr>
                <w:rFonts w:ascii="Times New Roman" w:hAnsi="Times New Roman" w:cs="Times New Roman"/>
                <w:color w:val="auto"/>
                <w:sz w:val="24"/>
                <w:szCs w:val="24"/>
              </w:rPr>
            </w:pPr>
          </w:p>
        </w:tc>
        <w:tc>
          <w:tcPr>
            <w:tcW w:w="6237" w:type="dxa"/>
            <w:gridSpan w:val="4"/>
            <w:tcBorders>
              <w:bottom w:val="single" w:sz="4" w:space="0" w:color="auto"/>
            </w:tcBorders>
            <w:shd w:val="clear" w:color="auto" w:fill="auto"/>
          </w:tcPr>
          <w:p w14:paraId="68955CCE" w14:textId="77777777" w:rsidR="0099247F" w:rsidRPr="006F0CFA" w:rsidRDefault="0099247F" w:rsidP="00C405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Mean ± SD</w:t>
            </w:r>
          </w:p>
        </w:tc>
        <w:tc>
          <w:tcPr>
            <w:tcW w:w="2768" w:type="dxa"/>
            <w:gridSpan w:val="4"/>
            <w:shd w:val="clear" w:color="auto" w:fill="auto"/>
          </w:tcPr>
          <w:p w14:paraId="45163F20" w14:textId="77777777" w:rsidR="0099247F" w:rsidRPr="006F0CFA" w:rsidRDefault="0099247F" w:rsidP="00C405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F Value</w:t>
            </w:r>
          </w:p>
        </w:tc>
      </w:tr>
      <w:tr w:rsidR="0099247F" w:rsidRPr="006F0CFA" w14:paraId="51486377" w14:textId="77777777" w:rsidTr="00670EA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3A76151C" w14:textId="77777777" w:rsidR="0099247F" w:rsidRPr="006F0CFA" w:rsidRDefault="0099247F" w:rsidP="00C405D8">
            <w:pPr>
              <w:rPr>
                <w:rFonts w:ascii="Times New Roman" w:hAnsi="Times New Roman" w:cs="Times New Roman"/>
                <w:color w:val="auto"/>
                <w:sz w:val="24"/>
                <w:szCs w:val="24"/>
              </w:rPr>
            </w:pPr>
          </w:p>
        </w:tc>
        <w:tc>
          <w:tcPr>
            <w:tcW w:w="3118" w:type="dxa"/>
            <w:gridSpan w:val="2"/>
            <w:tcBorders>
              <w:top w:val="single" w:sz="4" w:space="0" w:color="auto"/>
              <w:bottom w:val="single" w:sz="4" w:space="0" w:color="auto"/>
            </w:tcBorders>
            <w:shd w:val="clear" w:color="auto" w:fill="auto"/>
          </w:tcPr>
          <w:p w14:paraId="5F14B28E"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6F0CFA">
              <w:rPr>
                <w:rFonts w:ascii="Times New Roman" w:hAnsi="Times New Roman" w:cs="Times New Roman"/>
                <w:b/>
                <w:bCs/>
                <w:color w:val="auto"/>
                <w:sz w:val="24"/>
                <w:szCs w:val="24"/>
              </w:rPr>
              <w:t>Clear</w:t>
            </w:r>
          </w:p>
        </w:tc>
        <w:tc>
          <w:tcPr>
            <w:tcW w:w="3119" w:type="dxa"/>
            <w:gridSpan w:val="2"/>
            <w:tcBorders>
              <w:top w:val="single" w:sz="4" w:space="0" w:color="auto"/>
              <w:bottom w:val="single" w:sz="4" w:space="0" w:color="auto"/>
            </w:tcBorders>
            <w:shd w:val="clear" w:color="auto" w:fill="auto"/>
          </w:tcPr>
          <w:p w14:paraId="3812DFA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6F0CFA">
              <w:rPr>
                <w:rFonts w:ascii="Times New Roman" w:hAnsi="Times New Roman" w:cs="Times New Roman"/>
                <w:b/>
                <w:bCs/>
                <w:color w:val="auto"/>
                <w:sz w:val="24"/>
                <w:szCs w:val="24"/>
              </w:rPr>
              <w:t>Fog</w:t>
            </w:r>
          </w:p>
        </w:tc>
        <w:tc>
          <w:tcPr>
            <w:tcW w:w="709" w:type="dxa"/>
            <w:shd w:val="clear" w:color="auto" w:fill="auto"/>
          </w:tcPr>
          <w:p w14:paraId="471B035A"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p>
        </w:tc>
        <w:tc>
          <w:tcPr>
            <w:tcW w:w="1134" w:type="dxa"/>
            <w:gridSpan w:val="2"/>
            <w:shd w:val="clear" w:color="auto" w:fill="auto"/>
          </w:tcPr>
          <w:p w14:paraId="725C6CEF"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p>
        </w:tc>
        <w:tc>
          <w:tcPr>
            <w:tcW w:w="925" w:type="dxa"/>
            <w:vMerge w:val="restart"/>
            <w:shd w:val="clear" w:color="auto" w:fill="auto"/>
          </w:tcPr>
          <w:p w14:paraId="5ECBF379"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proofErr w:type="spellStart"/>
            <w:r w:rsidRPr="006F0CFA">
              <w:rPr>
                <w:rFonts w:ascii="Times New Roman" w:hAnsi="Times New Roman" w:cs="Times New Roman"/>
                <w:b/>
                <w:bCs/>
                <w:color w:val="auto"/>
                <w:sz w:val="24"/>
                <w:szCs w:val="24"/>
              </w:rPr>
              <w:t>Weat</w:t>
            </w:r>
            <w:proofErr w:type="spellEnd"/>
            <w:r w:rsidRPr="006F0CFA">
              <w:rPr>
                <w:rFonts w:ascii="Times New Roman" w:hAnsi="Times New Roman" w:cs="Times New Roman"/>
                <w:b/>
                <w:bCs/>
                <w:color w:val="auto"/>
                <w:sz w:val="24"/>
                <w:szCs w:val="24"/>
              </w:rPr>
              <w:t>* HUD</w:t>
            </w:r>
          </w:p>
        </w:tc>
      </w:tr>
      <w:tr w:rsidR="0099247F" w:rsidRPr="006F0CFA" w14:paraId="3C2C5191" w14:textId="77777777" w:rsidTr="00670EAC">
        <w:trPr>
          <w:trHeight w:val="287"/>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611CA565" w14:textId="77777777" w:rsidR="0099247F" w:rsidRPr="006F0CFA" w:rsidRDefault="0099247F" w:rsidP="00C405D8">
            <w:pPr>
              <w:rPr>
                <w:rFonts w:ascii="Times New Roman" w:hAnsi="Times New Roman" w:cs="Times New Roman"/>
                <w:color w:val="auto"/>
                <w:sz w:val="24"/>
                <w:szCs w:val="24"/>
              </w:rPr>
            </w:pPr>
          </w:p>
        </w:tc>
        <w:tc>
          <w:tcPr>
            <w:tcW w:w="1559" w:type="dxa"/>
            <w:tcBorders>
              <w:top w:val="single" w:sz="4" w:space="0" w:color="auto"/>
              <w:bottom w:val="nil"/>
            </w:tcBorders>
            <w:shd w:val="clear" w:color="auto" w:fill="auto"/>
          </w:tcPr>
          <w:p w14:paraId="2301F360"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r w:rsidRPr="006F0CFA">
              <w:rPr>
                <w:rFonts w:ascii="Times New Roman" w:hAnsi="Times New Roman" w:cs="Times New Roman"/>
                <w:b/>
                <w:bCs/>
                <w:color w:val="auto"/>
                <w:sz w:val="24"/>
                <w:szCs w:val="24"/>
              </w:rPr>
              <w:t>No HUD</w:t>
            </w:r>
          </w:p>
        </w:tc>
        <w:tc>
          <w:tcPr>
            <w:tcW w:w="1559" w:type="dxa"/>
            <w:tcBorders>
              <w:top w:val="single" w:sz="4" w:space="0" w:color="auto"/>
              <w:bottom w:val="nil"/>
            </w:tcBorders>
            <w:shd w:val="clear" w:color="auto" w:fill="auto"/>
          </w:tcPr>
          <w:p w14:paraId="1CE281FE"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r w:rsidRPr="006F0CFA">
              <w:rPr>
                <w:rFonts w:ascii="Times New Roman" w:hAnsi="Times New Roman" w:cs="Times New Roman"/>
                <w:b/>
                <w:bCs/>
                <w:color w:val="auto"/>
                <w:sz w:val="24"/>
                <w:szCs w:val="24"/>
              </w:rPr>
              <w:t>HUD</w:t>
            </w:r>
          </w:p>
        </w:tc>
        <w:tc>
          <w:tcPr>
            <w:tcW w:w="1560" w:type="dxa"/>
            <w:tcBorders>
              <w:top w:val="single" w:sz="4" w:space="0" w:color="auto"/>
              <w:bottom w:val="nil"/>
            </w:tcBorders>
            <w:shd w:val="clear" w:color="auto" w:fill="auto"/>
          </w:tcPr>
          <w:p w14:paraId="38A1B821"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r w:rsidRPr="006F0CFA">
              <w:rPr>
                <w:rFonts w:ascii="Times New Roman" w:hAnsi="Times New Roman" w:cs="Times New Roman"/>
                <w:b/>
                <w:bCs/>
                <w:color w:val="auto"/>
                <w:sz w:val="24"/>
                <w:szCs w:val="24"/>
              </w:rPr>
              <w:t>No HUD</w:t>
            </w:r>
          </w:p>
        </w:tc>
        <w:tc>
          <w:tcPr>
            <w:tcW w:w="1559" w:type="dxa"/>
            <w:tcBorders>
              <w:top w:val="single" w:sz="4" w:space="0" w:color="auto"/>
              <w:bottom w:val="nil"/>
            </w:tcBorders>
            <w:shd w:val="clear" w:color="auto" w:fill="auto"/>
          </w:tcPr>
          <w:p w14:paraId="2F218F13"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r w:rsidRPr="006F0CFA">
              <w:rPr>
                <w:rFonts w:ascii="Times New Roman" w:hAnsi="Times New Roman" w:cs="Times New Roman"/>
                <w:b/>
                <w:bCs/>
                <w:color w:val="auto"/>
                <w:sz w:val="24"/>
                <w:szCs w:val="24"/>
              </w:rPr>
              <w:t>HUD</w:t>
            </w:r>
          </w:p>
        </w:tc>
        <w:tc>
          <w:tcPr>
            <w:tcW w:w="709" w:type="dxa"/>
            <w:tcBorders>
              <w:bottom w:val="nil"/>
            </w:tcBorders>
            <w:shd w:val="clear" w:color="auto" w:fill="auto"/>
          </w:tcPr>
          <w:p w14:paraId="357A9183"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b/>
                <w:bCs/>
                <w:color w:val="auto"/>
                <w:sz w:val="24"/>
                <w:szCs w:val="24"/>
              </w:rPr>
              <w:t>HUD</w:t>
            </w:r>
          </w:p>
        </w:tc>
        <w:tc>
          <w:tcPr>
            <w:tcW w:w="1134" w:type="dxa"/>
            <w:gridSpan w:val="2"/>
            <w:tcBorders>
              <w:bottom w:val="nil"/>
            </w:tcBorders>
            <w:shd w:val="clear" w:color="auto" w:fill="auto"/>
          </w:tcPr>
          <w:p w14:paraId="3A2D1E9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b/>
                <w:bCs/>
                <w:color w:val="auto"/>
                <w:sz w:val="24"/>
                <w:szCs w:val="24"/>
              </w:rPr>
              <w:t>Weather</w:t>
            </w:r>
          </w:p>
        </w:tc>
        <w:tc>
          <w:tcPr>
            <w:tcW w:w="925" w:type="dxa"/>
            <w:vMerge/>
            <w:tcBorders>
              <w:bottom w:val="nil"/>
            </w:tcBorders>
            <w:shd w:val="clear" w:color="auto" w:fill="auto"/>
          </w:tcPr>
          <w:p w14:paraId="6FFC4692"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9247F" w:rsidRPr="006F0CFA" w14:paraId="1BD7C1E1" w14:textId="77777777" w:rsidTr="00670EA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391" w:type="dxa"/>
            <w:gridSpan w:val="7"/>
            <w:tcBorders>
              <w:top w:val="nil"/>
              <w:bottom w:val="nil"/>
            </w:tcBorders>
            <w:shd w:val="clear" w:color="auto" w:fill="auto"/>
          </w:tcPr>
          <w:p w14:paraId="0B41EB57" w14:textId="77777777" w:rsidR="0099247F" w:rsidRPr="006F0CFA" w:rsidRDefault="0099247F" w:rsidP="00C405D8">
            <w:pPr>
              <w:rPr>
                <w:rFonts w:ascii="Times New Roman" w:hAnsi="Times New Roman" w:cs="Times New Roman"/>
                <w:color w:val="auto"/>
                <w:sz w:val="24"/>
                <w:szCs w:val="24"/>
              </w:rPr>
            </w:pPr>
            <w:r w:rsidRPr="006F0CFA">
              <w:rPr>
                <w:rFonts w:ascii="Times New Roman" w:hAnsi="Times New Roman" w:cs="Times New Roman"/>
                <w:color w:val="auto"/>
                <w:sz w:val="24"/>
                <w:szCs w:val="24"/>
              </w:rPr>
              <w:t>Post Landing Assessment</w:t>
            </w:r>
          </w:p>
        </w:tc>
        <w:tc>
          <w:tcPr>
            <w:tcW w:w="992" w:type="dxa"/>
            <w:gridSpan w:val="2"/>
            <w:tcBorders>
              <w:top w:val="nil"/>
              <w:bottom w:val="nil"/>
            </w:tcBorders>
            <w:shd w:val="clear" w:color="auto" w:fill="auto"/>
          </w:tcPr>
          <w:p w14:paraId="7AEE1CE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99247F" w:rsidRPr="006F0CFA" w14:paraId="43FE7777" w14:textId="77777777" w:rsidTr="00670EAC">
        <w:trPr>
          <w:trHeight w:val="211"/>
        </w:trPr>
        <w:tc>
          <w:tcPr>
            <w:cnfStyle w:val="001000000000" w:firstRow="0" w:lastRow="0" w:firstColumn="1" w:lastColumn="0" w:oddVBand="0" w:evenVBand="0" w:oddHBand="0" w:evenHBand="0" w:firstRowFirstColumn="0" w:firstRowLastColumn="0" w:lastRowFirstColumn="0" w:lastRowLastColumn="0"/>
            <w:tcW w:w="1378" w:type="dxa"/>
            <w:tcBorders>
              <w:top w:val="nil"/>
            </w:tcBorders>
            <w:shd w:val="clear" w:color="auto" w:fill="auto"/>
          </w:tcPr>
          <w:p w14:paraId="3F35A73C"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Main Eff</w:t>
            </w:r>
          </w:p>
        </w:tc>
        <w:tc>
          <w:tcPr>
            <w:tcW w:w="1559" w:type="dxa"/>
            <w:tcBorders>
              <w:top w:val="nil"/>
              <w:bottom w:val="nil"/>
            </w:tcBorders>
            <w:shd w:val="clear" w:color="auto" w:fill="auto"/>
          </w:tcPr>
          <w:p w14:paraId="085D821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1559" w:type="dxa"/>
            <w:tcBorders>
              <w:top w:val="nil"/>
              <w:bottom w:val="nil"/>
            </w:tcBorders>
            <w:shd w:val="clear" w:color="auto" w:fill="auto"/>
          </w:tcPr>
          <w:p w14:paraId="065559CC"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1560" w:type="dxa"/>
            <w:tcBorders>
              <w:top w:val="nil"/>
              <w:bottom w:val="nil"/>
            </w:tcBorders>
            <w:shd w:val="clear" w:color="auto" w:fill="auto"/>
          </w:tcPr>
          <w:p w14:paraId="1362909F"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1559" w:type="dxa"/>
            <w:tcBorders>
              <w:top w:val="nil"/>
              <w:bottom w:val="nil"/>
            </w:tcBorders>
            <w:shd w:val="clear" w:color="auto" w:fill="auto"/>
          </w:tcPr>
          <w:p w14:paraId="4752EF5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709" w:type="dxa"/>
            <w:tcBorders>
              <w:top w:val="nil"/>
              <w:bottom w:val="nil"/>
            </w:tcBorders>
            <w:shd w:val="clear" w:color="auto" w:fill="auto"/>
          </w:tcPr>
          <w:p w14:paraId="53B5A730"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.55</w:t>
            </w:r>
          </w:p>
        </w:tc>
        <w:tc>
          <w:tcPr>
            <w:tcW w:w="1067" w:type="dxa"/>
            <w:tcBorders>
              <w:top w:val="nil"/>
              <w:bottom w:val="nil"/>
            </w:tcBorders>
            <w:shd w:val="clear" w:color="auto" w:fill="auto"/>
          </w:tcPr>
          <w:p w14:paraId="7ADBC58F"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4.76*</w:t>
            </w:r>
          </w:p>
        </w:tc>
        <w:tc>
          <w:tcPr>
            <w:tcW w:w="992" w:type="dxa"/>
            <w:gridSpan w:val="2"/>
            <w:tcBorders>
              <w:top w:val="nil"/>
            </w:tcBorders>
            <w:shd w:val="clear" w:color="auto" w:fill="auto"/>
          </w:tcPr>
          <w:p w14:paraId="5C36F915" w14:textId="77777777" w:rsidR="0099247F" w:rsidRPr="006F0CFA" w:rsidRDefault="00BC78A2"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.85</w:t>
            </w:r>
          </w:p>
        </w:tc>
      </w:tr>
      <w:tr w:rsidR="0099247F" w:rsidRPr="006F0CFA" w14:paraId="2404664A" w14:textId="77777777" w:rsidTr="00670EA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1439EC18"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Head</w:t>
            </w:r>
          </w:p>
        </w:tc>
        <w:tc>
          <w:tcPr>
            <w:tcW w:w="1559" w:type="dxa"/>
            <w:tcBorders>
              <w:top w:val="nil"/>
            </w:tcBorders>
            <w:shd w:val="clear" w:color="auto" w:fill="auto"/>
          </w:tcPr>
          <w:p w14:paraId="0D2322B9"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5.23 ± 1.96</w:t>
            </w:r>
          </w:p>
        </w:tc>
        <w:tc>
          <w:tcPr>
            <w:tcW w:w="1559" w:type="dxa"/>
            <w:tcBorders>
              <w:top w:val="nil"/>
            </w:tcBorders>
            <w:shd w:val="clear" w:color="auto" w:fill="auto"/>
          </w:tcPr>
          <w:p w14:paraId="17F7CA0F"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5.69 ± 2.10</w:t>
            </w:r>
          </w:p>
        </w:tc>
        <w:tc>
          <w:tcPr>
            <w:tcW w:w="1560" w:type="dxa"/>
            <w:tcBorders>
              <w:top w:val="nil"/>
            </w:tcBorders>
            <w:shd w:val="clear" w:color="auto" w:fill="auto"/>
          </w:tcPr>
          <w:p w14:paraId="180F536E"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4.77 ± 1.59</w:t>
            </w:r>
          </w:p>
        </w:tc>
        <w:tc>
          <w:tcPr>
            <w:tcW w:w="1559" w:type="dxa"/>
            <w:tcBorders>
              <w:top w:val="nil"/>
            </w:tcBorders>
            <w:shd w:val="clear" w:color="auto" w:fill="auto"/>
          </w:tcPr>
          <w:p w14:paraId="1F005C5C"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4.54 ± 1.66</w:t>
            </w:r>
          </w:p>
        </w:tc>
        <w:tc>
          <w:tcPr>
            <w:tcW w:w="709" w:type="dxa"/>
            <w:tcBorders>
              <w:top w:val="nil"/>
            </w:tcBorders>
            <w:shd w:val="clear" w:color="auto" w:fill="auto"/>
          </w:tcPr>
          <w:p w14:paraId="6BE3EE24"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0.27</w:t>
            </w:r>
          </w:p>
        </w:tc>
        <w:tc>
          <w:tcPr>
            <w:tcW w:w="1067" w:type="dxa"/>
            <w:tcBorders>
              <w:top w:val="nil"/>
            </w:tcBorders>
            <w:shd w:val="clear" w:color="auto" w:fill="auto"/>
          </w:tcPr>
          <w:p w14:paraId="2233C82D"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5.02*</w:t>
            </w:r>
          </w:p>
        </w:tc>
        <w:tc>
          <w:tcPr>
            <w:tcW w:w="992" w:type="dxa"/>
            <w:gridSpan w:val="2"/>
            <w:tcBorders>
              <w:top w:val="nil"/>
            </w:tcBorders>
            <w:shd w:val="clear" w:color="auto" w:fill="auto"/>
          </w:tcPr>
          <w:p w14:paraId="37932BCF"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3.02</w:t>
            </w:r>
          </w:p>
        </w:tc>
      </w:tr>
      <w:tr w:rsidR="0099247F" w:rsidRPr="006F0CFA" w14:paraId="33E79CDB" w14:textId="77777777" w:rsidTr="00670EAC">
        <w:trPr>
          <w:trHeight w:val="274"/>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57D4E04D"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Descent</w:t>
            </w:r>
          </w:p>
        </w:tc>
        <w:tc>
          <w:tcPr>
            <w:tcW w:w="1559" w:type="dxa"/>
            <w:shd w:val="clear" w:color="auto" w:fill="auto"/>
          </w:tcPr>
          <w:p w14:paraId="1CADC563"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5.38 ± 1.56</w:t>
            </w:r>
          </w:p>
        </w:tc>
        <w:tc>
          <w:tcPr>
            <w:tcW w:w="1559" w:type="dxa"/>
            <w:shd w:val="clear" w:color="auto" w:fill="auto"/>
          </w:tcPr>
          <w:p w14:paraId="517A3185"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5.77 ± 1.48</w:t>
            </w:r>
          </w:p>
        </w:tc>
        <w:tc>
          <w:tcPr>
            <w:tcW w:w="1560" w:type="dxa"/>
            <w:shd w:val="clear" w:color="auto" w:fill="auto"/>
          </w:tcPr>
          <w:p w14:paraId="57CA8AE4"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4.46 ± 1.27</w:t>
            </w:r>
          </w:p>
        </w:tc>
        <w:tc>
          <w:tcPr>
            <w:tcW w:w="1559" w:type="dxa"/>
            <w:shd w:val="clear" w:color="auto" w:fill="auto"/>
          </w:tcPr>
          <w:p w14:paraId="103F22E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4.62 ± 1.66</w:t>
            </w:r>
          </w:p>
        </w:tc>
        <w:tc>
          <w:tcPr>
            <w:tcW w:w="709" w:type="dxa"/>
            <w:shd w:val="clear" w:color="auto" w:fill="auto"/>
          </w:tcPr>
          <w:p w14:paraId="612B8642"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0.85</w:t>
            </w:r>
          </w:p>
        </w:tc>
        <w:tc>
          <w:tcPr>
            <w:tcW w:w="1067" w:type="dxa"/>
            <w:shd w:val="clear" w:color="auto" w:fill="auto"/>
          </w:tcPr>
          <w:p w14:paraId="5DCA799A"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8.32*</w:t>
            </w:r>
          </w:p>
        </w:tc>
        <w:tc>
          <w:tcPr>
            <w:tcW w:w="992" w:type="dxa"/>
            <w:gridSpan w:val="2"/>
            <w:shd w:val="clear" w:color="auto" w:fill="auto"/>
          </w:tcPr>
          <w:p w14:paraId="3BA7EAC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0.29</w:t>
            </w:r>
          </w:p>
        </w:tc>
      </w:tr>
      <w:tr w:rsidR="0099247F" w:rsidRPr="006F0CFA" w14:paraId="699264F0" w14:textId="77777777" w:rsidTr="00670EA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577943FD"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GS</w:t>
            </w:r>
          </w:p>
        </w:tc>
        <w:tc>
          <w:tcPr>
            <w:tcW w:w="1559" w:type="dxa"/>
            <w:shd w:val="clear" w:color="auto" w:fill="auto"/>
          </w:tcPr>
          <w:p w14:paraId="6232373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4.69 ± 2.14</w:t>
            </w:r>
          </w:p>
        </w:tc>
        <w:tc>
          <w:tcPr>
            <w:tcW w:w="1559" w:type="dxa"/>
            <w:shd w:val="clear" w:color="auto" w:fill="auto"/>
          </w:tcPr>
          <w:p w14:paraId="3B7D584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4.77 ± 2.17</w:t>
            </w:r>
          </w:p>
        </w:tc>
        <w:tc>
          <w:tcPr>
            <w:tcW w:w="1560" w:type="dxa"/>
            <w:shd w:val="clear" w:color="auto" w:fill="auto"/>
          </w:tcPr>
          <w:p w14:paraId="52B07C13"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3.77 ± 1.74</w:t>
            </w:r>
          </w:p>
        </w:tc>
        <w:tc>
          <w:tcPr>
            <w:tcW w:w="1559" w:type="dxa"/>
            <w:shd w:val="clear" w:color="auto" w:fill="auto"/>
          </w:tcPr>
          <w:p w14:paraId="5794CE66"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3.69 ± 1.89</w:t>
            </w:r>
          </w:p>
        </w:tc>
        <w:tc>
          <w:tcPr>
            <w:tcW w:w="709" w:type="dxa"/>
            <w:shd w:val="clear" w:color="auto" w:fill="auto"/>
          </w:tcPr>
          <w:p w14:paraId="02BF15AC"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0.00</w:t>
            </w:r>
          </w:p>
        </w:tc>
        <w:tc>
          <w:tcPr>
            <w:tcW w:w="1067" w:type="dxa"/>
            <w:shd w:val="clear" w:color="auto" w:fill="auto"/>
          </w:tcPr>
          <w:p w14:paraId="77AF0933"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5.57*</w:t>
            </w:r>
          </w:p>
        </w:tc>
        <w:tc>
          <w:tcPr>
            <w:tcW w:w="992" w:type="dxa"/>
            <w:gridSpan w:val="2"/>
            <w:shd w:val="clear" w:color="auto" w:fill="auto"/>
          </w:tcPr>
          <w:p w14:paraId="1100DFB2"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0.08</w:t>
            </w:r>
          </w:p>
        </w:tc>
      </w:tr>
      <w:tr w:rsidR="0099247F" w:rsidRPr="006F0CFA" w14:paraId="2A3E2009" w14:textId="77777777" w:rsidTr="00670EAC">
        <w:trPr>
          <w:trHeight w:val="281"/>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30372AA6"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PS</w:t>
            </w:r>
          </w:p>
        </w:tc>
        <w:tc>
          <w:tcPr>
            <w:tcW w:w="1559" w:type="dxa"/>
            <w:shd w:val="clear" w:color="auto" w:fill="auto"/>
          </w:tcPr>
          <w:p w14:paraId="4F6BE584"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5.15 ± 1.57</w:t>
            </w:r>
          </w:p>
        </w:tc>
        <w:tc>
          <w:tcPr>
            <w:tcW w:w="1559" w:type="dxa"/>
            <w:shd w:val="clear" w:color="auto" w:fill="auto"/>
          </w:tcPr>
          <w:p w14:paraId="7950D02B"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5.46 ± 1.51</w:t>
            </w:r>
          </w:p>
        </w:tc>
        <w:tc>
          <w:tcPr>
            <w:tcW w:w="1560" w:type="dxa"/>
            <w:shd w:val="clear" w:color="auto" w:fill="auto"/>
          </w:tcPr>
          <w:p w14:paraId="2C4EEBF2"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4.31 ± 1.44</w:t>
            </w:r>
          </w:p>
        </w:tc>
        <w:tc>
          <w:tcPr>
            <w:tcW w:w="1559" w:type="dxa"/>
            <w:shd w:val="clear" w:color="auto" w:fill="auto"/>
          </w:tcPr>
          <w:p w14:paraId="6ABE7329"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4.62 ± 1.33</w:t>
            </w:r>
          </w:p>
        </w:tc>
        <w:tc>
          <w:tcPr>
            <w:tcW w:w="709" w:type="dxa"/>
            <w:shd w:val="clear" w:color="auto" w:fill="auto"/>
          </w:tcPr>
          <w:p w14:paraId="2754DA57"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0.56</w:t>
            </w:r>
          </w:p>
        </w:tc>
        <w:tc>
          <w:tcPr>
            <w:tcW w:w="1067" w:type="dxa"/>
            <w:shd w:val="clear" w:color="auto" w:fill="auto"/>
          </w:tcPr>
          <w:p w14:paraId="7D490B67"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6.90*</w:t>
            </w:r>
          </w:p>
        </w:tc>
        <w:tc>
          <w:tcPr>
            <w:tcW w:w="992" w:type="dxa"/>
            <w:gridSpan w:val="2"/>
            <w:shd w:val="clear" w:color="auto" w:fill="auto"/>
          </w:tcPr>
          <w:p w14:paraId="7647596A"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0.00</w:t>
            </w:r>
          </w:p>
        </w:tc>
      </w:tr>
      <w:tr w:rsidR="0099247F" w:rsidRPr="006F0CFA" w14:paraId="10585B05" w14:textId="77777777" w:rsidTr="00670EA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2C5FBBBC"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Landing</w:t>
            </w:r>
          </w:p>
        </w:tc>
        <w:tc>
          <w:tcPr>
            <w:tcW w:w="1559" w:type="dxa"/>
            <w:shd w:val="clear" w:color="auto" w:fill="auto"/>
          </w:tcPr>
          <w:p w14:paraId="6FB1D331"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5.69 ± 1.38</w:t>
            </w:r>
          </w:p>
        </w:tc>
        <w:tc>
          <w:tcPr>
            <w:tcW w:w="1559" w:type="dxa"/>
            <w:shd w:val="clear" w:color="auto" w:fill="auto"/>
          </w:tcPr>
          <w:p w14:paraId="13FFEBF9"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5.46 ± 1.66</w:t>
            </w:r>
          </w:p>
        </w:tc>
        <w:tc>
          <w:tcPr>
            <w:tcW w:w="1560" w:type="dxa"/>
            <w:shd w:val="clear" w:color="auto" w:fill="auto"/>
          </w:tcPr>
          <w:p w14:paraId="5C0C7BF5"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4.54 ± 1.98</w:t>
            </w:r>
          </w:p>
        </w:tc>
        <w:tc>
          <w:tcPr>
            <w:tcW w:w="1559" w:type="dxa"/>
            <w:shd w:val="clear" w:color="auto" w:fill="auto"/>
          </w:tcPr>
          <w:p w14:paraId="65FC514D"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4.46 ± 1.85</w:t>
            </w:r>
          </w:p>
        </w:tc>
        <w:tc>
          <w:tcPr>
            <w:tcW w:w="709" w:type="dxa"/>
            <w:shd w:val="clear" w:color="auto" w:fill="auto"/>
          </w:tcPr>
          <w:p w14:paraId="1BC7D503"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0.16</w:t>
            </w:r>
          </w:p>
        </w:tc>
        <w:tc>
          <w:tcPr>
            <w:tcW w:w="1067" w:type="dxa"/>
            <w:shd w:val="clear" w:color="auto" w:fill="auto"/>
          </w:tcPr>
          <w:p w14:paraId="5C4385FE"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8.86*</w:t>
            </w:r>
          </w:p>
        </w:tc>
        <w:tc>
          <w:tcPr>
            <w:tcW w:w="992" w:type="dxa"/>
            <w:gridSpan w:val="2"/>
            <w:shd w:val="clear" w:color="auto" w:fill="auto"/>
          </w:tcPr>
          <w:p w14:paraId="25783A11"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0.06</w:t>
            </w:r>
          </w:p>
        </w:tc>
      </w:tr>
      <w:tr w:rsidR="0099247F" w:rsidRPr="006F0CFA" w14:paraId="0DC582DA" w14:textId="77777777" w:rsidTr="00670EAC">
        <w:trPr>
          <w:trHeight w:val="261"/>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28A8952D"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Drift</w:t>
            </w:r>
          </w:p>
        </w:tc>
        <w:tc>
          <w:tcPr>
            <w:tcW w:w="1559" w:type="dxa"/>
            <w:shd w:val="clear" w:color="auto" w:fill="auto"/>
          </w:tcPr>
          <w:p w14:paraId="666FA853"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5.15 ± 1.52</w:t>
            </w:r>
          </w:p>
        </w:tc>
        <w:tc>
          <w:tcPr>
            <w:tcW w:w="1559" w:type="dxa"/>
            <w:shd w:val="clear" w:color="auto" w:fill="auto"/>
          </w:tcPr>
          <w:p w14:paraId="64997535"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5.00 ± 1.78</w:t>
            </w:r>
          </w:p>
        </w:tc>
        <w:tc>
          <w:tcPr>
            <w:tcW w:w="1560" w:type="dxa"/>
            <w:shd w:val="clear" w:color="auto" w:fill="auto"/>
          </w:tcPr>
          <w:p w14:paraId="6E325229"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4.15 ± 1.57</w:t>
            </w:r>
          </w:p>
        </w:tc>
        <w:tc>
          <w:tcPr>
            <w:tcW w:w="1559" w:type="dxa"/>
            <w:shd w:val="clear" w:color="auto" w:fill="auto"/>
          </w:tcPr>
          <w:p w14:paraId="1B86DBEB"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3.85 ± 1.57</w:t>
            </w:r>
          </w:p>
        </w:tc>
        <w:tc>
          <w:tcPr>
            <w:tcW w:w="709" w:type="dxa"/>
            <w:shd w:val="clear" w:color="auto" w:fill="auto"/>
          </w:tcPr>
          <w:p w14:paraId="1FAF84F0"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0.43</w:t>
            </w:r>
          </w:p>
        </w:tc>
        <w:tc>
          <w:tcPr>
            <w:tcW w:w="1067" w:type="dxa"/>
            <w:shd w:val="clear" w:color="auto" w:fill="auto"/>
          </w:tcPr>
          <w:p w14:paraId="2B8BB85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7.26*</w:t>
            </w:r>
          </w:p>
        </w:tc>
        <w:tc>
          <w:tcPr>
            <w:tcW w:w="992" w:type="dxa"/>
            <w:gridSpan w:val="2"/>
            <w:shd w:val="clear" w:color="auto" w:fill="auto"/>
          </w:tcPr>
          <w:p w14:paraId="2A2CA513"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0.07</w:t>
            </w:r>
          </w:p>
        </w:tc>
      </w:tr>
      <w:tr w:rsidR="0099247F" w:rsidRPr="006F0CFA" w14:paraId="5EBFF40D" w14:textId="77777777" w:rsidTr="00670EA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6D399A78"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ENV</w:t>
            </w:r>
          </w:p>
        </w:tc>
        <w:tc>
          <w:tcPr>
            <w:tcW w:w="1559" w:type="dxa"/>
            <w:shd w:val="clear" w:color="auto" w:fill="auto"/>
          </w:tcPr>
          <w:p w14:paraId="55E7CD0D"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5.77 ± 1.42</w:t>
            </w:r>
          </w:p>
        </w:tc>
        <w:tc>
          <w:tcPr>
            <w:tcW w:w="1559" w:type="dxa"/>
            <w:shd w:val="clear" w:color="auto" w:fill="auto"/>
          </w:tcPr>
          <w:p w14:paraId="38B25572"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5.54 ± 1.39</w:t>
            </w:r>
          </w:p>
        </w:tc>
        <w:tc>
          <w:tcPr>
            <w:tcW w:w="1560" w:type="dxa"/>
            <w:shd w:val="clear" w:color="auto" w:fill="auto"/>
          </w:tcPr>
          <w:p w14:paraId="2C84DB92"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3.38 ± 1.85</w:t>
            </w:r>
          </w:p>
        </w:tc>
        <w:tc>
          <w:tcPr>
            <w:tcW w:w="1559" w:type="dxa"/>
            <w:shd w:val="clear" w:color="auto" w:fill="auto"/>
          </w:tcPr>
          <w:p w14:paraId="7FE82BC1"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4.23 ± 1.92</w:t>
            </w:r>
          </w:p>
        </w:tc>
        <w:tc>
          <w:tcPr>
            <w:tcW w:w="709" w:type="dxa"/>
            <w:shd w:val="clear" w:color="auto" w:fill="auto"/>
          </w:tcPr>
          <w:p w14:paraId="08E3826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1.04</w:t>
            </w:r>
          </w:p>
        </w:tc>
        <w:tc>
          <w:tcPr>
            <w:tcW w:w="1067" w:type="dxa"/>
            <w:shd w:val="clear" w:color="auto" w:fill="auto"/>
          </w:tcPr>
          <w:p w14:paraId="1B0E637D"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10.19**</w:t>
            </w:r>
          </w:p>
        </w:tc>
        <w:tc>
          <w:tcPr>
            <w:tcW w:w="992" w:type="dxa"/>
            <w:gridSpan w:val="2"/>
            <w:shd w:val="clear" w:color="auto" w:fill="auto"/>
          </w:tcPr>
          <w:p w14:paraId="120B837C"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2.88</w:t>
            </w:r>
          </w:p>
        </w:tc>
      </w:tr>
      <w:tr w:rsidR="0099247F" w:rsidRPr="006F0CFA" w14:paraId="43522D21" w14:textId="77777777" w:rsidTr="00670EAC">
        <w:trPr>
          <w:trHeight w:val="269"/>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050285EC" w14:textId="77777777" w:rsidR="0099247F" w:rsidRPr="006F0CFA" w:rsidRDefault="0099247F" w:rsidP="00C405D8">
            <w:pPr>
              <w:rPr>
                <w:rFonts w:ascii="Times New Roman" w:hAnsi="Times New Roman" w:cs="Times New Roman"/>
                <w:color w:val="auto"/>
                <w:sz w:val="24"/>
                <w:szCs w:val="24"/>
              </w:rPr>
            </w:pPr>
            <w:r w:rsidRPr="006F0CFA">
              <w:rPr>
                <w:rFonts w:ascii="Times New Roman" w:hAnsi="Times New Roman" w:cs="Times New Roman"/>
                <w:color w:val="auto"/>
                <w:sz w:val="24"/>
                <w:szCs w:val="24"/>
              </w:rPr>
              <w:t>Confidence</w:t>
            </w:r>
          </w:p>
        </w:tc>
        <w:tc>
          <w:tcPr>
            <w:tcW w:w="1559" w:type="dxa"/>
            <w:shd w:val="clear" w:color="auto" w:fill="auto"/>
          </w:tcPr>
          <w:p w14:paraId="4CD85120"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559" w:type="dxa"/>
            <w:shd w:val="clear" w:color="auto" w:fill="auto"/>
          </w:tcPr>
          <w:p w14:paraId="21AD20C7"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560" w:type="dxa"/>
            <w:shd w:val="clear" w:color="auto" w:fill="auto"/>
          </w:tcPr>
          <w:p w14:paraId="09CF3834"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559" w:type="dxa"/>
            <w:shd w:val="clear" w:color="auto" w:fill="auto"/>
          </w:tcPr>
          <w:p w14:paraId="6DABE86C"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709" w:type="dxa"/>
            <w:shd w:val="clear" w:color="auto" w:fill="auto"/>
          </w:tcPr>
          <w:p w14:paraId="770066A6"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067" w:type="dxa"/>
            <w:shd w:val="clear" w:color="auto" w:fill="auto"/>
          </w:tcPr>
          <w:p w14:paraId="656EF267"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992" w:type="dxa"/>
            <w:gridSpan w:val="2"/>
            <w:shd w:val="clear" w:color="auto" w:fill="auto"/>
          </w:tcPr>
          <w:p w14:paraId="6C563C3F"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9247F" w:rsidRPr="006F0CFA" w14:paraId="4CA17B3D" w14:textId="77777777" w:rsidTr="00670EA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78" w:type="dxa"/>
            <w:tcBorders>
              <w:bottom w:val="nil"/>
            </w:tcBorders>
            <w:shd w:val="clear" w:color="auto" w:fill="auto"/>
          </w:tcPr>
          <w:p w14:paraId="429A28B9"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GA</w:t>
            </w:r>
          </w:p>
        </w:tc>
        <w:tc>
          <w:tcPr>
            <w:tcW w:w="1559" w:type="dxa"/>
            <w:tcBorders>
              <w:bottom w:val="nil"/>
            </w:tcBorders>
            <w:shd w:val="clear" w:color="auto" w:fill="auto"/>
          </w:tcPr>
          <w:p w14:paraId="2F1923F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1.31 ± 0.85</w:t>
            </w:r>
          </w:p>
        </w:tc>
        <w:tc>
          <w:tcPr>
            <w:tcW w:w="1559" w:type="dxa"/>
            <w:shd w:val="clear" w:color="auto" w:fill="auto"/>
          </w:tcPr>
          <w:p w14:paraId="72857DA4"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1.23 ± 0.44</w:t>
            </w:r>
          </w:p>
        </w:tc>
        <w:tc>
          <w:tcPr>
            <w:tcW w:w="1560" w:type="dxa"/>
            <w:shd w:val="clear" w:color="auto" w:fill="auto"/>
          </w:tcPr>
          <w:p w14:paraId="0631DE4A"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2.85 ± 1.99</w:t>
            </w:r>
          </w:p>
        </w:tc>
        <w:tc>
          <w:tcPr>
            <w:tcW w:w="1559" w:type="dxa"/>
            <w:shd w:val="clear" w:color="auto" w:fill="auto"/>
          </w:tcPr>
          <w:p w14:paraId="42296AF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3.77 ± 2.52</w:t>
            </w:r>
          </w:p>
        </w:tc>
        <w:tc>
          <w:tcPr>
            <w:tcW w:w="709" w:type="dxa"/>
            <w:shd w:val="clear" w:color="auto" w:fill="auto"/>
          </w:tcPr>
          <w:p w14:paraId="49F9546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0.89</w:t>
            </w:r>
          </w:p>
        </w:tc>
        <w:tc>
          <w:tcPr>
            <w:tcW w:w="1067" w:type="dxa"/>
            <w:shd w:val="clear" w:color="auto" w:fill="auto"/>
          </w:tcPr>
          <w:p w14:paraId="7D27E8FA"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16.32***</w:t>
            </w:r>
          </w:p>
        </w:tc>
        <w:tc>
          <w:tcPr>
            <w:tcW w:w="992" w:type="dxa"/>
            <w:gridSpan w:val="2"/>
            <w:shd w:val="clear" w:color="auto" w:fill="auto"/>
          </w:tcPr>
          <w:p w14:paraId="7F21BECB"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1.90</w:t>
            </w:r>
          </w:p>
        </w:tc>
      </w:tr>
      <w:tr w:rsidR="0099247F" w:rsidRPr="006F0CFA" w14:paraId="7A427219" w14:textId="77777777" w:rsidTr="00670EAC">
        <w:trPr>
          <w:trHeight w:val="269"/>
        </w:trPr>
        <w:tc>
          <w:tcPr>
            <w:cnfStyle w:val="001000000000" w:firstRow="0" w:lastRow="0" w:firstColumn="1" w:lastColumn="0" w:oddVBand="0" w:evenVBand="0" w:oddHBand="0" w:evenHBand="0" w:firstRowFirstColumn="0" w:firstRowLastColumn="0" w:lastRowFirstColumn="0" w:lastRowLastColumn="0"/>
            <w:tcW w:w="2937" w:type="dxa"/>
            <w:gridSpan w:val="2"/>
            <w:tcBorders>
              <w:top w:val="nil"/>
              <w:left w:val="nil"/>
              <w:bottom w:val="nil"/>
              <w:right w:val="nil"/>
            </w:tcBorders>
            <w:shd w:val="clear" w:color="auto" w:fill="auto"/>
          </w:tcPr>
          <w:p w14:paraId="6A01B8FC" w14:textId="77777777" w:rsidR="0099247F" w:rsidRPr="006F0CFA" w:rsidRDefault="0099247F" w:rsidP="00C405D8">
            <w:pPr>
              <w:rPr>
                <w:rFonts w:ascii="Times New Roman" w:hAnsi="Times New Roman" w:cs="Times New Roman"/>
                <w:color w:val="auto"/>
                <w:sz w:val="24"/>
                <w:szCs w:val="24"/>
              </w:rPr>
            </w:pPr>
            <w:r w:rsidRPr="006F0CFA">
              <w:rPr>
                <w:rFonts w:ascii="Times New Roman" w:hAnsi="Times New Roman" w:cs="Times New Roman"/>
                <w:color w:val="auto"/>
                <w:sz w:val="24"/>
                <w:szCs w:val="24"/>
              </w:rPr>
              <w:t>Bedford Workload</w:t>
            </w:r>
          </w:p>
        </w:tc>
        <w:tc>
          <w:tcPr>
            <w:tcW w:w="1559" w:type="dxa"/>
            <w:tcBorders>
              <w:left w:val="nil"/>
            </w:tcBorders>
            <w:shd w:val="clear" w:color="auto" w:fill="auto"/>
          </w:tcPr>
          <w:p w14:paraId="5F2295FA"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560" w:type="dxa"/>
            <w:shd w:val="clear" w:color="auto" w:fill="auto"/>
          </w:tcPr>
          <w:p w14:paraId="4CE09061"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559" w:type="dxa"/>
            <w:shd w:val="clear" w:color="auto" w:fill="auto"/>
          </w:tcPr>
          <w:p w14:paraId="5E0FBD0B"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709" w:type="dxa"/>
            <w:shd w:val="clear" w:color="auto" w:fill="auto"/>
          </w:tcPr>
          <w:p w14:paraId="1CD426B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067" w:type="dxa"/>
            <w:shd w:val="clear" w:color="auto" w:fill="auto"/>
          </w:tcPr>
          <w:p w14:paraId="11DEEF0A"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992" w:type="dxa"/>
            <w:gridSpan w:val="2"/>
            <w:shd w:val="clear" w:color="auto" w:fill="auto"/>
          </w:tcPr>
          <w:p w14:paraId="308505F6"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p>
        </w:tc>
      </w:tr>
      <w:tr w:rsidR="0099247F" w:rsidRPr="006F0CFA" w14:paraId="29485B3C" w14:textId="77777777" w:rsidTr="00670EA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8" w:type="dxa"/>
            <w:tcBorders>
              <w:top w:val="nil"/>
              <w:bottom w:val="nil"/>
            </w:tcBorders>
            <w:shd w:val="clear" w:color="auto" w:fill="auto"/>
          </w:tcPr>
          <w:p w14:paraId="62203113"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WL</w:t>
            </w:r>
          </w:p>
        </w:tc>
        <w:tc>
          <w:tcPr>
            <w:tcW w:w="1559" w:type="dxa"/>
            <w:tcBorders>
              <w:top w:val="nil"/>
              <w:bottom w:val="nil"/>
            </w:tcBorders>
            <w:shd w:val="clear" w:color="auto" w:fill="auto"/>
          </w:tcPr>
          <w:p w14:paraId="080799D2"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3.31 ± 1.80</w:t>
            </w:r>
          </w:p>
        </w:tc>
        <w:tc>
          <w:tcPr>
            <w:tcW w:w="1559" w:type="dxa"/>
            <w:tcBorders>
              <w:bottom w:val="nil"/>
            </w:tcBorders>
            <w:shd w:val="clear" w:color="auto" w:fill="auto"/>
          </w:tcPr>
          <w:p w14:paraId="26A4C0B1"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3.54 ± 1.90</w:t>
            </w:r>
          </w:p>
        </w:tc>
        <w:tc>
          <w:tcPr>
            <w:tcW w:w="1560" w:type="dxa"/>
            <w:tcBorders>
              <w:bottom w:val="nil"/>
            </w:tcBorders>
            <w:shd w:val="clear" w:color="auto" w:fill="auto"/>
          </w:tcPr>
          <w:p w14:paraId="19811102"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6.08 ± 1.98</w:t>
            </w:r>
          </w:p>
        </w:tc>
        <w:tc>
          <w:tcPr>
            <w:tcW w:w="1559" w:type="dxa"/>
            <w:tcBorders>
              <w:bottom w:val="nil"/>
            </w:tcBorders>
            <w:shd w:val="clear" w:color="auto" w:fill="auto"/>
          </w:tcPr>
          <w:p w14:paraId="077630E1"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5.15 ± 2.12</w:t>
            </w:r>
          </w:p>
        </w:tc>
        <w:tc>
          <w:tcPr>
            <w:tcW w:w="709" w:type="dxa"/>
            <w:tcBorders>
              <w:bottom w:val="nil"/>
            </w:tcBorders>
            <w:shd w:val="clear" w:color="auto" w:fill="auto"/>
          </w:tcPr>
          <w:p w14:paraId="5C3DCF39"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0.82</w:t>
            </w:r>
          </w:p>
        </w:tc>
        <w:tc>
          <w:tcPr>
            <w:tcW w:w="1067" w:type="dxa"/>
            <w:tcBorders>
              <w:bottom w:val="nil"/>
            </w:tcBorders>
            <w:shd w:val="clear" w:color="auto" w:fill="auto"/>
          </w:tcPr>
          <w:p w14:paraId="4A43B35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19.85***</w:t>
            </w:r>
          </w:p>
        </w:tc>
        <w:tc>
          <w:tcPr>
            <w:tcW w:w="992" w:type="dxa"/>
            <w:gridSpan w:val="2"/>
            <w:tcBorders>
              <w:bottom w:val="nil"/>
            </w:tcBorders>
            <w:shd w:val="clear" w:color="auto" w:fill="auto"/>
          </w:tcPr>
          <w:p w14:paraId="2244178E"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4.02t</w:t>
            </w:r>
          </w:p>
        </w:tc>
      </w:tr>
      <w:tr w:rsidR="0099247F" w:rsidRPr="006F0CFA" w14:paraId="3A9507E7" w14:textId="77777777" w:rsidTr="00670EAC">
        <w:trPr>
          <w:trHeight w:val="272"/>
        </w:trPr>
        <w:tc>
          <w:tcPr>
            <w:cnfStyle w:val="001000000000" w:firstRow="0" w:lastRow="0" w:firstColumn="1" w:lastColumn="0" w:oddVBand="0" w:evenVBand="0" w:oddHBand="0" w:evenHBand="0" w:firstRowFirstColumn="0" w:firstRowLastColumn="0" w:lastRowFirstColumn="0" w:lastRowLastColumn="0"/>
            <w:tcW w:w="9391" w:type="dxa"/>
            <w:gridSpan w:val="7"/>
            <w:tcBorders>
              <w:top w:val="nil"/>
              <w:left w:val="nil"/>
              <w:bottom w:val="nil"/>
              <w:right w:val="nil"/>
            </w:tcBorders>
            <w:shd w:val="clear" w:color="auto" w:fill="auto"/>
          </w:tcPr>
          <w:p w14:paraId="57E0CC8F" w14:textId="77777777" w:rsidR="0099247F" w:rsidRPr="006F0CFA" w:rsidRDefault="0099247F" w:rsidP="00C405D8">
            <w:pPr>
              <w:tabs>
                <w:tab w:val="left" w:pos="1331"/>
              </w:tabs>
              <w:rPr>
                <w:rFonts w:ascii="Times New Roman" w:hAnsi="Times New Roman" w:cs="Times New Roman"/>
                <w:color w:val="auto"/>
                <w:sz w:val="24"/>
                <w:szCs w:val="24"/>
              </w:rPr>
            </w:pPr>
            <w:r w:rsidRPr="006F0CFA">
              <w:rPr>
                <w:rFonts w:ascii="Times New Roman" w:hAnsi="Times New Roman" w:cs="Times New Roman"/>
                <w:color w:val="auto"/>
                <w:sz w:val="24"/>
                <w:szCs w:val="24"/>
              </w:rPr>
              <w:t>NASA TLX</w:t>
            </w:r>
            <w:r w:rsidRPr="006F0CFA">
              <w:rPr>
                <w:rFonts w:ascii="Times New Roman" w:hAnsi="Times New Roman" w:cs="Times New Roman"/>
                <w:color w:val="auto"/>
                <w:sz w:val="24"/>
                <w:szCs w:val="24"/>
              </w:rPr>
              <w:tab/>
            </w:r>
          </w:p>
        </w:tc>
        <w:tc>
          <w:tcPr>
            <w:tcW w:w="992" w:type="dxa"/>
            <w:gridSpan w:val="2"/>
            <w:tcBorders>
              <w:top w:val="nil"/>
              <w:left w:val="nil"/>
              <w:bottom w:val="nil"/>
              <w:right w:val="nil"/>
            </w:tcBorders>
            <w:shd w:val="clear" w:color="auto" w:fill="auto"/>
          </w:tcPr>
          <w:p w14:paraId="661479E4"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9247F" w:rsidRPr="006F0CFA" w14:paraId="3A76CF46" w14:textId="77777777" w:rsidTr="00670EA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8" w:type="dxa"/>
            <w:tcBorders>
              <w:top w:val="nil"/>
            </w:tcBorders>
            <w:shd w:val="clear" w:color="auto" w:fill="auto"/>
          </w:tcPr>
          <w:p w14:paraId="025D0E3A"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Main Eff</w:t>
            </w:r>
          </w:p>
        </w:tc>
        <w:tc>
          <w:tcPr>
            <w:tcW w:w="1559" w:type="dxa"/>
            <w:tcBorders>
              <w:top w:val="nil"/>
            </w:tcBorders>
            <w:shd w:val="clear" w:color="auto" w:fill="auto"/>
          </w:tcPr>
          <w:p w14:paraId="46F76A5D"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1559" w:type="dxa"/>
            <w:tcBorders>
              <w:top w:val="nil"/>
            </w:tcBorders>
            <w:shd w:val="clear" w:color="auto" w:fill="auto"/>
          </w:tcPr>
          <w:p w14:paraId="1CB83A7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1560" w:type="dxa"/>
            <w:tcBorders>
              <w:top w:val="nil"/>
            </w:tcBorders>
            <w:shd w:val="clear" w:color="auto" w:fill="auto"/>
          </w:tcPr>
          <w:p w14:paraId="62A7DF6A"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1559" w:type="dxa"/>
            <w:tcBorders>
              <w:top w:val="nil"/>
            </w:tcBorders>
            <w:shd w:val="clear" w:color="auto" w:fill="auto"/>
          </w:tcPr>
          <w:p w14:paraId="5D32CCD5"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w:t>
            </w:r>
          </w:p>
        </w:tc>
        <w:tc>
          <w:tcPr>
            <w:tcW w:w="709" w:type="dxa"/>
            <w:tcBorders>
              <w:top w:val="nil"/>
            </w:tcBorders>
            <w:shd w:val="clear" w:color="auto" w:fill="auto"/>
          </w:tcPr>
          <w:p w14:paraId="00E8F3BB"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.64</w:t>
            </w:r>
          </w:p>
        </w:tc>
        <w:tc>
          <w:tcPr>
            <w:tcW w:w="1067" w:type="dxa"/>
            <w:tcBorders>
              <w:top w:val="nil"/>
            </w:tcBorders>
            <w:shd w:val="clear" w:color="auto" w:fill="auto"/>
          </w:tcPr>
          <w:p w14:paraId="03DAF313"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7.09***</w:t>
            </w:r>
          </w:p>
        </w:tc>
        <w:tc>
          <w:tcPr>
            <w:tcW w:w="992" w:type="dxa"/>
            <w:gridSpan w:val="2"/>
            <w:tcBorders>
              <w:top w:val="nil"/>
            </w:tcBorders>
            <w:shd w:val="clear" w:color="auto" w:fill="auto"/>
          </w:tcPr>
          <w:p w14:paraId="01ABE4D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6F0CFA">
              <w:rPr>
                <w:rFonts w:ascii="Times New Roman" w:hAnsi="Times New Roman" w:cs="Times New Roman"/>
                <w:color w:val="auto"/>
                <w:sz w:val="24"/>
                <w:szCs w:val="24"/>
              </w:rPr>
              <w:t>2.53</w:t>
            </w:r>
          </w:p>
        </w:tc>
      </w:tr>
      <w:tr w:rsidR="0099247F" w:rsidRPr="006F0CFA" w14:paraId="64623866" w14:textId="77777777" w:rsidTr="00670EAC">
        <w:trPr>
          <w:trHeight w:val="272"/>
        </w:trPr>
        <w:tc>
          <w:tcPr>
            <w:cnfStyle w:val="001000000000" w:firstRow="0" w:lastRow="0" w:firstColumn="1" w:lastColumn="0" w:oddVBand="0" w:evenVBand="0" w:oddHBand="0" w:evenHBand="0" w:firstRowFirstColumn="0" w:firstRowLastColumn="0" w:lastRowFirstColumn="0" w:lastRowLastColumn="0"/>
            <w:tcW w:w="1378" w:type="dxa"/>
            <w:tcBorders>
              <w:top w:val="nil"/>
            </w:tcBorders>
            <w:shd w:val="clear" w:color="auto" w:fill="auto"/>
          </w:tcPr>
          <w:p w14:paraId="7AFA8FB7"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Mental</w:t>
            </w:r>
          </w:p>
        </w:tc>
        <w:tc>
          <w:tcPr>
            <w:tcW w:w="1559" w:type="dxa"/>
            <w:tcBorders>
              <w:top w:val="nil"/>
            </w:tcBorders>
            <w:shd w:val="clear" w:color="auto" w:fill="auto"/>
          </w:tcPr>
          <w:p w14:paraId="79685258"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6.38 ± 4.56</w:t>
            </w:r>
          </w:p>
        </w:tc>
        <w:tc>
          <w:tcPr>
            <w:tcW w:w="1559" w:type="dxa"/>
            <w:tcBorders>
              <w:top w:val="nil"/>
            </w:tcBorders>
            <w:shd w:val="clear" w:color="auto" w:fill="auto"/>
          </w:tcPr>
          <w:p w14:paraId="322BE558"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10.46 ± 5.22</w:t>
            </w:r>
          </w:p>
        </w:tc>
        <w:tc>
          <w:tcPr>
            <w:tcW w:w="1560" w:type="dxa"/>
            <w:tcBorders>
              <w:top w:val="nil"/>
            </w:tcBorders>
            <w:shd w:val="clear" w:color="auto" w:fill="auto"/>
          </w:tcPr>
          <w:p w14:paraId="590A1FAF"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12.69 ± 4.52</w:t>
            </w:r>
          </w:p>
        </w:tc>
        <w:tc>
          <w:tcPr>
            <w:tcW w:w="1559" w:type="dxa"/>
            <w:tcBorders>
              <w:top w:val="nil"/>
            </w:tcBorders>
            <w:shd w:val="clear" w:color="auto" w:fill="auto"/>
          </w:tcPr>
          <w:p w14:paraId="746E57AF"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13.31 ± 4.01</w:t>
            </w:r>
          </w:p>
        </w:tc>
        <w:tc>
          <w:tcPr>
            <w:tcW w:w="709" w:type="dxa"/>
            <w:tcBorders>
              <w:top w:val="nil"/>
            </w:tcBorders>
            <w:shd w:val="clear" w:color="auto" w:fill="auto"/>
          </w:tcPr>
          <w:p w14:paraId="4826CFFB"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6F0CFA">
              <w:rPr>
                <w:rFonts w:ascii="Times New Roman" w:hAnsi="Times New Roman" w:cs="Times New Roman"/>
                <w:color w:val="auto"/>
                <w:sz w:val="24"/>
                <w:szCs w:val="24"/>
              </w:rPr>
              <w:t>3.98</w:t>
            </w:r>
            <w:r w:rsidRPr="006F0CFA">
              <w:rPr>
                <w:rFonts w:ascii="Times New Roman" w:hAnsi="Times New Roman" w:cs="Times New Roman"/>
                <w:color w:val="auto"/>
                <w:sz w:val="24"/>
                <w:szCs w:val="24"/>
                <w:vertAlign w:val="superscript"/>
              </w:rPr>
              <w:t>t</w:t>
            </w:r>
          </w:p>
        </w:tc>
        <w:tc>
          <w:tcPr>
            <w:tcW w:w="1067" w:type="dxa"/>
            <w:tcBorders>
              <w:top w:val="nil"/>
            </w:tcBorders>
            <w:shd w:val="clear" w:color="auto" w:fill="auto"/>
          </w:tcPr>
          <w:p w14:paraId="1405B052"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29.20***</w:t>
            </w:r>
          </w:p>
        </w:tc>
        <w:tc>
          <w:tcPr>
            <w:tcW w:w="992" w:type="dxa"/>
            <w:gridSpan w:val="2"/>
            <w:tcBorders>
              <w:top w:val="nil"/>
            </w:tcBorders>
            <w:shd w:val="clear" w:color="auto" w:fill="auto"/>
          </w:tcPr>
          <w:p w14:paraId="3949EEF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6.46*</w:t>
            </w:r>
          </w:p>
        </w:tc>
      </w:tr>
      <w:tr w:rsidR="0099247F" w:rsidRPr="006F0CFA" w14:paraId="0A2A26DF" w14:textId="77777777" w:rsidTr="00670EA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271A8EC0"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Physical</w:t>
            </w:r>
          </w:p>
        </w:tc>
        <w:tc>
          <w:tcPr>
            <w:tcW w:w="1559" w:type="dxa"/>
            <w:shd w:val="clear" w:color="auto" w:fill="auto"/>
          </w:tcPr>
          <w:p w14:paraId="40E3329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5.38 ± 3.62</w:t>
            </w:r>
          </w:p>
        </w:tc>
        <w:tc>
          <w:tcPr>
            <w:tcW w:w="1559" w:type="dxa"/>
            <w:shd w:val="clear" w:color="auto" w:fill="auto"/>
          </w:tcPr>
          <w:p w14:paraId="6718B8B3"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6.92 ± 4.54</w:t>
            </w:r>
          </w:p>
        </w:tc>
        <w:tc>
          <w:tcPr>
            <w:tcW w:w="1560" w:type="dxa"/>
            <w:shd w:val="clear" w:color="auto" w:fill="auto"/>
          </w:tcPr>
          <w:p w14:paraId="3A728FCE"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10.08 ± 4.13</w:t>
            </w:r>
          </w:p>
        </w:tc>
        <w:tc>
          <w:tcPr>
            <w:tcW w:w="1559" w:type="dxa"/>
            <w:shd w:val="clear" w:color="auto" w:fill="auto"/>
          </w:tcPr>
          <w:p w14:paraId="5803B770"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8.54 ± 4.72</w:t>
            </w:r>
          </w:p>
        </w:tc>
        <w:tc>
          <w:tcPr>
            <w:tcW w:w="709" w:type="dxa"/>
            <w:shd w:val="clear" w:color="auto" w:fill="auto"/>
          </w:tcPr>
          <w:p w14:paraId="21A1293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0.00</w:t>
            </w:r>
          </w:p>
        </w:tc>
        <w:tc>
          <w:tcPr>
            <w:tcW w:w="1067" w:type="dxa"/>
            <w:shd w:val="clear" w:color="auto" w:fill="auto"/>
          </w:tcPr>
          <w:p w14:paraId="3EB7018A"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32.88***</w:t>
            </w:r>
          </w:p>
        </w:tc>
        <w:tc>
          <w:tcPr>
            <w:tcW w:w="992" w:type="dxa"/>
            <w:gridSpan w:val="2"/>
            <w:shd w:val="clear" w:color="auto" w:fill="auto"/>
          </w:tcPr>
          <w:p w14:paraId="0DC2EDD1"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5.98*</w:t>
            </w:r>
          </w:p>
        </w:tc>
      </w:tr>
      <w:tr w:rsidR="0099247F" w:rsidRPr="006F0CFA" w14:paraId="770150C8" w14:textId="77777777" w:rsidTr="00670EAC">
        <w:trPr>
          <w:trHeight w:val="272"/>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0E21F87B"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Temp</w:t>
            </w:r>
          </w:p>
        </w:tc>
        <w:tc>
          <w:tcPr>
            <w:tcW w:w="1559" w:type="dxa"/>
            <w:shd w:val="clear" w:color="auto" w:fill="auto"/>
          </w:tcPr>
          <w:p w14:paraId="48463464"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5.08 ± 1.89</w:t>
            </w:r>
          </w:p>
        </w:tc>
        <w:tc>
          <w:tcPr>
            <w:tcW w:w="1559" w:type="dxa"/>
            <w:shd w:val="clear" w:color="auto" w:fill="auto"/>
          </w:tcPr>
          <w:p w14:paraId="4854B286"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6.08 ± 2.53</w:t>
            </w:r>
          </w:p>
        </w:tc>
        <w:tc>
          <w:tcPr>
            <w:tcW w:w="1560" w:type="dxa"/>
            <w:shd w:val="clear" w:color="auto" w:fill="auto"/>
          </w:tcPr>
          <w:p w14:paraId="7451A27B"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10.00 ± 4.06</w:t>
            </w:r>
          </w:p>
        </w:tc>
        <w:tc>
          <w:tcPr>
            <w:tcW w:w="1559" w:type="dxa"/>
            <w:shd w:val="clear" w:color="auto" w:fill="auto"/>
          </w:tcPr>
          <w:p w14:paraId="7AD346C9"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10.69 ± 4.63</w:t>
            </w:r>
          </w:p>
        </w:tc>
        <w:tc>
          <w:tcPr>
            <w:tcW w:w="709" w:type="dxa"/>
            <w:shd w:val="clear" w:color="auto" w:fill="auto"/>
          </w:tcPr>
          <w:p w14:paraId="164F81D6"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1.09</w:t>
            </w:r>
          </w:p>
        </w:tc>
        <w:tc>
          <w:tcPr>
            <w:tcW w:w="1067" w:type="dxa"/>
            <w:shd w:val="clear" w:color="auto" w:fill="auto"/>
          </w:tcPr>
          <w:p w14:paraId="0334A91E"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28.32***</w:t>
            </w:r>
          </w:p>
        </w:tc>
        <w:tc>
          <w:tcPr>
            <w:tcW w:w="992" w:type="dxa"/>
            <w:gridSpan w:val="2"/>
            <w:shd w:val="clear" w:color="auto" w:fill="auto"/>
          </w:tcPr>
          <w:p w14:paraId="1648841F"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0.07</w:t>
            </w:r>
          </w:p>
        </w:tc>
      </w:tr>
      <w:tr w:rsidR="0099247F" w:rsidRPr="006F0CFA" w14:paraId="21D0ED4E" w14:textId="77777777" w:rsidTr="00670EA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0885105B"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PERFOM</w:t>
            </w:r>
          </w:p>
        </w:tc>
        <w:tc>
          <w:tcPr>
            <w:tcW w:w="1559" w:type="dxa"/>
            <w:shd w:val="clear" w:color="auto" w:fill="auto"/>
          </w:tcPr>
          <w:p w14:paraId="73D124BC"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12.62 ± 5.03</w:t>
            </w:r>
          </w:p>
        </w:tc>
        <w:tc>
          <w:tcPr>
            <w:tcW w:w="1559" w:type="dxa"/>
            <w:shd w:val="clear" w:color="auto" w:fill="auto"/>
          </w:tcPr>
          <w:p w14:paraId="397B2A8C"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10.31 ± 6.30</w:t>
            </w:r>
          </w:p>
        </w:tc>
        <w:tc>
          <w:tcPr>
            <w:tcW w:w="1560" w:type="dxa"/>
            <w:shd w:val="clear" w:color="auto" w:fill="auto"/>
          </w:tcPr>
          <w:p w14:paraId="451C063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9.69 ± 5.19</w:t>
            </w:r>
          </w:p>
        </w:tc>
        <w:tc>
          <w:tcPr>
            <w:tcW w:w="1559" w:type="dxa"/>
            <w:shd w:val="clear" w:color="auto" w:fill="auto"/>
          </w:tcPr>
          <w:p w14:paraId="5F273F26"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12.38 ± 5.06</w:t>
            </w:r>
          </w:p>
        </w:tc>
        <w:tc>
          <w:tcPr>
            <w:tcW w:w="709" w:type="dxa"/>
            <w:shd w:val="clear" w:color="auto" w:fill="auto"/>
          </w:tcPr>
          <w:p w14:paraId="7FAE867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0.03</w:t>
            </w:r>
          </w:p>
        </w:tc>
        <w:tc>
          <w:tcPr>
            <w:tcW w:w="1067" w:type="dxa"/>
            <w:shd w:val="clear" w:color="auto" w:fill="auto"/>
          </w:tcPr>
          <w:p w14:paraId="6569987C"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8.41**</w:t>
            </w:r>
          </w:p>
        </w:tc>
        <w:tc>
          <w:tcPr>
            <w:tcW w:w="992" w:type="dxa"/>
            <w:gridSpan w:val="2"/>
            <w:shd w:val="clear" w:color="auto" w:fill="auto"/>
          </w:tcPr>
          <w:p w14:paraId="1F0BC6A8"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2.81</w:t>
            </w:r>
          </w:p>
        </w:tc>
      </w:tr>
      <w:tr w:rsidR="0099247F" w:rsidRPr="006F0CFA" w14:paraId="70A7A18B" w14:textId="77777777" w:rsidTr="00670EAC">
        <w:trPr>
          <w:trHeight w:val="272"/>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672C8DBE"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Effort</w:t>
            </w:r>
          </w:p>
        </w:tc>
        <w:tc>
          <w:tcPr>
            <w:tcW w:w="1559" w:type="dxa"/>
            <w:shd w:val="clear" w:color="auto" w:fill="auto"/>
          </w:tcPr>
          <w:p w14:paraId="3346AC02"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8.15 ± 4.00</w:t>
            </w:r>
          </w:p>
        </w:tc>
        <w:tc>
          <w:tcPr>
            <w:tcW w:w="1559" w:type="dxa"/>
            <w:shd w:val="clear" w:color="auto" w:fill="auto"/>
          </w:tcPr>
          <w:p w14:paraId="3941977A"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10.62 ± 4.74</w:t>
            </w:r>
          </w:p>
        </w:tc>
        <w:tc>
          <w:tcPr>
            <w:tcW w:w="1560" w:type="dxa"/>
            <w:shd w:val="clear" w:color="auto" w:fill="auto"/>
          </w:tcPr>
          <w:p w14:paraId="245CF97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13.38 ± 3.45</w:t>
            </w:r>
          </w:p>
        </w:tc>
        <w:tc>
          <w:tcPr>
            <w:tcW w:w="1559" w:type="dxa"/>
            <w:shd w:val="clear" w:color="auto" w:fill="auto"/>
          </w:tcPr>
          <w:p w14:paraId="1DDC05E8"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13.69 ± 3.22</w:t>
            </w:r>
          </w:p>
        </w:tc>
        <w:tc>
          <w:tcPr>
            <w:tcW w:w="709" w:type="dxa"/>
            <w:shd w:val="clear" w:color="auto" w:fill="auto"/>
          </w:tcPr>
          <w:p w14:paraId="1CDB526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2.20</w:t>
            </w:r>
          </w:p>
        </w:tc>
        <w:tc>
          <w:tcPr>
            <w:tcW w:w="1067" w:type="dxa"/>
            <w:shd w:val="clear" w:color="auto" w:fill="auto"/>
          </w:tcPr>
          <w:p w14:paraId="24F5DB78"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21.94***</w:t>
            </w:r>
          </w:p>
        </w:tc>
        <w:tc>
          <w:tcPr>
            <w:tcW w:w="992" w:type="dxa"/>
            <w:gridSpan w:val="2"/>
            <w:shd w:val="clear" w:color="auto" w:fill="auto"/>
          </w:tcPr>
          <w:p w14:paraId="06F14318"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0.93</w:t>
            </w:r>
          </w:p>
        </w:tc>
      </w:tr>
      <w:tr w:rsidR="0099247F" w:rsidRPr="006F0CFA" w14:paraId="2EA6E173" w14:textId="77777777" w:rsidTr="00670EA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14:paraId="69ED49AE" w14:textId="77777777" w:rsidR="0099247F" w:rsidRPr="006F0CFA" w:rsidRDefault="0099247F" w:rsidP="00C405D8">
            <w:pPr>
              <w:rPr>
                <w:rFonts w:ascii="Times New Roman" w:hAnsi="Times New Roman" w:cs="Times New Roman"/>
                <w:b w:val="0"/>
                <w:bCs w:val="0"/>
                <w:color w:val="auto"/>
                <w:sz w:val="24"/>
                <w:szCs w:val="24"/>
              </w:rPr>
            </w:pPr>
            <w:proofErr w:type="spellStart"/>
            <w:r w:rsidRPr="006F0CFA">
              <w:rPr>
                <w:rFonts w:ascii="Times New Roman" w:hAnsi="Times New Roman" w:cs="Times New Roman"/>
                <w:b w:val="0"/>
                <w:bCs w:val="0"/>
                <w:color w:val="auto"/>
                <w:sz w:val="24"/>
                <w:szCs w:val="24"/>
              </w:rPr>
              <w:t>Frust</w:t>
            </w:r>
            <w:proofErr w:type="spellEnd"/>
          </w:p>
        </w:tc>
        <w:tc>
          <w:tcPr>
            <w:tcW w:w="1559" w:type="dxa"/>
            <w:shd w:val="clear" w:color="auto" w:fill="auto"/>
          </w:tcPr>
          <w:p w14:paraId="4F307F89"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13.85 ± 4.76</w:t>
            </w:r>
          </w:p>
        </w:tc>
        <w:tc>
          <w:tcPr>
            <w:tcW w:w="1559" w:type="dxa"/>
            <w:shd w:val="clear" w:color="auto" w:fill="auto"/>
          </w:tcPr>
          <w:p w14:paraId="1299971E"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12.62 ± 4.66</w:t>
            </w:r>
          </w:p>
        </w:tc>
        <w:tc>
          <w:tcPr>
            <w:tcW w:w="1560" w:type="dxa"/>
            <w:shd w:val="clear" w:color="auto" w:fill="auto"/>
          </w:tcPr>
          <w:p w14:paraId="2947266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10.46 ± 4.54</w:t>
            </w:r>
          </w:p>
        </w:tc>
        <w:tc>
          <w:tcPr>
            <w:tcW w:w="1559" w:type="dxa"/>
            <w:shd w:val="clear" w:color="auto" w:fill="auto"/>
          </w:tcPr>
          <w:p w14:paraId="2999025B"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8.15 ± 4.02</w:t>
            </w:r>
          </w:p>
        </w:tc>
        <w:tc>
          <w:tcPr>
            <w:tcW w:w="709" w:type="dxa"/>
            <w:shd w:val="clear" w:color="auto" w:fill="auto"/>
          </w:tcPr>
          <w:p w14:paraId="6DFC14BA"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1.78</w:t>
            </w:r>
          </w:p>
        </w:tc>
        <w:tc>
          <w:tcPr>
            <w:tcW w:w="1067" w:type="dxa"/>
            <w:shd w:val="clear" w:color="auto" w:fill="auto"/>
          </w:tcPr>
          <w:p w14:paraId="7AB42232"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9.11*</w:t>
            </w:r>
          </w:p>
        </w:tc>
        <w:tc>
          <w:tcPr>
            <w:tcW w:w="992" w:type="dxa"/>
            <w:gridSpan w:val="2"/>
            <w:shd w:val="clear" w:color="auto" w:fill="auto"/>
          </w:tcPr>
          <w:p w14:paraId="6B90D777" w14:textId="77777777" w:rsidR="0099247F" w:rsidRPr="006F0CFA" w:rsidRDefault="0099247F" w:rsidP="00C405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0.31</w:t>
            </w:r>
          </w:p>
        </w:tc>
      </w:tr>
      <w:tr w:rsidR="0099247F" w:rsidRPr="006F0CFA" w14:paraId="080DC998" w14:textId="77777777" w:rsidTr="00510B4D">
        <w:trPr>
          <w:trHeight w:val="272"/>
        </w:trPr>
        <w:tc>
          <w:tcPr>
            <w:cnfStyle w:val="001000000000" w:firstRow="0" w:lastRow="0" w:firstColumn="1" w:lastColumn="0" w:oddVBand="0" w:evenVBand="0" w:oddHBand="0" w:evenHBand="0" w:firstRowFirstColumn="0" w:firstRowLastColumn="0" w:lastRowFirstColumn="0" w:lastRowLastColumn="0"/>
            <w:tcW w:w="1378" w:type="dxa"/>
            <w:tcBorders>
              <w:bottom w:val="single" w:sz="8" w:space="0" w:color="auto"/>
            </w:tcBorders>
            <w:shd w:val="clear" w:color="auto" w:fill="auto"/>
          </w:tcPr>
          <w:p w14:paraId="5323BDEF" w14:textId="77777777" w:rsidR="0099247F" w:rsidRPr="006F0CFA" w:rsidRDefault="0099247F" w:rsidP="00C405D8">
            <w:pPr>
              <w:rPr>
                <w:rFonts w:ascii="Times New Roman" w:hAnsi="Times New Roman" w:cs="Times New Roman"/>
                <w:b w:val="0"/>
                <w:bCs w:val="0"/>
                <w:color w:val="auto"/>
                <w:sz w:val="24"/>
                <w:szCs w:val="24"/>
              </w:rPr>
            </w:pPr>
            <w:r w:rsidRPr="006F0CFA">
              <w:rPr>
                <w:rFonts w:ascii="Times New Roman" w:hAnsi="Times New Roman" w:cs="Times New Roman"/>
                <w:b w:val="0"/>
                <w:bCs w:val="0"/>
                <w:color w:val="auto"/>
                <w:sz w:val="24"/>
                <w:szCs w:val="24"/>
              </w:rPr>
              <w:t>OWL</w:t>
            </w:r>
          </w:p>
        </w:tc>
        <w:tc>
          <w:tcPr>
            <w:tcW w:w="1559" w:type="dxa"/>
            <w:tcBorders>
              <w:bottom w:val="single" w:sz="8" w:space="0" w:color="auto"/>
            </w:tcBorders>
            <w:shd w:val="clear" w:color="auto" w:fill="auto"/>
          </w:tcPr>
          <w:p w14:paraId="1D3A6CC4"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53.62 ± 12.88</w:t>
            </w:r>
          </w:p>
        </w:tc>
        <w:tc>
          <w:tcPr>
            <w:tcW w:w="1559" w:type="dxa"/>
            <w:tcBorders>
              <w:bottom w:val="single" w:sz="8" w:space="0" w:color="auto"/>
            </w:tcBorders>
            <w:shd w:val="clear" w:color="auto" w:fill="auto"/>
          </w:tcPr>
          <w:p w14:paraId="656B671B"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59.31 ± 14.38</w:t>
            </w:r>
          </w:p>
        </w:tc>
        <w:tc>
          <w:tcPr>
            <w:tcW w:w="1560" w:type="dxa"/>
            <w:tcBorders>
              <w:bottom w:val="single" w:sz="8" w:space="0" w:color="auto"/>
            </w:tcBorders>
            <w:shd w:val="clear" w:color="auto" w:fill="auto"/>
          </w:tcPr>
          <w:p w14:paraId="645F50B8"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66.92 ± 14.47</w:t>
            </w:r>
          </w:p>
        </w:tc>
        <w:tc>
          <w:tcPr>
            <w:tcW w:w="1559" w:type="dxa"/>
            <w:tcBorders>
              <w:bottom w:val="single" w:sz="8" w:space="0" w:color="auto"/>
            </w:tcBorders>
            <w:shd w:val="clear" w:color="auto" w:fill="auto"/>
          </w:tcPr>
          <w:p w14:paraId="37A8A1D9"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64.08 ± 12.17</w:t>
            </w:r>
          </w:p>
        </w:tc>
        <w:tc>
          <w:tcPr>
            <w:tcW w:w="709" w:type="dxa"/>
            <w:tcBorders>
              <w:bottom w:val="single" w:sz="8" w:space="0" w:color="auto"/>
            </w:tcBorders>
            <w:shd w:val="clear" w:color="auto" w:fill="auto"/>
          </w:tcPr>
          <w:p w14:paraId="5B55D719"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0.38</w:t>
            </w:r>
          </w:p>
        </w:tc>
        <w:tc>
          <w:tcPr>
            <w:tcW w:w="1067" w:type="dxa"/>
            <w:tcBorders>
              <w:bottom w:val="single" w:sz="8" w:space="0" w:color="auto"/>
            </w:tcBorders>
            <w:shd w:val="clear" w:color="auto" w:fill="auto"/>
          </w:tcPr>
          <w:p w14:paraId="0729CF0D"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8.49*</w:t>
            </w:r>
          </w:p>
        </w:tc>
        <w:tc>
          <w:tcPr>
            <w:tcW w:w="992" w:type="dxa"/>
            <w:gridSpan w:val="2"/>
            <w:tcBorders>
              <w:bottom w:val="single" w:sz="8" w:space="0" w:color="auto"/>
            </w:tcBorders>
            <w:shd w:val="clear" w:color="auto" w:fill="auto"/>
          </w:tcPr>
          <w:p w14:paraId="69F8C797" w14:textId="77777777" w:rsidR="0099247F" w:rsidRPr="006F0CFA" w:rsidRDefault="0099247F" w:rsidP="00C405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0CFA">
              <w:rPr>
                <w:rFonts w:ascii="Times New Roman" w:hAnsi="Times New Roman" w:cs="Times New Roman"/>
                <w:color w:val="auto"/>
                <w:sz w:val="24"/>
                <w:szCs w:val="24"/>
              </w:rPr>
              <w:t>5.43*</w:t>
            </w:r>
          </w:p>
        </w:tc>
      </w:tr>
    </w:tbl>
    <w:p w14:paraId="70253288" w14:textId="77777777" w:rsidR="0099247F" w:rsidRPr="006F0CFA" w:rsidRDefault="0099247F" w:rsidP="00C405D8">
      <w:pPr>
        <w:rPr>
          <w:rFonts w:ascii="Times New Roman" w:hAnsi="Times New Roman" w:cs="Times New Roman"/>
          <w:iCs/>
          <w:sz w:val="24"/>
          <w:szCs w:val="24"/>
          <w:lang w:val="fr-FR"/>
        </w:rPr>
      </w:pPr>
      <w:r w:rsidRPr="006F0CFA">
        <w:rPr>
          <w:rFonts w:ascii="Times New Roman" w:hAnsi="Times New Roman" w:cs="Times New Roman"/>
          <w:iCs/>
          <w:sz w:val="24"/>
          <w:szCs w:val="24"/>
          <w:lang w:val="fr-FR"/>
        </w:rPr>
        <w:t>.05, ** p &lt; 0.01, *** p &lt; 0.001, t p &lt; 0.15 (Non-signifient Trend)</w:t>
      </w:r>
    </w:p>
    <w:p w14:paraId="5E106EC2" w14:textId="77777777" w:rsidR="0099247F" w:rsidRPr="006F0CFA" w:rsidRDefault="0099247F" w:rsidP="00C405D8">
      <w:pPr>
        <w:rPr>
          <w:rFonts w:ascii="Times New Roman" w:hAnsi="Times New Roman" w:cs="Times New Roman"/>
          <w:sz w:val="24"/>
          <w:szCs w:val="24"/>
          <w:lang w:val="fr-FR"/>
        </w:rPr>
      </w:pPr>
    </w:p>
    <w:sectPr w:rsidR="0099247F" w:rsidRPr="006F0CFA" w:rsidSect="006F0C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2873E" w14:textId="77777777" w:rsidR="005B3713" w:rsidRDefault="005B3713" w:rsidP="004945DE">
      <w:pPr>
        <w:spacing w:after="0" w:line="240" w:lineRule="auto"/>
      </w:pPr>
      <w:r>
        <w:separator/>
      </w:r>
    </w:p>
  </w:endnote>
  <w:endnote w:type="continuationSeparator" w:id="0">
    <w:p w14:paraId="47EDEA5F" w14:textId="77777777" w:rsidR="005B3713" w:rsidRDefault="005B3713" w:rsidP="00494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HelveticaNeue-Roman">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09D24" w14:textId="77777777" w:rsidR="005B3713" w:rsidRDefault="005B3713" w:rsidP="004945DE">
      <w:pPr>
        <w:spacing w:after="0" w:line="240" w:lineRule="auto"/>
      </w:pPr>
      <w:r>
        <w:separator/>
      </w:r>
    </w:p>
  </w:footnote>
  <w:footnote w:type="continuationSeparator" w:id="0">
    <w:p w14:paraId="3B42C996" w14:textId="77777777" w:rsidR="005B3713" w:rsidRDefault="005B3713" w:rsidP="004945D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94B01"/>
    <w:multiLevelType w:val="hybridMultilevel"/>
    <w:tmpl w:val="676AAABE"/>
    <w:lvl w:ilvl="0" w:tplc="76B0E290">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05883"/>
    <w:multiLevelType w:val="hybridMultilevel"/>
    <w:tmpl w:val="A30A46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6B35379"/>
    <w:multiLevelType w:val="hybridMultilevel"/>
    <w:tmpl w:val="9F786B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9225F7A"/>
    <w:multiLevelType w:val="hybridMultilevel"/>
    <w:tmpl w:val="D5BAF8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795576BE"/>
    <w:multiLevelType w:val="hybridMultilevel"/>
    <w:tmpl w:val="1242B2A6"/>
    <w:lvl w:ilvl="0" w:tplc="724A0E40">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FB81BB8"/>
    <w:multiLevelType w:val="multilevel"/>
    <w:tmpl w:val="4674391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57E"/>
    <w:rsid w:val="000222EE"/>
    <w:rsid w:val="000508C6"/>
    <w:rsid w:val="00056F46"/>
    <w:rsid w:val="0008262E"/>
    <w:rsid w:val="00091484"/>
    <w:rsid w:val="000A1345"/>
    <w:rsid w:val="000A137B"/>
    <w:rsid w:val="000A37FF"/>
    <w:rsid w:val="000A70AA"/>
    <w:rsid w:val="000B5386"/>
    <w:rsid w:val="000C47BB"/>
    <w:rsid w:val="0010167C"/>
    <w:rsid w:val="00104C09"/>
    <w:rsid w:val="00106E36"/>
    <w:rsid w:val="00140426"/>
    <w:rsid w:val="00141DDB"/>
    <w:rsid w:val="00144ADB"/>
    <w:rsid w:val="0015427A"/>
    <w:rsid w:val="0017239E"/>
    <w:rsid w:val="0018533B"/>
    <w:rsid w:val="00186460"/>
    <w:rsid w:val="00196BE6"/>
    <w:rsid w:val="001C7395"/>
    <w:rsid w:val="001E6FDF"/>
    <w:rsid w:val="001F03FB"/>
    <w:rsid w:val="002249C2"/>
    <w:rsid w:val="0023049E"/>
    <w:rsid w:val="002446C2"/>
    <w:rsid w:val="00260070"/>
    <w:rsid w:val="00260149"/>
    <w:rsid w:val="002A7053"/>
    <w:rsid w:val="002B1894"/>
    <w:rsid w:val="002B6591"/>
    <w:rsid w:val="002D02C5"/>
    <w:rsid w:val="002E45F8"/>
    <w:rsid w:val="0030153A"/>
    <w:rsid w:val="00310714"/>
    <w:rsid w:val="0031757B"/>
    <w:rsid w:val="0032067A"/>
    <w:rsid w:val="00323F12"/>
    <w:rsid w:val="00326263"/>
    <w:rsid w:val="003524B1"/>
    <w:rsid w:val="00354617"/>
    <w:rsid w:val="0037197C"/>
    <w:rsid w:val="00375023"/>
    <w:rsid w:val="00383D0B"/>
    <w:rsid w:val="00385B24"/>
    <w:rsid w:val="00397BD1"/>
    <w:rsid w:val="003A0002"/>
    <w:rsid w:val="003A17A6"/>
    <w:rsid w:val="003B35CC"/>
    <w:rsid w:val="003C02CB"/>
    <w:rsid w:val="003C0E80"/>
    <w:rsid w:val="003C6951"/>
    <w:rsid w:val="003E1144"/>
    <w:rsid w:val="003E174C"/>
    <w:rsid w:val="004012B8"/>
    <w:rsid w:val="00402179"/>
    <w:rsid w:val="00407312"/>
    <w:rsid w:val="0042301B"/>
    <w:rsid w:val="0044790E"/>
    <w:rsid w:val="00451517"/>
    <w:rsid w:val="00476FAE"/>
    <w:rsid w:val="00494432"/>
    <w:rsid w:val="004945DE"/>
    <w:rsid w:val="00494E9B"/>
    <w:rsid w:val="004A106C"/>
    <w:rsid w:val="004A657E"/>
    <w:rsid w:val="004B4816"/>
    <w:rsid w:val="004C289C"/>
    <w:rsid w:val="004D1EBE"/>
    <w:rsid w:val="004E3C9A"/>
    <w:rsid w:val="004F4685"/>
    <w:rsid w:val="00503017"/>
    <w:rsid w:val="005065D4"/>
    <w:rsid w:val="00510B4D"/>
    <w:rsid w:val="00514D82"/>
    <w:rsid w:val="0051657E"/>
    <w:rsid w:val="0054257D"/>
    <w:rsid w:val="00544D11"/>
    <w:rsid w:val="00550B5E"/>
    <w:rsid w:val="00556FE1"/>
    <w:rsid w:val="00577BA7"/>
    <w:rsid w:val="00593695"/>
    <w:rsid w:val="005B3713"/>
    <w:rsid w:val="005F169F"/>
    <w:rsid w:val="005F39CC"/>
    <w:rsid w:val="00603421"/>
    <w:rsid w:val="006272AC"/>
    <w:rsid w:val="0062744B"/>
    <w:rsid w:val="006370C3"/>
    <w:rsid w:val="00646DB6"/>
    <w:rsid w:val="00647D67"/>
    <w:rsid w:val="006529B7"/>
    <w:rsid w:val="00665DF6"/>
    <w:rsid w:val="00670EAC"/>
    <w:rsid w:val="006711CB"/>
    <w:rsid w:val="00677493"/>
    <w:rsid w:val="00693E98"/>
    <w:rsid w:val="00694335"/>
    <w:rsid w:val="006B2302"/>
    <w:rsid w:val="006D5303"/>
    <w:rsid w:val="006F0CFA"/>
    <w:rsid w:val="006F71C4"/>
    <w:rsid w:val="007022B4"/>
    <w:rsid w:val="00755133"/>
    <w:rsid w:val="00776816"/>
    <w:rsid w:val="0078113F"/>
    <w:rsid w:val="007A3322"/>
    <w:rsid w:val="007B6E83"/>
    <w:rsid w:val="007B7837"/>
    <w:rsid w:val="007E4631"/>
    <w:rsid w:val="007F1940"/>
    <w:rsid w:val="00812620"/>
    <w:rsid w:val="00826AE3"/>
    <w:rsid w:val="00830090"/>
    <w:rsid w:val="00831956"/>
    <w:rsid w:val="0084406A"/>
    <w:rsid w:val="0086186D"/>
    <w:rsid w:val="0088086E"/>
    <w:rsid w:val="00885B7C"/>
    <w:rsid w:val="0088786D"/>
    <w:rsid w:val="0089337F"/>
    <w:rsid w:val="00893E70"/>
    <w:rsid w:val="008B3692"/>
    <w:rsid w:val="008B3BB6"/>
    <w:rsid w:val="008E61D7"/>
    <w:rsid w:val="008E6ABE"/>
    <w:rsid w:val="008F6BD7"/>
    <w:rsid w:val="00927568"/>
    <w:rsid w:val="00931189"/>
    <w:rsid w:val="009342F1"/>
    <w:rsid w:val="00951354"/>
    <w:rsid w:val="00960459"/>
    <w:rsid w:val="00970ADC"/>
    <w:rsid w:val="0099247F"/>
    <w:rsid w:val="009A401B"/>
    <w:rsid w:val="009B4E99"/>
    <w:rsid w:val="009D1497"/>
    <w:rsid w:val="009F0C9A"/>
    <w:rsid w:val="00A050C6"/>
    <w:rsid w:val="00A058AE"/>
    <w:rsid w:val="00A14711"/>
    <w:rsid w:val="00A148A4"/>
    <w:rsid w:val="00A22222"/>
    <w:rsid w:val="00A424A1"/>
    <w:rsid w:val="00A46081"/>
    <w:rsid w:val="00A52763"/>
    <w:rsid w:val="00A655C3"/>
    <w:rsid w:val="00A66BDF"/>
    <w:rsid w:val="00A70116"/>
    <w:rsid w:val="00A9494A"/>
    <w:rsid w:val="00AA186A"/>
    <w:rsid w:val="00AB1F04"/>
    <w:rsid w:val="00AB7EDD"/>
    <w:rsid w:val="00AD093E"/>
    <w:rsid w:val="00AD66E5"/>
    <w:rsid w:val="00AE0CCD"/>
    <w:rsid w:val="00AE3781"/>
    <w:rsid w:val="00AF2CEC"/>
    <w:rsid w:val="00AF3780"/>
    <w:rsid w:val="00AF4A29"/>
    <w:rsid w:val="00B01650"/>
    <w:rsid w:val="00B12032"/>
    <w:rsid w:val="00B13BA1"/>
    <w:rsid w:val="00B16930"/>
    <w:rsid w:val="00B17F3E"/>
    <w:rsid w:val="00B4472C"/>
    <w:rsid w:val="00B44A4E"/>
    <w:rsid w:val="00B75C86"/>
    <w:rsid w:val="00B86E2F"/>
    <w:rsid w:val="00B93461"/>
    <w:rsid w:val="00B94694"/>
    <w:rsid w:val="00BA0AEA"/>
    <w:rsid w:val="00BA3C93"/>
    <w:rsid w:val="00BA77D1"/>
    <w:rsid w:val="00BB323C"/>
    <w:rsid w:val="00BB45C3"/>
    <w:rsid w:val="00BC78A2"/>
    <w:rsid w:val="00BD13A4"/>
    <w:rsid w:val="00BE0814"/>
    <w:rsid w:val="00BE7D92"/>
    <w:rsid w:val="00C000C4"/>
    <w:rsid w:val="00C11624"/>
    <w:rsid w:val="00C1666C"/>
    <w:rsid w:val="00C253B0"/>
    <w:rsid w:val="00C405D8"/>
    <w:rsid w:val="00C40990"/>
    <w:rsid w:val="00C4214E"/>
    <w:rsid w:val="00C42D01"/>
    <w:rsid w:val="00C4659C"/>
    <w:rsid w:val="00C5305E"/>
    <w:rsid w:val="00C537FA"/>
    <w:rsid w:val="00C53E98"/>
    <w:rsid w:val="00C54725"/>
    <w:rsid w:val="00C864EB"/>
    <w:rsid w:val="00CA2748"/>
    <w:rsid w:val="00CA2776"/>
    <w:rsid w:val="00CC2A93"/>
    <w:rsid w:val="00CD0F5C"/>
    <w:rsid w:val="00CD264B"/>
    <w:rsid w:val="00CD5E26"/>
    <w:rsid w:val="00CD71BB"/>
    <w:rsid w:val="00CE65E5"/>
    <w:rsid w:val="00CF37A1"/>
    <w:rsid w:val="00CF72FE"/>
    <w:rsid w:val="00D20AD0"/>
    <w:rsid w:val="00D22582"/>
    <w:rsid w:val="00D25956"/>
    <w:rsid w:val="00D31700"/>
    <w:rsid w:val="00D50B67"/>
    <w:rsid w:val="00DB24E7"/>
    <w:rsid w:val="00E01D33"/>
    <w:rsid w:val="00E063D8"/>
    <w:rsid w:val="00E11EA7"/>
    <w:rsid w:val="00E15F15"/>
    <w:rsid w:val="00E2487D"/>
    <w:rsid w:val="00E326B7"/>
    <w:rsid w:val="00E3332C"/>
    <w:rsid w:val="00E635BA"/>
    <w:rsid w:val="00E65DD2"/>
    <w:rsid w:val="00E72EF3"/>
    <w:rsid w:val="00E761C7"/>
    <w:rsid w:val="00EB41E0"/>
    <w:rsid w:val="00EB6DBC"/>
    <w:rsid w:val="00EC4459"/>
    <w:rsid w:val="00EE2485"/>
    <w:rsid w:val="00EE2D24"/>
    <w:rsid w:val="00EE77B2"/>
    <w:rsid w:val="00EF7588"/>
    <w:rsid w:val="00F12B41"/>
    <w:rsid w:val="00F14E3C"/>
    <w:rsid w:val="00F21B4D"/>
    <w:rsid w:val="00F30060"/>
    <w:rsid w:val="00F35A81"/>
    <w:rsid w:val="00F441E2"/>
    <w:rsid w:val="00F953FE"/>
    <w:rsid w:val="00FB1584"/>
    <w:rsid w:val="00FC1245"/>
    <w:rsid w:val="00FF778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979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5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1657E"/>
    <w:rPr>
      <w:i/>
      <w:iCs/>
    </w:rPr>
  </w:style>
  <w:style w:type="table" w:styleId="LightShading">
    <w:name w:val="Light Shading"/>
    <w:basedOn w:val="TableNormal"/>
    <w:uiPriority w:val="60"/>
    <w:rsid w:val="007811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945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5DE"/>
  </w:style>
  <w:style w:type="paragraph" w:styleId="Footer">
    <w:name w:val="footer"/>
    <w:basedOn w:val="Normal"/>
    <w:link w:val="FooterChar"/>
    <w:uiPriority w:val="99"/>
    <w:unhideWhenUsed/>
    <w:rsid w:val="004945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5DE"/>
  </w:style>
  <w:style w:type="paragraph" w:styleId="ListParagraph">
    <w:name w:val="List Paragraph"/>
    <w:basedOn w:val="Normal"/>
    <w:uiPriority w:val="34"/>
    <w:qFormat/>
    <w:rsid w:val="00AB1F04"/>
    <w:pPr>
      <w:ind w:left="720"/>
      <w:contextualSpacing/>
    </w:pPr>
  </w:style>
  <w:style w:type="character" w:styleId="CommentReference">
    <w:name w:val="annotation reference"/>
    <w:basedOn w:val="DefaultParagraphFont"/>
    <w:uiPriority w:val="99"/>
    <w:semiHidden/>
    <w:unhideWhenUsed/>
    <w:rsid w:val="001F03FB"/>
    <w:rPr>
      <w:sz w:val="16"/>
      <w:szCs w:val="16"/>
    </w:rPr>
  </w:style>
  <w:style w:type="paragraph" w:styleId="CommentText">
    <w:name w:val="annotation text"/>
    <w:basedOn w:val="Normal"/>
    <w:link w:val="CommentTextChar"/>
    <w:uiPriority w:val="99"/>
    <w:semiHidden/>
    <w:unhideWhenUsed/>
    <w:rsid w:val="001F03FB"/>
    <w:pPr>
      <w:spacing w:line="240" w:lineRule="auto"/>
    </w:pPr>
    <w:rPr>
      <w:sz w:val="20"/>
      <w:szCs w:val="20"/>
    </w:rPr>
  </w:style>
  <w:style w:type="character" w:customStyle="1" w:styleId="CommentTextChar">
    <w:name w:val="Comment Text Char"/>
    <w:basedOn w:val="DefaultParagraphFont"/>
    <w:link w:val="CommentText"/>
    <w:uiPriority w:val="99"/>
    <w:semiHidden/>
    <w:rsid w:val="001F03FB"/>
    <w:rPr>
      <w:sz w:val="20"/>
      <w:szCs w:val="20"/>
    </w:rPr>
  </w:style>
  <w:style w:type="paragraph" w:styleId="BalloonText">
    <w:name w:val="Balloon Text"/>
    <w:basedOn w:val="Normal"/>
    <w:link w:val="BalloonTextChar"/>
    <w:uiPriority w:val="99"/>
    <w:semiHidden/>
    <w:unhideWhenUsed/>
    <w:rsid w:val="001F0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3FB"/>
    <w:rPr>
      <w:rFonts w:ascii="Tahoma" w:hAnsi="Tahoma" w:cs="Tahoma"/>
      <w:sz w:val="16"/>
      <w:szCs w:val="16"/>
    </w:rPr>
  </w:style>
  <w:style w:type="character" w:styleId="PageNumber">
    <w:name w:val="page number"/>
    <w:basedOn w:val="DefaultParagraphFont"/>
    <w:uiPriority w:val="99"/>
    <w:semiHidden/>
    <w:unhideWhenUsed/>
    <w:rsid w:val="00A655C3"/>
  </w:style>
  <w:style w:type="paragraph" w:styleId="NormalWeb">
    <w:name w:val="Normal (Web)"/>
    <w:basedOn w:val="Normal"/>
    <w:uiPriority w:val="99"/>
    <w:unhideWhenUsed/>
    <w:rsid w:val="00FB1584"/>
    <w:pPr>
      <w:spacing w:before="100" w:beforeAutospacing="1" w:after="100" w:afterAutospacing="1" w:line="240" w:lineRule="auto"/>
    </w:pPr>
    <w:rPr>
      <w:rFonts w:ascii="Times" w:hAnsi="Times" w:cs="Times New Roman"/>
      <w:sz w:val="20"/>
      <w:szCs w:val="20"/>
      <w:lang w:eastAsia="en-US"/>
    </w:rPr>
  </w:style>
  <w:style w:type="character" w:customStyle="1" w:styleId="apple-converted-space">
    <w:name w:val="apple-converted-space"/>
    <w:basedOn w:val="DefaultParagraphFont"/>
    <w:rsid w:val="0008262E"/>
  </w:style>
  <w:style w:type="character" w:styleId="Strong">
    <w:name w:val="Strong"/>
    <w:basedOn w:val="DefaultParagraphFont"/>
    <w:uiPriority w:val="22"/>
    <w:qFormat/>
    <w:rsid w:val="005B3713"/>
    <w:rPr>
      <w:b/>
      <w:bCs/>
    </w:rPr>
  </w:style>
  <w:style w:type="character" w:styleId="Hyperlink">
    <w:name w:val="Hyperlink"/>
    <w:basedOn w:val="DefaultParagraphFont"/>
    <w:uiPriority w:val="99"/>
    <w:semiHidden/>
    <w:unhideWhenUsed/>
    <w:rsid w:val="005B371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5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1657E"/>
    <w:rPr>
      <w:i/>
      <w:iCs/>
    </w:rPr>
  </w:style>
  <w:style w:type="table" w:styleId="LightShading">
    <w:name w:val="Light Shading"/>
    <w:basedOn w:val="TableNormal"/>
    <w:uiPriority w:val="60"/>
    <w:rsid w:val="007811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945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5DE"/>
  </w:style>
  <w:style w:type="paragraph" w:styleId="Footer">
    <w:name w:val="footer"/>
    <w:basedOn w:val="Normal"/>
    <w:link w:val="FooterChar"/>
    <w:uiPriority w:val="99"/>
    <w:unhideWhenUsed/>
    <w:rsid w:val="004945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5DE"/>
  </w:style>
  <w:style w:type="paragraph" w:styleId="ListParagraph">
    <w:name w:val="List Paragraph"/>
    <w:basedOn w:val="Normal"/>
    <w:uiPriority w:val="34"/>
    <w:qFormat/>
    <w:rsid w:val="00AB1F04"/>
    <w:pPr>
      <w:ind w:left="720"/>
      <w:contextualSpacing/>
    </w:pPr>
  </w:style>
  <w:style w:type="character" w:styleId="CommentReference">
    <w:name w:val="annotation reference"/>
    <w:basedOn w:val="DefaultParagraphFont"/>
    <w:uiPriority w:val="99"/>
    <w:semiHidden/>
    <w:unhideWhenUsed/>
    <w:rsid w:val="001F03FB"/>
    <w:rPr>
      <w:sz w:val="16"/>
      <w:szCs w:val="16"/>
    </w:rPr>
  </w:style>
  <w:style w:type="paragraph" w:styleId="CommentText">
    <w:name w:val="annotation text"/>
    <w:basedOn w:val="Normal"/>
    <w:link w:val="CommentTextChar"/>
    <w:uiPriority w:val="99"/>
    <w:semiHidden/>
    <w:unhideWhenUsed/>
    <w:rsid w:val="001F03FB"/>
    <w:pPr>
      <w:spacing w:line="240" w:lineRule="auto"/>
    </w:pPr>
    <w:rPr>
      <w:sz w:val="20"/>
      <w:szCs w:val="20"/>
    </w:rPr>
  </w:style>
  <w:style w:type="character" w:customStyle="1" w:styleId="CommentTextChar">
    <w:name w:val="Comment Text Char"/>
    <w:basedOn w:val="DefaultParagraphFont"/>
    <w:link w:val="CommentText"/>
    <w:uiPriority w:val="99"/>
    <w:semiHidden/>
    <w:rsid w:val="001F03FB"/>
    <w:rPr>
      <w:sz w:val="20"/>
      <w:szCs w:val="20"/>
    </w:rPr>
  </w:style>
  <w:style w:type="paragraph" w:styleId="BalloonText">
    <w:name w:val="Balloon Text"/>
    <w:basedOn w:val="Normal"/>
    <w:link w:val="BalloonTextChar"/>
    <w:uiPriority w:val="99"/>
    <w:semiHidden/>
    <w:unhideWhenUsed/>
    <w:rsid w:val="001F0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3FB"/>
    <w:rPr>
      <w:rFonts w:ascii="Tahoma" w:hAnsi="Tahoma" w:cs="Tahoma"/>
      <w:sz w:val="16"/>
      <w:szCs w:val="16"/>
    </w:rPr>
  </w:style>
  <w:style w:type="character" w:styleId="PageNumber">
    <w:name w:val="page number"/>
    <w:basedOn w:val="DefaultParagraphFont"/>
    <w:uiPriority w:val="99"/>
    <w:semiHidden/>
    <w:unhideWhenUsed/>
    <w:rsid w:val="00A655C3"/>
  </w:style>
  <w:style w:type="paragraph" w:styleId="NormalWeb">
    <w:name w:val="Normal (Web)"/>
    <w:basedOn w:val="Normal"/>
    <w:uiPriority w:val="99"/>
    <w:unhideWhenUsed/>
    <w:rsid w:val="00FB1584"/>
    <w:pPr>
      <w:spacing w:before="100" w:beforeAutospacing="1" w:after="100" w:afterAutospacing="1" w:line="240" w:lineRule="auto"/>
    </w:pPr>
    <w:rPr>
      <w:rFonts w:ascii="Times" w:hAnsi="Times" w:cs="Times New Roman"/>
      <w:sz w:val="20"/>
      <w:szCs w:val="20"/>
      <w:lang w:eastAsia="en-US"/>
    </w:rPr>
  </w:style>
  <w:style w:type="character" w:customStyle="1" w:styleId="apple-converted-space">
    <w:name w:val="apple-converted-space"/>
    <w:basedOn w:val="DefaultParagraphFont"/>
    <w:rsid w:val="0008262E"/>
  </w:style>
  <w:style w:type="character" w:styleId="Strong">
    <w:name w:val="Strong"/>
    <w:basedOn w:val="DefaultParagraphFont"/>
    <w:uiPriority w:val="22"/>
    <w:qFormat/>
    <w:rsid w:val="005B3713"/>
    <w:rPr>
      <w:b/>
      <w:bCs/>
    </w:rPr>
  </w:style>
  <w:style w:type="character" w:styleId="Hyperlink">
    <w:name w:val="Hyperlink"/>
    <w:basedOn w:val="DefaultParagraphFont"/>
    <w:uiPriority w:val="99"/>
    <w:semiHidden/>
    <w:unhideWhenUsed/>
    <w:rsid w:val="005B37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4437">
      <w:bodyDiv w:val="1"/>
      <w:marLeft w:val="0"/>
      <w:marRight w:val="0"/>
      <w:marTop w:val="0"/>
      <w:marBottom w:val="0"/>
      <w:divBdr>
        <w:top w:val="none" w:sz="0" w:space="0" w:color="auto"/>
        <w:left w:val="none" w:sz="0" w:space="0" w:color="auto"/>
        <w:bottom w:val="none" w:sz="0" w:space="0" w:color="auto"/>
        <w:right w:val="none" w:sz="0" w:space="0" w:color="auto"/>
      </w:divBdr>
    </w:div>
    <w:div w:id="282080711">
      <w:bodyDiv w:val="1"/>
      <w:marLeft w:val="0"/>
      <w:marRight w:val="0"/>
      <w:marTop w:val="0"/>
      <w:marBottom w:val="0"/>
      <w:divBdr>
        <w:top w:val="none" w:sz="0" w:space="0" w:color="auto"/>
        <w:left w:val="none" w:sz="0" w:space="0" w:color="auto"/>
        <w:bottom w:val="none" w:sz="0" w:space="0" w:color="auto"/>
        <w:right w:val="none" w:sz="0" w:space="0" w:color="auto"/>
      </w:divBdr>
      <w:divsChild>
        <w:div w:id="918441513">
          <w:marLeft w:val="0"/>
          <w:marRight w:val="0"/>
          <w:marTop w:val="0"/>
          <w:marBottom w:val="0"/>
          <w:divBdr>
            <w:top w:val="none" w:sz="0" w:space="0" w:color="auto"/>
            <w:left w:val="none" w:sz="0" w:space="0" w:color="auto"/>
            <w:bottom w:val="none" w:sz="0" w:space="0" w:color="auto"/>
            <w:right w:val="none" w:sz="0" w:space="0" w:color="auto"/>
          </w:divBdr>
          <w:divsChild>
            <w:div w:id="1886217801">
              <w:marLeft w:val="0"/>
              <w:marRight w:val="0"/>
              <w:marTop w:val="0"/>
              <w:marBottom w:val="0"/>
              <w:divBdr>
                <w:top w:val="none" w:sz="0" w:space="0" w:color="auto"/>
                <w:left w:val="none" w:sz="0" w:space="0" w:color="auto"/>
                <w:bottom w:val="none" w:sz="0" w:space="0" w:color="auto"/>
                <w:right w:val="none" w:sz="0" w:space="0" w:color="auto"/>
              </w:divBdr>
              <w:divsChild>
                <w:div w:id="4811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0880">
      <w:bodyDiv w:val="1"/>
      <w:marLeft w:val="0"/>
      <w:marRight w:val="0"/>
      <w:marTop w:val="0"/>
      <w:marBottom w:val="0"/>
      <w:divBdr>
        <w:top w:val="none" w:sz="0" w:space="0" w:color="auto"/>
        <w:left w:val="none" w:sz="0" w:space="0" w:color="auto"/>
        <w:bottom w:val="none" w:sz="0" w:space="0" w:color="auto"/>
        <w:right w:val="none" w:sz="0" w:space="0" w:color="auto"/>
      </w:divBdr>
      <w:divsChild>
        <w:div w:id="1696888107">
          <w:marLeft w:val="0"/>
          <w:marRight w:val="0"/>
          <w:marTop w:val="0"/>
          <w:marBottom w:val="0"/>
          <w:divBdr>
            <w:top w:val="none" w:sz="0" w:space="0" w:color="auto"/>
            <w:left w:val="none" w:sz="0" w:space="0" w:color="auto"/>
            <w:bottom w:val="none" w:sz="0" w:space="0" w:color="auto"/>
            <w:right w:val="none" w:sz="0" w:space="0" w:color="auto"/>
          </w:divBdr>
          <w:divsChild>
            <w:div w:id="1679963302">
              <w:marLeft w:val="0"/>
              <w:marRight w:val="0"/>
              <w:marTop w:val="0"/>
              <w:marBottom w:val="0"/>
              <w:divBdr>
                <w:top w:val="none" w:sz="0" w:space="0" w:color="auto"/>
                <w:left w:val="none" w:sz="0" w:space="0" w:color="auto"/>
                <w:bottom w:val="none" w:sz="0" w:space="0" w:color="auto"/>
                <w:right w:val="none" w:sz="0" w:space="0" w:color="auto"/>
              </w:divBdr>
              <w:divsChild>
                <w:div w:id="1013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14739">
      <w:bodyDiv w:val="1"/>
      <w:marLeft w:val="0"/>
      <w:marRight w:val="0"/>
      <w:marTop w:val="0"/>
      <w:marBottom w:val="0"/>
      <w:divBdr>
        <w:top w:val="none" w:sz="0" w:space="0" w:color="auto"/>
        <w:left w:val="none" w:sz="0" w:space="0" w:color="auto"/>
        <w:bottom w:val="none" w:sz="0" w:space="0" w:color="auto"/>
        <w:right w:val="none" w:sz="0" w:space="0" w:color="auto"/>
      </w:divBdr>
      <w:divsChild>
        <w:div w:id="1401633473">
          <w:marLeft w:val="0"/>
          <w:marRight w:val="0"/>
          <w:marTop w:val="0"/>
          <w:marBottom w:val="0"/>
          <w:divBdr>
            <w:top w:val="none" w:sz="0" w:space="0" w:color="auto"/>
            <w:left w:val="none" w:sz="0" w:space="0" w:color="auto"/>
            <w:bottom w:val="none" w:sz="0" w:space="0" w:color="auto"/>
            <w:right w:val="none" w:sz="0" w:space="0" w:color="auto"/>
          </w:divBdr>
          <w:divsChild>
            <w:div w:id="1717194566">
              <w:marLeft w:val="0"/>
              <w:marRight w:val="0"/>
              <w:marTop w:val="0"/>
              <w:marBottom w:val="0"/>
              <w:divBdr>
                <w:top w:val="none" w:sz="0" w:space="0" w:color="auto"/>
                <w:left w:val="none" w:sz="0" w:space="0" w:color="auto"/>
                <w:bottom w:val="none" w:sz="0" w:space="0" w:color="auto"/>
                <w:right w:val="none" w:sz="0" w:space="0" w:color="auto"/>
              </w:divBdr>
              <w:divsChild>
                <w:div w:id="1617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73300">
      <w:bodyDiv w:val="1"/>
      <w:marLeft w:val="0"/>
      <w:marRight w:val="0"/>
      <w:marTop w:val="0"/>
      <w:marBottom w:val="0"/>
      <w:divBdr>
        <w:top w:val="none" w:sz="0" w:space="0" w:color="auto"/>
        <w:left w:val="none" w:sz="0" w:space="0" w:color="auto"/>
        <w:bottom w:val="none" w:sz="0" w:space="0" w:color="auto"/>
        <w:right w:val="none" w:sz="0" w:space="0" w:color="auto"/>
      </w:divBdr>
      <w:divsChild>
        <w:div w:id="904099876">
          <w:marLeft w:val="0"/>
          <w:marRight w:val="0"/>
          <w:marTop w:val="0"/>
          <w:marBottom w:val="0"/>
          <w:divBdr>
            <w:top w:val="none" w:sz="0" w:space="0" w:color="auto"/>
            <w:left w:val="none" w:sz="0" w:space="0" w:color="auto"/>
            <w:bottom w:val="none" w:sz="0" w:space="0" w:color="auto"/>
            <w:right w:val="none" w:sz="0" w:space="0" w:color="auto"/>
          </w:divBdr>
          <w:divsChild>
            <w:div w:id="2045054635">
              <w:marLeft w:val="0"/>
              <w:marRight w:val="0"/>
              <w:marTop w:val="0"/>
              <w:marBottom w:val="0"/>
              <w:divBdr>
                <w:top w:val="none" w:sz="0" w:space="0" w:color="auto"/>
                <w:left w:val="none" w:sz="0" w:space="0" w:color="auto"/>
                <w:bottom w:val="none" w:sz="0" w:space="0" w:color="auto"/>
                <w:right w:val="none" w:sz="0" w:space="0" w:color="auto"/>
              </w:divBdr>
              <w:divsChild>
                <w:div w:id="11926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21716">
      <w:bodyDiv w:val="1"/>
      <w:marLeft w:val="0"/>
      <w:marRight w:val="0"/>
      <w:marTop w:val="0"/>
      <w:marBottom w:val="0"/>
      <w:divBdr>
        <w:top w:val="none" w:sz="0" w:space="0" w:color="auto"/>
        <w:left w:val="none" w:sz="0" w:space="0" w:color="auto"/>
        <w:bottom w:val="none" w:sz="0" w:space="0" w:color="auto"/>
        <w:right w:val="none" w:sz="0" w:space="0" w:color="auto"/>
      </w:divBdr>
      <w:divsChild>
        <w:div w:id="557127783">
          <w:marLeft w:val="0"/>
          <w:marRight w:val="0"/>
          <w:marTop w:val="0"/>
          <w:marBottom w:val="0"/>
          <w:divBdr>
            <w:top w:val="none" w:sz="0" w:space="0" w:color="auto"/>
            <w:left w:val="none" w:sz="0" w:space="0" w:color="auto"/>
            <w:bottom w:val="none" w:sz="0" w:space="0" w:color="auto"/>
            <w:right w:val="none" w:sz="0" w:space="0" w:color="auto"/>
          </w:divBdr>
          <w:divsChild>
            <w:div w:id="1115444080">
              <w:marLeft w:val="0"/>
              <w:marRight w:val="0"/>
              <w:marTop w:val="0"/>
              <w:marBottom w:val="0"/>
              <w:divBdr>
                <w:top w:val="none" w:sz="0" w:space="0" w:color="auto"/>
                <w:left w:val="none" w:sz="0" w:space="0" w:color="auto"/>
                <w:bottom w:val="none" w:sz="0" w:space="0" w:color="auto"/>
                <w:right w:val="none" w:sz="0" w:space="0" w:color="auto"/>
              </w:divBdr>
              <w:divsChild>
                <w:div w:id="55616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8146">
      <w:bodyDiv w:val="1"/>
      <w:marLeft w:val="0"/>
      <w:marRight w:val="0"/>
      <w:marTop w:val="0"/>
      <w:marBottom w:val="0"/>
      <w:divBdr>
        <w:top w:val="none" w:sz="0" w:space="0" w:color="auto"/>
        <w:left w:val="none" w:sz="0" w:space="0" w:color="auto"/>
        <w:bottom w:val="none" w:sz="0" w:space="0" w:color="auto"/>
        <w:right w:val="none" w:sz="0" w:space="0" w:color="auto"/>
      </w:divBdr>
      <w:divsChild>
        <w:div w:id="1261526798">
          <w:marLeft w:val="0"/>
          <w:marRight w:val="0"/>
          <w:marTop w:val="0"/>
          <w:marBottom w:val="0"/>
          <w:divBdr>
            <w:top w:val="none" w:sz="0" w:space="0" w:color="auto"/>
            <w:left w:val="none" w:sz="0" w:space="0" w:color="auto"/>
            <w:bottom w:val="none" w:sz="0" w:space="0" w:color="auto"/>
            <w:right w:val="none" w:sz="0" w:space="0" w:color="auto"/>
          </w:divBdr>
        </w:div>
        <w:div w:id="1299922135">
          <w:marLeft w:val="0"/>
          <w:marRight w:val="0"/>
          <w:marTop w:val="0"/>
          <w:marBottom w:val="0"/>
          <w:divBdr>
            <w:top w:val="none" w:sz="0" w:space="0" w:color="auto"/>
            <w:left w:val="none" w:sz="0" w:space="0" w:color="auto"/>
            <w:bottom w:val="none" w:sz="0" w:space="0" w:color="auto"/>
            <w:right w:val="none" w:sz="0" w:space="0" w:color="auto"/>
          </w:divBdr>
        </w:div>
        <w:div w:id="236601273">
          <w:marLeft w:val="0"/>
          <w:marRight w:val="0"/>
          <w:marTop w:val="0"/>
          <w:marBottom w:val="0"/>
          <w:divBdr>
            <w:top w:val="none" w:sz="0" w:space="0" w:color="auto"/>
            <w:left w:val="none" w:sz="0" w:space="0" w:color="auto"/>
            <w:bottom w:val="none" w:sz="0" w:space="0" w:color="auto"/>
            <w:right w:val="none" w:sz="0" w:space="0" w:color="auto"/>
          </w:divBdr>
        </w:div>
        <w:div w:id="1218935708">
          <w:marLeft w:val="0"/>
          <w:marRight w:val="0"/>
          <w:marTop w:val="0"/>
          <w:marBottom w:val="0"/>
          <w:divBdr>
            <w:top w:val="none" w:sz="0" w:space="0" w:color="auto"/>
            <w:left w:val="none" w:sz="0" w:space="0" w:color="auto"/>
            <w:bottom w:val="none" w:sz="0" w:space="0" w:color="auto"/>
            <w:right w:val="none" w:sz="0" w:space="0" w:color="auto"/>
          </w:divBdr>
        </w:div>
      </w:divsChild>
    </w:div>
    <w:div w:id="915287914">
      <w:bodyDiv w:val="1"/>
      <w:marLeft w:val="0"/>
      <w:marRight w:val="0"/>
      <w:marTop w:val="0"/>
      <w:marBottom w:val="0"/>
      <w:divBdr>
        <w:top w:val="none" w:sz="0" w:space="0" w:color="auto"/>
        <w:left w:val="none" w:sz="0" w:space="0" w:color="auto"/>
        <w:bottom w:val="none" w:sz="0" w:space="0" w:color="auto"/>
        <w:right w:val="none" w:sz="0" w:space="0" w:color="auto"/>
      </w:divBdr>
      <w:divsChild>
        <w:div w:id="1185900806">
          <w:marLeft w:val="0"/>
          <w:marRight w:val="0"/>
          <w:marTop w:val="0"/>
          <w:marBottom w:val="0"/>
          <w:divBdr>
            <w:top w:val="none" w:sz="0" w:space="0" w:color="auto"/>
            <w:left w:val="none" w:sz="0" w:space="0" w:color="auto"/>
            <w:bottom w:val="none" w:sz="0" w:space="0" w:color="auto"/>
            <w:right w:val="none" w:sz="0" w:space="0" w:color="auto"/>
          </w:divBdr>
          <w:divsChild>
            <w:div w:id="79254382">
              <w:marLeft w:val="0"/>
              <w:marRight w:val="0"/>
              <w:marTop w:val="0"/>
              <w:marBottom w:val="0"/>
              <w:divBdr>
                <w:top w:val="none" w:sz="0" w:space="0" w:color="auto"/>
                <w:left w:val="none" w:sz="0" w:space="0" w:color="auto"/>
                <w:bottom w:val="none" w:sz="0" w:space="0" w:color="auto"/>
                <w:right w:val="none" w:sz="0" w:space="0" w:color="auto"/>
              </w:divBdr>
              <w:divsChild>
                <w:div w:id="1920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40811">
      <w:bodyDiv w:val="1"/>
      <w:marLeft w:val="0"/>
      <w:marRight w:val="0"/>
      <w:marTop w:val="0"/>
      <w:marBottom w:val="0"/>
      <w:divBdr>
        <w:top w:val="none" w:sz="0" w:space="0" w:color="auto"/>
        <w:left w:val="none" w:sz="0" w:space="0" w:color="auto"/>
        <w:bottom w:val="none" w:sz="0" w:space="0" w:color="auto"/>
        <w:right w:val="none" w:sz="0" w:space="0" w:color="auto"/>
      </w:divBdr>
      <w:divsChild>
        <w:div w:id="1779258812">
          <w:marLeft w:val="0"/>
          <w:marRight w:val="0"/>
          <w:marTop w:val="0"/>
          <w:marBottom w:val="0"/>
          <w:divBdr>
            <w:top w:val="none" w:sz="0" w:space="0" w:color="auto"/>
            <w:left w:val="none" w:sz="0" w:space="0" w:color="auto"/>
            <w:bottom w:val="none" w:sz="0" w:space="0" w:color="auto"/>
            <w:right w:val="none" w:sz="0" w:space="0" w:color="auto"/>
          </w:divBdr>
          <w:divsChild>
            <w:div w:id="452483605">
              <w:marLeft w:val="0"/>
              <w:marRight w:val="0"/>
              <w:marTop w:val="0"/>
              <w:marBottom w:val="0"/>
              <w:divBdr>
                <w:top w:val="none" w:sz="0" w:space="0" w:color="auto"/>
                <w:left w:val="none" w:sz="0" w:space="0" w:color="auto"/>
                <w:bottom w:val="none" w:sz="0" w:space="0" w:color="auto"/>
                <w:right w:val="none" w:sz="0" w:space="0" w:color="auto"/>
              </w:divBdr>
              <w:divsChild>
                <w:div w:id="20679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94352">
      <w:bodyDiv w:val="1"/>
      <w:marLeft w:val="0"/>
      <w:marRight w:val="0"/>
      <w:marTop w:val="0"/>
      <w:marBottom w:val="0"/>
      <w:divBdr>
        <w:top w:val="none" w:sz="0" w:space="0" w:color="auto"/>
        <w:left w:val="none" w:sz="0" w:space="0" w:color="auto"/>
        <w:bottom w:val="none" w:sz="0" w:space="0" w:color="auto"/>
        <w:right w:val="none" w:sz="0" w:space="0" w:color="auto"/>
      </w:divBdr>
    </w:div>
    <w:div w:id="1003512246">
      <w:bodyDiv w:val="1"/>
      <w:marLeft w:val="0"/>
      <w:marRight w:val="0"/>
      <w:marTop w:val="0"/>
      <w:marBottom w:val="0"/>
      <w:divBdr>
        <w:top w:val="none" w:sz="0" w:space="0" w:color="auto"/>
        <w:left w:val="none" w:sz="0" w:space="0" w:color="auto"/>
        <w:bottom w:val="none" w:sz="0" w:space="0" w:color="auto"/>
        <w:right w:val="none" w:sz="0" w:space="0" w:color="auto"/>
      </w:divBdr>
      <w:divsChild>
        <w:div w:id="1676877924">
          <w:marLeft w:val="0"/>
          <w:marRight w:val="0"/>
          <w:marTop w:val="0"/>
          <w:marBottom w:val="0"/>
          <w:divBdr>
            <w:top w:val="none" w:sz="0" w:space="0" w:color="auto"/>
            <w:left w:val="none" w:sz="0" w:space="0" w:color="auto"/>
            <w:bottom w:val="none" w:sz="0" w:space="0" w:color="auto"/>
            <w:right w:val="none" w:sz="0" w:space="0" w:color="auto"/>
          </w:divBdr>
          <w:divsChild>
            <w:div w:id="1616593714">
              <w:marLeft w:val="0"/>
              <w:marRight w:val="0"/>
              <w:marTop w:val="0"/>
              <w:marBottom w:val="0"/>
              <w:divBdr>
                <w:top w:val="none" w:sz="0" w:space="0" w:color="auto"/>
                <w:left w:val="none" w:sz="0" w:space="0" w:color="auto"/>
                <w:bottom w:val="none" w:sz="0" w:space="0" w:color="auto"/>
                <w:right w:val="none" w:sz="0" w:space="0" w:color="auto"/>
              </w:divBdr>
              <w:divsChild>
                <w:div w:id="16502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4610">
      <w:bodyDiv w:val="1"/>
      <w:marLeft w:val="0"/>
      <w:marRight w:val="0"/>
      <w:marTop w:val="0"/>
      <w:marBottom w:val="0"/>
      <w:divBdr>
        <w:top w:val="none" w:sz="0" w:space="0" w:color="auto"/>
        <w:left w:val="none" w:sz="0" w:space="0" w:color="auto"/>
        <w:bottom w:val="none" w:sz="0" w:space="0" w:color="auto"/>
        <w:right w:val="none" w:sz="0" w:space="0" w:color="auto"/>
      </w:divBdr>
    </w:div>
    <w:div w:id="1230967296">
      <w:bodyDiv w:val="1"/>
      <w:marLeft w:val="0"/>
      <w:marRight w:val="0"/>
      <w:marTop w:val="0"/>
      <w:marBottom w:val="0"/>
      <w:divBdr>
        <w:top w:val="none" w:sz="0" w:space="0" w:color="auto"/>
        <w:left w:val="none" w:sz="0" w:space="0" w:color="auto"/>
        <w:bottom w:val="none" w:sz="0" w:space="0" w:color="auto"/>
        <w:right w:val="none" w:sz="0" w:space="0" w:color="auto"/>
      </w:divBdr>
      <w:divsChild>
        <w:div w:id="1306278748">
          <w:marLeft w:val="0"/>
          <w:marRight w:val="0"/>
          <w:marTop w:val="0"/>
          <w:marBottom w:val="0"/>
          <w:divBdr>
            <w:top w:val="none" w:sz="0" w:space="0" w:color="auto"/>
            <w:left w:val="none" w:sz="0" w:space="0" w:color="auto"/>
            <w:bottom w:val="none" w:sz="0" w:space="0" w:color="auto"/>
            <w:right w:val="none" w:sz="0" w:space="0" w:color="auto"/>
          </w:divBdr>
          <w:divsChild>
            <w:div w:id="2068725479">
              <w:marLeft w:val="0"/>
              <w:marRight w:val="0"/>
              <w:marTop w:val="0"/>
              <w:marBottom w:val="0"/>
              <w:divBdr>
                <w:top w:val="none" w:sz="0" w:space="0" w:color="auto"/>
                <w:left w:val="none" w:sz="0" w:space="0" w:color="auto"/>
                <w:bottom w:val="none" w:sz="0" w:space="0" w:color="auto"/>
                <w:right w:val="none" w:sz="0" w:space="0" w:color="auto"/>
              </w:divBdr>
              <w:divsChild>
                <w:div w:id="3910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82254">
      <w:bodyDiv w:val="1"/>
      <w:marLeft w:val="0"/>
      <w:marRight w:val="0"/>
      <w:marTop w:val="0"/>
      <w:marBottom w:val="0"/>
      <w:divBdr>
        <w:top w:val="none" w:sz="0" w:space="0" w:color="auto"/>
        <w:left w:val="none" w:sz="0" w:space="0" w:color="auto"/>
        <w:bottom w:val="none" w:sz="0" w:space="0" w:color="auto"/>
        <w:right w:val="none" w:sz="0" w:space="0" w:color="auto"/>
      </w:divBdr>
      <w:divsChild>
        <w:div w:id="328021731">
          <w:marLeft w:val="0"/>
          <w:marRight w:val="0"/>
          <w:marTop w:val="0"/>
          <w:marBottom w:val="0"/>
          <w:divBdr>
            <w:top w:val="none" w:sz="0" w:space="0" w:color="auto"/>
            <w:left w:val="none" w:sz="0" w:space="0" w:color="auto"/>
            <w:bottom w:val="none" w:sz="0" w:space="0" w:color="auto"/>
            <w:right w:val="none" w:sz="0" w:space="0" w:color="auto"/>
          </w:divBdr>
          <w:divsChild>
            <w:div w:id="478227356">
              <w:marLeft w:val="0"/>
              <w:marRight w:val="0"/>
              <w:marTop w:val="0"/>
              <w:marBottom w:val="0"/>
              <w:divBdr>
                <w:top w:val="none" w:sz="0" w:space="0" w:color="auto"/>
                <w:left w:val="none" w:sz="0" w:space="0" w:color="auto"/>
                <w:bottom w:val="none" w:sz="0" w:space="0" w:color="auto"/>
                <w:right w:val="none" w:sz="0" w:space="0" w:color="auto"/>
              </w:divBdr>
              <w:divsChild>
                <w:div w:id="19042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2663">
      <w:bodyDiv w:val="1"/>
      <w:marLeft w:val="0"/>
      <w:marRight w:val="0"/>
      <w:marTop w:val="0"/>
      <w:marBottom w:val="0"/>
      <w:divBdr>
        <w:top w:val="none" w:sz="0" w:space="0" w:color="auto"/>
        <w:left w:val="none" w:sz="0" w:space="0" w:color="auto"/>
        <w:bottom w:val="none" w:sz="0" w:space="0" w:color="auto"/>
        <w:right w:val="none" w:sz="0" w:space="0" w:color="auto"/>
      </w:divBdr>
      <w:divsChild>
        <w:div w:id="2119717202">
          <w:marLeft w:val="0"/>
          <w:marRight w:val="0"/>
          <w:marTop w:val="0"/>
          <w:marBottom w:val="0"/>
          <w:divBdr>
            <w:top w:val="none" w:sz="0" w:space="0" w:color="auto"/>
            <w:left w:val="none" w:sz="0" w:space="0" w:color="auto"/>
            <w:bottom w:val="none" w:sz="0" w:space="0" w:color="auto"/>
            <w:right w:val="none" w:sz="0" w:space="0" w:color="auto"/>
          </w:divBdr>
          <w:divsChild>
            <w:div w:id="1554465416">
              <w:marLeft w:val="0"/>
              <w:marRight w:val="0"/>
              <w:marTop w:val="0"/>
              <w:marBottom w:val="0"/>
              <w:divBdr>
                <w:top w:val="none" w:sz="0" w:space="0" w:color="auto"/>
                <w:left w:val="none" w:sz="0" w:space="0" w:color="auto"/>
                <w:bottom w:val="none" w:sz="0" w:space="0" w:color="auto"/>
                <w:right w:val="none" w:sz="0" w:space="0" w:color="auto"/>
              </w:divBdr>
              <w:divsChild>
                <w:div w:id="9061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3920">
      <w:bodyDiv w:val="1"/>
      <w:marLeft w:val="0"/>
      <w:marRight w:val="0"/>
      <w:marTop w:val="0"/>
      <w:marBottom w:val="0"/>
      <w:divBdr>
        <w:top w:val="none" w:sz="0" w:space="0" w:color="auto"/>
        <w:left w:val="none" w:sz="0" w:space="0" w:color="auto"/>
        <w:bottom w:val="none" w:sz="0" w:space="0" w:color="auto"/>
        <w:right w:val="none" w:sz="0" w:space="0" w:color="auto"/>
      </w:divBdr>
      <w:divsChild>
        <w:div w:id="1645505802">
          <w:marLeft w:val="0"/>
          <w:marRight w:val="0"/>
          <w:marTop w:val="0"/>
          <w:marBottom w:val="0"/>
          <w:divBdr>
            <w:top w:val="none" w:sz="0" w:space="0" w:color="auto"/>
            <w:left w:val="none" w:sz="0" w:space="0" w:color="auto"/>
            <w:bottom w:val="none" w:sz="0" w:space="0" w:color="auto"/>
            <w:right w:val="none" w:sz="0" w:space="0" w:color="auto"/>
          </w:divBdr>
          <w:divsChild>
            <w:div w:id="1634749554">
              <w:marLeft w:val="0"/>
              <w:marRight w:val="0"/>
              <w:marTop w:val="0"/>
              <w:marBottom w:val="0"/>
              <w:divBdr>
                <w:top w:val="none" w:sz="0" w:space="0" w:color="auto"/>
                <w:left w:val="none" w:sz="0" w:space="0" w:color="auto"/>
                <w:bottom w:val="none" w:sz="0" w:space="0" w:color="auto"/>
                <w:right w:val="none" w:sz="0" w:space="0" w:color="auto"/>
              </w:divBdr>
              <w:divsChild>
                <w:div w:id="1754350155">
                  <w:marLeft w:val="0"/>
                  <w:marRight w:val="0"/>
                  <w:marTop w:val="0"/>
                  <w:marBottom w:val="0"/>
                  <w:divBdr>
                    <w:top w:val="none" w:sz="0" w:space="0" w:color="auto"/>
                    <w:left w:val="none" w:sz="0" w:space="0" w:color="auto"/>
                    <w:bottom w:val="none" w:sz="0" w:space="0" w:color="auto"/>
                    <w:right w:val="none" w:sz="0" w:space="0" w:color="auto"/>
                  </w:divBdr>
                  <w:divsChild>
                    <w:div w:id="116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366513">
      <w:bodyDiv w:val="1"/>
      <w:marLeft w:val="0"/>
      <w:marRight w:val="0"/>
      <w:marTop w:val="0"/>
      <w:marBottom w:val="0"/>
      <w:divBdr>
        <w:top w:val="none" w:sz="0" w:space="0" w:color="auto"/>
        <w:left w:val="none" w:sz="0" w:space="0" w:color="auto"/>
        <w:bottom w:val="none" w:sz="0" w:space="0" w:color="auto"/>
        <w:right w:val="none" w:sz="0" w:space="0" w:color="auto"/>
      </w:divBdr>
      <w:divsChild>
        <w:div w:id="504326177">
          <w:marLeft w:val="0"/>
          <w:marRight w:val="0"/>
          <w:marTop w:val="0"/>
          <w:marBottom w:val="0"/>
          <w:divBdr>
            <w:top w:val="none" w:sz="0" w:space="0" w:color="auto"/>
            <w:left w:val="none" w:sz="0" w:space="0" w:color="auto"/>
            <w:bottom w:val="none" w:sz="0" w:space="0" w:color="auto"/>
            <w:right w:val="none" w:sz="0" w:space="0" w:color="auto"/>
          </w:divBdr>
          <w:divsChild>
            <w:div w:id="155807883">
              <w:marLeft w:val="0"/>
              <w:marRight w:val="0"/>
              <w:marTop w:val="0"/>
              <w:marBottom w:val="0"/>
              <w:divBdr>
                <w:top w:val="none" w:sz="0" w:space="0" w:color="auto"/>
                <w:left w:val="none" w:sz="0" w:space="0" w:color="auto"/>
                <w:bottom w:val="none" w:sz="0" w:space="0" w:color="auto"/>
                <w:right w:val="none" w:sz="0" w:space="0" w:color="auto"/>
              </w:divBdr>
              <w:divsChild>
                <w:div w:id="19565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85604">
      <w:bodyDiv w:val="1"/>
      <w:marLeft w:val="0"/>
      <w:marRight w:val="0"/>
      <w:marTop w:val="0"/>
      <w:marBottom w:val="0"/>
      <w:divBdr>
        <w:top w:val="none" w:sz="0" w:space="0" w:color="auto"/>
        <w:left w:val="none" w:sz="0" w:space="0" w:color="auto"/>
        <w:bottom w:val="none" w:sz="0" w:space="0" w:color="auto"/>
        <w:right w:val="none" w:sz="0" w:space="0" w:color="auto"/>
      </w:divBdr>
      <w:divsChild>
        <w:div w:id="1982802893">
          <w:marLeft w:val="0"/>
          <w:marRight w:val="0"/>
          <w:marTop w:val="0"/>
          <w:marBottom w:val="0"/>
          <w:divBdr>
            <w:top w:val="none" w:sz="0" w:space="0" w:color="auto"/>
            <w:left w:val="none" w:sz="0" w:space="0" w:color="auto"/>
            <w:bottom w:val="none" w:sz="0" w:space="0" w:color="auto"/>
            <w:right w:val="none" w:sz="0" w:space="0" w:color="auto"/>
          </w:divBdr>
          <w:divsChild>
            <w:div w:id="2069498293">
              <w:marLeft w:val="0"/>
              <w:marRight w:val="0"/>
              <w:marTop w:val="0"/>
              <w:marBottom w:val="0"/>
              <w:divBdr>
                <w:top w:val="none" w:sz="0" w:space="0" w:color="auto"/>
                <w:left w:val="none" w:sz="0" w:space="0" w:color="auto"/>
                <w:bottom w:val="none" w:sz="0" w:space="0" w:color="auto"/>
                <w:right w:val="none" w:sz="0" w:space="0" w:color="auto"/>
              </w:divBdr>
              <w:divsChild>
                <w:div w:id="771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86729">
      <w:bodyDiv w:val="1"/>
      <w:marLeft w:val="0"/>
      <w:marRight w:val="0"/>
      <w:marTop w:val="0"/>
      <w:marBottom w:val="0"/>
      <w:divBdr>
        <w:top w:val="none" w:sz="0" w:space="0" w:color="auto"/>
        <w:left w:val="none" w:sz="0" w:space="0" w:color="auto"/>
        <w:bottom w:val="none" w:sz="0" w:space="0" w:color="auto"/>
        <w:right w:val="none" w:sz="0" w:space="0" w:color="auto"/>
      </w:divBdr>
    </w:div>
    <w:div w:id="1776631948">
      <w:bodyDiv w:val="1"/>
      <w:marLeft w:val="0"/>
      <w:marRight w:val="0"/>
      <w:marTop w:val="0"/>
      <w:marBottom w:val="0"/>
      <w:divBdr>
        <w:top w:val="none" w:sz="0" w:space="0" w:color="auto"/>
        <w:left w:val="none" w:sz="0" w:space="0" w:color="auto"/>
        <w:bottom w:val="none" w:sz="0" w:space="0" w:color="auto"/>
        <w:right w:val="none" w:sz="0" w:space="0" w:color="auto"/>
      </w:divBdr>
      <w:divsChild>
        <w:div w:id="51389655">
          <w:marLeft w:val="0"/>
          <w:marRight w:val="0"/>
          <w:marTop w:val="0"/>
          <w:marBottom w:val="0"/>
          <w:divBdr>
            <w:top w:val="none" w:sz="0" w:space="0" w:color="auto"/>
            <w:left w:val="none" w:sz="0" w:space="0" w:color="auto"/>
            <w:bottom w:val="none" w:sz="0" w:space="0" w:color="auto"/>
            <w:right w:val="none" w:sz="0" w:space="0" w:color="auto"/>
          </w:divBdr>
          <w:divsChild>
            <w:div w:id="1097100609">
              <w:marLeft w:val="0"/>
              <w:marRight w:val="0"/>
              <w:marTop w:val="0"/>
              <w:marBottom w:val="0"/>
              <w:divBdr>
                <w:top w:val="none" w:sz="0" w:space="0" w:color="auto"/>
                <w:left w:val="none" w:sz="0" w:space="0" w:color="auto"/>
                <w:bottom w:val="none" w:sz="0" w:space="0" w:color="auto"/>
                <w:right w:val="none" w:sz="0" w:space="0" w:color="auto"/>
              </w:divBdr>
              <w:divsChild>
                <w:div w:id="14828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1285">
      <w:bodyDiv w:val="1"/>
      <w:marLeft w:val="0"/>
      <w:marRight w:val="0"/>
      <w:marTop w:val="0"/>
      <w:marBottom w:val="0"/>
      <w:divBdr>
        <w:top w:val="none" w:sz="0" w:space="0" w:color="auto"/>
        <w:left w:val="none" w:sz="0" w:space="0" w:color="auto"/>
        <w:bottom w:val="none" w:sz="0" w:space="0" w:color="auto"/>
        <w:right w:val="none" w:sz="0" w:space="0" w:color="auto"/>
      </w:divBdr>
      <w:divsChild>
        <w:div w:id="2103447005">
          <w:marLeft w:val="0"/>
          <w:marRight w:val="0"/>
          <w:marTop w:val="0"/>
          <w:marBottom w:val="0"/>
          <w:divBdr>
            <w:top w:val="none" w:sz="0" w:space="0" w:color="auto"/>
            <w:left w:val="none" w:sz="0" w:space="0" w:color="auto"/>
            <w:bottom w:val="none" w:sz="0" w:space="0" w:color="auto"/>
            <w:right w:val="none" w:sz="0" w:space="0" w:color="auto"/>
          </w:divBdr>
          <w:divsChild>
            <w:div w:id="642005229">
              <w:marLeft w:val="0"/>
              <w:marRight w:val="0"/>
              <w:marTop w:val="0"/>
              <w:marBottom w:val="0"/>
              <w:divBdr>
                <w:top w:val="none" w:sz="0" w:space="0" w:color="auto"/>
                <w:left w:val="none" w:sz="0" w:space="0" w:color="auto"/>
                <w:bottom w:val="none" w:sz="0" w:space="0" w:color="auto"/>
                <w:right w:val="none" w:sz="0" w:space="0" w:color="auto"/>
              </w:divBdr>
              <w:divsChild>
                <w:div w:id="72048989">
                  <w:marLeft w:val="0"/>
                  <w:marRight w:val="0"/>
                  <w:marTop w:val="0"/>
                  <w:marBottom w:val="0"/>
                  <w:divBdr>
                    <w:top w:val="none" w:sz="0" w:space="0" w:color="auto"/>
                    <w:left w:val="none" w:sz="0" w:space="0" w:color="auto"/>
                    <w:bottom w:val="none" w:sz="0" w:space="0" w:color="auto"/>
                    <w:right w:val="none" w:sz="0" w:space="0" w:color="auto"/>
                  </w:divBdr>
                  <w:divsChild>
                    <w:div w:id="1318804043">
                      <w:marLeft w:val="0"/>
                      <w:marRight w:val="0"/>
                      <w:marTop w:val="0"/>
                      <w:marBottom w:val="0"/>
                      <w:divBdr>
                        <w:top w:val="none" w:sz="0" w:space="0" w:color="auto"/>
                        <w:left w:val="none" w:sz="0" w:space="0" w:color="auto"/>
                        <w:bottom w:val="none" w:sz="0" w:space="0" w:color="auto"/>
                        <w:right w:val="none" w:sz="0" w:space="0" w:color="auto"/>
                      </w:divBdr>
                    </w:div>
                  </w:divsChild>
                </w:div>
                <w:div w:id="2101750324">
                  <w:marLeft w:val="0"/>
                  <w:marRight w:val="0"/>
                  <w:marTop w:val="0"/>
                  <w:marBottom w:val="0"/>
                  <w:divBdr>
                    <w:top w:val="none" w:sz="0" w:space="0" w:color="auto"/>
                    <w:left w:val="none" w:sz="0" w:space="0" w:color="auto"/>
                    <w:bottom w:val="none" w:sz="0" w:space="0" w:color="auto"/>
                    <w:right w:val="none" w:sz="0" w:space="0" w:color="auto"/>
                  </w:divBdr>
                  <w:divsChild>
                    <w:div w:id="1620143521">
                      <w:marLeft w:val="0"/>
                      <w:marRight w:val="0"/>
                      <w:marTop w:val="0"/>
                      <w:marBottom w:val="0"/>
                      <w:divBdr>
                        <w:top w:val="none" w:sz="0" w:space="0" w:color="auto"/>
                        <w:left w:val="none" w:sz="0" w:space="0" w:color="auto"/>
                        <w:bottom w:val="none" w:sz="0" w:space="0" w:color="auto"/>
                        <w:right w:val="none" w:sz="0" w:space="0" w:color="auto"/>
                      </w:divBdr>
                    </w:div>
                    <w:div w:id="18664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93767">
      <w:bodyDiv w:val="1"/>
      <w:marLeft w:val="0"/>
      <w:marRight w:val="0"/>
      <w:marTop w:val="0"/>
      <w:marBottom w:val="0"/>
      <w:divBdr>
        <w:top w:val="none" w:sz="0" w:space="0" w:color="auto"/>
        <w:left w:val="none" w:sz="0" w:space="0" w:color="auto"/>
        <w:bottom w:val="none" w:sz="0" w:space="0" w:color="auto"/>
        <w:right w:val="none" w:sz="0" w:space="0" w:color="auto"/>
      </w:divBdr>
      <w:divsChild>
        <w:div w:id="1258323116">
          <w:marLeft w:val="0"/>
          <w:marRight w:val="0"/>
          <w:marTop w:val="0"/>
          <w:marBottom w:val="0"/>
          <w:divBdr>
            <w:top w:val="none" w:sz="0" w:space="0" w:color="auto"/>
            <w:left w:val="none" w:sz="0" w:space="0" w:color="auto"/>
            <w:bottom w:val="none" w:sz="0" w:space="0" w:color="auto"/>
            <w:right w:val="none" w:sz="0" w:space="0" w:color="auto"/>
          </w:divBdr>
          <w:divsChild>
            <w:div w:id="1273515132">
              <w:marLeft w:val="0"/>
              <w:marRight w:val="0"/>
              <w:marTop w:val="0"/>
              <w:marBottom w:val="0"/>
              <w:divBdr>
                <w:top w:val="none" w:sz="0" w:space="0" w:color="auto"/>
                <w:left w:val="none" w:sz="0" w:space="0" w:color="auto"/>
                <w:bottom w:val="none" w:sz="0" w:space="0" w:color="auto"/>
                <w:right w:val="none" w:sz="0" w:space="0" w:color="auto"/>
              </w:divBdr>
              <w:divsChild>
                <w:div w:id="13457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748">
      <w:bodyDiv w:val="1"/>
      <w:marLeft w:val="0"/>
      <w:marRight w:val="0"/>
      <w:marTop w:val="0"/>
      <w:marBottom w:val="0"/>
      <w:divBdr>
        <w:top w:val="none" w:sz="0" w:space="0" w:color="auto"/>
        <w:left w:val="none" w:sz="0" w:space="0" w:color="auto"/>
        <w:bottom w:val="none" w:sz="0" w:space="0" w:color="auto"/>
        <w:right w:val="none" w:sz="0" w:space="0" w:color="auto"/>
      </w:divBdr>
    </w:div>
    <w:div w:id="1950970432">
      <w:bodyDiv w:val="1"/>
      <w:marLeft w:val="0"/>
      <w:marRight w:val="0"/>
      <w:marTop w:val="0"/>
      <w:marBottom w:val="0"/>
      <w:divBdr>
        <w:top w:val="none" w:sz="0" w:space="0" w:color="auto"/>
        <w:left w:val="none" w:sz="0" w:space="0" w:color="auto"/>
        <w:bottom w:val="none" w:sz="0" w:space="0" w:color="auto"/>
        <w:right w:val="none" w:sz="0" w:space="0" w:color="auto"/>
      </w:divBdr>
    </w:div>
    <w:div w:id="203430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EA968-6D22-9241-B3C0-C06B6D180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38</Pages>
  <Words>10068</Words>
  <Characters>57390</Characters>
  <Application>Microsoft Macintosh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A.P.</dc:creator>
  <cp:lastModifiedBy>Allison C</cp:lastModifiedBy>
  <cp:revision>3</cp:revision>
  <cp:lastPrinted>2017-12-01T11:51:00Z</cp:lastPrinted>
  <dcterms:created xsi:type="dcterms:W3CDTF">2018-01-22T17:02:00Z</dcterms:created>
  <dcterms:modified xsi:type="dcterms:W3CDTF">2018-01-23T09:43:00Z</dcterms:modified>
</cp:coreProperties>
</file>