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3B6E" w14:textId="5FF644CB" w:rsidR="009C6520" w:rsidRPr="008B163C" w:rsidRDefault="009C6520" w:rsidP="00B55A59">
      <w:pPr>
        <w:spacing w:line="360" w:lineRule="auto"/>
        <w:rPr>
          <w:rFonts w:asciiTheme="majorBidi" w:hAnsiTheme="majorBidi" w:cstheme="majorBidi"/>
          <w:b/>
          <w:bCs/>
          <w:sz w:val="24"/>
          <w:szCs w:val="24"/>
        </w:rPr>
      </w:pPr>
      <w:bookmarkStart w:id="0" w:name="_GoBack"/>
      <w:bookmarkEnd w:id="0"/>
      <w:r w:rsidRPr="008B163C">
        <w:rPr>
          <w:rFonts w:asciiTheme="majorBidi" w:hAnsiTheme="majorBidi" w:cstheme="majorBidi"/>
          <w:b/>
          <w:bCs/>
          <w:sz w:val="24"/>
          <w:szCs w:val="24"/>
        </w:rPr>
        <w:t xml:space="preserve">What are the implications of sea-level rise for a 1.5°C, 2°C and 3°C rise in global mean temperatures in </w:t>
      </w:r>
      <w:r w:rsidR="00EC55BE" w:rsidRPr="008B163C">
        <w:rPr>
          <w:rFonts w:asciiTheme="majorBidi" w:hAnsiTheme="majorBidi" w:cstheme="majorBidi"/>
          <w:b/>
          <w:bCs/>
          <w:sz w:val="24"/>
          <w:szCs w:val="24"/>
        </w:rPr>
        <w:t>the Ganges-Brahmaputra-</w:t>
      </w:r>
      <w:proofErr w:type="spellStart"/>
      <w:r w:rsidR="00EC55BE" w:rsidRPr="008B163C">
        <w:rPr>
          <w:rFonts w:asciiTheme="majorBidi" w:hAnsiTheme="majorBidi" w:cstheme="majorBidi"/>
          <w:b/>
          <w:bCs/>
          <w:sz w:val="24"/>
          <w:szCs w:val="24"/>
        </w:rPr>
        <w:t>Meghna</w:t>
      </w:r>
      <w:proofErr w:type="spellEnd"/>
      <w:r w:rsidR="00EC55BE" w:rsidRPr="008B163C">
        <w:rPr>
          <w:rFonts w:asciiTheme="majorBidi" w:hAnsiTheme="majorBidi" w:cstheme="majorBidi"/>
          <w:b/>
          <w:bCs/>
          <w:sz w:val="24"/>
          <w:szCs w:val="24"/>
        </w:rPr>
        <w:t xml:space="preserve"> and other </w:t>
      </w:r>
      <w:r w:rsidRPr="008B163C">
        <w:rPr>
          <w:rFonts w:asciiTheme="majorBidi" w:hAnsiTheme="majorBidi" w:cstheme="majorBidi"/>
          <w:b/>
          <w:bCs/>
          <w:sz w:val="24"/>
          <w:szCs w:val="24"/>
        </w:rPr>
        <w:t>vulnerable deltas?</w:t>
      </w:r>
    </w:p>
    <w:p w14:paraId="3375B969" w14:textId="77777777" w:rsidR="009C6520" w:rsidRPr="008B163C" w:rsidRDefault="009C6520" w:rsidP="00B55A59">
      <w:pPr>
        <w:spacing w:line="360" w:lineRule="auto"/>
        <w:rPr>
          <w:rFonts w:asciiTheme="majorBidi" w:hAnsiTheme="majorBidi" w:cstheme="majorBidi"/>
          <w:b/>
          <w:bCs/>
          <w:sz w:val="24"/>
          <w:szCs w:val="24"/>
        </w:rPr>
      </w:pPr>
    </w:p>
    <w:p w14:paraId="4656D1CD" w14:textId="3AB845A2"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Sally Brown</w:t>
      </w:r>
      <w:r w:rsidRPr="008B163C">
        <w:rPr>
          <w:rFonts w:asciiTheme="majorBidi" w:hAnsiTheme="majorBidi" w:cstheme="majorBidi"/>
          <w:sz w:val="24"/>
          <w:szCs w:val="24"/>
          <w:vertAlign w:val="superscript"/>
        </w:rPr>
        <w:t>1</w:t>
      </w:r>
      <w:r w:rsidRPr="008B163C">
        <w:rPr>
          <w:rFonts w:asciiTheme="majorBidi" w:hAnsiTheme="majorBidi" w:cstheme="majorBidi"/>
          <w:sz w:val="24"/>
          <w:szCs w:val="24"/>
        </w:rPr>
        <w:t>, Robert J Nicholls</w:t>
      </w:r>
      <w:r w:rsidRPr="008B163C">
        <w:rPr>
          <w:rFonts w:asciiTheme="majorBidi" w:hAnsiTheme="majorBidi" w:cstheme="majorBidi"/>
          <w:sz w:val="24"/>
          <w:szCs w:val="24"/>
          <w:vertAlign w:val="superscript"/>
        </w:rPr>
        <w:t>1</w:t>
      </w:r>
      <w:r w:rsidRPr="008B163C">
        <w:rPr>
          <w:rFonts w:asciiTheme="majorBidi" w:hAnsiTheme="majorBidi" w:cstheme="majorBidi"/>
          <w:sz w:val="24"/>
          <w:szCs w:val="24"/>
        </w:rPr>
        <w:t>, Attila N. Lázár</w:t>
      </w:r>
      <w:r w:rsidRPr="008B163C">
        <w:rPr>
          <w:rFonts w:asciiTheme="majorBidi" w:hAnsiTheme="majorBidi" w:cstheme="majorBidi"/>
          <w:sz w:val="24"/>
          <w:szCs w:val="24"/>
          <w:vertAlign w:val="superscript"/>
        </w:rPr>
        <w:t>1</w:t>
      </w:r>
      <w:r w:rsidRPr="008B163C">
        <w:rPr>
          <w:rFonts w:asciiTheme="majorBidi" w:hAnsiTheme="majorBidi" w:cstheme="majorBidi"/>
          <w:sz w:val="24"/>
          <w:szCs w:val="24"/>
        </w:rPr>
        <w:t xml:space="preserve">, </w:t>
      </w:r>
      <w:r w:rsidR="00A40EDD" w:rsidRPr="008B163C">
        <w:rPr>
          <w:rFonts w:asciiTheme="majorBidi" w:hAnsiTheme="majorBidi" w:cstheme="majorBidi"/>
          <w:sz w:val="24"/>
          <w:szCs w:val="24"/>
        </w:rPr>
        <w:t>Duncan D Hornby</w:t>
      </w:r>
      <w:r w:rsidR="00A40EDD" w:rsidRPr="008B163C">
        <w:rPr>
          <w:rFonts w:asciiTheme="majorBidi" w:hAnsiTheme="majorBidi" w:cstheme="majorBidi"/>
          <w:sz w:val="24"/>
          <w:szCs w:val="24"/>
          <w:vertAlign w:val="superscript"/>
        </w:rPr>
        <w:t>2</w:t>
      </w:r>
      <w:r w:rsidR="00A40EDD" w:rsidRPr="008B163C">
        <w:rPr>
          <w:rFonts w:asciiTheme="majorBidi" w:hAnsiTheme="majorBidi" w:cstheme="majorBidi"/>
          <w:sz w:val="24"/>
          <w:szCs w:val="24"/>
        </w:rPr>
        <w:t>, Chris Hill</w:t>
      </w:r>
      <w:r w:rsidR="00A40EDD" w:rsidRPr="008B163C">
        <w:rPr>
          <w:rFonts w:asciiTheme="majorBidi" w:hAnsiTheme="majorBidi" w:cstheme="majorBidi"/>
          <w:sz w:val="24"/>
          <w:szCs w:val="24"/>
          <w:vertAlign w:val="superscript"/>
        </w:rPr>
        <w:t>2</w:t>
      </w:r>
      <w:r w:rsidR="00A40EDD"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Sugata</w:t>
      </w:r>
      <w:proofErr w:type="spellEnd"/>
      <w:r w:rsidRPr="008B163C">
        <w:rPr>
          <w:rFonts w:asciiTheme="majorBidi" w:hAnsiTheme="majorBidi" w:cstheme="majorBidi"/>
          <w:sz w:val="24"/>
          <w:szCs w:val="24"/>
        </w:rPr>
        <w:t xml:space="preserve"> Hazra</w:t>
      </w:r>
      <w:r w:rsidR="00A40EDD" w:rsidRPr="008B163C">
        <w:rPr>
          <w:rFonts w:asciiTheme="majorBidi" w:hAnsiTheme="majorBidi" w:cstheme="majorBidi"/>
          <w:sz w:val="24"/>
          <w:szCs w:val="24"/>
          <w:vertAlign w:val="superscript"/>
        </w:rPr>
        <w:t>3</w:t>
      </w:r>
      <w:r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Kwasi</w:t>
      </w:r>
      <w:proofErr w:type="spellEnd"/>
      <w:r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Appeaning</w:t>
      </w:r>
      <w:proofErr w:type="spellEnd"/>
      <w:r w:rsidRPr="008B163C">
        <w:rPr>
          <w:rFonts w:asciiTheme="majorBidi" w:hAnsiTheme="majorBidi" w:cstheme="majorBidi"/>
          <w:sz w:val="24"/>
          <w:szCs w:val="24"/>
        </w:rPr>
        <w:t xml:space="preserve"> Addo</w:t>
      </w:r>
      <w:r w:rsidR="00A40EDD" w:rsidRPr="008B163C">
        <w:rPr>
          <w:rFonts w:asciiTheme="majorBidi" w:hAnsiTheme="majorBidi" w:cstheme="majorBidi"/>
          <w:sz w:val="24"/>
          <w:szCs w:val="24"/>
          <w:vertAlign w:val="superscript"/>
        </w:rPr>
        <w:t>4</w:t>
      </w:r>
      <w:r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Anisul</w:t>
      </w:r>
      <w:proofErr w:type="spellEnd"/>
      <w:r w:rsidRPr="008B163C">
        <w:rPr>
          <w:rFonts w:asciiTheme="majorBidi" w:hAnsiTheme="majorBidi" w:cstheme="majorBidi"/>
          <w:sz w:val="24"/>
          <w:szCs w:val="24"/>
        </w:rPr>
        <w:t xml:space="preserve"> Haque</w:t>
      </w:r>
      <w:r w:rsidRPr="008B163C">
        <w:rPr>
          <w:rFonts w:asciiTheme="majorBidi" w:hAnsiTheme="majorBidi" w:cstheme="majorBidi"/>
          <w:sz w:val="24"/>
          <w:szCs w:val="24"/>
          <w:vertAlign w:val="superscript"/>
        </w:rPr>
        <w:t>5</w:t>
      </w:r>
      <w:r w:rsidRPr="008B163C">
        <w:rPr>
          <w:rFonts w:asciiTheme="majorBidi" w:hAnsiTheme="majorBidi" w:cstheme="majorBidi"/>
          <w:sz w:val="24"/>
          <w:szCs w:val="24"/>
        </w:rPr>
        <w:t>, John Caesar</w:t>
      </w:r>
      <w:r w:rsidRPr="008B163C">
        <w:rPr>
          <w:rFonts w:asciiTheme="majorBidi" w:hAnsiTheme="majorBidi" w:cstheme="majorBidi"/>
          <w:sz w:val="24"/>
          <w:szCs w:val="24"/>
          <w:vertAlign w:val="superscript"/>
        </w:rPr>
        <w:t>6</w:t>
      </w:r>
      <w:r w:rsidRPr="008B163C">
        <w:rPr>
          <w:rFonts w:asciiTheme="majorBidi" w:hAnsiTheme="majorBidi" w:cstheme="majorBidi"/>
          <w:sz w:val="24"/>
          <w:szCs w:val="24"/>
        </w:rPr>
        <w:t xml:space="preserve">, Emma </w:t>
      </w:r>
      <w:r w:rsidR="00E4711A" w:rsidRPr="008B163C">
        <w:rPr>
          <w:rFonts w:asciiTheme="majorBidi" w:hAnsiTheme="majorBidi" w:cstheme="majorBidi"/>
          <w:sz w:val="24"/>
          <w:szCs w:val="24"/>
        </w:rPr>
        <w:t xml:space="preserve">L </w:t>
      </w:r>
      <w:r w:rsidRPr="008B163C">
        <w:rPr>
          <w:rFonts w:asciiTheme="majorBidi" w:hAnsiTheme="majorBidi" w:cstheme="majorBidi"/>
          <w:sz w:val="24"/>
          <w:szCs w:val="24"/>
        </w:rPr>
        <w:t>Tompkins</w:t>
      </w:r>
      <w:r w:rsidRPr="008B163C">
        <w:rPr>
          <w:rFonts w:asciiTheme="majorBidi" w:hAnsiTheme="majorBidi" w:cstheme="majorBidi"/>
          <w:sz w:val="24"/>
          <w:szCs w:val="24"/>
          <w:vertAlign w:val="superscript"/>
        </w:rPr>
        <w:t>7</w:t>
      </w:r>
      <w:r w:rsidRPr="008B163C">
        <w:rPr>
          <w:rFonts w:asciiTheme="majorBidi" w:hAnsiTheme="majorBidi" w:cstheme="majorBidi"/>
          <w:sz w:val="24"/>
          <w:szCs w:val="24"/>
        </w:rPr>
        <w:t>.</w:t>
      </w:r>
    </w:p>
    <w:p w14:paraId="0BBB8B74" w14:textId="77777777" w:rsidR="009C6520" w:rsidRPr="008B163C" w:rsidRDefault="009C6520" w:rsidP="00B55A59">
      <w:pPr>
        <w:spacing w:line="360" w:lineRule="auto"/>
        <w:rPr>
          <w:rFonts w:asciiTheme="majorBidi" w:hAnsiTheme="majorBidi" w:cstheme="majorBidi"/>
          <w:sz w:val="24"/>
          <w:szCs w:val="24"/>
          <w:vertAlign w:val="superscript"/>
        </w:rPr>
      </w:pPr>
    </w:p>
    <w:p w14:paraId="34E19CC9" w14:textId="1CD2F108"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 xml:space="preserve">1 </w:t>
      </w:r>
      <w:r w:rsidRPr="008B163C">
        <w:rPr>
          <w:rFonts w:asciiTheme="majorBidi" w:hAnsiTheme="majorBidi" w:cstheme="majorBidi"/>
          <w:sz w:val="24"/>
          <w:szCs w:val="24"/>
        </w:rPr>
        <w:t>Faculty of Engineering and the Environment, University of Southampton, Highfield, Southampton. SO17 1BJ. United Kingdom.</w:t>
      </w:r>
      <w:r w:rsidR="00255B54" w:rsidRPr="008B163C">
        <w:rPr>
          <w:rFonts w:asciiTheme="majorBidi" w:hAnsiTheme="majorBidi" w:cstheme="majorBidi"/>
          <w:sz w:val="24"/>
          <w:szCs w:val="24"/>
        </w:rPr>
        <w:t xml:space="preserve"> (sb20@soton.ac.uk; R.J.Nicholls@soton.ac.uk)</w:t>
      </w:r>
    </w:p>
    <w:p w14:paraId="4E4894F9" w14:textId="443219B8" w:rsidR="00A40EDD" w:rsidRPr="008B163C" w:rsidRDefault="00A40EDD"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GeoData</w:t>
      </w:r>
      <w:proofErr w:type="spellEnd"/>
      <w:r w:rsidRPr="008B163C">
        <w:rPr>
          <w:rFonts w:asciiTheme="majorBidi" w:hAnsiTheme="majorBidi" w:cstheme="majorBidi"/>
          <w:sz w:val="24"/>
          <w:szCs w:val="24"/>
        </w:rPr>
        <w:t>, University of Southampton, Southampton SO17 1BJ, UK.</w:t>
      </w:r>
      <w:r w:rsidR="00255B54" w:rsidRPr="008B163C">
        <w:rPr>
          <w:rFonts w:asciiTheme="majorBidi" w:hAnsiTheme="majorBidi" w:cstheme="majorBidi"/>
          <w:sz w:val="24"/>
          <w:szCs w:val="24"/>
        </w:rPr>
        <w:t xml:space="preserve"> (ddh@geodata.soton.ac.uk; cth@geodata.soton.ac.uk)</w:t>
      </w:r>
    </w:p>
    <w:p w14:paraId="5187F903" w14:textId="48CC8DB7" w:rsidR="001E2A2B" w:rsidRPr="008B163C" w:rsidRDefault="00A40EDD"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lastRenderedPageBreak/>
        <w:t>3</w:t>
      </w:r>
      <w:r w:rsidR="009C6520" w:rsidRPr="008B163C">
        <w:rPr>
          <w:rFonts w:asciiTheme="majorBidi" w:hAnsiTheme="majorBidi" w:cstheme="majorBidi"/>
          <w:sz w:val="24"/>
          <w:szCs w:val="24"/>
        </w:rPr>
        <w:t xml:space="preserve"> </w:t>
      </w:r>
      <w:r w:rsidR="001E2A2B" w:rsidRPr="008B163C">
        <w:rPr>
          <w:rFonts w:asciiTheme="majorBidi" w:hAnsiTheme="majorBidi" w:cstheme="majorBidi"/>
          <w:sz w:val="24"/>
          <w:szCs w:val="24"/>
        </w:rPr>
        <w:t xml:space="preserve">School of Oceanographic Studies, </w:t>
      </w:r>
      <w:proofErr w:type="spellStart"/>
      <w:r w:rsidR="001E2A2B" w:rsidRPr="008B163C">
        <w:rPr>
          <w:rFonts w:asciiTheme="majorBidi" w:hAnsiTheme="majorBidi" w:cstheme="majorBidi"/>
          <w:sz w:val="24"/>
          <w:szCs w:val="24"/>
        </w:rPr>
        <w:t>Jadavpur</w:t>
      </w:r>
      <w:proofErr w:type="spellEnd"/>
      <w:r w:rsidR="001E2A2B" w:rsidRPr="008B163C">
        <w:rPr>
          <w:rFonts w:asciiTheme="majorBidi" w:hAnsiTheme="majorBidi" w:cstheme="majorBidi"/>
          <w:sz w:val="24"/>
          <w:szCs w:val="24"/>
        </w:rPr>
        <w:t xml:space="preserve"> University, Kolkata, India </w:t>
      </w:r>
      <w:r w:rsidR="00255B54" w:rsidRPr="008B163C">
        <w:rPr>
          <w:rFonts w:asciiTheme="majorBidi" w:hAnsiTheme="majorBidi" w:cstheme="majorBidi"/>
          <w:sz w:val="24"/>
          <w:szCs w:val="24"/>
        </w:rPr>
        <w:t>(hazra sugata sugata_hazra@yahoo.com)</w:t>
      </w:r>
    </w:p>
    <w:p w14:paraId="6868B8C9" w14:textId="31144F05" w:rsidR="009C6520" w:rsidRPr="008B163C" w:rsidRDefault="00A40EDD"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4</w:t>
      </w:r>
      <w:r w:rsidR="009C6520" w:rsidRPr="008B163C">
        <w:rPr>
          <w:rFonts w:asciiTheme="majorBidi" w:hAnsiTheme="majorBidi" w:cstheme="majorBidi"/>
          <w:sz w:val="24"/>
          <w:szCs w:val="24"/>
        </w:rPr>
        <w:t xml:space="preserve">Department of Marine and Fisheries Sciences, University of Ghana. P. O. Box </w:t>
      </w:r>
      <w:proofErr w:type="spellStart"/>
      <w:r w:rsidR="009C6520" w:rsidRPr="008B163C">
        <w:rPr>
          <w:rFonts w:asciiTheme="majorBidi" w:hAnsiTheme="majorBidi" w:cstheme="majorBidi"/>
          <w:sz w:val="24"/>
          <w:szCs w:val="24"/>
        </w:rPr>
        <w:t>Lg</w:t>
      </w:r>
      <w:proofErr w:type="spellEnd"/>
      <w:r w:rsidR="009C6520" w:rsidRPr="008B163C">
        <w:rPr>
          <w:rFonts w:asciiTheme="majorBidi" w:hAnsiTheme="majorBidi" w:cstheme="majorBidi"/>
          <w:sz w:val="24"/>
          <w:szCs w:val="24"/>
        </w:rPr>
        <w:t xml:space="preserve"> 99, </w:t>
      </w:r>
      <w:proofErr w:type="spellStart"/>
      <w:r w:rsidR="009C6520" w:rsidRPr="008B163C">
        <w:rPr>
          <w:rFonts w:asciiTheme="majorBidi" w:hAnsiTheme="majorBidi" w:cstheme="majorBidi"/>
          <w:sz w:val="24"/>
          <w:szCs w:val="24"/>
        </w:rPr>
        <w:t>Legon</w:t>
      </w:r>
      <w:proofErr w:type="spellEnd"/>
      <w:r w:rsidR="009C6520" w:rsidRPr="008B163C">
        <w:rPr>
          <w:rFonts w:asciiTheme="majorBidi" w:hAnsiTheme="majorBidi" w:cstheme="majorBidi"/>
          <w:sz w:val="24"/>
          <w:szCs w:val="24"/>
        </w:rPr>
        <w:t>-Accra. Ghana</w:t>
      </w:r>
      <w:r w:rsidR="00255B54" w:rsidRPr="008B163C">
        <w:rPr>
          <w:rFonts w:asciiTheme="majorBidi" w:hAnsiTheme="majorBidi" w:cstheme="majorBidi"/>
          <w:sz w:val="24"/>
          <w:szCs w:val="24"/>
        </w:rPr>
        <w:t xml:space="preserve"> (kappeaningaddo@ug.edu.gh)</w:t>
      </w:r>
    </w:p>
    <w:p w14:paraId="1485E8EA" w14:textId="4069D60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5</w:t>
      </w:r>
      <w:r w:rsidRPr="008B163C">
        <w:rPr>
          <w:rFonts w:asciiTheme="majorBidi" w:hAnsiTheme="majorBidi" w:cstheme="majorBidi"/>
          <w:sz w:val="24"/>
          <w:szCs w:val="24"/>
        </w:rPr>
        <w:t xml:space="preserve"> Institute of Water and Flood Management, Bangladesh University of Engineering and Technology, Dhaka, Bangladesh</w:t>
      </w:r>
      <w:r w:rsidR="00255B54" w:rsidRPr="008B163C">
        <w:rPr>
          <w:rFonts w:asciiTheme="majorBidi" w:hAnsiTheme="majorBidi" w:cstheme="majorBidi"/>
          <w:sz w:val="24"/>
          <w:szCs w:val="24"/>
        </w:rPr>
        <w:t xml:space="preserve"> (anisul.buet@gmail.com)</w:t>
      </w:r>
    </w:p>
    <w:p w14:paraId="70451014" w14:textId="07902548"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6</w:t>
      </w:r>
      <w:r w:rsidRPr="008B163C">
        <w:rPr>
          <w:rFonts w:asciiTheme="majorBidi" w:hAnsiTheme="majorBidi" w:cstheme="majorBidi"/>
          <w:sz w:val="24"/>
          <w:szCs w:val="24"/>
        </w:rPr>
        <w:t xml:space="preserve"> Met Office Hadley Centre, </w:t>
      </w:r>
      <w:proofErr w:type="spellStart"/>
      <w:r w:rsidRPr="008B163C">
        <w:rPr>
          <w:rFonts w:asciiTheme="majorBidi" w:hAnsiTheme="majorBidi" w:cstheme="majorBidi"/>
          <w:sz w:val="24"/>
          <w:szCs w:val="24"/>
        </w:rPr>
        <w:t>FitzRoy</w:t>
      </w:r>
      <w:proofErr w:type="spellEnd"/>
      <w:r w:rsidRPr="008B163C">
        <w:rPr>
          <w:rFonts w:asciiTheme="majorBidi" w:hAnsiTheme="majorBidi" w:cstheme="majorBidi"/>
          <w:sz w:val="24"/>
          <w:szCs w:val="24"/>
        </w:rPr>
        <w:t xml:space="preserve"> Road, Exeter EX1 3PB, United Kingdom</w:t>
      </w:r>
      <w:r w:rsidR="00255B54" w:rsidRPr="008B163C">
        <w:rPr>
          <w:rFonts w:asciiTheme="majorBidi" w:hAnsiTheme="majorBidi" w:cstheme="majorBidi"/>
          <w:sz w:val="24"/>
          <w:szCs w:val="24"/>
        </w:rPr>
        <w:t xml:space="preserve"> (john.caesar@metoffice.gov.uk)</w:t>
      </w:r>
    </w:p>
    <w:p w14:paraId="2486BC83" w14:textId="6664FAE9"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vertAlign w:val="superscript"/>
        </w:rPr>
        <w:t>7</w:t>
      </w:r>
      <w:r w:rsidRPr="008B163C">
        <w:rPr>
          <w:rFonts w:asciiTheme="majorBidi" w:hAnsiTheme="majorBidi" w:cstheme="majorBidi"/>
          <w:sz w:val="24"/>
          <w:szCs w:val="24"/>
        </w:rPr>
        <w:t xml:space="preserve"> Geography and Environment, University of Southampton, Highfield, Southampton. SO17 1BJ. United Kingdom.</w:t>
      </w:r>
      <w:r w:rsidR="00255B54" w:rsidRPr="008B163C">
        <w:rPr>
          <w:rFonts w:asciiTheme="majorBidi" w:hAnsiTheme="majorBidi" w:cstheme="majorBidi"/>
          <w:sz w:val="24"/>
          <w:szCs w:val="24"/>
        </w:rPr>
        <w:t xml:space="preserve"> (E.L.Tompkins@soton.ac.uk)</w:t>
      </w:r>
    </w:p>
    <w:p w14:paraId="5FFAC122"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Corresponding author: Sally Brown. Telephone: +44(0) 2380 594796. Email: sb20@soton.ac.uk</w:t>
      </w:r>
    </w:p>
    <w:p w14:paraId="31D0237F" w14:textId="77777777" w:rsidR="009C6520" w:rsidRPr="008B163C" w:rsidRDefault="009C6520" w:rsidP="00B55A59">
      <w:pPr>
        <w:spacing w:line="360" w:lineRule="auto"/>
        <w:rPr>
          <w:rFonts w:asciiTheme="majorBidi" w:hAnsiTheme="majorBidi" w:cstheme="majorBidi"/>
          <w:b/>
          <w:bCs/>
          <w:sz w:val="24"/>
          <w:szCs w:val="24"/>
        </w:rPr>
      </w:pPr>
    </w:p>
    <w:p w14:paraId="1C3169B4" w14:textId="723D7512" w:rsidR="009C6520" w:rsidRPr="008B163C" w:rsidRDefault="00484966"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Key words</w:t>
      </w:r>
      <w:r w:rsidR="009C6520" w:rsidRPr="008B163C">
        <w:rPr>
          <w:rFonts w:asciiTheme="majorBidi" w:hAnsiTheme="majorBidi" w:cstheme="majorBidi"/>
          <w:b/>
          <w:bCs/>
          <w:sz w:val="24"/>
          <w:szCs w:val="24"/>
        </w:rPr>
        <w:t xml:space="preserve">: </w:t>
      </w:r>
      <w:r w:rsidR="0042472F" w:rsidRPr="008B163C">
        <w:rPr>
          <w:rFonts w:asciiTheme="majorBidi" w:hAnsiTheme="majorBidi" w:cstheme="majorBidi"/>
          <w:sz w:val="24"/>
          <w:szCs w:val="24"/>
        </w:rPr>
        <w:t xml:space="preserve">sea-level rise; flooding, </w:t>
      </w:r>
      <w:r w:rsidR="00853C40" w:rsidRPr="008B163C">
        <w:rPr>
          <w:rFonts w:asciiTheme="majorBidi" w:hAnsiTheme="majorBidi" w:cstheme="majorBidi"/>
          <w:sz w:val="24"/>
          <w:szCs w:val="24"/>
        </w:rPr>
        <w:t>delta</w:t>
      </w:r>
      <w:r w:rsidR="0042472F" w:rsidRPr="008B163C">
        <w:rPr>
          <w:rFonts w:asciiTheme="majorBidi" w:hAnsiTheme="majorBidi" w:cstheme="majorBidi"/>
          <w:sz w:val="24"/>
          <w:szCs w:val="24"/>
        </w:rPr>
        <w:t xml:space="preserve">; </w:t>
      </w:r>
      <w:r w:rsidR="009A106B" w:rsidRPr="008B163C">
        <w:rPr>
          <w:rFonts w:asciiTheme="majorBidi" w:hAnsiTheme="majorBidi" w:cstheme="majorBidi"/>
          <w:sz w:val="24"/>
          <w:szCs w:val="24"/>
        </w:rPr>
        <w:t>Ganges-Brahmaputra-</w:t>
      </w:r>
      <w:proofErr w:type="spellStart"/>
      <w:r w:rsidR="009A106B" w:rsidRPr="008B163C">
        <w:rPr>
          <w:rFonts w:asciiTheme="majorBidi" w:hAnsiTheme="majorBidi" w:cstheme="majorBidi"/>
          <w:sz w:val="24"/>
          <w:szCs w:val="24"/>
        </w:rPr>
        <w:t>Meghna</w:t>
      </w:r>
      <w:proofErr w:type="spellEnd"/>
      <w:r w:rsidR="0042472F" w:rsidRPr="008B163C">
        <w:rPr>
          <w:rFonts w:asciiTheme="majorBidi" w:hAnsiTheme="majorBidi" w:cstheme="majorBidi"/>
          <w:sz w:val="24"/>
          <w:szCs w:val="24"/>
        </w:rPr>
        <w:t>;</w:t>
      </w:r>
      <w:r w:rsidR="009C6520" w:rsidRPr="008B163C">
        <w:rPr>
          <w:rFonts w:asciiTheme="majorBidi" w:hAnsiTheme="majorBidi" w:cstheme="majorBidi"/>
          <w:sz w:val="24"/>
          <w:szCs w:val="24"/>
        </w:rPr>
        <w:t xml:space="preserve"> </w:t>
      </w:r>
      <w:r w:rsidR="0042472F" w:rsidRPr="008B163C">
        <w:rPr>
          <w:rFonts w:asciiTheme="majorBidi" w:hAnsiTheme="majorBidi" w:cstheme="majorBidi"/>
          <w:sz w:val="24"/>
          <w:szCs w:val="24"/>
        </w:rPr>
        <w:t>Volta;</w:t>
      </w:r>
      <w:r w:rsidR="009C6520" w:rsidRPr="008B163C">
        <w:rPr>
          <w:rFonts w:asciiTheme="majorBidi" w:hAnsiTheme="majorBidi" w:cstheme="majorBidi"/>
          <w:sz w:val="24"/>
          <w:szCs w:val="24"/>
        </w:rPr>
        <w:t xml:space="preserve"> Mahanadi</w:t>
      </w:r>
    </w:p>
    <w:p w14:paraId="56384839" w14:textId="77777777" w:rsidR="004620BF" w:rsidRPr="008B163C" w:rsidRDefault="004620BF" w:rsidP="00B55A59">
      <w:pPr>
        <w:spacing w:line="360" w:lineRule="auto"/>
        <w:rPr>
          <w:rFonts w:asciiTheme="majorBidi" w:hAnsiTheme="majorBidi" w:cstheme="majorBidi"/>
          <w:b/>
          <w:bCs/>
          <w:sz w:val="24"/>
          <w:szCs w:val="24"/>
        </w:rPr>
      </w:pPr>
    </w:p>
    <w:p w14:paraId="2EB0D504" w14:textId="38595CE1" w:rsidR="009C6520" w:rsidRPr="008B163C" w:rsidRDefault="00F35E50" w:rsidP="008B163C">
      <w:pPr>
        <w:spacing w:line="360" w:lineRule="auto"/>
        <w:rPr>
          <w:rFonts w:asciiTheme="majorBidi" w:hAnsiTheme="majorBidi" w:cstheme="majorBidi"/>
          <w:sz w:val="24"/>
          <w:szCs w:val="24"/>
        </w:rPr>
      </w:pPr>
      <w:r w:rsidRPr="008B163C">
        <w:rPr>
          <w:rFonts w:asciiTheme="majorBidi" w:hAnsiTheme="majorBidi" w:cstheme="majorBidi"/>
          <w:b/>
          <w:bCs/>
          <w:sz w:val="24"/>
          <w:szCs w:val="24"/>
        </w:rPr>
        <w:t xml:space="preserve">Length of manuscript: </w:t>
      </w:r>
      <w:r w:rsidR="00E4711A" w:rsidRPr="008B163C">
        <w:rPr>
          <w:rFonts w:asciiTheme="majorBidi" w:hAnsiTheme="majorBidi" w:cstheme="majorBidi"/>
          <w:sz w:val="24"/>
          <w:szCs w:val="24"/>
        </w:rPr>
        <w:t>60</w:t>
      </w:r>
      <w:r w:rsidR="00B55A59" w:rsidRPr="008B163C">
        <w:rPr>
          <w:rFonts w:asciiTheme="majorBidi" w:hAnsiTheme="majorBidi" w:cstheme="majorBidi"/>
          <w:sz w:val="24"/>
          <w:szCs w:val="24"/>
        </w:rPr>
        <w:t>1</w:t>
      </w:r>
      <w:r w:rsidR="008B163C">
        <w:rPr>
          <w:rFonts w:asciiTheme="majorBidi" w:hAnsiTheme="majorBidi" w:cstheme="majorBidi"/>
          <w:sz w:val="24"/>
          <w:szCs w:val="24"/>
        </w:rPr>
        <w:t>5</w:t>
      </w:r>
      <w:r w:rsidR="009C6520" w:rsidRPr="008B163C">
        <w:rPr>
          <w:rFonts w:asciiTheme="majorBidi" w:hAnsiTheme="majorBidi" w:cstheme="majorBidi"/>
          <w:sz w:val="24"/>
          <w:szCs w:val="24"/>
        </w:rPr>
        <w:t xml:space="preserve"> words</w:t>
      </w:r>
      <w:r w:rsidR="004620BF" w:rsidRPr="008B163C">
        <w:rPr>
          <w:rFonts w:asciiTheme="majorBidi" w:hAnsiTheme="majorBidi" w:cstheme="majorBidi"/>
          <w:sz w:val="24"/>
          <w:szCs w:val="24"/>
        </w:rPr>
        <w:t xml:space="preserve"> (ex</w:t>
      </w:r>
      <w:r w:rsidR="009C6520" w:rsidRPr="008B163C">
        <w:rPr>
          <w:rFonts w:asciiTheme="majorBidi" w:hAnsiTheme="majorBidi" w:cstheme="majorBidi"/>
          <w:sz w:val="24"/>
          <w:szCs w:val="24"/>
        </w:rPr>
        <w:t>cluding abstract) and 8 figures</w:t>
      </w:r>
      <w:r w:rsidR="007B4435" w:rsidRPr="008B163C">
        <w:rPr>
          <w:rFonts w:asciiTheme="majorBidi" w:hAnsiTheme="majorBidi" w:cstheme="majorBidi"/>
          <w:sz w:val="24"/>
          <w:szCs w:val="24"/>
        </w:rPr>
        <w:t xml:space="preserve"> at 300 words</w:t>
      </w:r>
      <w:r w:rsidR="004537B6" w:rsidRPr="008B163C">
        <w:rPr>
          <w:rFonts w:asciiTheme="majorBidi" w:hAnsiTheme="majorBidi" w:cstheme="majorBidi"/>
          <w:sz w:val="24"/>
          <w:szCs w:val="24"/>
        </w:rPr>
        <w:t xml:space="preserve"> equivalent</w:t>
      </w:r>
      <w:r w:rsidR="009C6520" w:rsidRPr="008B163C">
        <w:rPr>
          <w:rFonts w:asciiTheme="majorBidi" w:hAnsiTheme="majorBidi" w:cstheme="majorBidi"/>
          <w:sz w:val="24"/>
          <w:szCs w:val="24"/>
        </w:rPr>
        <w:t>.</w:t>
      </w:r>
      <w:r w:rsidR="004620BF" w:rsidRPr="008B163C">
        <w:rPr>
          <w:rFonts w:asciiTheme="majorBidi" w:hAnsiTheme="majorBidi" w:cstheme="majorBidi"/>
          <w:sz w:val="24"/>
          <w:szCs w:val="24"/>
        </w:rPr>
        <w:t xml:space="preserve"> Total word equivalent:</w:t>
      </w:r>
      <w:r w:rsidR="00E4711A" w:rsidRPr="008B163C">
        <w:rPr>
          <w:rFonts w:asciiTheme="majorBidi" w:hAnsiTheme="majorBidi" w:cstheme="majorBidi"/>
          <w:sz w:val="24"/>
          <w:szCs w:val="24"/>
        </w:rPr>
        <w:t xml:space="preserve"> 84</w:t>
      </w:r>
      <w:r w:rsidR="00B55A59" w:rsidRPr="008B163C">
        <w:rPr>
          <w:rFonts w:asciiTheme="majorBidi" w:hAnsiTheme="majorBidi" w:cstheme="majorBidi"/>
          <w:sz w:val="24"/>
          <w:szCs w:val="24"/>
        </w:rPr>
        <w:t>1</w:t>
      </w:r>
      <w:r w:rsidR="008B163C">
        <w:rPr>
          <w:rFonts w:asciiTheme="majorBidi" w:hAnsiTheme="majorBidi" w:cstheme="majorBidi"/>
          <w:sz w:val="24"/>
          <w:szCs w:val="24"/>
        </w:rPr>
        <w:t>5</w:t>
      </w:r>
      <w:r w:rsidR="003408C0" w:rsidRPr="008B163C">
        <w:rPr>
          <w:rFonts w:asciiTheme="majorBidi" w:hAnsiTheme="majorBidi" w:cstheme="majorBidi"/>
          <w:sz w:val="24"/>
          <w:szCs w:val="24"/>
        </w:rPr>
        <w:t xml:space="preserve">. </w:t>
      </w:r>
      <w:r w:rsidR="007B4435" w:rsidRPr="008B163C">
        <w:rPr>
          <w:rFonts w:asciiTheme="majorBidi" w:hAnsiTheme="majorBidi" w:cstheme="majorBidi"/>
          <w:sz w:val="24"/>
          <w:szCs w:val="24"/>
        </w:rPr>
        <w:t>Plus supplementary material</w:t>
      </w:r>
      <w:r w:rsidR="004620BF" w:rsidRPr="008B163C">
        <w:rPr>
          <w:rFonts w:asciiTheme="majorBidi" w:hAnsiTheme="majorBidi" w:cstheme="majorBidi"/>
          <w:sz w:val="24"/>
          <w:szCs w:val="24"/>
        </w:rPr>
        <w:t>.</w:t>
      </w:r>
    </w:p>
    <w:p w14:paraId="5D27800C"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Abbreviations:</w:t>
      </w:r>
      <w:r w:rsidRPr="008B163C">
        <w:rPr>
          <w:rFonts w:asciiTheme="majorBidi" w:hAnsiTheme="majorBidi" w:cstheme="majorBidi"/>
          <w:sz w:val="24"/>
          <w:szCs w:val="24"/>
        </w:rPr>
        <w:t xml:space="preserve"> </w:t>
      </w:r>
    </w:p>
    <w:p w14:paraId="4F68357C"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ΔDIEM</w:t>
      </w:r>
      <w:r w:rsidRPr="008B163C">
        <w:rPr>
          <w:rFonts w:asciiTheme="majorBidi" w:hAnsiTheme="majorBidi" w:cstheme="majorBidi"/>
          <w:sz w:val="24"/>
          <w:szCs w:val="24"/>
        </w:rPr>
        <w:tab/>
        <w:t>Delta Dynamic Integrated Emulator Model</w:t>
      </w:r>
    </w:p>
    <w:p w14:paraId="6BD8A9D0"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BAU </w:t>
      </w:r>
      <w:r w:rsidRPr="008B163C">
        <w:rPr>
          <w:rFonts w:asciiTheme="majorBidi" w:hAnsiTheme="majorBidi" w:cstheme="majorBidi"/>
          <w:sz w:val="24"/>
          <w:szCs w:val="24"/>
        </w:rPr>
        <w:tab/>
      </w:r>
      <w:r w:rsidRPr="008B163C">
        <w:rPr>
          <w:rFonts w:asciiTheme="majorBidi" w:hAnsiTheme="majorBidi" w:cstheme="majorBidi"/>
          <w:sz w:val="24"/>
          <w:szCs w:val="24"/>
        </w:rPr>
        <w:tab/>
        <w:t>Business-as-usual</w:t>
      </w:r>
    </w:p>
    <w:p w14:paraId="71F7939C"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GBM</w:t>
      </w:r>
      <w:r w:rsidRPr="008B163C">
        <w:rPr>
          <w:rFonts w:asciiTheme="majorBidi" w:hAnsiTheme="majorBidi" w:cstheme="majorBidi"/>
          <w:sz w:val="24"/>
          <w:szCs w:val="24"/>
        </w:rPr>
        <w:tab/>
      </w:r>
      <w:r w:rsidRPr="008B163C">
        <w:rPr>
          <w:rFonts w:asciiTheme="majorBidi" w:hAnsiTheme="majorBidi" w:cstheme="majorBidi"/>
          <w:sz w:val="24"/>
          <w:szCs w:val="24"/>
        </w:rPr>
        <w:tab/>
        <w:t>Ganges-Brahmaputra-</w:t>
      </w:r>
      <w:proofErr w:type="spellStart"/>
      <w:r w:rsidRPr="008B163C">
        <w:rPr>
          <w:rFonts w:asciiTheme="majorBidi" w:hAnsiTheme="majorBidi" w:cstheme="majorBidi"/>
          <w:sz w:val="24"/>
          <w:szCs w:val="24"/>
        </w:rPr>
        <w:t>Meghna</w:t>
      </w:r>
      <w:proofErr w:type="spellEnd"/>
    </w:p>
    <w:p w14:paraId="41E6BC09"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GCM</w:t>
      </w:r>
      <w:r w:rsidRPr="008B163C">
        <w:rPr>
          <w:rFonts w:asciiTheme="majorBidi" w:hAnsiTheme="majorBidi" w:cstheme="majorBidi"/>
          <w:sz w:val="24"/>
          <w:szCs w:val="24"/>
        </w:rPr>
        <w:tab/>
      </w:r>
      <w:r w:rsidRPr="008B163C">
        <w:rPr>
          <w:rFonts w:asciiTheme="majorBidi" w:hAnsiTheme="majorBidi" w:cstheme="majorBidi"/>
          <w:sz w:val="24"/>
          <w:szCs w:val="24"/>
        </w:rPr>
        <w:tab/>
        <w:t>Global Climate Model</w:t>
      </w:r>
    </w:p>
    <w:p w14:paraId="4BC8828E"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LS </w:t>
      </w:r>
      <w:r w:rsidRPr="008B163C">
        <w:rPr>
          <w:rFonts w:asciiTheme="majorBidi" w:hAnsiTheme="majorBidi" w:cstheme="majorBidi"/>
          <w:sz w:val="24"/>
          <w:szCs w:val="24"/>
        </w:rPr>
        <w:tab/>
      </w:r>
      <w:r w:rsidRPr="008B163C">
        <w:rPr>
          <w:rFonts w:asciiTheme="majorBidi" w:hAnsiTheme="majorBidi" w:cstheme="majorBidi"/>
          <w:sz w:val="24"/>
          <w:szCs w:val="24"/>
        </w:rPr>
        <w:tab/>
        <w:t>Less sustainable</w:t>
      </w:r>
    </w:p>
    <w:p w14:paraId="664560E5"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MS </w:t>
      </w:r>
      <w:r w:rsidRPr="008B163C">
        <w:rPr>
          <w:rFonts w:asciiTheme="majorBidi" w:hAnsiTheme="majorBidi" w:cstheme="majorBidi"/>
          <w:sz w:val="24"/>
          <w:szCs w:val="24"/>
        </w:rPr>
        <w:tab/>
      </w:r>
      <w:r w:rsidRPr="008B163C">
        <w:rPr>
          <w:rFonts w:asciiTheme="majorBidi" w:hAnsiTheme="majorBidi" w:cstheme="majorBidi"/>
          <w:sz w:val="24"/>
          <w:szCs w:val="24"/>
        </w:rPr>
        <w:tab/>
        <w:t>More sustainable</w:t>
      </w:r>
    </w:p>
    <w:p w14:paraId="0EA30CD5"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RCM</w:t>
      </w:r>
      <w:r w:rsidRPr="008B163C">
        <w:rPr>
          <w:rFonts w:asciiTheme="majorBidi" w:hAnsiTheme="majorBidi" w:cstheme="majorBidi"/>
          <w:sz w:val="24"/>
          <w:szCs w:val="24"/>
        </w:rPr>
        <w:tab/>
      </w:r>
      <w:r w:rsidRPr="008B163C">
        <w:rPr>
          <w:rFonts w:asciiTheme="majorBidi" w:hAnsiTheme="majorBidi" w:cstheme="majorBidi"/>
          <w:sz w:val="24"/>
          <w:szCs w:val="24"/>
        </w:rPr>
        <w:tab/>
        <w:t>Regional Climate Model</w:t>
      </w:r>
    </w:p>
    <w:p w14:paraId="2030007A"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RCP </w:t>
      </w:r>
      <w:r w:rsidRPr="008B163C">
        <w:rPr>
          <w:rFonts w:asciiTheme="majorBidi" w:hAnsiTheme="majorBidi" w:cstheme="majorBidi"/>
          <w:sz w:val="24"/>
          <w:szCs w:val="24"/>
        </w:rPr>
        <w:tab/>
      </w:r>
      <w:r w:rsidRPr="008B163C">
        <w:rPr>
          <w:rFonts w:asciiTheme="majorBidi" w:hAnsiTheme="majorBidi" w:cstheme="majorBidi"/>
          <w:sz w:val="24"/>
          <w:szCs w:val="24"/>
        </w:rPr>
        <w:tab/>
        <w:t>Representative Concentration Pathway</w:t>
      </w:r>
    </w:p>
    <w:p w14:paraId="6C8F0B87" w14:textId="77777777" w:rsidR="007B4435" w:rsidRPr="008B163C" w:rsidRDefault="007B4435"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SLR</w:t>
      </w:r>
      <w:r w:rsidRPr="008B163C">
        <w:rPr>
          <w:rFonts w:asciiTheme="majorBidi" w:hAnsiTheme="majorBidi" w:cstheme="majorBidi"/>
          <w:sz w:val="24"/>
          <w:szCs w:val="24"/>
        </w:rPr>
        <w:tab/>
      </w:r>
      <w:r w:rsidRPr="008B163C">
        <w:rPr>
          <w:rFonts w:asciiTheme="majorBidi" w:hAnsiTheme="majorBidi" w:cstheme="majorBidi"/>
          <w:sz w:val="24"/>
          <w:szCs w:val="24"/>
        </w:rPr>
        <w:tab/>
        <w:t>Sea-level rise</w:t>
      </w:r>
    </w:p>
    <w:p w14:paraId="46BA379F"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SRES </w:t>
      </w:r>
      <w:r w:rsidRPr="008B163C">
        <w:rPr>
          <w:rFonts w:asciiTheme="majorBidi" w:hAnsiTheme="majorBidi" w:cstheme="majorBidi"/>
          <w:sz w:val="24"/>
          <w:szCs w:val="24"/>
        </w:rPr>
        <w:tab/>
      </w:r>
      <w:r w:rsidRPr="008B163C">
        <w:rPr>
          <w:rFonts w:asciiTheme="majorBidi" w:hAnsiTheme="majorBidi" w:cstheme="majorBidi"/>
          <w:sz w:val="24"/>
          <w:szCs w:val="24"/>
        </w:rPr>
        <w:tab/>
        <w:t>Special Report on Emissions Scenarios</w:t>
      </w:r>
    </w:p>
    <w:p w14:paraId="776D512A" w14:textId="77777777" w:rsidR="009C6520" w:rsidRPr="008B163C" w:rsidRDefault="009C6520" w:rsidP="00B55A59">
      <w:pPr>
        <w:spacing w:line="360" w:lineRule="auto"/>
        <w:rPr>
          <w:rFonts w:asciiTheme="majorBidi" w:hAnsiTheme="majorBidi" w:cstheme="majorBidi"/>
          <w:b/>
          <w:bCs/>
          <w:sz w:val="24"/>
          <w:szCs w:val="24"/>
        </w:rPr>
      </w:pPr>
    </w:p>
    <w:p w14:paraId="57C72923" w14:textId="77777777" w:rsidR="007721B1" w:rsidRPr="008B163C" w:rsidRDefault="007721B1" w:rsidP="00B55A59">
      <w:pPr>
        <w:spacing w:line="360" w:lineRule="auto"/>
        <w:rPr>
          <w:rFonts w:asciiTheme="majorBidi" w:hAnsiTheme="majorBidi" w:cstheme="majorBidi"/>
          <w:b/>
          <w:bCs/>
          <w:sz w:val="24"/>
          <w:szCs w:val="24"/>
        </w:rPr>
      </w:pPr>
    </w:p>
    <w:p w14:paraId="37CF9FE2" w14:textId="77777777" w:rsidR="008929A5" w:rsidRPr="008B163C" w:rsidRDefault="008929A5" w:rsidP="00B55A59">
      <w:pPr>
        <w:spacing w:line="360" w:lineRule="auto"/>
        <w:rPr>
          <w:rFonts w:asciiTheme="majorBidi" w:hAnsiTheme="majorBidi" w:cstheme="majorBidi"/>
          <w:b/>
          <w:bCs/>
          <w:sz w:val="24"/>
          <w:szCs w:val="24"/>
        </w:rPr>
      </w:pPr>
    </w:p>
    <w:p w14:paraId="33358309" w14:textId="77777777" w:rsidR="008929A5" w:rsidRPr="008B163C" w:rsidRDefault="008929A5" w:rsidP="00B55A59">
      <w:pPr>
        <w:spacing w:line="360" w:lineRule="auto"/>
        <w:rPr>
          <w:rFonts w:asciiTheme="majorBidi" w:hAnsiTheme="majorBidi" w:cstheme="majorBidi"/>
          <w:b/>
          <w:bCs/>
          <w:sz w:val="24"/>
          <w:szCs w:val="24"/>
        </w:rPr>
      </w:pPr>
    </w:p>
    <w:p w14:paraId="26F0B342" w14:textId="77777777" w:rsidR="008929A5" w:rsidRPr="008B163C" w:rsidRDefault="008929A5" w:rsidP="00B55A59">
      <w:pPr>
        <w:spacing w:line="360" w:lineRule="auto"/>
        <w:rPr>
          <w:rFonts w:asciiTheme="majorBidi" w:hAnsiTheme="majorBidi" w:cstheme="majorBidi"/>
          <w:b/>
          <w:bCs/>
          <w:sz w:val="24"/>
          <w:szCs w:val="24"/>
        </w:rPr>
      </w:pPr>
    </w:p>
    <w:p w14:paraId="7B19AD49" w14:textId="77777777" w:rsidR="008929A5" w:rsidRPr="008B163C" w:rsidRDefault="008929A5" w:rsidP="00B55A59">
      <w:pPr>
        <w:spacing w:line="360" w:lineRule="auto"/>
        <w:rPr>
          <w:rFonts w:asciiTheme="majorBidi" w:hAnsiTheme="majorBidi" w:cstheme="majorBidi"/>
          <w:b/>
          <w:bCs/>
          <w:sz w:val="24"/>
          <w:szCs w:val="24"/>
        </w:rPr>
      </w:pPr>
    </w:p>
    <w:p w14:paraId="2319C035" w14:textId="77777777" w:rsidR="008929A5" w:rsidRPr="008B163C" w:rsidRDefault="008929A5" w:rsidP="00B55A59">
      <w:pPr>
        <w:spacing w:line="360" w:lineRule="auto"/>
        <w:rPr>
          <w:rFonts w:asciiTheme="majorBidi" w:hAnsiTheme="majorBidi" w:cstheme="majorBidi"/>
          <w:b/>
          <w:bCs/>
          <w:sz w:val="24"/>
          <w:szCs w:val="24"/>
        </w:rPr>
      </w:pPr>
    </w:p>
    <w:p w14:paraId="2DEF804E" w14:textId="77777777" w:rsidR="008929A5" w:rsidRPr="008B163C" w:rsidRDefault="008929A5" w:rsidP="00B55A59">
      <w:pPr>
        <w:spacing w:line="360" w:lineRule="auto"/>
        <w:rPr>
          <w:rFonts w:asciiTheme="majorBidi" w:hAnsiTheme="majorBidi" w:cstheme="majorBidi"/>
          <w:b/>
          <w:bCs/>
          <w:sz w:val="24"/>
          <w:szCs w:val="24"/>
        </w:rPr>
      </w:pPr>
    </w:p>
    <w:p w14:paraId="5819FC03" w14:textId="77777777" w:rsidR="008929A5" w:rsidRPr="008B163C" w:rsidRDefault="008929A5" w:rsidP="00B55A59">
      <w:pPr>
        <w:spacing w:line="360" w:lineRule="auto"/>
        <w:rPr>
          <w:rFonts w:asciiTheme="majorBidi" w:hAnsiTheme="majorBidi" w:cstheme="majorBidi"/>
          <w:b/>
          <w:bCs/>
          <w:sz w:val="24"/>
          <w:szCs w:val="24"/>
        </w:rPr>
      </w:pPr>
    </w:p>
    <w:p w14:paraId="77E5EA76" w14:textId="77777777" w:rsidR="008929A5" w:rsidRPr="008B163C" w:rsidRDefault="008929A5" w:rsidP="00B55A59">
      <w:pPr>
        <w:spacing w:line="360" w:lineRule="auto"/>
        <w:rPr>
          <w:rFonts w:asciiTheme="majorBidi" w:hAnsiTheme="majorBidi" w:cstheme="majorBidi"/>
          <w:b/>
          <w:bCs/>
          <w:sz w:val="24"/>
          <w:szCs w:val="24"/>
        </w:rPr>
      </w:pPr>
    </w:p>
    <w:p w14:paraId="4A6095DF" w14:textId="77777777" w:rsidR="008929A5" w:rsidRPr="008B163C" w:rsidRDefault="008929A5" w:rsidP="00B55A59">
      <w:pPr>
        <w:spacing w:line="360" w:lineRule="auto"/>
        <w:rPr>
          <w:rFonts w:asciiTheme="majorBidi" w:hAnsiTheme="majorBidi" w:cstheme="majorBidi"/>
          <w:b/>
          <w:bCs/>
          <w:sz w:val="24"/>
          <w:szCs w:val="24"/>
        </w:rPr>
      </w:pPr>
    </w:p>
    <w:p w14:paraId="365F6AF3" w14:textId="77777777" w:rsidR="00B55A59" w:rsidRPr="008B163C" w:rsidRDefault="00B55A59" w:rsidP="00B55A59">
      <w:pPr>
        <w:spacing w:line="360" w:lineRule="auto"/>
        <w:rPr>
          <w:rFonts w:asciiTheme="majorBidi" w:hAnsiTheme="majorBidi" w:cstheme="majorBidi"/>
          <w:b/>
          <w:bCs/>
          <w:sz w:val="24"/>
          <w:szCs w:val="24"/>
        </w:rPr>
      </w:pPr>
    </w:p>
    <w:p w14:paraId="46CB67BC" w14:textId="77777777" w:rsidR="00B55A59" w:rsidRPr="008B163C" w:rsidRDefault="00B55A59" w:rsidP="00B55A59">
      <w:pPr>
        <w:spacing w:line="360" w:lineRule="auto"/>
        <w:rPr>
          <w:rFonts w:asciiTheme="majorBidi" w:hAnsiTheme="majorBidi" w:cstheme="majorBidi"/>
          <w:b/>
          <w:bCs/>
          <w:sz w:val="24"/>
          <w:szCs w:val="24"/>
        </w:rPr>
      </w:pPr>
    </w:p>
    <w:p w14:paraId="7107077F" w14:textId="6C43AB83" w:rsidR="009C6520" w:rsidRPr="008B163C" w:rsidRDefault="003408C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A</w:t>
      </w:r>
      <w:r w:rsidR="000D6A43" w:rsidRPr="008B163C">
        <w:rPr>
          <w:rFonts w:asciiTheme="majorBidi" w:hAnsiTheme="majorBidi" w:cstheme="majorBidi"/>
          <w:b/>
          <w:bCs/>
          <w:sz w:val="28"/>
          <w:szCs w:val="28"/>
        </w:rPr>
        <w:t>b</w:t>
      </w:r>
      <w:r w:rsidR="009C6520" w:rsidRPr="008B163C">
        <w:rPr>
          <w:rFonts w:asciiTheme="majorBidi" w:hAnsiTheme="majorBidi" w:cstheme="majorBidi"/>
          <w:b/>
          <w:bCs/>
          <w:sz w:val="28"/>
          <w:szCs w:val="28"/>
        </w:rPr>
        <w:t>st</w:t>
      </w:r>
      <w:r w:rsidR="00590A1D" w:rsidRPr="008B163C">
        <w:rPr>
          <w:rFonts w:asciiTheme="majorBidi" w:hAnsiTheme="majorBidi" w:cstheme="majorBidi"/>
          <w:b/>
          <w:bCs/>
          <w:sz w:val="28"/>
          <w:szCs w:val="28"/>
        </w:rPr>
        <w:t>ract</w:t>
      </w:r>
    </w:p>
    <w:p w14:paraId="35B77931" w14:textId="7338FCC4"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Even if climate change mitigation is successful, </w:t>
      </w:r>
      <w:r w:rsidR="00220CD4" w:rsidRPr="008B163C">
        <w:rPr>
          <w:rFonts w:asciiTheme="majorBidi" w:hAnsiTheme="majorBidi" w:cstheme="majorBidi"/>
          <w:sz w:val="24"/>
          <w:szCs w:val="24"/>
        </w:rPr>
        <w:t>sea level</w:t>
      </w:r>
      <w:r w:rsidRPr="008B163C">
        <w:rPr>
          <w:rFonts w:asciiTheme="majorBidi" w:hAnsiTheme="majorBidi" w:cstheme="majorBidi"/>
          <w:sz w:val="24"/>
          <w:szCs w:val="24"/>
        </w:rPr>
        <w:t xml:space="preserve">s </w:t>
      </w:r>
      <w:r w:rsidR="00FF734B" w:rsidRPr="008B163C">
        <w:rPr>
          <w:rFonts w:asciiTheme="majorBidi" w:hAnsiTheme="majorBidi" w:cstheme="majorBidi"/>
          <w:sz w:val="24"/>
          <w:szCs w:val="24"/>
        </w:rPr>
        <w:t>will keep rising</w:t>
      </w:r>
      <w:r w:rsidR="00117658" w:rsidRPr="008B163C">
        <w:rPr>
          <w:rFonts w:asciiTheme="majorBidi" w:hAnsiTheme="majorBidi" w:cstheme="majorBidi"/>
          <w:sz w:val="24"/>
          <w:szCs w:val="24"/>
        </w:rPr>
        <w:t xml:space="preserve">. </w:t>
      </w:r>
      <w:r w:rsidR="005D6EB4" w:rsidRPr="008B163C">
        <w:rPr>
          <w:rFonts w:asciiTheme="majorBidi" w:hAnsiTheme="majorBidi" w:cstheme="majorBidi"/>
          <w:sz w:val="24"/>
          <w:szCs w:val="24"/>
        </w:rPr>
        <w:t>W</w:t>
      </w:r>
      <w:r w:rsidR="00117658" w:rsidRPr="008B163C">
        <w:rPr>
          <w:rFonts w:asciiTheme="majorBidi" w:hAnsiTheme="majorBidi" w:cstheme="majorBidi"/>
          <w:sz w:val="24"/>
          <w:szCs w:val="24"/>
        </w:rPr>
        <w:t>ith subsidence, relative sea-level rise</w:t>
      </w:r>
      <w:r w:rsidRPr="008B163C">
        <w:rPr>
          <w:rFonts w:asciiTheme="majorBidi" w:hAnsiTheme="majorBidi" w:cstheme="majorBidi"/>
          <w:sz w:val="24"/>
          <w:szCs w:val="24"/>
        </w:rPr>
        <w:t xml:space="preserve"> </w:t>
      </w:r>
      <w:r w:rsidR="00675AAA" w:rsidRPr="008B163C">
        <w:rPr>
          <w:rFonts w:asciiTheme="majorBidi" w:hAnsiTheme="majorBidi" w:cstheme="majorBidi"/>
          <w:sz w:val="24"/>
          <w:szCs w:val="24"/>
        </w:rPr>
        <w:t>represent</w:t>
      </w:r>
      <w:r w:rsidR="00117658" w:rsidRPr="008B163C">
        <w:rPr>
          <w:rFonts w:asciiTheme="majorBidi" w:hAnsiTheme="majorBidi" w:cstheme="majorBidi"/>
          <w:sz w:val="24"/>
          <w:szCs w:val="24"/>
        </w:rPr>
        <w:t>s</w:t>
      </w:r>
      <w:r w:rsidR="00675AAA" w:rsidRPr="008B163C">
        <w:rPr>
          <w:rFonts w:asciiTheme="majorBidi" w:hAnsiTheme="majorBidi" w:cstheme="majorBidi"/>
          <w:sz w:val="24"/>
          <w:szCs w:val="24"/>
        </w:rPr>
        <w:t xml:space="preserve"> </w:t>
      </w:r>
      <w:r w:rsidRPr="008B163C">
        <w:rPr>
          <w:rFonts w:asciiTheme="majorBidi" w:hAnsiTheme="majorBidi" w:cstheme="majorBidi"/>
          <w:sz w:val="24"/>
          <w:szCs w:val="24"/>
        </w:rPr>
        <w:t xml:space="preserve">a long-term </w:t>
      </w:r>
      <w:r w:rsidR="00675AAA" w:rsidRPr="008B163C">
        <w:rPr>
          <w:rFonts w:asciiTheme="majorBidi" w:hAnsiTheme="majorBidi" w:cstheme="majorBidi"/>
          <w:sz w:val="24"/>
          <w:szCs w:val="24"/>
        </w:rPr>
        <w:t>threat to</w:t>
      </w:r>
      <w:r w:rsidRPr="008B163C">
        <w:rPr>
          <w:rFonts w:asciiTheme="majorBidi" w:hAnsiTheme="majorBidi" w:cstheme="majorBidi"/>
          <w:sz w:val="24"/>
          <w:szCs w:val="24"/>
        </w:rPr>
        <w:t xml:space="preserve"> low-lying deltas. </w:t>
      </w:r>
      <w:r w:rsidR="00675AAA" w:rsidRPr="008B163C">
        <w:rPr>
          <w:rFonts w:asciiTheme="majorBidi" w:hAnsiTheme="majorBidi" w:cstheme="majorBidi"/>
          <w:sz w:val="24"/>
          <w:szCs w:val="24"/>
        </w:rPr>
        <w:t>A large part of coastal Bangladesh</w:t>
      </w:r>
      <w:r w:rsidRPr="008B163C">
        <w:rPr>
          <w:rFonts w:asciiTheme="majorBidi" w:hAnsiTheme="majorBidi" w:cstheme="majorBidi"/>
          <w:sz w:val="24"/>
          <w:szCs w:val="24"/>
        </w:rPr>
        <w:t xml:space="preserve"> was analysed using the Delta Dynamic Integrated Emulator </w:t>
      </w:r>
      <w:r w:rsidRPr="008B163C">
        <w:rPr>
          <w:rFonts w:asciiTheme="majorBidi" w:hAnsiTheme="majorBidi" w:cstheme="majorBidi"/>
          <w:sz w:val="24"/>
          <w:szCs w:val="24"/>
        </w:rPr>
        <w:lastRenderedPageBreak/>
        <w:t>Model to determine changes in flood depth, area and population</w:t>
      </w:r>
      <w:r w:rsidR="00117658" w:rsidRPr="008B163C">
        <w:rPr>
          <w:rFonts w:asciiTheme="majorBidi" w:hAnsiTheme="majorBidi" w:cstheme="majorBidi"/>
          <w:sz w:val="24"/>
          <w:szCs w:val="24"/>
        </w:rPr>
        <w:t xml:space="preserve"> affected</w:t>
      </w:r>
      <w:r w:rsidRPr="008B163C">
        <w:rPr>
          <w:rFonts w:asciiTheme="majorBidi" w:hAnsiTheme="majorBidi" w:cstheme="majorBidi"/>
          <w:sz w:val="24"/>
          <w:szCs w:val="24"/>
        </w:rPr>
        <w:t xml:space="preserve"> </w:t>
      </w:r>
      <w:r w:rsidR="00675AAA" w:rsidRPr="008B163C">
        <w:rPr>
          <w:rFonts w:asciiTheme="majorBidi" w:hAnsiTheme="majorBidi" w:cstheme="majorBidi"/>
          <w:sz w:val="24"/>
          <w:szCs w:val="24"/>
        </w:rPr>
        <w:t>given</w:t>
      </w:r>
      <w:r w:rsidRPr="008B163C">
        <w:rPr>
          <w:rFonts w:asciiTheme="majorBidi" w:hAnsiTheme="majorBidi" w:cstheme="majorBidi"/>
          <w:sz w:val="24"/>
          <w:szCs w:val="24"/>
        </w:rPr>
        <w:t xml:space="preserve"> sea-level rise equivalent to global mean </w:t>
      </w:r>
      <w:r w:rsidR="00FF734B" w:rsidRPr="008B163C">
        <w:rPr>
          <w:rFonts w:asciiTheme="majorBidi" w:hAnsiTheme="majorBidi" w:cstheme="majorBidi"/>
          <w:sz w:val="24"/>
          <w:szCs w:val="24"/>
        </w:rPr>
        <w:t>temperature rises</w:t>
      </w:r>
      <w:r w:rsidRPr="008B163C">
        <w:rPr>
          <w:rFonts w:asciiTheme="majorBidi" w:hAnsiTheme="majorBidi" w:cstheme="majorBidi"/>
          <w:sz w:val="24"/>
          <w:szCs w:val="24"/>
        </w:rPr>
        <w:t xml:space="preserve"> </w:t>
      </w:r>
      <w:r w:rsidR="00FF734B" w:rsidRPr="008B163C">
        <w:rPr>
          <w:rFonts w:asciiTheme="majorBidi" w:hAnsiTheme="majorBidi" w:cstheme="majorBidi"/>
          <w:sz w:val="24"/>
          <w:szCs w:val="24"/>
        </w:rPr>
        <w:t>of</w:t>
      </w:r>
      <w:r w:rsidRPr="008B163C">
        <w:rPr>
          <w:rFonts w:asciiTheme="majorBidi" w:hAnsiTheme="majorBidi" w:cstheme="majorBidi"/>
          <w:sz w:val="24"/>
          <w:szCs w:val="24"/>
        </w:rPr>
        <w:t xml:space="preserve"> 1.5°C, 2.0°C and 3.0°C with respect to pre-industrial for three ensemble members of a modified A1B scenario. </w:t>
      </w:r>
    </w:p>
    <w:p w14:paraId="5AB10F90" w14:textId="572B89C1" w:rsidR="009C6520" w:rsidRPr="008B163C" w:rsidRDefault="00076EFA"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Annual climate variability today (with approximately 1.0°C of warming) is potentially more important, in terms of coastal impacts, than an additional 0.5°C warming. In coastal Bangladesh, the average depth of flooding in protected areas is projected to double to between 0.07m to 0.09m when temperatures are projected at 3.0°C compared with 1.5°C. In unprotected areas</w:t>
      </w:r>
      <w:r w:rsidR="003408C0" w:rsidRPr="008B163C">
        <w:rPr>
          <w:rFonts w:asciiTheme="majorBidi" w:hAnsiTheme="majorBidi" w:cstheme="majorBidi"/>
          <w:sz w:val="24"/>
          <w:szCs w:val="24"/>
        </w:rPr>
        <w:t>,</w:t>
      </w:r>
      <w:r w:rsidRPr="008B163C">
        <w:rPr>
          <w:rFonts w:asciiTheme="majorBidi" w:hAnsiTheme="majorBidi" w:cstheme="majorBidi"/>
          <w:sz w:val="24"/>
          <w:szCs w:val="24"/>
        </w:rPr>
        <w:t xml:space="preserve"> depth of flooding is projected to increase by approximately 50% to 0.21-0.27m, whilst the average area inundated increases 2.5 times (from 5% to 13% of the region) in the same temperature frame. </w:t>
      </w:r>
      <w:r w:rsidR="009C6520" w:rsidRPr="008B163C">
        <w:rPr>
          <w:rFonts w:asciiTheme="majorBidi" w:hAnsiTheme="majorBidi" w:cstheme="majorBidi"/>
          <w:sz w:val="24"/>
          <w:szCs w:val="24"/>
        </w:rPr>
        <w:t>The greatest area of land flooded is projected in the central and north-</w:t>
      </w:r>
      <w:r w:rsidR="009C6520" w:rsidRPr="008B163C">
        <w:rPr>
          <w:rFonts w:asciiTheme="majorBidi" w:hAnsiTheme="majorBidi" w:cstheme="majorBidi"/>
          <w:sz w:val="24"/>
          <w:szCs w:val="24"/>
        </w:rPr>
        <w:lastRenderedPageBreak/>
        <w:t xml:space="preserve">east regions. </w:t>
      </w:r>
      <w:r w:rsidR="00DD0AC2" w:rsidRPr="008B163C">
        <w:rPr>
          <w:rFonts w:asciiTheme="majorBidi" w:hAnsiTheme="majorBidi" w:cstheme="majorBidi"/>
          <w:sz w:val="24"/>
          <w:szCs w:val="24"/>
        </w:rPr>
        <w:t>In contrast, l</w:t>
      </w:r>
      <w:r w:rsidR="009C6520" w:rsidRPr="008B163C">
        <w:rPr>
          <w:rFonts w:asciiTheme="majorBidi" w:hAnsiTheme="majorBidi" w:cstheme="majorBidi"/>
          <w:sz w:val="24"/>
          <w:szCs w:val="24"/>
        </w:rPr>
        <w:t xml:space="preserve">ower flood depths, less land area flooded and fewer people are projected </w:t>
      </w:r>
      <w:r w:rsidR="005E0069" w:rsidRPr="008B163C">
        <w:rPr>
          <w:rFonts w:asciiTheme="majorBidi" w:hAnsiTheme="majorBidi" w:cstheme="majorBidi"/>
          <w:sz w:val="24"/>
          <w:szCs w:val="24"/>
        </w:rPr>
        <w:t xml:space="preserve">in </w:t>
      </w:r>
      <w:r w:rsidR="009C6520" w:rsidRPr="008B163C">
        <w:rPr>
          <w:rFonts w:asciiTheme="majorBidi" w:hAnsiTheme="majorBidi" w:cstheme="majorBidi"/>
          <w:sz w:val="24"/>
          <w:szCs w:val="24"/>
        </w:rPr>
        <w:t xml:space="preserve">the </w:t>
      </w:r>
      <w:proofErr w:type="spellStart"/>
      <w:r w:rsidR="009C6520" w:rsidRPr="008B163C">
        <w:rPr>
          <w:rFonts w:asciiTheme="majorBidi" w:hAnsiTheme="majorBidi" w:cstheme="majorBidi"/>
          <w:sz w:val="24"/>
          <w:szCs w:val="24"/>
        </w:rPr>
        <w:t>poldered</w:t>
      </w:r>
      <w:proofErr w:type="spellEnd"/>
      <w:r w:rsidR="009C6520" w:rsidRPr="008B163C">
        <w:rPr>
          <w:rFonts w:asciiTheme="majorBidi" w:hAnsiTheme="majorBidi" w:cstheme="majorBidi"/>
          <w:sz w:val="24"/>
          <w:szCs w:val="24"/>
        </w:rPr>
        <w:t xml:space="preserve"> west of the region. </w:t>
      </w:r>
    </w:p>
    <w:p w14:paraId="55AEDB15" w14:textId="11443C1C" w:rsidR="009C6520" w:rsidRPr="008B163C" w:rsidRDefault="0013761C"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Over multi-centennial timescales,</w:t>
      </w:r>
      <w:r w:rsidR="00117658" w:rsidRPr="008B163C">
        <w:rPr>
          <w:rFonts w:asciiTheme="majorBidi" w:hAnsiTheme="majorBidi" w:cstheme="majorBidi"/>
          <w:sz w:val="24"/>
          <w:szCs w:val="24"/>
        </w:rPr>
        <w:t xml:space="preserve"> climate change mitigation and</w:t>
      </w:r>
      <w:r w:rsidRPr="008B163C">
        <w:rPr>
          <w:rFonts w:asciiTheme="majorBidi" w:hAnsiTheme="majorBidi" w:cstheme="majorBidi"/>
          <w:sz w:val="24"/>
          <w:szCs w:val="24"/>
        </w:rPr>
        <w:t xml:space="preserve"> c</w:t>
      </w:r>
      <w:r w:rsidR="005E0069" w:rsidRPr="008B163C">
        <w:rPr>
          <w:rFonts w:asciiTheme="majorBidi" w:hAnsiTheme="majorBidi" w:cstheme="majorBidi"/>
          <w:sz w:val="24"/>
          <w:szCs w:val="24"/>
        </w:rPr>
        <w:t xml:space="preserve">ontrolled </w:t>
      </w:r>
      <w:r w:rsidR="009C6520" w:rsidRPr="008B163C">
        <w:rPr>
          <w:rFonts w:asciiTheme="majorBidi" w:hAnsiTheme="majorBidi" w:cstheme="majorBidi"/>
          <w:sz w:val="24"/>
          <w:szCs w:val="24"/>
        </w:rPr>
        <w:t xml:space="preserve">sedimentation to maintain </w:t>
      </w:r>
      <w:r w:rsidR="005E0069" w:rsidRPr="008B163C">
        <w:rPr>
          <w:rFonts w:asciiTheme="majorBidi" w:hAnsiTheme="majorBidi" w:cstheme="majorBidi"/>
          <w:sz w:val="24"/>
          <w:szCs w:val="24"/>
        </w:rPr>
        <w:t xml:space="preserve">relative </w:t>
      </w:r>
      <w:r w:rsidR="009C6520" w:rsidRPr="008B163C">
        <w:rPr>
          <w:rFonts w:asciiTheme="majorBidi" w:hAnsiTheme="majorBidi" w:cstheme="majorBidi"/>
          <w:sz w:val="24"/>
          <w:szCs w:val="24"/>
        </w:rPr>
        <w:t xml:space="preserve">delta height </w:t>
      </w:r>
      <w:r w:rsidR="009D194E" w:rsidRPr="008B163C">
        <w:rPr>
          <w:rFonts w:asciiTheme="majorBidi" w:hAnsiTheme="majorBidi" w:cstheme="majorBidi"/>
          <w:sz w:val="24"/>
          <w:szCs w:val="24"/>
        </w:rPr>
        <w:t>are</w:t>
      </w:r>
      <w:r w:rsidRPr="008B163C">
        <w:rPr>
          <w:rFonts w:asciiTheme="majorBidi" w:hAnsiTheme="majorBidi" w:cstheme="majorBidi"/>
          <w:sz w:val="24"/>
          <w:szCs w:val="24"/>
        </w:rPr>
        <w:t xml:space="preserve"> key to </w:t>
      </w:r>
      <w:r w:rsidR="009D194E" w:rsidRPr="008B163C">
        <w:rPr>
          <w:rFonts w:asciiTheme="majorBidi" w:hAnsiTheme="majorBidi" w:cstheme="majorBidi"/>
          <w:sz w:val="24"/>
          <w:szCs w:val="24"/>
        </w:rPr>
        <w:t xml:space="preserve">a </w:t>
      </w:r>
      <w:r w:rsidRPr="008B163C">
        <w:rPr>
          <w:rFonts w:asciiTheme="majorBidi" w:hAnsiTheme="majorBidi" w:cstheme="majorBidi"/>
          <w:sz w:val="24"/>
          <w:szCs w:val="24"/>
        </w:rPr>
        <w:t>delta</w:t>
      </w:r>
      <w:r w:rsidR="009D194E" w:rsidRPr="008B163C">
        <w:rPr>
          <w:rFonts w:asciiTheme="majorBidi" w:hAnsiTheme="majorBidi" w:cstheme="majorBidi"/>
          <w:sz w:val="24"/>
          <w:szCs w:val="24"/>
        </w:rPr>
        <w:t>’</w:t>
      </w:r>
      <w:r w:rsidRPr="008B163C">
        <w:rPr>
          <w:rFonts w:asciiTheme="majorBidi" w:hAnsiTheme="majorBidi" w:cstheme="majorBidi"/>
          <w:sz w:val="24"/>
          <w:szCs w:val="24"/>
        </w:rPr>
        <w:t xml:space="preserve">s survival. </w:t>
      </w:r>
      <w:r w:rsidR="009C6520" w:rsidRPr="008B163C">
        <w:rPr>
          <w:rFonts w:asciiTheme="majorBidi" w:hAnsiTheme="majorBidi" w:cstheme="majorBidi"/>
          <w:sz w:val="24"/>
          <w:szCs w:val="24"/>
        </w:rPr>
        <w:t>With slow rates of sea-level rise, adaptation remains possible, but</w:t>
      </w:r>
      <w:r w:rsidR="00FF734B" w:rsidRPr="008B163C">
        <w:rPr>
          <w:rFonts w:asciiTheme="majorBidi" w:hAnsiTheme="majorBidi" w:cstheme="majorBidi"/>
          <w:sz w:val="24"/>
          <w:szCs w:val="24"/>
        </w:rPr>
        <w:t xml:space="preserve"> further</w:t>
      </w:r>
      <w:r w:rsidR="009C6520" w:rsidRPr="008B163C">
        <w:rPr>
          <w:rFonts w:asciiTheme="majorBidi" w:hAnsiTheme="majorBidi" w:cstheme="majorBidi"/>
          <w:sz w:val="24"/>
          <w:szCs w:val="24"/>
        </w:rPr>
        <w:t xml:space="preserve"> support </w:t>
      </w:r>
      <w:r w:rsidR="005D6EB4" w:rsidRPr="008B163C">
        <w:rPr>
          <w:rFonts w:asciiTheme="majorBidi" w:hAnsiTheme="majorBidi" w:cstheme="majorBidi"/>
          <w:sz w:val="24"/>
          <w:szCs w:val="24"/>
        </w:rPr>
        <w:t xml:space="preserve">is required. </w:t>
      </w:r>
      <w:r w:rsidR="009C6520" w:rsidRPr="008B163C">
        <w:rPr>
          <w:rFonts w:asciiTheme="majorBidi" w:hAnsiTheme="majorBidi" w:cstheme="majorBidi"/>
          <w:sz w:val="24"/>
          <w:szCs w:val="24"/>
        </w:rPr>
        <w:t xml:space="preserve">Monitoring of sea-level rise and subsidence </w:t>
      </w:r>
      <w:r w:rsidR="00086EB1" w:rsidRPr="008B163C">
        <w:rPr>
          <w:rFonts w:asciiTheme="majorBidi" w:hAnsiTheme="majorBidi" w:cstheme="majorBidi"/>
          <w:sz w:val="24"/>
          <w:szCs w:val="24"/>
        </w:rPr>
        <w:t xml:space="preserve">in deltas </w:t>
      </w:r>
      <w:r w:rsidR="009C6520" w:rsidRPr="008B163C">
        <w:rPr>
          <w:rFonts w:asciiTheme="majorBidi" w:hAnsiTheme="majorBidi" w:cstheme="majorBidi"/>
          <w:sz w:val="24"/>
          <w:szCs w:val="24"/>
        </w:rPr>
        <w:t xml:space="preserve">is </w:t>
      </w:r>
      <w:r w:rsidR="00086EB1" w:rsidRPr="008B163C">
        <w:rPr>
          <w:rFonts w:asciiTheme="majorBidi" w:hAnsiTheme="majorBidi" w:cstheme="majorBidi"/>
          <w:sz w:val="24"/>
          <w:szCs w:val="24"/>
        </w:rPr>
        <w:t>recommend</w:t>
      </w:r>
      <w:r w:rsidR="009C6520" w:rsidRPr="008B163C">
        <w:rPr>
          <w:rFonts w:asciiTheme="majorBidi" w:hAnsiTheme="majorBidi" w:cstheme="majorBidi"/>
          <w:sz w:val="24"/>
          <w:szCs w:val="24"/>
        </w:rPr>
        <w:t>ed</w:t>
      </w:r>
      <w:r w:rsidR="00117658" w:rsidRPr="008B163C">
        <w:rPr>
          <w:rFonts w:asciiTheme="majorBidi" w:hAnsiTheme="majorBidi" w:cstheme="majorBidi"/>
          <w:sz w:val="24"/>
          <w:szCs w:val="24"/>
        </w:rPr>
        <w:t>, together with improved data sets of elevation</w:t>
      </w:r>
      <w:r w:rsidR="009C6520" w:rsidRPr="008B163C">
        <w:rPr>
          <w:rFonts w:asciiTheme="majorBidi" w:hAnsiTheme="majorBidi" w:cstheme="majorBidi"/>
          <w:sz w:val="24"/>
          <w:szCs w:val="24"/>
        </w:rPr>
        <w:t xml:space="preserve">.  </w:t>
      </w:r>
    </w:p>
    <w:p w14:paraId="30179151" w14:textId="77777777" w:rsidR="009C6520" w:rsidRPr="008B163C" w:rsidRDefault="009C6520" w:rsidP="00B55A59">
      <w:pPr>
        <w:spacing w:line="360" w:lineRule="auto"/>
        <w:rPr>
          <w:rFonts w:asciiTheme="majorBidi" w:hAnsiTheme="majorBidi" w:cstheme="majorBidi"/>
          <w:sz w:val="24"/>
          <w:szCs w:val="24"/>
        </w:rPr>
      </w:pPr>
    </w:p>
    <w:p w14:paraId="132E9E5B" w14:textId="77777777" w:rsidR="009C6520" w:rsidRPr="008B163C" w:rsidRDefault="009C6520" w:rsidP="00B55A59">
      <w:pPr>
        <w:spacing w:line="360" w:lineRule="auto"/>
        <w:rPr>
          <w:rFonts w:asciiTheme="majorBidi" w:hAnsiTheme="majorBidi" w:cstheme="majorBidi"/>
          <w:sz w:val="24"/>
          <w:szCs w:val="24"/>
        </w:rPr>
      </w:pPr>
    </w:p>
    <w:p w14:paraId="7E7DB8EF" w14:textId="77777777" w:rsidR="009C6520" w:rsidRPr="008B163C" w:rsidRDefault="009C6520" w:rsidP="00B55A59">
      <w:pPr>
        <w:spacing w:line="360" w:lineRule="auto"/>
        <w:rPr>
          <w:rFonts w:asciiTheme="majorBidi" w:hAnsiTheme="majorBidi" w:cstheme="majorBidi"/>
          <w:sz w:val="24"/>
          <w:szCs w:val="24"/>
        </w:rPr>
      </w:pPr>
    </w:p>
    <w:p w14:paraId="382CABA6" w14:textId="77777777" w:rsidR="009C6520" w:rsidRPr="008B163C" w:rsidRDefault="009C6520" w:rsidP="00B55A59">
      <w:pPr>
        <w:spacing w:line="360" w:lineRule="auto"/>
        <w:rPr>
          <w:rFonts w:asciiTheme="majorBidi" w:hAnsiTheme="majorBidi" w:cstheme="majorBidi"/>
          <w:sz w:val="24"/>
          <w:szCs w:val="24"/>
        </w:rPr>
      </w:pPr>
    </w:p>
    <w:p w14:paraId="24C1DED7" w14:textId="77777777" w:rsidR="009C6520" w:rsidRPr="008B163C" w:rsidRDefault="009C6520" w:rsidP="00B55A59">
      <w:pPr>
        <w:spacing w:line="360" w:lineRule="auto"/>
        <w:rPr>
          <w:rFonts w:asciiTheme="majorBidi" w:hAnsiTheme="majorBidi" w:cstheme="majorBidi"/>
          <w:sz w:val="24"/>
          <w:szCs w:val="24"/>
        </w:rPr>
      </w:pPr>
    </w:p>
    <w:p w14:paraId="3C8EA849" w14:textId="77777777" w:rsidR="009C6520" w:rsidRPr="008B163C" w:rsidRDefault="009C6520" w:rsidP="00B55A59">
      <w:pPr>
        <w:spacing w:line="360" w:lineRule="auto"/>
        <w:rPr>
          <w:rFonts w:asciiTheme="majorBidi" w:hAnsiTheme="majorBidi" w:cstheme="majorBidi"/>
          <w:sz w:val="24"/>
          <w:szCs w:val="24"/>
        </w:rPr>
      </w:pPr>
    </w:p>
    <w:p w14:paraId="2F13ABF1" w14:textId="77777777" w:rsidR="00DA2311" w:rsidRPr="008B163C" w:rsidRDefault="00DA2311" w:rsidP="00B55A59">
      <w:pPr>
        <w:spacing w:line="360" w:lineRule="auto"/>
        <w:rPr>
          <w:rFonts w:asciiTheme="majorBidi" w:hAnsiTheme="majorBidi" w:cstheme="majorBidi"/>
          <w:sz w:val="24"/>
          <w:szCs w:val="24"/>
        </w:rPr>
      </w:pPr>
    </w:p>
    <w:p w14:paraId="544D0561" w14:textId="77777777" w:rsidR="00E4711A" w:rsidRPr="008B163C" w:rsidRDefault="00E4711A" w:rsidP="00B55A59">
      <w:pPr>
        <w:spacing w:line="360" w:lineRule="auto"/>
        <w:rPr>
          <w:rFonts w:asciiTheme="majorBidi" w:hAnsiTheme="majorBidi" w:cstheme="majorBidi"/>
          <w:sz w:val="24"/>
          <w:szCs w:val="24"/>
        </w:rPr>
      </w:pPr>
    </w:p>
    <w:p w14:paraId="238A9AC0" w14:textId="77777777" w:rsidR="00E4711A" w:rsidRPr="008B163C" w:rsidRDefault="00E4711A" w:rsidP="00B55A59">
      <w:pPr>
        <w:spacing w:line="360" w:lineRule="auto"/>
        <w:rPr>
          <w:rFonts w:asciiTheme="majorBidi" w:hAnsiTheme="majorBidi" w:cstheme="majorBidi"/>
          <w:sz w:val="24"/>
          <w:szCs w:val="24"/>
        </w:rPr>
      </w:pPr>
    </w:p>
    <w:p w14:paraId="2FC230BC" w14:textId="77777777" w:rsidR="009C6520" w:rsidRPr="008B163C" w:rsidRDefault="00601709"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I</w:t>
      </w:r>
      <w:r w:rsidR="009C6520" w:rsidRPr="008B163C">
        <w:rPr>
          <w:rFonts w:asciiTheme="majorBidi" w:hAnsiTheme="majorBidi" w:cstheme="majorBidi"/>
          <w:b/>
          <w:bCs/>
          <w:sz w:val="28"/>
          <w:szCs w:val="28"/>
        </w:rPr>
        <w:t>ntroduction</w:t>
      </w:r>
    </w:p>
    <w:p w14:paraId="47D468F3"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The Paris Agreement </w:t>
      </w:r>
      <w:r w:rsidRPr="008B163C">
        <w:rPr>
          <w:rFonts w:asciiTheme="majorBidi" w:hAnsiTheme="majorBidi" w:cstheme="majorBidi"/>
          <w:noProof/>
          <w:sz w:val="24"/>
          <w:szCs w:val="24"/>
        </w:rPr>
        <w:t>(United Nations 2015)</w:t>
      </w:r>
      <w:r w:rsidRPr="008B163C">
        <w:rPr>
          <w:rFonts w:asciiTheme="majorBidi" w:hAnsiTheme="majorBidi" w:cstheme="majorBidi"/>
          <w:sz w:val="24"/>
          <w:szCs w:val="24"/>
        </w:rPr>
        <w:t xml:space="preserve"> aims for temperature stabilisation to ‘well below 2°C above pre-industrial levels’ and pursue ‘efforts to limit the temperature increase to 1.5°C’. Climate change mitigation has many benefits, yet for the impacts of sea-level rise</w:t>
      </w:r>
      <w:r w:rsidR="007B4435" w:rsidRPr="008B163C">
        <w:rPr>
          <w:rFonts w:asciiTheme="majorBidi" w:hAnsiTheme="majorBidi" w:cstheme="majorBidi"/>
          <w:sz w:val="24"/>
          <w:szCs w:val="24"/>
        </w:rPr>
        <w:t xml:space="preserve"> (SLR)</w:t>
      </w:r>
      <w:r w:rsidRPr="008B163C">
        <w:rPr>
          <w:rFonts w:asciiTheme="majorBidi" w:hAnsiTheme="majorBidi" w:cstheme="majorBidi"/>
          <w:sz w:val="24"/>
          <w:szCs w:val="24"/>
        </w:rPr>
        <w:t xml:space="preserve">, this takes time to manifest as there remains a long-term commitment to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due to historical warming </w:t>
      </w:r>
      <w:r w:rsidRPr="008B163C">
        <w:rPr>
          <w:rFonts w:asciiTheme="majorBidi" w:hAnsiTheme="majorBidi" w:cstheme="majorBidi"/>
          <w:noProof/>
          <w:sz w:val="24"/>
          <w:szCs w:val="24"/>
        </w:rPr>
        <w:t>(Goodwin et al. submitted; Nicholls et al. submitted; Nicholls and Lowe 2004)</w:t>
      </w:r>
      <w:r w:rsidRPr="008B163C">
        <w:rPr>
          <w:rFonts w:asciiTheme="majorBidi" w:hAnsiTheme="majorBidi" w:cstheme="majorBidi"/>
          <w:sz w:val="24"/>
          <w:szCs w:val="24"/>
        </w:rPr>
        <w:t xml:space="preserve">. Global mean rises of 0.75m to 0.80m (with a probability of greater than 50%) are projected by 2100 (for a 1.5°C and 2.0°C scenario) with respect to 2000 </w:t>
      </w:r>
      <w:r w:rsidRPr="008B163C">
        <w:rPr>
          <w:rFonts w:asciiTheme="majorBidi" w:hAnsiTheme="majorBidi" w:cstheme="majorBidi"/>
          <w:noProof/>
          <w:sz w:val="24"/>
          <w:szCs w:val="24"/>
        </w:rPr>
        <w:t>(Schaeffer et al. 2012)</w:t>
      </w:r>
      <w:r w:rsidRPr="008B163C">
        <w:rPr>
          <w:rFonts w:asciiTheme="majorBidi" w:hAnsiTheme="majorBidi" w:cstheme="majorBidi"/>
          <w:sz w:val="24"/>
          <w:szCs w:val="24"/>
        </w:rPr>
        <w:t xml:space="preserve">. </w:t>
      </w:r>
    </w:p>
    <w:p w14:paraId="3ACB0526" w14:textId="383E62B9"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Presently, there is limited understanding of the impacts of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at 1.5°C and 2.0°C in vulnerable low-lying deltas (e.g. </w:t>
      </w:r>
      <w:r w:rsidRPr="008B163C">
        <w:rPr>
          <w:rFonts w:asciiTheme="majorBidi" w:hAnsiTheme="majorBidi" w:cstheme="majorBidi"/>
          <w:noProof/>
          <w:sz w:val="24"/>
          <w:szCs w:val="24"/>
        </w:rPr>
        <w:t>Zaman et al. 2017)</w:t>
      </w:r>
      <w:r w:rsidRPr="008B163C">
        <w:rPr>
          <w:rFonts w:asciiTheme="majorBidi" w:hAnsiTheme="majorBidi" w:cstheme="majorBidi"/>
          <w:sz w:val="24"/>
          <w:szCs w:val="24"/>
        </w:rPr>
        <w:t xml:space="preserve">, whose problems are compounded by sediment starvation and subsidence, leading to </w:t>
      </w:r>
      <w:proofErr w:type="spellStart"/>
      <w:r w:rsidRPr="008B163C">
        <w:rPr>
          <w:rFonts w:asciiTheme="majorBidi" w:hAnsiTheme="majorBidi" w:cstheme="majorBidi"/>
          <w:sz w:val="24"/>
          <w:szCs w:val="24"/>
        </w:rPr>
        <w:t>salinisation</w:t>
      </w:r>
      <w:proofErr w:type="spellEnd"/>
      <w:r w:rsidR="001E2A2B" w:rsidRPr="008B163C">
        <w:rPr>
          <w:rFonts w:asciiTheme="majorBidi" w:hAnsiTheme="majorBidi" w:cstheme="majorBidi"/>
          <w:sz w:val="24"/>
          <w:szCs w:val="24"/>
        </w:rPr>
        <w:t>,</w:t>
      </w:r>
      <w:r w:rsidRPr="008B163C">
        <w:rPr>
          <w:rFonts w:asciiTheme="majorBidi" w:hAnsiTheme="majorBidi" w:cstheme="majorBidi"/>
          <w:sz w:val="24"/>
          <w:szCs w:val="24"/>
        </w:rPr>
        <w:t xml:space="preserve"> flooding</w:t>
      </w:r>
      <w:r w:rsidR="001E2A2B" w:rsidRPr="008B163C">
        <w:rPr>
          <w:rFonts w:asciiTheme="majorBidi" w:hAnsiTheme="majorBidi" w:cstheme="majorBidi"/>
          <w:sz w:val="24"/>
          <w:szCs w:val="24"/>
        </w:rPr>
        <w:t xml:space="preserve"> and erosion</w:t>
      </w:r>
      <w:r w:rsidRPr="008B163C">
        <w:rPr>
          <w:rFonts w:asciiTheme="majorBidi" w:hAnsiTheme="majorBidi" w:cstheme="majorBidi"/>
          <w:sz w:val="24"/>
          <w:szCs w:val="24"/>
        </w:rPr>
        <w:t xml:space="preserve">. </w:t>
      </w:r>
      <w:r w:rsidR="00FF734B" w:rsidRPr="008B163C">
        <w:rPr>
          <w:rFonts w:asciiTheme="majorBidi" w:hAnsiTheme="majorBidi" w:cstheme="majorBidi"/>
          <w:sz w:val="24"/>
          <w:szCs w:val="24"/>
        </w:rPr>
        <w:t>D</w:t>
      </w:r>
      <w:r w:rsidRPr="008B163C">
        <w:rPr>
          <w:rFonts w:asciiTheme="majorBidi" w:hAnsiTheme="majorBidi" w:cstheme="majorBidi"/>
          <w:sz w:val="24"/>
          <w:szCs w:val="24"/>
        </w:rPr>
        <w:t>eltas are subjec</w:t>
      </w:r>
      <w:r w:rsidR="00C47F6F" w:rsidRPr="008B163C">
        <w:rPr>
          <w:rFonts w:asciiTheme="majorBidi" w:hAnsiTheme="majorBidi" w:cstheme="majorBidi"/>
          <w:sz w:val="24"/>
          <w:szCs w:val="24"/>
        </w:rPr>
        <w:t xml:space="preserve">t to multiple drivers of </w:t>
      </w:r>
      <w:r w:rsidRPr="008B163C">
        <w:rPr>
          <w:rFonts w:asciiTheme="majorBidi" w:hAnsiTheme="majorBidi" w:cstheme="majorBidi"/>
          <w:sz w:val="24"/>
          <w:szCs w:val="24"/>
        </w:rPr>
        <w:t xml:space="preserve">change, </w:t>
      </w:r>
      <w:r w:rsidR="009003C5" w:rsidRPr="008B163C">
        <w:rPr>
          <w:rFonts w:asciiTheme="majorBidi" w:hAnsiTheme="majorBidi" w:cstheme="majorBidi"/>
          <w:sz w:val="24"/>
          <w:szCs w:val="24"/>
        </w:rPr>
        <w:t>as society responses to this planned and unplanned ways</w:t>
      </w:r>
      <w:r w:rsidRPr="008B163C">
        <w:rPr>
          <w:rFonts w:asciiTheme="majorBidi" w:hAnsiTheme="majorBidi" w:cstheme="majorBidi"/>
          <w:sz w:val="24"/>
          <w:szCs w:val="24"/>
        </w:rPr>
        <w:t xml:space="preserve">. Thus, this paper analyses the implications of temperature and equivalent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at 1.5°C, 2.0°C and 3.0°C in the world’s largest delta which is highly populated, the </w:t>
      </w:r>
      <w:r w:rsidR="009A106B" w:rsidRPr="008B163C">
        <w:rPr>
          <w:rFonts w:asciiTheme="majorBidi" w:hAnsiTheme="majorBidi" w:cstheme="majorBidi"/>
          <w:sz w:val="24"/>
          <w:szCs w:val="24"/>
        </w:rPr>
        <w:t>Ganges-Brahmaputra-</w:t>
      </w:r>
      <w:proofErr w:type="spellStart"/>
      <w:r w:rsidR="009A106B" w:rsidRPr="008B163C">
        <w:rPr>
          <w:rFonts w:asciiTheme="majorBidi" w:hAnsiTheme="majorBidi" w:cstheme="majorBidi"/>
          <w:sz w:val="24"/>
          <w:szCs w:val="24"/>
        </w:rPr>
        <w:t>Meghna</w:t>
      </w:r>
      <w:proofErr w:type="spellEnd"/>
      <w:r w:rsidR="00011426" w:rsidRPr="008B163C">
        <w:rPr>
          <w:rFonts w:asciiTheme="majorBidi" w:hAnsiTheme="majorBidi" w:cstheme="majorBidi"/>
          <w:sz w:val="24"/>
          <w:szCs w:val="24"/>
        </w:rPr>
        <w:t xml:space="preserve"> (GBM)</w:t>
      </w:r>
      <w:r w:rsidRPr="008B163C">
        <w:rPr>
          <w:rFonts w:asciiTheme="majorBidi" w:hAnsiTheme="majorBidi" w:cstheme="majorBidi"/>
          <w:sz w:val="24"/>
          <w:szCs w:val="24"/>
        </w:rPr>
        <w:t xml:space="preserve">, plus the wider implications </w:t>
      </w:r>
      <w:r w:rsidR="00FF734B" w:rsidRPr="008B163C">
        <w:rPr>
          <w:rFonts w:asciiTheme="majorBidi" w:hAnsiTheme="majorBidi" w:cstheme="majorBidi"/>
          <w:sz w:val="24"/>
          <w:szCs w:val="24"/>
        </w:rPr>
        <w:t>for</w:t>
      </w:r>
      <w:r w:rsidRPr="008B163C">
        <w:rPr>
          <w:rFonts w:asciiTheme="majorBidi" w:hAnsiTheme="majorBidi" w:cstheme="majorBidi"/>
          <w:sz w:val="24"/>
          <w:szCs w:val="24"/>
        </w:rPr>
        <w:t xml:space="preserve"> other deltas. This will be achieved by: (i) reviewing the setting of the </w:t>
      </w:r>
      <w:r w:rsidR="00011426" w:rsidRPr="008B163C">
        <w:rPr>
          <w:rFonts w:asciiTheme="majorBidi" w:hAnsiTheme="majorBidi" w:cstheme="majorBidi"/>
          <w:sz w:val="24"/>
          <w:szCs w:val="24"/>
        </w:rPr>
        <w:t>GBM</w:t>
      </w:r>
      <w:r w:rsidRPr="008B163C">
        <w:rPr>
          <w:rFonts w:asciiTheme="majorBidi" w:hAnsiTheme="majorBidi" w:cstheme="majorBidi"/>
          <w:sz w:val="24"/>
          <w:szCs w:val="24"/>
        </w:rPr>
        <w:t>; (ii) describing the modelling meth</w:t>
      </w:r>
      <w:r w:rsidR="00C47F6F" w:rsidRPr="008B163C">
        <w:rPr>
          <w:rFonts w:asciiTheme="majorBidi" w:hAnsiTheme="majorBidi" w:cstheme="majorBidi"/>
          <w:sz w:val="24"/>
          <w:szCs w:val="24"/>
        </w:rPr>
        <w:t>odology used; (iii) analysing</w:t>
      </w:r>
      <w:r w:rsidRPr="008B163C">
        <w:rPr>
          <w:rFonts w:asciiTheme="majorBidi" w:hAnsiTheme="majorBidi" w:cstheme="majorBidi"/>
          <w:sz w:val="24"/>
          <w:szCs w:val="24"/>
        </w:rPr>
        <w:t xml:space="preserve"> impacts at 1.5°C, 2.0°C and 3.0°C; and (iv) discussing the</w:t>
      </w:r>
      <w:r w:rsidR="00DD0AC2" w:rsidRPr="008B163C">
        <w:rPr>
          <w:rFonts w:asciiTheme="majorBidi" w:hAnsiTheme="majorBidi" w:cstheme="majorBidi"/>
          <w:sz w:val="24"/>
          <w:szCs w:val="24"/>
        </w:rPr>
        <w:t xml:space="preserve"> caveats and</w:t>
      </w:r>
      <w:r w:rsidRPr="008B163C">
        <w:rPr>
          <w:rFonts w:asciiTheme="majorBidi" w:hAnsiTheme="majorBidi" w:cstheme="majorBidi"/>
          <w:sz w:val="24"/>
          <w:szCs w:val="24"/>
        </w:rPr>
        <w:t xml:space="preserve"> consequences of these findings in the context of other deltas, plus the potential for adaptation.</w:t>
      </w:r>
    </w:p>
    <w:p w14:paraId="1991589A" w14:textId="77777777" w:rsidR="009C6520" w:rsidRPr="008B163C" w:rsidRDefault="009C6520" w:rsidP="00B55A59">
      <w:pPr>
        <w:spacing w:line="360" w:lineRule="auto"/>
        <w:rPr>
          <w:rFonts w:asciiTheme="majorBidi" w:hAnsiTheme="majorBidi" w:cstheme="majorBidi"/>
          <w:sz w:val="24"/>
          <w:szCs w:val="24"/>
        </w:rPr>
      </w:pPr>
    </w:p>
    <w:p w14:paraId="7800BE98" w14:textId="77777777" w:rsidR="009C6520" w:rsidRPr="008B163C" w:rsidRDefault="00C47F6F"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lastRenderedPageBreak/>
        <w:t>Setting</w:t>
      </w:r>
    </w:p>
    <w:p w14:paraId="4F9CC554" w14:textId="77777777" w:rsidR="00C47F6F" w:rsidRPr="008B163C" w:rsidRDefault="00C47F6F" w:rsidP="00B55A59">
      <w:pPr>
        <w:spacing w:line="360" w:lineRule="auto"/>
        <w:rPr>
          <w:rFonts w:asciiTheme="majorBidi" w:eastAsia="PMingLiU" w:hAnsiTheme="majorBidi" w:cstheme="majorBidi"/>
          <w:b/>
          <w:bCs/>
          <w:sz w:val="28"/>
          <w:szCs w:val="28"/>
          <w:lang w:eastAsia="zh-TW"/>
        </w:rPr>
      </w:pPr>
    </w:p>
    <w:p w14:paraId="4C4B07F3" w14:textId="29839959" w:rsidR="009C6520" w:rsidRPr="008B163C" w:rsidRDefault="009C6520" w:rsidP="00DD0AC2">
      <w:pPr>
        <w:spacing w:line="360" w:lineRule="auto"/>
        <w:rPr>
          <w:rFonts w:asciiTheme="majorBidi" w:hAnsiTheme="majorBidi" w:cstheme="majorBidi"/>
          <w:sz w:val="24"/>
          <w:szCs w:val="24"/>
          <w:shd w:val="clear" w:color="auto" w:fill="FFFFFF"/>
        </w:rPr>
      </w:pPr>
      <w:r w:rsidRPr="008B163C">
        <w:rPr>
          <w:rFonts w:asciiTheme="majorBidi" w:hAnsiTheme="majorBidi" w:cstheme="majorBidi"/>
          <w:sz w:val="24"/>
          <w:szCs w:val="24"/>
        </w:rPr>
        <w:t xml:space="preserve">The </w:t>
      </w:r>
      <w:r w:rsidR="00011426" w:rsidRPr="008B163C">
        <w:rPr>
          <w:rFonts w:asciiTheme="majorBidi" w:hAnsiTheme="majorBidi" w:cstheme="majorBidi"/>
          <w:sz w:val="24"/>
          <w:szCs w:val="24"/>
        </w:rPr>
        <w:t>GBM</w:t>
      </w:r>
      <w:r w:rsidRPr="008B163C">
        <w:rPr>
          <w:rFonts w:asciiTheme="majorBidi" w:hAnsiTheme="majorBidi" w:cstheme="majorBidi"/>
          <w:sz w:val="24"/>
          <w:szCs w:val="24"/>
        </w:rPr>
        <w:t xml:space="preserve"> delta </w:t>
      </w:r>
      <w:r w:rsidR="00940FF8" w:rsidRPr="008B163C">
        <w:rPr>
          <w:rFonts w:asciiTheme="majorBidi" w:hAnsiTheme="majorBidi" w:cstheme="majorBidi"/>
          <w:sz w:val="24"/>
          <w:szCs w:val="24"/>
        </w:rPr>
        <w:t xml:space="preserve">is </w:t>
      </w:r>
      <w:r w:rsidR="00DD0AC2" w:rsidRPr="008B163C">
        <w:rPr>
          <w:rFonts w:asciiTheme="majorBidi" w:hAnsiTheme="majorBidi" w:cstheme="majorBidi"/>
          <w:sz w:val="24"/>
          <w:szCs w:val="24"/>
        </w:rPr>
        <w:t xml:space="preserve">a </w:t>
      </w:r>
      <w:r w:rsidR="00940FF8" w:rsidRPr="008B163C">
        <w:rPr>
          <w:rFonts w:asciiTheme="majorBidi" w:hAnsiTheme="majorBidi" w:cstheme="majorBidi"/>
          <w:sz w:val="24"/>
          <w:szCs w:val="24"/>
        </w:rPr>
        <w:t xml:space="preserve">large </w:t>
      </w:r>
      <w:r w:rsidR="009003C5" w:rsidRPr="008B163C">
        <w:rPr>
          <w:rFonts w:asciiTheme="majorBidi" w:hAnsiTheme="majorBidi" w:cstheme="majorBidi"/>
          <w:sz w:val="24"/>
          <w:szCs w:val="24"/>
        </w:rPr>
        <w:t xml:space="preserve">delta </w:t>
      </w:r>
      <w:r w:rsidR="00940FF8" w:rsidRPr="008B163C">
        <w:rPr>
          <w:rFonts w:asciiTheme="majorBidi" w:hAnsiTheme="majorBidi" w:cstheme="majorBidi"/>
          <w:sz w:val="24"/>
          <w:szCs w:val="24"/>
        </w:rPr>
        <w:t>occupying more than 100,000km</w:t>
      </w:r>
      <w:r w:rsidR="00940FF8" w:rsidRPr="008B163C">
        <w:rPr>
          <w:rFonts w:asciiTheme="majorBidi" w:hAnsiTheme="majorBidi" w:cstheme="majorBidi"/>
          <w:sz w:val="24"/>
          <w:szCs w:val="24"/>
          <w:vertAlign w:val="superscript"/>
        </w:rPr>
        <w:t>2</w:t>
      </w:r>
      <w:r w:rsidR="00940FF8" w:rsidRPr="008B163C">
        <w:rPr>
          <w:rFonts w:asciiTheme="majorBidi" w:hAnsiTheme="majorBidi" w:cstheme="majorBidi"/>
          <w:sz w:val="24"/>
          <w:szCs w:val="24"/>
        </w:rPr>
        <w:t>, depending on definition</w:t>
      </w:r>
      <w:r w:rsidR="003928EE" w:rsidRPr="008B163C">
        <w:rPr>
          <w:rFonts w:asciiTheme="majorBidi" w:hAnsiTheme="majorBidi" w:cstheme="majorBidi"/>
          <w:sz w:val="24"/>
          <w:szCs w:val="24"/>
        </w:rPr>
        <w:t>,</w:t>
      </w:r>
      <w:r w:rsidR="00940FF8" w:rsidRPr="008B163C">
        <w:rPr>
          <w:rFonts w:asciiTheme="majorBidi" w:hAnsiTheme="majorBidi" w:cstheme="majorBidi"/>
          <w:sz w:val="24"/>
          <w:szCs w:val="24"/>
        </w:rPr>
        <w:t xml:space="preserve"> </w:t>
      </w:r>
      <w:r w:rsidRPr="008B163C">
        <w:rPr>
          <w:rFonts w:asciiTheme="majorBidi" w:hAnsiTheme="majorBidi" w:cstheme="majorBidi"/>
          <w:sz w:val="24"/>
          <w:szCs w:val="24"/>
        </w:rPr>
        <w:t xml:space="preserve">and contains the Sundarbans mangrove </w:t>
      </w:r>
      <w:r w:rsidR="00760247" w:rsidRPr="008B163C">
        <w:rPr>
          <w:rFonts w:asciiTheme="majorBidi" w:hAnsiTheme="majorBidi" w:cstheme="majorBidi"/>
          <w:sz w:val="24"/>
          <w:szCs w:val="24"/>
        </w:rPr>
        <w:t>forest</w:t>
      </w:r>
      <w:r w:rsidRPr="008B163C">
        <w:rPr>
          <w:rFonts w:asciiTheme="majorBidi" w:hAnsiTheme="majorBidi" w:cstheme="majorBidi"/>
          <w:sz w:val="24"/>
          <w:szCs w:val="24"/>
        </w:rPr>
        <w:t xml:space="preserve">. The impacts of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have been analysed for </w:t>
      </w:r>
      <w:proofErr w:type="gramStart"/>
      <w:r w:rsidR="00760247" w:rsidRPr="008B163C">
        <w:rPr>
          <w:rFonts w:asciiTheme="majorBidi" w:hAnsiTheme="majorBidi" w:cstheme="majorBidi"/>
          <w:sz w:val="24"/>
          <w:szCs w:val="24"/>
        </w:rPr>
        <w:t>a</w:t>
      </w:r>
      <w:proofErr w:type="gramEnd"/>
      <w:r w:rsidR="005E5D0C" w:rsidRPr="008B163C">
        <w:rPr>
          <w:rFonts w:asciiTheme="majorBidi" w:hAnsiTheme="majorBidi" w:cstheme="majorBidi"/>
          <w:sz w:val="24"/>
          <w:szCs w:val="24"/>
        </w:rPr>
        <w:t xml:space="preserve"> 18,600</w:t>
      </w:r>
      <w:r w:rsidRPr="008B163C">
        <w:rPr>
          <w:rFonts w:asciiTheme="majorBidi" w:hAnsiTheme="majorBidi" w:cstheme="majorBidi"/>
          <w:sz w:val="24"/>
          <w:szCs w:val="24"/>
        </w:rPr>
        <w:t>km</w:t>
      </w: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sub-region of the delta containing </w:t>
      </w:r>
      <w:r w:rsidR="009A106B" w:rsidRPr="008B163C">
        <w:rPr>
          <w:rFonts w:asciiTheme="majorBidi" w:hAnsiTheme="majorBidi" w:cstheme="majorBidi"/>
          <w:sz w:val="24"/>
          <w:szCs w:val="24"/>
        </w:rPr>
        <w:t>14</w:t>
      </w:r>
      <w:r w:rsidRPr="008B163C">
        <w:rPr>
          <w:rFonts w:asciiTheme="majorBidi" w:hAnsiTheme="majorBidi" w:cstheme="majorBidi"/>
          <w:sz w:val="24"/>
          <w:szCs w:val="24"/>
        </w:rPr>
        <w:t xml:space="preserve"> million people (Fig. 1). </w:t>
      </w:r>
      <w:r w:rsidR="00FF734B" w:rsidRPr="008B163C">
        <w:rPr>
          <w:rFonts w:asciiTheme="majorBidi" w:hAnsiTheme="majorBidi" w:cstheme="majorBidi"/>
          <w:sz w:val="24"/>
          <w:szCs w:val="24"/>
        </w:rPr>
        <w:t>Lar</w:t>
      </w:r>
      <w:r w:rsidRPr="008B163C">
        <w:rPr>
          <w:rFonts w:asciiTheme="majorBidi" w:hAnsiTheme="majorBidi" w:cstheme="majorBidi"/>
          <w:sz w:val="24"/>
          <w:szCs w:val="24"/>
        </w:rPr>
        <w:t>gely rural</w:t>
      </w:r>
      <w:r w:rsidR="00FF734B" w:rsidRPr="008B163C">
        <w:rPr>
          <w:rFonts w:asciiTheme="majorBidi" w:hAnsiTheme="majorBidi" w:cstheme="majorBidi"/>
          <w:sz w:val="24"/>
          <w:szCs w:val="24"/>
        </w:rPr>
        <w:t xml:space="preserve">, </w:t>
      </w:r>
      <w:r w:rsidR="002E25FC" w:rsidRPr="008B163C">
        <w:rPr>
          <w:rFonts w:asciiTheme="majorBidi" w:hAnsiTheme="majorBidi" w:cstheme="majorBidi"/>
          <w:sz w:val="24"/>
          <w:szCs w:val="24"/>
        </w:rPr>
        <w:t>the study are</w:t>
      </w:r>
      <w:r w:rsidR="009003C5" w:rsidRPr="008B163C">
        <w:rPr>
          <w:rFonts w:asciiTheme="majorBidi" w:hAnsiTheme="majorBidi" w:cstheme="majorBidi"/>
          <w:sz w:val="24"/>
          <w:szCs w:val="24"/>
        </w:rPr>
        <w:t>a</w:t>
      </w:r>
      <w:r w:rsidRPr="008B163C">
        <w:rPr>
          <w:rFonts w:asciiTheme="majorBidi" w:hAnsiTheme="majorBidi" w:cstheme="majorBidi"/>
          <w:sz w:val="24"/>
          <w:szCs w:val="24"/>
        </w:rPr>
        <w:t xml:space="preserve"> is located less than 3m above mean </w:t>
      </w:r>
      <w:r w:rsidR="00220CD4" w:rsidRPr="008B163C">
        <w:rPr>
          <w:rFonts w:asciiTheme="majorBidi" w:hAnsiTheme="majorBidi" w:cstheme="majorBidi"/>
          <w:sz w:val="24"/>
          <w:szCs w:val="24"/>
        </w:rPr>
        <w:t>sea level</w:t>
      </w:r>
      <w:r w:rsidRPr="008B163C">
        <w:rPr>
          <w:rFonts w:asciiTheme="majorBidi" w:hAnsiTheme="majorBidi" w:cstheme="majorBidi"/>
          <w:sz w:val="24"/>
          <w:szCs w:val="24"/>
        </w:rPr>
        <w:t>.</w:t>
      </w:r>
      <w:r w:rsidRPr="008B163C">
        <w:rPr>
          <w:rFonts w:asciiTheme="majorBidi" w:hAnsiTheme="majorBidi" w:cstheme="majorBidi"/>
          <w:sz w:val="24"/>
          <w:szCs w:val="24"/>
          <w:shd w:val="clear" w:color="auto" w:fill="FFFFFF"/>
        </w:rPr>
        <w:t xml:space="preserve"> The dominant land use is agriculture</w:t>
      </w:r>
      <w:r w:rsidR="00FF734B" w:rsidRPr="008B163C">
        <w:rPr>
          <w:rFonts w:asciiTheme="majorBidi" w:hAnsiTheme="majorBidi" w:cstheme="majorBidi"/>
          <w:sz w:val="24"/>
          <w:szCs w:val="24"/>
          <w:shd w:val="clear" w:color="auto" w:fill="FFFFFF"/>
        </w:rPr>
        <w:t xml:space="preserve"> and </w:t>
      </w:r>
      <w:r w:rsidRPr="008B163C">
        <w:rPr>
          <w:rFonts w:asciiTheme="majorBidi" w:hAnsiTheme="majorBidi" w:cstheme="majorBidi"/>
          <w:sz w:val="24"/>
          <w:szCs w:val="24"/>
          <w:shd w:val="clear" w:color="auto" w:fill="FFFFFF"/>
        </w:rPr>
        <w:t>there is high reliance on monsoon rainfall condition</w:t>
      </w:r>
      <w:r w:rsidR="00FF734B" w:rsidRPr="008B163C">
        <w:rPr>
          <w:rFonts w:asciiTheme="majorBidi" w:hAnsiTheme="majorBidi" w:cstheme="majorBidi"/>
          <w:sz w:val="24"/>
          <w:szCs w:val="24"/>
          <w:shd w:val="clear" w:color="auto" w:fill="FFFFFF"/>
        </w:rPr>
        <w:t>s to sustain livelihoods</w:t>
      </w:r>
      <w:r w:rsidRPr="008B163C">
        <w:rPr>
          <w:rFonts w:asciiTheme="majorBidi" w:hAnsiTheme="majorBidi" w:cstheme="majorBidi"/>
          <w:sz w:val="24"/>
          <w:szCs w:val="24"/>
          <w:shd w:val="clear" w:color="auto" w:fill="FFFFFF"/>
        </w:rPr>
        <w:t>.</w:t>
      </w:r>
      <w:r w:rsidR="009003C5" w:rsidRPr="008B163C">
        <w:rPr>
          <w:rFonts w:asciiTheme="majorBidi" w:hAnsiTheme="majorBidi" w:cstheme="majorBidi"/>
          <w:sz w:val="24"/>
          <w:szCs w:val="24"/>
          <w:shd w:val="clear" w:color="auto" w:fill="FFFFFF"/>
        </w:rPr>
        <w:t xml:space="preserve"> There is strong tidal influence in the delta </w:t>
      </w:r>
      <w:r w:rsidRPr="008B163C">
        <w:rPr>
          <w:rFonts w:asciiTheme="majorBidi" w:hAnsiTheme="majorBidi" w:cstheme="majorBidi"/>
          <w:noProof/>
          <w:sz w:val="24"/>
          <w:szCs w:val="24"/>
          <w:shd w:val="clear" w:color="auto" w:fill="FFFFFF"/>
        </w:rPr>
        <w:t>(Kausher et al. 1996)</w:t>
      </w:r>
      <w:r w:rsidRPr="008B163C">
        <w:rPr>
          <w:rFonts w:asciiTheme="majorBidi" w:hAnsiTheme="majorBidi" w:cstheme="majorBidi"/>
          <w:sz w:val="24"/>
          <w:szCs w:val="24"/>
          <w:shd w:val="clear" w:color="auto" w:fill="FFFFFF"/>
        </w:rPr>
        <w:t>.</w:t>
      </w:r>
    </w:p>
    <w:p w14:paraId="757CC659" w14:textId="77777777" w:rsidR="009C6520" w:rsidRPr="008B163C" w:rsidRDefault="009C6520" w:rsidP="00B55A59">
      <w:pPr>
        <w:spacing w:line="360" w:lineRule="auto"/>
        <w:rPr>
          <w:rFonts w:asciiTheme="majorBidi" w:hAnsiTheme="majorBidi" w:cstheme="majorBidi"/>
          <w:sz w:val="24"/>
          <w:szCs w:val="24"/>
          <w:shd w:val="clear" w:color="auto" w:fill="FFFFFF"/>
        </w:rPr>
      </w:pPr>
    </w:p>
    <w:p w14:paraId="4ED232B3" w14:textId="34584955" w:rsidR="009C6520" w:rsidRPr="008B163C" w:rsidRDefault="003C0692" w:rsidP="00B55A59">
      <w:pPr>
        <w:spacing w:line="360" w:lineRule="auto"/>
        <w:rPr>
          <w:rFonts w:asciiTheme="majorBidi" w:hAnsiTheme="majorBidi" w:cstheme="majorBidi"/>
          <w:sz w:val="24"/>
          <w:szCs w:val="24"/>
        </w:rPr>
      </w:pPr>
      <w:r w:rsidRPr="008B163C">
        <w:rPr>
          <w:rFonts w:asciiTheme="majorBidi" w:hAnsiTheme="majorBidi" w:cstheme="majorBidi"/>
          <w:sz w:val="24"/>
          <w:szCs w:val="24"/>
          <w:shd w:val="clear" w:color="auto" w:fill="FFFFFF"/>
        </w:rPr>
        <w:t xml:space="preserve">In 1975 the </w:t>
      </w:r>
      <w:r w:rsidR="009C6520" w:rsidRPr="008B163C">
        <w:rPr>
          <w:rFonts w:asciiTheme="majorBidi" w:hAnsiTheme="majorBidi" w:cstheme="majorBidi"/>
          <w:sz w:val="24"/>
          <w:szCs w:val="24"/>
          <w:shd w:val="clear" w:color="auto" w:fill="FFFFFF"/>
        </w:rPr>
        <w:t xml:space="preserve">building of the </w:t>
      </w:r>
      <w:proofErr w:type="spellStart"/>
      <w:r w:rsidR="009C6520" w:rsidRPr="008B163C">
        <w:rPr>
          <w:rFonts w:asciiTheme="majorBidi" w:hAnsiTheme="majorBidi" w:cstheme="majorBidi"/>
          <w:sz w:val="24"/>
          <w:szCs w:val="24"/>
          <w:shd w:val="clear" w:color="auto" w:fill="FFFFFF"/>
        </w:rPr>
        <w:t>Farakka</w:t>
      </w:r>
      <w:proofErr w:type="spellEnd"/>
      <w:r w:rsidR="009C6520" w:rsidRPr="008B163C">
        <w:rPr>
          <w:rFonts w:asciiTheme="majorBidi" w:hAnsiTheme="majorBidi" w:cstheme="majorBidi"/>
          <w:sz w:val="24"/>
          <w:szCs w:val="24"/>
          <w:shd w:val="clear" w:color="auto" w:fill="FFFFFF"/>
        </w:rPr>
        <w:t xml:space="preserve"> barrage</w:t>
      </w:r>
      <w:r w:rsidRPr="008B163C">
        <w:rPr>
          <w:rFonts w:asciiTheme="majorBidi" w:hAnsiTheme="majorBidi" w:cstheme="majorBidi"/>
          <w:sz w:val="24"/>
          <w:szCs w:val="24"/>
          <w:shd w:val="clear" w:color="auto" w:fill="FFFFFF"/>
        </w:rPr>
        <w:t xml:space="preserve"> </w:t>
      </w:r>
      <w:r w:rsidR="009003C5" w:rsidRPr="008B163C">
        <w:rPr>
          <w:rFonts w:asciiTheme="majorBidi" w:hAnsiTheme="majorBidi" w:cstheme="majorBidi"/>
          <w:sz w:val="24"/>
          <w:szCs w:val="24"/>
        </w:rPr>
        <w:t xml:space="preserve">resulted in an annual decrease </w:t>
      </w:r>
      <w:r w:rsidR="009C6520" w:rsidRPr="008B163C">
        <w:rPr>
          <w:rFonts w:asciiTheme="majorBidi" w:hAnsiTheme="majorBidi" w:cstheme="majorBidi"/>
          <w:sz w:val="24"/>
          <w:szCs w:val="24"/>
        </w:rPr>
        <w:t xml:space="preserve">in sediment load of 31% </w:t>
      </w:r>
      <w:r w:rsidR="009C6520" w:rsidRPr="008B163C">
        <w:rPr>
          <w:rFonts w:asciiTheme="majorBidi" w:hAnsiTheme="majorBidi" w:cstheme="majorBidi"/>
          <w:noProof/>
          <w:sz w:val="24"/>
          <w:szCs w:val="24"/>
        </w:rPr>
        <w:t>(Gupta et al. 2012)</w:t>
      </w:r>
      <w:r w:rsidR="0072230D" w:rsidRPr="008B163C">
        <w:rPr>
          <w:rFonts w:asciiTheme="majorBidi" w:hAnsiTheme="majorBidi" w:cstheme="majorBidi"/>
          <w:noProof/>
          <w:sz w:val="24"/>
          <w:szCs w:val="24"/>
        </w:rPr>
        <w:t xml:space="preserve"> and in south-west Bangladesh resulted in decreased river discharge and </w:t>
      </w:r>
      <w:r w:rsidR="0072230D" w:rsidRPr="008B163C">
        <w:rPr>
          <w:rFonts w:asciiTheme="majorBidi" w:hAnsiTheme="majorBidi" w:cstheme="majorBidi"/>
          <w:noProof/>
          <w:sz w:val="24"/>
          <w:szCs w:val="24"/>
        </w:rPr>
        <w:lastRenderedPageBreak/>
        <w:t>increased salinity (Mizra 1988)</w:t>
      </w:r>
      <w:r w:rsidR="009C6520" w:rsidRPr="008B163C">
        <w:rPr>
          <w:rFonts w:asciiTheme="majorBidi" w:hAnsiTheme="majorBidi" w:cstheme="majorBidi"/>
          <w:sz w:val="24"/>
          <w:szCs w:val="24"/>
        </w:rPr>
        <w:t xml:space="preserve">. </w:t>
      </w:r>
      <w:r w:rsidR="0072230D" w:rsidRPr="008B163C">
        <w:rPr>
          <w:rFonts w:asciiTheme="majorBidi" w:hAnsiTheme="majorBidi" w:cstheme="majorBidi"/>
          <w:sz w:val="24"/>
          <w:szCs w:val="24"/>
        </w:rPr>
        <w:t>Separately, f</w:t>
      </w:r>
      <w:r w:rsidR="00484AB8" w:rsidRPr="008B163C">
        <w:rPr>
          <w:rFonts w:asciiTheme="majorBidi" w:hAnsiTheme="majorBidi" w:cstheme="majorBidi"/>
          <w:sz w:val="24"/>
          <w:szCs w:val="24"/>
        </w:rPr>
        <w:t>rom 1989 to 2009, there was erosion along the seaward side of the Sundarbans in western Bangladesh (</w:t>
      </w:r>
      <w:r w:rsidR="00484AB8" w:rsidRPr="008B163C">
        <w:rPr>
          <w:rFonts w:asciiTheme="majorBidi" w:hAnsiTheme="majorBidi" w:cstheme="majorBidi"/>
          <w:noProof/>
          <w:sz w:val="24"/>
          <w:szCs w:val="24"/>
        </w:rPr>
        <w:t>Sarwar and Woodroffe 2013)</w:t>
      </w:r>
      <w:r w:rsidR="00CF4588" w:rsidRPr="008B163C">
        <w:rPr>
          <w:rFonts w:asciiTheme="majorBidi" w:hAnsiTheme="majorBidi" w:cstheme="majorBidi"/>
          <w:noProof/>
          <w:sz w:val="24"/>
          <w:szCs w:val="24"/>
        </w:rPr>
        <w:t>, with erosion and accretion elsewhere along the coastline</w:t>
      </w:r>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 xml:space="preserve">(Brammer </w:t>
      </w:r>
      <w:r w:rsidR="00760247" w:rsidRPr="008B163C">
        <w:rPr>
          <w:rFonts w:asciiTheme="majorBidi" w:hAnsiTheme="majorBidi" w:cstheme="majorBidi"/>
          <w:noProof/>
          <w:sz w:val="24"/>
          <w:szCs w:val="24"/>
        </w:rPr>
        <w:t xml:space="preserve">2014; Sarwar and Woodroffe 2013; </w:t>
      </w:r>
      <w:r w:rsidR="009C6520" w:rsidRPr="008B163C">
        <w:rPr>
          <w:rFonts w:asciiTheme="majorBidi" w:hAnsiTheme="majorBidi" w:cstheme="majorBidi"/>
          <w:noProof/>
          <w:sz w:val="24"/>
          <w:szCs w:val="24"/>
        </w:rPr>
        <w:t>Shearman et al. 2013)</w:t>
      </w:r>
      <w:r w:rsidR="009C6520" w:rsidRPr="008B163C">
        <w:rPr>
          <w:rFonts w:asciiTheme="majorBidi" w:hAnsiTheme="majorBidi" w:cstheme="majorBidi"/>
          <w:sz w:val="24"/>
          <w:szCs w:val="24"/>
        </w:rPr>
        <w:t xml:space="preserve">. </w:t>
      </w:r>
    </w:p>
    <w:p w14:paraId="70EFEC4B" w14:textId="390F3756" w:rsidR="009C6520" w:rsidRPr="008B163C" w:rsidRDefault="00C254EF" w:rsidP="00B55A59">
      <w:pPr>
        <w:spacing w:line="360" w:lineRule="auto"/>
        <w:rPr>
          <w:rFonts w:asciiTheme="majorBidi" w:hAnsiTheme="majorBidi" w:cstheme="majorBidi"/>
          <w:sz w:val="24"/>
          <w:szCs w:val="24"/>
          <w:shd w:val="clear" w:color="auto" w:fill="FFFFFF"/>
        </w:rPr>
      </w:pPr>
      <w:r w:rsidRPr="008B163C">
        <w:rPr>
          <w:rFonts w:asciiTheme="majorBidi" w:hAnsiTheme="majorBidi" w:cstheme="majorBidi"/>
          <w:sz w:val="24"/>
          <w:szCs w:val="24"/>
        </w:rPr>
        <w:t>P</w:t>
      </w:r>
      <w:r w:rsidR="009C6520" w:rsidRPr="008B163C">
        <w:rPr>
          <w:rFonts w:asciiTheme="majorBidi" w:hAnsiTheme="majorBidi" w:cstheme="majorBidi"/>
          <w:sz w:val="24"/>
          <w:szCs w:val="24"/>
        </w:rPr>
        <w:t xml:space="preserve">olders (i.e. low-lying lands surrounded by embankments) are </w:t>
      </w:r>
      <w:r w:rsidR="00862A82" w:rsidRPr="008B163C">
        <w:rPr>
          <w:rFonts w:asciiTheme="majorBidi" w:hAnsiTheme="majorBidi" w:cstheme="majorBidi"/>
          <w:sz w:val="24"/>
          <w:szCs w:val="24"/>
        </w:rPr>
        <w:t>used for agriculture improvement and water management</w:t>
      </w:r>
      <w:r w:rsidR="009C6520" w:rsidRPr="008B163C">
        <w:rPr>
          <w:rFonts w:asciiTheme="majorBidi" w:hAnsiTheme="majorBidi" w:cstheme="majorBidi"/>
          <w:sz w:val="24"/>
          <w:szCs w:val="24"/>
        </w:rPr>
        <w:t>. 126 were built between 1960 and 1990 to protect farmers from tidal and saline water inundation</w:t>
      </w:r>
      <w:r w:rsidR="00703255" w:rsidRPr="008B163C">
        <w:rPr>
          <w:rFonts w:asciiTheme="majorBidi" w:hAnsiTheme="majorBidi" w:cstheme="majorBidi"/>
          <w:sz w:val="24"/>
          <w:szCs w:val="24"/>
        </w:rPr>
        <w:t xml:space="preserve"> and regulate water levels</w:t>
      </w:r>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(World Bank 2005)</w:t>
      </w:r>
      <w:r w:rsidR="009C6520" w:rsidRPr="008B163C">
        <w:rPr>
          <w:rFonts w:asciiTheme="majorBidi" w:hAnsiTheme="majorBidi" w:cstheme="majorBidi"/>
          <w:sz w:val="24"/>
          <w:szCs w:val="24"/>
        </w:rPr>
        <w:t>.</w:t>
      </w:r>
      <w:r w:rsidR="00936B46" w:rsidRPr="008B163C">
        <w:rPr>
          <w:rFonts w:asciiTheme="majorBidi" w:hAnsiTheme="majorBidi" w:cstheme="majorBidi"/>
          <w:sz w:val="24"/>
          <w:szCs w:val="24"/>
        </w:rPr>
        <w:t xml:space="preserve"> However, they</w:t>
      </w:r>
      <w:r w:rsidR="009C6520" w:rsidRPr="008B163C">
        <w:rPr>
          <w:rFonts w:asciiTheme="majorBidi" w:hAnsiTheme="majorBidi" w:cstheme="majorBidi"/>
          <w:sz w:val="24"/>
          <w:szCs w:val="24"/>
        </w:rPr>
        <w:t xml:space="preserve"> restricted sediment deposition causing </w:t>
      </w:r>
      <w:r w:rsidR="00862A82" w:rsidRPr="008B163C">
        <w:rPr>
          <w:rFonts w:asciiTheme="majorBidi" w:hAnsiTheme="majorBidi" w:cstheme="majorBidi"/>
          <w:sz w:val="24"/>
          <w:szCs w:val="24"/>
        </w:rPr>
        <w:t xml:space="preserve">significant </w:t>
      </w:r>
      <w:r w:rsidR="009C6520" w:rsidRPr="008B163C">
        <w:rPr>
          <w:rFonts w:asciiTheme="majorBidi" w:hAnsiTheme="majorBidi" w:cstheme="majorBidi"/>
          <w:sz w:val="24"/>
          <w:szCs w:val="24"/>
        </w:rPr>
        <w:t>land subsidence</w:t>
      </w:r>
      <w:r w:rsidR="00862A82" w:rsidRPr="008B163C">
        <w:rPr>
          <w:rFonts w:asciiTheme="majorBidi" w:hAnsiTheme="majorBidi" w:cstheme="majorBidi"/>
          <w:sz w:val="24"/>
          <w:szCs w:val="24"/>
        </w:rPr>
        <w:t xml:space="preserve"> of </w:t>
      </w:r>
      <w:r w:rsidR="00703255" w:rsidRPr="008B163C">
        <w:rPr>
          <w:rFonts w:asciiTheme="majorBidi" w:hAnsiTheme="majorBidi" w:cstheme="majorBidi"/>
          <w:sz w:val="24"/>
          <w:szCs w:val="24"/>
        </w:rPr>
        <w:t xml:space="preserve">up to </w:t>
      </w:r>
      <w:r w:rsidR="00B71856" w:rsidRPr="008B163C">
        <w:rPr>
          <w:rFonts w:asciiTheme="majorBidi" w:hAnsiTheme="majorBidi" w:cstheme="majorBidi"/>
          <w:sz w:val="24"/>
          <w:szCs w:val="24"/>
        </w:rPr>
        <w:t>20m</w:t>
      </w:r>
      <w:r w:rsidR="00862A82" w:rsidRPr="008B163C">
        <w:rPr>
          <w:rFonts w:asciiTheme="majorBidi" w:hAnsiTheme="majorBidi" w:cstheme="majorBidi"/>
          <w:sz w:val="24"/>
          <w:szCs w:val="24"/>
        </w:rPr>
        <w:t>m/</w:t>
      </w:r>
      <w:proofErr w:type="spellStart"/>
      <w:r w:rsidR="00862A82" w:rsidRPr="008B163C">
        <w:rPr>
          <w:rFonts w:asciiTheme="majorBidi" w:hAnsiTheme="majorBidi" w:cstheme="majorBidi"/>
          <w:sz w:val="24"/>
          <w:szCs w:val="24"/>
        </w:rPr>
        <w:t>yr</w:t>
      </w:r>
      <w:proofErr w:type="spellEnd"/>
      <w:r w:rsidR="00862A82" w:rsidRPr="008B163C">
        <w:rPr>
          <w:rFonts w:asciiTheme="majorBidi" w:hAnsiTheme="majorBidi" w:cstheme="majorBidi"/>
          <w:sz w:val="24"/>
          <w:szCs w:val="24"/>
        </w:rPr>
        <w:t xml:space="preserve"> within polders</w:t>
      </w:r>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(Auerbach et al. 2015)</w:t>
      </w:r>
      <w:r w:rsidR="009C6520" w:rsidRPr="008B163C">
        <w:rPr>
          <w:rFonts w:asciiTheme="majorBidi" w:hAnsiTheme="majorBidi" w:cstheme="majorBidi"/>
          <w:sz w:val="24"/>
          <w:szCs w:val="24"/>
        </w:rPr>
        <w:t xml:space="preserve">, </w:t>
      </w:r>
      <w:r w:rsidR="00B71856" w:rsidRPr="008B163C">
        <w:rPr>
          <w:rFonts w:asciiTheme="majorBidi" w:hAnsiTheme="majorBidi" w:cstheme="majorBidi"/>
          <w:sz w:val="24"/>
          <w:szCs w:val="24"/>
        </w:rPr>
        <w:t>whereas</w:t>
      </w:r>
      <w:r w:rsidR="00862A82"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t>2.6mm/</w:t>
      </w:r>
      <w:proofErr w:type="spellStart"/>
      <w:r w:rsidR="009C6520" w:rsidRPr="008B163C">
        <w:rPr>
          <w:rFonts w:asciiTheme="majorBidi" w:hAnsiTheme="majorBidi" w:cstheme="majorBidi"/>
          <w:sz w:val="24"/>
          <w:szCs w:val="24"/>
        </w:rPr>
        <w:t>yr</w:t>
      </w:r>
      <w:proofErr w:type="spellEnd"/>
      <w:r w:rsidR="00936B46" w:rsidRPr="008B163C">
        <w:rPr>
          <w:rFonts w:asciiTheme="majorBidi" w:hAnsiTheme="majorBidi" w:cstheme="majorBidi"/>
          <w:sz w:val="24"/>
          <w:szCs w:val="24"/>
        </w:rPr>
        <w:t xml:space="preserve"> </w:t>
      </w:r>
      <w:r w:rsidR="00862A82" w:rsidRPr="008B163C">
        <w:rPr>
          <w:rFonts w:asciiTheme="majorBidi" w:hAnsiTheme="majorBidi" w:cstheme="majorBidi"/>
          <w:sz w:val="24"/>
          <w:szCs w:val="24"/>
        </w:rPr>
        <w:t xml:space="preserve">subsidence </w:t>
      </w:r>
      <w:r w:rsidR="00B71856" w:rsidRPr="008B163C">
        <w:rPr>
          <w:rFonts w:asciiTheme="majorBidi" w:hAnsiTheme="majorBidi" w:cstheme="majorBidi"/>
          <w:sz w:val="24"/>
          <w:szCs w:val="24"/>
        </w:rPr>
        <w:t xml:space="preserve">is recorded </w:t>
      </w:r>
      <w:r w:rsidR="00862A82" w:rsidRPr="008B163C">
        <w:rPr>
          <w:rFonts w:asciiTheme="majorBidi" w:hAnsiTheme="majorBidi" w:cstheme="majorBidi"/>
          <w:sz w:val="24"/>
          <w:szCs w:val="24"/>
        </w:rPr>
        <w:t>regionally</w:t>
      </w:r>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(Brown and Nicholls 2015)</w:t>
      </w:r>
      <w:r w:rsidR="003C0692" w:rsidRPr="008B163C">
        <w:rPr>
          <w:rFonts w:asciiTheme="majorBidi" w:hAnsiTheme="majorBidi" w:cstheme="majorBidi"/>
          <w:sz w:val="24"/>
          <w:szCs w:val="24"/>
        </w:rPr>
        <w:t>. R</w:t>
      </w:r>
      <w:r w:rsidR="009C6520" w:rsidRPr="008B163C">
        <w:rPr>
          <w:rFonts w:asciiTheme="majorBidi" w:hAnsiTheme="majorBidi" w:cstheme="majorBidi"/>
          <w:sz w:val="24"/>
          <w:szCs w:val="24"/>
        </w:rPr>
        <w:t xml:space="preserve">elative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w:t>
      </w:r>
      <w:proofErr w:type="spellStart"/>
      <w:r w:rsidR="009C6520" w:rsidRPr="008B163C">
        <w:rPr>
          <w:rFonts w:asciiTheme="majorBidi" w:hAnsiTheme="majorBidi" w:cstheme="majorBidi"/>
          <w:sz w:val="24"/>
          <w:szCs w:val="24"/>
        </w:rPr>
        <w:t>eustatic</w:t>
      </w:r>
      <w:proofErr w:type="spellEnd"/>
      <w:r w:rsidR="009C6520" w:rsidRPr="008B163C">
        <w:rPr>
          <w:rFonts w:asciiTheme="majorBidi" w:hAnsiTheme="majorBidi" w:cstheme="majorBidi"/>
          <w:sz w:val="24"/>
          <w:szCs w:val="24"/>
        </w:rPr>
        <w:t xml:space="preserve">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plus subsidence) is recorded as 9mm/</w:t>
      </w:r>
      <w:proofErr w:type="spellStart"/>
      <w:r w:rsidR="009C6520" w:rsidRPr="008B163C">
        <w:rPr>
          <w:rFonts w:asciiTheme="majorBidi" w:hAnsiTheme="majorBidi" w:cstheme="majorBidi"/>
          <w:sz w:val="24"/>
          <w:szCs w:val="24"/>
        </w:rPr>
        <w:t>yr</w:t>
      </w:r>
      <w:proofErr w:type="spellEnd"/>
      <w:r w:rsidR="009C6520" w:rsidRPr="008B163C">
        <w:rPr>
          <w:rFonts w:asciiTheme="majorBidi" w:hAnsiTheme="majorBidi" w:cstheme="majorBidi"/>
          <w:sz w:val="24"/>
          <w:szCs w:val="24"/>
        </w:rPr>
        <w:t xml:space="preserve"> (</w:t>
      </w:r>
      <w:proofErr w:type="spellStart"/>
      <w:r w:rsidR="009C6520" w:rsidRPr="008B163C">
        <w:rPr>
          <w:rFonts w:asciiTheme="majorBidi" w:hAnsiTheme="majorBidi" w:cstheme="majorBidi"/>
          <w:sz w:val="24"/>
          <w:szCs w:val="24"/>
        </w:rPr>
        <w:t>Charchanga</w:t>
      </w:r>
      <w:proofErr w:type="spellEnd"/>
      <w:r w:rsidR="009C6520" w:rsidRPr="008B163C">
        <w:rPr>
          <w:rFonts w:asciiTheme="majorBidi" w:hAnsiTheme="majorBidi" w:cstheme="majorBidi"/>
          <w:sz w:val="24"/>
          <w:szCs w:val="24"/>
        </w:rPr>
        <w:t xml:space="preserve"> to the south-east of the study region, from 1979 to 2000) </w:t>
      </w:r>
      <w:r w:rsidR="009C6520" w:rsidRPr="008B163C">
        <w:rPr>
          <w:rFonts w:asciiTheme="majorBidi" w:hAnsiTheme="majorBidi" w:cstheme="majorBidi"/>
          <w:noProof/>
          <w:sz w:val="24"/>
          <w:szCs w:val="24"/>
        </w:rPr>
        <w:t xml:space="preserve">(Holgate et al. 2013; </w:t>
      </w:r>
      <w:r w:rsidR="009C6520" w:rsidRPr="008B163C">
        <w:rPr>
          <w:rFonts w:asciiTheme="majorBidi" w:hAnsiTheme="majorBidi" w:cstheme="majorBidi"/>
          <w:noProof/>
          <w:sz w:val="24"/>
          <w:szCs w:val="24"/>
        </w:rPr>
        <w:lastRenderedPageBreak/>
        <w:t>Permanent Service for Mean Sea Level 2017)</w:t>
      </w:r>
      <w:r w:rsidR="005B305F" w:rsidRPr="008B163C">
        <w:rPr>
          <w:rFonts w:asciiTheme="majorBidi" w:hAnsiTheme="majorBidi" w:cstheme="majorBidi"/>
          <w:noProof/>
          <w:sz w:val="24"/>
          <w:szCs w:val="24"/>
        </w:rPr>
        <w:t xml:space="preserve">, but is variable </w:t>
      </w:r>
      <w:r w:rsidR="00033E29" w:rsidRPr="008B163C">
        <w:rPr>
          <w:rFonts w:asciiTheme="majorBidi" w:hAnsiTheme="majorBidi" w:cstheme="majorBidi"/>
          <w:noProof/>
          <w:sz w:val="24"/>
          <w:szCs w:val="24"/>
        </w:rPr>
        <w:t xml:space="preserve">due to natural cycles, plus </w:t>
      </w:r>
      <w:r w:rsidR="005B305F" w:rsidRPr="008B163C">
        <w:rPr>
          <w:rFonts w:asciiTheme="majorBidi" w:hAnsiTheme="majorBidi" w:cstheme="majorBidi"/>
          <w:noProof/>
          <w:sz w:val="24"/>
          <w:szCs w:val="24"/>
        </w:rPr>
        <w:t xml:space="preserve">throughout the region due to subsidence </w:t>
      </w:r>
      <w:r w:rsidR="00033E29" w:rsidRPr="008B163C">
        <w:rPr>
          <w:rFonts w:asciiTheme="majorBidi" w:hAnsiTheme="majorBidi" w:cstheme="majorBidi"/>
          <w:noProof/>
          <w:sz w:val="24"/>
          <w:szCs w:val="24"/>
        </w:rPr>
        <w:t>and</w:t>
      </w:r>
      <w:r w:rsidR="00703255" w:rsidRPr="008B163C">
        <w:rPr>
          <w:rFonts w:asciiTheme="majorBidi" w:hAnsiTheme="majorBidi" w:cstheme="majorBidi"/>
          <w:noProof/>
          <w:sz w:val="24"/>
          <w:szCs w:val="24"/>
        </w:rPr>
        <w:t xml:space="preserve"> polders</w:t>
      </w:r>
      <w:r w:rsidR="00033E29" w:rsidRPr="008B163C">
        <w:rPr>
          <w:rFonts w:asciiTheme="majorBidi" w:hAnsiTheme="majorBidi" w:cstheme="majorBidi"/>
          <w:noProof/>
          <w:sz w:val="24"/>
          <w:szCs w:val="24"/>
        </w:rPr>
        <w:t xml:space="preserve"> where the latter has a</w:t>
      </w:r>
      <w:r w:rsidR="00703255" w:rsidRPr="008B163C">
        <w:rPr>
          <w:rFonts w:asciiTheme="majorBidi" w:hAnsiTheme="majorBidi" w:cstheme="majorBidi"/>
          <w:noProof/>
          <w:sz w:val="24"/>
          <w:szCs w:val="24"/>
        </w:rPr>
        <w:t xml:space="preserve"> long-term </w:t>
      </w:r>
      <w:r w:rsidR="005B305F" w:rsidRPr="008B163C">
        <w:rPr>
          <w:rFonts w:asciiTheme="majorBidi" w:hAnsiTheme="majorBidi" w:cstheme="majorBidi"/>
          <w:noProof/>
          <w:sz w:val="24"/>
          <w:szCs w:val="24"/>
        </w:rPr>
        <w:t>affect</w:t>
      </w:r>
      <w:r w:rsidR="00703255" w:rsidRPr="008B163C">
        <w:rPr>
          <w:rFonts w:asciiTheme="majorBidi" w:hAnsiTheme="majorBidi" w:cstheme="majorBidi"/>
          <w:noProof/>
          <w:sz w:val="24"/>
          <w:szCs w:val="24"/>
        </w:rPr>
        <w:t xml:space="preserve"> on</w:t>
      </w:r>
      <w:r w:rsidR="005B305F" w:rsidRPr="008B163C">
        <w:rPr>
          <w:rFonts w:asciiTheme="majorBidi" w:hAnsiTheme="majorBidi" w:cstheme="majorBidi"/>
          <w:noProof/>
          <w:sz w:val="24"/>
          <w:szCs w:val="24"/>
        </w:rPr>
        <w:t xml:space="preserve"> river discharge and tidal flow (Pethick and Orford 2013)</w:t>
      </w:r>
      <w:r w:rsidR="009C6520" w:rsidRPr="008B163C">
        <w:rPr>
          <w:rFonts w:asciiTheme="majorBidi" w:hAnsiTheme="majorBidi" w:cstheme="majorBidi"/>
          <w:sz w:val="24"/>
          <w:szCs w:val="24"/>
        </w:rPr>
        <w:t xml:space="preserve">. Thus relative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poses a major threat </w:t>
      </w:r>
      <w:r w:rsidR="00862A82" w:rsidRPr="008B163C">
        <w:rPr>
          <w:rFonts w:asciiTheme="majorBidi" w:hAnsiTheme="majorBidi" w:cstheme="majorBidi"/>
          <w:sz w:val="24"/>
          <w:szCs w:val="24"/>
        </w:rPr>
        <w:t>in coastal Bangladesh</w:t>
      </w:r>
      <w:r w:rsidR="009C6520" w:rsidRPr="008B163C">
        <w:rPr>
          <w:rFonts w:asciiTheme="majorBidi" w:hAnsiTheme="majorBidi" w:cstheme="majorBidi"/>
          <w:sz w:val="24"/>
          <w:szCs w:val="24"/>
        </w:rPr>
        <w:t xml:space="preserve">. </w:t>
      </w:r>
    </w:p>
    <w:p w14:paraId="3F48EF55" w14:textId="77777777" w:rsidR="009C6520" w:rsidRPr="008B163C" w:rsidRDefault="009C6520" w:rsidP="00B55A59">
      <w:pPr>
        <w:pStyle w:val="ListParagraph"/>
        <w:spacing w:line="360" w:lineRule="auto"/>
        <w:ind w:left="0"/>
        <w:rPr>
          <w:rFonts w:asciiTheme="majorBidi" w:hAnsiTheme="majorBidi" w:cstheme="majorBidi"/>
          <w:sz w:val="24"/>
          <w:szCs w:val="24"/>
          <w:shd w:val="clear" w:color="auto" w:fill="FFFFFF"/>
        </w:rPr>
      </w:pPr>
    </w:p>
    <w:p w14:paraId="6C1273E8" w14:textId="77777777" w:rsidR="009C6520" w:rsidRPr="008B163C" w:rsidRDefault="009C652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Determining impacts of sea-level rise</w:t>
      </w:r>
    </w:p>
    <w:p w14:paraId="1AF577EE" w14:textId="77777777" w:rsidR="009C6520" w:rsidRPr="008B163C" w:rsidRDefault="009C6520" w:rsidP="00B55A59">
      <w:pPr>
        <w:spacing w:line="360" w:lineRule="auto"/>
        <w:rPr>
          <w:rFonts w:asciiTheme="majorBidi" w:hAnsiTheme="majorBidi" w:cstheme="majorBidi"/>
          <w:b/>
          <w:bCs/>
          <w:sz w:val="28"/>
          <w:szCs w:val="28"/>
        </w:rPr>
      </w:pPr>
    </w:p>
    <w:p w14:paraId="5606A79F" w14:textId="7AA61ACD"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Scenarios were generated based on climate change and socio-economic development conditions, and modelled numerically using the Delta Dynamic Integrated Emulator Model (ΔDIEM) </w:t>
      </w:r>
      <w:r w:rsidRPr="008B163C">
        <w:rPr>
          <w:rFonts w:asciiTheme="majorBidi" w:hAnsiTheme="majorBidi" w:cstheme="majorBidi"/>
          <w:noProof/>
          <w:sz w:val="24"/>
          <w:szCs w:val="24"/>
        </w:rPr>
        <w:t xml:space="preserve">(Lázár et al. </w:t>
      </w:r>
      <w:r w:rsidR="003B1390" w:rsidRPr="008B163C">
        <w:rPr>
          <w:rFonts w:asciiTheme="majorBidi" w:hAnsiTheme="majorBidi" w:cstheme="majorBidi"/>
          <w:noProof/>
          <w:sz w:val="24"/>
          <w:szCs w:val="24"/>
        </w:rPr>
        <w:t>2018</w:t>
      </w:r>
      <w:r w:rsidRPr="008B163C">
        <w:rPr>
          <w:rFonts w:asciiTheme="majorBidi" w:hAnsiTheme="majorBidi" w:cstheme="majorBidi"/>
          <w:noProof/>
          <w:sz w:val="24"/>
          <w:szCs w:val="24"/>
        </w:rPr>
        <w:t>)</w:t>
      </w:r>
      <w:r w:rsidRPr="008B163C">
        <w:rPr>
          <w:rFonts w:asciiTheme="majorBidi" w:hAnsiTheme="majorBidi" w:cstheme="majorBidi"/>
          <w:sz w:val="24"/>
          <w:szCs w:val="24"/>
        </w:rPr>
        <w:t>. These are described below, with further details in the Supplementary Material.</w:t>
      </w:r>
    </w:p>
    <w:p w14:paraId="58596783" w14:textId="77777777" w:rsidR="009C6520" w:rsidRPr="008B163C" w:rsidRDefault="009C6520" w:rsidP="00B55A59">
      <w:pPr>
        <w:spacing w:line="360" w:lineRule="auto"/>
        <w:rPr>
          <w:rFonts w:asciiTheme="majorBidi" w:hAnsiTheme="majorBidi" w:cstheme="majorBidi"/>
          <w:sz w:val="24"/>
          <w:szCs w:val="24"/>
        </w:rPr>
      </w:pPr>
    </w:p>
    <w:p w14:paraId="78E4E3E1"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lastRenderedPageBreak/>
        <w:t>Scenarios</w:t>
      </w:r>
    </w:p>
    <w:p w14:paraId="00072009" w14:textId="77777777" w:rsidR="009C6520" w:rsidRPr="008B163C" w:rsidRDefault="009C6520" w:rsidP="00B55A59">
      <w:pPr>
        <w:spacing w:line="360" w:lineRule="auto"/>
        <w:rPr>
          <w:rFonts w:asciiTheme="majorBidi" w:hAnsiTheme="majorBidi" w:cstheme="majorBidi"/>
          <w:b/>
          <w:bCs/>
          <w:sz w:val="24"/>
          <w:szCs w:val="24"/>
        </w:rPr>
      </w:pPr>
    </w:p>
    <w:p w14:paraId="2C649EF6" w14:textId="77777777" w:rsidR="009C6520" w:rsidRPr="008B163C" w:rsidRDefault="009C6520" w:rsidP="00B55A59">
      <w:pPr>
        <w:spacing w:line="360" w:lineRule="auto"/>
        <w:ind w:firstLine="284"/>
        <w:rPr>
          <w:rFonts w:asciiTheme="majorBidi" w:hAnsiTheme="majorBidi" w:cstheme="majorBidi"/>
          <w:i/>
          <w:iCs/>
          <w:sz w:val="24"/>
          <w:szCs w:val="24"/>
        </w:rPr>
      </w:pPr>
      <w:r w:rsidRPr="008B163C">
        <w:rPr>
          <w:rFonts w:asciiTheme="majorBidi" w:hAnsiTheme="majorBidi" w:cstheme="majorBidi"/>
          <w:i/>
          <w:iCs/>
          <w:sz w:val="24"/>
          <w:szCs w:val="24"/>
        </w:rPr>
        <w:t>Climate change scenarios</w:t>
      </w:r>
    </w:p>
    <w:p w14:paraId="2B3304DC" w14:textId="77777777" w:rsidR="009C6520" w:rsidRPr="008B163C" w:rsidRDefault="009C6520" w:rsidP="00B55A59">
      <w:pPr>
        <w:spacing w:line="360" w:lineRule="auto"/>
        <w:ind w:firstLine="284"/>
        <w:rPr>
          <w:rFonts w:asciiTheme="majorBidi" w:hAnsiTheme="majorBidi" w:cstheme="majorBidi"/>
          <w:i/>
          <w:iCs/>
          <w:sz w:val="24"/>
          <w:szCs w:val="24"/>
        </w:rPr>
      </w:pPr>
    </w:p>
    <w:p w14:paraId="5F4E2398" w14:textId="52428BCE"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Climate change scenarios for global temperature rises 1.5°C, 2.0°C and 3.0°C were generated from a modified version of the Special Report on Emissions Scenarios (SRES) A1B scenario </w:t>
      </w:r>
      <w:r w:rsidRPr="008B163C">
        <w:rPr>
          <w:rFonts w:asciiTheme="majorBidi" w:hAnsiTheme="majorBidi" w:cstheme="majorBidi"/>
          <w:noProof/>
          <w:sz w:val="24"/>
          <w:szCs w:val="24"/>
        </w:rPr>
        <w:t>(Caesar et al. 2015)</w:t>
      </w:r>
      <w:r w:rsidRPr="008B163C">
        <w:rPr>
          <w:rFonts w:asciiTheme="majorBidi" w:hAnsiTheme="majorBidi" w:cstheme="majorBidi"/>
          <w:sz w:val="24"/>
          <w:szCs w:val="24"/>
        </w:rPr>
        <w:t xml:space="preserve">. A1B is a medium to high emissions scenario </w:t>
      </w:r>
      <w:r w:rsidRPr="008B163C">
        <w:rPr>
          <w:rFonts w:asciiTheme="majorBidi" w:hAnsiTheme="majorBidi" w:cstheme="majorBidi"/>
          <w:noProof/>
          <w:sz w:val="24"/>
          <w:szCs w:val="24"/>
        </w:rPr>
        <w:t>(Nakicenovic and Swart 2000)</w:t>
      </w:r>
      <w:r w:rsidRPr="008B163C">
        <w:rPr>
          <w:rFonts w:asciiTheme="majorBidi" w:hAnsiTheme="majorBidi" w:cstheme="majorBidi"/>
          <w:sz w:val="24"/>
          <w:szCs w:val="24"/>
        </w:rPr>
        <w:t xml:space="preserve"> lying between Representative Concentration Pathways (RCP) 6.0 and 8.5 </w:t>
      </w:r>
      <w:r w:rsidRPr="008B163C">
        <w:rPr>
          <w:rFonts w:asciiTheme="majorBidi" w:hAnsiTheme="majorBidi" w:cstheme="majorBidi"/>
          <w:noProof/>
          <w:sz w:val="24"/>
          <w:szCs w:val="24"/>
        </w:rPr>
        <w:t>(Moss et al. 2010)</w:t>
      </w:r>
      <w:r w:rsidR="00DD2D02" w:rsidRPr="008B163C">
        <w:rPr>
          <w:rFonts w:asciiTheme="majorBidi" w:hAnsiTheme="majorBidi" w:cstheme="majorBidi"/>
          <w:sz w:val="24"/>
          <w:szCs w:val="24"/>
        </w:rPr>
        <w:t>. O</w:t>
      </w:r>
      <w:r w:rsidRPr="008B163C">
        <w:rPr>
          <w:rFonts w:asciiTheme="majorBidi" w:hAnsiTheme="majorBidi" w:cstheme="majorBidi"/>
          <w:sz w:val="24"/>
          <w:szCs w:val="24"/>
        </w:rPr>
        <w:t xml:space="preserve">utput from an ensemble of the global climate model (GCM) HadCM3 </w:t>
      </w:r>
      <w:r w:rsidRPr="008B163C">
        <w:rPr>
          <w:rFonts w:asciiTheme="majorBidi" w:hAnsiTheme="majorBidi" w:cstheme="majorBidi"/>
          <w:noProof/>
          <w:sz w:val="24"/>
          <w:szCs w:val="24"/>
        </w:rPr>
        <w:t>(Collins et al. 2006)</w:t>
      </w:r>
      <w:r w:rsidRPr="008B163C">
        <w:rPr>
          <w:rFonts w:asciiTheme="majorBidi" w:hAnsiTheme="majorBidi" w:cstheme="majorBidi"/>
          <w:sz w:val="24"/>
          <w:szCs w:val="24"/>
        </w:rPr>
        <w:t xml:space="preserve"> was used to drive regional climate model (RCM) simulations at a 25km spatial resolution over South Asia using HadRM3P </w:t>
      </w:r>
      <w:r w:rsidRPr="008B163C">
        <w:rPr>
          <w:rFonts w:asciiTheme="majorBidi" w:hAnsiTheme="majorBidi" w:cstheme="majorBidi"/>
          <w:noProof/>
          <w:sz w:val="24"/>
          <w:szCs w:val="24"/>
        </w:rPr>
        <w:t>(Massey et al. 2015)</w:t>
      </w:r>
      <w:r w:rsidRPr="008B163C">
        <w:rPr>
          <w:rFonts w:asciiTheme="majorBidi" w:hAnsiTheme="majorBidi" w:cstheme="majorBidi"/>
          <w:sz w:val="24"/>
          <w:szCs w:val="24"/>
        </w:rPr>
        <w:t xml:space="preserve">. Three ensemble members (out of 17) were </w:t>
      </w:r>
      <w:r w:rsidRPr="008B163C">
        <w:rPr>
          <w:rFonts w:asciiTheme="majorBidi" w:hAnsiTheme="majorBidi" w:cstheme="majorBidi"/>
          <w:sz w:val="24"/>
          <w:szCs w:val="24"/>
        </w:rPr>
        <w:lastRenderedPageBreak/>
        <w:t>selected for detailed analysis: (i) Q0 (a moderate increase in temperature and precipitation); (ii) Q8 (a warmer but drier future around mid-century, then wetter); and (iii) Q16 (a larger increase in temperature)</w:t>
      </w:r>
      <w:r w:rsidR="00992184" w:rsidRPr="008B163C">
        <w:rPr>
          <w:rFonts w:asciiTheme="majorBidi" w:hAnsiTheme="majorBidi" w:cstheme="majorBidi"/>
          <w:sz w:val="24"/>
          <w:szCs w:val="24"/>
        </w:rPr>
        <w:t xml:space="preserve">. These members represented a wide range of possible futures as explained in </w:t>
      </w:r>
      <w:r w:rsidR="00760247" w:rsidRPr="008B163C">
        <w:rPr>
          <w:rFonts w:asciiTheme="majorBidi" w:hAnsiTheme="majorBidi" w:cstheme="majorBidi"/>
          <w:noProof/>
          <w:sz w:val="24"/>
          <w:szCs w:val="24"/>
        </w:rPr>
        <w:t xml:space="preserve">Caesar et al. </w:t>
      </w:r>
      <w:r w:rsidR="00992184" w:rsidRPr="008B163C">
        <w:rPr>
          <w:rFonts w:asciiTheme="majorBidi" w:hAnsiTheme="majorBidi" w:cstheme="majorBidi"/>
          <w:noProof/>
          <w:sz w:val="24"/>
          <w:szCs w:val="24"/>
        </w:rPr>
        <w:t>(</w:t>
      </w:r>
      <w:r w:rsidR="00760247" w:rsidRPr="008B163C">
        <w:rPr>
          <w:rFonts w:asciiTheme="majorBidi" w:hAnsiTheme="majorBidi" w:cstheme="majorBidi"/>
          <w:noProof/>
          <w:sz w:val="24"/>
          <w:szCs w:val="24"/>
        </w:rPr>
        <w:t>2015).</w:t>
      </w:r>
    </w:p>
    <w:p w14:paraId="53B8567C" w14:textId="0CB47706"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Each temperature </w:t>
      </w:r>
      <w:r w:rsidR="000C53FE" w:rsidRPr="008B163C">
        <w:rPr>
          <w:rFonts w:asciiTheme="majorBidi" w:hAnsiTheme="majorBidi" w:cstheme="majorBidi"/>
          <w:sz w:val="24"/>
          <w:szCs w:val="24"/>
        </w:rPr>
        <w:t xml:space="preserve">scenario </w:t>
      </w:r>
      <w:r w:rsidRPr="008B163C">
        <w:rPr>
          <w:rFonts w:asciiTheme="majorBidi" w:hAnsiTheme="majorBidi" w:cstheme="majorBidi"/>
          <w:sz w:val="24"/>
          <w:szCs w:val="24"/>
        </w:rPr>
        <w:t>was referenced by a decadal average time period</w:t>
      </w:r>
      <w:r w:rsidR="00760247" w:rsidRPr="008B163C">
        <w:rPr>
          <w:rFonts w:asciiTheme="majorBidi" w:hAnsiTheme="majorBidi" w:cstheme="majorBidi"/>
          <w:sz w:val="24"/>
          <w:szCs w:val="24"/>
        </w:rPr>
        <w:t xml:space="preserve"> (with respect to pre-industrial, i.e. 1850-19</w:t>
      </w:r>
      <w:r w:rsidR="007F7B6F" w:rsidRPr="008B163C">
        <w:rPr>
          <w:rFonts w:asciiTheme="majorBidi" w:hAnsiTheme="majorBidi" w:cstheme="majorBidi"/>
          <w:sz w:val="24"/>
          <w:szCs w:val="24"/>
        </w:rPr>
        <w:t>0</w:t>
      </w:r>
      <w:r w:rsidR="00760247" w:rsidRPr="008B163C">
        <w:rPr>
          <w:rFonts w:asciiTheme="majorBidi" w:hAnsiTheme="majorBidi" w:cstheme="majorBidi"/>
          <w:sz w:val="24"/>
          <w:szCs w:val="24"/>
        </w:rPr>
        <w:t>0)</w:t>
      </w:r>
      <w:r w:rsidRPr="008B163C">
        <w:rPr>
          <w:rFonts w:asciiTheme="majorBidi" w:hAnsiTheme="majorBidi" w:cstheme="majorBidi"/>
          <w:sz w:val="24"/>
          <w:szCs w:val="24"/>
        </w:rPr>
        <w:t xml:space="preserve">. A single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scenario (of 0.24m by 2050 and 0.54m by 2100 with respect to 1986-2005) was applied to each ensemble member </w:t>
      </w:r>
      <w:r w:rsidRPr="008B163C">
        <w:rPr>
          <w:rFonts w:asciiTheme="majorBidi" w:hAnsiTheme="majorBidi" w:cstheme="majorBidi"/>
          <w:noProof/>
          <w:sz w:val="24"/>
          <w:szCs w:val="24"/>
        </w:rPr>
        <w:t>(Kay et al. 2015)</w:t>
      </w:r>
      <w:r w:rsidRPr="008B163C">
        <w:rPr>
          <w:rFonts w:asciiTheme="majorBidi" w:hAnsiTheme="majorBidi" w:cstheme="majorBidi"/>
          <w:sz w:val="24"/>
          <w:szCs w:val="24"/>
        </w:rPr>
        <w:t>.</w:t>
      </w:r>
      <w:r w:rsidR="001036CE" w:rsidRPr="008B163C">
        <w:rPr>
          <w:rFonts w:asciiTheme="majorBidi" w:hAnsiTheme="majorBidi" w:cstheme="majorBidi"/>
          <w:sz w:val="24"/>
          <w:szCs w:val="24"/>
        </w:rPr>
        <w:t xml:space="preserve"> This represented a median scenario, and it is recognised there is considerable uncertainty around these scenarios</w:t>
      </w:r>
      <w:r w:rsidR="00990EE1" w:rsidRPr="008B163C">
        <w:rPr>
          <w:rFonts w:asciiTheme="majorBidi" w:hAnsiTheme="majorBidi" w:cstheme="majorBidi"/>
          <w:sz w:val="24"/>
          <w:szCs w:val="24"/>
        </w:rPr>
        <w:t xml:space="preserve"> (as described in Kay et al. 2015)</w:t>
      </w:r>
      <w:r w:rsidR="001036CE" w:rsidRPr="008B163C">
        <w:rPr>
          <w:rFonts w:asciiTheme="majorBidi" w:hAnsiTheme="majorBidi" w:cstheme="majorBidi"/>
          <w:sz w:val="24"/>
          <w:szCs w:val="24"/>
        </w:rPr>
        <w:t xml:space="preserve">, particularly as time progresses. </w:t>
      </w:r>
      <w:r w:rsidR="00990EE1" w:rsidRPr="008B163C">
        <w:rPr>
          <w:rFonts w:asciiTheme="majorBidi" w:hAnsiTheme="majorBidi" w:cstheme="majorBidi"/>
          <w:sz w:val="24"/>
          <w:szCs w:val="24"/>
        </w:rPr>
        <w:t>This could mean that impacts could occur later or earlier than anticipated.</w:t>
      </w:r>
      <w:r w:rsidRPr="008B163C">
        <w:rPr>
          <w:rFonts w:asciiTheme="majorBidi" w:hAnsiTheme="majorBidi" w:cstheme="majorBidi"/>
          <w:sz w:val="24"/>
          <w:szCs w:val="24"/>
        </w:rPr>
        <w:t xml:space="preserve"> Fig 2 shows global mean temperature,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and the refer</w:t>
      </w:r>
      <w:r w:rsidRPr="008B163C">
        <w:rPr>
          <w:rFonts w:asciiTheme="majorBidi" w:hAnsiTheme="majorBidi" w:cstheme="majorBidi"/>
          <w:sz w:val="24"/>
          <w:szCs w:val="24"/>
        </w:rPr>
        <w:lastRenderedPageBreak/>
        <w:t>ence period (for values, see Supplementary Material). Due to different model hist</w:t>
      </w:r>
      <w:r w:rsidR="00DD2D02" w:rsidRPr="008B163C">
        <w:rPr>
          <w:rFonts w:asciiTheme="majorBidi" w:hAnsiTheme="majorBidi" w:cstheme="majorBidi"/>
          <w:sz w:val="24"/>
          <w:szCs w:val="24"/>
        </w:rPr>
        <w:t>orical forcing factors, there were</w:t>
      </w:r>
      <w:r w:rsidRPr="008B163C">
        <w:rPr>
          <w:rFonts w:asciiTheme="majorBidi" w:hAnsiTheme="majorBidi" w:cstheme="majorBidi"/>
          <w:sz w:val="24"/>
          <w:szCs w:val="24"/>
        </w:rPr>
        <w:t xml:space="preserve"> inconsistencies in defining</w:t>
      </w:r>
      <w:r w:rsidR="00DD2D02" w:rsidRPr="008B163C">
        <w:rPr>
          <w:rFonts w:asciiTheme="majorBidi" w:hAnsiTheme="majorBidi" w:cstheme="majorBidi"/>
          <w:sz w:val="24"/>
          <w:szCs w:val="24"/>
        </w:rPr>
        <w:t xml:space="preserve"> temperature change today</w:t>
      </w:r>
      <w:r w:rsidRPr="008B163C">
        <w:rPr>
          <w:rFonts w:asciiTheme="majorBidi" w:hAnsiTheme="majorBidi" w:cstheme="majorBidi"/>
          <w:sz w:val="24"/>
          <w:szCs w:val="24"/>
        </w:rPr>
        <w:t xml:space="preserve">. For instance, Q16 indicates </w:t>
      </w:r>
      <w:r w:rsidR="00896197" w:rsidRPr="008B163C">
        <w:rPr>
          <w:rFonts w:asciiTheme="majorBidi" w:hAnsiTheme="majorBidi" w:cstheme="majorBidi"/>
          <w:sz w:val="24"/>
          <w:szCs w:val="24"/>
        </w:rPr>
        <w:t xml:space="preserve">that </w:t>
      </w:r>
      <w:r w:rsidRPr="008B163C">
        <w:rPr>
          <w:rFonts w:asciiTheme="majorBidi" w:hAnsiTheme="majorBidi" w:cstheme="majorBidi"/>
          <w:sz w:val="24"/>
          <w:szCs w:val="24"/>
        </w:rPr>
        <w:t>1.5°C was reached in 2011, which is</w:t>
      </w:r>
      <w:r w:rsidR="007F7B6F" w:rsidRPr="008B163C">
        <w:rPr>
          <w:rFonts w:asciiTheme="majorBidi" w:hAnsiTheme="majorBidi" w:cstheme="majorBidi"/>
          <w:sz w:val="24"/>
          <w:szCs w:val="24"/>
        </w:rPr>
        <w:t xml:space="preserve"> </w:t>
      </w:r>
      <w:r w:rsidR="00896197" w:rsidRPr="008B163C">
        <w:rPr>
          <w:rFonts w:asciiTheme="majorBidi" w:hAnsiTheme="majorBidi" w:cstheme="majorBidi"/>
          <w:sz w:val="24"/>
          <w:szCs w:val="24"/>
        </w:rPr>
        <w:t>in</w:t>
      </w:r>
      <w:r w:rsidR="007329CE" w:rsidRPr="008B163C">
        <w:rPr>
          <w:rFonts w:asciiTheme="majorBidi" w:hAnsiTheme="majorBidi" w:cstheme="majorBidi"/>
          <w:sz w:val="24"/>
          <w:szCs w:val="24"/>
        </w:rPr>
        <w:t>consistent with observations</w:t>
      </w:r>
      <w:r w:rsidRPr="008B163C">
        <w:rPr>
          <w:rFonts w:asciiTheme="majorBidi" w:hAnsiTheme="majorBidi" w:cstheme="majorBidi"/>
          <w:sz w:val="24"/>
          <w:szCs w:val="24"/>
        </w:rPr>
        <w:t>. Additionally, there is a commo</w:t>
      </w:r>
      <w:r w:rsidR="00DD2D02" w:rsidRPr="008B163C">
        <w:rPr>
          <w:rFonts w:asciiTheme="majorBidi" w:hAnsiTheme="majorBidi" w:cstheme="majorBidi"/>
          <w:sz w:val="24"/>
          <w:szCs w:val="24"/>
        </w:rPr>
        <w:t>n issue across climate science regarding</w:t>
      </w:r>
      <w:r w:rsidRPr="008B163C">
        <w:rPr>
          <w:rFonts w:asciiTheme="majorBidi" w:hAnsiTheme="majorBidi" w:cstheme="majorBidi"/>
          <w:sz w:val="24"/>
          <w:szCs w:val="24"/>
        </w:rPr>
        <w:t xml:space="preserve"> defining the pre-industrial baseline </w:t>
      </w:r>
      <w:r w:rsidRPr="008B163C">
        <w:rPr>
          <w:rFonts w:asciiTheme="majorBidi" w:hAnsiTheme="majorBidi" w:cstheme="majorBidi"/>
          <w:noProof/>
          <w:sz w:val="24"/>
          <w:szCs w:val="24"/>
        </w:rPr>
        <w:t>(Hawkins et al. 2017)</w:t>
      </w:r>
      <w:r w:rsidRPr="008B163C">
        <w:rPr>
          <w:rFonts w:asciiTheme="majorBidi" w:hAnsiTheme="majorBidi" w:cstheme="majorBidi"/>
          <w:sz w:val="24"/>
          <w:szCs w:val="24"/>
        </w:rPr>
        <w:t xml:space="preserve">. </w:t>
      </w:r>
      <w:r w:rsidR="007E7ABD" w:rsidRPr="008B163C">
        <w:rPr>
          <w:rFonts w:asciiTheme="majorBidi" w:hAnsiTheme="majorBidi" w:cstheme="majorBidi"/>
          <w:sz w:val="24"/>
          <w:szCs w:val="24"/>
        </w:rPr>
        <w:t xml:space="preserve">Importantly, if temperatures rise to 1.5°C quickly (e.g. Q16), sea-level rise will be less </w:t>
      </w:r>
      <w:r w:rsidR="00DD0AC2" w:rsidRPr="008B163C">
        <w:rPr>
          <w:rFonts w:asciiTheme="majorBidi" w:hAnsiTheme="majorBidi" w:cstheme="majorBidi"/>
          <w:sz w:val="24"/>
          <w:szCs w:val="24"/>
        </w:rPr>
        <w:t xml:space="preserve">when 1.5°C first occurs </w:t>
      </w:r>
      <w:r w:rsidR="007E7ABD" w:rsidRPr="008B163C">
        <w:rPr>
          <w:rFonts w:asciiTheme="majorBidi" w:hAnsiTheme="majorBidi" w:cstheme="majorBidi"/>
          <w:sz w:val="24"/>
          <w:szCs w:val="24"/>
        </w:rPr>
        <w:t>compared with a temperature rise which happens over a longer time period (e.g. Q8). Apart from historic forcing factors, this is also due to the commitment to sea-level rise</w:t>
      </w:r>
      <w:r w:rsidR="009446D9" w:rsidRPr="008B163C">
        <w:rPr>
          <w:rFonts w:asciiTheme="majorBidi" w:hAnsiTheme="majorBidi" w:cstheme="majorBidi"/>
          <w:sz w:val="24"/>
          <w:szCs w:val="24"/>
        </w:rPr>
        <w:t xml:space="preserve"> (for long-term implications of this, see discussion on ‘Commitment to sea-level rise’)</w:t>
      </w:r>
      <w:r w:rsidR="007E7ABD" w:rsidRPr="008B163C">
        <w:rPr>
          <w:rFonts w:asciiTheme="majorBidi" w:hAnsiTheme="majorBidi" w:cstheme="majorBidi"/>
          <w:sz w:val="24"/>
          <w:szCs w:val="24"/>
        </w:rPr>
        <w:t xml:space="preserve">. </w:t>
      </w:r>
      <w:r w:rsidRPr="008B163C">
        <w:rPr>
          <w:rFonts w:asciiTheme="majorBidi" w:hAnsiTheme="majorBidi" w:cstheme="majorBidi"/>
          <w:sz w:val="24"/>
          <w:szCs w:val="24"/>
        </w:rPr>
        <w:t xml:space="preserve">Apart from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high water levels took account </w:t>
      </w:r>
      <w:r w:rsidR="00896197" w:rsidRPr="008B163C">
        <w:rPr>
          <w:rFonts w:asciiTheme="majorBidi" w:hAnsiTheme="majorBidi" w:cstheme="majorBidi"/>
          <w:sz w:val="24"/>
          <w:szCs w:val="24"/>
        </w:rPr>
        <w:t xml:space="preserve">of </w:t>
      </w:r>
      <w:r w:rsidRPr="008B163C">
        <w:rPr>
          <w:rFonts w:asciiTheme="majorBidi" w:hAnsiTheme="majorBidi" w:cstheme="majorBidi"/>
          <w:sz w:val="24"/>
          <w:szCs w:val="24"/>
        </w:rPr>
        <w:t>surges, tid</w:t>
      </w:r>
      <w:r w:rsidR="00033E29" w:rsidRPr="008B163C">
        <w:rPr>
          <w:rFonts w:asciiTheme="majorBidi" w:hAnsiTheme="majorBidi" w:cstheme="majorBidi"/>
          <w:sz w:val="24"/>
          <w:szCs w:val="24"/>
        </w:rPr>
        <w:t>e</w:t>
      </w:r>
      <w:r w:rsidRPr="008B163C">
        <w:rPr>
          <w:rFonts w:asciiTheme="majorBidi" w:hAnsiTheme="majorBidi" w:cstheme="majorBidi"/>
          <w:sz w:val="24"/>
          <w:szCs w:val="24"/>
        </w:rPr>
        <w:t>s,</w:t>
      </w:r>
      <w:r w:rsidR="00DD2D02" w:rsidRPr="008B163C">
        <w:rPr>
          <w:rFonts w:asciiTheme="majorBidi" w:hAnsiTheme="majorBidi" w:cstheme="majorBidi"/>
          <w:sz w:val="24"/>
          <w:szCs w:val="24"/>
        </w:rPr>
        <w:t xml:space="preserve"> </w:t>
      </w:r>
      <w:r w:rsidR="000C53FE" w:rsidRPr="008B163C">
        <w:rPr>
          <w:rFonts w:asciiTheme="majorBidi" w:hAnsiTheme="majorBidi" w:cstheme="majorBidi"/>
          <w:sz w:val="24"/>
          <w:szCs w:val="24"/>
        </w:rPr>
        <w:t>bathymetry</w:t>
      </w:r>
      <w:r w:rsidR="00DD2D02" w:rsidRPr="008B163C">
        <w:rPr>
          <w:rFonts w:asciiTheme="majorBidi" w:hAnsiTheme="majorBidi" w:cstheme="majorBidi"/>
          <w:sz w:val="24"/>
          <w:szCs w:val="24"/>
        </w:rPr>
        <w:t xml:space="preserve"> and local </w:t>
      </w:r>
      <w:r w:rsidRPr="008B163C">
        <w:rPr>
          <w:rFonts w:asciiTheme="majorBidi" w:hAnsiTheme="majorBidi" w:cstheme="majorBidi"/>
          <w:sz w:val="24"/>
          <w:szCs w:val="24"/>
        </w:rPr>
        <w:t xml:space="preserve">river flows </w:t>
      </w:r>
      <w:r w:rsidRPr="008B163C">
        <w:rPr>
          <w:rFonts w:asciiTheme="majorBidi" w:hAnsiTheme="majorBidi" w:cstheme="majorBidi"/>
          <w:noProof/>
          <w:sz w:val="24"/>
          <w:szCs w:val="24"/>
        </w:rPr>
        <w:t>(Kay et al. 2015)</w:t>
      </w:r>
      <w:r w:rsidR="00601709" w:rsidRPr="008B163C">
        <w:rPr>
          <w:rFonts w:asciiTheme="majorBidi" w:hAnsiTheme="majorBidi" w:cstheme="majorBidi"/>
          <w:sz w:val="24"/>
          <w:szCs w:val="24"/>
        </w:rPr>
        <w:t xml:space="preserve"> and included an</w:t>
      </w:r>
      <w:r w:rsidRPr="008B163C">
        <w:rPr>
          <w:rFonts w:asciiTheme="majorBidi" w:hAnsiTheme="majorBidi" w:cstheme="majorBidi"/>
          <w:sz w:val="24"/>
          <w:szCs w:val="24"/>
        </w:rPr>
        <w:t xml:space="preserve"> additional 2.5mm/</w:t>
      </w:r>
      <w:proofErr w:type="spellStart"/>
      <w:r w:rsidRPr="008B163C">
        <w:rPr>
          <w:rFonts w:asciiTheme="majorBidi" w:hAnsiTheme="majorBidi" w:cstheme="majorBidi"/>
          <w:sz w:val="24"/>
          <w:szCs w:val="24"/>
        </w:rPr>
        <w:t>yr</w:t>
      </w:r>
      <w:proofErr w:type="spellEnd"/>
      <w:r w:rsidRPr="008B163C">
        <w:rPr>
          <w:rFonts w:asciiTheme="majorBidi" w:hAnsiTheme="majorBidi" w:cstheme="majorBidi"/>
          <w:sz w:val="24"/>
          <w:szCs w:val="24"/>
        </w:rPr>
        <w:t xml:space="preserve"> of subsidence </w:t>
      </w:r>
      <w:r w:rsidRPr="008B163C">
        <w:rPr>
          <w:rFonts w:asciiTheme="majorBidi" w:hAnsiTheme="majorBidi" w:cstheme="majorBidi"/>
          <w:noProof/>
          <w:sz w:val="24"/>
          <w:szCs w:val="24"/>
        </w:rPr>
        <w:t>(Brown and Nicholls 2015)</w:t>
      </w:r>
      <w:r w:rsidRPr="008B163C">
        <w:rPr>
          <w:rFonts w:asciiTheme="majorBidi" w:hAnsiTheme="majorBidi" w:cstheme="majorBidi"/>
          <w:sz w:val="24"/>
          <w:szCs w:val="24"/>
        </w:rPr>
        <w:t>.</w:t>
      </w:r>
    </w:p>
    <w:p w14:paraId="61DAABD6" w14:textId="77777777" w:rsidR="009C6520" w:rsidRPr="008B163C" w:rsidRDefault="009C6520" w:rsidP="00B55A59">
      <w:pPr>
        <w:spacing w:line="360" w:lineRule="auto"/>
        <w:rPr>
          <w:rFonts w:asciiTheme="majorBidi" w:hAnsiTheme="majorBidi" w:cstheme="majorBidi"/>
          <w:sz w:val="24"/>
          <w:szCs w:val="24"/>
        </w:rPr>
      </w:pPr>
    </w:p>
    <w:p w14:paraId="1CFF13F3" w14:textId="77777777" w:rsidR="009C6520" w:rsidRPr="008B163C" w:rsidRDefault="009C6520" w:rsidP="00B55A59">
      <w:pPr>
        <w:spacing w:line="360" w:lineRule="auto"/>
        <w:ind w:left="360"/>
        <w:rPr>
          <w:rFonts w:asciiTheme="majorBidi" w:hAnsiTheme="majorBidi" w:cstheme="majorBidi"/>
          <w:sz w:val="24"/>
          <w:szCs w:val="24"/>
        </w:rPr>
      </w:pPr>
      <w:r w:rsidRPr="008B163C">
        <w:rPr>
          <w:rFonts w:asciiTheme="majorBidi" w:hAnsiTheme="majorBidi" w:cstheme="majorBidi"/>
          <w:i/>
          <w:iCs/>
          <w:sz w:val="24"/>
          <w:szCs w:val="24"/>
        </w:rPr>
        <w:t>Socio-economic development scenarios</w:t>
      </w:r>
    </w:p>
    <w:p w14:paraId="00AD17A4" w14:textId="77777777" w:rsidR="009C6520" w:rsidRPr="008B163C" w:rsidRDefault="009C6520" w:rsidP="00B55A59">
      <w:pPr>
        <w:spacing w:line="360" w:lineRule="auto"/>
        <w:ind w:left="360"/>
        <w:rPr>
          <w:rFonts w:asciiTheme="majorBidi" w:hAnsiTheme="majorBidi" w:cstheme="majorBidi"/>
          <w:sz w:val="24"/>
          <w:szCs w:val="24"/>
        </w:rPr>
      </w:pPr>
    </w:p>
    <w:p w14:paraId="0B709133" w14:textId="1B48D35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Socio-economic conditions were adapted from the five Shared Socioeconomic Pathways </w:t>
      </w:r>
      <w:r w:rsidRPr="008B163C">
        <w:rPr>
          <w:rFonts w:asciiTheme="majorBidi" w:hAnsiTheme="majorBidi" w:cstheme="majorBidi"/>
          <w:noProof/>
          <w:sz w:val="24"/>
          <w:szCs w:val="24"/>
        </w:rPr>
        <w:t>(Moss et al. 2010; O’Neill et al. 2014)</w:t>
      </w:r>
      <w:r w:rsidRPr="008B163C">
        <w:rPr>
          <w:rFonts w:asciiTheme="majorBidi" w:hAnsiTheme="majorBidi" w:cstheme="majorBidi"/>
          <w:sz w:val="24"/>
          <w:szCs w:val="24"/>
        </w:rPr>
        <w:t xml:space="preserve"> to form three new scenarios of development: business-as-usual (BAU) less sustainable (LS) and more sustainable (MS) (for </w:t>
      </w:r>
      <w:r w:rsidR="00601709" w:rsidRPr="008B163C">
        <w:rPr>
          <w:rFonts w:asciiTheme="majorBidi" w:hAnsiTheme="majorBidi" w:cstheme="majorBidi"/>
          <w:sz w:val="24"/>
          <w:szCs w:val="24"/>
        </w:rPr>
        <w:t>definitions,</w:t>
      </w:r>
      <w:r w:rsidRPr="008B163C">
        <w:rPr>
          <w:rFonts w:asciiTheme="majorBidi" w:hAnsiTheme="majorBidi" w:cstheme="majorBidi"/>
          <w:sz w:val="24"/>
          <w:szCs w:val="24"/>
        </w:rPr>
        <w:t xml:space="preserve"> see Supplementary Material). In the simulation</w:t>
      </w:r>
      <w:r w:rsidR="00DD2D02" w:rsidRPr="008B163C">
        <w:rPr>
          <w:rFonts w:asciiTheme="majorBidi" w:hAnsiTheme="majorBidi" w:cstheme="majorBidi"/>
          <w:sz w:val="24"/>
          <w:szCs w:val="24"/>
        </w:rPr>
        <w:t>s, p</w:t>
      </w:r>
      <w:r w:rsidRPr="008B163C">
        <w:rPr>
          <w:rFonts w:asciiTheme="majorBidi" w:hAnsiTheme="majorBidi" w:cstheme="majorBidi"/>
          <w:sz w:val="24"/>
          <w:szCs w:val="24"/>
        </w:rPr>
        <w:t xml:space="preserve">older height was maintained at design height.  </w:t>
      </w:r>
    </w:p>
    <w:p w14:paraId="787F01DB" w14:textId="77777777" w:rsidR="009C6520" w:rsidRPr="008B163C" w:rsidRDefault="009C6520" w:rsidP="00B55A59">
      <w:pPr>
        <w:spacing w:line="360" w:lineRule="auto"/>
        <w:rPr>
          <w:rFonts w:asciiTheme="majorBidi" w:hAnsiTheme="majorBidi" w:cstheme="majorBidi"/>
          <w:sz w:val="24"/>
          <w:szCs w:val="24"/>
        </w:rPr>
      </w:pPr>
    </w:p>
    <w:p w14:paraId="3B7719F8"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t>Methods</w:t>
      </w:r>
    </w:p>
    <w:p w14:paraId="632C146F" w14:textId="77777777" w:rsidR="009C6520" w:rsidRPr="008B163C" w:rsidRDefault="009C6520" w:rsidP="00B55A59">
      <w:pPr>
        <w:spacing w:line="360" w:lineRule="auto"/>
        <w:rPr>
          <w:rFonts w:asciiTheme="majorBidi" w:hAnsiTheme="majorBidi" w:cstheme="majorBidi"/>
          <w:b/>
          <w:bCs/>
          <w:sz w:val="24"/>
          <w:szCs w:val="24"/>
        </w:rPr>
      </w:pPr>
    </w:p>
    <w:p w14:paraId="2D18E242" w14:textId="674061B1"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ΔDIEM is a modelling framework designed to analyse linkages between climatic change, environmental change, livelihoods, well-being and governance. It couples environmental, social and economic simulations by providing a novel integrated assessment platform for dynamic delta planning </w:t>
      </w:r>
      <w:r w:rsidRPr="008B163C">
        <w:rPr>
          <w:rFonts w:asciiTheme="majorBidi" w:hAnsiTheme="majorBidi" w:cstheme="majorBidi"/>
          <w:noProof/>
          <w:sz w:val="24"/>
          <w:szCs w:val="24"/>
        </w:rPr>
        <w:t>(Lázár et al.</w:t>
      </w:r>
      <w:r w:rsidR="003B1390" w:rsidRPr="008B163C">
        <w:rPr>
          <w:rFonts w:asciiTheme="majorBidi" w:hAnsiTheme="majorBidi" w:cstheme="majorBidi"/>
          <w:noProof/>
          <w:sz w:val="24"/>
          <w:szCs w:val="24"/>
        </w:rPr>
        <w:t xml:space="preserve"> 2018</w:t>
      </w:r>
      <w:r w:rsidR="00203C69" w:rsidRPr="008B163C">
        <w:rPr>
          <w:rFonts w:asciiTheme="majorBidi" w:hAnsiTheme="majorBidi" w:cstheme="majorBidi"/>
          <w:noProof/>
          <w:sz w:val="24"/>
          <w:szCs w:val="24"/>
        </w:rPr>
        <w:t>; Nicholls et al. 2016).</w:t>
      </w:r>
    </w:p>
    <w:p w14:paraId="2EACC216" w14:textId="0B698089"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Impacts were based on the decadal average mean, maximum, minimum and standard deviation of floods for the study regions and 70 </w:t>
      </w:r>
      <w:proofErr w:type="spellStart"/>
      <w:r w:rsidRPr="008B163C">
        <w:rPr>
          <w:rFonts w:asciiTheme="majorBidi" w:hAnsiTheme="majorBidi" w:cstheme="majorBidi"/>
          <w:i/>
          <w:iCs/>
          <w:sz w:val="24"/>
          <w:szCs w:val="24"/>
        </w:rPr>
        <w:t>upazilas</w:t>
      </w:r>
      <w:proofErr w:type="spellEnd"/>
      <w:r w:rsidRPr="008B163C">
        <w:rPr>
          <w:rFonts w:asciiTheme="majorBidi" w:hAnsiTheme="majorBidi" w:cstheme="majorBidi"/>
          <w:sz w:val="24"/>
          <w:szCs w:val="24"/>
        </w:rPr>
        <w:t xml:space="preserve"> (i.e. sub-district, mean area 270km</w:t>
      </w:r>
      <w:r w:rsidRPr="008B163C">
        <w:rPr>
          <w:rFonts w:asciiTheme="majorBidi" w:hAnsiTheme="majorBidi" w:cstheme="majorBidi"/>
          <w:sz w:val="24"/>
          <w:szCs w:val="24"/>
          <w:vertAlign w:val="superscript"/>
        </w:rPr>
        <w:t>2</w:t>
      </w:r>
      <w:r w:rsidR="00203C69" w:rsidRPr="008B163C">
        <w:rPr>
          <w:rFonts w:asciiTheme="majorBidi" w:hAnsiTheme="majorBidi" w:cstheme="majorBidi"/>
          <w:sz w:val="24"/>
          <w:szCs w:val="24"/>
        </w:rPr>
        <w:t>). M</w:t>
      </w:r>
      <w:r w:rsidRPr="008B163C">
        <w:rPr>
          <w:rFonts w:asciiTheme="majorBidi" w:hAnsiTheme="majorBidi" w:cstheme="majorBidi"/>
          <w:sz w:val="24"/>
          <w:szCs w:val="24"/>
        </w:rPr>
        <w:t xml:space="preserve">ore than 90% of </w:t>
      </w:r>
      <w:proofErr w:type="spellStart"/>
      <w:r w:rsidRPr="008B163C">
        <w:rPr>
          <w:rFonts w:asciiTheme="majorBidi" w:hAnsiTheme="majorBidi" w:cstheme="majorBidi"/>
          <w:i/>
          <w:iCs/>
          <w:sz w:val="24"/>
          <w:szCs w:val="24"/>
        </w:rPr>
        <w:t>upazilas</w:t>
      </w:r>
      <w:proofErr w:type="spellEnd"/>
      <w:r w:rsidRPr="008B163C">
        <w:rPr>
          <w:rFonts w:asciiTheme="majorBidi" w:hAnsiTheme="majorBidi" w:cstheme="majorBidi"/>
          <w:sz w:val="24"/>
          <w:szCs w:val="24"/>
        </w:rPr>
        <w:t xml:space="preserve"> experience </w:t>
      </w:r>
      <w:r w:rsidR="000C53FE" w:rsidRPr="008B163C">
        <w:rPr>
          <w:rFonts w:asciiTheme="majorBidi" w:hAnsiTheme="majorBidi" w:cstheme="majorBidi"/>
          <w:sz w:val="24"/>
          <w:szCs w:val="24"/>
        </w:rPr>
        <w:t xml:space="preserve">some </w:t>
      </w:r>
      <w:r w:rsidRPr="008B163C">
        <w:rPr>
          <w:rFonts w:asciiTheme="majorBidi" w:hAnsiTheme="majorBidi" w:cstheme="majorBidi"/>
          <w:sz w:val="24"/>
          <w:szCs w:val="24"/>
        </w:rPr>
        <w:t xml:space="preserve">daily (tidal) </w:t>
      </w:r>
      <w:r w:rsidR="00B71856" w:rsidRPr="008B163C">
        <w:rPr>
          <w:rFonts w:asciiTheme="majorBidi" w:hAnsiTheme="majorBidi" w:cstheme="majorBidi"/>
          <w:sz w:val="24"/>
          <w:szCs w:val="24"/>
        </w:rPr>
        <w:t>flooding</w:t>
      </w:r>
      <w:r w:rsidRPr="008B163C">
        <w:rPr>
          <w:rFonts w:asciiTheme="majorBidi" w:hAnsiTheme="majorBidi" w:cstheme="majorBidi"/>
          <w:sz w:val="24"/>
          <w:szCs w:val="24"/>
        </w:rPr>
        <w:t xml:space="preserve"> in the model regardless of reference temperature or ensemble member</w:t>
      </w:r>
      <w:r w:rsidR="00896197" w:rsidRPr="008B163C">
        <w:rPr>
          <w:rFonts w:asciiTheme="majorBidi" w:hAnsiTheme="majorBidi" w:cstheme="majorBidi"/>
          <w:sz w:val="24"/>
          <w:szCs w:val="24"/>
        </w:rPr>
        <w:t>, reflecting low-lying areas outside polders</w:t>
      </w:r>
      <w:r w:rsidRPr="008B163C">
        <w:rPr>
          <w:rFonts w:asciiTheme="majorBidi" w:hAnsiTheme="majorBidi" w:cstheme="majorBidi"/>
          <w:sz w:val="24"/>
          <w:szCs w:val="24"/>
        </w:rPr>
        <w:t>. Cyclones were not considered</w:t>
      </w:r>
      <w:r w:rsidR="00994E54" w:rsidRPr="008B163C">
        <w:rPr>
          <w:rFonts w:asciiTheme="majorBidi" w:hAnsiTheme="majorBidi" w:cstheme="majorBidi"/>
          <w:sz w:val="24"/>
          <w:szCs w:val="24"/>
        </w:rPr>
        <w:t xml:space="preserve"> due to modelling complexities</w:t>
      </w:r>
      <w:r w:rsidRPr="008B163C">
        <w:rPr>
          <w:rFonts w:asciiTheme="majorBidi" w:hAnsiTheme="majorBidi" w:cstheme="majorBidi"/>
          <w:sz w:val="24"/>
          <w:szCs w:val="24"/>
        </w:rPr>
        <w:t xml:space="preserve">, but these </w:t>
      </w:r>
      <w:r w:rsidR="00896197" w:rsidRPr="008B163C">
        <w:rPr>
          <w:rFonts w:asciiTheme="majorBidi" w:hAnsiTheme="majorBidi" w:cstheme="majorBidi"/>
          <w:sz w:val="24"/>
          <w:szCs w:val="24"/>
        </w:rPr>
        <w:t xml:space="preserve">would </w:t>
      </w:r>
      <w:r w:rsidRPr="008B163C">
        <w:rPr>
          <w:rFonts w:asciiTheme="majorBidi" w:hAnsiTheme="majorBidi" w:cstheme="majorBidi"/>
          <w:sz w:val="24"/>
          <w:szCs w:val="24"/>
        </w:rPr>
        <w:t>exacerbate impacts. Three primary impact metrics were analysed:</w:t>
      </w:r>
    </w:p>
    <w:p w14:paraId="349EA41A" w14:textId="77777777" w:rsidR="009C6520" w:rsidRPr="008B163C" w:rsidRDefault="009C6520" w:rsidP="00B55A59">
      <w:pPr>
        <w:pStyle w:val="ListParagraph"/>
        <w:numPr>
          <w:ilvl w:val="0"/>
          <w:numId w:val="9"/>
        </w:numPr>
        <w:spacing w:line="360" w:lineRule="auto"/>
        <w:rPr>
          <w:rFonts w:asciiTheme="majorBidi" w:hAnsiTheme="majorBidi" w:cstheme="majorBidi"/>
          <w:sz w:val="24"/>
          <w:szCs w:val="24"/>
        </w:rPr>
      </w:pPr>
      <w:r w:rsidRPr="008B163C">
        <w:rPr>
          <w:rFonts w:asciiTheme="majorBidi" w:hAnsiTheme="majorBidi" w:cstheme="majorBidi"/>
          <w:sz w:val="24"/>
          <w:szCs w:val="24"/>
        </w:rPr>
        <w:t>Depth of flooding in areas which are unprotected from flood waters, i.e. the floodplain;</w:t>
      </w:r>
    </w:p>
    <w:p w14:paraId="450A58AE" w14:textId="77777777" w:rsidR="009C6520" w:rsidRPr="008B163C" w:rsidRDefault="009C6520" w:rsidP="00B55A59">
      <w:pPr>
        <w:pStyle w:val="ListParagraph"/>
        <w:numPr>
          <w:ilvl w:val="0"/>
          <w:numId w:val="9"/>
        </w:num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Depth of flooding in areas which are</w:t>
      </w:r>
      <w:r w:rsidR="00203C69" w:rsidRPr="008B163C">
        <w:rPr>
          <w:rFonts w:asciiTheme="majorBidi" w:hAnsiTheme="majorBidi" w:cstheme="majorBidi"/>
          <w:sz w:val="24"/>
          <w:szCs w:val="24"/>
        </w:rPr>
        <w:t xml:space="preserve"> protected from flood waters</w:t>
      </w:r>
      <w:r w:rsidRPr="008B163C">
        <w:rPr>
          <w:rFonts w:asciiTheme="majorBidi" w:hAnsiTheme="majorBidi" w:cstheme="majorBidi"/>
          <w:sz w:val="24"/>
          <w:szCs w:val="24"/>
        </w:rPr>
        <w:t>;</w:t>
      </w:r>
    </w:p>
    <w:p w14:paraId="38F8DFE1" w14:textId="77777777" w:rsidR="009C6520" w:rsidRPr="008B163C" w:rsidRDefault="009C6520" w:rsidP="00B55A59">
      <w:pPr>
        <w:pStyle w:val="ListParagraph"/>
        <w:numPr>
          <w:ilvl w:val="0"/>
          <w:numId w:val="9"/>
        </w:numPr>
        <w:spacing w:line="360" w:lineRule="auto"/>
        <w:rPr>
          <w:rFonts w:asciiTheme="majorBidi" w:hAnsiTheme="majorBidi" w:cstheme="majorBidi"/>
          <w:sz w:val="24"/>
          <w:szCs w:val="24"/>
        </w:rPr>
      </w:pPr>
      <w:r w:rsidRPr="008B163C">
        <w:rPr>
          <w:rFonts w:asciiTheme="majorBidi" w:hAnsiTheme="majorBidi" w:cstheme="majorBidi"/>
          <w:sz w:val="24"/>
          <w:szCs w:val="24"/>
        </w:rPr>
        <w:t>Area of land inundat</w:t>
      </w:r>
      <w:r w:rsidR="00203C69" w:rsidRPr="008B163C">
        <w:rPr>
          <w:rFonts w:asciiTheme="majorBidi" w:hAnsiTheme="majorBidi" w:cstheme="majorBidi"/>
          <w:sz w:val="24"/>
          <w:szCs w:val="24"/>
        </w:rPr>
        <w:t>ed</w:t>
      </w:r>
      <w:r w:rsidRPr="008B163C">
        <w:rPr>
          <w:rFonts w:asciiTheme="majorBidi" w:hAnsiTheme="majorBidi" w:cstheme="majorBidi"/>
          <w:sz w:val="24"/>
          <w:szCs w:val="24"/>
        </w:rPr>
        <w:t>.</w:t>
      </w:r>
    </w:p>
    <w:p w14:paraId="3EB19E52" w14:textId="77777777" w:rsidR="009C6520" w:rsidRPr="008B163C" w:rsidRDefault="009C6520" w:rsidP="00B55A59">
      <w:pPr>
        <w:pStyle w:val="ListParagraph"/>
        <w:spacing w:line="360" w:lineRule="auto"/>
        <w:ind w:left="0"/>
        <w:rPr>
          <w:rFonts w:asciiTheme="majorBidi" w:hAnsiTheme="majorBidi" w:cstheme="majorBidi"/>
          <w:sz w:val="24"/>
          <w:szCs w:val="24"/>
        </w:rPr>
      </w:pPr>
      <w:r w:rsidRPr="008B163C">
        <w:rPr>
          <w:rFonts w:asciiTheme="majorBidi" w:hAnsiTheme="majorBidi" w:cstheme="majorBidi"/>
          <w:sz w:val="24"/>
          <w:szCs w:val="24"/>
        </w:rPr>
        <w:t>A further parameter was analysed (average decadal mean only):</w:t>
      </w:r>
    </w:p>
    <w:p w14:paraId="3F1372A0" w14:textId="77777777" w:rsidR="009C6520" w:rsidRPr="008B163C" w:rsidRDefault="009C6520" w:rsidP="00B55A59">
      <w:pPr>
        <w:pStyle w:val="ListParagraph"/>
        <w:numPr>
          <w:ilvl w:val="0"/>
          <w:numId w:val="10"/>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Number of people affected by flooding derived as a proportion of the area affected inundated assuming a uniform population density per </w:t>
      </w:r>
      <w:proofErr w:type="spellStart"/>
      <w:r w:rsidRPr="008B163C">
        <w:rPr>
          <w:rFonts w:asciiTheme="majorBidi" w:hAnsiTheme="majorBidi" w:cstheme="majorBidi"/>
          <w:i/>
          <w:sz w:val="24"/>
          <w:szCs w:val="24"/>
        </w:rPr>
        <w:t>upazila</w:t>
      </w:r>
      <w:proofErr w:type="spellEnd"/>
      <w:r w:rsidRPr="008B163C">
        <w:rPr>
          <w:rFonts w:asciiTheme="majorBidi" w:hAnsiTheme="majorBidi" w:cstheme="majorBidi"/>
          <w:sz w:val="24"/>
          <w:szCs w:val="24"/>
        </w:rPr>
        <w:t>.</w:t>
      </w:r>
    </w:p>
    <w:p w14:paraId="68213EDC"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The model was run for the ensemble members (Q0, Q8 and Q16) and three socio-economic conditions (BAU, LS and MS), and reported for the 1.5°C, 2.0°C and 3.0°C decadal mean temperature intervals. </w:t>
      </w:r>
    </w:p>
    <w:p w14:paraId="5E757CD9" w14:textId="77777777" w:rsidR="009C6520" w:rsidRPr="008B163C" w:rsidRDefault="009C6520" w:rsidP="00B55A59">
      <w:pPr>
        <w:spacing w:line="360" w:lineRule="auto"/>
        <w:rPr>
          <w:rFonts w:asciiTheme="majorBidi" w:hAnsiTheme="majorBidi" w:cstheme="majorBidi"/>
          <w:sz w:val="24"/>
          <w:szCs w:val="24"/>
        </w:rPr>
      </w:pPr>
    </w:p>
    <w:p w14:paraId="5C43857E" w14:textId="77777777" w:rsidR="009C6520" w:rsidRPr="008B163C" w:rsidRDefault="009C652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Results</w:t>
      </w:r>
    </w:p>
    <w:p w14:paraId="25652BDC" w14:textId="77777777" w:rsidR="009C6520" w:rsidRPr="008B163C" w:rsidRDefault="009C6520" w:rsidP="00B55A59">
      <w:pPr>
        <w:spacing w:line="360" w:lineRule="auto"/>
        <w:rPr>
          <w:rFonts w:asciiTheme="majorBidi" w:hAnsiTheme="majorBidi" w:cstheme="majorBidi"/>
          <w:b/>
          <w:bCs/>
          <w:sz w:val="28"/>
          <w:szCs w:val="28"/>
        </w:rPr>
      </w:pPr>
    </w:p>
    <w:p w14:paraId="35505EC7"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lastRenderedPageBreak/>
        <w:t>Regional impacts</w:t>
      </w:r>
    </w:p>
    <w:p w14:paraId="6750D98C" w14:textId="77777777" w:rsidR="009C6520" w:rsidRPr="008B163C" w:rsidRDefault="009C6520" w:rsidP="00B55A59">
      <w:pPr>
        <w:spacing w:line="360" w:lineRule="auto"/>
        <w:rPr>
          <w:rFonts w:asciiTheme="majorBidi" w:hAnsiTheme="majorBidi" w:cstheme="majorBidi"/>
          <w:b/>
          <w:bCs/>
          <w:sz w:val="24"/>
          <w:szCs w:val="24"/>
        </w:rPr>
      </w:pPr>
    </w:p>
    <w:p w14:paraId="23B6C739" w14:textId="42A72720"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Impacts are shown in Fig 3. The left hand side illustrates for each reference period where 1.5°C, 2.0°C and 3.0°C is reached under the BAU scenario for the average decadal mean, mean ± 1 standard deviation, maximum and minimum of depth without protection, depth with protection and area inundated. The LS and MS scenarios </w:t>
      </w:r>
      <w:r w:rsidR="00915EB9" w:rsidRPr="008B163C">
        <w:rPr>
          <w:rFonts w:asciiTheme="majorBidi" w:hAnsiTheme="majorBidi" w:cstheme="majorBidi"/>
          <w:sz w:val="24"/>
          <w:szCs w:val="24"/>
        </w:rPr>
        <w:t xml:space="preserve">produce </w:t>
      </w:r>
      <w:r w:rsidRPr="008B163C">
        <w:rPr>
          <w:rFonts w:asciiTheme="majorBidi" w:hAnsiTheme="majorBidi" w:cstheme="majorBidi"/>
          <w:sz w:val="24"/>
          <w:szCs w:val="24"/>
        </w:rPr>
        <w:t>similar results except for Q16 at 2°</w:t>
      </w:r>
      <w:r w:rsidR="00CD1F96" w:rsidRPr="008B163C">
        <w:rPr>
          <w:rFonts w:asciiTheme="majorBidi" w:hAnsiTheme="majorBidi" w:cstheme="majorBidi"/>
          <w:sz w:val="24"/>
          <w:szCs w:val="24"/>
        </w:rPr>
        <w:t>C and 3°C, so are not shown. Q16</w:t>
      </w:r>
      <w:r w:rsidRPr="008B163C">
        <w:rPr>
          <w:rFonts w:asciiTheme="majorBidi" w:hAnsiTheme="majorBidi" w:cstheme="majorBidi"/>
          <w:sz w:val="24"/>
          <w:szCs w:val="24"/>
        </w:rPr>
        <w:t xml:space="preserve"> is projected to experience greater flooding due to more seasonal extremes (a drier dry season and a wetter monsoon season), despite annual precipitation levels being similar between each ensemble member (see Supplementary Material)</w:t>
      </w:r>
      <w:r w:rsidR="00CD1F96" w:rsidRPr="008B163C">
        <w:rPr>
          <w:rFonts w:asciiTheme="majorBidi" w:hAnsiTheme="majorBidi" w:cstheme="majorBidi"/>
          <w:sz w:val="24"/>
          <w:szCs w:val="24"/>
        </w:rPr>
        <w:t>. T</w:t>
      </w:r>
      <w:r w:rsidRPr="008B163C">
        <w:rPr>
          <w:rFonts w:asciiTheme="majorBidi" w:hAnsiTheme="majorBidi" w:cstheme="majorBidi"/>
          <w:sz w:val="24"/>
          <w:szCs w:val="24"/>
        </w:rPr>
        <w:t xml:space="preserve">he right hand side illustrates average annual mean, maximum and minimum depth without protection, depth with protection and area inundated </w:t>
      </w:r>
      <w:r w:rsidRPr="008B163C">
        <w:rPr>
          <w:rFonts w:asciiTheme="majorBidi" w:hAnsiTheme="majorBidi" w:cstheme="majorBidi"/>
          <w:sz w:val="24"/>
          <w:szCs w:val="24"/>
        </w:rPr>
        <w:lastRenderedPageBreak/>
        <w:t>against time, using each year in the decade where the reference temperature is reached for the BAU, LS and MS scenarios.</w:t>
      </w:r>
    </w:p>
    <w:p w14:paraId="360596BF" w14:textId="21562EE2"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For the depth of flooding without protection (Fig 3a) in the 1.5°C reference period, the mean depth of flooding ranges from 0.16m (Q16 2006-16) to 0.19m (Q8 2028-</w:t>
      </w:r>
      <w:r w:rsidR="005B305F" w:rsidRPr="008B163C">
        <w:rPr>
          <w:rFonts w:asciiTheme="majorBidi" w:hAnsiTheme="majorBidi" w:cstheme="majorBidi"/>
          <w:sz w:val="24"/>
          <w:szCs w:val="24"/>
        </w:rPr>
        <w:t>38). T</w:t>
      </w:r>
      <w:r w:rsidRPr="008B163C">
        <w:rPr>
          <w:rFonts w:asciiTheme="majorBidi" w:hAnsiTheme="majorBidi" w:cstheme="majorBidi"/>
          <w:sz w:val="24"/>
          <w:szCs w:val="24"/>
        </w:rPr>
        <w:t>he average maximum depth</w:t>
      </w:r>
      <w:r w:rsidR="005B305F" w:rsidRPr="008B163C">
        <w:rPr>
          <w:rFonts w:asciiTheme="majorBidi" w:hAnsiTheme="majorBidi" w:cstheme="majorBidi"/>
          <w:sz w:val="24"/>
          <w:szCs w:val="24"/>
        </w:rPr>
        <w:t xml:space="preserve"> of flooding</w:t>
      </w:r>
      <w:r w:rsidRPr="008B163C">
        <w:rPr>
          <w:rFonts w:asciiTheme="majorBidi" w:hAnsiTheme="majorBidi" w:cstheme="majorBidi"/>
          <w:sz w:val="24"/>
          <w:szCs w:val="24"/>
        </w:rPr>
        <w:t xml:space="preserve"> </w:t>
      </w:r>
      <w:r w:rsidR="005B305F" w:rsidRPr="008B163C">
        <w:rPr>
          <w:rFonts w:asciiTheme="majorBidi" w:hAnsiTheme="majorBidi" w:cstheme="majorBidi"/>
          <w:sz w:val="24"/>
          <w:szCs w:val="24"/>
        </w:rPr>
        <w:t>is</w:t>
      </w:r>
      <w:r w:rsidRPr="008B163C">
        <w:rPr>
          <w:rFonts w:asciiTheme="majorBidi" w:hAnsiTheme="majorBidi" w:cstheme="majorBidi"/>
          <w:sz w:val="24"/>
          <w:szCs w:val="24"/>
        </w:rPr>
        <w:t xml:space="preserve"> 0.14m across all ensemble members. At 2.0°C, the depth ranges from 0.17m (Q16 2019-29) to 0.21m (Q8 2043-53). The average decadal maximum depth is projected as 0.10m to 0.14m higher than the mean. At 3.0°C, the mean depth of flooding without protection is projected to be between 0.21m (Q16 2041-51) and 0.27m (Q8 2072-82). In absolute values, the spread between the mean and maximum is greatest for higher rises in temperature. The standard deviation of flood depth remains similar through time</w:t>
      </w:r>
      <w:r w:rsidR="00CD1F96" w:rsidRPr="008B163C">
        <w:rPr>
          <w:rFonts w:asciiTheme="majorBidi" w:hAnsiTheme="majorBidi" w:cstheme="majorBidi"/>
          <w:sz w:val="24"/>
          <w:szCs w:val="24"/>
        </w:rPr>
        <w:t xml:space="preserve"> and </w:t>
      </w:r>
      <w:r w:rsidR="00915EB9" w:rsidRPr="008B163C">
        <w:rPr>
          <w:rFonts w:asciiTheme="majorBidi" w:hAnsiTheme="majorBidi" w:cstheme="majorBidi"/>
          <w:sz w:val="24"/>
          <w:szCs w:val="24"/>
        </w:rPr>
        <w:t>across</w:t>
      </w:r>
      <w:r w:rsidR="00CD1F96" w:rsidRPr="008B163C">
        <w:rPr>
          <w:rFonts w:asciiTheme="majorBidi" w:hAnsiTheme="majorBidi" w:cstheme="majorBidi"/>
          <w:sz w:val="24"/>
          <w:szCs w:val="24"/>
        </w:rPr>
        <w:t xml:space="preserve"> climatic and</w:t>
      </w:r>
      <w:r w:rsidRPr="008B163C">
        <w:rPr>
          <w:rFonts w:asciiTheme="majorBidi" w:hAnsiTheme="majorBidi" w:cstheme="majorBidi"/>
          <w:sz w:val="24"/>
          <w:szCs w:val="24"/>
        </w:rPr>
        <w:t xml:space="preserve"> </w:t>
      </w:r>
      <w:r w:rsidR="00CD1F96" w:rsidRPr="008B163C">
        <w:rPr>
          <w:rFonts w:asciiTheme="majorBidi" w:hAnsiTheme="majorBidi" w:cstheme="majorBidi"/>
          <w:sz w:val="24"/>
          <w:szCs w:val="24"/>
        </w:rPr>
        <w:t>devel</w:t>
      </w:r>
      <w:r w:rsidRPr="008B163C">
        <w:rPr>
          <w:rFonts w:asciiTheme="majorBidi" w:hAnsiTheme="majorBidi" w:cstheme="majorBidi"/>
          <w:sz w:val="24"/>
          <w:szCs w:val="24"/>
        </w:rPr>
        <w:t>o</w:t>
      </w:r>
      <w:r w:rsidR="00CD1F96" w:rsidRPr="008B163C">
        <w:rPr>
          <w:rFonts w:asciiTheme="majorBidi" w:hAnsiTheme="majorBidi" w:cstheme="majorBidi"/>
          <w:sz w:val="24"/>
          <w:szCs w:val="24"/>
        </w:rPr>
        <w:t>p</w:t>
      </w:r>
      <w:r w:rsidRPr="008B163C">
        <w:rPr>
          <w:rFonts w:asciiTheme="majorBidi" w:hAnsiTheme="majorBidi" w:cstheme="majorBidi"/>
          <w:sz w:val="24"/>
          <w:szCs w:val="24"/>
        </w:rPr>
        <w:t>ment scenarios.</w:t>
      </w:r>
    </w:p>
    <w:p w14:paraId="0F74EA57" w14:textId="74BFA6E4"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Fig 3b illustrates these changes with time, where there is an overlap between the 1.5°C and 2.0°C scenarios. There is no clear impact signal at 1.5°C until at least the 2040s. The average maximum depth is rising in proportion to the average mean depth, with both having a small acceleration in the rate of impacts under the 3.0°C scenario.</w:t>
      </w:r>
    </w:p>
    <w:p w14:paraId="134ED3FD" w14:textId="5FD56AA8"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For the depth of flooding with protection, the greatest uncertainty in impacts is between climate scenarios (Fig 3c) and annual variability (Fig 3d). For the 1.5°C reference frame, the mean depth ranges between 0.04m (Q16 2006-16) and 0.06m (Q8 2028-38). At 2.0°C, the mean depth ranges between 0.05m (Q8 2043-2053) and 0.07m (Q16 2019-29), and at 3.0°C, the mean depth ranges between 0.07m (Q16 2041-51) and 0.09m (Q8 2072-82). Again, similar to Fig 3b, the implications of 1.5°C is not clearly seen over an</w:t>
      </w:r>
      <w:r w:rsidRPr="008B163C">
        <w:rPr>
          <w:rFonts w:asciiTheme="majorBidi" w:hAnsiTheme="majorBidi" w:cstheme="majorBidi"/>
          <w:sz w:val="24"/>
          <w:szCs w:val="24"/>
        </w:rPr>
        <w:lastRenderedPageBreak/>
        <w:t xml:space="preserve">nual mean variations until at least the 2040s. </w:t>
      </w:r>
      <w:r w:rsidR="00915EB9" w:rsidRPr="008B163C">
        <w:rPr>
          <w:rFonts w:asciiTheme="majorBidi" w:hAnsiTheme="majorBidi" w:cstheme="majorBidi"/>
          <w:sz w:val="24"/>
          <w:szCs w:val="24"/>
        </w:rPr>
        <w:t xml:space="preserve">At </w:t>
      </w:r>
      <w:r w:rsidRPr="008B163C">
        <w:rPr>
          <w:rFonts w:asciiTheme="majorBidi" w:hAnsiTheme="majorBidi" w:cstheme="majorBidi"/>
          <w:sz w:val="24"/>
          <w:szCs w:val="24"/>
        </w:rPr>
        <w:t>3.0°C, the minimum flood depth increases with respect to the mean</w:t>
      </w:r>
      <w:r w:rsidR="00915EB9" w:rsidRPr="008B163C">
        <w:rPr>
          <w:rFonts w:asciiTheme="majorBidi" w:hAnsiTheme="majorBidi" w:cstheme="majorBidi"/>
          <w:sz w:val="24"/>
          <w:szCs w:val="24"/>
        </w:rPr>
        <w:t>, and</w:t>
      </w:r>
      <w:r w:rsidRPr="008B163C">
        <w:rPr>
          <w:rFonts w:asciiTheme="majorBidi" w:hAnsiTheme="majorBidi" w:cstheme="majorBidi"/>
          <w:sz w:val="24"/>
          <w:szCs w:val="24"/>
        </w:rPr>
        <w:t xml:space="preserve"> flooding is more frequent. </w:t>
      </w:r>
    </w:p>
    <w:p w14:paraId="52275638" w14:textId="7B1C353C"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Fig 3e illustrates the mean area inundated from flooding. This ranges</w:t>
      </w:r>
      <w:r w:rsidR="005E5D0C" w:rsidRPr="008B163C">
        <w:rPr>
          <w:rFonts w:asciiTheme="majorBidi" w:hAnsiTheme="majorBidi" w:cstheme="majorBidi"/>
          <w:sz w:val="24"/>
          <w:szCs w:val="24"/>
        </w:rPr>
        <w:t xml:space="preserve"> from 980</w:t>
      </w:r>
      <w:r w:rsidRPr="008B163C">
        <w:rPr>
          <w:rFonts w:asciiTheme="majorBidi" w:hAnsiTheme="majorBidi" w:cstheme="majorBidi"/>
          <w:sz w:val="24"/>
          <w:szCs w:val="24"/>
        </w:rPr>
        <w:t>km</w:t>
      </w: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(Q16 in 2006-2016) to 1,470km</w:t>
      </w: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(Q8 in 2028-2038) for 1.5°C depending of the model ensemble member (5%-8% of the region). The mean area inundated ranges from 1,150km</w:t>
      </w:r>
      <w:r w:rsidRPr="008B163C">
        <w:rPr>
          <w:rFonts w:asciiTheme="majorBidi" w:hAnsiTheme="majorBidi" w:cstheme="majorBidi"/>
          <w:sz w:val="24"/>
          <w:szCs w:val="24"/>
          <w:vertAlign w:val="superscript"/>
        </w:rPr>
        <w:t>2</w:t>
      </w:r>
      <w:r w:rsidR="005E5D0C" w:rsidRPr="008B163C">
        <w:rPr>
          <w:rFonts w:asciiTheme="majorBidi" w:hAnsiTheme="majorBidi" w:cstheme="majorBidi"/>
          <w:sz w:val="24"/>
          <w:szCs w:val="24"/>
        </w:rPr>
        <w:t xml:space="preserve"> (Q16 in 2019-2029) to 1,770</w:t>
      </w:r>
      <w:r w:rsidRPr="008B163C">
        <w:rPr>
          <w:rFonts w:asciiTheme="majorBidi" w:hAnsiTheme="majorBidi" w:cstheme="majorBidi"/>
          <w:sz w:val="24"/>
          <w:szCs w:val="24"/>
        </w:rPr>
        <w:t>km</w:t>
      </w: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(Q8 2043-53) for 2.0°C, and indicates an overlap with the 1.5°C scenario (Fig 3f). For the 3.0°C reference period, the mean area inundated</w:t>
      </w:r>
      <w:r w:rsidR="005E5D0C" w:rsidRPr="008B163C">
        <w:rPr>
          <w:rFonts w:asciiTheme="majorBidi" w:hAnsiTheme="majorBidi" w:cstheme="majorBidi"/>
          <w:sz w:val="24"/>
          <w:szCs w:val="24"/>
        </w:rPr>
        <w:t xml:space="preserve"> increases to between 1,620</w:t>
      </w:r>
      <w:r w:rsidRPr="008B163C">
        <w:rPr>
          <w:rFonts w:asciiTheme="majorBidi" w:hAnsiTheme="majorBidi" w:cstheme="majorBidi"/>
          <w:sz w:val="24"/>
          <w:szCs w:val="24"/>
        </w:rPr>
        <w:t>km</w:t>
      </w:r>
      <w:r w:rsidRPr="008B163C">
        <w:rPr>
          <w:rFonts w:asciiTheme="majorBidi" w:hAnsiTheme="majorBidi" w:cstheme="majorBidi"/>
          <w:sz w:val="24"/>
          <w:szCs w:val="24"/>
          <w:vertAlign w:val="superscript"/>
        </w:rPr>
        <w:t xml:space="preserve">2 </w:t>
      </w:r>
      <w:r w:rsidRPr="008B163C">
        <w:rPr>
          <w:rFonts w:asciiTheme="majorBidi" w:hAnsiTheme="majorBidi" w:cstheme="majorBidi"/>
          <w:sz w:val="24"/>
          <w:szCs w:val="24"/>
        </w:rPr>
        <w:t>(Q16 in 2041-2051)</w:t>
      </w:r>
      <w:r w:rsidR="005E5D0C" w:rsidRPr="008B163C">
        <w:rPr>
          <w:rFonts w:asciiTheme="majorBidi" w:hAnsiTheme="majorBidi" w:cstheme="majorBidi"/>
          <w:sz w:val="24"/>
          <w:szCs w:val="24"/>
        </w:rPr>
        <w:t xml:space="preserve"> to 2,490</w:t>
      </w:r>
      <w:r w:rsidRPr="008B163C">
        <w:rPr>
          <w:rFonts w:asciiTheme="majorBidi" w:hAnsiTheme="majorBidi" w:cstheme="majorBidi"/>
          <w:sz w:val="24"/>
          <w:szCs w:val="24"/>
        </w:rPr>
        <w:t>km</w:t>
      </w:r>
      <w:r w:rsidRPr="008B163C">
        <w:rPr>
          <w:rFonts w:asciiTheme="majorBidi" w:hAnsiTheme="majorBidi" w:cstheme="majorBidi"/>
          <w:sz w:val="24"/>
          <w:szCs w:val="24"/>
          <w:vertAlign w:val="superscript"/>
        </w:rPr>
        <w:t>2</w:t>
      </w:r>
      <w:r w:rsidRPr="008B163C">
        <w:rPr>
          <w:rFonts w:asciiTheme="majorBidi" w:hAnsiTheme="majorBidi" w:cstheme="majorBidi"/>
          <w:sz w:val="24"/>
          <w:szCs w:val="24"/>
        </w:rPr>
        <w:t xml:space="preserve"> (Q8 in 2072-2082) (9%-13% of the region). </w:t>
      </w:r>
    </w:p>
    <w:p w14:paraId="4A237CDB" w14:textId="77777777" w:rsidR="009C6520" w:rsidRPr="008B163C" w:rsidRDefault="009C6520" w:rsidP="00B55A59">
      <w:pPr>
        <w:spacing w:line="360" w:lineRule="auto"/>
        <w:rPr>
          <w:rFonts w:asciiTheme="majorBidi" w:hAnsiTheme="majorBidi" w:cstheme="majorBidi"/>
          <w:sz w:val="24"/>
          <w:szCs w:val="24"/>
        </w:rPr>
      </w:pPr>
    </w:p>
    <w:p w14:paraId="4E79C795"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iCs/>
          <w:sz w:val="24"/>
          <w:szCs w:val="24"/>
        </w:rPr>
        <w:t>Spatial impacts</w:t>
      </w:r>
    </w:p>
    <w:p w14:paraId="30EA79CB" w14:textId="77777777" w:rsidR="009C6520" w:rsidRPr="008B163C" w:rsidRDefault="009C6520" w:rsidP="00B55A59">
      <w:pPr>
        <w:spacing w:line="360" w:lineRule="auto"/>
        <w:rPr>
          <w:rFonts w:asciiTheme="majorBidi" w:hAnsiTheme="majorBidi" w:cstheme="majorBidi"/>
          <w:sz w:val="24"/>
          <w:szCs w:val="24"/>
        </w:rPr>
      </w:pPr>
    </w:p>
    <w:p w14:paraId="2E4F3258"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Fig 4, Fig 5 and Fig 6 illustrate mean impacts at </w:t>
      </w:r>
      <w:proofErr w:type="spellStart"/>
      <w:r w:rsidRPr="008B163C">
        <w:rPr>
          <w:rFonts w:asciiTheme="majorBidi" w:hAnsiTheme="majorBidi" w:cstheme="majorBidi"/>
          <w:i/>
          <w:iCs/>
          <w:sz w:val="24"/>
          <w:szCs w:val="24"/>
        </w:rPr>
        <w:t>upazila</w:t>
      </w:r>
      <w:proofErr w:type="spellEnd"/>
      <w:r w:rsidRPr="008B163C">
        <w:rPr>
          <w:rFonts w:asciiTheme="majorBidi" w:hAnsiTheme="majorBidi" w:cstheme="majorBidi"/>
          <w:i/>
          <w:iCs/>
          <w:sz w:val="24"/>
          <w:szCs w:val="24"/>
        </w:rPr>
        <w:t xml:space="preserve"> </w:t>
      </w:r>
      <w:r w:rsidRPr="008B163C">
        <w:rPr>
          <w:rFonts w:asciiTheme="majorBidi" w:hAnsiTheme="majorBidi" w:cstheme="majorBidi"/>
          <w:sz w:val="24"/>
          <w:szCs w:val="24"/>
        </w:rPr>
        <w:t xml:space="preserve">level where there is high variability in flooding for the BAU scenario. </w:t>
      </w:r>
    </w:p>
    <w:p w14:paraId="2F4B2C64" w14:textId="2E5336FB"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At 1.5°C, the greatest depths of flooding without protection (Fig 4) for each ensemble member are projected for the north-east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adjacent to the </w:t>
      </w:r>
      <w:proofErr w:type="spellStart"/>
      <w:r w:rsidRPr="008B163C">
        <w:rPr>
          <w:rFonts w:asciiTheme="majorBidi" w:hAnsiTheme="majorBidi" w:cstheme="majorBidi"/>
          <w:sz w:val="24"/>
          <w:szCs w:val="24"/>
        </w:rPr>
        <w:t>Meghna</w:t>
      </w:r>
      <w:proofErr w:type="spellEnd"/>
      <w:r w:rsidRPr="008B163C">
        <w:rPr>
          <w:rFonts w:asciiTheme="majorBidi" w:hAnsiTheme="majorBidi" w:cstheme="majorBidi"/>
          <w:sz w:val="24"/>
          <w:szCs w:val="24"/>
        </w:rPr>
        <w:t xml:space="preserve"> Estuary where there are fewer polders, </w:t>
      </w:r>
      <w:r w:rsidR="00EF04B1" w:rsidRPr="008B163C">
        <w:rPr>
          <w:rFonts w:asciiTheme="majorBidi" w:hAnsiTheme="majorBidi" w:cstheme="majorBidi"/>
          <w:sz w:val="24"/>
          <w:szCs w:val="24"/>
        </w:rPr>
        <w:t>reflecting</w:t>
      </w:r>
      <w:r w:rsidRPr="008B163C">
        <w:rPr>
          <w:rFonts w:asciiTheme="majorBidi" w:hAnsiTheme="majorBidi" w:cstheme="majorBidi"/>
          <w:sz w:val="24"/>
          <w:szCs w:val="24"/>
        </w:rPr>
        <w:t xml:space="preserve"> higher land elevations. </w:t>
      </w:r>
      <w:proofErr w:type="spellStart"/>
      <w:r w:rsidRPr="008B163C">
        <w:rPr>
          <w:rFonts w:asciiTheme="majorBidi" w:hAnsiTheme="majorBidi" w:cstheme="majorBidi"/>
          <w:i/>
          <w:iCs/>
          <w:sz w:val="24"/>
          <w:szCs w:val="24"/>
        </w:rPr>
        <w:t>Up</w:t>
      </w:r>
      <w:r w:rsidRPr="008B163C">
        <w:rPr>
          <w:rFonts w:asciiTheme="majorBidi" w:hAnsiTheme="majorBidi" w:cstheme="majorBidi"/>
          <w:i/>
          <w:sz w:val="24"/>
          <w:szCs w:val="24"/>
        </w:rPr>
        <w:t>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in the central region report the lowest depths, albeit large variations around the mean are projected. At 2.0°C, a similar pattern emerges, with depths increasing in the southern and western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despite being </w:t>
      </w:r>
      <w:proofErr w:type="spellStart"/>
      <w:r w:rsidRPr="008B163C">
        <w:rPr>
          <w:rFonts w:asciiTheme="majorBidi" w:hAnsiTheme="majorBidi" w:cstheme="majorBidi"/>
          <w:sz w:val="24"/>
          <w:szCs w:val="24"/>
        </w:rPr>
        <w:t>poldered</w:t>
      </w:r>
      <w:proofErr w:type="spellEnd"/>
      <w:r w:rsidRPr="008B163C">
        <w:rPr>
          <w:rFonts w:asciiTheme="majorBidi" w:hAnsiTheme="majorBidi" w:cstheme="majorBidi"/>
          <w:sz w:val="24"/>
          <w:szCs w:val="24"/>
        </w:rPr>
        <w:t xml:space="preserve">. The greatest increase in flood depths are projected at 3.0°C, especially for the north-west, south-west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and those north of Khulna. High variability in depths (i.e. where the decadal variability is &gt;4 time larger than the me</w:t>
      </w:r>
      <w:r w:rsidR="00CD1F96" w:rsidRPr="008B163C">
        <w:rPr>
          <w:rFonts w:asciiTheme="majorBidi" w:hAnsiTheme="majorBidi" w:cstheme="majorBidi"/>
          <w:sz w:val="24"/>
          <w:szCs w:val="24"/>
        </w:rPr>
        <w:t xml:space="preserve">an value) </w:t>
      </w:r>
      <w:r w:rsidRPr="008B163C">
        <w:rPr>
          <w:rFonts w:asciiTheme="majorBidi" w:hAnsiTheme="majorBidi" w:cstheme="majorBidi"/>
          <w:sz w:val="24"/>
          <w:szCs w:val="24"/>
        </w:rPr>
        <w:t xml:space="preserve">is limited to nine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w:t>
      </w:r>
    </w:p>
    <w:p w14:paraId="71F2CAAC" w14:textId="2FB663A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The depth of flooding with protection (Fig 5) is lower across all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compared with flooding with</w:t>
      </w:r>
      <w:r w:rsidR="00DA2311" w:rsidRPr="008B163C">
        <w:rPr>
          <w:rFonts w:asciiTheme="majorBidi" w:hAnsiTheme="majorBidi" w:cstheme="majorBidi"/>
          <w:sz w:val="24"/>
          <w:szCs w:val="24"/>
        </w:rPr>
        <w:t>out</w:t>
      </w:r>
      <w:r w:rsidRPr="008B163C">
        <w:rPr>
          <w:rFonts w:asciiTheme="majorBidi" w:hAnsiTheme="majorBidi" w:cstheme="majorBidi"/>
          <w:sz w:val="24"/>
          <w:szCs w:val="24"/>
        </w:rPr>
        <w:t xml:space="preserve"> protection, but there is a greater variability in the maximum projected depth (particularly Q8). Across all scenarios, flood depth is greatest in the west and south, which is the opposite finding of flood depth without protection. </w:t>
      </w:r>
      <w:r w:rsidR="00C87F5E" w:rsidRPr="008B163C">
        <w:rPr>
          <w:rFonts w:asciiTheme="majorBidi" w:hAnsiTheme="majorBidi" w:cstheme="majorBidi"/>
          <w:sz w:val="24"/>
          <w:szCs w:val="24"/>
        </w:rPr>
        <w:t>Hence,</w:t>
      </w:r>
      <w:r w:rsidRPr="008B163C">
        <w:rPr>
          <w:rFonts w:asciiTheme="majorBidi" w:hAnsiTheme="majorBidi" w:cstheme="majorBidi"/>
          <w:sz w:val="24"/>
          <w:szCs w:val="24"/>
        </w:rPr>
        <w:t xml:space="preserve"> </w:t>
      </w:r>
      <w:r w:rsidR="005B305F" w:rsidRPr="008B163C">
        <w:rPr>
          <w:rFonts w:asciiTheme="majorBidi" w:hAnsiTheme="majorBidi" w:cstheme="majorBidi"/>
          <w:sz w:val="24"/>
          <w:szCs w:val="24"/>
        </w:rPr>
        <w:t xml:space="preserve">model results indicate </w:t>
      </w:r>
      <w:r w:rsidRPr="008B163C">
        <w:rPr>
          <w:rFonts w:asciiTheme="majorBidi" w:hAnsiTheme="majorBidi" w:cstheme="majorBidi"/>
          <w:sz w:val="24"/>
          <w:szCs w:val="24"/>
        </w:rPr>
        <w:t>polder</w:t>
      </w:r>
      <w:r w:rsidR="00C87F5E" w:rsidRPr="008B163C">
        <w:rPr>
          <w:rFonts w:asciiTheme="majorBidi" w:hAnsiTheme="majorBidi" w:cstheme="majorBidi"/>
          <w:sz w:val="24"/>
          <w:szCs w:val="24"/>
        </w:rPr>
        <w:t>s are</w:t>
      </w:r>
      <w:r w:rsidRPr="008B163C">
        <w:rPr>
          <w:rFonts w:asciiTheme="majorBidi" w:hAnsiTheme="majorBidi" w:cstheme="majorBidi"/>
          <w:sz w:val="24"/>
          <w:szCs w:val="24"/>
        </w:rPr>
        <w:t xml:space="preserve"> effective. </w:t>
      </w:r>
    </w:p>
    <w:p w14:paraId="0A561A3B" w14:textId="274210E5"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The area inundated by flooding (Fig 6) shows much variability in area across all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The largest area of flooding occurs in the south (where the highest flood depth with protection were reported) despite being </w:t>
      </w:r>
      <w:proofErr w:type="spellStart"/>
      <w:r w:rsidRPr="008B163C">
        <w:rPr>
          <w:rFonts w:asciiTheme="majorBidi" w:hAnsiTheme="majorBidi" w:cstheme="majorBidi"/>
          <w:sz w:val="24"/>
          <w:szCs w:val="24"/>
        </w:rPr>
        <w:t>poldered</w:t>
      </w:r>
      <w:proofErr w:type="spellEnd"/>
      <w:r w:rsidRPr="008B163C">
        <w:rPr>
          <w:rFonts w:asciiTheme="majorBidi" w:hAnsiTheme="majorBidi" w:cstheme="majorBidi"/>
          <w:sz w:val="24"/>
          <w:szCs w:val="24"/>
        </w:rPr>
        <w:t>. The area least flooded is projected away from the main river systems</w:t>
      </w:r>
      <w:r w:rsidR="00CD1F96" w:rsidRPr="008B163C">
        <w:rPr>
          <w:rFonts w:asciiTheme="majorBidi" w:hAnsiTheme="majorBidi" w:cstheme="majorBidi"/>
          <w:sz w:val="24"/>
          <w:szCs w:val="24"/>
        </w:rPr>
        <w:t>. A</w:t>
      </w:r>
      <w:r w:rsidRPr="008B163C">
        <w:rPr>
          <w:rFonts w:asciiTheme="majorBidi" w:hAnsiTheme="majorBidi" w:cstheme="majorBidi"/>
          <w:sz w:val="24"/>
          <w:szCs w:val="24"/>
        </w:rPr>
        <w:t xml:space="preserve">djacent to the </w:t>
      </w:r>
      <w:proofErr w:type="spellStart"/>
      <w:r w:rsidRPr="008B163C">
        <w:rPr>
          <w:rFonts w:asciiTheme="majorBidi" w:hAnsiTheme="majorBidi" w:cstheme="majorBidi"/>
          <w:sz w:val="24"/>
          <w:szCs w:val="24"/>
        </w:rPr>
        <w:t>Meghna</w:t>
      </w:r>
      <w:proofErr w:type="spellEnd"/>
      <w:r w:rsidRPr="008B163C">
        <w:rPr>
          <w:rFonts w:asciiTheme="majorBidi" w:hAnsiTheme="majorBidi" w:cstheme="majorBidi"/>
          <w:sz w:val="24"/>
          <w:szCs w:val="24"/>
        </w:rPr>
        <w:t xml:space="preserve"> </w:t>
      </w:r>
      <w:proofErr w:type="spellStart"/>
      <w:r w:rsidRPr="008B163C">
        <w:rPr>
          <w:rFonts w:asciiTheme="majorBidi" w:hAnsiTheme="majorBidi" w:cstheme="majorBidi"/>
          <w:sz w:val="24"/>
          <w:szCs w:val="24"/>
        </w:rPr>
        <w:t>Estury</w:t>
      </w:r>
      <w:proofErr w:type="spellEnd"/>
      <w:r w:rsidRPr="008B163C">
        <w:rPr>
          <w:rFonts w:asciiTheme="majorBidi" w:hAnsiTheme="majorBidi" w:cstheme="majorBidi"/>
          <w:sz w:val="24"/>
          <w:szCs w:val="24"/>
        </w:rPr>
        <w:t xml:space="preserve">, the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with the greatest flooding (in the north-</w:t>
      </w:r>
      <w:r w:rsidR="00601709" w:rsidRPr="008B163C">
        <w:rPr>
          <w:rFonts w:asciiTheme="majorBidi" w:hAnsiTheme="majorBidi" w:cstheme="majorBidi"/>
          <w:sz w:val="24"/>
          <w:szCs w:val="24"/>
        </w:rPr>
        <w:t>east</w:t>
      </w:r>
      <w:r w:rsidRPr="008B163C">
        <w:rPr>
          <w:rFonts w:asciiTheme="majorBidi" w:hAnsiTheme="majorBidi" w:cstheme="majorBidi"/>
          <w:sz w:val="24"/>
          <w:szCs w:val="24"/>
        </w:rPr>
        <w:t>) have fewer polders than those with less flooding in the south-</w:t>
      </w:r>
      <w:r w:rsidR="00601709" w:rsidRPr="008B163C">
        <w:rPr>
          <w:rFonts w:asciiTheme="majorBidi" w:hAnsiTheme="majorBidi" w:cstheme="majorBidi"/>
          <w:sz w:val="24"/>
          <w:szCs w:val="24"/>
        </w:rPr>
        <w:t>east. R</w:t>
      </w:r>
      <w:r w:rsidRPr="008B163C">
        <w:rPr>
          <w:rFonts w:asciiTheme="majorBidi" w:hAnsiTheme="majorBidi" w:cstheme="majorBidi"/>
          <w:sz w:val="24"/>
          <w:szCs w:val="24"/>
        </w:rPr>
        <w:t xml:space="preserve">elatively, the greatest proportion of flooding per </w:t>
      </w:r>
      <w:proofErr w:type="spellStart"/>
      <w:r w:rsidRPr="008B163C">
        <w:rPr>
          <w:rFonts w:asciiTheme="majorBidi" w:hAnsiTheme="majorBidi" w:cstheme="majorBidi"/>
          <w:i/>
          <w:iCs/>
          <w:sz w:val="24"/>
          <w:szCs w:val="24"/>
        </w:rPr>
        <w:t>upazila</w:t>
      </w:r>
      <w:proofErr w:type="spellEnd"/>
      <w:r w:rsidR="00DD0AC2" w:rsidRPr="008B163C">
        <w:rPr>
          <w:rFonts w:asciiTheme="majorBidi" w:hAnsiTheme="majorBidi" w:cstheme="majorBidi"/>
          <w:sz w:val="24"/>
          <w:szCs w:val="24"/>
        </w:rPr>
        <w:t xml:space="preserve"> (&gt; 20%) are</w:t>
      </w:r>
      <w:r w:rsidRPr="008B163C">
        <w:rPr>
          <w:rFonts w:asciiTheme="majorBidi" w:hAnsiTheme="majorBidi" w:cstheme="majorBidi"/>
          <w:sz w:val="24"/>
          <w:szCs w:val="24"/>
        </w:rPr>
        <w:t xml:space="preserve"> </w:t>
      </w:r>
      <w:r w:rsidRPr="008B163C">
        <w:rPr>
          <w:rFonts w:asciiTheme="majorBidi" w:hAnsiTheme="majorBidi" w:cstheme="majorBidi"/>
          <w:sz w:val="24"/>
          <w:szCs w:val="24"/>
        </w:rPr>
        <w:lastRenderedPageBreak/>
        <w:t>projected to occur in the north and centre of the region, including Khulna (see Supplementary Material).</w:t>
      </w:r>
    </w:p>
    <w:p w14:paraId="2438F2B9" w14:textId="6D249989"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The number of people affected by flooding and the number of people affected by flooding per square kilometre was analysed (see Supplementary Material). The areas with the lowest population flooded per </w:t>
      </w:r>
      <w:proofErr w:type="spellStart"/>
      <w:r w:rsidRPr="008B163C">
        <w:rPr>
          <w:rFonts w:asciiTheme="majorBidi" w:hAnsiTheme="majorBidi" w:cstheme="majorBidi"/>
          <w:i/>
          <w:sz w:val="24"/>
          <w:szCs w:val="24"/>
        </w:rPr>
        <w:t>upazila</w:t>
      </w:r>
      <w:proofErr w:type="spellEnd"/>
      <w:r w:rsidRPr="008B163C">
        <w:rPr>
          <w:rFonts w:asciiTheme="majorBidi" w:hAnsiTheme="majorBidi" w:cstheme="majorBidi"/>
          <w:sz w:val="24"/>
          <w:szCs w:val="24"/>
        </w:rPr>
        <w:t xml:space="preserve"> and per square kilometre are in the west, south-west and east of the study region. In the west this </w:t>
      </w:r>
      <w:r w:rsidR="00C87F5E" w:rsidRPr="008B163C">
        <w:rPr>
          <w:rFonts w:asciiTheme="majorBidi" w:hAnsiTheme="majorBidi" w:cstheme="majorBidi"/>
          <w:sz w:val="24"/>
          <w:szCs w:val="24"/>
        </w:rPr>
        <w:t>reflects</w:t>
      </w:r>
      <w:r w:rsidRPr="008B163C">
        <w:rPr>
          <w:rFonts w:asciiTheme="majorBidi" w:hAnsiTheme="majorBidi" w:cstheme="majorBidi"/>
          <w:sz w:val="24"/>
          <w:szCs w:val="24"/>
        </w:rPr>
        <w:t xml:space="preserve"> low flood depth and area flooded, particularly in a </w:t>
      </w:r>
      <w:proofErr w:type="spellStart"/>
      <w:r w:rsidRPr="008B163C">
        <w:rPr>
          <w:rFonts w:asciiTheme="majorBidi" w:hAnsiTheme="majorBidi" w:cstheme="majorBidi"/>
          <w:sz w:val="24"/>
          <w:szCs w:val="24"/>
        </w:rPr>
        <w:t>poldered</w:t>
      </w:r>
      <w:proofErr w:type="spellEnd"/>
      <w:r w:rsidRPr="008B163C">
        <w:rPr>
          <w:rFonts w:asciiTheme="majorBidi" w:hAnsiTheme="majorBidi" w:cstheme="majorBidi"/>
          <w:sz w:val="24"/>
          <w:szCs w:val="24"/>
        </w:rPr>
        <w:t xml:space="preserve"> area (despite a high population density in the region). In the south-west and east this is because of lower population densities. The greatest number of people projected to be affected by flooding per </w:t>
      </w:r>
      <w:proofErr w:type="spellStart"/>
      <w:r w:rsidRPr="008B163C">
        <w:rPr>
          <w:rFonts w:asciiTheme="majorBidi" w:hAnsiTheme="majorBidi" w:cstheme="majorBidi"/>
          <w:i/>
          <w:sz w:val="24"/>
          <w:szCs w:val="24"/>
        </w:rPr>
        <w:t>upazila</w:t>
      </w:r>
      <w:proofErr w:type="spellEnd"/>
      <w:r w:rsidRPr="008B163C">
        <w:rPr>
          <w:rFonts w:asciiTheme="majorBidi" w:hAnsiTheme="majorBidi" w:cstheme="majorBidi"/>
          <w:sz w:val="24"/>
          <w:szCs w:val="24"/>
        </w:rPr>
        <w:t xml:space="preserve"> and per square kilometre occur around Khulna, which has partial protection. These trends remain the same regardless of ensemble member or temperature threshold.</w:t>
      </w:r>
    </w:p>
    <w:p w14:paraId="37C459E8" w14:textId="29F1CEC9"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Regional differences in the flood depth (with protection) and inundated areas under the Q16 climate and the 2.0°C and 3.0°C temperature profiles under BAU compared with LS and MS occur due to extreme flooding in </w:t>
      </w:r>
      <w:r w:rsidR="00C87F5E" w:rsidRPr="008B163C">
        <w:rPr>
          <w:rFonts w:asciiTheme="majorBidi" w:hAnsiTheme="majorBidi" w:cstheme="majorBidi"/>
          <w:sz w:val="24"/>
          <w:szCs w:val="24"/>
        </w:rPr>
        <w:t xml:space="preserve">six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Here, flood depths are projected to be four times higher under BAU than LS or MS (Fig SM3). These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00421239" w:rsidRPr="008B163C">
        <w:rPr>
          <w:rFonts w:asciiTheme="majorBidi" w:hAnsiTheme="majorBidi" w:cstheme="majorBidi"/>
          <w:sz w:val="24"/>
          <w:szCs w:val="24"/>
        </w:rPr>
        <w:t xml:space="preserve"> are spread throughout the study</w:t>
      </w:r>
      <w:r w:rsidRPr="008B163C">
        <w:rPr>
          <w:rFonts w:asciiTheme="majorBidi" w:hAnsiTheme="majorBidi" w:cstheme="majorBidi"/>
          <w:sz w:val="24"/>
          <w:szCs w:val="24"/>
        </w:rPr>
        <w:t xml:space="preserve"> region, with the exception of south-east area. For population, there are fewer extremes in regional variations for the LS and MS scenarios compared with BAU (see Supplementary Material). </w:t>
      </w:r>
    </w:p>
    <w:p w14:paraId="02B9E3B0" w14:textId="77777777" w:rsidR="009C6520" w:rsidRPr="008B163C" w:rsidRDefault="009C6520" w:rsidP="00B55A59">
      <w:pPr>
        <w:spacing w:line="360" w:lineRule="auto"/>
        <w:rPr>
          <w:rFonts w:asciiTheme="majorBidi" w:hAnsiTheme="majorBidi" w:cstheme="majorBidi"/>
          <w:sz w:val="24"/>
          <w:szCs w:val="24"/>
        </w:rPr>
      </w:pPr>
    </w:p>
    <w:p w14:paraId="30609893"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t>Context within the Paris Agreement</w:t>
      </w:r>
    </w:p>
    <w:p w14:paraId="58E3C070" w14:textId="41303A93" w:rsidR="009C6520" w:rsidRPr="008B163C" w:rsidRDefault="007F7B6F"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In this study, </w:t>
      </w:r>
      <w:r w:rsidR="009C6520" w:rsidRPr="008B163C">
        <w:rPr>
          <w:rFonts w:asciiTheme="majorBidi" w:hAnsiTheme="majorBidi" w:cstheme="majorBidi"/>
          <w:sz w:val="24"/>
          <w:szCs w:val="24"/>
        </w:rPr>
        <w:t>1.5°C is projected to occur in the decades from 2006-2016 to 2028-38 (wi</w:t>
      </w:r>
      <w:r w:rsidR="00421239" w:rsidRPr="008B163C">
        <w:rPr>
          <w:rFonts w:asciiTheme="majorBidi" w:hAnsiTheme="majorBidi" w:cstheme="majorBidi"/>
          <w:sz w:val="24"/>
          <w:szCs w:val="24"/>
        </w:rPr>
        <w:t xml:space="preserve">th respect to pre-industrial). </w:t>
      </w:r>
      <w:r w:rsidR="004B63EA" w:rsidRPr="008B163C">
        <w:rPr>
          <w:rFonts w:asciiTheme="majorBidi" w:hAnsiTheme="majorBidi" w:cstheme="majorBidi"/>
          <w:sz w:val="24"/>
          <w:szCs w:val="24"/>
        </w:rPr>
        <w:t>Hence sea level is essentially at today’s level</w:t>
      </w:r>
      <w:r w:rsidR="00DA2311" w:rsidRPr="008B163C">
        <w:rPr>
          <w:rFonts w:asciiTheme="majorBidi" w:hAnsiTheme="majorBidi" w:cstheme="majorBidi"/>
          <w:sz w:val="24"/>
          <w:szCs w:val="24"/>
        </w:rPr>
        <w:t xml:space="preserve">, so future impacts will not be dissimilar </w:t>
      </w:r>
      <w:r w:rsidR="00DA2311" w:rsidRPr="008B163C">
        <w:rPr>
          <w:rFonts w:asciiTheme="majorBidi" w:hAnsiTheme="majorBidi" w:cstheme="majorBidi"/>
          <w:sz w:val="24"/>
          <w:szCs w:val="24"/>
        </w:rPr>
        <w:lastRenderedPageBreak/>
        <w:t>to today</w:t>
      </w:r>
      <w:r w:rsidR="004B63EA" w:rsidRPr="008B163C">
        <w:rPr>
          <w:rFonts w:asciiTheme="majorBidi" w:hAnsiTheme="majorBidi" w:cstheme="majorBidi"/>
          <w:sz w:val="24"/>
          <w:szCs w:val="24"/>
        </w:rPr>
        <w:t>.</w:t>
      </w:r>
      <w:r w:rsidR="00DA2311"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t xml:space="preserve">This is particularly important given uncertainties in modelling (e.g. polder height, elevation models, river flows, see </w:t>
      </w:r>
      <w:r w:rsidR="00421239" w:rsidRPr="008B163C">
        <w:rPr>
          <w:rFonts w:asciiTheme="majorBidi" w:hAnsiTheme="majorBidi" w:cstheme="majorBidi"/>
          <w:noProof/>
          <w:sz w:val="24"/>
          <w:szCs w:val="24"/>
        </w:rPr>
        <w:t>Payo et al. 2017). Ev</w:t>
      </w:r>
      <w:proofErr w:type="spellStart"/>
      <w:r w:rsidR="009C6520" w:rsidRPr="008B163C">
        <w:rPr>
          <w:rFonts w:asciiTheme="majorBidi" w:hAnsiTheme="majorBidi" w:cstheme="majorBidi"/>
          <w:sz w:val="24"/>
          <w:szCs w:val="24"/>
        </w:rPr>
        <w:t>en</w:t>
      </w:r>
      <w:proofErr w:type="spellEnd"/>
      <w:r w:rsidR="009C6520" w:rsidRPr="008B163C">
        <w:rPr>
          <w:rFonts w:asciiTheme="majorBidi" w:hAnsiTheme="majorBidi" w:cstheme="majorBidi"/>
          <w:sz w:val="24"/>
          <w:szCs w:val="24"/>
        </w:rPr>
        <w:t xml:space="preserve"> if climate change mitigation is successful, </w:t>
      </w:r>
      <w:r w:rsidR="00220CD4" w:rsidRPr="008B163C">
        <w:rPr>
          <w:rFonts w:asciiTheme="majorBidi" w:hAnsiTheme="majorBidi" w:cstheme="majorBidi"/>
          <w:sz w:val="24"/>
          <w:szCs w:val="24"/>
        </w:rPr>
        <w:t>sea level</w:t>
      </w:r>
      <w:r w:rsidR="009C6520" w:rsidRPr="008B163C">
        <w:rPr>
          <w:rFonts w:asciiTheme="majorBidi" w:hAnsiTheme="majorBidi" w:cstheme="majorBidi"/>
          <w:sz w:val="24"/>
          <w:szCs w:val="24"/>
        </w:rPr>
        <w:t>s will keep rising for decades</w:t>
      </w:r>
      <w:r w:rsidR="007842B1" w:rsidRPr="008B163C">
        <w:rPr>
          <w:rFonts w:asciiTheme="majorBidi" w:hAnsiTheme="majorBidi" w:cstheme="majorBidi"/>
          <w:sz w:val="24"/>
          <w:szCs w:val="24"/>
        </w:rPr>
        <w:t xml:space="preserve"> and longer</w:t>
      </w:r>
      <w:r w:rsidR="009C6520" w:rsidRPr="008B163C">
        <w:rPr>
          <w:rFonts w:asciiTheme="majorBidi" w:hAnsiTheme="majorBidi" w:cstheme="majorBidi"/>
          <w:sz w:val="24"/>
          <w:szCs w:val="24"/>
        </w:rPr>
        <w:t xml:space="preserve"> due to the commitment to </w:t>
      </w:r>
      <w:r w:rsidR="007B4435" w:rsidRPr="008B163C">
        <w:rPr>
          <w:rFonts w:asciiTheme="majorBidi" w:hAnsiTheme="majorBidi" w:cstheme="majorBidi"/>
          <w:sz w:val="24"/>
          <w:szCs w:val="24"/>
        </w:rPr>
        <w:t>SLR</w:t>
      </w:r>
      <w:r w:rsidR="00375CD0" w:rsidRPr="008B163C">
        <w:rPr>
          <w:rFonts w:asciiTheme="majorBidi" w:hAnsiTheme="majorBidi" w:cstheme="majorBidi"/>
          <w:sz w:val="24"/>
          <w:szCs w:val="24"/>
        </w:rPr>
        <w:t xml:space="preserve"> (</w:t>
      </w:r>
      <w:r w:rsidR="00375CD0" w:rsidRPr="008B163C">
        <w:rPr>
          <w:rFonts w:asciiTheme="majorBidi" w:hAnsiTheme="majorBidi" w:cstheme="majorBidi"/>
          <w:noProof/>
          <w:sz w:val="24"/>
          <w:szCs w:val="24"/>
        </w:rPr>
        <w:t>Goodwin et al. submitted; Nicholls et al. submitted; Nicholls and Lowe 2004)</w:t>
      </w:r>
      <w:r w:rsidR="00990EE1" w:rsidRPr="008B163C">
        <w:rPr>
          <w:rFonts w:asciiTheme="majorBidi" w:hAnsiTheme="majorBidi" w:cstheme="majorBidi"/>
          <w:sz w:val="24"/>
          <w:szCs w:val="24"/>
        </w:rPr>
        <w:t>, and there remain considerable uncertainty in the rate of rise (e.g. Goodwin et al. accepted)</w:t>
      </w:r>
      <w:r w:rsidR="009C6520" w:rsidRPr="008B163C">
        <w:rPr>
          <w:rFonts w:asciiTheme="majorBidi" w:hAnsiTheme="majorBidi" w:cstheme="majorBidi"/>
          <w:sz w:val="24"/>
          <w:szCs w:val="24"/>
        </w:rPr>
        <w:t xml:space="preserve">. Therefore </w:t>
      </w:r>
      <w:r w:rsidR="00375CD0" w:rsidRPr="008B163C">
        <w:rPr>
          <w:rFonts w:asciiTheme="majorBidi" w:hAnsiTheme="majorBidi" w:cstheme="majorBidi"/>
          <w:sz w:val="24"/>
          <w:szCs w:val="24"/>
        </w:rPr>
        <w:t xml:space="preserve">a progressive increase in flooding </w:t>
      </w:r>
      <w:r w:rsidR="009C6520" w:rsidRPr="008B163C">
        <w:rPr>
          <w:rFonts w:asciiTheme="majorBidi" w:hAnsiTheme="majorBidi" w:cstheme="majorBidi"/>
          <w:sz w:val="24"/>
          <w:szCs w:val="24"/>
        </w:rPr>
        <w:t xml:space="preserve">can be </w:t>
      </w:r>
      <w:r w:rsidR="00601709" w:rsidRPr="008B163C">
        <w:rPr>
          <w:rFonts w:asciiTheme="majorBidi" w:hAnsiTheme="majorBidi" w:cstheme="majorBidi"/>
          <w:sz w:val="24"/>
          <w:szCs w:val="24"/>
        </w:rPr>
        <w:t>expected in coastal Bangladesh</w:t>
      </w:r>
      <w:r w:rsidR="004B63EA" w:rsidRPr="008B163C">
        <w:rPr>
          <w:rFonts w:asciiTheme="majorBidi" w:hAnsiTheme="majorBidi" w:cstheme="majorBidi"/>
          <w:sz w:val="24"/>
          <w:szCs w:val="24"/>
        </w:rPr>
        <w:t xml:space="preserve"> unless there is adaptation</w:t>
      </w:r>
      <w:r w:rsidR="00601709" w:rsidRPr="008B163C">
        <w:rPr>
          <w:rFonts w:asciiTheme="majorBidi" w:hAnsiTheme="majorBidi" w:cstheme="majorBidi"/>
          <w:sz w:val="24"/>
          <w:szCs w:val="24"/>
        </w:rPr>
        <w:t>. F</w:t>
      </w:r>
      <w:r w:rsidR="009C6520" w:rsidRPr="008B163C">
        <w:rPr>
          <w:rFonts w:asciiTheme="majorBidi" w:hAnsiTheme="majorBidi" w:cstheme="majorBidi"/>
          <w:sz w:val="24"/>
          <w:szCs w:val="24"/>
        </w:rPr>
        <w:t xml:space="preserve">urthermore, changes to </w:t>
      </w:r>
      <w:r w:rsidR="00482B66" w:rsidRPr="008B163C">
        <w:rPr>
          <w:rFonts w:asciiTheme="majorBidi" w:hAnsiTheme="majorBidi" w:cstheme="majorBidi"/>
          <w:sz w:val="24"/>
          <w:szCs w:val="24"/>
        </w:rPr>
        <w:t xml:space="preserve">high </w:t>
      </w:r>
      <w:r w:rsidR="009C6520" w:rsidRPr="008B163C">
        <w:rPr>
          <w:rFonts w:asciiTheme="majorBidi" w:hAnsiTheme="majorBidi" w:cstheme="majorBidi"/>
          <w:sz w:val="24"/>
          <w:szCs w:val="24"/>
        </w:rPr>
        <w:t>river flow</w:t>
      </w:r>
      <w:r w:rsidR="00375CD0" w:rsidRPr="008B163C">
        <w:rPr>
          <w:rFonts w:asciiTheme="majorBidi" w:hAnsiTheme="majorBidi" w:cstheme="majorBidi"/>
          <w:sz w:val="24"/>
          <w:szCs w:val="24"/>
        </w:rPr>
        <w:t>s</w:t>
      </w:r>
      <w:r w:rsidR="009C6520" w:rsidRPr="008B163C">
        <w:rPr>
          <w:rFonts w:asciiTheme="majorBidi" w:hAnsiTheme="majorBidi" w:cstheme="majorBidi"/>
          <w:sz w:val="24"/>
          <w:szCs w:val="24"/>
        </w:rPr>
        <w:t xml:space="preserve"> </w:t>
      </w:r>
      <w:r w:rsidR="00375CD0" w:rsidRPr="008B163C">
        <w:rPr>
          <w:rFonts w:asciiTheme="majorBidi" w:hAnsiTheme="majorBidi" w:cstheme="majorBidi"/>
          <w:sz w:val="24"/>
          <w:szCs w:val="24"/>
        </w:rPr>
        <w:t>are</w:t>
      </w:r>
      <w:r w:rsidR="00DD0AC2" w:rsidRPr="008B163C">
        <w:rPr>
          <w:rFonts w:asciiTheme="majorBidi" w:hAnsiTheme="majorBidi" w:cstheme="majorBidi"/>
          <w:sz w:val="24"/>
          <w:szCs w:val="24"/>
        </w:rPr>
        <w:t xml:space="preserve"> also</w:t>
      </w:r>
      <w:r w:rsidR="00375CD0" w:rsidRPr="008B163C">
        <w:rPr>
          <w:rFonts w:asciiTheme="majorBidi" w:hAnsiTheme="majorBidi" w:cstheme="majorBidi"/>
          <w:sz w:val="24"/>
          <w:szCs w:val="24"/>
        </w:rPr>
        <w:t xml:space="preserve"> worthy of consideration </w:t>
      </w:r>
      <w:r w:rsidR="009C6520" w:rsidRPr="008B163C">
        <w:rPr>
          <w:rFonts w:asciiTheme="majorBidi" w:hAnsiTheme="majorBidi" w:cstheme="majorBidi"/>
          <w:sz w:val="24"/>
          <w:szCs w:val="24"/>
        </w:rPr>
        <w:t xml:space="preserve">as there is uncertainty in precipitation and ice melt </w:t>
      </w:r>
      <w:r w:rsidR="00DD0AC2" w:rsidRPr="008B163C">
        <w:rPr>
          <w:rFonts w:asciiTheme="majorBidi" w:hAnsiTheme="majorBidi" w:cstheme="majorBidi"/>
          <w:sz w:val="24"/>
          <w:szCs w:val="24"/>
        </w:rPr>
        <w:t>from</w:t>
      </w:r>
      <w:r w:rsidR="009C6520" w:rsidRPr="008B163C">
        <w:rPr>
          <w:rFonts w:asciiTheme="majorBidi" w:hAnsiTheme="majorBidi" w:cstheme="majorBidi"/>
          <w:sz w:val="24"/>
          <w:szCs w:val="24"/>
        </w:rPr>
        <w:t xml:space="preserve"> glaciers </w:t>
      </w:r>
      <w:r w:rsidR="009C6520" w:rsidRPr="008B163C">
        <w:rPr>
          <w:rFonts w:asciiTheme="majorBidi" w:hAnsiTheme="majorBidi" w:cstheme="majorBidi"/>
          <w:noProof/>
          <w:sz w:val="24"/>
          <w:szCs w:val="24"/>
        </w:rPr>
        <w:t>(Kraaijenbrink et al. 2017</w:t>
      </w:r>
      <w:r w:rsidR="00482B66" w:rsidRPr="008B163C">
        <w:rPr>
          <w:rFonts w:asciiTheme="majorBidi" w:hAnsiTheme="majorBidi" w:cstheme="majorBidi"/>
          <w:noProof/>
          <w:sz w:val="24"/>
          <w:szCs w:val="24"/>
        </w:rPr>
        <w:t xml:space="preserve">; </w:t>
      </w:r>
      <w:r w:rsidR="00076EFA" w:rsidRPr="008B163C">
        <w:rPr>
          <w:rFonts w:asciiTheme="majorBidi" w:hAnsiTheme="majorBidi" w:cstheme="majorBidi"/>
          <w:noProof/>
          <w:sz w:val="24"/>
          <w:szCs w:val="24"/>
        </w:rPr>
        <w:t>Mohammed et al. 2017)</w:t>
      </w:r>
      <w:r w:rsidR="00482B66" w:rsidRPr="008B163C">
        <w:rPr>
          <w:rFonts w:asciiTheme="majorBidi" w:hAnsiTheme="majorBidi" w:cstheme="majorBidi"/>
          <w:noProof/>
          <w:sz w:val="24"/>
          <w:szCs w:val="24"/>
        </w:rPr>
        <w:t>,</w:t>
      </w:r>
      <w:r w:rsidR="00076EFA" w:rsidRPr="008B163C">
        <w:rPr>
          <w:rFonts w:asciiTheme="majorBidi" w:hAnsiTheme="majorBidi" w:cstheme="majorBidi"/>
          <w:sz w:val="24"/>
          <w:szCs w:val="24"/>
        </w:rPr>
        <w:t xml:space="preserve"> </w:t>
      </w:r>
      <w:r w:rsidR="00482B66" w:rsidRPr="008B163C">
        <w:rPr>
          <w:rFonts w:asciiTheme="majorBidi" w:hAnsiTheme="majorBidi" w:cstheme="majorBidi"/>
          <w:sz w:val="24"/>
          <w:szCs w:val="24"/>
        </w:rPr>
        <w:t xml:space="preserve">which </w:t>
      </w:r>
      <w:r w:rsidR="009C6520" w:rsidRPr="008B163C">
        <w:rPr>
          <w:rFonts w:asciiTheme="majorBidi" w:hAnsiTheme="majorBidi" w:cstheme="majorBidi"/>
          <w:sz w:val="24"/>
          <w:szCs w:val="24"/>
        </w:rPr>
        <w:t>contribut</w:t>
      </w:r>
      <w:r w:rsidR="00482B66" w:rsidRPr="008B163C">
        <w:rPr>
          <w:rFonts w:asciiTheme="majorBidi" w:hAnsiTheme="majorBidi" w:cstheme="majorBidi"/>
          <w:sz w:val="24"/>
          <w:szCs w:val="24"/>
        </w:rPr>
        <w:t>es</w:t>
      </w:r>
      <w:r w:rsidR="009C6520" w:rsidRPr="008B163C">
        <w:rPr>
          <w:rFonts w:asciiTheme="majorBidi" w:hAnsiTheme="majorBidi" w:cstheme="majorBidi"/>
          <w:sz w:val="24"/>
          <w:szCs w:val="24"/>
        </w:rPr>
        <w:t xml:space="preserve"> to flooding</w:t>
      </w:r>
      <w:r w:rsidR="00482B66" w:rsidRPr="008B163C">
        <w:rPr>
          <w:rFonts w:asciiTheme="majorBidi" w:hAnsiTheme="majorBidi" w:cstheme="majorBidi"/>
          <w:sz w:val="24"/>
          <w:szCs w:val="24"/>
        </w:rPr>
        <w:t xml:space="preserve"> in the study area</w:t>
      </w:r>
      <w:r w:rsidR="009C6520" w:rsidRPr="008B163C">
        <w:rPr>
          <w:rFonts w:asciiTheme="majorBidi" w:hAnsiTheme="majorBidi" w:cstheme="majorBidi"/>
          <w:sz w:val="24"/>
          <w:szCs w:val="24"/>
        </w:rPr>
        <w:t xml:space="preserve">. </w:t>
      </w:r>
    </w:p>
    <w:p w14:paraId="345A6E4B" w14:textId="48561E24"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Discernible impacts of 1.5°C are not projected until the 2040s across all impact metrics. The mean depth of flooding with and </w:t>
      </w:r>
      <w:r w:rsidRPr="008B163C">
        <w:rPr>
          <w:rFonts w:asciiTheme="majorBidi" w:hAnsiTheme="majorBidi" w:cstheme="majorBidi"/>
          <w:sz w:val="24"/>
          <w:szCs w:val="24"/>
        </w:rPr>
        <w:lastRenderedPageBreak/>
        <w:t>without protection is projected to increase by approximately two fold across the range from a 1.5°C to 3°C reference period.</w:t>
      </w:r>
      <w:r w:rsidR="0029786E" w:rsidRPr="008B163C">
        <w:rPr>
          <w:rFonts w:asciiTheme="majorBidi" w:hAnsiTheme="majorBidi" w:cstheme="majorBidi"/>
          <w:sz w:val="24"/>
          <w:szCs w:val="24"/>
        </w:rPr>
        <w:t xml:space="preserve"> O</w:t>
      </w:r>
      <w:r w:rsidRPr="008B163C">
        <w:rPr>
          <w:rFonts w:asciiTheme="majorBidi" w:hAnsiTheme="majorBidi" w:cstheme="majorBidi"/>
          <w:sz w:val="24"/>
          <w:szCs w:val="24"/>
        </w:rPr>
        <w:t xml:space="preserve">ver the same reference frame, the area flooded could increase 2.5 fold. Furthermore, local land level change, </w:t>
      </w:r>
      <w:r w:rsidR="004B63EA" w:rsidRPr="008B163C">
        <w:rPr>
          <w:rFonts w:asciiTheme="majorBidi" w:hAnsiTheme="majorBidi" w:cstheme="majorBidi"/>
          <w:sz w:val="24"/>
          <w:szCs w:val="24"/>
        </w:rPr>
        <w:t>reflecting natural and</w:t>
      </w:r>
      <w:r w:rsidRPr="008B163C">
        <w:rPr>
          <w:rFonts w:asciiTheme="majorBidi" w:hAnsiTheme="majorBidi" w:cstheme="majorBidi"/>
          <w:sz w:val="24"/>
          <w:szCs w:val="24"/>
        </w:rPr>
        <w:t xml:space="preserve"> anthropogenic subsidence, may have greater control on </w:t>
      </w:r>
      <w:r w:rsidR="0029786E" w:rsidRPr="008B163C">
        <w:rPr>
          <w:rFonts w:asciiTheme="majorBidi" w:hAnsiTheme="majorBidi" w:cstheme="majorBidi"/>
          <w:sz w:val="24"/>
          <w:szCs w:val="24"/>
        </w:rPr>
        <w:t xml:space="preserve">flood </w:t>
      </w:r>
      <w:r w:rsidRPr="008B163C">
        <w:rPr>
          <w:rFonts w:asciiTheme="majorBidi" w:hAnsiTheme="majorBidi" w:cstheme="majorBidi"/>
          <w:sz w:val="24"/>
          <w:szCs w:val="24"/>
        </w:rPr>
        <w:t xml:space="preserve">impacts than </w:t>
      </w:r>
      <w:r w:rsidR="0029786E" w:rsidRPr="008B163C">
        <w:rPr>
          <w:rFonts w:asciiTheme="majorBidi" w:hAnsiTheme="majorBidi" w:cstheme="majorBidi"/>
          <w:sz w:val="24"/>
          <w:szCs w:val="24"/>
        </w:rPr>
        <w:t xml:space="preserve">climate-induced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itself. </w:t>
      </w:r>
    </w:p>
    <w:p w14:paraId="727184B4" w14:textId="67F75AA8" w:rsidR="009C6520" w:rsidRPr="008B163C" w:rsidRDefault="00601709"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R</w:t>
      </w:r>
      <w:r w:rsidR="009C6520" w:rsidRPr="008B163C">
        <w:rPr>
          <w:rFonts w:asciiTheme="majorBidi" w:hAnsiTheme="majorBidi" w:cstheme="majorBidi"/>
          <w:sz w:val="24"/>
          <w:szCs w:val="24"/>
        </w:rPr>
        <w:t xml:space="preserve">egionally, without protection, the greatest flood depths and area flooded is projected in the north-east of the region, whilst the lowest is projected in the west away from the main river. In terms of people affected by flooding, the </w:t>
      </w:r>
      <w:proofErr w:type="spellStart"/>
      <w:r w:rsidR="009C6520" w:rsidRPr="008B163C">
        <w:rPr>
          <w:rFonts w:asciiTheme="majorBidi" w:hAnsiTheme="majorBidi" w:cstheme="majorBidi"/>
          <w:i/>
          <w:sz w:val="24"/>
          <w:szCs w:val="24"/>
        </w:rPr>
        <w:t>upazila</w:t>
      </w:r>
      <w:r w:rsidR="009C6520" w:rsidRPr="008B163C">
        <w:rPr>
          <w:rFonts w:asciiTheme="majorBidi" w:hAnsiTheme="majorBidi" w:cstheme="majorBidi"/>
          <w:sz w:val="24"/>
          <w:szCs w:val="24"/>
        </w:rPr>
        <w:t>s</w:t>
      </w:r>
      <w:proofErr w:type="spellEnd"/>
      <w:r w:rsidR="009C6520" w:rsidRPr="008B163C">
        <w:rPr>
          <w:rFonts w:asciiTheme="majorBidi" w:hAnsiTheme="majorBidi" w:cstheme="majorBidi"/>
          <w:sz w:val="24"/>
          <w:szCs w:val="24"/>
        </w:rPr>
        <w:t xml:space="preserve"> with the high</w:t>
      </w:r>
      <w:r w:rsidR="00DD0AC2" w:rsidRPr="008B163C">
        <w:rPr>
          <w:rFonts w:asciiTheme="majorBidi" w:hAnsiTheme="majorBidi" w:cstheme="majorBidi"/>
          <w:sz w:val="24"/>
          <w:szCs w:val="24"/>
        </w:rPr>
        <w:t>er</w:t>
      </w:r>
      <w:r w:rsidR="009C6520" w:rsidRPr="008B163C">
        <w:rPr>
          <w:rFonts w:asciiTheme="majorBidi" w:hAnsiTheme="majorBidi" w:cstheme="majorBidi"/>
          <w:sz w:val="24"/>
          <w:szCs w:val="24"/>
        </w:rPr>
        <w:t xml:space="preserve"> population density to the west experience the least number of people affected. Large number</w:t>
      </w:r>
      <w:r w:rsidR="004B63EA" w:rsidRPr="008B163C">
        <w:rPr>
          <w:rFonts w:asciiTheme="majorBidi" w:hAnsiTheme="majorBidi" w:cstheme="majorBidi"/>
          <w:sz w:val="24"/>
          <w:szCs w:val="24"/>
        </w:rPr>
        <w:t>s</w:t>
      </w:r>
      <w:r w:rsidR="009C6520" w:rsidRPr="008B163C">
        <w:rPr>
          <w:rFonts w:asciiTheme="majorBidi" w:hAnsiTheme="majorBidi" w:cstheme="majorBidi"/>
          <w:sz w:val="24"/>
          <w:szCs w:val="24"/>
        </w:rPr>
        <w:t xml:space="preserve"> are projected to be flooded in </w:t>
      </w:r>
      <w:r w:rsidR="004B63EA" w:rsidRPr="008B163C">
        <w:rPr>
          <w:rFonts w:asciiTheme="majorBidi" w:hAnsiTheme="majorBidi" w:cstheme="majorBidi"/>
          <w:sz w:val="24"/>
          <w:szCs w:val="24"/>
        </w:rPr>
        <w:t xml:space="preserve">the urban areas of </w:t>
      </w:r>
      <w:r w:rsidR="009C6520" w:rsidRPr="008B163C">
        <w:rPr>
          <w:rFonts w:asciiTheme="majorBidi" w:hAnsiTheme="majorBidi" w:cstheme="majorBidi"/>
          <w:sz w:val="24"/>
          <w:szCs w:val="24"/>
        </w:rPr>
        <w:t xml:space="preserve">Khulna and Barisal. </w:t>
      </w:r>
      <w:r w:rsidR="00DD0AC2" w:rsidRPr="008B163C">
        <w:rPr>
          <w:rFonts w:asciiTheme="majorBidi" w:hAnsiTheme="majorBidi" w:cstheme="majorBidi"/>
          <w:sz w:val="24"/>
          <w:szCs w:val="24"/>
        </w:rPr>
        <w:t>These areas c</w:t>
      </w:r>
      <w:r w:rsidR="004B63EA" w:rsidRPr="008B163C">
        <w:rPr>
          <w:rFonts w:asciiTheme="majorBidi" w:hAnsiTheme="majorBidi" w:cstheme="majorBidi"/>
          <w:sz w:val="24"/>
          <w:szCs w:val="24"/>
        </w:rPr>
        <w:t>ould be targets for adaptation</w:t>
      </w:r>
      <w:r w:rsidR="006A5F41" w:rsidRPr="008B163C">
        <w:rPr>
          <w:rFonts w:asciiTheme="majorBidi" w:hAnsiTheme="majorBidi" w:cstheme="majorBidi"/>
          <w:sz w:val="24"/>
          <w:szCs w:val="24"/>
        </w:rPr>
        <w:t>, and new polders are under consideration for th</w:t>
      </w:r>
      <w:r w:rsidR="00B77CC1" w:rsidRPr="008B163C">
        <w:rPr>
          <w:rFonts w:asciiTheme="majorBidi" w:hAnsiTheme="majorBidi" w:cstheme="majorBidi"/>
          <w:sz w:val="24"/>
          <w:szCs w:val="24"/>
        </w:rPr>
        <w:t>ese</w:t>
      </w:r>
      <w:r w:rsidR="006A5F41" w:rsidRPr="008B163C">
        <w:rPr>
          <w:rFonts w:asciiTheme="majorBidi" w:hAnsiTheme="majorBidi" w:cstheme="majorBidi"/>
          <w:sz w:val="24"/>
          <w:szCs w:val="24"/>
        </w:rPr>
        <w:t xml:space="preserve"> area</w:t>
      </w:r>
      <w:r w:rsidR="00B77CC1" w:rsidRPr="008B163C">
        <w:rPr>
          <w:rFonts w:asciiTheme="majorBidi" w:hAnsiTheme="majorBidi" w:cstheme="majorBidi"/>
          <w:sz w:val="24"/>
          <w:szCs w:val="24"/>
        </w:rPr>
        <w:t>s</w:t>
      </w:r>
      <w:r w:rsidR="004B63EA" w:rsidRPr="008B163C">
        <w:rPr>
          <w:rFonts w:asciiTheme="majorBidi" w:hAnsiTheme="majorBidi" w:cstheme="majorBidi"/>
          <w:sz w:val="24"/>
          <w:szCs w:val="24"/>
        </w:rPr>
        <w:t>.</w:t>
      </w:r>
    </w:p>
    <w:p w14:paraId="07FCD013" w14:textId="77777777" w:rsidR="009C6520" w:rsidRPr="008B163C" w:rsidRDefault="009C6520" w:rsidP="00B55A59">
      <w:pPr>
        <w:spacing w:line="360" w:lineRule="auto"/>
        <w:rPr>
          <w:rFonts w:asciiTheme="majorBidi" w:hAnsiTheme="majorBidi" w:cstheme="majorBidi"/>
          <w:b/>
          <w:bCs/>
          <w:sz w:val="24"/>
          <w:szCs w:val="24"/>
        </w:rPr>
      </w:pPr>
    </w:p>
    <w:p w14:paraId="22EF35F2" w14:textId="1C3689EC" w:rsidR="000A5767" w:rsidRPr="008B163C" w:rsidRDefault="00FA6A38"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lastRenderedPageBreak/>
        <w:t>Caveats</w:t>
      </w:r>
    </w:p>
    <w:p w14:paraId="59DC3BEF" w14:textId="67A37F8A" w:rsidR="00FA6A38" w:rsidRPr="008B163C" w:rsidRDefault="00B836A8"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As demonstrated in Fig 3, natural annual variability is a major source of uncertainty in the magnitude of flooding. </w:t>
      </w:r>
      <w:r w:rsidR="00FA6A38" w:rsidRPr="008B163C">
        <w:rPr>
          <w:rFonts w:asciiTheme="majorBidi" w:hAnsiTheme="majorBidi" w:cstheme="majorBidi"/>
          <w:sz w:val="24"/>
          <w:szCs w:val="24"/>
        </w:rPr>
        <w:t>The results presented are internally consistent with each other and present day observations, although the absolute differences in the model are hard to validate as the uncertainty surrounding the data is poorly defined</w:t>
      </w:r>
      <w:r w:rsidR="00DD0AC2" w:rsidRPr="008B163C">
        <w:rPr>
          <w:rFonts w:asciiTheme="majorBidi" w:hAnsiTheme="majorBidi" w:cstheme="majorBidi"/>
          <w:sz w:val="24"/>
          <w:szCs w:val="24"/>
        </w:rPr>
        <w:t xml:space="preserve"> (see Supplementary Material)</w:t>
      </w:r>
      <w:r w:rsidR="00FA6A38" w:rsidRPr="008B163C">
        <w:rPr>
          <w:rFonts w:asciiTheme="majorBidi" w:hAnsiTheme="majorBidi" w:cstheme="majorBidi"/>
          <w:sz w:val="24"/>
          <w:szCs w:val="24"/>
        </w:rPr>
        <w:t>.</w:t>
      </w:r>
      <w:r w:rsidR="004C0F01" w:rsidRPr="008B163C">
        <w:rPr>
          <w:rFonts w:asciiTheme="majorBidi" w:hAnsiTheme="majorBidi" w:cstheme="majorBidi"/>
          <w:sz w:val="24"/>
          <w:szCs w:val="24"/>
        </w:rPr>
        <w:t xml:space="preserve"> Uncertainties</w:t>
      </w:r>
      <w:r w:rsidR="00DD0AC2" w:rsidRPr="008B163C">
        <w:rPr>
          <w:rFonts w:asciiTheme="majorBidi" w:hAnsiTheme="majorBidi" w:cstheme="majorBidi"/>
          <w:sz w:val="24"/>
          <w:szCs w:val="24"/>
        </w:rPr>
        <w:t xml:space="preserve"> </w:t>
      </w:r>
      <w:r w:rsidR="004C0F01" w:rsidRPr="008B163C">
        <w:rPr>
          <w:rFonts w:asciiTheme="majorBidi" w:hAnsiTheme="majorBidi" w:cstheme="majorBidi"/>
          <w:sz w:val="24"/>
          <w:szCs w:val="24"/>
        </w:rPr>
        <w:t xml:space="preserve">include: </w:t>
      </w:r>
    </w:p>
    <w:p w14:paraId="3A6CE5A2" w14:textId="42CAE424" w:rsidR="007721B1" w:rsidRPr="008B163C" w:rsidRDefault="00B836A8" w:rsidP="00B55A59">
      <w:pPr>
        <w:pStyle w:val="ListParagraph"/>
        <w:numPr>
          <w:ilvl w:val="0"/>
          <w:numId w:val="10"/>
        </w:numPr>
        <w:spacing w:line="360" w:lineRule="auto"/>
        <w:rPr>
          <w:rFonts w:asciiTheme="majorBidi" w:hAnsiTheme="majorBidi" w:cstheme="majorBidi"/>
          <w:sz w:val="24"/>
          <w:szCs w:val="24"/>
        </w:rPr>
      </w:pPr>
      <w:r w:rsidRPr="008B163C">
        <w:rPr>
          <w:rFonts w:asciiTheme="majorBidi" w:hAnsiTheme="majorBidi" w:cstheme="majorBidi"/>
          <w:sz w:val="24"/>
          <w:szCs w:val="24"/>
        </w:rPr>
        <w:t>subsidence</w:t>
      </w:r>
      <w:r w:rsidR="007721B1" w:rsidRPr="008B163C">
        <w:rPr>
          <w:rFonts w:asciiTheme="majorBidi" w:hAnsiTheme="majorBidi" w:cstheme="majorBidi"/>
          <w:sz w:val="24"/>
          <w:szCs w:val="24"/>
        </w:rPr>
        <w:t xml:space="preserve"> (which locally under human influence </w:t>
      </w:r>
      <w:r w:rsidR="00DD0AC2" w:rsidRPr="008B163C">
        <w:rPr>
          <w:rFonts w:asciiTheme="majorBidi" w:hAnsiTheme="majorBidi" w:cstheme="majorBidi"/>
          <w:sz w:val="24"/>
          <w:szCs w:val="24"/>
        </w:rPr>
        <w:t xml:space="preserve">it </w:t>
      </w:r>
      <w:r w:rsidR="007721B1" w:rsidRPr="008B163C">
        <w:rPr>
          <w:rFonts w:asciiTheme="majorBidi" w:hAnsiTheme="majorBidi" w:cstheme="majorBidi"/>
          <w:sz w:val="24"/>
          <w:szCs w:val="24"/>
        </w:rPr>
        <w:t>could be two or three times the average value used here</w:t>
      </w:r>
      <w:r w:rsidR="00DD0AC2" w:rsidRPr="008B163C">
        <w:rPr>
          <w:rFonts w:asciiTheme="majorBidi" w:hAnsiTheme="majorBidi" w:cstheme="majorBidi"/>
          <w:sz w:val="24"/>
          <w:szCs w:val="24"/>
        </w:rPr>
        <w:t xml:space="preserve"> of 2.5mm/</w:t>
      </w:r>
      <w:proofErr w:type="spellStart"/>
      <w:r w:rsidR="00DD0AC2" w:rsidRPr="008B163C">
        <w:rPr>
          <w:rFonts w:asciiTheme="majorBidi" w:hAnsiTheme="majorBidi" w:cstheme="majorBidi"/>
          <w:sz w:val="24"/>
          <w:szCs w:val="24"/>
        </w:rPr>
        <w:t>yr</w:t>
      </w:r>
      <w:proofErr w:type="spellEnd"/>
      <w:r w:rsidR="007721B1" w:rsidRPr="008B163C">
        <w:rPr>
          <w:rFonts w:asciiTheme="majorBidi" w:hAnsiTheme="majorBidi" w:cstheme="majorBidi"/>
          <w:sz w:val="24"/>
          <w:szCs w:val="24"/>
        </w:rPr>
        <w:t>, see Brown and Nicholls 2015</w:t>
      </w:r>
      <w:r w:rsidR="00E82F3C" w:rsidRPr="008B163C">
        <w:rPr>
          <w:rFonts w:asciiTheme="majorBidi" w:hAnsiTheme="majorBidi" w:cstheme="majorBidi"/>
          <w:sz w:val="24"/>
          <w:szCs w:val="24"/>
        </w:rPr>
        <w:t>);</w:t>
      </w:r>
    </w:p>
    <w:p w14:paraId="6B5CE7F2" w14:textId="6D8142BD" w:rsidR="007721B1" w:rsidRPr="008B163C" w:rsidRDefault="00B836A8" w:rsidP="00B55A59">
      <w:pPr>
        <w:pStyle w:val="ListParagraph"/>
        <w:numPr>
          <w:ilvl w:val="0"/>
          <w:numId w:val="10"/>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sea-level rise (particularly </w:t>
      </w:r>
      <w:r w:rsidR="00B57E46" w:rsidRPr="008B163C">
        <w:rPr>
          <w:rFonts w:asciiTheme="majorBidi" w:hAnsiTheme="majorBidi" w:cstheme="majorBidi"/>
          <w:sz w:val="24"/>
          <w:szCs w:val="24"/>
        </w:rPr>
        <w:t xml:space="preserve">high </w:t>
      </w:r>
      <w:r w:rsidRPr="008B163C">
        <w:rPr>
          <w:rFonts w:asciiTheme="majorBidi" w:hAnsiTheme="majorBidi" w:cstheme="majorBidi"/>
          <w:sz w:val="24"/>
          <w:szCs w:val="24"/>
        </w:rPr>
        <w:t>ice melt</w:t>
      </w:r>
      <w:r w:rsidR="007721B1" w:rsidRPr="008B163C">
        <w:rPr>
          <w:rFonts w:asciiTheme="majorBidi" w:hAnsiTheme="majorBidi" w:cstheme="majorBidi"/>
          <w:sz w:val="24"/>
          <w:szCs w:val="24"/>
        </w:rPr>
        <w:t xml:space="preserve">, which could lead to a sea-level rise of 1.14m in 2100 for an unmitigated climate change scenario, see Goodwin et al. </w:t>
      </w:r>
      <w:r w:rsidR="00E82F3C" w:rsidRPr="008B163C">
        <w:rPr>
          <w:rFonts w:asciiTheme="majorBidi" w:hAnsiTheme="majorBidi" w:cstheme="majorBidi"/>
          <w:sz w:val="24"/>
          <w:szCs w:val="24"/>
        </w:rPr>
        <w:t>in review);</w:t>
      </w:r>
    </w:p>
    <w:p w14:paraId="711C651E" w14:textId="529F1014" w:rsidR="00E82F3C" w:rsidRPr="008B163C" w:rsidRDefault="00B836A8" w:rsidP="00B55A59">
      <w:pPr>
        <w:pStyle w:val="ListParagraph"/>
        <w:numPr>
          <w:ilvl w:val="0"/>
          <w:numId w:val="10"/>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socio-economic change </w:t>
      </w:r>
      <w:r w:rsidR="00E82F3C" w:rsidRPr="008B163C">
        <w:rPr>
          <w:rFonts w:asciiTheme="majorBidi" w:hAnsiTheme="majorBidi" w:cstheme="majorBidi"/>
          <w:sz w:val="24"/>
          <w:szCs w:val="24"/>
        </w:rPr>
        <w:t xml:space="preserve">(population </w:t>
      </w:r>
      <w:r w:rsidR="00334802" w:rsidRPr="008B163C">
        <w:rPr>
          <w:rFonts w:asciiTheme="majorBidi" w:hAnsiTheme="majorBidi" w:cstheme="majorBidi"/>
          <w:sz w:val="24"/>
          <w:szCs w:val="24"/>
        </w:rPr>
        <w:t>is declining in the s</w:t>
      </w:r>
      <w:r w:rsidR="00D83401" w:rsidRPr="008B163C">
        <w:rPr>
          <w:rFonts w:asciiTheme="majorBidi" w:hAnsiTheme="majorBidi" w:cstheme="majorBidi"/>
          <w:sz w:val="24"/>
          <w:szCs w:val="24"/>
        </w:rPr>
        <w:t>tudy area and Szabo et al (2015</w:t>
      </w:r>
      <w:r w:rsidR="00334802" w:rsidRPr="008B163C">
        <w:rPr>
          <w:rFonts w:asciiTheme="majorBidi" w:hAnsiTheme="majorBidi" w:cstheme="majorBidi"/>
          <w:sz w:val="24"/>
          <w:szCs w:val="24"/>
        </w:rPr>
        <w:t xml:space="preserve">) estimated </w:t>
      </w:r>
      <w:r w:rsidR="00B77CC1" w:rsidRPr="008B163C">
        <w:rPr>
          <w:rFonts w:asciiTheme="majorBidi" w:hAnsiTheme="majorBidi" w:cstheme="majorBidi"/>
          <w:sz w:val="24"/>
          <w:szCs w:val="24"/>
        </w:rPr>
        <w:t xml:space="preserve">a population of between 11.4 </w:t>
      </w:r>
      <w:r w:rsidR="00B77CC1" w:rsidRPr="008B163C">
        <w:rPr>
          <w:rFonts w:asciiTheme="majorBidi" w:hAnsiTheme="majorBidi" w:cstheme="majorBidi"/>
          <w:sz w:val="24"/>
          <w:szCs w:val="24"/>
        </w:rPr>
        <w:lastRenderedPageBreak/>
        <w:t xml:space="preserve">million to 14.1 million </w:t>
      </w:r>
      <w:r w:rsidR="00E82F3C" w:rsidRPr="008B163C">
        <w:rPr>
          <w:rFonts w:asciiTheme="majorBidi" w:hAnsiTheme="majorBidi" w:cstheme="majorBidi"/>
          <w:sz w:val="24"/>
          <w:szCs w:val="24"/>
        </w:rPr>
        <w:t xml:space="preserve">people by 2050 </w:t>
      </w:r>
      <w:r w:rsidR="0052106C" w:rsidRPr="008B163C">
        <w:rPr>
          <w:rFonts w:asciiTheme="majorBidi" w:hAnsiTheme="majorBidi" w:cstheme="majorBidi"/>
          <w:sz w:val="24"/>
          <w:szCs w:val="24"/>
        </w:rPr>
        <w:t xml:space="preserve">for </w:t>
      </w:r>
      <w:r w:rsidR="00E82F3C" w:rsidRPr="008B163C">
        <w:rPr>
          <w:rFonts w:asciiTheme="majorBidi" w:hAnsiTheme="majorBidi" w:cstheme="majorBidi"/>
          <w:sz w:val="24"/>
          <w:szCs w:val="24"/>
        </w:rPr>
        <w:t xml:space="preserve">the </w:t>
      </w:r>
      <w:r w:rsidR="0052106C" w:rsidRPr="008B163C">
        <w:rPr>
          <w:rFonts w:asciiTheme="majorBidi" w:hAnsiTheme="majorBidi" w:cstheme="majorBidi"/>
          <w:sz w:val="24"/>
          <w:szCs w:val="24"/>
        </w:rPr>
        <w:t xml:space="preserve">three </w:t>
      </w:r>
      <w:r w:rsidR="00E82F3C" w:rsidRPr="008B163C">
        <w:rPr>
          <w:rFonts w:asciiTheme="majorBidi" w:hAnsiTheme="majorBidi" w:cstheme="majorBidi"/>
          <w:sz w:val="24"/>
          <w:szCs w:val="24"/>
        </w:rPr>
        <w:t>scenarios</w:t>
      </w:r>
      <w:r w:rsidR="00B77CC1" w:rsidRPr="008B163C">
        <w:rPr>
          <w:rFonts w:asciiTheme="majorBidi" w:hAnsiTheme="majorBidi" w:cstheme="majorBidi"/>
          <w:sz w:val="24"/>
          <w:szCs w:val="24"/>
        </w:rPr>
        <w:t xml:space="preserve"> compared with a population of 14.1 million people in 2011</w:t>
      </w:r>
      <w:r w:rsidR="00E82F3C" w:rsidRPr="008B163C">
        <w:rPr>
          <w:rFonts w:asciiTheme="majorBidi" w:hAnsiTheme="majorBidi" w:cstheme="majorBidi"/>
          <w:sz w:val="24"/>
          <w:szCs w:val="24"/>
        </w:rPr>
        <w:t>)</w:t>
      </w:r>
    </w:p>
    <w:p w14:paraId="3422214D" w14:textId="6A3BF0AD" w:rsidR="00E82F3C" w:rsidRPr="008B163C" w:rsidRDefault="00B836A8" w:rsidP="00B55A59">
      <w:pPr>
        <w:pStyle w:val="ListParagraph"/>
        <w:numPr>
          <w:ilvl w:val="0"/>
          <w:numId w:val="10"/>
        </w:numPr>
        <w:spacing w:line="360" w:lineRule="auto"/>
        <w:rPr>
          <w:rFonts w:asciiTheme="majorBidi" w:hAnsiTheme="majorBidi" w:cstheme="majorBidi"/>
          <w:sz w:val="24"/>
          <w:szCs w:val="24"/>
        </w:rPr>
      </w:pPr>
      <w:r w:rsidRPr="008B163C">
        <w:rPr>
          <w:rFonts w:asciiTheme="majorBidi" w:hAnsiTheme="majorBidi" w:cstheme="majorBidi"/>
          <w:sz w:val="24"/>
          <w:szCs w:val="24"/>
        </w:rPr>
        <w:t>polder design</w:t>
      </w:r>
      <w:r w:rsidR="00E82F3C" w:rsidRPr="008B163C">
        <w:rPr>
          <w:rFonts w:asciiTheme="majorBidi" w:hAnsiTheme="majorBidi" w:cstheme="majorBidi"/>
          <w:sz w:val="24"/>
          <w:szCs w:val="24"/>
        </w:rPr>
        <w:t xml:space="preserve"> and maintenance (</w:t>
      </w:r>
      <w:r w:rsidR="00FA6E92" w:rsidRPr="008B163C">
        <w:rPr>
          <w:rFonts w:asciiTheme="majorBidi" w:hAnsiTheme="majorBidi" w:cstheme="majorBidi"/>
          <w:sz w:val="24"/>
          <w:szCs w:val="24"/>
        </w:rPr>
        <w:t>variation of pol</w:t>
      </w:r>
      <w:r w:rsidR="00D57BB4" w:rsidRPr="008B163C">
        <w:rPr>
          <w:rFonts w:asciiTheme="majorBidi" w:hAnsiTheme="majorBidi" w:cstheme="majorBidi"/>
          <w:sz w:val="24"/>
          <w:szCs w:val="24"/>
        </w:rPr>
        <w:t>der height to design height is on average</w:t>
      </w:r>
      <w:r w:rsidR="00FA6E92" w:rsidRPr="008B163C">
        <w:rPr>
          <w:rFonts w:asciiTheme="majorBidi" w:hAnsiTheme="majorBidi" w:cstheme="majorBidi"/>
          <w:sz w:val="24"/>
          <w:szCs w:val="24"/>
        </w:rPr>
        <w:t xml:space="preserve"> ±0.4m</w:t>
      </w:r>
      <w:r w:rsidR="00B77CC1" w:rsidRPr="008B163C">
        <w:rPr>
          <w:rFonts w:asciiTheme="majorBidi" w:hAnsiTheme="majorBidi" w:cstheme="majorBidi"/>
          <w:sz w:val="24"/>
          <w:szCs w:val="24"/>
        </w:rPr>
        <w:t xml:space="preserve"> if extreme events are considered</w:t>
      </w:r>
      <w:r w:rsidR="00FA6E92" w:rsidRPr="008B163C">
        <w:rPr>
          <w:rFonts w:asciiTheme="majorBidi" w:hAnsiTheme="majorBidi" w:cstheme="majorBidi"/>
          <w:sz w:val="24"/>
          <w:szCs w:val="24"/>
        </w:rPr>
        <w:t xml:space="preserve">, see </w:t>
      </w:r>
      <w:r w:rsidR="00950998" w:rsidRPr="008B163C">
        <w:rPr>
          <w:rFonts w:asciiTheme="majorBidi" w:hAnsiTheme="majorBidi" w:cstheme="majorBidi"/>
          <w:sz w:val="24"/>
          <w:szCs w:val="24"/>
        </w:rPr>
        <w:t>Supplementary Material</w:t>
      </w:r>
      <w:r w:rsidR="00FA6E92" w:rsidRPr="008B163C">
        <w:rPr>
          <w:rFonts w:asciiTheme="majorBidi" w:hAnsiTheme="majorBidi" w:cstheme="majorBidi"/>
          <w:sz w:val="24"/>
          <w:szCs w:val="24"/>
        </w:rPr>
        <w:t>)</w:t>
      </w:r>
    </w:p>
    <w:p w14:paraId="78ABCC9F" w14:textId="4D85B46D" w:rsidR="003A6FAD" w:rsidRPr="008B163C" w:rsidRDefault="003A6FAD" w:rsidP="00B55A59">
      <w:pPr>
        <w:pStyle w:val="ListParagraph"/>
        <w:numPr>
          <w:ilvl w:val="0"/>
          <w:numId w:val="10"/>
        </w:numPr>
        <w:spacing w:line="360" w:lineRule="auto"/>
        <w:rPr>
          <w:rFonts w:asciiTheme="majorBidi" w:hAnsiTheme="majorBidi" w:cstheme="majorBidi"/>
          <w:sz w:val="24"/>
          <w:szCs w:val="24"/>
        </w:rPr>
      </w:pPr>
      <w:proofErr w:type="gramStart"/>
      <w:r w:rsidRPr="008B163C">
        <w:rPr>
          <w:rFonts w:asciiTheme="majorBidi" w:hAnsiTheme="majorBidi" w:cstheme="majorBidi"/>
          <w:sz w:val="24"/>
          <w:szCs w:val="24"/>
        </w:rPr>
        <w:t>added</w:t>
      </w:r>
      <w:proofErr w:type="gramEnd"/>
      <w:r w:rsidRPr="008B163C">
        <w:rPr>
          <w:rFonts w:asciiTheme="majorBidi" w:hAnsiTheme="majorBidi" w:cstheme="majorBidi"/>
          <w:sz w:val="24"/>
          <w:szCs w:val="24"/>
        </w:rPr>
        <w:t xml:space="preserve"> ‘internal’ uncertainties of ΔDIEM (</w:t>
      </w:r>
      <w:proofErr w:type="spellStart"/>
      <w:r w:rsidR="00B77CC1" w:rsidRPr="008B163C">
        <w:rPr>
          <w:rFonts w:asciiTheme="majorBidi" w:hAnsiTheme="majorBidi" w:cstheme="majorBidi"/>
          <w:sz w:val="24"/>
          <w:szCs w:val="24"/>
        </w:rPr>
        <w:t>Lázár</w:t>
      </w:r>
      <w:proofErr w:type="spellEnd"/>
      <w:r w:rsidR="00B77CC1" w:rsidRPr="008B163C">
        <w:rPr>
          <w:rFonts w:asciiTheme="majorBidi" w:hAnsiTheme="majorBidi" w:cstheme="majorBidi"/>
          <w:sz w:val="24"/>
          <w:szCs w:val="24"/>
        </w:rPr>
        <w:t xml:space="preserve"> et al. 2018; </w:t>
      </w:r>
      <w:r w:rsidRPr="008B163C">
        <w:rPr>
          <w:rFonts w:asciiTheme="majorBidi" w:hAnsiTheme="majorBidi" w:cstheme="majorBidi"/>
          <w:sz w:val="24"/>
          <w:szCs w:val="24"/>
        </w:rPr>
        <w:t>Payo et al 2017).</w:t>
      </w:r>
    </w:p>
    <w:p w14:paraId="116E95E1" w14:textId="40650CFE" w:rsidR="00FF77DD" w:rsidRPr="008B163C" w:rsidRDefault="0000226B"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These</w:t>
      </w:r>
      <w:r w:rsidR="00FA6E92" w:rsidRPr="008B163C">
        <w:rPr>
          <w:rFonts w:asciiTheme="majorBidi" w:hAnsiTheme="majorBidi" w:cstheme="majorBidi"/>
          <w:sz w:val="24"/>
          <w:szCs w:val="24"/>
        </w:rPr>
        <w:t xml:space="preserve"> uncertainties indicate potentially large variations in the timing and magnitude of flooding. </w:t>
      </w:r>
      <w:r w:rsidR="00B55A59" w:rsidRPr="008B163C">
        <w:rPr>
          <w:rFonts w:asciiTheme="majorBidi" w:hAnsiTheme="majorBidi" w:cstheme="majorBidi"/>
          <w:sz w:val="24"/>
          <w:szCs w:val="24"/>
        </w:rPr>
        <w:t xml:space="preserve">In agreement </w:t>
      </w:r>
      <w:r w:rsidR="006220AC" w:rsidRPr="008B163C">
        <w:rPr>
          <w:rFonts w:asciiTheme="majorBidi" w:hAnsiTheme="majorBidi" w:cstheme="majorBidi"/>
          <w:sz w:val="24"/>
          <w:szCs w:val="24"/>
        </w:rPr>
        <w:t>with previous research (e.g. Lewis et al. 2012), further knowledge and data is required of the topogra</w:t>
      </w:r>
      <w:r w:rsidR="00B55A59" w:rsidRPr="008B163C">
        <w:rPr>
          <w:rFonts w:asciiTheme="majorBidi" w:hAnsiTheme="majorBidi" w:cstheme="majorBidi"/>
          <w:sz w:val="24"/>
          <w:szCs w:val="24"/>
        </w:rPr>
        <w:t>phy, particularly as the area is</w:t>
      </w:r>
      <w:r w:rsidR="006220AC" w:rsidRPr="008B163C">
        <w:rPr>
          <w:rFonts w:asciiTheme="majorBidi" w:hAnsiTheme="majorBidi" w:cstheme="majorBidi"/>
          <w:sz w:val="24"/>
          <w:szCs w:val="24"/>
        </w:rPr>
        <w:t xml:space="preserve"> relatively flat and low-lying. </w:t>
      </w:r>
      <w:r w:rsidR="00B55A59" w:rsidRPr="008B163C">
        <w:rPr>
          <w:rFonts w:asciiTheme="majorBidi" w:hAnsiTheme="majorBidi" w:cstheme="majorBidi"/>
          <w:sz w:val="24"/>
          <w:szCs w:val="24"/>
        </w:rPr>
        <w:t>Furthermore</w:t>
      </w:r>
      <w:r w:rsidR="00FA6E92" w:rsidRPr="008B163C">
        <w:rPr>
          <w:rFonts w:asciiTheme="majorBidi" w:hAnsiTheme="majorBidi" w:cstheme="majorBidi"/>
          <w:sz w:val="24"/>
          <w:szCs w:val="24"/>
        </w:rPr>
        <w:t xml:space="preserve">, it is human actions that may affect impacts the </w:t>
      </w:r>
      <w:r w:rsidR="00E416D8" w:rsidRPr="008B163C">
        <w:rPr>
          <w:rFonts w:asciiTheme="majorBidi" w:hAnsiTheme="majorBidi" w:cstheme="majorBidi"/>
          <w:sz w:val="24"/>
          <w:szCs w:val="24"/>
        </w:rPr>
        <w:t>greatest</w:t>
      </w:r>
      <w:r w:rsidR="00FA6E92" w:rsidRPr="008B163C">
        <w:rPr>
          <w:rFonts w:asciiTheme="majorBidi" w:hAnsiTheme="majorBidi" w:cstheme="majorBidi"/>
          <w:sz w:val="24"/>
          <w:szCs w:val="24"/>
        </w:rPr>
        <w:t xml:space="preserve">, such as maintenance </w:t>
      </w:r>
      <w:r w:rsidR="00667B6D" w:rsidRPr="008B163C">
        <w:rPr>
          <w:rFonts w:asciiTheme="majorBidi" w:hAnsiTheme="majorBidi" w:cstheme="majorBidi"/>
          <w:sz w:val="24"/>
          <w:szCs w:val="24"/>
        </w:rPr>
        <w:t xml:space="preserve">of </w:t>
      </w:r>
      <w:proofErr w:type="spellStart"/>
      <w:r w:rsidR="00667B6D" w:rsidRPr="008B163C">
        <w:rPr>
          <w:rFonts w:asciiTheme="majorBidi" w:hAnsiTheme="majorBidi" w:cstheme="majorBidi"/>
          <w:sz w:val="24"/>
          <w:szCs w:val="24"/>
        </w:rPr>
        <w:t>poldered</w:t>
      </w:r>
      <w:proofErr w:type="spellEnd"/>
      <w:r w:rsidR="00667B6D" w:rsidRPr="008B163C">
        <w:rPr>
          <w:rFonts w:asciiTheme="majorBidi" w:hAnsiTheme="majorBidi" w:cstheme="majorBidi"/>
          <w:sz w:val="24"/>
          <w:szCs w:val="24"/>
        </w:rPr>
        <w:t xml:space="preserve"> areas</w:t>
      </w:r>
      <w:r w:rsidR="00333FCE" w:rsidRPr="008B163C">
        <w:rPr>
          <w:rFonts w:asciiTheme="majorBidi" w:hAnsiTheme="majorBidi" w:cstheme="majorBidi"/>
          <w:sz w:val="24"/>
          <w:szCs w:val="24"/>
        </w:rPr>
        <w:t xml:space="preserve"> or human induced subsidence. </w:t>
      </w:r>
      <w:r w:rsidR="00DD0AC2" w:rsidRPr="008B163C">
        <w:rPr>
          <w:rFonts w:asciiTheme="majorBidi" w:hAnsiTheme="majorBidi" w:cstheme="majorBidi"/>
          <w:sz w:val="24"/>
          <w:szCs w:val="24"/>
        </w:rPr>
        <w:t>Additional</w:t>
      </w:r>
      <w:r w:rsidR="00333FCE" w:rsidRPr="008B163C">
        <w:rPr>
          <w:rFonts w:asciiTheme="majorBidi" w:hAnsiTheme="majorBidi" w:cstheme="majorBidi"/>
          <w:sz w:val="24"/>
          <w:szCs w:val="24"/>
        </w:rPr>
        <w:t xml:space="preserve"> research is required to better quantify these affects</w:t>
      </w:r>
      <w:r w:rsidR="00CA36B4" w:rsidRPr="008B163C">
        <w:rPr>
          <w:rFonts w:asciiTheme="majorBidi" w:hAnsiTheme="majorBidi" w:cstheme="majorBidi"/>
          <w:sz w:val="24"/>
          <w:szCs w:val="24"/>
        </w:rPr>
        <w:t xml:space="preserve">, </w:t>
      </w:r>
      <w:r w:rsidR="00197B85" w:rsidRPr="008B163C">
        <w:rPr>
          <w:rFonts w:asciiTheme="majorBidi" w:hAnsiTheme="majorBidi" w:cstheme="majorBidi"/>
          <w:sz w:val="24"/>
          <w:szCs w:val="24"/>
        </w:rPr>
        <w:t xml:space="preserve">including </w:t>
      </w:r>
      <w:r w:rsidR="00356C2F" w:rsidRPr="008B163C">
        <w:rPr>
          <w:rFonts w:asciiTheme="majorBidi" w:hAnsiTheme="majorBidi" w:cstheme="majorBidi"/>
          <w:sz w:val="24"/>
          <w:szCs w:val="24"/>
        </w:rPr>
        <w:t xml:space="preserve">better estimates of land elevation and </w:t>
      </w:r>
      <w:r w:rsidR="00197B85" w:rsidRPr="008B163C">
        <w:rPr>
          <w:rFonts w:asciiTheme="majorBidi" w:hAnsiTheme="majorBidi" w:cstheme="majorBidi"/>
          <w:sz w:val="24"/>
          <w:szCs w:val="24"/>
        </w:rPr>
        <w:lastRenderedPageBreak/>
        <w:t>embankment breaching</w:t>
      </w:r>
      <w:r w:rsidR="00CA36B4" w:rsidRPr="008B163C">
        <w:rPr>
          <w:rFonts w:asciiTheme="majorBidi" w:hAnsiTheme="majorBidi" w:cstheme="majorBidi"/>
          <w:sz w:val="24"/>
          <w:szCs w:val="24"/>
        </w:rPr>
        <w:t xml:space="preserve"> (</w:t>
      </w:r>
      <w:proofErr w:type="spellStart"/>
      <w:r w:rsidR="00CA36B4" w:rsidRPr="008B163C">
        <w:rPr>
          <w:rFonts w:asciiTheme="majorBidi" w:hAnsiTheme="majorBidi" w:cstheme="majorBidi"/>
          <w:sz w:val="24"/>
          <w:szCs w:val="24"/>
        </w:rPr>
        <w:t>Krien</w:t>
      </w:r>
      <w:proofErr w:type="spellEnd"/>
      <w:r w:rsidR="00CA36B4" w:rsidRPr="008B163C">
        <w:rPr>
          <w:rFonts w:asciiTheme="majorBidi" w:hAnsiTheme="majorBidi" w:cstheme="majorBidi"/>
          <w:sz w:val="24"/>
          <w:szCs w:val="24"/>
        </w:rPr>
        <w:t xml:space="preserve"> et al. 2017)</w:t>
      </w:r>
      <w:r w:rsidR="00333FCE" w:rsidRPr="008B163C">
        <w:rPr>
          <w:rFonts w:asciiTheme="majorBidi" w:hAnsiTheme="majorBidi" w:cstheme="majorBidi"/>
          <w:sz w:val="24"/>
          <w:szCs w:val="24"/>
        </w:rPr>
        <w:t xml:space="preserve"> and </w:t>
      </w:r>
      <w:r w:rsidR="00356C2F" w:rsidRPr="008B163C">
        <w:rPr>
          <w:rFonts w:asciiTheme="majorBidi" w:hAnsiTheme="majorBidi" w:cstheme="majorBidi"/>
          <w:sz w:val="24"/>
          <w:szCs w:val="24"/>
        </w:rPr>
        <w:t>appropriate scenarios for the future</w:t>
      </w:r>
      <w:r w:rsidRPr="008B163C">
        <w:rPr>
          <w:rFonts w:asciiTheme="majorBidi" w:hAnsiTheme="majorBidi" w:cstheme="majorBidi"/>
          <w:sz w:val="24"/>
          <w:szCs w:val="24"/>
        </w:rPr>
        <w:t xml:space="preserve">. </w:t>
      </w:r>
    </w:p>
    <w:p w14:paraId="1F1B9F47" w14:textId="3D9E7B83" w:rsidR="00FA6E92" w:rsidRPr="008B163C" w:rsidRDefault="00FF77DD"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Cyclones have not been considered in this analysis due to their unpredictable nature and the need for thousands of simulations to provide a full explanation on impacts. They</w:t>
      </w:r>
      <w:r w:rsidR="0000226B" w:rsidRPr="008B163C">
        <w:rPr>
          <w:rFonts w:asciiTheme="majorBidi" w:hAnsiTheme="majorBidi" w:cstheme="majorBidi"/>
          <w:sz w:val="24"/>
          <w:szCs w:val="24"/>
        </w:rPr>
        <w:t xml:space="preserve"> could potential</w:t>
      </w:r>
      <w:r w:rsidR="00DD0AC2" w:rsidRPr="008B163C">
        <w:rPr>
          <w:rFonts w:asciiTheme="majorBidi" w:hAnsiTheme="majorBidi" w:cstheme="majorBidi"/>
          <w:sz w:val="24"/>
          <w:szCs w:val="24"/>
        </w:rPr>
        <w:t>ly</w:t>
      </w:r>
      <w:r w:rsidR="0000226B" w:rsidRPr="008B163C">
        <w:rPr>
          <w:rFonts w:asciiTheme="majorBidi" w:hAnsiTheme="majorBidi" w:cstheme="majorBidi"/>
          <w:sz w:val="24"/>
          <w:szCs w:val="24"/>
        </w:rPr>
        <w:t xml:space="preserve"> cause significant damage, and further research is required to determine impacts or potential breaching of embankments based on cyclone strength, landfall location, timing and stage in the tidal cycle.</w:t>
      </w:r>
      <w:r w:rsidR="00C3383D" w:rsidRPr="008B163C">
        <w:rPr>
          <w:rFonts w:asciiTheme="majorBidi" w:hAnsiTheme="majorBidi" w:cstheme="majorBidi"/>
          <w:sz w:val="24"/>
          <w:szCs w:val="24"/>
        </w:rPr>
        <w:t xml:space="preserve"> The latter is particularly important as if a cyclone coincides with the highest </w:t>
      </w:r>
      <w:r w:rsidR="00197B85" w:rsidRPr="008B163C">
        <w:rPr>
          <w:rFonts w:asciiTheme="majorBidi" w:hAnsiTheme="majorBidi" w:cstheme="majorBidi"/>
          <w:sz w:val="24"/>
          <w:szCs w:val="24"/>
        </w:rPr>
        <w:t>tides</w:t>
      </w:r>
      <w:r w:rsidR="00C3383D" w:rsidRPr="008B163C">
        <w:rPr>
          <w:rFonts w:asciiTheme="majorBidi" w:hAnsiTheme="majorBidi" w:cstheme="majorBidi"/>
          <w:sz w:val="24"/>
          <w:szCs w:val="24"/>
        </w:rPr>
        <w:t xml:space="preserve">, impacts </w:t>
      </w:r>
      <w:r w:rsidR="00197B85" w:rsidRPr="008B163C">
        <w:rPr>
          <w:rFonts w:asciiTheme="majorBidi" w:hAnsiTheme="majorBidi" w:cstheme="majorBidi"/>
          <w:sz w:val="24"/>
          <w:szCs w:val="24"/>
        </w:rPr>
        <w:t>are most</w:t>
      </w:r>
      <w:r w:rsidR="00D666AC" w:rsidRPr="008B163C">
        <w:rPr>
          <w:rFonts w:asciiTheme="majorBidi" w:hAnsiTheme="majorBidi" w:cstheme="majorBidi"/>
          <w:sz w:val="24"/>
          <w:szCs w:val="24"/>
        </w:rPr>
        <w:t xml:space="preserve"> severe.</w:t>
      </w:r>
      <w:r w:rsidR="00950998" w:rsidRPr="008B163C">
        <w:rPr>
          <w:rFonts w:asciiTheme="majorBidi" w:hAnsiTheme="majorBidi" w:cstheme="majorBidi"/>
          <w:sz w:val="24"/>
          <w:szCs w:val="24"/>
        </w:rPr>
        <w:t xml:space="preserve"> </w:t>
      </w:r>
    </w:p>
    <w:p w14:paraId="2A777619" w14:textId="77777777" w:rsidR="00FF77DD" w:rsidRPr="008B163C" w:rsidRDefault="00FF77DD" w:rsidP="00B55A59">
      <w:pPr>
        <w:spacing w:line="360" w:lineRule="auto"/>
        <w:rPr>
          <w:rFonts w:asciiTheme="majorBidi" w:hAnsiTheme="majorBidi" w:cstheme="majorBidi"/>
          <w:sz w:val="24"/>
          <w:szCs w:val="24"/>
        </w:rPr>
      </w:pPr>
    </w:p>
    <w:p w14:paraId="08C724EC" w14:textId="77777777" w:rsidR="009C6520" w:rsidRPr="008B163C" w:rsidRDefault="009C652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Implications of a 1.5°C+ world</w:t>
      </w:r>
    </w:p>
    <w:p w14:paraId="5AE0382A" w14:textId="77777777" w:rsidR="009C6520" w:rsidRPr="008B163C" w:rsidRDefault="009C6520" w:rsidP="00B55A59">
      <w:pPr>
        <w:spacing w:line="360" w:lineRule="auto"/>
        <w:rPr>
          <w:rFonts w:asciiTheme="majorBidi" w:hAnsiTheme="majorBidi" w:cstheme="majorBidi"/>
          <w:b/>
          <w:bCs/>
          <w:sz w:val="28"/>
          <w:szCs w:val="28"/>
        </w:rPr>
      </w:pPr>
    </w:p>
    <w:p w14:paraId="66D79991"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t>Past human changes are significant</w:t>
      </w:r>
    </w:p>
    <w:p w14:paraId="782B489B" w14:textId="77777777" w:rsidR="009C6520" w:rsidRPr="008B163C" w:rsidRDefault="009C6520" w:rsidP="00B55A59">
      <w:pPr>
        <w:spacing w:line="360" w:lineRule="auto"/>
        <w:rPr>
          <w:rFonts w:asciiTheme="majorBidi" w:hAnsiTheme="majorBidi" w:cstheme="majorBidi"/>
          <w:b/>
          <w:bCs/>
          <w:sz w:val="24"/>
          <w:szCs w:val="24"/>
        </w:rPr>
      </w:pPr>
    </w:p>
    <w:p w14:paraId="2F8D68F5" w14:textId="0D3B497C" w:rsidR="009C6520" w:rsidRPr="008B163C" w:rsidRDefault="00601709"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H</w:t>
      </w:r>
      <w:r w:rsidR="009C6520" w:rsidRPr="008B163C">
        <w:rPr>
          <w:rFonts w:asciiTheme="majorBidi" w:hAnsiTheme="majorBidi" w:cstheme="majorBidi"/>
          <w:sz w:val="24"/>
          <w:szCs w:val="24"/>
        </w:rPr>
        <w:t xml:space="preserve">umans have endeavoured to control rivers through the building of dams, barrages and embankments affecting flow and sediment yield which can adversely affect drainage land use, livelihoods, socio-ecological systems and flood risk </w:t>
      </w:r>
      <w:r w:rsidR="009C6520" w:rsidRPr="008B163C">
        <w:rPr>
          <w:rFonts w:asciiTheme="majorBidi" w:hAnsiTheme="majorBidi" w:cstheme="majorBidi"/>
          <w:noProof/>
          <w:sz w:val="24"/>
          <w:szCs w:val="24"/>
        </w:rPr>
        <w:t>(Roy et al. 2017)</w:t>
      </w:r>
      <w:r w:rsidR="009C6520" w:rsidRPr="008B163C">
        <w:rPr>
          <w:rFonts w:asciiTheme="majorBidi" w:hAnsiTheme="majorBidi" w:cstheme="majorBidi"/>
          <w:sz w:val="24"/>
          <w:szCs w:val="24"/>
        </w:rPr>
        <w:t xml:space="preserve">. This can have a greater affect than climate change. For instance, </w:t>
      </w:r>
      <w:r w:rsidR="009C6520" w:rsidRPr="008B163C">
        <w:rPr>
          <w:rFonts w:asciiTheme="majorBidi" w:hAnsiTheme="majorBidi" w:cstheme="majorBidi"/>
          <w:noProof/>
          <w:sz w:val="24"/>
          <w:szCs w:val="24"/>
        </w:rPr>
        <w:t>Pethick and Orford (2013)</w:t>
      </w:r>
      <w:r w:rsidR="009C6520" w:rsidRPr="008B163C">
        <w:rPr>
          <w:rFonts w:asciiTheme="majorBidi" w:hAnsiTheme="majorBidi" w:cstheme="majorBidi"/>
          <w:sz w:val="24"/>
          <w:szCs w:val="24"/>
        </w:rPr>
        <w:t xml:space="preserve"> </w:t>
      </w:r>
      <w:r w:rsidR="00A23DD5" w:rsidRPr="008B163C">
        <w:rPr>
          <w:rFonts w:asciiTheme="majorBidi" w:hAnsiTheme="majorBidi" w:cstheme="majorBidi"/>
          <w:sz w:val="24"/>
          <w:szCs w:val="24"/>
        </w:rPr>
        <w:t xml:space="preserve">and Wilson et al (2017) </w:t>
      </w:r>
      <w:r w:rsidR="009C6520" w:rsidRPr="008B163C">
        <w:rPr>
          <w:rFonts w:asciiTheme="majorBidi" w:hAnsiTheme="majorBidi" w:cstheme="majorBidi"/>
          <w:sz w:val="24"/>
          <w:szCs w:val="24"/>
        </w:rPr>
        <w:t xml:space="preserve">found </w:t>
      </w:r>
      <w:r w:rsidR="00A23DD5" w:rsidRPr="008B163C">
        <w:rPr>
          <w:rFonts w:asciiTheme="majorBidi" w:hAnsiTheme="majorBidi" w:cstheme="majorBidi"/>
          <w:sz w:val="24"/>
          <w:szCs w:val="24"/>
        </w:rPr>
        <w:t xml:space="preserve">tidal and </w:t>
      </w:r>
      <w:proofErr w:type="spellStart"/>
      <w:r w:rsidR="00A23DD5" w:rsidRPr="008B163C">
        <w:rPr>
          <w:rFonts w:asciiTheme="majorBidi" w:hAnsiTheme="majorBidi" w:cstheme="majorBidi"/>
          <w:sz w:val="24"/>
          <w:szCs w:val="24"/>
        </w:rPr>
        <w:t>morphodynamic</w:t>
      </w:r>
      <w:proofErr w:type="spellEnd"/>
      <w:r w:rsidR="00A23DD5" w:rsidRPr="008B163C">
        <w:rPr>
          <w:rFonts w:asciiTheme="majorBidi" w:hAnsiTheme="majorBidi" w:cstheme="majorBidi"/>
          <w:sz w:val="24"/>
          <w:szCs w:val="24"/>
        </w:rPr>
        <w:t xml:space="preserve"> changes</w:t>
      </w:r>
      <w:r w:rsidR="009C6520" w:rsidRPr="008B163C">
        <w:rPr>
          <w:rFonts w:asciiTheme="majorBidi" w:hAnsiTheme="majorBidi" w:cstheme="majorBidi"/>
          <w:sz w:val="24"/>
          <w:szCs w:val="24"/>
        </w:rPr>
        <w:t xml:space="preserve"> due to </w:t>
      </w:r>
      <w:proofErr w:type="spellStart"/>
      <w:r w:rsidR="009C6520" w:rsidRPr="008B163C">
        <w:rPr>
          <w:rFonts w:asciiTheme="majorBidi" w:hAnsiTheme="majorBidi" w:cstheme="majorBidi"/>
          <w:sz w:val="24"/>
          <w:szCs w:val="24"/>
        </w:rPr>
        <w:t>polderisation</w:t>
      </w:r>
      <w:proofErr w:type="spellEnd"/>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Auerbach et al. (2015)</w:t>
      </w:r>
      <w:r w:rsidR="009C6520" w:rsidRPr="008B163C">
        <w:rPr>
          <w:rFonts w:asciiTheme="majorBidi" w:hAnsiTheme="majorBidi" w:cstheme="majorBidi"/>
          <w:sz w:val="24"/>
          <w:szCs w:val="24"/>
        </w:rPr>
        <w:t xml:space="preserve"> found the height difference between natural and </w:t>
      </w:r>
      <w:proofErr w:type="spellStart"/>
      <w:r w:rsidR="009C6520" w:rsidRPr="008B163C">
        <w:rPr>
          <w:rFonts w:asciiTheme="majorBidi" w:hAnsiTheme="majorBidi" w:cstheme="majorBidi"/>
          <w:sz w:val="24"/>
          <w:szCs w:val="24"/>
        </w:rPr>
        <w:t>polderised</w:t>
      </w:r>
      <w:proofErr w:type="spellEnd"/>
      <w:r w:rsidR="009C6520" w:rsidRPr="008B163C">
        <w:rPr>
          <w:rFonts w:asciiTheme="majorBidi" w:hAnsiTheme="majorBidi" w:cstheme="majorBidi"/>
          <w:sz w:val="24"/>
          <w:szCs w:val="24"/>
        </w:rPr>
        <w:t xml:space="preserve"> land differed by an average of 0.02m for</w:t>
      </w:r>
      <w:r w:rsidR="00397143" w:rsidRPr="008B163C">
        <w:rPr>
          <w:rFonts w:asciiTheme="majorBidi" w:hAnsiTheme="majorBidi" w:cstheme="majorBidi"/>
          <w:sz w:val="24"/>
          <w:szCs w:val="24"/>
        </w:rPr>
        <w:t xml:space="preserve"> each year a polder was present. This reflects restricted sedimentation and </w:t>
      </w:r>
      <w:r w:rsidR="00D60E64" w:rsidRPr="008B163C">
        <w:rPr>
          <w:rFonts w:asciiTheme="majorBidi" w:hAnsiTheme="majorBidi" w:cstheme="majorBidi"/>
          <w:sz w:val="24"/>
          <w:szCs w:val="24"/>
        </w:rPr>
        <w:t>enhanced</w:t>
      </w:r>
      <w:r w:rsidR="004B63EA"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t>subsidence</w:t>
      </w:r>
      <w:r w:rsidR="00D60E64" w:rsidRPr="008B163C">
        <w:rPr>
          <w:rFonts w:asciiTheme="majorBidi" w:hAnsiTheme="majorBidi" w:cstheme="majorBidi"/>
          <w:sz w:val="24"/>
          <w:szCs w:val="24"/>
        </w:rPr>
        <w:t xml:space="preserve"> within polders</w:t>
      </w:r>
      <w:r w:rsidR="009C6520" w:rsidRPr="008B163C">
        <w:rPr>
          <w:rFonts w:asciiTheme="majorBidi" w:hAnsiTheme="majorBidi" w:cstheme="majorBidi"/>
          <w:sz w:val="24"/>
          <w:szCs w:val="24"/>
        </w:rPr>
        <w:t xml:space="preserve">. In contrast, global mean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was </w:t>
      </w:r>
      <w:r w:rsidR="00FD7D70" w:rsidRPr="008B163C">
        <w:rPr>
          <w:rFonts w:asciiTheme="majorBidi" w:hAnsiTheme="majorBidi" w:cstheme="majorBidi"/>
          <w:sz w:val="24"/>
          <w:szCs w:val="24"/>
        </w:rPr>
        <w:t xml:space="preserve">one </w:t>
      </w:r>
      <w:r w:rsidR="009C6520" w:rsidRPr="008B163C">
        <w:rPr>
          <w:rFonts w:asciiTheme="majorBidi" w:hAnsiTheme="majorBidi" w:cstheme="majorBidi"/>
          <w:sz w:val="24"/>
          <w:szCs w:val="24"/>
        </w:rPr>
        <w:t xml:space="preserve">tenth of this value. </w:t>
      </w:r>
      <w:r w:rsidR="00397143" w:rsidRPr="008B163C">
        <w:rPr>
          <w:rFonts w:asciiTheme="majorBidi" w:hAnsiTheme="majorBidi" w:cstheme="majorBidi"/>
          <w:sz w:val="24"/>
          <w:szCs w:val="24"/>
        </w:rPr>
        <w:t>H</w:t>
      </w:r>
      <w:r w:rsidR="004B63EA" w:rsidRPr="008B163C">
        <w:rPr>
          <w:rFonts w:asciiTheme="majorBidi" w:hAnsiTheme="majorBidi" w:cstheme="majorBidi"/>
          <w:sz w:val="24"/>
          <w:szCs w:val="24"/>
        </w:rPr>
        <w:t xml:space="preserve">uman factors </w:t>
      </w:r>
      <w:r w:rsidR="00397143" w:rsidRPr="008B163C">
        <w:rPr>
          <w:rFonts w:asciiTheme="majorBidi" w:hAnsiTheme="majorBidi" w:cstheme="majorBidi"/>
          <w:sz w:val="24"/>
          <w:szCs w:val="24"/>
        </w:rPr>
        <w:t>will</w:t>
      </w:r>
      <w:r w:rsidR="009C6520" w:rsidRPr="008B163C">
        <w:rPr>
          <w:rFonts w:asciiTheme="majorBidi" w:hAnsiTheme="majorBidi" w:cstheme="majorBidi"/>
          <w:sz w:val="24"/>
          <w:szCs w:val="24"/>
        </w:rPr>
        <w:t xml:space="preserve"> to continue</w:t>
      </w:r>
      <w:r w:rsidR="004B63EA" w:rsidRPr="008B163C">
        <w:rPr>
          <w:rFonts w:asciiTheme="majorBidi" w:hAnsiTheme="majorBidi" w:cstheme="majorBidi"/>
          <w:sz w:val="24"/>
          <w:szCs w:val="24"/>
        </w:rPr>
        <w:t xml:space="preserve"> to operate</w:t>
      </w:r>
      <w:r w:rsidR="00FD2854" w:rsidRPr="008B163C">
        <w:rPr>
          <w:rFonts w:asciiTheme="majorBidi" w:hAnsiTheme="majorBidi" w:cstheme="majorBidi"/>
          <w:sz w:val="24"/>
          <w:szCs w:val="24"/>
        </w:rPr>
        <w:t xml:space="preserve"> in the coming decades, interacting with any climate change that occurs.</w:t>
      </w:r>
      <w:r w:rsidR="009C6520" w:rsidRPr="008B163C">
        <w:rPr>
          <w:rFonts w:asciiTheme="majorBidi" w:hAnsiTheme="majorBidi" w:cstheme="majorBidi"/>
          <w:sz w:val="24"/>
          <w:szCs w:val="24"/>
        </w:rPr>
        <w:t xml:space="preserve"> </w:t>
      </w:r>
    </w:p>
    <w:p w14:paraId="5F004237" w14:textId="77777777" w:rsidR="009C6520" w:rsidRPr="008B163C" w:rsidRDefault="009C6520" w:rsidP="00B55A59">
      <w:pPr>
        <w:spacing w:line="360" w:lineRule="auto"/>
        <w:rPr>
          <w:rFonts w:asciiTheme="majorBidi" w:hAnsiTheme="majorBidi" w:cstheme="majorBidi"/>
          <w:b/>
          <w:bCs/>
          <w:sz w:val="24"/>
          <w:szCs w:val="24"/>
        </w:rPr>
      </w:pPr>
    </w:p>
    <w:p w14:paraId="27F90F33"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lastRenderedPageBreak/>
        <w:t>Commitment to sea-level rise</w:t>
      </w:r>
    </w:p>
    <w:p w14:paraId="18C8DB7D" w14:textId="77777777" w:rsidR="009C6520" w:rsidRPr="008B163C" w:rsidRDefault="009C6520" w:rsidP="00B55A59">
      <w:pPr>
        <w:spacing w:line="360" w:lineRule="auto"/>
        <w:rPr>
          <w:rFonts w:asciiTheme="majorBidi" w:hAnsiTheme="majorBidi" w:cstheme="majorBidi"/>
          <w:b/>
          <w:bCs/>
          <w:sz w:val="24"/>
          <w:szCs w:val="24"/>
        </w:rPr>
      </w:pPr>
    </w:p>
    <w:p w14:paraId="6C991A95" w14:textId="2167946A" w:rsidR="009C6520" w:rsidRPr="008B163C" w:rsidRDefault="009C6520"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The threat of long-term flooding does not stop even if temperatures are stabilised, threatening </w:t>
      </w:r>
      <w:proofErr w:type="spellStart"/>
      <w:r w:rsidRPr="008B163C">
        <w:rPr>
          <w:rFonts w:asciiTheme="majorBidi" w:hAnsiTheme="majorBidi" w:cstheme="majorBidi"/>
          <w:sz w:val="24"/>
          <w:szCs w:val="24"/>
        </w:rPr>
        <w:t>deltas</w:t>
      </w:r>
      <w:proofErr w:type="spellEnd"/>
      <w:r w:rsidRPr="008B163C">
        <w:rPr>
          <w:rFonts w:asciiTheme="majorBidi" w:hAnsiTheme="majorBidi" w:cstheme="majorBidi"/>
          <w:sz w:val="24"/>
          <w:szCs w:val="24"/>
        </w:rPr>
        <w:t xml:space="preserve"> world-wide. Fig 7a illustrates land below the 5</w:t>
      </w:r>
      <w:r w:rsidR="00601709" w:rsidRPr="008B163C">
        <w:rPr>
          <w:rFonts w:asciiTheme="majorBidi" w:hAnsiTheme="majorBidi" w:cstheme="majorBidi"/>
          <w:sz w:val="24"/>
          <w:szCs w:val="24"/>
        </w:rPr>
        <w:t>m contour line for four deltas (</w:t>
      </w:r>
      <w:r w:rsidRPr="008B163C">
        <w:rPr>
          <w:rFonts w:asciiTheme="majorBidi" w:hAnsiTheme="majorBidi" w:cstheme="majorBidi"/>
          <w:sz w:val="24"/>
          <w:szCs w:val="24"/>
        </w:rPr>
        <w:t xml:space="preserve">a) Bangladeshi Ganges-Brahmaputra, b) Indian Bengal (note these two are a wider region that the sub-section previously described), c) Indian Mahanadi and </w:t>
      </w:r>
      <w:r w:rsidR="004B63EA" w:rsidRPr="008B163C">
        <w:rPr>
          <w:rFonts w:asciiTheme="majorBidi" w:hAnsiTheme="majorBidi" w:cstheme="majorBidi"/>
          <w:sz w:val="24"/>
          <w:szCs w:val="24"/>
        </w:rPr>
        <w:t>d</w:t>
      </w:r>
      <w:r w:rsidRPr="008B163C">
        <w:rPr>
          <w:rFonts w:asciiTheme="majorBidi" w:hAnsiTheme="majorBidi" w:cstheme="majorBidi"/>
          <w:sz w:val="24"/>
          <w:szCs w:val="24"/>
        </w:rPr>
        <w:t xml:space="preserve">) Ghanaian Volta deltas extracted from Shuttle Radar Topographic Mission dataset </w:t>
      </w:r>
      <w:r w:rsidR="00C37B8B" w:rsidRPr="008B163C">
        <w:rPr>
          <w:rFonts w:asciiTheme="majorBidi" w:hAnsiTheme="majorBidi" w:cstheme="majorBidi"/>
          <w:sz w:val="24"/>
          <w:szCs w:val="24"/>
        </w:rPr>
        <w:t>(USGS 2017)</w:t>
      </w:r>
      <w:r w:rsidRPr="008B163C">
        <w:rPr>
          <w:rFonts w:asciiTheme="majorBidi" w:hAnsiTheme="majorBidi" w:cstheme="majorBidi"/>
          <w:sz w:val="24"/>
          <w:szCs w:val="24"/>
        </w:rPr>
        <w:t xml:space="preserve"> (for methodolog</w:t>
      </w:r>
      <w:r w:rsidR="00F406CC" w:rsidRPr="008B163C">
        <w:rPr>
          <w:rFonts w:asciiTheme="majorBidi" w:hAnsiTheme="majorBidi" w:cstheme="majorBidi"/>
          <w:sz w:val="24"/>
          <w:szCs w:val="24"/>
        </w:rPr>
        <w:t>y, see Supplementary Material). Th</w:t>
      </w:r>
      <w:r w:rsidRPr="008B163C">
        <w:rPr>
          <w:rFonts w:asciiTheme="majorBidi" w:hAnsiTheme="majorBidi" w:cstheme="majorBidi"/>
          <w:sz w:val="24"/>
          <w:szCs w:val="24"/>
        </w:rPr>
        <w:t xml:space="preserve">ese deltas </w:t>
      </w:r>
      <w:r w:rsidR="00DD0AC2" w:rsidRPr="008B163C">
        <w:rPr>
          <w:rFonts w:asciiTheme="majorBidi" w:hAnsiTheme="majorBidi" w:cstheme="majorBidi"/>
          <w:sz w:val="24"/>
          <w:szCs w:val="24"/>
        </w:rPr>
        <w:t xml:space="preserve">in developing nations </w:t>
      </w:r>
      <w:r w:rsidRPr="008B163C">
        <w:rPr>
          <w:rFonts w:asciiTheme="majorBidi" w:hAnsiTheme="majorBidi" w:cstheme="majorBidi"/>
          <w:sz w:val="24"/>
          <w:szCs w:val="24"/>
        </w:rPr>
        <w:t xml:space="preserve">were selected as they are low-lying, containing </w:t>
      </w:r>
      <w:r w:rsidR="004B63EA" w:rsidRPr="008B163C">
        <w:rPr>
          <w:rFonts w:asciiTheme="majorBidi" w:hAnsiTheme="majorBidi" w:cstheme="majorBidi"/>
          <w:sz w:val="24"/>
          <w:szCs w:val="24"/>
        </w:rPr>
        <w:t xml:space="preserve">significant </w:t>
      </w:r>
      <w:r w:rsidRPr="008B163C">
        <w:rPr>
          <w:rFonts w:asciiTheme="majorBidi" w:hAnsiTheme="majorBidi" w:cstheme="majorBidi"/>
          <w:sz w:val="24"/>
          <w:szCs w:val="24"/>
        </w:rPr>
        <w:t xml:space="preserve">populations vulnerable to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The elevation of each delta with respect to mean </w:t>
      </w:r>
      <w:r w:rsidR="00220CD4" w:rsidRPr="008B163C">
        <w:rPr>
          <w:rFonts w:asciiTheme="majorBidi" w:hAnsiTheme="majorBidi" w:cstheme="majorBidi"/>
          <w:sz w:val="24"/>
          <w:szCs w:val="24"/>
        </w:rPr>
        <w:t>sea level</w:t>
      </w:r>
      <w:r w:rsidRPr="008B163C">
        <w:rPr>
          <w:rFonts w:asciiTheme="majorBidi" w:hAnsiTheme="majorBidi" w:cstheme="majorBidi"/>
          <w:sz w:val="24"/>
          <w:szCs w:val="24"/>
        </w:rPr>
        <w:t xml:space="preserve"> is shown in Fi</w:t>
      </w:r>
      <w:r w:rsidR="00F406CC" w:rsidRPr="008B163C">
        <w:rPr>
          <w:rFonts w:asciiTheme="majorBidi" w:hAnsiTheme="majorBidi" w:cstheme="majorBidi"/>
          <w:sz w:val="24"/>
          <w:szCs w:val="24"/>
        </w:rPr>
        <w:t>g 7b</w:t>
      </w:r>
      <w:r w:rsidRPr="008B163C">
        <w:rPr>
          <w:rFonts w:asciiTheme="majorBidi" w:hAnsiTheme="majorBidi" w:cstheme="majorBidi"/>
          <w:sz w:val="24"/>
          <w:szCs w:val="24"/>
        </w:rPr>
        <w:t>. For the Bangladesh</w:t>
      </w:r>
      <w:r w:rsidR="00F406CC" w:rsidRPr="008B163C">
        <w:rPr>
          <w:rFonts w:asciiTheme="majorBidi" w:hAnsiTheme="majorBidi" w:cstheme="majorBidi"/>
          <w:sz w:val="24"/>
          <w:szCs w:val="24"/>
        </w:rPr>
        <w:t xml:space="preserve"> G</w:t>
      </w:r>
      <w:r w:rsidRPr="008B163C">
        <w:rPr>
          <w:rFonts w:asciiTheme="majorBidi" w:hAnsiTheme="majorBidi" w:cstheme="majorBidi"/>
          <w:sz w:val="24"/>
          <w:szCs w:val="24"/>
        </w:rPr>
        <w:t>anges-Brahmaputra delta</w:t>
      </w:r>
      <w:r w:rsidR="00F406CC" w:rsidRPr="008B163C">
        <w:rPr>
          <w:rFonts w:asciiTheme="majorBidi" w:hAnsiTheme="majorBidi" w:cstheme="majorBidi"/>
          <w:sz w:val="24"/>
          <w:szCs w:val="24"/>
        </w:rPr>
        <w:t xml:space="preserve"> and the Indian Bengal delta</w:t>
      </w:r>
      <w:r w:rsidRPr="008B163C">
        <w:rPr>
          <w:rFonts w:asciiTheme="majorBidi" w:hAnsiTheme="majorBidi" w:cstheme="majorBidi"/>
          <w:sz w:val="24"/>
          <w:szCs w:val="24"/>
        </w:rPr>
        <w:t xml:space="preserve">, 53% </w:t>
      </w:r>
      <w:r w:rsidR="00F406CC" w:rsidRPr="008B163C">
        <w:rPr>
          <w:rFonts w:asciiTheme="majorBidi" w:hAnsiTheme="majorBidi" w:cstheme="majorBidi"/>
          <w:sz w:val="24"/>
          <w:szCs w:val="24"/>
        </w:rPr>
        <w:t xml:space="preserve">and 77% </w:t>
      </w:r>
      <w:r w:rsidRPr="008B163C">
        <w:rPr>
          <w:rFonts w:asciiTheme="majorBidi" w:hAnsiTheme="majorBidi" w:cstheme="majorBidi"/>
          <w:sz w:val="24"/>
          <w:szCs w:val="24"/>
        </w:rPr>
        <w:t>of the land</w:t>
      </w:r>
      <w:r w:rsidR="00F406CC" w:rsidRPr="008B163C">
        <w:rPr>
          <w:rFonts w:asciiTheme="majorBidi" w:hAnsiTheme="majorBidi" w:cstheme="majorBidi"/>
          <w:sz w:val="24"/>
          <w:szCs w:val="24"/>
        </w:rPr>
        <w:t xml:space="preserve"> is located below the 5m contour respectively</w:t>
      </w:r>
      <w:r w:rsidRPr="008B163C">
        <w:rPr>
          <w:rFonts w:asciiTheme="majorBidi" w:hAnsiTheme="majorBidi" w:cstheme="majorBidi"/>
          <w:sz w:val="24"/>
          <w:szCs w:val="24"/>
        </w:rPr>
        <w:t xml:space="preserve">. In the Mahanadi and </w:t>
      </w:r>
      <w:r w:rsidRPr="008B163C">
        <w:rPr>
          <w:rFonts w:asciiTheme="majorBidi" w:hAnsiTheme="majorBidi" w:cstheme="majorBidi"/>
          <w:sz w:val="24"/>
          <w:szCs w:val="24"/>
        </w:rPr>
        <w:lastRenderedPageBreak/>
        <w:t xml:space="preserve">Volta deltas, 83% and 88% of the deltas are below 5m in elevation. Although errors in data elevation are </w:t>
      </w:r>
      <w:r w:rsidR="004B63EA" w:rsidRPr="008B163C">
        <w:rPr>
          <w:rFonts w:asciiTheme="majorBidi" w:hAnsiTheme="majorBidi" w:cstheme="majorBidi"/>
          <w:sz w:val="24"/>
          <w:szCs w:val="24"/>
        </w:rPr>
        <w:t>expected</w:t>
      </w:r>
      <w:r w:rsidRPr="008B163C">
        <w:rPr>
          <w:rFonts w:asciiTheme="majorBidi" w:hAnsiTheme="majorBidi" w:cstheme="majorBidi"/>
          <w:sz w:val="24"/>
          <w:szCs w:val="24"/>
        </w:rPr>
        <w:t xml:space="preserve"> (see Supplem</w:t>
      </w:r>
      <w:r w:rsidR="00601709" w:rsidRPr="008B163C">
        <w:rPr>
          <w:rFonts w:asciiTheme="majorBidi" w:hAnsiTheme="majorBidi" w:cstheme="majorBidi"/>
          <w:sz w:val="24"/>
          <w:szCs w:val="24"/>
        </w:rPr>
        <w:t xml:space="preserve">entary Material), it </w:t>
      </w:r>
      <w:r w:rsidR="00F406CC" w:rsidRPr="008B163C">
        <w:rPr>
          <w:rFonts w:asciiTheme="majorBidi" w:hAnsiTheme="majorBidi" w:cstheme="majorBidi"/>
          <w:sz w:val="24"/>
          <w:szCs w:val="24"/>
        </w:rPr>
        <w:t>indicat</w:t>
      </w:r>
      <w:r w:rsidR="004B63EA" w:rsidRPr="008B163C">
        <w:rPr>
          <w:rFonts w:asciiTheme="majorBidi" w:hAnsiTheme="majorBidi" w:cstheme="majorBidi"/>
          <w:sz w:val="24"/>
          <w:szCs w:val="24"/>
        </w:rPr>
        <w:t>es</w:t>
      </w:r>
      <w:r w:rsidR="00F406CC" w:rsidRPr="008B163C">
        <w:rPr>
          <w:rFonts w:asciiTheme="majorBidi" w:hAnsiTheme="majorBidi" w:cstheme="majorBidi"/>
          <w:sz w:val="24"/>
          <w:szCs w:val="24"/>
        </w:rPr>
        <w:t xml:space="preserve"> that </w:t>
      </w:r>
      <w:r w:rsidR="004B63EA" w:rsidRPr="008B163C">
        <w:rPr>
          <w:rFonts w:asciiTheme="majorBidi" w:hAnsiTheme="majorBidi" w:cstheme="majorBidi"/>
          <w:sz w:val="24"/>
          <w:szCs w:val="24"/>
        </w:rPr>
        <w:t xml:space="preserve">all </w:t>
      </w:r>
      <w:r w:rsidRPr="008B163C">
        <w:rPr>
          <w:rFonts w:asciiTheme="majorBidi" w:hAnsiTheme="majorBidi" w:cstheme="majorBidi"/>
          <w:sz w:val="24"/>
          <w:szCs w:val="24"/>
        </w:rPr>
        <w:t xml:space="preserve">deltas are </w:t>
      </w:r>
      <w:r w:rsidR="007042B9" w:rsidRPr="008B163C">
        <w:rPr>
          <w:rFonts w:asciiTheme="majorBidi" w:hAnsiTheme="majorBidi" w:cstheme="majorBidi"/>
          <w:sz w:val="24"/>
          <w:szCs w:val="24"/>
        </w:rPr>
        <w:t>threatened by</w:t>
      </w:r>
      <w:r w:rsidRPr="008B163C">
        <w:rPr>
          <w:rFonts w:asciiTheme="majorBidi" w:hAnsiTheme="majorBidi" w:cstheme="majorBidi"/>
          <w:sz w:val="24"/>
          <w:szCs w:val="24"/>
        </w:rPr>
        <w:t xml:space="preserve"> long-term </w:t>
      </w:r>
      <w:r w:rsidR="007B4435" w:rsidRPr="008B163C">
        <w:rPr>
          <w:rFonts w:asciiTheme="majorBidi" w:hAnsiTheme="majorBidi" w:cstheme="majorBidi"/>
          <w:sz w:val="24"/>
          <w:szCs w:val="24"/>
        </w:rPr>
        <w:t>SLR</w:t>
      </w:r>
      <w:r w:rsidR="004B63EA" w:rsidRPr="008B163C">
        <w:rPr>
          <w:rFonts w:asciiTheme="majorBidi" w:hAnsiTheme="majorBidi" w:cstheme="majorBidi"/>
          <w:sz w:val="24"/>
          <w:szCs w:val="24"/>
        </w:rPr>
        <w:t xml:space="preserve"> and subsidence</w:t>
      </w:r>
      <w:r w:rsidRPr="008B163C">
        <w:rPr>
          <w:rFonts w:asciiTheme="majorBidi" w:hAnsiTheme="majorBidi" w:cstheme="majorBidi"/>
          <w:sz w:val="24"/>
          <w:szCs w:val="24"/>
        </w:rPr>
        <w:t>.</w:t>
      </w:r>
    </w:p>
    <w:p w14:paraId="489DAD9B" w14:textId="77777777" w:rsidR="009C6520" w:rsidRPr="008B163C" w:rsidRDefault="009C6520" w:rsidP="00B55A59">
      <w:pPr>
        <w:spacing w:line="360" w:lineRule="auto"/>
        <w:rPr>
          <w:rFonts w:asciiTheme="majorBidi" w:hAnsiTheme="majorBidi" w:cstheme="majorBidi"/>
          <w:sz w:val="24"/>
          <w:szCs w:val="24"/>
        </w:rPr>
      </w:pPr>
    </w:p>
    <w:p w14:paraId="6419E74D" w14:textId="4E1DD169" w:rsidR="009C6520" w:rsidRPr="008B163C" w:rsidRDefault="0011378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Us</w:t>
      </w:r>
      <w:r w:rsidR="009C6520" w:rsidRPr="008B163C">
        <w:rPr>
          <w:rFonts w:asciiTheme="majorBidi" w:hAnsiTheme="majorBidi" w:cstheme="majorBidi"/>
          <w:sz w:val="24"/>
          <w:szCs w:val="24"/>
        </w:rPr>
        <w:t>ing multi-centennial stringent climate change mitigation (at 1.5°C) and high emission scenarios (</w:t>
      </w:r>
      <w:r w:rsidR="007537C3" w:rsidRPr="008B163C">
        <w:rPr>
          <w:rFonts w:asciiTheme="majorBidi" w:hAnsiTheme="majorBidi" w:cstheme="majorBidi"/>
          <w:noProof/>
          <w:sz w:val="24"/>
          <w:szCs w:val="24"/>
        </w:rPr>
        <w:t xml:space="preserve">Goodwin et al. </w:t>
      </w:r>
      <w:r w:rsidR="009C6520" w:rsidRPr="008B163C">
        <w:rPr>
          <w:rFonts w:asciiTheme="majorBidi" w:hAnsiTheme="majorBidi" w:cstheme="majorBidi"/>
          <w:noProof/>
          <w:sz w:val="24"/>
          <w:szCs w:val="24"/>
        </w:rPr>
        <w:t>submitted</w:t>
      </w:r>
      <w:r w:rsidR="007537C3" w:rsidRPr="008B163C">
        <w:rPr>
          <w:rFonts w:asciiTheme="majorBidi" w:hAnsiTheme="majorBidi" w:cstheme="majorBidi"/>
          <w:noProof/>
          <w:sz w:val="24"/>
          <w:szCs w:val="24"/>
        </w:rPr>
        <w:t>)</w:t>
      </w:r>
      <w:r w:rsidR="009C6520" w:rsidRPr="008B163C">
        <w:rPr>
          <w:rFonts w:asciiTheme="majorBidi" w:hAnsiTheme="majorBidi" w:cstheme="majorBidi"/>
          <w:sz w:val="24"/>
          <w:szCs w:val="24"/>
        </w:rPr>
        <w:t xml:space="preserve">, together with </w:t>
      </w:r>
      <w:r w:rsidR="007042B9" w:rsidRPr="008B163C">
        <w:rPr>
          <w:rFonts w:asciiTheme="majorBidi" w:hAnsiTheme="majorBidi" w:cstheme="majorBidi"/>
          <w:sz w:val="24"/>
          <w:szCs w:val="24"/>
        </w:rPr>
        <w:t>extreme sea levels</w:t>
      </w:r>
      <w:r w:rsidR="009C6520" w:rsidRPr="008B163C">
        <w:rPr>
          <w:rFonts w:asciiTheme="majorBidi" w:hAnsiTheme="majorBidi" w:cstheme="majorBidi"/>
          <w:sz w:val="24"/>
          <w:szCs w:val="24"/>
        </w:rPr>
        <w:t xml:space="preserve"> (</w:t>
      </w:r>
      <w:proofErr w:type="spellStart"/>
      <w:r w:rsidR="00760247" w:rsidRPr="008B163C">
        <w:rPr>
          <w:rFonts w:asciiTheme="majorBidi" w:hAnsiTheme="majorBidi" w:cstheme="majorBidi"/>
          <w:noProof/>
          <w:sz w:val="24"/>
          <w:szCs w:val="24"/>
        </w:rPr>
        <w:t>Muis</w:t>
      </w:r>
      <w:proofErr w:type="spellEnd"/>
      <w:r w:rsidR="00760247" w:rsidRPr="008B163C">
        <w:rPr>
          <w:rFonts w:asciiTheme="majorBidi" w:hAnsiTheme="majorBidi" w:cstheme="majorBidi"/>
          <w:noProof/>
          <w:sz w:val="24"/>
          <w:szCs w:val="24"/>
        </w:rPr>
        <w:t xml:space="preserve"> et al. 2016</w:t>
      </w:r>
      <w:r w:rsidR="009C6520" w:rsidRPr="008B163C">
        <w:rPr>
          <w:rFonts w:asciiTheme="majorBidi" w:hAnsiTheme="majorBidi" w:cstheme="majorBidi"/>
          <w:sz w:val="24"/>
          <w:szCs w:val="24"/>
        </w:rPr>
        <w:t xml:space="preserve">), the area of each delta potential inundated by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and a </w:t>
      </w:r>
      <w:r w:rsidR="00C933B1" w:rsidRPr="008B163C">
        <w:rPr>
          <w:rFonts w:asciiTheme="majorBidi" w:hAnsiTheme="majorBidi" w:cstheme="majorBidi"/>
          <w:sz w:val="24"/>
          <w:szCs w:val="24"/>
        </w:rPr>
        <w:t>100-year event</w:t>
      </w:r>
      <w:r w:rsidR="009C6520" w:rsidRPr="008B163C">
        <w:rPr>
          <w:rFonts w:asciiTheme="majorBidi" w:hAnsiTheme="majorBidi" w:cstheme="majorBidi"/>
          <w:sz w:val="24"/>
          <w:szCs w:val="24"/>
        </w:rPr>
        <w:t xml:space="preserve"> is plotted in Fig 8.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in 2300 is projected to be between 0.59m and 1.55m (climate c</w:t>
      </w:r>
      <w:r w:rsidRPr="008B163C">
        <w:rPr>
          <w:rFonts w:asciiTheme="majorBidi" w:hAnsiTheme="majorBidi" w:cstheme="majorBidi"/>
          <w:sz w:val="24"/>
          <w:szCs w:val="24"/>
        </w:rPr>
        <w:t>hange mitigation scenario</w:t>
      </w:r>
      <w:r w:rsidR="009C6520" w:rsidRPr="008B163C">
        <w:rPr>
          <w:rFonts w:asciiTheme="majorBidi" w:hAnsiTheme="majorBidi" w:cstheme="majorBidi"/>
          <w:sz w:val="24"/>
          <w:szCs w:val="24"/>
        </w:rPr>
        <w:t xml:space="preserve">) and 2.76m and 6.86m (high emission scenario) (for further details, see Supplementary Material). </w:t>
      </w:r>
      <w:r w:rsidR="00D11F13" w:rsidRPr="008B163C">
        <w:rPr>
          <w:rFonts w:asciiTheme="majorBidi" w:hAnsiTheme="majorBidi" w:cstheme="majorBidi"/>
          <w:sz w:val="24"/>
          <w:szCs w:val="24"/>
        </w:rPr>
        <w:t>These unmitigated scenarios are</w:t>
      </w:r>
      <w:r w:rsidR="006220AC" w:rsidRPr="008B163C">
        <w:rPr>
          <w:rFonts w:asciiTheme="majorBidi" w:hAnsiTheme="majorBidi" w:cstheme="majorBidi"/>
          <w:sz w:val="24"/>
          <w:szCs w:val="24"/>
        </w:rPr>
        <w:t xml:space="preserve"> lower than </w:t>
      </w:r>
      <w:r w:rsidR="00D11F13" w:rsidRPr="008B163C">
        <w:rPr>
          <w:rFonts w:asciiTheme="majorBidi" w:hAnsiTheme="majorBidi" w:cstheme="majorBidi"/>
          <w:sz w:val="24"/>
          <w:szCs w:val="24"/>
        </w:rPr>
        <w:t>projection</w:t>
      </w:r>
      <w:r w:rsidR="008E34D3" w:rsidRPr="008B163C">
        <w:rPr>
          <w:rFonts w:asciiTheme="majorBidi" w:hAnsiTheme="majorBidi" w:cstheme="majorBidi"/>
          <w:sz w:val="24"/>
          <w:szCs w:val="24"/>
        </w:rPr>
        <w:t>s</w:t>
      </w:r>
      <w:r w:rsidR="00D11F13" w:rsidRPr="008B163C">
        <w:rPr>
          <w:rFonts w:asciiTheme="majorBidi" w:hAnsiTheme="majorBidi" w:cstheme="majorBidi"/>
          <w:sz w:val="24"/>
          <w:szCs w:val="24"/>
        </w:rPr>
        <w:t xml:space="preserve"> of multi-centennial or millennia sea-level change, such as Clark et al. </w:t>
      </w:r>
      <w:r w:rsidR="00D11F13" w:rsidRPr="008B163C">
        <w:rPr>
          <w:rFonts w:asciiTheme="majorBidi" w:hAnsiTheme="majorBidi" w:cstheme="majorBidi"/>
          <w:sz w:val="24"/>
          <w:szCs w:val="24"/>
        </w:rPr>
        <w:lastRenderedPageBreak/>
        <w:t xml:space="preserve">(2016) who suggest 2m-4m per century. </w:t>
      </w:r>
      <w:r w:rsidR="009C6520" w:rsidRPr="008B163C">
        <w:rPr>
          <w:rFonts w:asciiTheme="majorBidi" w:hAnsiTheme="majorBidi" w:cstheme="majorBidi"/>
          <w:sz w:val="24"/>
          <w:szCs w:val="24"/>
        </w:rPr>
        <w:t>Reinforcing Figure 7b, today a large proportion of each delta is at risk from being flooded. By 2200, 95% of the Indian Bengal delta is projected to be exposed</w:t>
      </w:r>
      <w:r w:rsidRPr="008B163C">
        <w:rPr>
          <w:rFonts w:asciiTheme="majorBidi" w:hAnsiTheme="majorBidi" w:cstheme="majorBidi"/>
          <w:sz w:val="24"/>
          <w:szCs w:val="24"/>
        </w:rPr>
        <w:t>, and 9</w:t>
      </w:r>
      <w:r w:rsidR="00E641F2" w:rsidRPr="008B163C">
        <w:rPr>
          <w:rFonts w:asciiTheme="majorBidi" w:hAnsiTheme="majorBidi" w:cstheme="majorBidi"/>
          <w:sz w:val="24"/>
          <w:szCs w:val="24"/>
        </w:rPr>
        <w:t>9</w:t>
      </w:r>
      <w:r w:rsidRPr="008B163C">
        <w:rPr>
          <w:rFonts w:asciiTheme="majorBidi" w:hAnsiTheme="majorBidi" w:cstheme="majorBidi"/>
          <w:sz w:val="24"/>
          <w:szCs w:val="24"/>
        </w:rPr>
        <w:t>% in 2300</w:t>
      </w:r>
      <w:r w:rsidR="00E641F2" w:rsidRPr="008B163C">
        <w:rPr>
          <w:rFonts w:asciiTheme="majorBidi" w:hAnsiTheme="majorBidi" w:cstheme="majorBidi"/>
          <w:sz w:val="24"/>
          <w:szCs w:val="24"/>
        </w:rPr>
        <w:t xml:space="preserve"> (reducing to 83% and 86% with climate change mitigation respectively)</w:t>
      </w:r>
      <w:r w:rsidR="009C6520" w:rsidRPr="008B163C">
        <w:rPr>
          <w:rFonts w:asciiTheme="majorBidi" w:hAnsiTheme="majorBidi" w:cstheme="majorBidi"/>
          <w:sz w:val="24"/>
          <w:szCs w:val="24"/>
        </w:rPr>
        <w:t xml:space="preserve">. In the Indian Bengal, </w:t>
      </w:r>
      <w:r w:rsidRPr="008B163C">
        <w:rPr>
          <w:rFonts w:asciiTheme="majorBidi" w:hAnsiTheme="majorBidi" w:cstheme="majorBidi"/>
          <w:sz w:val="24"/>
          <w:szCs w:val="24"/>
        </w:rPr>
        <w:t>Mahanadi and Volta deltas nearly</w:t>
      </w:r>
      <w:r w:rsidR="009C6520" w:rsidRPr="008B163C">
        <w:rPr>
          <w:rFonts w:asciiTheme="majorBidi" w:hAnsiTheme="majorBidi" w:cstheme="majorBidi"/>
          <w:sz w:val="24"/>
          <w:szCs w:val="24"/>
        </w:rPr>
        <w:t xml:space="preserve"> 100% of their deltas will be exposed by 2300</w:t>
      </w:r>
      <w:r w:rsidR="00E641F2" w:rsidRPr="008B163C">
        <w:rPr>
          <w:rFonts w:asciiTheme="majorBidi" w:hAnsiTheme="majorBidi" w:cstheme="majorBidi"/>
          <w:sz w:val="24"/>
          <w:szCs w:val="24"/>
        </w:rPr>
        <w:t>, with substantial reductions under climate change mitigation</w:t>
      </w:r>
      <w:r w:rsidR="009C6520" w:rsidRPr="008B163C">
        <w:rPr>
          <w:rFonts w:asciiTheme="majorBidi" w:hAnsiTheme="majorBidi" w:cstheme="majorBidi"/>
          <w:sz w:val="24"/>
          <w:szCs w:val="24"/>
        </w:rPr>
        <w:t xml:space="preserve">. </w:t>
      </w:r>
      <w:r w:rsidR="004B63EA" w:rsidRPr="008B163C">
        <w:rPr>
          <w:rFonts w:asciiTheme="majorBidi" w:hAnsiTheme="majorBidi" w:cstheme="majorBidi"/>
          <w:sz w:val="24"/>
          <w:szCs w:val="24"/>
        </w:rPr>
        <w:t>Hence, c</w:t>
      </w:r>
      <w:r w:rsidR="009C6520" w:rsidRPr="008B163C">
        <w:rPr>
          <w:rFonts w:asciiTheme="majorBidi" w:hAnsiTheme="majorBidi" w:cstheme="majorBidi"/>
          <w:sz w:val="24"/>
          <w:szCs w:val="24"/>
        </w:rPr>
        <w:t>limate change mitigation reduc</w:t>
      </w:r>
      <w:r w:rsidR="004B63EA" w:rsidRPr="008B163C">
        <w:rPr>
          <w:rFonts w:asciiTheme="majorBidi" w:hAnsiTheme="majorBidi" w:cstheme="majorBidi"/>
          <w:sz w:val="24"/>
          <w:szCs w:val="24"/>
        </w:rPr>
        <w:t>es</w:t>
      </w:r>
      <w:r w:rsidR="009C6520" w:rsidRPr="008B163C">
        <w:rPr>
          <w:rFonts w:asciiTheme="majorBidi" w:hAnsiTheme="majorBidi" w:cstheme="majorBidi"/>
          <w:sz w:val="24"/>
          <w:szCs w:val="24"/>
        </w:rPr>
        <w:t xml:space="preserve"> exposure over multi-centennial timescales.</w:t>
      </w:r>
    </w:p>
    <w:p w14:paraId="50CB6690" w14:textId="3A028AAD" w:rsidR="009C6520" w:rsidRPr="008B163C" w:rsidRDefault="004B63EA"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Promoting s</w:t>
      </w:r>
      <w:r w:rsidR="009C6520" w:rsidRPr="008B163C">
        <w:rPr>
          <w:rFonts w:asciiTheme="majorBidi" w:hAnsiTheme="majorBidi" w:cstheme="majorBidi"/>
          <w:sz w:val="24"/>
          <w:szCs w:val="24"/>
        </w:rPr>
        <w:t xml:space="preserve">edimentation </w:t>
      </w:r>
      <w:r w:rsidR="000B69F3" w:rsidRPr="008B163C">
        <w:rPr>
          <w:rFonts w:asciiTheme="majorBidi" w:hAnsiTheme="majorBidi" w:cstheme="majorBidi"/>
          <w:sz w:val="24"/>
          <w:szCs w:val="24"/>
        </w:rPr>
        <w:t xml:space="preserve">in deltas </w:t>
      </w:r>
      <w:r w:rsidR="009C6520" w:rsidRPr="008B163C">
        <w:rPr>
          <w:rFonts w:asciiTheme="majorBidi" w:hAnsiTheme="majorBidi" w:cstheme="majorBidi"/>
          <w:sz w:val="24"/>
          <w:szCs w:val="24"/>
        </w:rPr>
        <w:t>is a good long-term s</w:t>
      </w:r>
      <w:r w:rsidR="00113780" w:rsidRPr="008B163C">
        <w:rPr>
          <w:rFonts w:asciiTheme="majorBidi" w:hAnsiTheme="majorBidi" w:cstheme="majorBidi"/>
          <w:sz w:val="24"/>
          <w:szCs w:val="24"/>
        </w:rPr>
        <w:t xml:space="preserve">trategy against </w:t>
      </w:r>
      <w:r w:rsidR="007B4435" w:rsidRPr="008B163C">
        <w:rPr>
          <w:rFonts w:asciiTheme="majorBidi" w:hAnsiTheme="majorBidi" w:cstheme="majorBidi"/>
          <w:sz w:val="24"/>
          <w:szCs w:val="24"/>
        </w:rPr>
        <w:t>SLR</w:t>
      </w:r>
      <w:r w:rsidR="00113780" w:rsidRPr="008B163C">
        <w:rPr>
          <w:rFonts w:asciiTheme="majorBidi" w:hAnsiTheme="majorBidi" w:cstheme="majorBidi"/>
          <w:sz w:val="24"/>
          <w:szCs w:val="24"/>
        </w:rPr>
        <w:t>. In the deltas presented in Fig 8, s</w:t>
      </w:r>
      <w:r w:rsidR="009C6520" w:rsidRPr="008B163C">
        <w:rPr>
          <w:rFonts w:asciiTheme="majorBidi" w:hAnsiTheme="majorBidi" w:cstheme="majorBidi"/>
          <w:sz w:val="24"/>
          <w:szCs w:val="24"/>
        </w:rPr>
        <w:t xml:space="preserve">ediment reduction and dispersion has been influenced through dams </w:t>
      </w:r>
      <w:r w:rsidR="009C6520" w:rsidRPr="008B163C">
        <w:rPr>
          <w:rFonts w:asciiTheme="majorBidi" w:hAnsiTheme="majorBidi" w:cstheme="majorBidi"/>
          <w:noProof/>
          <w:sz w:val="24"/>
          <w:szCs w:val="24"/>
        </w:rPr>
        <w:t>(Bastia and Equeenuddin 2016; Gupta et al. 2012; Gyau-Boakye 2001)</w:t>
      </w:r>
      <w:r w:rsidR="009C6520" w:rsidRPr="008B163C">
        <w:rPr>
          <w:rFonts w:asciiTheme="majorBidi" w:hAnsiTheme="majorBidi" w:cstheme="majorBidi"/>
          <w:sz w:val="24"/>
          <w:szCs w:val="24"/>
        </w:rPr>
        <w:t xml:space="preserve"> and embankment building </w:t>
      </w:r>
      <w:r w:rsidR="009C6520" w:rsidRPr="008B163C">
        <w:rPr>
          <w:rFonts w:asciiTheme="majorBidi" w:hAnsiTheme="majorBidi" w:cstheme="majorBidi"/>
          <w:noProof/>
          <w:sz w:val="24"/>
          <w:szCs w:val="24"/>
        </w:rPr>
        <w:t>(Auerbach et al. 2015)</w:t>
      </w:r>
      <w:r w:rsidR="00113780" w:rsidRPr="008B163C">
        <w:rPr>
          <w:rFonts w:asciiTheme="majorBidi" w:hAnsiTheme="majorBidi" w:cstheme="majorBidi"/>
          <w:sz w:val="24"/>
          <w:szCs w:val="24"/>
        </w:rPr>
        <w:t xml:space="preserve"> plus localised beach mining (</w:t>
      </w:r>
      <w:proofErr w:type="spellStart"/>
      <w:r w:rsidR="009C6520" w:rsidRPr="008B163C">
        <w:rPr>
          <w:rFonts w:asciiTheme="majorBidi" w:hAnsiTheme="majorBidi" w:cstheme="majorBidi"/>
          <w:noProof/>
          <w:sz w:val="24"/>
          <w:szCs w:val="24"/>
        </w:rPr>
        <w:t>Appeaning</w:t>
      </w:r>
      <w:proofErr w:type="spellEnd"/>
      <w:r w:rsidR="009C6520" w:rsidRPr="008B163C">
        <w:rPr>
          <w:rFonts w:asciiTheme="majorBidi" w:hAnsiTheme="majorBidi" w:cstheme="majorBidi"/>
          <w:noProof/>
          <w:sz w:val="24"/>
          <w:szCs w:val="24"/>
        </w:rPr>
        <w:t xml:space="preserve"> Addo 2015; Mensah 1997</w:t>
      </w:r>
      <w:r w:rsidR="009C6520" w:rsidRPr="008B163C">
        <w:rPr>
          <w:rFonts w:asciiTheme="majorBidi" w:hAnsiTheme="majorBidi" w:cstheme="majorBidi"/>
          <w:sz w:val="24"/>
          <w:szCs w:val="24"/>
        </w:rPr>
        <w:t xml:space="preserve">). This has </w:t>
      </w:r>
      <w:r w:rsidR="00417EC2" w:rsidRPr="008B163C">
        <w:rPr>
          <w:rFonts w:asciiTheme="majorBidi" w:hAnsiTheme="majorBidi" w:cstheme="majorBidi"/>
          <w:sz w:val="24"/>
          <w:szCs w:val="24"/>
        </w:rPr>
        <w:t>improved</w:t>
      </w:r>
      <w:r w:rsidR="009C6520"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lastRenderedPageBreak/>
        <w:t>livelihoods and development</w:t>
      </w:r>
      <w:r w:rsidR="00417EC2" w:rsidRPr="008B163C">
        <w:rPr>
          <w:rFonts w:asciiTheme="majorBidi" w:hAnsiTheme="majorBidi" w:cstheme="majorBidi"/>
          <w:sz w:val="24"/>
          <w:szCs w:val="24"/>
        </w:rPr>
        <w:t>,</w:t>
      </w:r>
      <w:r w:rsidR="009C6520" w:rsidRPr="008B163C">
        <w:rPr>
          <w:rFonts w:asciiTheme="majorBidi" w:hAnsiTheme="majorBidi" w:cstheme="majorBidi"/>
          <w:sz w:val="24"/>
          <w:szCs w:val="24"/>
        </w:rPr>
        <w:t xml:space="preserve"> but </w:t>
      </w:r>
      <w:r w:rsidR="00417EC2" w:rsidRPr="008B163C">
        <w:rPr>
          <w:rFonts w:asciiTheme="majorBidi" w:hAnsiTheme="majorBidi" w:cstheme="majorBidi"/>
          <w:sz w:val="24"/>
          <w:szCs w:val="24"/>
        </w:rPr>
        <w:t xml:space="preserve">also </w:t>
      </w:r>
      <w:r w:rsidR="009C6520" w:rsidRPr="008B163C">
        <w:rPr>
          <w:rFonts w:asciiTheme="majorBidi" w:hAnsiTheme="majorBidi" w:cstheme="majorBidi"/>
          <w:sz w:val="24"/>
          <w:szCs w:val="24"/>
        </w:rPr>
        <w:t xml:space="preserve">enhanced flood and erosion risk </w:t>
      </w:r>
      <w:r w:rsidR="00113780" w:rsidRPr="008B163C">
        <w:rPr>
          <w:rFonts w:asciiTheme="majorBidi" w:hAnsiTheme="majorBidi" w:cstheme="majorBidi"/>
          <w:sz w:val="24"/>
          <w:szCs w:val="24"/>
        </w:rPr>
        <w:t xml:space="preserve">as each delta reports </w:t>
      </w:r>
      <w:r w:rsidR="009C6520" w:rsidRPr="008B163C">
        <w:rPr>
          <w:rFonts w:asciiTheme="majorBidi" w:hAnsiTheme="majorBidi" w:cstheme="majorBidi"/>
          <w:sz w:val="24"/>
          <w:szCs w:val="24"/>
        </w:rPr>
        <w:t>land</w:t>
      </w:r>
      <w:r w:rsidR="00113780" w:rsidRPr="008B163C">
        <w:rPr>
          <w:rFonts w:asciiTheme="majorBidi" w:hAnsiTheme="majorBidi" w:cstheme="majorBidi"/>
          <w:sz w:val="24"/>
          <w:szCs w:val="24"/>
        </w:rPr>
        <w:t xml:space="preserve"> loss</w:t>
      </w:r>
      <w:r w:rsidR="009C6520" w:rsidRPr="008B163C">
        <w:rPr>
          <w:rFonts w:asciiTheme="majorBidi" w:hAnsiTheme="majorBidi" w:cstheme="majorBidi"/>
          <w:sz w:val="24"/>
          <w:szCs w:val="24"/>
        </w:rPr>
        <w:t xml:space="preserve"> toda</w:t>
      </w:r>
      <w:r w:rsidR="00601709" w:rsidRPr="008B163C">
        <w:rPr>
          <w:rFonts w:asciiTheme="majorBidi" w:hAnsiTheme="majorBidi" w:cstheme="majorBidi"/>
          <w:sz w:val="24"/>
          <w:szCs w:val="24"/>
        </w:rPr>
        <w:t>y</w:t>
      </w:r>
      <w:r w:rsidR="009C6520" w:rsidRPr="008B163C">
        <w:rPr>
          <w:rFonts w:asciiTheme="majorBidi" w:hAnsiTheme="majorBidi" w:cstheme="majorBidi"/>
          <w:sz w:val="24"/>
          <w:szCs w:val="24"/>
        </w:rPr>
        <w:t xml:space="preserve"> </w:t>
      </w:r>
      <w:r w:rsidR="009C6520" w:rsidRPr="008B163C">
        <w:rPr>
          <w:rFonts w:asciiTheme="majorBidi" w:hAnsiTheme="majorBidi" w:cstheme="majorBidi"/>
          <w:noProof/>
          <w:sz w:val="24"/>
          <w:szCs w:val="24"/>
        </w:rPr>
        <w:t xml:space="preserve">(Akhand et al. 2017; Armah and </w:t>
      </w:r>
      <w:r w:rsidR="00CE2D4A" w:rsidRPr="008B163C">
        <w:rPr>
          <w:rFonts w:asciiTheme="majorBidi" w:hAnsiTheme="majorBidi" w:cstheme="majorBidi"/>
          <w:noProof/>
          <w:sz w:val="24"/>
          <w:szCs w:val="24"/>
        </w:rPr>
        <w:t xml:space="preserve">Amlalo 1998; </w:t>
      </w:r>
      <w:r w:rsidR="009C6520" w:rsidRPr="008B163C">
        <w:rPr>
          <w:rFonts w:asciiTheme="majorBidi" w:hAnsiTheme="majorBidi" w:cstheme="majorBidi"/>
          <w:noProof/>
          <w:sz w:val="24"/>
          <w:szCs w:val="24"/>
        </w:rPr>
        <w:t>Sarwar and Woodroffe 2013)</w:t>
      </w:r>
      <w:r w:rsidR="000B69F3" w:rsidRPr="008B163C">
        <w:rPr>
          <w:rFonts w:asciiTheme="majorBidi" w:hAnsiTheme="majorBidi" w:cstheme="majorBidi"/>
          <w:noProof/>
          <w:sz w:val="24"/>
          <w:szCs w:val="24"/>
        </w:rPr>
        <w:t xml:space="preserve"> and growing flood plains (Syvitski et al. 2009)</w:t>
      </w:r>
      <w:r w:rsidR="009C6520" w:rsidRPr="008B163C">
        <w:rPr>
          <w:rFonts w:asciiTheme="majorBidi" w:hAnsiTheme="majorBidi" w:cstheme="majorBidi"/>
          <w:sz w:val="24"/>
          <w:szCs w:val="24"/>
        </w:rPr>
        <w:t xml:space="preserve">. The ability to raise land </w:t>
      </w:r>
      <w:r w:rsidR="00417EC2" w:rsidRPr="008B163C">
        <w:rPr>
          <w:rFonts w:asciiTheme="majorBidi" w:hAnsiTheme="majorBidi" w:cstheme="majorBidi"/>
          <w:sz w:val="24"/>
          <w:szCs w:val="24"/>
        </w:rPr>
        <w:t>with</w:t>
      </w:r>
      <w:r w:rsidR="009C6520" w:rsidRPr="008B163C">
        <w:rPr>
          <w:rFonts w:asciiTheme="majorBidi" w:hAnsiTheme="majorBidi" w:cstheme="majorBidi"/>
          <w:sz w:val="24"/>
          <w:szCs w:val="24"/>
        </w:rPr>
        <w:t xml:space="preserve"> </w:t>
      </w:r>
      <w:r w:rsidR="00417EC2" w:rsidRPr="008B163C">
        <w:rPr>
          <w:rFonts w:asciiTheme="majorBidi" w:hAnsiTheme="majorBidi" w:cstheme="majorBidi"/>
          <w:sz w:val="24"/>
          <w:szCs w:val="24"/>
        </w:rPr>
        <w:t xml:space="preserve">controlled sedimentation to combat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w:t>
      </w:r>
      <w:r w:rsidR="00417EC2" w:rsidRPr="008B163C">
        <w:rPr>
          <w:rFonts w:asciiTheme="majorBidi" w:hAnsiTheme="majorBidi" w:cstheme="majorBidi"/>
          <w:sz w:val="24"/>
          <w:szCs w:val="24"/>
        </w:rPr>
        <w:t xml:space="preserve">and subsidence in populated deltas </w:t>
      </w:r>
      <w:r w:rsidR="00994E54" w:rsidRPr="008B163C">
        <w:rPr>
          <w:rFonts w:asciiTheme="majorBidi" w:hAnsiTheme="majorBidi" w:cstheme="majorBidi"/>
          <w:sz w:val="24"/>
          <w:szCs w:val="24"/>
        </w:rPr>
        <w:t>is challenging</w:t>
      </w:r>
      <w:r w:rsidR="00417EC2" w:rsidRPr="008B163C">
        <w:rPr>
          <w:rFonts w:asciiTheme="majorBidi" w:hAnsiTheme="majorBidi" w:cstheme="majorBidi"/>
          <w:sz w:val="24"/>
          <w:szCs w:val="24"/>
        </w:rPr>
        <w:t>, but deserves more investigation</w:t>
      </w:r>
      <w:r w:rsidR="009C6520" w:rsidRPr="008B163C">
        <w:rPr>
          <w:rFonts w:asciiTheme="majorBidi" w:hAnsiTheme="majorBidi" w:cstheme="majorBidi"/>
          <w:sz w:val="24"/>
          <w:szCs w:val="24"/>
        </w:rPr>
        <w:t>. At centennial timescale</w:t>
      </w:r>
      <w:r w:rsidR="00DD0AC2" w:rsidRPr="008B163C">
        <w:rPr>
          <w:rFonts w:asciiTheme="majorBidi" w:hAnsiTheme="majorBidi" w:cstheme="majorBidi"/>
          <w:sz w:val="24"/>
          <w:szCs w:val="24"/>
        </w:rPr>
        <w:t>s,</w:t>
      </w:r>
      <w:r w:rsidR="00093D9B" w:rsidRPr="008B163C">
        <w:rPr>
          <w:rFonts w:asciiTheme="majorBidi" w:hAnsiTheme="majorBidi" w:cstheme="majorBidi"/>
          <w:sz w:val="24"/>
          <w:szCs w:val="24"/>
        </w:rPr>
        <w:t xml:space="preserve"> and </w:t>
      </w:r>
      <w:r w:rsidR="00DD0AC2" w:rsidRPr="008B163C">
        <w:rPr>
          <w:rFonts w:asciiTheme="majorBidi" w:hAnsiTheme="majorBidi" w:cstheme="majorBidi"/>
          <w:sz w:val="24"/>
          <w:szCs w:val="24"/>
        </w:rPr>
        <w:t xml:space="preserve">given the </w:t>
      </w:r>
      <w:r w:rsidR="00093D9B" w:rsidRPr="008B163C">
        <w:rPr>
          <w:rFonts w:asciiTheme="majorBidi" w:hAnsiTheme="majorBidi" w:cstheme="majorBidi"/>
          <w:sz w:val="24"/>
          <w:szCs w:val="24"/>
        </w:rPr>
        <w:t>impacts projected in Fig</w:t>
      </w:r>
      <w:r w:rsidR="009C6520" w:rsidRPr="008B163C">
        <w:rPr>
          <w:rFonts w:asciiTheme="majorBidi" w:hAnsiTheme="majorBidi" w:cstheme="majorBidi"/>
          <w:sz w:val="24"/>
          <w:szCs w:val="24"/>
        </w:rPr>
        <w:t xml:space="preserve"> 7, the strategy of damming</w:t>
      </w:r>
      <w:r w:rsidR="00093D9B" w:rsidRPr="008B163C">
        <w:rPr>
          <w:rFonts w:asciiTheme="majorBidi" w:hAnsiTheme="majorBidi" w:cstheme="majorBidi"/>
          <w:sz w:val="24"/>
          <w:szCs w:val="24"/>
        </w:rPr>
        <w:t xml:space="preserve"> may need to be rethought, as witnessed in the removal of</w:t>
      </w:r>
      <w:r w:rsidR="009C6520" w:rsidRPr="008B163C">
        <w:rPr>
          <w:rFonts w:asciiTheme="majorBidi" w:hAnsiTheme="majorBidi" w:cstheme="majorBidi"/>
          <w:sz w:val="24"/>
          <w:szCs w:val="24"/>
        </w:rPr>
        <w:t xml:space="preserve"> the Marmot Dam, Oregon, United States </w:t>
      </w:r>
      <w:r w:rsidR="009C6520" w:rsidRPr="008B163C">
        <w:rPr>
          <w:rFonts w:asciiTheme="majorBidi" w:hAnsiTheme="majorBidi" w:cstheme="majorBidi"/>
          <w:noProof/>
          <w:sz w:val="24"/>
          <w:szCs w:val="24"/>
        </w:rPr>
        <w:t>(Major et al. 2012)</w:t>
      </w:r>
      <w:r w:rsidR="009C6520" w:rsidRPr="008B163C">
        <w:rPr>
          <w:rFonts w:asciiTheme="majorBidi" w:hAnsiTheme="majorBidi" w:cstheme="majorBidi"/>
          <w:sz w:val="24"/>
          <w:szCs w:val="24"/>
        </w:rPr>
        <w:t>.</w:t>
      </w:r>
    </w:p>
    <w:p w14:paraId="262A8A3D" w14:textId="77777777" w:rsidR="009C6520" w:rsidRPr="008B163C" w:rsidRDefault="009C6520" w:rsidP="00B55A59">
      <w:pPr>
        <w:spacing w:line="360" w:lineRule="auto"/>
        <w:rPr>
          <w:rFonts w:asciiTheme="majorBidi" w:hAnsiTheme="majorBidi" w:cstheme="majorBidi"/>
          <w:sz w:val="24"/>
          <w:szCs w:val="24"/>
        </w:rPr>
      </w:pPr>
    </w:p>
    <w:p w14:paraId="49061D87" w14:textId="2FC72E0D" w:rsidR="009C6520" w:rsidRPr="008B163C" w:rsidRDefault="000D0A6F" w:rsidP="00DD0AC2">
      <w:pPr>
        <w:spacing w:line="360" w:lineRule="auto"/>
        <w:rPr>
          <w:rFonts w:asciiTheme="majorBidi" w:hAnsiTheme="majorBidi" w:cstheme="majorBidi"/>
          <w:sz w:val="24"/>
          <w:szCs w:val="24"/>
        </w:rPr>
      </w:pPr>
      <w:r w:rsidRPr="008B163C">
        <w:rPr>
          <w:rFonts w:asciiTheme="majorBidi" w:hAnsiTheme="majorBidi" w:cstheme="majorBidi"/>
          <w:sz w:val="24"/>
          <w:szCs w:val="24"/>
        </w:rPr>
        <w:t>Delta populations have a history of adaptation</w:t>
      </w:r>
      <w:r w:rsidR="009C6520" w:rsidRPr="008B163C">
        <w:rPr>
          <w:rFonts w:asciiTheme="majorBidi" w:hAnsiTheme="majorBidi" w:cstheme="majorBidi"/>
          <w:sz w:val="24"/>
          <w:szCs w:val="24"/>
        </w:rPr>
        <w:t xml:space="preserve">. For example, surges during cyclones can have significant effects on livelihoods, but improved warning and disaster risk management in recent years have reduced risk </w:t>
      </w:r>
      <w:r w:rsidR="009C6520" w:rsidRPr="008B163C">
        <w:rPr>
          <w:rFonts w:asciiTheme="majorBidi" w:hAnsiTheme="majorBidi" w:cstheme="majorBidi"/>
          <w:noProof/>
          <w:sz w:val="24"/>
          <w:szCs w:val="24"/>
        </w:rPr>
        <w:t>(Iwasaki 2016)</w:t>
      </w:r>
      <w:r w:rsidR="009C6520" w:rsidRPr="008B163C">
        <w:rPr>
          <w:rFonts w:asciiTheme="majorBidi" w:hAnsiTheme="majorBidi" w:cstheme="majorBidi"/>
          <w:sz w:val="24"/>
          <w:szCs w:val="24"/>
        </w:rPr>
        <w:t>.</w:t>
      </w:r>
      <w:r w:rsidRPr="008B163C">
        <w:rPr>
          <w:rFonts w:asciiTheme="majorBidi" w:hAnsiTheme="majorBidi" w:cstheme="majorBidi"/>
          <w:sz w:val="24"/>
          <w:szCs w:val="24"/>
        </w:rPr>
        <w:t xml:space="preserve"> Adaptation in large deltas r</w:t>
      </w:r>
      <w:r w:rsidR="009C6520" w:rsidRPr="008B163C">
        <w:rPr>
          <w:rFonts w:asciiTheme="majorBidi" w:hAnsiTheme="majorBidi" w:cstheme="majorBidi"/>
          <w:sz w:val="24"/>
          <w:szCs w:val="24"/>
        </w:rPr>
        <w:t xml:space="preserve">epresents </w:t>
      </w:r>
      <w:r w:rsidR="009C6520" w:rsidRPr="008B163C">
        <w:rPr>
          <w:rFonts w:asciiTheme="majorBidi" w:hAnsiTheme="majorBidi" w:cstheme="majorBidi"/>
          <w:sz w:val="24"/>
          <w:szCs w:val="24"/>
        </w:rPr>
        <w:lastRenderedPageBreak/>
        <w:t xml:space="preserve">significant challenges given the geographic scale. Autonomous adaptation (at household or community levels) to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and other environmental change, e.g. sale of assets, switching livelihoods, or accessing financial support will continue, provided the environment changes slowly </w:t>
      </w:r>
      <w:r w:rsidR="009C6520" w:rsidRPr="008B163C">
        <w:rPr>
          <w:rFonts w:asciiTheme="majorBidi" w:hAnsiTheme="majorBidi" w:cstheme="majorBidi"/>
          <w:noProof/>
          <w:sz w:val="24"/>
          <w:szCs w:val="24"/>
        </w:rPr>
        <w:t>(Duncan et al. 2017)</w:t>
      </w:r>
      <w:r w:rsidR="009C6520" w:rsidRPr="008B163C">
        <w:rPr>
          <w:rFonts w:asciiTheme="majorBidi" w:hAnsiTheme="majorBidi" w:cstheme="majorBidi"/>
          <w:sz w:val="24"/>
          <w:szCs w:val="24"/>
        </w:rPr>
        <w:t xml:space="preserve">. </w:t>
      </w:r>
      <w:r w:rsidR="0031234D" w:rsidRPr="008B163C">
        <w:rPr>
          <w:rFonts w:asciiTheme="majorBidi" w:hAnsiTheme="majorBidi" w:cstheme="majorBidi"/>
          <w:sz w:val="24"/>
          <w:szCs w:val="24"/>
        </w:rPr>
        <w:t>Appropriate a</w:t>
      </w:r>
      <w:r w:rsidR="009C6520" w:rsidRPr="008B163C">
        <w:rPr>
          <w:rFonts w:asciiTheme="majorBidi" w:hAnsiTheme="majorBidi" w:cstheme="majorBidi"/>
          <w:sz w:val="24"/>
          <w:szCs w:val="24"/>
        </w:rPr>
        <w:t xml:space="preserve">daptation buys time, but will not </w:t>
      </w:r>
      <w:r w:rsidR="00417EC2" w:rsidRPr="008B163C">
        <w:rPr>
          <w:rFonts w:asciiTheme="majorBidi" w:hAnsiTheme="majorBidi" w:cstheme="majorBidi"/>
          <w:sz w:val="24"/>
          <w:szCs w:val="24"/>
        </w:rPr>
        <w:t xml:space="preserve">ultimately </w:t>
      </w:r>
      <w:r w:rsidR="009C6520" w:rsidRPr="008B163C">
        <w:rPr>
          <w:rFonts w:asciiTheme="majorBidi" w:hAnsiTheme="majorBidi" w:cstheme="majorBidi"/>
          <w:sz w:val="24"/>
          <w:szCs w:val="24"/>
        </w:rPr>
        <w:t>solve the problem</w:t>
      </w:r>
      <w:r w:rsidR="0031234D" w:rsidRPr="008B163C">
        <w:rPr>
          <w:rFonts w:asciiTheme="majorBidi" w:hAnsiTheme="majorBidi" w:cstheme="majorBidi"/>
          <w:sz w:val="24"/>
          <w:szCs w:val="24"/>
        </w:rPr>
        <w:t xml:space="preserve"> of multi-millennia climate-induced</w:t>
      </w:r>
      <w:r w:rsidR="000204BF" w:rsidRPr="008B163C">
        <w:rPr>
          <w:rFonts w:asciiTheme="majorBidi" w:hAnsiTheme="majorBidi" w:cstheme="majorBidi"/>
          <w:sz w:val="24"/>
          <w:szCs w:val="24"/>
        </w:rPr>
        <w:t xml:space="preserve"> </w:t>
      </w:r>
      <w:r w:rsidR="007B4435" w:rsidRPr="008B163C">
        <w:rPr>
          <w:rFonts w:asciiTheme="majorBidi" w:hAnsiTheme="majorBidi" w:cstheme="majorBidi"/>
          <w:sz w:val="24"/>
          <w:szCs w:val="24"/>
        </w:rPr>
        <w:t>SLR</w:t>
      </w:r>
      <w:r w:rsidR="005B305F" w:rsidRPr="008B163C">
        <w:rPr>
          <w:rFonts w:asciiTheme="majorBidi" w:hAnsiTheme="majorBidi" w:cstheme="majorBidi"/>
          <w:sz w:val="24"/>
          <w:szCs w:val="24"/>
        </w:rPr>
        <w:t xml:space="preserve"> </w:t>
      </w:r>
      <w:r w:rsidR="00417EC2" w:rsidRPr="008B163C">
        <w:rPr>
          <w:rFonts w:asciiTheme="majorBidi" w:hAnsiTheme="majorBidi" w:cstheme="majorBidi"/>
          <w:sz w:val="24"/>
          <w:szCs w:val="24"/>
        </w:rPr>
        <w:t xml:space="preserve">without further </w:t>
      </w:r>
      <w:r w:rsidR="005B305F" w:rsidRPr="008B163C">
        <w:rPr>
          <w:rFonts w:asciiTheme="majorBidi" w:hAnsiTheme="majorBidi" w:cstheme="majorBidi"/>
          <w:sz w:val="24"/>
          <w:szCs w:val="24"/>
        </w:rPr>
        <w:t>mitigation</w:t>
      </w:r>
      <w:r w:rsidR="000204BF" w:rsidRPr="008B163C">
        <w:rPr>
          <w:rFonts w:asciiTheme="majorBidi" w:hAnsiTheme="majorBidi" w:cstheme="majorBidi"/>
          <w:sz w:val="24"/>
          <w:szCs w:val="24"/>
        </w:rPr>
        <w:t>. Pl</w:t>
      </w:r>
      <w:r w:rsidR="009C6520" w:rsidRPr="008B163C">
        <w:rPr>
          <w:rFonts w:asciiTheme="majorBidi" w:hAnsiTheme="majorBidi" w:cstheme="majorBidi"/>
          <w:sz w:val="24"/>
          <w:szCs w:val="24"/>
        </w:rPr>
        <w:t>anned adaptations in deltas, guided by the government and other national or international organisations</w:t>
      </w:r>
      <w:r w:rsidR="00E86629" w:rsidRPr="008B163C">
        <w:rPr>
          <w:rFonts w:asciiTheme="majorBidi" w:hAnsiTheme="majorBidi" w:cstheme="majorBidi"/>
          <w:sz w:val="24"/>
          <w:szCs w:val="24"/>
        </w:rPr>
        <w:t>, is</w:t>
      </w:r>
      <w:r w:rsidR="009C6520" w:rsidRPr="008B163C">
        <w:rPr>
          <w:rFonts w:asciiTheme="majorBidi" w:hAnsiTheme="majorBidi" w:cstheme="majorBidi"/>
          <w:sz w:val="24"/>
          <w:szCs w:val="24"/>
        </w:rPr>
        <w:t xml:space="preserve"> already documented, such as flood risk management plans</w:t>
      </w:r>
      <w:r w:rsidR="00E86629" w:rsidRPr="008B163C">
        <w:rPr>
          <w:rFonts w:asciiTheme="majorBidi" w:hAnsiTheme="majorBidi" w:cstheme="majorBidi"/>
          <w:sz w:val="24"/>
          <w:szCs w:val="24"/>
        </w:rPr>
        <w:t xml:space="preserve"> and</w:t>
      </w:r>
      <w:r w:rsidR="009C6520" w:rsidRPr="008B163C">
        <w:rPr>
          <w:rFonts w:asciiTheme="majorBidi" w:hAnsiTheme="majorBidi" w:cstheme="majorBidi"/>
          <w:sz w:val="24"/>
          <w:szCs w:val="24"/>
        </w:rPr>
        <w:t xml:space="preserve"> disaster risk reducing infrastructure </w:t>
      </w:r>
      <w:r w:rsidR="009C6520" w:rsidRPr="008B163C">
        <w:rPr>
          <w:rFonts w:asciiTheme="majorBidi" w:hAnsiTheme="majorBidi" w:cstheme="majorBidi"/>
          <w:noProof/>
          <w:sz w:val="24"/>
          <w:szCs w:val="24"/>
        </w:rPr>
        <w:t>(Tompkins et al. 2017)</w:t>
      </w:r>
      <w:r w:rsidR="009C6520" w:rsidRPr="008B163C">
        <w:rPr>
          <w:rFonts w:asciiTheme="majorBidi" w:hAnsiTheme="majorBidi" w:cstheme="majorBidi"/>
          <w:sz w:val="24"/>
          <w:szCs w:val="24"/>
        </w:rPr>
        <w:t xml:space="preserve">. </w:t>
      </w:r>
      <w:r w:rsidR="00DA2311" w:rsidRPr="008B163C">
        <w:rPr>
          <w:rFonts w:asciiTheme="majorBidi" w:hAnsiTheme="majorBidi" w:cstheme="majorBidi"/>
          <w:sz w:val="24"/>
          <w:szCs w:val="24"/>
        </w:rPr>
        <w:t xml:space="preserve">Planned adaptation at national level </w:t>
      </w:r>
      <w:r w:rsidR="009C6520" w:rsidRPr="008B163C">
        <w:rPr>
          <w:rFonts w:asciiTheme="majorBidi" w:hAnsiTheme="majorBidi" w:cstheme="majorBidi"/>
          <w:sz w:val="24"/>
          <w:szCs w:val="24"/>
        </w:rPr>
        <w:t xml:space="preserve">could support autonomous action </w:t>
      </w:r>
      <w:r w:rsidR="00DA2311" w:rsidRPr="008B163C">
        <w:rPr>
          <w:rFonts w:asciiTheme="majorBidi" w:hAnsiTheme="majorBidi" w:cstheme="majorBidi"/>
          <w:sz w:val="24"/>
          <w:szCs w:val="24"/>
        </w:rPr>
        <w:t>at local level at a larger geographical s</w:t>
      </w:r>
      <w:r w:rsidR="009C6520" w:rsidRPr="008B163C">
        <w:rPr>
          <w:rFonts w:asciiTheme="majorBidi" w:hAnsiTheme="majorBidi" w:cstheme="majorBidi"/>
          <w:sz w:val="24"/>
          <w:szCs w:val="24"/>
        </w:rPr>
        <w:t xml:space="preserve">cale. </w:t>
      </w:r>
    </w:p>
    <w:p w14:paraId="0AA795F1" w14:textId="77777777" w:rsidR="009C6520" w:rsidRPr="008B163C" w:rsidRDefault="009C6520" w:rsidP="00B55A59">
      <w:pPr>
        <w:spacing w:line="360" w:lineRule="auto"/>
        <w:rPr>
          <w:rFonts w:asciiTheme="majorBidi" w:hAnsiTheme="majorBidi" w:cstheme="majorBidi"/>
          <w:sz w:val="24"/>
          <w:szCs w:val="24"/>
        </w:rPr>
      </w:pPr>
    </w:p>
    <w:p w14:paraId="5A30067B" w14:textId="3B5B6E87" w:rsidR="009C6520" w:rsidRPr="008B163C" w:rsidRDefault="00CF48D7"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Planning for 1.5°C</w:t>
      </w:r>
    </w:p>
    <w:p w14:paraId="7F7584E8" w14:textId="77777777" w:rsidR="009C6520" w:rsidRPr="008B163C" w:rsidRDefault="009C6520" w:rsidP="00B55A59">
      <w:pPr>
        <w:spacing w:line="360" w:lineRule="auto"/>
        <w:rPr>
          <w:rFonts w:asciiTheme="majorBidi" w:hAnsiTheme="majorBidi" w:cstheme="majorBidi"/>
          <w:sz w:val="24"/>
          <w:szCs w:val="24"/>
        </w:rPr>
      </w:pPr>
    </w:p>
    <w:p w14:paraId="7DAF9937" w14:textId="5BB8F234" w:rsidR="008E27EE" w:rsidRPr="008B163C" w:rsidRDefault="00477271"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For coastal impacts, a</w:t>
      </w:r>
      <w:r w:rsidR="009C6520" w:rsidRPr="008B163C">
        <w:rPr>
          <w:rFonts w:asciiTheme="majorBidi" w:hAnsiTheme="majorBidi" w:cstheme="majorBidi"/>
          <w:sz w:val="24"/>
          <w:szCs w:val="24"/>
        </w:rPr>
        <w:t xml:space="preserve"> 1.5°C world </w:t>
      </w:r>
      <w:r w:rsidR="00DD6371" w:rsidRPr="008B163C">
        <w:rPr>
          <w:rFonts w:asciiTheme="majorBidi" w:hAnsiTheme="majorBidi" w:cstheme="majorBidi"/>
          <w:sz w:val="24"/>
          <w:szCs w:val="24"/>
        </w:rPr>
        <w:t xml:space="preserve">when the temperature is first reached </w:t>
      </w:r>
      <w:r w:rsidR="009C6520" w:rsidRPr="008B163C">
        <w:rPr>
          <w:rFonts w:asciiTheme="majorBidi" w:hAnsiTheme="majorBidi" w:cstheme="majorBidi"/>
          <w:sz w:val="24"/>
          <w:szCs w:val="24"/>
        </w:rPr>
        <w:t xml:space="preserve">will not be too dissimilar to </w:t>
      </w:r>
      <w:r w:rsidR="00417EC2" w:rsidRPr="008B163C">
        <w:rPr>
          <w:rFonts w:asciiTheme="majorBidi" w:hAnsiTheme="majorBidi" w:cstheme="majorBidi"/>
          <w:sz w:val="24"/>
          <w:szCs w:val="24"/>
        </w:rPr>
        <w:t xml:space="preserve">conditions </w:t>
      </w:r>
      <w:r w:rsidRPr="008B163C">
        <w:rPr>
          <w:rFonts w:asciiTheme="majorBidi" w:hAnsiTheme="majorBidi" w:cstheme="majorBidi"/>
          <w:sz w:val="24"/>
          <w:szCs w:val="24"/>
        </w:rPr>
        <w:t>seen today</w:t>
      </w:r>
      <w:r w:rsidR="009C6520" w:rsidRPr="008B163C">
        <w:rPr>
          <w:rFonts w:asciiTheme="majorBidi" w:hAnsiTheme="majorBidi" w:cstheme="majorBidi"/>
          <w:sz w:val="24"/>
          <w:szCs w:val="24"/>
        </w:rPr>
        <w:t>.</w:t>
      </w:r>
      <w:r w:rsidR="00CF48D7" w:rsidRPr="008B163C">
        <w:rPr>
          <w:rFonts w:asciiTheme="majorBidi" w:hAnsiTheme="majorBidi" w:cstheme="majorBidi"/>
          <w:sz w:val="24"/>
          <w:szCs w:val="24"/>
        </w:rPr>
        <w:t xml:space="preserve"> </w:t>
      </w:r>
      <w:r w:rsidR="008E27EE" w:rsidRPr="008B163C">
        <w:rPr>
          <w:rFonts w:asciiTheme="majorBidi" w:hAnsiTheme="majorBidi" w:cstheme="majorBidi"/>
          <w:sz w:val="24"/>
          <w:szCs w:val="24"/>
        </w:rPr>
        <w:t xml:space="preserve">Greater climate stabilisation appears to reduce impacts slightly in coastal Bangladesh. </w:t>
      </w:r>
      <w:r w:rsidR="00DD6371" w:rsidRPr="008B163C">
        <w:rPr>
          <w:rFonts w:asciiTheme="majorBidi" w:hAnsiTheme="majorBidi" w:cstheme="majorBidi"/>
          <w:sz w:val="24"/>
          <w:szCs w:val="24"/>
        </w:rPr>
        <w:t>The benefits of climate change mitigation will have significant advantages on centennial scale</w:t>
      </w:r>
      <w:r w:rsidR="00CF43EF" w:rsidRPr="008B163C">
        <w:rPr>
          <w:rFonts w:asciiTheme="majorBidi" w:hAnsiTheme="majorBidi" w:cstheme="majorBidi"/>
          <w:sz w:val="24"/>
          <w:szCs w:val="24"/>
        </w:rPr>
        <w:t xml:space="preserve"> (e.g. by allowing time for humans and natural systems to respond)</w:t>
      </w:r>
      <w:r w:rsidR="00DD6371" w:rsidRPr="008B163C">
        <w:rPr>
          <w:rFonts w:asciiTheme="majorBidi" w:hAnsiTheme="majorBidi" w:cstheme="majorBidi"/>
          <w:sz w:val="24"/>
          <w:szCs w:val="24"/>
        </w:rPr>
        <w:t xml:space="preserve">, particularly </w:t>
      </w:r>
      <w:r w:rsidR="009F1BDF" w:rsidRPr="008B163C">
        <w:rPr>
          <w:rFonts w:asciiTheme="majorBidi" w:hAnsiTheme="majorBidi" w:cstheme="majorBidi"/>
          <w:sz w:val="24"/>
          <w:szCs w:val="24"/>
        </w:rPr>
        <w:t xml:space="preserve">if </w:t>
      </w:r>
      <w:r w:rsidR="00CF43EF" w:rsidRPr="008B163C">
        <w:rPr>
          <w:rFonts w:asciiTheme="majorBidi" w:hAnsiTheme="majorBidi" w:cstheme="majorBidi"/>
          <w:sz w:val="24"/>
          <w:szCs w:val="24"/>
        </w:rPr>
        <w:t>sediment availability does not further decline or is maintained at present day levels</w:t>
      </w:r>
      <w:r w:rsidR="00DD6371" w:rsidRPr="008B163C">
        <w:rPr>
          <w:rFonts w:asciiTheme="majorBidi" w:hAnsiTheme="majorBidi" w:cstheme="majorBidi"/>
          <w:sz w:val="24"/>
          <w:szCs w:val="24"/>
        </w:rPr>
        <w:t xml:space="preserve">. </w:t>
      </w:r>
      <w:r w:rsidR="008E27EE" w:rsidRPr="008B163C">
        <w:rPr>
          <w:rFonts w:asciiTheme="majorBidi" w:hAnsiTheme="majorBidi" w:cstheme="majorBidi"/>
          <w:sz w:val="24"/>
          <w:szCs w:val="24"/>
        </w:rPr>
        <w:t>However, ongoing sea-level rise and subsidence means that whatever the stabilisation level</w:t>
      </w:r>
      <w:r w:rsidR="00DD0AC2" w:rsidRPr="008B163C">
        <w:rPr>
          <w:rFonts w:asciiTheme="majorBidi" w:hAnsiTheme="majorBidi" w:cstheme="majorBidi"/>
          <w:sz w:val="24"/>
          <w:szCs w:val="24"/>
        </w:rPr>
        <w:t>,</w:t>
      </w:r>
      <w:r w:rsidR="008E27EE" w:rsidRPr="008B163C">
        <w:rPr>
          <w:rFonts w:asciiTheme="majorBidi" w:hAnsiTheme="majorBidi" w:cstheme="majorBidi"/>
          <w:sz w:val="24"/>
          <w:szCs w:val="24"/>
        </w:rPr>
        <w:t xml:space="preserve"> a growing requirement to adapt remains extending beyond 2100. A response will require more focussed and planned adaptation than is current. </w:t>
      </w:r>
      <w:r w:rsidR="00266E56" w:rsidRPr="008B163C">
        <w:rPr>
          <w:rFonts w:asciiTheme="majorBidi" w:hAnsiTheme="majorBidi" w:cstheme="majorBidi"/>
          <w:sz w:val="24"/>
          <w:szCs w:val="24"/>
        </w:rPr>
        <w:t>As an example, t</w:t>
      </w:r>
      <w:r w:rsidR="008E27EE" w:rsidRPr="008B163C">
        <w:rPr>
          <w:rFonts w:asciiTheme="majorBidi" w:hAnsiTheme="majorBidi" w:cstheme="majorBidi"/>
          <w:sz w:val="24"/>
          <w:szCs w:val="24"/>
        </w:rPr>
        <w:t>he Bangladesh Delta Plan 2100 provides an institutional mechanism that has the potential to address this challenge.</w:t>
      </w:r>
    </w:p>
    <w:p w14:paraId="24B0CB34" w14:textId="3C8EDA42" w:rsidR="00CF48D7" w:rsidRPr="008B163C" w:rsidRDefault="00FF77DD"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Developing nations will feel the impacts of climate change first, in part due to their geographic location (e.g. </w:t>
      </w:r>
      <w:r w:rsidRPr="008B163C">
        <w:rPr>
          <w:rFonts w:asciiTheme="majorBidi" w:hAnsiTheme="majorBidi" w:cstheme="majorBidi"/>
          <w:noProof/>
          <w:sz w:val="24"/>
          <w:szCs w:val="24"/>
        </w:rPr>
        <w:t>Harrington et al. 2016), but also due to their reliance on the environment for their liv</w:t>
      </w:r>
      <w:r w:rsidR="00B55A59" w:rsidRPr="008B163C">
        <w:rPr>
          <w:rFonts w:asciiTheme="majorBidi" w:hAnsiTheme="majorBidi" w:cstheme="majorBidi"/>
          <w:noProof/>
          <w:sz w:val="24"/>
          <w:szCs w:val="24"/>
        </w:rPr>
        <w:t>e</w:t>
      </w:r>
      <w:r w:rsidRPr="008B163C">
        <w:rPr>
          <w:rFonts w:asciiTheme="majorBidi" w:hAnsiTheme="majorBidi" w:cstheme="majorBidi"/>
          <w:noProof/>
          <w:sz w:val="24"/>
          <w:szCs w:val="24"/>
        </w:rPr>
        <w:t xml:space="preserve">lihoods and the challenges of adaptation. </w:t>
      </w:r>
      <w:r w:rsidRPr="008B163C">
        <w:rPr>
          <w:rFonts w:asciiTheme="majorBidi" w:hAnsiTheme="majorBidi" w:cstheme="majorBidi"/>
          <w:sz w:val="24"/>
          <w:szCs w:val="24"/>
        </w:rPr>
        <w:t xml:space="preserve">The Paris Agreement fails to recognise regional differences in climatic parameters. Adaptation funding needs to take account of these regional differences in the context of sustainable development and ‘different national circumstances’ </w:t>
      </w:r>
      <w:r w:rsidRPr="008B163C">
        <w:rPr>
          <w:rFonts w:asciiTheme="majorBidi" w:hAnsiTheme="majorBidi" w:cstheme="majorBidi"/>
          <w:noProof/>
          <w:sz w:val="24"/>
          <w:szCs w:val="24"/>
        </w:rPr>
        <w:t>(United Nations 2015)</w:t>
      </w:r>
      <w:r w:rsidRPr="008B163C">
        <w:rPr>
          <w:rFonts w:asciiTheme="majorBidi" w:hAnsiTheme="majorBidi" w:cstheme="majorBidi"/>
          <w:sz w:val="24"/>
          <w:szCs w:val="24"/>
        </w:rPr>
        <w:t xml:space="preserve">. </w:t>
      </w:r>
      <w:r w:rsidR="0057127E" w:rsidRPr="008B163C">
        <w:rPr>
          <w:rFonts w:asciiTheme="majorBidi" w:hAnsiTheme="majorBidi" w:cstheme="majorBidi"/>
          <w:sz w:val="24"/>
          <w:szCs w:val="24"/>
        </w:rPr>
        <w:t>A</w:t>
      </w:r>
      <w:r w:rsidR="009C6520" w:rsidRPr="008B163C">
        <w:rPr>
          <w:rFonts w:asciiTheme="majorBidi" w:hAnsiTheme="majorBidi" w:cstheme="majorBidi"/>
          <w:sz w:val="24"/>
          <w:szCs w:val="24"/>
        </w:rPr>
        <w:t>daptati</w:t>
      </w:r>
      <w:r w:rsidR="0057127E" w:rsidRPr="008B163C">
        <w:rPr>
          <w:rFonts w:asciiTheme="majorBidi" w:hAnsiTheme="majorBidi" w:cstheme="majorBidi"/>
          <w:sz w:val="24"/>
          <w:szCs w:val="24"/>
        </w:rPr>
        <w:t>on planning is challenging due to</w:t>
      </w:r>
      <w:r w:rsidR="009C6520" w:rsidRPr="008B163C">
        <w:rPr>
          <w:rFonts w:asciiTheme="majorBidi" w:hAnsiTheme="majorBidi" w:cstheme="majorBidi"/>
          <w:sz w:val="24"/>
          <w:szCs w:val="24"/>
        </w:rPr>
        <w:t xml:space="preserve"> multiple levels of co-ordination and integration into existing policies and development (e.g. </w:t>
      </w:r>
      <w:r w:rsidR="00760247" w:rsidRPr="008B163C">
        <w:rPr>
          <w:rFonts w:asciiTheme="majorBidi" w:hAnsiTheme="majorBidi" w:cstheme="majorBidi"/>
          <w:noProof/>
          <w:sz w:val="24"/>
          <w:szCs w:val="24"/>
        </w:rPr>
        <w:t>Stanturf et al. 2011</w:t>
      </w:r>
      <w:r w:rsidR="009C6520" w:rsidRPr="008B163C">
        <w:rPr>
          <w:rFonts w:asciiTheme="majorBidi" w:hAnsiTheme="majorBidi" w:cstheme="majorBidi"/>
          <w:sz w:val="24"/>
          <w:szCs w:val="24"/>
        </w:rPr>
        <w:t xml:space="preserve">). The greatest threat is the long-term commitment to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where additional adaptation</w:t>
      </w:r>
      <w:r w:rsidR="00B55A59" w:rsidRPr="008B163C">
        <w:rPr>
          <w:rFonts w:asciiTheme="majorBidi" w:hAnsiTheme="majorBidi" w:cstheme="majorBidi"/>
          <w:sz w:val="24"/>
          <w:szCs w:val="24"/>
        </w:rPr>
        <w:t xml:space="preserve"> is encouraged both nationally and locally</w:t>
      </w:r>
      <w:r w:rsidR="009C6520" w:rsidRPr="008B163C">
        <w:rPr>
          <w:rFonts w:asciiTheme="majorBidi" w:hAnsiTheme="majorBidi" w:cstheme="majorBidi"/>
          <w:sz w:val="24"/>
          <w:szCs w:val="24"/>
        </w:rPr>
        <w:t xml:space="preserve">. </w:t>
      </w:r>
      <w:r w:rsidR="00477271" w:rsidRPr="008B163C">
        <w:rPr>
          <w:rFonts w:asciiTheme="majorBidi" w:hAnsiTheme="majorBidi" w:cstheme="majorBidi"/>
          <w:sz w:val="24"/>
          <w:szCs w:val="24"/>
        </w:rPr>
        <w:t>M</w:t>
      </w:r>
      <w:r w:rsidR="009C6520" w:rsidRPr="008B163C">
        <w:rPr>
          <w:rFonts w:asciiTheme="majorBidi" w:hAnsiTheme="majorBidi" w:cstheme="majorBidi"/>
          <w:sz w:val="24"/>
          <w:szCs w:val="24"/>
        </w:rPr>
        <w:t xml:space="preserve">onitoring of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w:t>
      </w:r>
      <w:r w:rsidR="00417EC2" w:rsidRPr="008B163C">
        <w:rPr>
          <w:rFonts w:asciiTheme="majorBidi" w:hAnsiTheme="majorBidi" w:cstheme="majorBidi"/>
          <w:sz w:val="24"/>
          <w:szCs w:val="24"/>
        </w:rPr>
        <w:t xml:space="preserve">and subsidence </w:t>
      </w:r>
      <w:r w:rsidR="009C6520" w:rsidRPr="008B163C">
        <w:rPr>
          <w:rFonts w:asciiTheme="majorBidi" w:hAnsiTheme="majorBidi" w:cstheme="majorBidi"/>
          <w:sz w:val="24"/>
          <w:szCs w:val="24"/>
        </w:rPr>
        <w:t>remains important as it provides evidence of change and informs when to act.</w:t>
      </w:r>
      <w:r w:rsidR="00D166A2" w:rsidRPr="008B163C">
        <w:rPr>
          <w:rFonts w:asciiTheme="majorBidi" w:hAnsiTheme="majorBidi" w:cstheme="majorBidi"/>
          <w:sz w:val="24"/>
          <w:szCs w:val="24"/>
        </w:rPr>
        <w:t xml:space="preserve"> </w:t>
      </w:r>
    </w:p>
    <w:p w14:paraId="75E2F481" w14:textId="77777777" w:rsidR="00CF48D7" w:rsidRPr="008B163C" w:rsidRDefault="00CF48D7" w:rsidP="00B55A59">
      <w:pPr>
        <w:spacing w:line="360" w:lineRule="auto"/>
        <w:rPr>
          <w:rFonts w:asciiTheme="majorBidi" w:hAnsiTheme="majorBidi" w:cstheme="majorBidi"/>
          <w:b/>
          <w:bCs/>
          <w:sz w:val="28"/>
          <w:szCs w:val="28"/>
        </w:rPr>
      </w:pPr>
    </w:p>
    <w:p w14:paraId="6AD856B9" w14:textId="42AA1BC0" w:rsidR="009C6520" w:rsidRPr="008B163C" w:rsidRDefault="00CF48D7"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lastRenderedPageBreak/>
        <w:t>C</w:t>
      </w:r>
      <w:r w:rsidR="009C6520" w:rsidRPr="008B163C">
        <w:rPr>
          <w:rFonts w:asciiTheme="majorBidi" w:hAnsiTheme="majorBidi" w:cstheme="majorBidi"/>
          <w:b/>
          <w:bCs/>
          <w:sz w:val="28"/>
          <w:szCs w:val="28"/>
        </w:rPr>
        <w:t>onclusions</w:t>
      </w:r>
    </w:p>
    <w:p w14:paraId="0883E581" w14:textId="77777777" w:rsidR="009C6520" w:rsidRPr="008B163C" w:rsidRDefault="009C6520" w:rsidP="00B55A59">
      <w:pPr>
        <w:spacing w:line="360" w:lineRule="auto"/>
        <w:rPr>
          <w:rFonts w:asciiTheme="majorBidi" w:hAnsiTheme="majorBidi" w:cstheme="majorBidi"/>
          <w:b/>
          <w:bCs/>
          <w:sz w:val="28"/>
          <w:szCs w:val="28"/>
        </w:rPr>
      </w:pPr>
    </w:p>
    <w:p w14:paraId="470847BA" w14:textId="7196DD96"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This study has assessed the impacts of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at temperatures equivalent to 1.5°C, 2.0°C and 3.0°C in </w:t>
      </w:r>
      <w:r w:rsidR="002741BE" w:rsidRPr="008B163C">
        <w:rPr>
          <w:rFonts w:asciiTheme="majorBidi" w:hAnsiTheme="majorBidi" w:cstheme="majorBidi"/>
          <w:sz w:val="24"/>
          <w:szCs w:val="24"/>
        </w:rPr>
        <w:t>coastal</w:t>
      </w:r>
      <w:r w:rsidR="001E2A2B" w:rsidRPr="008B163C">
        <w:rPr>
          <w:rFonts w:asciiTheme="majorBidi" w:hAnsiTheme="majorBidi" w:cstheme="majorBidi"/>
          <w:sz w:val="24"/>
          <w:szCs w:val="24"/>
        </w:rPr>
        <w:t xml:space="preserve"> Bangladesh</w:t>
      </w:r>
      <w:r w:rsidRPr="008B163C">
        <w:rPr>
          <w:rFonts w:asciiTheme="majorBidi" w:hAnsiTheme="majorBidi" w:cstheme="majorBidi"/>
          <w:sz w:val="24"/>
          <w:szCs w:val="24"/>
        </w:rPr>
        <w:t xml:space="preserve">, and the wider implications for other vulnerable deltas. </w:t>
      </w:r>
      <w:r w:rsidR="00DD6371" w:rsidRPr="008B163C">
        <w:rPr>
          <w:rFonts w:asciiTheme="majorBidi" w:hAnsiTheme="majorBidi" w:cstheme="majorBidi"/>
          <w:sz w:val="24"/>
          <w:szCs w:val="24"/>
        </w:rPr>
        <w:t xml:space="preserve">The immediate effects of a 1.5°C rise in temperature on sea-level may be relatively small, but sea-level rise will have an important legacy in delta regions. </w:t>
      </w:r>
      <w:r w:rsidRPr="008B163C">
        <w:rPr>
          <w:rFonts w:asciiTheme="majorBidi" w:hAnsiTheme="majorBidi" w:cstheme="majorBidi"/>
          <w:sz w:val="24"/>
          <w:szCs w:val="24"/>
        </w:rPr>
        <w:t xml:space="preserve">The following conclusions were drawn: </w:t>
      </w:r>
    </w:p>
    <w:p w14:paraId="23B47773" w14:textId="77777777" w:rsidR="009C6520" w:rsidRPr="008B163C" w:rsidRDefault="009C6520" w:rsidP="00B55A59">
      <w:pPr>
        <w:pStyle w:val="ListParagraph"/>
        <w:numPr>
          <w:ilvl w:val="0"/>
          <w:numId w:val="11"/>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In the </w:t>
      </w:r>
      <w:r w:rsidR="00011426" w:rsidRPr="008B163C">
        <w:rPr>
          <w:rFonts w:asciiTheme="majorBidi" w:hAnsiTheme="majorBidi" w:cstheme="majorBidi"/>
          <w:sz w:val="24"/>
          <w:szCs w:val="24"/>
        </w:rPr>
        <w:t>GBM</w:t>
      </w:r>
      <w:r w:rsidRPr="008B163C">
        <w:rPr>
          <w:rFonts w:asciiTheme="majorBidi" w:hAnsiTheme="majorBidi" w:cstheme="majorBidi"/>
          <w:sz w:val="24"/>
          <w:szCs w:val="24"/>
        </w:rPr>
        <w:t xml:space="preserve">, the effects of a 1.5°C world compared with a 2.0°C world may not be discernible until at least the 2040s due to annual variability. </w:t>
      </w:r>
    </w:p>
    <w:p w14:paraId="5D573830" w14:textId="77777777" w:rsidR="009C6520" w:rsidRPr="008B163C" w:rsidRDefault="00601709" w:rsidP="00B55A59">
      <w:pPr>
        <w:pStyle w:val="ListParagraph"/>
        <w:numPr>
          <w:ilvl w:val="0"/>
          <w:numId w:val="11"/>
        </w:numPr>
        <w:spacing w:line="360" w:lineRule="auto"/>
        <w:rPr>
          <w:rFonts w:asciiTheme="majorBidi" w:hAnsiTheme="majorBidi" w:cstheme="majorBidi"/>
          <w:sz w:val="24"/>
          <w:szCs w:val="24"/>
        </w:rPr>
      </w:pPr>
      <w:r w:rsidRPr="008B163C">
        <w:rPr>
          <w:rFonts w:asciiTheme="majorBidi" w:hAnsiTheme="majorBidi" w:cstheme="majorBidi"/>
          <w:sz w:val="24"/>
          <w:szCs w:val="24"/>
        </w:rPr>
        <w:t>Fl</w:t>
      </w:r>
      <w:r w:rsidR="009C6520" w:rsidRPr="008B163C">
        <w:rPr>
          <w:rFonts w:asciiTheme="majorBidi" w:hAnsiTheme="majorBidi" w:cstheme="majorBidi"/>
          <w:sz w:val="24"/>
          <w:szCs w:val="24"/>
        </w:rPr>
        <w:t xml:space="preserve">ooding will be more intense and widespread. Comparing a 1.5°C world with a 3.0°C world, the average decadal mean </w:t>
      </w:r>
      <w:r w:rsidR="009C6520" w:rsidRPr="008B163C">
        <w:rPr>
          <w:rFonts w:asciiTheme="majorBidi" w:hAnsiTheme="majorBidi" w:cstheme="majorBidi"/>
          <w:sz w:val="24"/>
          <w:szCs w:val="24"/>
        </w:rPr>
        <w:lastRenderedPageBreak/>
        <w:t xml:space="preserve">depth of flooding in protected and unprotected areas may increase two fold. The average decadal mean area of land inundated is projected to increase 2.5 times. </w:t>
      </w:r>
    </w:p>
    <w:p w14:paraId="7613793A" w14:textId="697C5A8B" w:rsidR="009C6520" w:rsidRPr="008B163C" w:rsidRDefault="009C6520" w:rsidP="00B55A59">
      <w:pPr>
        <w:pStyle w:val="ListParagraph"/>
        <w:numPr>
          <w:ilvl w:val="0"/>
          <w:numId w:val="11"/>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Regionally, to the west of the </w:t>
      </w:r>
      <w:r w:rsidR="00011426" w:rsidRPr="008B163C">
        <w:rPr>
          <w:rFonts w:asciiTheme="majorBidi" w:hAnsiTheme="majorBidi" w:cstheme="majorBidi"/>
          <w:sz w:val="24"/>
          <w:szCs w:val="24"/>
        </w:rPr>
        <w:t>GBM</w:t>
      </w:r>
      <w:r w:rsidRPr="008B163C">
        <w:rPr>
          <w:rFonts w:asciiTheme="majorBidi" w:hAnsiTheme="majorBidi" w:cstheme="majorBidi"/>
          <w:sz w:val="24"/>
          <w:szCs w:val="24"/>
        </w:rPr>
        <w:t xml:space="preserve"> study region, impacts are less despite having higher population density, as it is further</w:t>
      </w:r>
      <w:r w:rsidR="00B67E6E" w:rsidRPr="008B163C">
        <w:rPr>
          <w:rFonts w:asciiTheme="majorBidi" w:hAnsiTheme="majorBidi" w:cstheme="majorBidi"/>
          <w:sz w:val="24"/>
          <w:szCs w:val="24"/>
        </w:rPr>
        <w:t xml:space="preserve"> </w:t>
      </w:r>
      <w:r w:rsidRPr="008B163C">
        <w:rPr>
          <w:rFonts w:asciiTheme="majorBidi" w:hAnsiTheme="majorBidi" w:cstheme="majorBidi"/>
          <w:sz w:val="24"/>
          <w:szCs w:val="24"/>
        </w:rPr>
        <w:t xml:space="preserve">from the main river channel and is </w:t>
      </w:r>
      <w:proofErr w:type="spellStart"/>
      <w:r w:rsidRPr="008B163C">
        <w:rPr>
          <w:rFonts w:asciiTheme="majorBidi" w:hAnsiTheme="majorBidi" w:cstheme="majorBidi"/>
          <w:sz w:val="24"/>
          <w:szCs w:val="24"/>
        </w:rPr>
        <w:t>poldered</w:t>
      </w:r>
      <w:proofErr w:type="spellEnd"/>
      <w:r w:rsidRPr="008B163C">
        <w:rPr>
          <w:rFonts w:asciiTheme="majorBidi" w:hAnsiTheme="majorBidi" w:cstheme="majorBidi"/>
          <w:sz w:val="24"/>
          <w:szCs w:val="24"/>
        </w:rPr>
        <w:t xml:space="preserve">. The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with the greatest projected flood depths are in the north-west near the river where the</w:t>
      </w:r>
      <w:r w:rsidR="00B67E6E" w:rsidRPr="008B163C">
        <w:rPr>
          <w:rFonts w:asciiTheme="majorBidi" w:hAnsiTheme="majorBidi" w:cstheme="majorBidi"/>
          <w:sz w:val="24"/>
          <w:szCs w:val="24"/>
        </w:rPr>
        <w:t xml:space="preserve"> land</w:t>
      </w:r>
      <w:r w:rsidRPr="008B163C">
        <w:rPr>
          <w:rFonts w:asciiTheme="majorBidi" w:hAnsiTheme="majorBidi" w:cstheme="majorBidi"/>
          <w:sz w:val="24"/>
          <w:szCs w:val="24"/>
        </w:rPr>
        <w:t xml:space="preserve"> </w:t>
      </w:r>
      <w:r w:rsidR="00B67E6E" w:rsidRPr="008B163C">
        <w:rPr>
          <w:rFonts w:asciiTheme="majorBidi" w:hAnsiTheme="majorBidi" w:cstheme="majorBidi"/>
          <w:sz w:val="24"/>
          <w:szCs w:val="24"/>
        </w:rPr>
        <w:t>is</w:t>
      </w:r>
      <w:r w:rsidRPr="008B163C">
        <w:rPr>
          <w:rFonts w:asciiTheme="majorBidi" w:hAnsiTheme="majorBidi" w:cstheme="majorBidi"/>
          <w:sz w:val="24"/>
          <w:szCs w:val="24"/>
        </w:rPr>
        <w:t xml:space="preserve"> unprotected. The greatest number of people affected by flooding are projected to be in the major population centres. Thus planned adaptation resources, and skill building to create adaptive capacity needs to be targeted appropriately.</w:t>
      </w:r>
    </w:p>
    <w:p w14:paraId="641EA692" w14:textId="68B3D279" w:rsidR="009C6520" w:rsidRPr="008B163C" w:rsidRDefault="00DD6371" w:rsidP="00B55A59">
      <w:pPr>
        <w:pStyle w:val="ListParagraph"/>
        <w:numPr>
          <w:ilvl w:val="0"/>
          <w:numId w:val="11"/>
        </w:numPr>
        <w:spacing w:line="360" w:lineRule="auto"/>
        <w:rPr>
          <w:rFonts w:asciiTheme="majorBidi" w:hAnsiTheme="majorBidi" w:cstheme="majorBidi"/>
          <w:sz w:val="24"/>
          <w:szCs w:val="24"/>
        </w:rPr>
      </w:pPr>
      <w:r w:rsidRPr="008B163C">
        <w:rPr>
          <w:rFonts w:asciiTheme="majorBidi" w:hAnsiTheme="majorBidi" w:cstheme="majorBidi"/>
          <w:sz w:val="24"/>
          <w:szCs w:val="24"/>
        </w:rPr>
        <w:t xml:space="preserve">Climate change mitigation has significant benefits over centennial scales, in reduce both the rate and magnitude of </w:t>
      </w:r>
      <w:r w:rsidR="00B67E6E" w:rsidRPr="008B163C">
        <w:rPr>
          <w:rFonts w:asciiTheme="majorBidi" w:hAnsiTheme="majorBidi" w:cstheme="majorBidi"/>
          <w:sz w:val="24"/>
          <w:szCs w:val="24"/>
        </w:rPr>
        <w:t>SLR</w:t>
      </w:r>
      <w:r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t xml:space="preserve">Numerous </w:t>
      </w:r>
      <w:proofErr w:type="spellStart"/>
      <w:r w:rsidR="009C6520" w:rsidRPr="008B163C">
        <w:rPr>
          <w:rFonts w:asciiTheme="majorBidi" w:hAnsiTheme="majorBidi" w:cstheme="majorBidi"/>
          <w:sz w:val="24"/>
          <w:szCs w:val="24"/>
        </w:rPr>
        <w:t>deltas</w:t>
      </w:r>
      <w:proofErr w:type="spellEnd"/>
      <w:r w:rsidR="009C6520" w:rsidRPr="008B163C">
        <w:rPr>
          <w:rFonts w:asciiTheme="majorBidi" w:hAnsiTheme="majorBidi" w:cstheme="majorBidi"/>
          <w:sz w:val="24"/>
          <w:szCs w:val="24"/>
        </w:rPr>
        <w:t xml:space="preserve"> world-wide are under threat from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and sediment starvation.  Under a high emissions scenario, and without </w:t>
      </w:r>
      <w:r w:rsidR="009C6520" w:rsidRPr="008B163C">
        <w:rPr>
          <w:rFonts w:asciiTheme="majorBidi" w:hAnsiTheme="majorBidi" w:cstheme="majorBidi"/>
          <w:sz w:val="24"/>
          <w:szCs w:val="24"/>
        </w:rPr>
        <w:lastRenderedPageBreak/>
        <w:t xml:space="preserve">sufficient sedimentation or adaptation, nearly all deltaic land in the regions analysed will be exposed to </w:t>
      </w:r>
      <w:r w:rsidR="00117658" w:rsidRPr="008B163C">
        <w:rPr>
          <w:rFonts w:asciiTheme="majorBidi" w:hAnsiTheme="majorBidi" w:cstheme="majorBidi"/>
          <w:sz w:val="24"/>
          <w:szCs w:val="24"/>
        </w:rPr>
        <w:t xml:space="preserve">significant </w:t>
      </w:r>
      <w:r w:rsidR="009C6520" w:rsidRPr="008B163C">
        <w:rPr>
          <w:rFonts w:asciiTheme="majorBidi" w:hAnsiTheme="majorBidi" w:cstheme="majorBidi"/>
          <w:sz w:val="24"/>
          <w:szCs w:val="24"/>
        </w:rPr>
        <w:t>flooding by 2200</w:t>
      </w:r>
      <w:r w:rsidR="00117658" w:rsidRPr="008B163C">
        <w:rPr>
          <w:rFonts w:asciiTheme="majorBidi" w:hAnsiTheme="majorBidi" w:cstheme="majorBidi"/>
          <w:sz w:val="24"/>
          <w:szCs w:val="24"/>
        </w:rPr>
        <w:t xml:space="preserve"> unless adaptation occurs</w:t>
      </w:r>
      <w:r w:rsidR="009C6520" w:rsidRPr="008B163C">
        <w:rPr>
          <w:rFonts w:asciiTheme="majorBidi" w:hAnsiTheme="majorBidi" w:cstheme="majorBidi"/>
          <w:sz w:val="24"/>
          <w:szCs w:val="24"/>
        </w:rPr>
        <w:t xml:space="preserve">. </w:t>
      </w:r>
      <w:r w:rsidR="00F97D1A" w:rsidRPr="008B163C">
        <w:rPr>
          <w:rFonts w:asciiTheme="majorBidi" w:hAnsiTheme="majorBidi" w:cstheme="majorBidi"/>
          <w:sz w:val="24"/>
          <w:szCs w:val="24"/>
        </w:rPr>
        <w:t>Ov</w:t>
      </w:r>
      <w:r w:rsidR="009C6520" w:rsidRPr="008B163C">
        <w:rPr>
          <w:rFonts w:asciiTheme="majorBidi" w:hAnsiTheme="majorBidi" w:cstheme="majorBidi"/>
          <w:sz w:val="24"/>
          <w:szCs w:val="24"/>
        </w:rPr>
        <w:t xml:space="preserve">er multi-centennial timescales, climate change mitigation </w:t>
      </w:r>
      <w:r w:rsidR="00B67E6E" w:rsidRPr="008B163C">
        <w:rPr>
          <w:rFonts w:asciiTheme="majorBidi" w:hAnsiTheme="majorBidi" w:cstheme="majorBidi"/>
          <w:sz w:val="24"/>
          <w:szCs w:val="24"/>
        </w:rPr>
        <w:t xml:space="preserve">to reduce SLR </w:t>
      </w:r>
      <w:r w:rsidR="009C6520" w:rsidRPr="008B163C">
        <w:rPr>
          <w:rFonts w:asciiTheme="majorBidi" w:hAnsiTheme="majorBidi" w:cstheme="majorBidi"/>
          <w:sz w:val="24"/>
          <w:szCs w:val="24"/>
        </w:rPr>
        <w:t xml:space="preserve">and </w:t>
      </w:r>
      <w:r w:rsidR="00F97D1A" w:rsidRPr="008B163C">
        <w:rPr>
          <w:rFonts w:asciiTheme="majorBidi" w:hAnsiTheme="majorBidi" w:cstheme="majorBidi"/>
          <w:sz w:val="24"/>
          <w:szCs w:val="24"/>
        </w:rPr>
        <w:t>sedimentation</w:t>
      </w:r>
      <w:r w:rsidR="009C6520" w:rsidRPr="008B163C">
        <w:rPr>
          <w:rFonts w:asciiTheme="majorBidi" w:hAnsiTheme="majorBidi" w:cstheme="majorBidi"/>
          <w:sz w:val="24"/>
          <w:szCs w:val="24"/>
        </w:rPr>
        <w:t xml:space="preserve"> </w:t>
      </w:r>
      <w:r w:rsidR="00B67E6E" w:rsidRPr="008B163C">
        <w:rPr>
          <w:rFonts w:asciiTheme="majorBidi" w:hAnsiTheme="majorBidi" w:cstheme="majorBidi"/>
          <w:sz w:val="24"/>
          <w:szCs w:val="24"/>
        </w:rPr>
        <w:t xml:space="preserve">in response to residual SLR and </w:t>
      </w:r>
      <w:r w:rsidR="00117658" w:rsidRPr="008B163C">
        <w:rPr>
          <w:rFonts w:asciiTheme="majorBidi" w:hAnsiTheme="majorBidi" w:cstheme="majorBidi"/>
          <w:sz w:val="24"/>
          <w:szCs w:val="24"/>
        </w:rPr>
        <w:t>subsidence</w:t>
      </w:r>
      <w:r w:rsidR="00B67E6E" w:rsidRPr="008B163C">
        <w:rPr>
          <w:rFonts w:asciiTheme="majorBidi" w:hAnsiTheme="majorBidi" w:cstheme="majorBidi"/>
          <w:sz w:val="24"/>
          <w:szCs w:val="24"/>
        </w:rPr>
        <w:t xml:space="preserve"> </w:t>
      </w:r>
      <w:r w:rsidR="009C6520" w:rsidRPr="008B163C">
        <w:rPr>
          <w:rFonts w:asciiTheme="majorBidi" w:hAnsiTheme="majorBidi" w:cstheme="majorBidi"/>
          <w:sz w:val="24"/>
          <w:szCs w:val="24"/>
        </w:rPr>
        <w:t xml:space="preserve">is key to deltas’ survival. </w:t>
      </w:r>
    </w:p>
    <w:p w14:paraId="06E91CAA" w14:textId="52B450B4" w:rsidR="009C6520" w:rsidRPr="008B163C" w:rsidRDefault="00117658" w:rsidP="00B55A59">
      <w:pPr>
        <w:pStyle w:val="ListParagraph"/>
        <w:numPr>
          <w:ilvl w:val="0"/>
          <w:numId w:val="11"/>
        </w:numPr>
        <w:spacing w:line="360" w:lineRule="auto"/>
        <w:rPr>
          <w:rFonts w:asciiTheme="majorBidi" w:hAnsiTheme="majorBidi" w:cstheme="majorBidi"/>
          <w:sz w:val="24"/>
          <w:szCs w:val="24"/>
        </w:rPr>
      </w:pPr>
      <w:r w:rsidRPr="008B163C">
        <w:rPr>
          <w:rFonts w:asciiTheme="majorBidi" w:hAnsiTheme="majorBidi" w:cstheme="majorBidi"/>
          <w:sz w:val="24"/>
          <w:szCs w:val="24"/>
        </w:rPr>
        <w:t>Planned adaptation today</w:t>
      </w:r>
      <w:r w:rsidR="009C6520" w:rsidRPr="008B163C">
        <w:rPr>
          <w:rFonts w:asciiTheme="majorBidi" w:hAnsiTheme="majorBidi" w:cstheme="majorBidi"/>
          <w:sz w:val="24"/>
          <w:szCs w:val="24"/>
        </w:rPr>
        <w:t xml:space="preserve"> change</w:t>
      </w:r>
      <w:r w:rsidRPr="008B163C">
        <w:rPr>
          <w:rFonts w:asciiTheme="majorBidi" w:hAnsiTheme="majorBidi" w:cstheme="majorBidi"/>
          <w:sz w:val="24"/>
          <w:szCs w:val="24"/>
        </w:rPr>
        <w:t>s</w:t>
      </w:r>
      <w:r w:rsidR="009C6520" w:rsidRPr="008B163C">
        <w:rPr>
          <w:rFonts w:asciiTheme="majorBidi" w:hAnsiTheme="majorBidi" w:cstheme="majorBidi"/>
          <w:sz w:val="24"/>
          <w:szCs w:val="24"/>
        </w:rPr>
        <w:t xml:space="preserve"> the physical landscape in the delta, and it is in this context that people will continue to adapt. </w:t>
      </w:r>
      <w:r w:rsidR="007B4435" w:rsidRPr="008B163C">
        <w:rPr>
          <w:rFonts w:asciiTheme="majorBidi" w:hAnsiTheme="majorBidi" w:cstheme="majorBidi"/>
          <w:sz w:val="24"/>
          <w:szCs w:val="24"/>
        </w:rPr>
        <w:t>SLR</w:t>
      </w:r>
      <w:r w:rsidR="009C6520" w:rsidRPr="008B163C">
        <w:rPr>
          <w:rFonts w:asciiTheme="majorBidi" w:hAnsiTheme="majorBidi" w:cstheme="majorBidi"/>
          <w:sz w:val="24"/>
          <w:szCs w:val="24"/>
        </w:rPr>
        <w:t xml:space="preserve"> is likely to make sustainable development more challenging particularly as assets and people living in risky areas are likely to increase. </w:t>
      </w:r>
    </w:p>
    <w:p w14:paraId="37FD4F45" w14:textId="77777777" w:rsidR="009C6520" w:rsidRPr="008B163C" w:rsidRDefault="009C6520" w:rsidP="00B55A59">
      <w:pPr>
        <w:pStyle w:val="ListParagraph"/>
        <w:spacing w:line="360" w:lineRule="auto"/>
        <w:ind w:left="360"/>
        <w:rPr>
          <w:rFonts w:asciiTheme="majorBidi" w:hAnsiTheme="majorBidi" w:cstheme="majorBidi"/>
          <w:sz w:val="24"/>
          <w:szCs w:val="24"/>
        </w:rPr>
      </w:pPr>
    </w:p>
    <w:p w14:paraId="0BD6D5AC" w14:textId="77777777" w:rsidR="009C6520" w:rsidRPr="008B163C" w:rsidRDefault="009C652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Acknowledgements</w:t>
      </w:r>
    </w:p>
    <w:p w14:paraId="4BCFE586" w14:textId="77777777" w:rsidR="009C6520" w:rsidRPr="008B163C" w:rsidRDefault="009C6520" w:rsidP="00B55A59">
      <w:pPr>
        <w:spacing w:line="360" w:lineRule="auto"/>
        <w:rPr>
          <w:rFonts w:asciiTheme="majorBidi" w:hAnsiTheme="majorBidi" w:cstheme="majorBidi"/>
          <w:b/>
          <w:bCs/>
          <w:sz w:val="28"/>
          <w:szCs w:val="28"/>
        </w:rPr>
      </w:pPr>
    </w:p>
    <w:p w14:paraId="01A52ECF" w14:textId="4EF130DA"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sz w:val="24"/>
          <w:szCs w:val="24"/>
        </w:rPr>
        <w:lastRenderedPageBreak/>
        <w:t xml:space="preserve">This work is carried out under the Deltas, vulnerability and Climate Change: Migration and Adaptation (DECCMA) project (IDRC 107642) under the Collaborative Adaptation Research Initiative in Africa and Asia (CARIAA) programme with financial support from the UK Government's Department for international Development (DFID) and the International Development Research Centre (IDRC), Canada. The views expressed in this work are those of the creators and do not necessarily represent those of DFID and IDRC or its Boards of Governors. For data, see Supplementary Material. Thanks to Susan Kay for advice on the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scenarios. For data</w:t>
      </w:r>
      <w:r w:rsidR="00DD0AC2" w:rsidRPr="008B163C">
        <w:rPr>
          <w:rFonts w:asciiTheme="majorBidi" w:hAnsiTheme="majorBidi" w:cstheme="majorBidi"/>
          <w:sz w:val="24"/>
          <w:szCs w:val="24"/>
        </w:rPr>
        <w:t xml:space="preserve"> availability, see Supplementary M</w:t>
      </w:r>
      <w:r w:rsidR="00B3784E" w:rsidRPr="008B163C">
        <w:rPr>
          <w:rFonts w:asciiTheme="majorBidi" w:hAnsiTheme="majorBidi" w:cstheme="majorBidi"/>
          <w:sz w:val="24"/>
          <w:szCs w:val="24"/>
        </w:rPr>
        <w:t>aterial</w:t>
      </w:r>
      <w:r w:rsidRPr="008B163C">
        <w:rPr>
          <w:rFonts w:asciiTheme="majorBidi" w:hAnsiTheme="majorBidi" w:cstheme="majorBidi"/>
          <w:sz w:val="24"/>
          <w:szCs w:val="24"/>
        </w:rPr>
        <w:t>.</w:t>
      </w:r>
    </w:p>
    <w:p w14:paraId="3901689B" w14:textId="77777777" w:rsidR="009C6520" w:rsidRPr="008B163C" w:rsidRDefault="009C6520" w:rsidP="00B55A59">
      <w:pPr>
        <w:spacing w:line="360" w:lineRule="auto"/>
        <w:rPr>
          <w:rFonts w:asciiTheme="majorBidi" w:hAnsiTheme="majorBidi" w:cstheme="majorBidi"/>
          <w:sz w:val="24"/>
          <w:szCs w:val="24"/>
        </w:rPr>
      </w:pPr>
    </w:p>
    <w:p w14:paraId="0616DF00" w14:textId="77777777" w:rsidR="009C6520" w:rsidRPr="008B163C" w:rsidRDefault="009C6520" w:rsidP="00B55A59">
      <w:pPr>
        <w:spacing w:line="360" w:lineRule="auto"/>
        <w:rPr>
          <w:rFonts w:asciiTheme="majorBidi" w:hAnsiTheme="majorBidi" w:cstheme="majorBidi"/>
          <w:b/>
          <w:bCs/>
          <w:sz w:val="28"/>
          <w:szCs w:val="28"/>
        </w:rPr>
      </w:pPr>
      <w:r w:rsidRPr="008B163C">
        <w:rPr>
          <w:rFonts w:asciiTheme="majorBidi" w:hAnsiTheme="majorBidi" w:cstheme="majorBidi"/>
          <w:b/>
          <w:bCs/>
          <w:sz w:val="28"/>
          <w:szCs w:val="28"/>
        </w:rPr>
        <w:t>References</w:t>
      </w:r>
    </w:p>
    <w:p w14:paraId="3675B607"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Akhand A, Mukhopadhyay A, Chanda A, Mukherjee S, Das A, Das S, Hazra S, Mitra D, Choudhury SB, Rao KH (2017) </w:t>
      </w:r>
      <w:r w:rsidRPr="008B163C">
        <w:rPr>
          <w:rFonts w:asciiTheme="majorBidi" w:hAnsiTheme="majorBidi" w:cstheme="majorBidi"/>
          <w:sz w:val="24"/>
          <w:szCs w:val="24"/>
        </w:rPr>
        <w:lastRenderedPageBreak/>
        <w:t>Potential CO</w:t>
      </w:r>
      <w:r w:rsidRPr="008B163C">
        <w:rPr>
          <w:rFonts w:asciiTheme="majorBidi" w:hAnsiTheme="majorBidi" w:cstheme="majorBidi"/>
          <w:sz w:val="24"/>
          <w:szCs w:val="24"/>
          <w:vertAlign w:val="subscript"/>
        </w:rPr>
        <w:t>2</w:t>
      </w:r>
      <w:r w:rsidR="007537C3" w:rsidRPr="008B163C">
        <w:rPr>
          <w:rFonts w:asciiTheme="majorBidi" w:hAnsiTheme="majorBidi" w:cstheme="majorBidi"/>
          <w:sz w:val="24"/>
          <w:szCs w:val="24"/>
        </w:rPr>
        <w:t xml:space="preserve"> emission due to loss of a</w:t>
      </w:r>
      <w:r w:rsidRPr="008B163C">
        <w:rPr>
          <w:rFonts w:asciiTheme="majorBidi" w:hAnsiTheme="majorBidi" w:cstheme="majorBidi"/>
          <w:sz w:val="24"/>
          <w:szCs w:val="24"/>
        </w:rPr>
        <w:t xml:space="preserve">bove </w:t>
      </w:r>
      <w:r w:rsidR="007537C3" w:rsidRPr="008B163C">
        <w:rPr>
          <w:rFonts w:asciiTheme="majorBidi" w:hAnsiTheme="majorBidi" w:cstheme="majorBidi"/>
          <w:sz w:val="24"/>
          <w:szCs w:val="24"/>
        </w:rPr>
        <w:t>ground b</w:t>
      </w:r>
      <w:r w:rsidRPr="008B163C">
        <w:rPr>
          <w:rFonts w:asciiTheme="majorBidi" w:hAnsiTheme="majorBidi" w:cstheme="majorBidi"/>
          <w:sz w:val="24"/>
          <w:szCs w:val="24"/>
        </w:rPr>
        <w:t>io</w:t>
      </w:r>
      <w:r w:rsidR="007537C3" w:rsidRPr="008B163C">
        <w:rPr>
          <w:rFonts w:asciiTheme="majorBidi" w:hAnsiTheme="majorBidi" w:cstheme="majorBidi"/>
          <w:sz w:val="24"/>
          <w:szCs w:val="24"/>
        </w:rPr>
        <w:t>mass from the Indian Sundarban nangroves during the l</w:t>
      </w:r>
      <w:r w:rsidRPr="008B163C">
        <w:rPr>
          <w:rFonts w:asciiTheme="majorBidi" w:hAnsiTheme="majorBidi" w:cstheme="majorBidi"/>
          <w:sz w:val="24"/>
          <w:szCs w:val="24"/>
        </w:rPr>
        <w:t xml:space="preserve">ast </w:t>
      </w:r>
      <w:r w:rsidR="007537C3" w:rsidRPr="008B163C">
        <w:rPr>
          <w:rFonts w:asciiTheme="majorBidi" w:hAnsiTheme="majorBidi" w:cstheme="majorBidi"/>
          <w:sz w:val="24"/>
          <w:szCs w:val="24"/>
        </w:rPr>
        <w:t>four d</w:t>
      </w:r>
      <w:r w:rsidRPr="008B163C">
        <w:rPr>
          <w:rFonts w:asciiTheme="majorBidi" w:hAnsiTheme="majorBidi" w:cstheme="majorBidi"/>
          <w:sz w:val="24"/>
          <w:szCs w:val="24"/>
        </w:rPr>
        <w:t>ecades</w:t>
      </w:r>
      <w:r w:rsidR="007537C3" w:rsidRPr="008B163C">
        <w:rPr>
          <w:rFonts w:asciiTheme="majorBidi" w:hAnsiTheme="majorBidi" w:cstheme="majorBidi"/>
          <w:sz w:val="24"/>
          <w:szCs w:val="24"/>
        </w:rPr>
        <w:t>.</w:t>
      </w:r>
      <w:r w:rsidRPr="008B163C">
        <w:rPr>
          <w:rFonts w:asciiTheme="majorBidi" w:hAnsiTheme="majorBidi" w:cstheme="majorBidi"/>
          <w:sz w:val="24"/>
          <w:szCs w:val="24"/>
        </w:rPr>
        <w:t xml:space="preserve"> J</w:t>
      </w:r>
      <w:r w:rsidR="007537C3" w:rsidRPr="008B163C">
        <w:rPr>
          <w:rFonts w:asciiTheme="majorBidi" w:hAnsiTheme="majorBidi" w:cstheme="majorBidi"/>
          <w:sz w:val="24"/>
          <w:szCs w:val="24"/>
        </w:rPr>
        <w:t xml:space="preserve"> Indian Soc</w:t>
      </w:r>
      <w:r w:rsidR="00570FAB" w:rsidRPr="008B163C">
        <w:rPr>
          <w:rFonts w:asciiTheme="majorBidi" w:hAnsiTheme="majorBidi" w:cstheme="majorBidi"/>
          <w:sz w:val="24"/>
          <w:szCs w:val="24"/>
        </w:rPr>
        <w:t xml:space="preserve"> of Remote Sen</w:t>
      </w:r>
      <w:r w:rsidRPr="008B163C">
        <w:rPr>
          <w:rFonts w:asciiTheme="majorBidi" w:hAnsiTheme="majorBidi" w:cstheme="majorBidi"/>
          <w:sz w:val="24"/>
          <w:szCs w:val="24"/>
        </w:rPr>
        <w:t xml:space="preserve"> 45:147-154</w:t>
      </w:r>
      <w:r w:rsidR="00570FAB" w:rsidRPr="008B163C">
        <w:rPr>
          <w:rFonts w:asciiTheme="majorBidi" w:hAnsiTheme="majorBidi" w:cstheme="majorBidi"/>
          <w:sz w:val="24"/>
          <w:szCs w:val="24"/>
        </w:rPr>
        <w:t>.</w:t>
      </w:r>
      <w:r w:rsidRPr="008B163C">
        <w:rPr>
          <w:rFonts w:asciiTheme="majorBidi" w:hAnsiTheme="majorBidi" w:cstheme="majorBidi"/>
          <w:sz w:val="24"/>
          <w:szCs w:val="24"/>
        </w:rPr>
        <w:t xml:space="preserve"> doi:10.1007/s12524-016-0567-4</w:t>
      </w:r>
    </w:p>
    <w:p w14:paraId="5CD4F8C4"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Appeaning Addo K (2015) Monitoring sea level rise-induced hazards along the coast of Accra in Ghana</w:t>
      </w:r>
      <w:r w:rsidR="00570FAB" w:rsidRPr="008B163C">
        <w:rPr>
          <w:rFonts w:asciiTheme="majorBidi" w:hAnsiTheme="majorBidi" w:cstheme="majorBidi"/>
          <w:sz w:val="24"/>
          <w:szCs w:val="24"/>
        </w:rPr>
        <w:t>. Nat</w:t>
      </w:r>
      <w:r w:rsidRPr="008B163C">
        <w:rPr>
          <w:rFonts w:asciiTheme="majorBidi" w:hAnsiTheme="majorBidi" w:cstheme="majorBidi"/>
          <w:sz w:val="24"/>
          <w:szCs w:val="24"/>
        </w:rPr>
        <w:t xml:space="preserve"> Hazards 78:1293-1307</w:t>
      </w:r>
      <w:r w:rsidR="00570FAB" w:rsidRPr="008B163C">
        <w:rPr>
          <w:rFonts w:asciiTheme="majorBidi" w:hAnsiTheme="majorBidi" w:cstheme="majorBidi"/>
          <w:sz w:val="24"/>
          <w:szCs w:val="24"/>
        </w:rPr>
        <w:t>.</w:t>
      </w:r>
      <w:r w:rsidRPr="008B163C">
        <w:rPr>
          <w:rFonts w:asciiTheme="majorBidi" w:hAnsiTheme="majorBidi" w:cstheme="majorBidi"/>
          <w:sz w:val="24"/>
          <w:szCs w:val="24"/>
        </w:rPr>
        <w:t xml:space="preserve"> doi:10.1007/s11069-015-1771-1</w:t>
      </w:r>
    </w:p>
    <w:p w14:paraId="71586951"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Armah AK, Amlalo DS (1998) C</w:t>
      </w:r>
      <w:r w:rsidR="0003021A" w:rsidRPr="008B163C">
        <w:rPr>
          <w:rFonts w:asciiTheme="majorBidi" w:hAnsiTheme="majorBidi" w:cstheme="majorBidi"/>
          <w:sz w:val="24"/>
          <w:szCs w:val="24"/>
        </w:rPr>
        <w:t xml:space="preserve">oastal zone profile of Ghana. </w:t>
      </w:r>
      <w:r w:rsidRPr="008B163C">
        <w:rPr>
          <w:rFonts w:asciiTheme="majorBidi" w:hAnsiTheme="majorBidi" w:cstheme="majorBidi"/>
          <w:sz w:val="24"/>
          <w:szCs w:val="24"/>
        </w:rPr>
        <w:t>In:</w:t>
      </w:r>
      <w:r w:rsidR="0003021A" w:rsidRPr="008B163C">
        <w:rPr>
          <w:rFonts w:asciiTheme="majorBidi" w:hAnsiTheme="majorBidi" w:cstheme="majorBidi"/>
          <w:sz w:val="24"/>
          <w:szCs w:val="24"/>
        </w:rPr>
        <w:t xml:space="preserve"> Gulf of Guinea large marine e</w:t>
      </w:r>
      <w:r w:rsidRPr="008B163C">
        <w:rPr>
          <w:rFonts w:asciiTheme="majorBidi" w:hAnsiTheme="majorBidi" w:cstheme="majorBidi"/>
          <w:sz w:val="24"/>
          <w:szCs w:val="24"/>
        </w:rPr>
        <w:t>cos</w:t>
      </w:r>
      <w:r w:rsidR="0003021A" w:rsidRPr="008B163C">
        <w:rPr>
          <w:rFonts w:asciiTheme="majorBidi" w:hAnsiTheme="majorBidi" w:cstheme="majorBidi"/>
          <w:sz w:val="24"/>
          <w:szCs w:val="24"/>
        </w:rPr>
        <w:t>ystem p</w:t>
      </w:r>
      <w:r w:rsidRPr="008B163C">
        <w:rPr>
          <w:rFonts w:asciiTheme="majorBidi" w:hAnsiTheme="majorBidi" w:cstheme="majorBidi"/>
          <w:sz w:val="24"/>
          <w:szCs w:val="24"/>
        </w:rPr>
        <w:t>roject. Ministry of Environment, Scien</w:t>
      </w:r>
      <w:r w:rsidR="0003021A" w:rsidRPr="008B163C">
        <w:rPr>
          <w:rFonts w:asciiTheme="majorBidi" w:hAnsiTheme="majorBidi" w:cstheme="majorBidi"/>
          <w:sz w:val="24"/>
          <w:szCs w:val="24"/>
        </w:rPr>
        <w:t>ce and Technology, Accra, Ghana</w:t>
      </w:r>
      <w:r w:rsidRPr="008B163C">
        <w:rPr>
          <w:rFonts w:asciiTheme="majorBidi" w:hAnsiTheme="majorBidi" w:cstheme="majorBidi"/>
          <w:sz w:val="24"/>
          <w:szCs w:val="24"/>
        </w:rPr>
        <w:t>.</w:t>
      </w:r>
    </w:p>
    <w:p w14:paraId="67CD3AC4"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Auerbach LW, Goodbred SL, Mondal DR, Wilson CA, Ahmed KR, Roy K, Steckler MS, Small C, Gilligan JM, Ackerly BA (2015) Flood risk of natural and embanked landscapes on the Ganges-Brahmaputra tidal delta plain</w:t>
      </w:r>
      <w:r w:rsidR="00570FAB" w:rsidRPr="008B163C">
        <w:rPr>
          <w:rFonts w:asciiTheme="majorBidi" w:hAnsiTheme="majorBidi" w:cstheme="majorBidi"/>
          <w:sz w:val="24"/>
          <w:szCs w:val="24"/>
        </w:rPr>
        <w:t>. Nat Clim</w:t>
      </w:r>
      <w:r w:rsidRPr="008B163C">
        <w:rPr>
          <w:rFonts w:asciiTheme="majorBidi" w:hAnsiTheme="majorBidi" w:cstheme="majorBidi"/>
          <w:sz w:val="24"/>
          <w:szCs w:val="24"/>
        </w:rPr>
        <w:t xml:space="preserve"> Change 5:153-157</w:t>
      </w:r>
      <w:r w:rsidR="00570FAB" w:rsidRPr="008B163C">
        <w:rPr>
          <w:rFonts w:asciiTheme="majorBidi" w:hAnsiTheme="majorBidi" w:cstheme="majorBidi"/>
          <w:sz w:val="24"/>
          <w:szCs w:val="24"/>
        </w:rPr>
        <w:t>.</w:t>
      </w:r>
      <w:r w:rsidRPr="008B163C">
        <w:rPr>
          <w:rFonts w:asciiTheme="majorBidi" w:hAnsiTheme="majorBidi" w:cstheme="majorBidi"/>
          <w:sz w:val="24"/>
          <w:szCs w:val="24"/>
        </w:rPr>
        <w:t xml:space="preserve"> doi:10.1038/nclimate2472</w:t>
      </w:r>
    </w:p>
    <w:p w14:paraId="4754523C"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lastRenderedPageBreak/>
        <w:t>Bastia F, Equeenuddin SM (2016) Spatio-temporal variation of water flow and sediment discharge in the Mahanadi River, India</w:t>
      </w:r>
      <w:r w:rsidR="00570FAB" w:rsidRPr="008B163C">
        <w:rPr>
          <w:rFonts w:asciiTheme="majorBidi" w:hAnsiTheme="majorBidi" w:cstheme="majorBidi"/>
          <w:sz w:val="24"/>
          <w:szCs w:val="24"/>
        </w:rPr>
        <w:t>. Glob Planet</w:t>
      </w:r>
      <w:r w:rsidRPr="008B163C">
        <w:rPr>
          <w:rFonts w:asciiTheme="majorBidi" w:hAnsiTheme="majorBidi" w:cstheme="majorBidi"/>
          <w:sz w:val="24"/>
          <w:szCs w:val="24"/>
        </w:rPr>
        <w:t xml:space="preserve"> Change 144:51-66</w:t>
      </w:r>
      <w:r w:rsidR="00570FAB" w:rsidRPr="008B163C">
        <w:rPr>
          <w:rFonts w:asciiTheme="majorBidi" w:hAnsiTheme="majorBidi" w:cstheme="majorBidi"/>
          <w:sz w:val="24"/>
          <w:szCs w:val="24"/>
        </w:rPr>
        <w:t>. doi:</w:t>
      </w:r>
      <w:r w:rsidRPr="008B163C">
        <w:rPr>
          <w:rFonts w:asciiTheme="majorBidi" w:hAnsiTheme="majorBidi" w:cstheme="majorBidi"/>
          <w:sz w:val="24"/>
          <w:szCs w:val="24"/>
        </w:rPr>
        <w:t>10.1016/j.gloplacha.2016.07.004</w:t>
      </w:r>
    </w:p>
    <w:p w14:paraId="08E3AA42"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Brammer H (2014) Bangladesh’s dynamic coastal regions and sea-level rise</w:t>
      </w:r>
      <w:r w:rsidR="00570FAB" w:rsidRPr="008B163C">
        <w:rPr>
          <w:rFonts w:asciiTheme="majorBidi" w:hAnsiTheme="majorBidi" w:cstheme="majorBidi"/>
          <w:sz w:val="24"/>
          <w:szCs w:val="24"/>
        </w:rPr>
        <w:t>. Clim Risk Management.</w:t>
      </w:r>
      <w:r w:rsidRPr="008B163C">
        <w:rPr>
          <w:rFonts w:asciiTheme="majorBidi" w:hAnsiTheme="majorBidi" w:cstheme="majorBidi"/>
          <w:sz w:val="24"/>
          <w:szCs w:val="24"/>
        </w:rPr>
        <w:t xml:space="preserve"> 1:51-62</w:t>
      </w:r>
      <w:r w:rsidR="00570FAB" w:rsidRPr="008B163C">
        <w:rPr>
          <w:rFonts w:asciiTheme="majorBidi" w:hAnsiTheme="majorBidi" w:cstheme="majorBidi"/>
          <w:sz w:val="24"/>
          <w:szCs w:val="24"/>
        </w:rPr>
        <w:t>.</w:t>
      </w:r>
      <w:r w:rsidRPr="008B163C">
        <w:rPr>
          <w:rFonts w:asciiTheme="majorBidi" w:hAnsiTheme="majorBidi" w:cstheme="majorBidi"/>
          <w:sz w:val="24"/>
          <w:szCs w:val="24"/>
        </w:rPr>
        <w:t xml:space="preserve"> doi:10.1016/j.crm.2013.10.001</w:t>
      </w:r>
    </w:p>
    <w:p w14:paraId="21074D04"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Brown S, Nicholls RJ (2015) Subsidence and human influences in mega deltas: The case of the Ganges-Brahmaputra-Meghna</w:t>
      </w:r>
      <w:r w:rsidR="00570FAB" w:rsidRPr="008B163C">
        <w:rPr>
          <w:rFonts w:asciiTheme="majorBidi" w:hAnsiTheme="majorBidi" w:cstheme="majorBidi"/>
          <w:sz w:val="24"/>
          <w:szCs w:val="24"/>
        </w:rPr>
        <w:t>. Sci Total Environ</w:t>
      </w:r>
      <w:r w:rsidRPr="008B163C">
        <w:rPr>
          <w:rFonts w:asciiTheme="majorBidi" w:hAnsiTheme="majorBidi" w:cstheme="majorBidi"/>
          <w:sz w:val="24"/>
          <w:szCs w:val="24"/>
        </w:rPr>
        <w:t xml:space="preserve"> 527:362-374</w:t>
      </w:r>
      <w:r w:rsidR="00570FAB" w:rsidRPr="008B163C">
        <w:rPr>
          <w:rFonts w:asciiTheme="majorBidi" w:hAnsiTheme="majorBidi" w:cstheme="majorBidi"/>
          <w:sz w:val="24"/>
          <w:szCs w:val="24"/>
        </w:rPr>
        <w:t>.</w:t>
      </w:r>
      <w:r w:rsidRPr="008B163C">
        <w:rPr>
          <w:rFonts w:asciiTheme="majorBidi" w:hAnsiTheme="majorBidi" w:cstheme="majorBidi"/>
          <w:sz w:val="24"/>
          <w:szCs w:val="24"/>
        </w:rPr>
        <w:t xml:space="preserve"> doi:10.1016/j.scitotenv.2015.04.124</w:t>
      </w:r>
    </w:p>
    <w:p w14:paraId="30225E48"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Caesar J, Janes T, Lindsay A, Bhaskaran B (2015) Temperature and precipitation projections over Bangladesh and the upstream Ganges, Brahmaputra and Meghna systems</w:t>
      </w:r>
      <w:r w:rsidR="008B6BC7" w:rsidRPr="008B163C">
        <w:rPr>
          <w:rFonts w:asciiTheme="majorBidi" w:hAnsiTheme="majorBidi" w:cstheme="majorBidi"/>
          <w:sz w:val="24"/>
          <w:szCs w:val="24"/>
        </w:rPr>
        <w:t xml:space="preserve">. </w:t>
      </w:r>
      <w:r w:rsidR="008B6BC7" w:rsidRPr="008B163C">
        <w:rPr>
          <w:rFonts w:asciiTheme="majorBidi" w:hAnsiTheme="majorBidi" w:cstheme="majorBidi"/>
          <w:sz w:val="24"/>
          <w:szCs w:val="24"/>
        </w:rPr>
        <w:lastRenderedPageBreak/>
        <w:t>Environ</w:t>
      </w:r>
      <w:r w:rsidRPr="008B163C">
        <w:rPr>
          <w:rFonts w:asciiTheme="majorBidi" w:hAnsiTheme="majorBidi" w:cstheme="majorBidi"/>
          <w:sz w:val="24"/>
          <w:szCs w:val="24"/>
        </w:rPr>
        <w:t xml:space="preserve"> Sci</w:t>
      </w:r>
      <w:r w:rsidR="008B6BC7" w:rsidRPr="008B163C">
        <w:rPr>
          <w:rFonts w:asciiTheme="majorBidi" w:hAnsiTheme="majorBidi" w:cstheme="majorBidi"/>
          <w:sz w:val="24"/>
          <w:szCs w:val="24"/>
        </w:rPr>
        <w:t>-Processes</w:t>
      </w:r>
      <w:r w:rsidRPr="008B163C">
        <w:rPr>
          <w:rFonts w:asciiTheme="majorBidi" w:hAnsiTheme="majorBidi" w:cstheme="majorBidi"/>
          <w:sz w:val="24"/>
          <w:szCs w:val="24"/>
        </w:rPr>
        <w:t xml:space="preserve"> Impacts</w:t>
      </w:r>
      <w:r w:rsidR="008B6BC7" w:rsidRPr="008B163C">
        <w:rPr>
          <w:rFonts w:asciiTheme="majorBidi" w:hAnsiTheme="majorBidi" w:cstheme="majorBidi"/>
          <w:sz w:val="24"/>
          <w:szCs w:val="24"/>
        </w:rPr>
        <w:t>.</w:t>
      </w:r>
      <w:r w:rsidRPr="008B163C">
        <w:rPr>
          <w:rFonts w:asciiTheme="majorBidi" w:hAnsiTheme="majorBidi" w:cstheme="majorBidi"/>
          <w:sz w:val="24"/>
          <w:szCs w:val="24"/>
        </w:rPr>
        <w:t xml:space="preserve"> 17:1047-1056</w:t>
      </w:r>
      <w:r w:rsidR="008B6BC7" w:rsidRPr="008B163C">
        <w:rPr>
          <w:rFonts w:asciiTheme="majorBidi" w:hAnsiTheme="majorBidi" w:cstheme="majorBidi"/>
          <w:sz w:val="24"/>
          <w:szCs w:val="24"/>
        </w:rPr>
        <w:t>.</w:t>
      </w:r>
      <w:r w:rsidRPr="008B163C">
        <w:rPr>
          <w:rFonts w:asciiTheme="majorBidi" w:hAnsiTheme="majorBidi" w:cstheme="majorBidi"/>
          <w:sz w:val="24"/>
          <w:szCs w:val="24"/>
        </w:rPr>
        <w:t xml:space="preserve"> doi:10.1039/c4em00650j</w:t>
      </w:r>
    </w:p>
    <w:p w14:paraId="6792DA70" w14:textId="1A0D7B2D" w:rsidR="002E6824" w:rsidRPr="008B163C" w:rsidRDefault="002E6824"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Clark PU, Shakun JD, Marcott SA, Mix, AC, Eby M, Kulp S, Levermann A, Milne GA, Pfister PL, Santer PD, Schrag DP, Solomon S, Stocker TF, Strauss BH, Weaver AJ, Winkelmann R, Archer D, Bard E, Goldner A, Lambeck K, Pierrehumbert RT, Plattner, G.-K. (2016). Consequences of twenty-first-century policy for multi-millennial climate and sea-level change. Nat Clim Change, 6:360-369. doi:10.1038/nclimate2923</w:t>
      </w:r>
    </w:p>
    <w:p w14:paraId="3187C31A" w14:textId="3F0C7944" w:rsidR="009C6520" w:rsidRPr="008B163C" w:rsidRDefault="00B04282"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C</w:t>
      </w:r>
      <w:r w:rsidR="009C6520" w:rsidRPr="008B163C">
        <w:rPr>
          <w:rFonts w:asciiTheme="majorBidi" w:hAnsiTheme="majorBidi" w:cstheme="majorBidi"/>
          <w:sz w:val="24"/>
          <w:szCs w:val="24"/>
        </w:rPr>
        <w:t>ollins M, Booth BBB, Harris GR, Murphy JM, Sexton DMH, Webb MJ (2006) Towards quantifying uncertainty in transient</w:t>
      </w:r>
      <w:r w:rsidR="0085228C" w:rsidRPr="008B163C">
        <w:rPr>
          <w:rFonts w:asciiTheme="majorBidi" w:hAnsiTheme="majorBidi" w:cstheme="majorBidi"/>
          <w:sz w:val="24"/>
          <w:szCs w:val="24"/>
        </w:rPr>
        <w:t xml:space="preserve"> climate change Clim Dyn</w:t>
      </w:r>
      <w:r w:rsidR="008B6BC7" w:rsidRPr="008B163C">
        <w:rPr>
          <w:rFonts w:asciiTheme="majorBidi" w:hAnsiTheme="majorBidi" w:cstheme="majorBidi"/>
          <w:sz w:val="24"/>
          <w:szCs w:val="24"/>
        </w:rPr>
        <w:t>. 27:127-147.</w:t>
      </w:r>
      <w:r w:rsidR="009C6520" w:rsidRPr="008B163C">
        <w:rPr>
          <w:rFonts w:asciiTheme="majorBidi" w:hAnsiTheme="majorBidi" w:cstheme="majorBidi"/>
          <w:sz w:val="24"/>
          <w:szCs w:val="24"/>
        </w:rPr>
        <w:t xml:space="preserve"> doi:10.1007/s00382-006-0121-0</w:t>
      </w:r>
    </w:p>
    <w:p w14:paraId="40549935"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lastRenderedPageBreak/>
        <w:t>Duncan J, Tompkins E, Dash J, Tripathy B (2017) Resilience to hazards: rice farmers in t</w:t>
      </w:r>
      <w:r w:rsidR="008B6BC7" w:rsidRPr="008B163C">
        <w:rPr>
          <w:rFonts w:asciiTheme="majorBidi" w:hAnsiTheme="majorBidi" w:cstheme="majorBidi"/>
          <w:sz w:val="24"/>
          <w:szCs w:val="24"/>
        </w:rPr>
        <w:t>he Mahanadi Delta. India Ecol Soc. 22:3. doi:10.5751/ES-09559-220403</w:t>
      </w:r>
    </w:p>
    <w:p w14:paraId="08865B27"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Goodwin P, Haigh I, Brown S, Nicholls RJ, Matter J (submitted) </w:t>
      </w:r>
      <w:r w:rsidR="004526AD" w:rsidRPr="008B163C">
        <w:rPr>
          <w:rFonts w:asciiTheme="majorBidi" w:hAnsiTheme="majorBidi" w:cstheme="majorBidi"/>
          <w:sz w:val="24"/>
          <w:szCs w:val="24"/>
        </w:rPr>
        <w:t xml:space="preserve">Climate stabilization targets to year 2300 part 1: Adaptive Mitigation Pathway scenarios. </w:t>
      </w:r>
      <w:r w:rsidRPr="008B163C">
        <w:rPr>
          <w:rFonts w:asciiTheme="majorBidi" w:hAnsiTheme="majorBidi" w:cstheme="majorBidi"/>
          <w:sz w:val="24"/>
          <w:szCs w:val="24"/>
        </w:rPr>
        <w:t>Earth's Future</w:t>
      </w:r>
    </w:p>
    <w:p w14:paraId="256392EE"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Gupta H, Kao S-J, Dai M (2012) The role of mega dams in reducing sediment fluxes: A case study of large Asian rivers</w:t>
      </w:r>
      <w:r w:rsidR="00E24678" w:rsidRPr="008B163C">
        <w:rPr>
          <w:rFonts w:asciiTheme="majorBidi" w:hAnsiTheme="majorBidi" w:cstheme="majorBidi"/>
          <w:sz w:val="24"/>
          <w:szCs w:val="24"/>
        </w:rPr>
        <w:t>. J Hydrol. 464:447-458. doi:</w:t>
      </w:r>
      <w:r w:rsidRPr="008B163C">
        <w:rPr>
          <w:rFonts w:asciiTheme="majorBidi" w:hAnsiTheme="majorBidi" w:cstheme="majorBidi"/>
          <w:sz w:val="24"/>
          <w:szCs w:val="24"/>
        </w:rPr>
        <w:t>10.1016/j.jhydrol.2012.07.038</w:t>
      </w:r>
    </w:p>
    <w:p w14:paraId="78086AEE"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Gyau</w:t>
      </w:r>
      <w:r w:rsidR="00E24678" w:rsidRPr="008B163C">
        <w:rPr>
          <w:rFonts w:asciiTheme="majorBidi" w:hAnsiTheme="majorBidi" w:cstheme="majorBidi"/>
          <w:sz w:val="24"/>
          <w:szCs w:val="24"/>
        </w:rPr>
        <w:t>-Boakye P (2001) Environmental impacts of the Akosombo Dam and effects of climate change on the lake l</w:t>
      </w:r>
      <w:r w:rsidRPr="008B163C">
        <w:rPr>
          <w:rFonts w:asciiTheme="majorBidi" w:hAnsiTheme="majorBidi" w:cstheme="majorBidi"/>
          <w:sz w:val="24"/>
          <w:szCs w:val="24"/>
        </w:rPr>
        <w:t>evels</w:t>
      </w:r>
      <w:r w:rsidR="00E24678" w:rsidRPr="008B163C">
        <w:rPr>
          <w:rFonts w:asciiTheme="majorBidi" w:hAnsiTheme="majorBidi" w:cstheme="majorBidi"/>
          <w:sz w:val="24"/>
          <w:szCs w:val="24"/>
        </w:rPr>
        <w:t>. Environ</w:t>
      </w:r>
      <w:r w:rsidRPr="008B163C">
        <w:rPr>
          <w:rFonts w:asciiTheme="majorBidi" w:hAnsiTheme="majorBidi" w:cstheme="majorBidi"/>
          <w:sz w:val="24"/>
          <w:szCs w:val="24"/>
        </w:rPr>
        <w:t>, Dev Sustain</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3:17-29</w:t>
      </w:r>
      <w:r w:rsidR="00E24678" w:rsidRPr="008B163C">
        <w:rPr>
          <w:rFonts w:asciiTheme="majorBidi" w:hAnsiTheme="majorBidi" w:cstheme="majorBidi"/>
          <w:sz w:val="24"/>
          <w:szCs w:val="24"/>
        </w:rPr>
        <w:t xml:space="preserve">. </w:t>
      </w:r>
      <w:r w:rsidRPr="008B163C">
        <w:rPr>
          <w:rFonts w:asciiTheme="majorBidi" w:hAnsiTheme="majorBidi" w:cstheme="majorBidi"/>
          <w:sz w:val="24"/>
          <w:szCs w:val="24"/>
        </w:rPr>
        <w:t>doi:10.1023/a:1011402116047</w:t>
      </w:r>
    </w:p>
    <w:p w14:paraId="75FB2EAF"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Harrington LJ, Frame DJ, Fischer EM, Hawkins E, Joshi M, Jones CD (2016) Poorest countries experience earlier anthropogenic </w:t>
      </w:r>
      <w:r w:rsidRPr="008B163C">
        <w:rPr>
          <w:rFonts w:asciiTheme="majorBidi" w:hAnsiTheme="majorBidi" w:cstheme="majorBidi"/>
          <w:sz w:val="24"/>
          <w:szCs w:val="24"/>
        </w:rPr>
        <w:lastRenderedPageBreak/>
        <w:t>emergence of daily temperature extremes</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Environ</w:t>
      </w:r>
      <w:r w:rsidR="00E24678" w:rsidRPr="008B163C">
        <w:rPr>
          <w:rFonts w:asciiTheme="majorBidi" w:hAnsiTheme="majorBidi" w:cstheme="majorBidi"/>
          <w:sz w:val="24"/>
          <w:szCs w:val="24"/>
        </w:rPr>
        <w:t xml:space="preserve"> Res Let.</w:t>
      </w:r>
      <w:r w:rsidRPr="008B163C">
        <w:rPr>
          <w:rFonts w:asciiTheme="majorBidi" w:hAnsiTheme="majorBidi" w:cstheme="majorBidi"/>
          <w:sz w:val="24"/>
          <w:szCs w:val="24"/>
        </w:rPr>
        <w:t xml:space="preserve"> 11:091002</w:t>
      </w:r>
      <w:r w:rsidR="00E24678" w:rsidRPr="008B163C">
        <w:rPr>
          <w:rFonts w:asciiTheme="majorBidi" w:hAnsiTheme="majorBidi" w:cstheme="majorBidi"/>
          <w:sz w:val="24"/>
          <w:szCs w:val="24"/>
        </w:rPr>
        <w:t xml:space="preserve"> doi:10.1088/1748-9326/11/5/055007</w:t>
      </w:r>
    </w:p>
    <w:p w14:paraId="403AE417"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Hawkins E, Ortega P, Suckling E, Schurer A, Hegerl G, Jones P, Joshi M, Osborn TJ, Masson-Delmotte V, Mignot J, Thorne P, Oldenborgh GJv (2017) Estimating changes in global temperature since the pre-industrial period</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Bull</w:t>
      </w:r>
      <w:r w:rsidR="00E24678" w:rsidRPr="008B163C">
        <w:rPr>
          <w:rFonts w:asciiTheme="majorBidi" w:hAnsiTheme="majorBidi" w:cstheme="majorBidi"/>
          <w:sz w:val="24"/>
          <w:szCs w:val="24"/>
        </w:rPr>
        <w:t xml:space="preserve"> Am Met</w:t>
      </w:r>
      <w:r w:rsidRPr="008B163C">
        <w:rPr>
          <w:rFonts w:asciiTheme="majorBidi" w:hAnsiTheme="majorBidi" w:cstheme="majorBidi"/>
          <w:sz w:val="24"/>
          <w:szCs w:val="24"/>
        </w:rPr>
        <w:t xml:space="preserve"> Soc</w:t>
      </w:r>
      <w:r w:rsidR="00E24678" w:rsidRPr="008B163C">
        <w:rPr>
          <w:rFonts w:asciiTheme="majorBidi" w:hAnsiTheme="majorBidi" w:cstheme="majorBidi"/>
          <w:sz w:val="24"/>
          <w:szCs w:val="24"/>
        </w:rPr>
        <w:t xml:space="preserve"> </w:t>
      </w:r>
      <w:r w:rsidRPr="008B163C">
        <w:rPr>
          <w:rFonts w:asciiTheme="majorBidi" w:hAnsiTheme="majorBidi" w:cstheme="majorBidi"/>
          <w:sz w:val="24"/>
          <w:szCs w:val="24"/>
        </w:rPr>
        <w:t>doi:10.1175/bams-d-16-0007.1</w:t>
      </w:r>
    </w:p>
    <w:p w14:paraId="2E4D0B37"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Holgate SJ, Matthews A, Woodworth PL, Rickards LJ, Tamisiea ME, Bradshaw E, Foden PR, Gordon KM, Jevrejeva S, Pugh P (2013) New data systems and products at the Permanent Service for Mean Sea Level</w:t>
      </w:r>
      <w:r w:rsidR="00E24678" w:rsidRPr="008B163C">
        <w:rPr>
          <w:rFonts w:asciiTheme="majorBidi" w:hAnsiTheme="majorBidi" w:cstheme="majorBidi"/>
          <w:sz w:val="24"/>
          <w:szCs w:val="24"/>
        </w:rPr>
        <w:t>. Journal C</w:t>
      </w:r>
      <w:r w:rsidRPr="008B163C">
        <w:rPr>
          <w:rFonts w:asciiTheme="majorBidi" w:hAnsiTheme="majorBidi" w:cstheme="majorBidi"/>
          <w:sz w:val="24"/>
          <w:szCs w:val="24"/>
        </w:rPr>
        <w:t>oast Res</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29:493-504 doi:10.2112/JCOASTRES-D-12-00175.1</w:t>
      </w:r>
    </w:p>
    <w:p w14:paraId="5CB4140C"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Iwasaki S (2016) Linking disaster management to livelihood security against tropical cyclones: A case study on Odisha </w:t>
      </w:r>
      <w:r w:rsidRPr="008B163C">
        <w:rPr>
          <w:rFonts w:asciiTheme="majorBidi" w:hAnsiTheme="majorBidi" w:cstheme="majorBidi"/>
          <w:sz w:val="24"/>
          <w:szCs w:val="24"/>
        </w:rPr>
        <w:lastRenderedPageBreak/>
        <w:t>state in India</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Intern J</w:t>
      </w:r>
      <w:r w:rsidR="00E24678" w:rsidRPr="008B163C">
        <w:rPr>
          <w:rFonts w:asciiTheme="majorBidi" w:hAnsiTheme="majorBidi" w:cstheme="majorBidi"/>
          <w:sz w:val="24"/>
          <w:szCs w:val="24"/>
        </w:rPr>
        <w:t xml:space="preserve"> Disaster Risk Reduct.</w:t>
      </w:r>
      <w:r w:rsidRPr="008B163C">
        <w:rPr>
          <w:rFonts w:asciiTheme="majorBidi" w:hAnsiTheme="majorBidi" w:cstheme="majorBidi"/>
          <w:sz w:val="24"/>
          <w:szCs w:val="24"/>
        </w:rPr>
        <w:t xml:space="preserve"> 19:57-63</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doi:10.1016/j.ijdrr.2016.08.019</w:t>
      </w:r>
    </w:p>
    <w:p w14:paraId="0371ECC0"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Kausher A, Kay RC, Asaduzzaman M, Paul S (1996) Climate change and sea-level rise: The case of the coast. In: Warrick RA, Ahmad QK (eds) The implications of climate and sea-level change for Bangladesh. Kluwer Academic Publishers, Dordrecht, pp 355-406</w:t>
      </w:r>
    </w:p>
    <w:p w14:paraId="449433CD"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Kay S, Caesar J, Wolf J, Bricheno L, Nicholls RJ, Islam A, Haque A, Pardaens A, Lowe JA (2015) Modelling the increased frequency of extreme sea levels in the Ganges-Brahmaputra-Meghna delta due to sea level rise and other effects of climate change Environ</w:t>
      </w:r>
      <w:r w:rsidR="00E24678" w:rsidRPr="008B163C">
        <w:rPr>
          <w:rFonts w:asciiTheme="majorBidi" w:hAnsiTheme="majorBidi" w:cstheme="majorBidi"/>
          <w:sz w:val="24"/>
          <w:szCs w:val="24"/>
        </w:rPr>
        <w:t xml:space="preserve"> Sci-Processes</w:t>
      </w:r>
      <w:r w:rsidRPr="008B163C">
        <w:rPr>
          <w:rFonts w:asciiTheme="majorBidi" w:hAnsiTheme="majorBidi" w:cstheme="majorBidi"/>
          <w:sz w:val="24"/>
          <w:szCs w:val="24"/>
        </w:rPr>
        <w:t xml:space="preserve"> Impacts</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17:1311-1322</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doi:10.1039/c4em00683f</w:t>
      </w:r>
    </w:p>
    <w:p w14:paraId="04942634"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Kraaijenbrink PDA, Bierkens MFP, Lutz AF, Immerzeel WW (2017) Impact of a global temperature rise of 1.5 degrees </w:t>
      </w:r>
      <w:r w:rsidRPr="008B163C">
        <w:rPr>
          <w:rFonts w:asciiTheme="majorBidi" w:hAnsiTheme="majorBidi" w:cstheme="majorBidi"/>
          <w:sz w:val="24"/>
          <w:szCs w:val="24"/>
        </w:rPr>
        <w:lastRenderedPageBreak/>
        <w:t>Celsius on Asia’s glaciers</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Nature 549:257-260</w:t>
      </w:r>
      <w:r w:rsidR="00E24678" w:rsidRPr="008B163C">
        <w:rPr>
          <w:rFonts w:asciiTheme="majorBidi" w:hAnsiTheme="majorBidi" w:cstheme="majorBidi"/>
          <w:sz w:val="24"/>
          <w:szCs w:val="24"/>
        </w:rPr>
        <w:t>/</w:t>
      </w:r>
      <w:r w:rsidRPr="008B163C">
        <w:rPr>
          <w:rFonts w:asciiTheme="majorBidi" w:hAnsiTheme="majorBidi" w:cstheme="majorBidi"/>
          <w:sz w:val="24"/>
          <w:szCs w:val="24"/>
        </w:rPr>
        <w:t xml:space="preserve"> doi:10.1038/nature23878</w:t>
      </w:r>
    </w:p>
    <w:p w14:paraId="16BD482D" w14:textId="43BA0984" w:rsidR="00CA36B4" w:rsidRPr="008B163C" w:rsidRDefault="00CA36B4"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Krien Y, Testut L, Islam AKMS, Bertin X, Durand F, Mayet C, Tazkia AR, Becker M, Calmant S, Papa F, Ballu V, Shum CK, Khan ZH. (2017) Towards improved storm surge models in the northern Bay of Bengal. </w:t>
      </w:r>
      <w:r w:rsidR="003B1390" w:rsidRPr="008B163C">
        <w:rPr>
          <w:rFonts w:asciiTheme="majorBidi" w:hAnsiTheme="majorBidi" w:cstheme="majorBidi"/>
          <w:sz w:val="24"/>
          <w:szCs w:val="24"/>
        </w:rPr>
        <w:t>Cont</w:t>
      </w:r>
      <w:r w:rsidRPr="008B163C">
        <w:rPr>
          <w:rFonts w:asciiTheme="majorBidi" w:hAnsiTheme="majorBidi" w:cstheme="majorBidi"/>
          <w:sz w:val="24"/>
          <w:szCs w:val="24"/>
        </w:rPr>
        <w:t xml:space="preserve"> Shelf Res, 135:58-73, doi:10.1016/j.csr.2017.01.014.</w:t>
      </w:r>
    </w:p>
    <w:p w14:paraId="428A4D7E" w14:textId="3BFA907E"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Lázár AN, Payo A, Adams H, Ahmed A, Allan A, Akanda AR, Johnson FA, Barbour EJ, Biswas S, Caesar J, Chapman A, Clarke D, Fernandes JA, Haque A, Hossain M, Hunt A, Hutton CW, Kay S, Mukhopadhyay A, Nicholls RJ, Saleh AFM, Salehi</w:t>
      </w:r>
      <w:r w:rsidR="004526AD" w:rsidRPr="008B163C">
        <w:rPr>
          <w:rFonts w:asciiTheme="majorBidi" w:hAnsiTheme="majorBidi" w:cstheme="majorBidi"/>
          <w:sz w:val="24"/>
          <w:szCs w:val="24"/>
        </w:rPr>
        <w:t xml:space="preserve">n M, Szabo S, Whitehead P </w:t>
      </w:r>
      <w:r w:rsidRPr="008B163C">
        <w:rPr>
          <w:rFonts w:asciiTheme="majorBidi" w:hAnsiTheme="majorBidi" w:cstheme="majorBidi"/>
          <w:sz w:val="24"/>
          <w:szCs w:val="24"/>
        </w:rPr>
        <w:t>(</w:t>
      </w:r>
      <w:r w:rsidR="003B1390" w:rsidRPr="008B163C">
        <w:rPr>
          <w:rFonts w:asciiTheme="majorBidi" w:hAnsiTheme="majorBidi" w:cstheme="majorBidi"/>
          <w:sz w:val="24"/>
          <w:szCs w:val="24"/>
        </w:rPr>
        <w:t>2018</w:t>
      </w:r>
      <w:r w:rsidRPr="008B163C">
        <w:rPr>
          <w:rFonts w:asciiTheme="majorBidi" w:hAnsiTheme="majorBidi" w:cstheme="majorBidi"/>
          <w:sz w:val="24"/>
          <w:szCs w:val="24"/>
        </w:rPr>
        <w:t xml:space="preserve">) Integrative analysis applying the Delta Dynamic Integrated Emulator Model in </w:t>
      </w:r>
      <w:r w:rsidR="004526AD" w:rsidRPr="008B163C">
        <w:rPr>
          <w:rFonts w:asciiTheme="majorBidi" w:hAnsiTheme="majorBidi" w:cstheme="majorBidi"/>
          <w:sz w:val="24"/>
          <w:szCs w:val="24"/>
        </w:rPr>
        <w:t xml:space="preserve">south-west coastal Bangladesh. In: Ecosystem </w:t>
      </w:r>
      <w:r w:rsidR="004526AD" w:rsidRPr="008B163C">
        <w:rPr>
          <w:rFonts w:asciiTheme="majorBidi" w:hAnsiTheme="majorBidi" w:cstheme="majorBidi"/>
          <w:sz w:val="24"/>
          <w:szCs w:val="24"/>
        </w:rPr>
        <w:lastRenderedPageBreak/>
        <w:t>s</w:t>
      </w:r>
      <w:r w:rsidRPr="008B163C">
        <w:rPr>
          <w:rFonts w:asciiTheme="majorBidi" w:hAnsiTheme="majorBidi" w:cstheme="majorBidi"/>
          <w:sz w:val="24"/>
          <w:szCs w:val="24"/>
        </w:rPr>
        <w:t xml:space="preserve">ervices </w:t>
      </w:r>
      <w:r w:rsidR="004526AD" w:rsidRPr="008B163C">
        <w:rPr>
          <w:rFonts w:asciiTheme="majorBidi" w:hAnsiTheme="majorBidi" w:cstheme="majorBidi"/>
          <w:sz w:val="24"/>
          <w:szCs w:val="24"/>
        </w:rPr>
        <w:t>for w</w:t>
      </w:r>
      <w:r w:rsidRPr="008B163C">
        <w:rPr>
          <w:rFonts w:asciiTheme="majorBidi" w:hAnsiTheme="majorBidi" w:cstheme="majorBidi"/>
          <w:sz w:val="24"/>
          <w:szCs w:val="24"/>
        </w:rPr>
        <w:t>ell-</w:t>
      </w:r>
      <w:r w:rsidR="004526AD" w:rsidRPr="008B163C">
        <w:rPr>
          <w:rFonts w:asciiTheme="majorBidi" w:hAnsiTheme="majorBidi" w:cstheme="majorBidi"/>
          <w:sz w:val="24"/>
          <w:szCs w:val="24"/>
        </w:rPr>
        <w:t>b</w:t>
      </w:r>
      <w:r w:rsidRPr="008B163C">
        <w:rPr>
          <w:rFonts w:asciiTheme="majorBidi" w:hAnsiTheme="majorBidi" w:cstheme="majorBidi"/>
          <w:sz w:val="24"/>
          <w:szCs w:val="24"/>
        </w:rPr>
        <w:t xml:space="preserve">eing </w:t>
      </w:r>
      <w:r w:rsidR="004526AD" w:rsidRPr="008B163C">
        <w:rPr>
          <w:rFonts w:asciiTheme="majorBidi" w:hAnsiTheme="majorBidi" w:cstheme="majorBidi"/>
          <w:sz w:val="24"/>
          <w:szCs w:val="24"/>
        </w:rPr>
        <w:t>in d</w:t>
      </w:r>
      <w:r w:rsidRPr="008B163C">
        <w:rPr>
          <w:rFonts w:asciiTheme="majorBidi" w:hAnsiTheme="majorBidi" w:cstheme="majorBidi"/>
          <w:sz w:val="24"/>
          <w:szCs w:val="24"/>
        </w:rPr>
        <w:t xml:space="preserve">eltas: Integrated </w:t>
      </w:r>
      <w:r w:rsidR="004526AD" w:rsidRPr="008B163C">
        <w:rPr>
          <w:rFonts w:asciiTheme="majorBidi" w:hAnsiTheme="majorBidi" w:cstheme="majorBidi"/>
          <w:sz w:val="24"/>
          <w:szCs w:val="24"/>
        </w:rPr>
        <w:t>assessment for policy a</w:t>
      </w:r>
      <w:r w:rsidRPr="008B163C">
        <w:rPr>
          <w:rFonts w:asciiTheme="majorBidi" w:hAnsiTheme="majorBidi" w:cstheme="majorBidi"/>
          <w:sz w:val="24"/>
          <w:szCs w:val="24"/>
        </w:rPr>
        <w:t>nalysis</w:t>
      </w:r>
      <w:r w:rsidR="004526AD" w:rsidRPr="008B163C">
        <w:rPr>
          <w:rFonts w:asciiTheme="majorBidi" w:hAnsiTheme="majorBidi" w:cstheme="majorBidi"/>
          <w:sz w:val="24"/>
          <w:szCs w:val="24"/>
        </w:rPr>
        <w:t>.</w:t>
      </w:r>
      <w:r w:rsidR="004C0F01" w:rsidRPr="008B163C">
        <w:rPr>
          <w:rFonts w:asciiTheme="majorBidi" w:hAnsiTheme="majorBidi" w:cstheme="majorBidi"/>
          <w:sz w:val="24"/>
          <w:szCs w:val="24"/>
        </w:rPr>
        <w:t xml:space="preserve"> Palgrave.</w:t>
      </w:r>
    </w:p>
    <w:p w14:paraId="5285CFFD" w14:textId="2B904D83" w:rsidR="006220AC" w:rsidRPr="008B163C" w:rsidRDefault="006220AC"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Lewis M, Bates P, Horsburgh K, Neal J, Schumann G (2012). A storm surge inundation model of the Northern Bay of Bengal using publically available data. Q J Royal Met Soc, 139(671):358-369. doi: 10.1002/qj.2040</w:t>
      </w:r>
    </w:p>
    <w:p w14:paraId="4ECBA1E1"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lang w:val="it-IT"/>
        </w:rPr>
      </w:pPr>
      <w:r w:rsidRPr="008B163C">
        <w:rPr>
          <w:rFonts w:asciiTheme="majorBidi" w:hAnsiTheme="majorBidi" w:cstheme="majorBidi"/>
          <w:sz w:val="24"/>
          <w:szCs w:val="24"/>
        </w:rPr>
        <w:t xml:space="preserve">Major JJ, O’Connor JE, Podolak CJ, Keith MK, Grant GE, Spicer KR, Pittman S, Bragg HM, Wallick JR, Tanner DQ, Rhode A, Wilcock PR (2012) Geomorphic response of the Sandy River, Oregon, to removal of Marmot Dam. </w:t>
      </w:r>
      <w:r w:rsidRPr="008B163C">
        <w:rPr>
          <w:rFonts w:asciiTheme="majorBidi" w:hAnsiTheme="majorBidi" w:cstheme="majorBidi"/>
          <w:sz w:val="24"/>
          <w:szCs w:val="24"/>
          <w:lang w:val="it-IT"/>
        </w:rPr>
        <w:t>Professional Paper 179</w:t>
      </w:r>
      <w:r w:rsidR="004526AD" w:rsidRPr="008B163C">
        <w:rPr>
          <w:rFonts w:asciiTheme="majorBidi" w:hAnsiTheme="majorBidi" w:cstheme="majorBidi"/>
          <w:sz w:val="24"/>
          <w:szCs w:val="24"/>
          <w:lang w:val="it-IT"/>
        </w:rPr>
        <w:t>2.</w:t>
      </w:r>
      <w:r w:rsidRPr="008B163C">
        <w:rPr>
          <w:rFonts w:asciiTheme="majorBidi" w:hAnsiTheme="majorBidi" w:cstheme="majorBidi"/>
          <w:sz w:val="24"/>
          <w:szCs w:val="24"/>
          <w:lang w:val="it-IT"/>
        </w:rPr>
        <w:t xml:space="preserve"> </w:t>
      </w:r>
      <w:r w:rsidR="004526AD" w:rsidRPr="008B163C">
        <w:rPr>
          <w:rFonts w:asciiTheme="majorBidi" w:hAnsiTheme="majorBidi" w:cstheme="majorBidi"/>
          <w:sz w:val="24"/>
          <w:szCs w:val="24"/>
          <w:lang w:val="it-IT"/>
        </w:rPr>
        <w:t xml:space="preserve">USGS, Reston, Virginia. </w:t>
      </w:r>
      <w:r w:rsidRPr="008B163C">
        <w:rPr>
          <w:rFonts w:asciiTheme="majorBidi" w:hAnsiTheme="majorBidi" w:cstheme="majorBidi"/>
          <w:sz w:val="24"/>
          <w:szCs w:val="24"/>
          <w:lang w:val="it-IT"/>
        </w:rPr>
        <w:t xml:space="preserve">https://pubs.usgs.gov/pp/1792/ </w:t>
      </w:r>
    </w:p>
    <w:p w14:paraId="750E1D09"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Massey N, Jones R, Otto FEL, Aina T, Wilson S, Murphy JM, Hassell D, Yamazaki YH, Allen MR (2015) weather@home—development and validation of a very large </w:t>
      </w:r>
      <w:r w:rsidRPr="008B163C">
        <w:rPr>
          <w:rFonts w:asciiTheme="majorBidi" w:hAnsiTheme="majorBidi" w:cstheme="majorBidi"/>
          <w:sz w:val="24"/>
          <w:szCs w:val="24"/>
        </w:rPr>
        <w:lastRenderedPageBreak/>
        <w:t>ensemble modelling system for probabilistic event attribution</w:t>
      </w:r>
      <w:r w:rsidR="00460795" w:rsidRPr="008B163C">
        <w:rPr>
          <w:rFonts w:asciiTheme="majorBidi" w:hAnsiTheme="majorBidi" w:cstheme="majorBidi"/>
          <w:sz w:val="24"/>
          <w:szCs w:val="24"/>
        </w:rPr>
        <w:t>.</w:t>
      </w:r>
      <w:r w:rsidRPr="008B163C">
        <w:rPr>
          <w:rFonts w:asciiTheme="majorBidi" w:hAnsiTheme="majorBidi" w:cstheme="majorBidi"/>
          <w:sz w:val="24"/>
          <w:szCs w:val="24"/>
        </w:rPr>
        <w:t xml:space="preserve"> Q </w:t>
      </w:r>
      <w:r w:rsidR="00460795" w:rsidRPr="008B163C">
        <w:rPr>
          <w:rFonts w:asciiTheme="majorBidi" w:hAnsiTheme="majorBidi" w:cstheme="majorBidi"/>
          <w:sz w:val="24"/>
          <w:szCs w:val="24"/>
        </w:rPr>
        <w:t xml:space="preserve">J </w:t>
      </w:r>
      <w:r w:rsidRPr="008B163C">
        <w:rPr>
          <w:rFonts w:asciiTheme="majorBidi" w:hAnsiTheme="majorBidi" w:cstheme="majorBidi"/>
          <w:sz w:val="24"/>
          <w:szCs w:val="24"/>
        </w:rPr>
        <w:t>R</w:t>
      </w:r>
      <w:r w:rsidR="00460795" w:rsidRPr="008B163C">
        <w:rPr>
          <w:rFonts w:asciiTheme="majorBidi" w:hAnsiTheme="majorBidi" w:cstheme="majorBidi"/>
          <w:sz w:val="24"/>
          <w:szCs w:val="24"/>
        </w:rPr>
        <w:t xml:space="preserve"> Met Soc</w:t>
      </w:r>
      <w:r w:rsidRPr="008B163C">
        <w:rPr>
          <w:rFonts w:asciiTheme="majorBidi" w:hAnsiTheme="majorBidi" w:cstheme="majorBidi"/>
          <w:sz w:val="24"/>
          <w:szCs w:val="24"/>
        </w:rPr>
        <w:t xml:space="preserve"> 141:1528-1545</w:t>
      </w:r>
      <w:r w:rsidR="00460795" w:rsidRPr="008B163C">
        <w:rPr>
          <w:rFonts w:asciiTheme="majorBidi" w:hAnsiTheme="majorBidi" w:cstheme="majorBidi"/>
          <w:sz w:val="24"/>
          <w:szCs w:val="24"/>
        </w:rPr>
        <w:t>.</w:t>
      </w:r>
      <w:r w:rsidRPr="008B163C">
        <w:rPr>
          <w:rFonts w:asciiTheme="majorBidi" w:hAnsiTheme="majorBidi" w:cstheme="majorBidi"/>
          <w:sz w:val="24"/>
          <w:szCs w:val="24"/>
        </w:rPr>
        <w:t xml:space="preserve"> doi:10.1002/qj.2455</w:t>
      </w:r>
    </w:p>
    <w:p w14:paraId="397CDC7A" w14:textId="77777777" w:rsidR="009C6520" w:rsidRPr="008B163C" w:rsidRDefault="00460795"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Mensah JV (1997) Causes and e</w:t>
      </w:r>
      <w:r w:rsidR="009C6520" w:rsidRPr="008B163C">
        <w:rPr>
          <w:rFonts w:asciiTheme="majorBidi" w:hAnsiTheme="majorBidi" w:cstheme="majorBidi"/>
          <w:sz w:val="24"/>
          <w:szCs w:val="24"/>
        </w:rPr>
        <w:t xml:space="preserve">ffects of </w:t>
      </w:r>
      <w:r w:rsidRPr="008B163C">
        <w:rPr>
          <w:rFonts w:asciiTheme="majorBidi" w:hAnsiTheme="majorBidi" w:cstheme="majorBidi"/>
          <w:sz w:val="24"/>
          <w:szCs w:val="24"/>
        </w:rPr>
        <w:t>c</w:t>
      </w:r>
      <w:r w:rsidR="009C6520" w:rsidRPr="008B163C">
        <w:rPr>
          <w:rFonts w:asciiTheme="majorBidi" w:hAnsiTheme="majorBidi" w:cstheme="majorBidi"/>
          <w:sz w:val="24"/>
          <w:szCs w:val="24"/>
        </w:rPr>
        <w:t xml:space="preserve">oastal </w:t>
      </w:r>
      <w:r w:rsidRPr="008B163C">
        <w:rPr>
          <w:rFonts w:asciiTheme="majorBidi" w:hAnsiTheme="majorBidi" w:cstheme="majorBidi"/>
          <w:sz w:val="24"/>
          <w:szCs w:val="24"/>
        </w:rPr>
        <w:t>sand m</w:t>
      </w:r>
      <w:r w:rsidR="009C6520" w:rsidRPr="008B163C">
        <w:rPr>
          <w:rFonts w:asciiTheme="majorBidi" w:hAnsiTheme="majorBidi" w:cstheme="majorBidi"/>
          <w:sz w:val="24"/>
          <w:szCs w:val="24"/>
        </w:rPr>
        <w:t>ining in Ghana</w:t>
      </w:r>
      <w:r w:rsidRPr="008B163C">
        <w:rPr>
          <w:rFonts w:asciiTheme="majorBidi" w:hAnsiTheme="majorBidi" w:cstheme="majorBidi"/>
          <w:sz w:val="24"/>
          <w:szCs w:val="24"/>
        </w:rPr>
        <w:t>. Singapore J Tropical Geography</w:t>
      </w:r>
      <w:r w:rsidR="009C6520" w:rsidRPr="008B163C">
        <w:rPr>
          <w:rFonts w:asciiTheme="majorBidi" w:hAnsiTheme="majorBidi" w:cstheme="majorBidi"/>
          <w:sz w:val="24"/>
          <w:szCs w:val="24"/>
        </w:rPr>
        <w:t xml:space="preserve"> 18:69-88</w:t>
      </w:r>
      <w:r w:rsidRPr="008B163C">
        <w:rPr>
          <w:rFonts w:asciiTheme="majorBidi" w:hAnsiTheme="majorBidi" w:cstheme="majorBidi"/>
          <w:sz w:val="24"/>
          <w:szCs w:val="24"/>
        </w:rPr>
        <w:t>.</w:t>
      </w:r>
      <w:r w:rsidR="009C6520" w:rsidRPr="008B163C">
        <w:rPr>
          <w:rFonts w:asciiTheme="majorBidi" w:hAnsiTheme="majorBidi" w:cstheme="majorBidi"/>
          <w:sz w:val="24"/>
          <w:szCs w:val="24"/>
        </w:rPr>
        <w:t xml:space="preserve"> doi:10.1111/1467-9493.00005</w:t>
      </w:r>
    </w:p>
    <w:p w14:paraId="1BFD7880" w14:textId="0EB6E98E" w:rsidR="0072230D" w:rsidRPr="008B163C" w:rsidRDefault="0072230D"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Mizra M (1998) Diversion of the Ganges Water at Farakka and Its Effects on Salinity in Bangladesh. Environ Manage 22(5):711-22 doi:10.1007/s002679900</w:t>
      </w:r>
    </w:p>
    <w:p w14:paraId="2E7F95A2" w14:textId="77777777" w:rsidR="00076EFA" w:rsidRPr="008B163C" w:rsidRDefault="00076EFA"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Mohammed K., Islam A., Islam G, Alfieri L, Bala SK, Khan MJU (2017) Extreme flows and water availability of the Brahmaputra River under 1.5 and 2 °C global warming scenarios. Clim Change 145(1-2):159-175. doi:</w:t>
      </w:r>
      <w:r w:rsidRPr="008B163C">
        <w:t xml:space="preserve"> </w:t>
      </w:r>
      <w:r w:rsidRPr="008B163C">
        <w:rPr>
          <w:rFonts w:asciiTheme="majorBidi" w:hAnsiTheme="majorBidi" w:cstheme="majorBidi"/>
          <w:sz w:val="24"/>
          <w:szCs w:val="24"/>
        </w:rPr>
        <w:t>10.1007/s10584-017-2073-2</w:t>
      </w:r>
    </w:p>
    <w:p w14:paraId="0623180E"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Moss RH, Edmonds JA, Hibbard KA, Manning MR, Rose SK, van Vuuren DP, Carter TR, Emori S, Kainuma M, Kram T, Meehl </w:t>
      </w:r>
      <w:r w:rsidRPr="008B163C">
        <w:rPr>
          <w:rFonts w:asciiTheme="majorBidi" w:hAnsiTheme="majorBidi" w:cstheme="majorBidi"/>
          <w:sz w:val="24"/>
          <w:szCs w:val="24"/>
        </w:rPr>
        <w:lastRenderedPageBreak/>
        <w:t>GA, Mitchell JFB, Nakicenovic N, Riahi K, Smith SJ, Stouffer RJ, Thomson AM, Weyant JP, Wilbanks TJ (2010) The next generation of scenarios for climate change research and assessment</w:t>
      </w:r>
      <w:r w:rsidR="00460795" w:rsidRPr="008B163C">
        <w:rPr>
          <w:rFonts w:asciiTheme="majorBidi" w:hAnsiTheme="majorBidi" w:cstheme="majorBidi"/>
          <w:sz w:val="24"/>
          <w:szCs w:val="24"/>
        </w:rPr>
        <w:t>.</w:t>
      </w:r>
      <w:r w:rsidRPr="008B163C">
        <w:rPr>
          <w:rFonts w:asciiTheme="majorBidi" w:hAnsiTheme="majorBidi" w:cstheme="majorBidi"/>
          <w:sz w:val="24"/>
          <w:szCs w:val="24"/>
        </w:rPr>
        <w:t xml:space="preserve"> Nature 463:747-756</w:t>
      </w:r>
      <w:r w:rsidR="00460795" w:rsidRPr="008B163C">
        <w:rPr>
          <w:rFonts w:asciiTheme="majorBidi" w:hAnsiTheme="majorBidi" w:cstheme="majorBidi"/>
          <w:sz w:val="24"/>
          <w:szCs w:val="24"/>
        </w:rPr>
        <w:t>.</w:t>
      </w:r>
      <w:r w:rsidRPr="008B163C">
        <w:rPr>
          <w:rFonts w:asciiTheme="majorBidi" w:hAnsiTheme="majorBidi" w:cstheme="majorBidi"/>
          <w:sz w:val="24"/>
          <w:szCs w:val="24"/>
        </w:rPr>
        <w:t xml:space="preserve"> </w:t>
      </w:r>
      <w:r w:rsidR="00460795" w:rsidRPr="008B163C">
        <w:rPr>
          <w:rFonts w:asciiTheme="majorBidi" w:hAnsiTheme="majorBidi" w:cstheme="majorBidi"/>
          <w:sz w:val="24"/>
          <w:szCs w:val="24"/>
        </w:rPr>
        <w:t>doi:10.1038/nature08823</w:t>
      </w:r>
    </w:p>
    <w:p w14:paraId="0B5E7B80"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Muis S, Verlaan M, Winsemius HC, Aerts JCJH, Ward PJ (2016) A global reanalysis of storm surges and extreme sea levels</w:t>
      </w:r>
      <w:r w:rsidR="00B506A7" w:rsidRPr="008B163C">
        <w:rPr>
          <w:rFonts w:asciiTheme="majorBidi" w:hAnsiTheme="majorBidi" w:cstheme="majorBidi"/>
          <w:sz w:val="24"/>
          <w:szCs w:val="24"/>
        </w:rPr>
        <w:t>. Nat Commun</w:t>
      </w:r>
      <w:r w:rsidRPr="008B163C">
        <w:rPr>
          <w:rFonts w:asciiTheme="majorBidi" w:hAnsiTheme="majorBidi" w:cstheme="majorBidi"/>
          <w:sz w:val="24"/>
          <w:szCs w:val="24"/>
        </w:rPr>
        <w:t xml:space="preserve"> 7:11969</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doi:10.1038/ncomms11969</w:t>
      </w:r>
    </w:p>
    <w:p w14:paraId="42B489A2"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Nakicenovic N, Sw</w:t>
      </w:r>
      <w:r w:rsidR="004526AD" w:rsidRPr="008B163C">
        <w:rPr>
          <w:rFonts w:asciiTheme="majorBidi" w:hAnsiTheme="majorBidi" w:cstheme="majorBidi"/>
          <w:sz w:val="24"/>
          <w:szCs w:val="24"/>
        </w:rPr>
        <w:t>art R (2000) Special report on emissions s</w:t>
      </w:r>
      <w:r w:rsidRPr="008B163C">
        <w:rPr>
          <w:rFonts w:asciiTheme="majorBidi" w:hAnsiTheme="majorBidi" w:cstheme="majorBidi"/>
          <w:sz w:val="24"/>
          <w:szCs w:val="24"/>
        </w:rPr>
        <w:t xml:space="preserve">cenarios: A </w:t>
      </w:r>
      <w:r w:rsidR="004526AD" w:rsidRPr="008B163C">
        <w:rPr>
          <w:rFonts w:asciiTheme="majorBidi" w:hAnsiTheme="majorBidi" w:cstheme="majorBidi"/>
          <w:sz w:val="24"/>
          <w:szCs w:val="24"/>
        </w:rPr>
        <w:t>special</w:t>
      </w:r>
      <w:r w:rsidRPr="008B163C">
        <w:rPr>
          <w:rFonts w:asciiTheme="majorBidi" w:hAnsiTheme="majorBidi" w:cstheme="majorBidi"/>
          <w:sz w:val="24"/>
          <w:szCs w:val="24"/>
        </w:rPr>
        <w:t xml:space="preserve"> </w:t>
      </w:r>
      <w:r w:rsidR="004526AD" w:rsidRPr="008B163C">
        <w:rPr>
          <w:rFonts w:asciiTheme="majorBidi" w:hAnsiTheme="majorBidi" w:cstheme="majorBidi"/>
          <w:sz w:val="24"/>
          <w:szCs w:val="24"/>
        </w:rPr>
        <w:t>r</w:t>
      </w:r>
      <w:r w:rsidRPr="008B163C">
        <w:rPr>
          <w:rFonts w:asciiTheme="majorBidi" w:hAnsiTheme="majorBidi" w:cstheme="majorBidi"/>
          <w:sz w:val="24"/>
          <w:szCs w:val="24"/>
        </w:rPr>
        <w:t>eport of Working Group III of the Intergovernmental Panel on Climate Change. Cambridge University Press, Cambridge</w:t>
      </w:r>
    </w:p>
    <w:p w14:paraId="2310E52B"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Nicholls RJ, Brown S, Goodwin P, Wahl T, Haigh ID, Lowe J, Solan M, Godbold JA, Lincke D, Hinkel J, Wolff C, Merkens J-L (submitted) Stabilisation of global temperature at 1.5°C </w:t>
      </w:r>
      <w:r w:rsidRPr="008B163C">
        <w:rPr>
          <w:rFonts w:asciiTheme="majorBidi" w:hAnsiTheme="majorBidi" w:cstheme="majorBidi"/>
          <w:sz w:val="24"/>
          <w:szCs w:val="24"/>
        </w:rPr>
        <w:lastRenderedPageBreak/>
        <w:t>and 2.0°C: Implications for coastal areas</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Phil Trans</w:t>
      </w:r>
      <w:r w:rsidR="00B506A7" w:rsidRPr="008B163C">
        <w:rPr>
          <w:rFonts w:asciiTheme="majorBidi" w:hAnsiTheme="majorBidi" w:cstheme="majorBidi"/>
          <w:sz w:val="24"/>
          <w:szCs w:val="24"/>
        </w:rPr>
        <w:t xml:space="preserve"> R Soc A –Math Phys</w:t>
      </w:r>
      <w:r w:rsidRPr="008B163C">
        <w:rPr>
          <w:rFonts w:asciiTheme="majorBidi" w:hAnsiTheme="majorBidi" w:cstheme="majorBidi"/>
          <w:sz w:val="24"/>
          <w:szCs w:val="24"/>
        </w:rPr>
        <w:t xml:space="preserve"> </w:t>
      </w:r>
      <w:r w:rsidR="00B506A7" w:rsidRPr="008B163C">
        <w:rPr>
          <w:rFonts w:asciiTheme="majorBidi" w:hAnsiTheme="majorBidi" w:cstheme="majorBidi"/>
          <w:sz w:val="24"/>
          <w:szCs w:val="24"/>
        </w:rPr>
        <w:t>Eng Sci.</w:t>
      </w:r>
    </w:p>
    <w:p w14:paraId="5A3469E0"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Nicholls RJ, Hutton CW, Lazar AN, Allan A, Adger WN, Adams H, Wolf J, Rahman M, Salehin M (2016) Integrated assessment of social and environmental sustainability dynamics in the Ganges-Brahmaputra-Meghna delta, Bangladesh</w:t>
      </w:r>
      <w:r w:rsidR="00B506A7" w:rsidRPr="008B163C">
        <w:rPr>
          <w:rFonts w:asciiTheme="majorBidi" w:hAnsiTheme="majorBidi" w:cstheme="majorBidi"/>
          <w:sz w:val="24"/>
          <w:szCs w:val="24"/>
        </w:rPr>
        <w:t>. Estuar Coast Shelf Sci</w:t>
      </w:r>
      <w:r w:rsidRPr="008B163C">
        <w:rPr>
          <w:rFonts w:asciiTheme="majorBidi" w:hAnsiTheme="majorBidi" w:cstheme="majorBidi"/>
          <w:sz w:val="24"/>
          <w:szCs w:val="24"/>
        </w:rPr>
        <w:t xml:space="preserve"> 183:370-381</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doi:10.1016/j.ecss.2016.08.017</w:t>
      </w:r>
    </w:p>
    <w:p w14:paraId="27CEAC9D"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Nicholls RJ, Lowe JA (2004) Benefits of mitigation of climate change for coastal areas Global Environmental Change</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w:t>
      </w:r>
      <w:r w:rsidR="00B506A7" w:rsidRPr="008B163C">
        <w:rPr>
          <w:rFonts w:asciiTheme="majorBidi" w:hAnsiTheme="majorBidi" w:cstheme="majorBidi"/>
          <w:sz w:val="24"/>
          <w:szCs w:val="24"/>
        </w:rPr>
        <w:t xml:space="preserve">Glob Env Change </w:t>
      </w:r>
      <w:r w:rsidRPr="008B163C">
        <w:rPr>
          <w:rFonts w:asciiTheme="majorBidi" w:hAnsiTheme="majorBidi" w:cstheme="majorBidi"/>
          <w:sz w:val="24"/>
          <w:szCs w:val="24"/>
        </w:rPr>
        <w:t>14:229-244 doi:10.1016/j.gloenvcha.2004.04.005</w:t>
      </w:r>
    </w:p>
    <w:p w14:paraId="3EC0CEA3"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O’Neill BC, Kriegler E, Riahi K, Ebi KL, Hallegatte S, Carter TR, Mathur R, van Vuuren DP (2014) A new scenario framework for climate change research: the concept of shared </w:t>
      </w:r>
      <w:r w:rsidRPr="008B163C">
        <w:rPr>
          <w:rFonts w:asciiTheme="majorBidi" w:hAnsiTheme="majorBidi" w:cstheme="majorBidi"/>
          <w:sz w:val="24"/>
          <w:szCs w:val="24"/>
        </w:rPr>
        <w:lastRenderedPageBreak/>
        <w:t>socioeconomic pathways</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Climc Change 122:387-400</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doi:10.1007/s10584-013-0905-2</w:t>
      </w:r>
    </w:p>
    <w:p w14:paraId="05C4279F"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Payo A, Lázár AN, Clarke D, Nicholls RJ, Bricheno L, Mashfiqus S, Haque A (2017) Modeling daily soil salinity dynamics in response to agricultural and environmental changes in coastal Ban</w:t>
      </w:r>
      <w:r w:rsidR="00B506A7" w:rsidRPr="008B163C">
        <w:rPr>
          <w:rFonts w:asciiTheme="majorBidi" w:hAnsiTheme="majorBidi" w:cstheme="majorBidi"/>
          <w:sz w:val="24"/>
          <w:szCs w:val="24"/>
        </w:rPr>
        <w:t>gl</w:t>
      </w:r>
      <w:r w:rsidRPr="008B163C">
        <w:rPr>
          <w:rFonts w:asciiTheme="majorBidi" w:hAnsiTheme="majorBidi" w:cstheme="majorBidi"/>
          <w:sz w:val="24"/>
          <w:szCs w:val="24"/>
        </w:rPr>
        <w:t>adesh</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Earth's Future 5:495-514 doi:10.1002/2016EF000530</w:t>
      </w:r>
    </w:p>
    <w:p w14:paraId="5130C186"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Permanent Service for Mean Sea Level (2017) Tide </w:t>
      </w:r>
      <w:r w:rsidR="004526AD" w:rsidRPr="008B163C">
        <w:rPr>
          <w:rFonts w:asciiTheme="majorBidi" w:hAnsiTheme="majorBidi" w:cstheme="majorBidi"/>
          <w:sz w:val="24"/>
          <w:szCs w:val="24"/>
        </w:rPr>
        <w:t>gauge d</w:t>
      </w:r>
      <w:r w:rsidRPr="008B163C">
        <w:rPr>
          <w:rFonts w:asciiTheme="majorBidi" w:hAnsiTheme="majorBidi" w:cstheme="majorBidi"/>
          <w:sz w:val="24"/>
          <w:szCs w:val="24"/>
        </w:rPr>
        <w:t xml:space="preserve">ata. </w:t>
      </w:r>
      <w:r w:rsidR="004526AD" w:rsidRPr="008B163C">
        <w:rPr>
          <w:rFonts w:asciiTheme="majorBidi" w:hAnsiTheme="majorBidi" w:cstheme="majorBidi"/>
          <w:sz w:val="24"/>
          <w:szCs w:val="24"/>
        </w:rPr>
        <w:t>http://www.psmsl.org/data/obtaining/ Accessed August 2017</w:t>
      </w:r>
    </w:p>
    <w:p w14:paraId="567D0573"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Pethick J, Orford JD (2013) Rapid rise in effective sea-level in southwest Bangladesh: Its causes and contemporary rates</w:t>
      </w:r>
      <w:r w:rsidR="00B506A7" w:rsidRPr="008B163C">
        <w:rPr>
          <w:rFonts w:asciiTheme="majorBidi" w:hAnsiTheme="majorBidi" w:cstheme="majorBidi"/>
          <w:sz w:val="24"/>
          <w:szCs w:val="24"/>
        </w:rPr>
        <w:t>. Global Planet</w:t>
      </w:r>
      <w:r w:rsidRPr="008B163C">
        <w:rPr>
          <w:rFonts w:asciiTheme="majorBidi" w:hAnsiTheme="majorBidi" w:cstheme="majorBidi"/>
          <w:sz w:val="24"/>
          <w:szCs w:val="24"/>
        </w:rPr>
        <w:t xml:space="preserve"> Change 111:237-245 doi:10.1016/j.gloplacha.2013.09.019</w:t>
      </w:r>
    </w:p>
    <w:p w14:paraId="1546E977"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Roy K, Gain AK, Mallick B, Vogt J (2017) Social, hydro-ecological and climatic change in the southwest coastal </w:t>
      </w:r>
      <w:r w:rsidRPr="008B163C">
        <w:rPr>
          <w:rFonts w:asciiTheme="majorBidi" w:hAnsiTheme="majorBidi" w:cstheme="majorBidi"/>
          <w:sz w:val="24"/>
          <w:szCs w:val="24"/>
        </w:rPr>
        <w:lastRenderedPageBreak/>
        <w:t>region of Bangladesh</w:t>
      </w:r>
      <w:r w:rsidR="00B506A7" w:rsidRPr="008B163C">
        <w:rPr>
          <w:rFonts w:asciiTheme="majorBidi" w:hAnsiTheme="majorBidi" w:cstheme="majorBidi"/>
          <w:sz w:val="24"/>
          <w:szCs w:val="24"/>
        </w:rPr>
        <w:t>. Reg</w:t>
      </w:r>
      <w:r w:rsidRPr="008B163C">
        <w:rPr>
          <w:rFonts w:asciiTheme="majorBidi" w:hAnsiTheme="majorBidi" w:cstheme="majorBidi"/>
          <w:sz w:val="24"/>
          <w:szCs w:val="24"/>
        </w:rPr>
        <w:t xml:space="preserve"> Environ</w:t>
      </w:r>
      <w:r w:rsidR="00B506A7" w:rsidRPr="008B163C">
        <w:rPr>
          <w:rFonts w:asciiTheme="majorBidi" w:hAnsiTheme="majorBidi" w:cstheme="majorBidi"/>
          <w:sz w:val="24"/>
          <w:szCs w:val="24"/>
        </w:rPr>
        <w:t>Change 17:1895-1906.</w:t>
      </w:r>
      <w:r w:rsidRPr="008B163C">
        <w:rPr>
          <w:rFonts w:asciiTheme="majorBidi" w:hAnsiTheme="majorBidi" w:cstheme="majorBidi"/>
          <w:sz w:val="24"/>
          <w:szCs w:val="24"/>
        </w:rPr>
        <w:t xml:space="preserve"> doi:10.1007/s10113-017-1158-9</w:t>
      </w:r>
    </w:p>
    <w:p w14:paraId="5C774828"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Sarwar MGM, Woodroffe CD (2013) Rates of shoreline change along the coast of Bangladesh</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w:t>
      </w:r>
      <w:r w:rsidR="00B506A7" w:rsidRPr="008B163C">
        <w:rPr>
          <w:rFonts w:asciiTheme="majorBidi" w:hAnsiTheme="majorBidi" w:cstheme="majorBidi"/>
          <w:sz w:val="24"/>
          <w:szCs w:val="24"/>
        </w:rPr>
        <w:t>J Coast</w:t>
      </w:r>
      <w:r w:rsidRPr="008B163C">
        <w:rPr>
          <w:rFonts w:asciiTheme="majorBidi" w:hAnsiTheme="majorBidi" w:cstheme="majorBidi"/>
          <w:sz w:val="24"/>
          <w:szCs w:val="24"/>
        </w:rPr>
        <w:t xml:space="preserve"> Conservation 17:515-526</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doi:10.1007/s11852-013-0251-6</w:t>
      </w:r>
    </w:p>
    <w:p w14:paraId="6717FCC6"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Schaeffer M, Hare W, Rahmstorf S, Vermeer M (2012) Long-term sea-level </w:t>
      </w:r>
      <w:r w:rsidR="004526AD" w:rsidRPr="008B163C">
        <w:rPr>
          <w:rFonts w:asciiTheme="majorBidi" w:hAnsiTheme="majorBidi" w:cstheme="majorBidi"/>
          <w:sz w:val="24"/>
          <w:szCs w:val="24"/>
        </w:rPr>
        <w:t>rise implied by 1.5°C and 2°</w:t>
      </w:r>
      <w:r w:rsidRPr="008B163C">
        <w:rPr>
          <w:rFonts w:asciiTheme="majorBidi" w:hAnsiTheme="majorBidi" w:cstheme="majorBidi"/>
          <w:sz w:val="24"/>
          <w:szCs w:val="24"/>
        </w:rPr>
        <w:t>C warming levels</w:t>
      </w:r>
      <w:r w:rsidR="004526AD" w:rsidRPr="008B163C">
        <w:rPr>
          <w:rFonts w:asciiTheme="majorBidi" w:hAnsiTheme="majorBidi" w:cstheme="majorBidi"/>
          <w:sz w:val="24"/>
          <w:szCs w:val="24"/>
        </w:rPr>
        <w:t>. Nature</w:t>
      </w:r>
      <w:r w:rsidRPr="008B163C">
        <w:rPr>
          <w:rFonts w:asciiTheme="majorBidi" w:hAnsiTheme="majorBidi" w:cstheme="majorBidi"/>
          <w:sz w:val="24"/>
          <w:szCs w:val="24"/>
        </w:rPr>
        <w:t xml:space="preserve"> Clim Change 2:867-870</w:t>
      </w:r>
      <w:r w:rsidR="004526AD" w:rsidRPr="008B163C">
        <w:rPr>
          <w:rFonts w:asciiTheme="majorBidi" w:hAnsiTheme="majorBidi" w:cstheme="majorBidi"/>
          <w:sz w:val="24"/>
          <w:szCs w:val="24"/>
        </w:rPr>
        <w:t>. doi:</w:t>
      </w:r>
      <w:r w:rsidR="004526AD" w:rsidRPr="008B163C">
        <w:t xml:space="preserve"> </w:t>
      </w:r>
      <w:r w:rsidR="004526AD" w:rsidRPr="008B163C">
        <w:rPr>
          <w:rFonts w:asciiTheme="majorBidi" w:hAnsiTheme="majorBidi" w:cstheme="majorBidi"/>
          <w:sz w:val="24"/>
          <w:szCs w:val="24"/>
        </w:rPr>
        <w:t>doi:10.1038/nclimate1584</w:t>
      </w:r>
    </w:p>
    <w:p w14:paraId="1E491465"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Shearman P, Brya</w:t>
      </w:r>
      <w:r w:rsidR="00B506A7" w:rsidRPr="008B163C">
        <w:rPr>
          <w:rFonts w:asciiTheme="majorBidi" w:hAnsiTheme="majorBidi" w:cstheme="majorBidi"/>
          <w:sz w:val="24"/>
          <w:szCs w:val="24"/>
        </w:rPr>
        <w:t>n J, Walsh JP (2013) Trends in d</w:t>
      </w:r>
      <w:r w:rsidRPr="008B163C">
        <w:rPr>
          <w:rFonts w:asciiTheme="majorBidi" w:hAnsiTheme="majorBidi" w:cstheme="majorBidi"/>
          <w:sz w:val="24"/>
          <w:szCs w:val="24"/>
        </w:rPr>
        <w:t xml:space="preserve">eltaic </w:t>
      </w:r>
      <w:r w:rsidR="00B506A7" w:rsidRPr="008B163C">
        <w:rPr>
          <w:rFonts w:asciiTheme="majorBidi" w:hAnsiTheme="majorBidi" w:cstheme="majorBidi"/>
          <w:sz w:val="24"/>
          <w:szCs w:val="24"/>
        </w:rPr>
        <w:t>change over three d</w:t>
      </w:r>
      <w:r w:rsidRPr="008B163C">
        <w:rPr>
          <w:rFonts w:asciiTheme="majorBidi" w:hAnsiTheme="majorBidi" w:cstheme="majorBidi"/>
          <w:sz w:val="24"/>
          <w:szCs w:val="24"/>
        </w:rPr>
        <w:t xml:space="preserve">ecades in the Asia-Pacific </w:t>
      </w:r>
      <w:r w:rsidR="00B506A7" w:rsidRPr="008B163C">
        <w:rPr>
          <w:rFonts w:asciiTheme="majorBidi" w:hAnsiTheme="majorBidi" w:cstheme="majorBidi"/>
          <w:sz w:val="24"/>
          <w:szCs w:val="24"/>
        </w:rPr>
        <w:t>r</w:t>
      </w:r>
      <w:r w:rsidRPr="008B163C">
        <w:rPr>
          <w:rFonts w:asciiTheme="majorBidi" w:hAnsiTheme="majorBidi" w:cstheme="majorBidi"/>
          <w:sz w:val="24"/>
          <w:szCs w:val="24"/>
        </w:rPr>
        <w:t>egion</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J Coast</w:t>
      </w:r>
      <w:r w:rsidR="00B506A7" w:rsidRPr="008B163C">
        <w:rPr>
          <w:rFonts w:asciiTheme="majorBidi" w:hAnsiTheme="majorBidi" w:cstheme="majorBidi"/>
          <w:sz w:val="24"/>
          <w:szCs w:val="24"/>
        </w:rPr>
        <w:t xml:space="preserve"> Res</w:t>
      </w:r>
      <w:r w:rsidRPr="008B163C">
        <w:rPr>
          <w:rFonts w:asciiTheme="majorBidi" w:hAnsiTheme="majorBidi" w:cstheme="majorBidi"/>
          <w:sz w:val="24"/>
          <w:szCs w:val="24"/>
        </w:rPr>
        <w:t xml:space="preserve"> 29:1169-1183</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doi:10.2112/jcoastres-d-12-00120.1</w:t>
      </w:r>
    </w:p>
    <w:p w14:paraId="74A01FB5"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Stanturf JA, Warren ML, Charnley S, Polasky SC, Goodrick SL, Armah F, Nyako YA (2011) Ghana climate change vulnerability and adaptation assessment. </w:t>
      </w:r>
      <w:r w:rsidR="004526AD" w:rsidRPr="008B163C">
        <w:rPr>
          <w:rFonts w:asciiTheme="majorBidi" w:hAnsiTheme="majorBidi" w:cstheme="majorBidi"/>
          <w:sz w:val="24"/>
          <w:szCs w:val="24"/>
        </w:rPr>
        <w:t xml:space="preserve">US Aid, United </w:t>
      </w:r>
      <w:r w:rsidR="004526AD" w:rsidRPr="008B163C">
        <w:rPr>
          <w:rFonts w:asciiTheme="majorBidi" w:hAnsiTheme="majorBidi" w:cstheme="majorBidi"/>
          <w:sz w:val="24"/>
          <w:szCs w:val="24"/>
        </w:rPr>
        <w:lastRenderedPageBreak/>
        <w:t xml:space="preserve">States </w:t>
      </w:r>
      <w:r w:rsidRPr="008B163C">
        <w:rPr>
          <w:rFonts w:asciiTheme="majorBidi" w:hAnsiTheme="majorBidi" w:cstheme="majorBidi"/>
          <w:sz w:val="24"/>
          <w:szCs w:val="24"/>
        </w:rPr>
        <w:t xml:space="preserve">http://www.encapafrica.org/documents/biofor/Climate%20Change%20Assessment_Ghana_%20FINAL.pdf. </w:t>
      </w:r>
      <w:r w:rsidR="004526AD" w:rsidRPr="008B163C">
        <w:rPr>
          <w:rFonts w:asciiTheme="majorBidi" w:hAnsiTheme="majorBidi" w:cstheme="majorBidi"/>
          <w:sz w:val="24"/>
          <w:szCs w:val="24"/>
        </w:rPr>
        <w:t>Accessed August 2017</w:t>
      </w:r>
    </w:p>
    <w:p w14:paraId="1954108C" w14:textId="65A2D6CD" w:rsidR="006220AC" w:rsidRPr="008B163C" w:rsidRDefault="006220AC"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Syvitski</w:t>
      </w:r>
      <w:r w:rsidR="00397143" w:rsidRPr="008B163C">
        <w:rPr>
          <w:rFonts w:asciiTheme="majorBidi" w:hAnsiTheme="majorBidi" w:cstheme="majorBidi"/>
          <w:sz w:val="24"/>
          <w:szCs w:val="24"/>
        </w:rPr>
        <w:t xml:space="preserve"> JPM</w:t>
      </w:r>
      <w:r w:rsidRPr="008B163C">
        <w:rPr>
          <w:rFonts w:asciiTheme="majorBidi" w:hAnsiTheme="majorBidi" w:cstheme="majorBidi"/>
          <w:sz w:val="24"/>
          <w:szCs w:val="24"/>
        </w:rPr>
        <w:t>, Kettner</w:t>
      </w:r>
      <w:r w:rsidR="00397143" w:rsidRPr="008B163C">
        <w:rPr>
          <w:rFonts w:asciiTheme="majorBidi" w:hAnsiTheme="majorBidi" w:cstheme="majorBidi"/>
          <w:sz w:val="24"/>
          <w:szCs w:val="24"/>
        </w:rPr>
        <w:t xml:space="preserve"> AJ</w:t>
      </w:r>
      <w:r w:rsidRPr="008B163C">
        <w:rPr>
          <w:rFonts w:asciiTheme="majorBidi" w:hAnsiTheme="majorBidi" w:cstheme="majorBidi"/>
          <w:sz w:val="24"/>
          <w:szCs w:val="24"/>
        </w:rPr>
        <w:t>, Overeem</w:t>
      </w:r>
      <w:r w:rsidR="00397143" w:rsidRPr="008B163C">
        <w:rPr>
          <w:rFonts w:asciiTheme="majorBidi" w:hAnsiTheme="majorBidi" w:cstheme="majorBidi"/>
          <w:sz w:val="24"/>
          <w:szCs w:val="24"/>
        </w:rPr>
        <w:t xml:space="preserve"> I</w:t>
      </w:r>
      <w:r w:rsidRPr="008B163C">
        <w:rPr>
          <w:rFonts w:asciiTheme="majorBidi" w:hAnsiTheme="majorBidi" w:cstheme="majorBidi"/>
          <w:sz w:val="24"/>
          <w:szCs w:val="24"/>
        </w:rPr>
        <w:t xml:space="preserve">, </w:t>
      </w:r>
      <w:r w:rsidR="00397143" w:rsidRPr="008B163C">
        <w:rPr>
          <w:rFonts w:asciiTheme="majorBidi" w:hAnsiTheme="majorBidi" w:cstheme="majorBidi"/>
          <w:sz w:val="24"/>
          <w:szCs w:val="24"/>
        </w:rPr>
        <w:t>H</w:t>
      </w:r>
      <w:r w:rsidRPr="008B163C">
        <w:rPr>
          <w:rFonts w:asciiTheme="majorBidi" w:hAnsiTheme="majorBidi" w:cstheme="majorBidi"/>
          <w:sz w:val="24"/>
          <w:szCs w:val="24"/>
        </w:rPr>
        <w:t>utton</w:t>
      </w:r>
      <w:r w:rsidR="00397143" w:rsidRPr="008B163C">
        <w:rPr>
          <w:rFonts w:asciiTheme="majorBidi" w:hAnsiTheme="majorBidi" w:cstheme="majorBidi"/>
          <w:sz w:val="24"/>
          <w:szCs w:val="24"/>
        </w:rPr>
        <w:t xml:space="preserve"> EWH</w:t>
      </w:r>
      <w:r w:rsidRPr="008B163C">
        <w:rPr>
          <w:rFonts w:asciiTheme="majorBidi" w:hAnsiTheme="majorBidi" w:cstheme="majorBidi"/>
          <w:sz w:val="24"/>
          <w:szCs w:val="24"/>
        </w:rPr>
        <w:t>, Hannon</w:t>
      </w:r>
      <w:r w:rsidR="00397143" w:rsidRPr="008B163C">
        <w:rPr>
          <w:rFonts w:asciiTheme="majorBidi" w:hAnsiTheme="majorBidi" w:cstheme="majorBidi"/>
          <w:sz w:val="24"/>
          <w:szCs w:val="24"/>
        </w:rPr>
        <w:t xml:space="preserve"> MT</w:t>
      </w:r>
      <w:r w:rsidRPr="008B163C">
        <w:rPr>
          <w:rFonts w:asciiTheme="majorBidi" w:hAnsiTheme="majorBidi" w:cstheme="majorBidi"/>
          <w:sz w:val="24"/>
          <w:szCs w:val="24"/>
        </w:rPr>
        <w:t>, Brakenridge</w:t>
      </w:r>
      <w:r w:rsidR="00397143" w:rsidRPr="008B163C">
        <w:rPr>
          <w:rFonts w:asciiTheme="majorBidi" w:hAnsiTheme="majorBidi" w:cstheme="majorBidi"/>
          <w:sz w:val="24"/>
          <w:szCs w:val="24"/>
        </w:rPr>
        <w:t xml:space="preserve"> GR</w:t>
      </w:r>
      <w:r w:rsidRPr="008B163C">
        <w:rPr>
          <w:rFonts w:asciiTheme="majorBidi" w:hAnsiTheme="majorBidi" w:cstheme="majorBidi"/>
          <w:sz w:val="24"/>
          <w:szCs w:val="24"/>
        </w:rPr>
        <w:t xml:space="preserve">, </w:t>
      </w:r>
      <w:r w:rsidR="00397143" w:rsidRPr="008B163C">
        <w:rPr>
          <w:rFonts w:asciiTheme="majorBidi" w:hAnsiTheme="majorBidi" w:cstheme="majorBidi"/>
          <w:sz w:val="24"/>
          <w:szCs w:val="24"/>
        </w:rPr>
        <w:t>Day J</w:t>
      </w:r>
      <w:r w:rsidRPr="008B163C">
        <w:rPr>
          <w:rFonts w:asciiTheme="majorBidi" w:hAnsiTheme="majorBidi" w:cstheme="majorBidi"/>
          <w:sz w:val="24"/>
          <w:szCs w:val="24"/>
        </w:rPr>
        <w:t xml:space="preserve">, </w:t>
      </w:r>
      <w:r w:rsidR="00397143" w:rsidRPr="008B163C">
        <w:rPr>
          <w:rFonts w:asciiTheme="majorBidi" w:hAnsiTheme="majorBidi" w:cstheme="majorBidi"/>
          <w:sz w:val="24"/>
          <w:szCs w:val="24"/>
        </w:rPr>
        <w:t>Vörösmarty C</w:t>
      </w:r>
      <w:r w:rsidRPr="008B163C">
        <w:rPr>
          <w:rFonts w:asciiTheme="majorBidi" w:hAnsiTheme="majorBidi" w:cstheme="majorBidi"/>
          <w:sz w:val="24"/>
          <w:szCs w:val="24"/>
        </w:rPr>
        <w:t>, Saito</w:t>
      </w:r>
      <w:r w:rsidR="00397143" w:rsidRPr="008B163C">
        <w:rPr>
          <w:rFonts w:asciiTheme="majorBidi" w:hAnsiTheme="majorBidi" w:cstheme="majorBidi"/>
          <w:sz w:val="24"/>
          <w:szCs w:val="24"/>
        </w:rPr>
        <w:t xml:space="preserve"> Y</w:t>
      </w:r>
      <w:r w:rsidRPr="008B163C">
        <w:rPr>
          <w:rFonts w:asciiTheme="majorBidi" w:hAnsiTheme="majorBidi" w:cstheme="majorBidi"/>
          <w:sz w:val="24"/>
          <w:szCs w:val="24"/>
        </w:rPr>
        <w:t xml:space="preserve">, Giosan </w:t>
      </w:r>
      <w:r w:rsidR="00397143" w:rsidRPr="008B163C">
        <w:rPr>
          <w:rFonts w:asciiTheme="majorBidi" w:hAnsiTheme="majorBidi" w:cstheme="majorBidi"/>
          <w:sz w:val="24"/>
          <w:szCs w:val="24"/>
        </w:rPr>
        <w:t>L, Nicholls RJ (2009) Sinking deltas due to human activities. Nat Geosci 2:681–686. doi:10.1038/ngeo629</w:t>
      </w:r>
    </w:p>
    <w:p w14:paraId="2C621500" w14:textId="2F59BAB3" w:rsidR="00E82F3C" w:rsidRPr="008B163C" w:rsidRDefault="006220AC"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S</w:t>
      </w:r>
      <w:r w:rsidR="00E82F3C" w:rsidRPr="008B163C">
        <w:rPr>
          <w:rFonts w:asciiTheme="majorBidi" w:hAnsiTheme="majorBidi" w:cstheme="majorBidi"/>
          <w:sz w:val="24"/>
          <w:szCs w:val="24"/>
        </w:rPr>
        <w:t xml:space="preserve">zabo S, Begum D, Ahmad S, Matthews Z, Streatfield PK (2015) Scenarios of population change in the coastal Ganges Brahmaputra Delta </w:t>
      </w:r>
      <w:r w:rsidR="00397143" w:rsidRPr="008B163C">
        <w:rPr>
          <w:rFonts w:asciiTheme="majorBidi" w:hAnsiTheme="majorBidi" w:cstheme="majorBidi"/>
          <w:sz w:val="24"/>
          <w:szCs w:val="24"/>
        </w:rPr>
        <w:t>(2011-2051). Asia-Pacific Popul</w:t>
      </w:r>
      <w:r w:rsidR="00E82F3C" w:rsidRPr="008B163C">
        <w:rPr>
          <w:rFonts w:asciiTheme="majorBidi" w:hAnsiTheme="majorBidi" w:cstheme="majorBidi"/>
          <w:sz w:val="24"/>
          <w:szCs w:val="24"/>
        </w:rPr>
        <w:t xml:space="preserve"> J 30:51-72. doi:10.18356/35479cd3-en</w:t>
      </w:r>
    </w:p>
    <w:p w14:paraId="3DED6BB9"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Tompkins EL, Suckall N, Vincent K, Rahman R, Mensah A, Ghosh T, Hazra S (2017) Observed adaptation in deltas. DECCMA Working Paper, Deltas, Vulnerability and Climate </w:t>
      </w:r>
      <w:r w:rsidRPr="008B163C">
        <w:rPr>
          <w:rFonts w:asciiTheme="majorBidi" w:hAnsiTheme="majorBidi" w:cstheme="majorBidi"/>
          <w:sz w:val="24"/>
          <w:szCs w:val="24"/>
        </w:rPr>
        <w:lastRenderedPageBreak/>
        <w:t>Change: Migration and Adaptation, IDRC Project Number 107642. IDRC, CARIAA, and DECCMA, Southampton, UK</w:t>
      </w:r>
    </w:p>
    <w:p w14:paraId="584A738B"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 xml:space="preserve">United Nations (2015) Paris Agreement. http://unfccc.int/files/essential_background/convention/application/pdf/english_paris_agreement.pdf. </w:t>
      </w:r>
      <w:r w:rsidR="004526AD" w:rsidRPr="008B163C">
        <w:rPr>
          <w:rFonts w:asciiTheme="majorBidi" w:hAnsiTheme="majorBidi" w:cstheme="majorBidi"/>
          <w:sz w:val="24"/>
          <w:szCs w:val="24"/>
        </w:rPr>
        <w:t>Accessed August 2017</w:t>
      </w:r>
    </w:p>
    <w:p w14:paraId="0EEF3A1D" w14:textId="77777777" w:rsidR="00C37B8B" w:rsidRPr="008B163C" w:rsidRDefault="00C37B8B"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USGS (2017) EarthExplorer https://earthexplorer.usgs.gov/ Accessed August 2017</w:t>
      </w:r>
    </w:p>
    <w:p w14:paraId="3649CBC0" w14:textId="4CDCD416" w:rsidR="00397143" w:rsidRPr="008B163C" w:rsidRDefault="00397143"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Wilson C, Goodbred S, Small C, Gilligan J, Sams S, Mallick B, Hale R (2017) Widespread infilling of tidal channels and navigable waterways in human-modified tidal deltaplain of southwest Bangladesh. Elem Sci Ant. 5:78 doi:10.1525/elementa.263</w:t>
      </w:r>
    </w:p>
    <w:p w14:paraId="0A9519E5"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lastRenderedPageBreak/>
        <w:t>World Bank (2005) Project performance assessment report - Coastal Embankment Rehabilitation Project (CREDIT 2783-BD, Report No.: 31565). World Bank, Washington</w:t>
      </w:r>
    </w:p>
    <w:p w14:paraId="150F11E1" w14:textId="77777777" w:rsidR="009C6520" w:rsidRPr="008B163C" w:rsidRDefault="009C6520" w:rsidP="00B55A59">
      <w:pPr>
        <w:pStyle w:val="EndNoteBibliography"/>
        <w:spacing w:line="360" w:lineRule="auto"/>
        <w:ind w:left="720" w:hanging="720"/>
        <w:rPr>
          <w:rFonts w:asciiTheme="majorBidi" w:hAnsiTheme="majorBidi" w:cstheme="majorBidi"/>
          <w:sz w:val="24"/>
          <w:szCs w:val="24"/>
        </w:rPr>
      </w:pPr>
      <w:r w:rsidRPr="008B163C">
        <w:rPr>
          <w:rFonts w:asciiTheme="majorBidi" w:hAnsiTheme="majorBidi" w:cstheme="majorBidi"/>
          <w:sz w:val="24"/>
          <w:szCs w:val="24"/>
        </w:rPr>
        <w:t>Zaman AM, Molla MK, Pervin IA, Rahman SMM, Haider AS, Ludwig F, Franssen W (2017) Impacts on river systems under 2°</w:t>
      </w:r>
      <w:r w:rsidR="00B506A7" w:rsidRPr="008B163C">
        <w:rPr>
          <w:rFonts w:asciiTheme="majorBidi" w:hAnsiTheme="majorBidi" w:cstheme="majorBidi"/>
          <w:sz w:val="24"/>
          <w:szCs w:val="24"/>
        </w:rPr>
        <w:t xml:space="preserve">C warming: Bangladesh Case Study. Clim Serv </w:t>
      </w:r>
      <w:r w:rsidRPr="008B163C">
        <w:rPr>
          <w:rFonts w:asciiTheme="majorBidi" w:hAnsiTheme="majorBidi" w:cstheme="majorBidi"/>
          <w:sz w:val="24"/>
          <w:szCs w:val="24"/>
        </w:rPr>
        <w:t>7:96-114</w:t>
      </w:r>
      <w:r w:rsidR="00B506A7" w:rsidRPr="008B163C">
        <w:rPr>
          <w:rFonts w:asciiTheme="majorBidi" w:hAnsiTheme="majorBidi" w:cstheme="majorBidi"/>
          <w:sz w:val="24"/>
          <w:szCs w:val="24"/>
        </w:rPr>
        <w:t>.</w:t>
      </w:r>
      <w:r w:rsidRPr="008B163C">
        <w:rPr>
          <w:rFonts w:asciiTheme="majorBidi" w:hAnsiTheme="majorBidi" w:cstheme="majorBidi"/>
          <w:sz w:val="24"/>
          <w:szCs w:val="24"/>
        </w:rPr>
        <w:t xml:space="preserve"> doi:10.1016/j.cliser.2016.10.002</w:t>
      </w:r>
    </w:p>
    <w:p w14:paraId="7E2D943D" w14:textId="77777777" w:rsidR="009C6520" w:rsidRPr="008B163C" w:rsidRDefault="009C6520" w:rsidP="00B55A59">
      <w:pPr>
        <w:spacing w:line="360" w:lineRule="auto"/>
        <w:rPr>
          <w:rFonts w:asciiTheme="majorBidi" w:hAnsiTheme="majorBidi" w:cstheme="majorBidi"/>
          <w:b/>
          <w:bCs/>
          <w:sz w:val="24"/>
          <w:szCs w:val="24"/>
        </w:rPr>
      </w:pPr>
    </w:p>
    <w:p w14:paraId="359CEE82" w14:textId="77777777" w:rsidR="009C6520" w:rsidRPr="008B163C" w:rsidRDefault="009C6520" w:rsidP="00B55A59">
      <w:pPr>
        <w:spacing w:line="360" w:lineRule="auto"/>
        <w:rPr>
          <w:rFonts w:asciiTheme="majorBidi" w:hAnsiTheme="majorBidi" w:cstheme="majorBidi"/>
          <w:b/>
          <w:bCs/>
          <w:sz w:val="24"/>
          <w:szCs w:val="24"/>
        </w:rPr>
      </w:pPr>
    </w:p>
    <w:p w14:paraId="6076BEED" w14:textId="77777777" w:rsidR="009C6520" w:rsidRPr="008B163C" w:rsidRDefault="009C6520" w:rsidP="00B55A59">
      <w:pPr>
        <w:spacing w:line="360" w:lineRule="auto"/>
        <w:rPr>
          <w:rFonts w:asciiTheme="majorBidi" w:hAnsiTheme="majorBidi" w:cstheme="majorBidi"/>
          <w:b/>
          <w:bCs/>
          <w:sz w:val="24"/>
          <w:szCs w:val="24"/>
        </w:rPr>
      </w:pPr>
    </w:p>
    <w:p w14:paraId="468771CC" w14:textId="77777777" w:rsidR="006507A6" w:rsidRPr="008B163C" w:rsidRDefault="006507A6" w:rsidP="00B55A59">
      <w:pPr>
        <w:spacing w:line="360" w:lineRule="auto"/>
        <w:rPr>
          <w:rFonts w:asciiTheme="majorBidi" w:hAnsiTheme="majorBidi" w:cstheme="majorBidi"/>
          <w:b/>
          <w:bCs/>
          <w:sz w:val="24"/>
          <w:szCs w:val="24"/>
        </w:rPr>
      </w:pPr>
    </w:p>
    <w:p w14:paraId="552587EF" w14:textId="77777777" w:rsidR="006507A6" w:rsidRPr="008B163C" w:rsidRDefault="006507A6" w:rsidP="00B55A59">
      <w:pPr>
        <w:spacing w:line="360" w:lineRule="auto"/>
        <w:rPr>
          <w:rFonts w:asciiTheme="majorBidi" w:hAnsiTheme="majorBidi" w:cstheme="majorBidi"/>
          <w:b/>
          <w:bCs/>
          <w:sz w:val="24"/>
          <w:szCs w:val="24"/>
        </w:rPr>
      </w:pPr>
    </w:p>
    <w:p w14:paraId="1BDCBA16" w14:textId="77777777" w:rsidR="006507A6" w:rsidRPr="008B163C" w:rsidRDefault="006507A6" w:rsidP="00B55A59">
      <w:pPr>
        <w:spacing w:line="360" w:lineRule="auto"/>
        <w:rPr>
          <w:rFonts w:asciiTheme="majorBidi" w:hAnsiTheme="majorBidi" w:cstheme="majorBidi"/>
          <w:b/>
          <w:bCs/>
          <w:sz w:val="24"/>
          <w:szCs w:val="24"/>
        </w:rPr>
      </w:pPr>
    </w:p>
    <w:p w14:paraId="7DDBA4CC" w14:textId="77777777" w:rsidR="006507A6" w:rsidRPr="008B163C" w:rsidRDefault="006507A6" w:rsidP="00B55A59">
      <w:pPr>
        <w:spacing w:line="360" w:lineRule="auto"/>
        <w:rPr>
          <w:rFonts w:asciiTheme="majorBidi" w:hAnsiTheme="majorBidi" w:cstheme="majorBidi"/>
          <w:b/>
          <w:bCs/>
          <w:sz w:val="24"/>
          <w:szCs w:val="24"/>
        </w:rPr>
      </w:pPr>
    </w:p>
    <w:p w14:paraId="6E4E18E6" w14:textId="77777777" w:rsidR="006507A6" w:rsidRPr="008B163C" w:rsidRDefault="006507A6" w:rsidP="00B55A59">
      <w:pPr>
        <w:spacing w:line="360" w:lineRule="auto"/>
        <w:rPr>
          <w:rFonts w:asciiTheme="majorBidi" w:hAnsiTheme="majorBidi" w:cstheme="majorBidi"/>
          <w:b/>
          <w:bCs/>
          <w:sz w:val="24"/>
          <w:szCs w:val="24"/>
        </w:rPr>
      </w:pPr>
    </w:p>
    <w:p w14:paraId="451E13E2" w14:textId="77777777" w:rsidR="009C6520" w:rsidRPr="008B163C" w:rsidRDefault="009C6520" w:rsidP="00B55A59">
      <w:pPr>
        <w:spacing w:line="360" w:lineRule="auto"/>
        <w:rPr>
          <w:rFonts w:asciiTheme="majorBidi" w:hAnsiTheme="majorBidi" w:cstheme="majorBidi"/>
          <w:b/>
          <w:bCs/>
          <w:sz w:val="24"/>
          <w:szCs w:val="24"/>
        </w:rPr>
      </w:pPr>
    </w:p>
    <w:p w14:paraId="2DEDA755" w14:textId="77777777" w:rsidR="009C6520" w:rsidRPr="008B163C" w:rsidRDefault="009C6520" w:rsidP="00B55A59">
      <w:pPr>
        <w:spacing w:line="360" w:lineRule="auto"/>
        <w:rPr>
          <w:rFonts w:asciiTheme="majorBidi" w:hAnsiTheme="majorBidi" w:cstheme="majorBidi"/>
          <w:b/>
          <w:bCs/>
          <w:sz w:val="24"/>
          <w:szCs w:val="24"/>
        </w:rPr>
      </w:pPr>
    </w:p>
    <w:p w14:paraId="113946BE" w14:textId="77777777" w:rsidR="009C6520" w:rsidRPr="008B163C" w:rsidRDefault="009C6520" w:rsidP="00B55A59">
      <w:pPr>
        <w:spacing w:line="360" w:lineRule="auto"/>
        <w:rPr>
          <w:rFonts w:asciiTheme="majorBidi" w:hAnsiTheme="majorBidi" w:cstheme="majorBidi"/>
          <w:b/>
          <w:bCs/>
          <w:sz w:val="24"/>
          <w:szCs w:val="24"/>
        </w:rPr>
      </w:pPr>
    </w:p>
    <w:p w14:paraId="5D5B98D9" w14:textId="77777777" w:rsidR="009C6520" w:rsidRPr="008B163C" w:rsidRDefault="009C6520" w:rsidP="00B55A59">
      <w:pPr>
        <w:spacing w:line="360" w:lineRule="auto"/>
        <w:rPr>
          <w:rFonts w:asciiTheme="majorBidi" w:hAnsiTheme="majorBidi" w:cstheme="majorBidi"/>
          <w:b/>
          <w:bCs/>
          <w:sz w:val="24"/>
          <w:szCs w:val="24"/>
        </w:rPr>
      </w:pPr>
    </w:p>
    <w:p w14:paraId="68049B58" w14:textId="4EE30BDE" w:rsidR="009C6520" w:rsidRPr="008B163C" w:rsidRDefault="00B55A59"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t>F</w:t>
      </w:r>
      <w:r w:rsidR="009C6520" w:rsidRPr="008B163C">
        <w:rPr>
          <w:rFonts w:asciiTheme="majorBidi" w:hAnsiTheme="majorBidi" w:cstheme="majorBidi"/>
          <w:b/>
          <w:bCs/>
          <w:sz w:val="24"/>
          <w:szCs w:val="24"/>
        </w:rPr>
        <w:t xml:space="preserve">ig. 1 </w:t>
      </w:r>
      <w:r w:rsidR="009C6520" w:rsidRPr="008B163C">
        <w:rPr>
          <w:rFonts w:asciiTheme="majorBidi" w:hAnsiTheme="majorBidi" w:cstheme="majorBidi"/>
          <w:sz w:val="24"/>
          <w:szCs w:val="24"/>
        </w:rPr>
        <w:t>Region of detailed study in the Ganges-Brahmaputra, Bangladesh</w:t>
      </w:r>
    </w:p>
    <w:p w14:paraId="13C87D9A" w14:textId="77777777" w:rsidR="009C6520" w:rsidRPr="008B163C" w:rsidRDefault="009C6520" w:rsidP="00B55A59">
      <w:pPr>
        <w:spacing w:line="360" w:lineRule="auto"/>
        <w:rPr>
          <w:rFonts w:asciiTheme="majorBidi" w:hAnsiTheme="majorBidi" w:cstheme="majorBidi"/>
          <w:b/>
          <w:bCs/>
          <w:sz w:val="24"/>
          <w:szCs w:val="24"/>
        </w:rPr>
      </w:pPr>
    </w:p>
    <w:p w14:paraId="0ED09ED2"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Fig. 2. a)</w:t>
      </w:r>
      <w:r w:rsidRPr="008B163C">
        <w:rPr>
          <w:rFonts w:asciiTheme="majorBidi" w:hAnsiTheme="majorBidi" w:cstheme="majorBidi"/>
          <w:sz w:val="24"/>
          <w:szCs w:val="24"/>
        </w:rPr>
        <w:t xml:space="preserve"> Global mean surface temperature (with respect to pre-industrial) and </w:t>
      </w:r>
      <w:r w:rsidRPr="008B163C">
        <w:rPr>
          <w:rFonts w:asciiTheme="majorBidi" w:hAnsiTheme="majorBidi" w:cstheme="majorBidi"/>
          <w:b/>
          <w:bCs/>
          <w:sz w:val="24"/>
          <w:szCs w:val="24"/>
        </w:rPr>
        <w:t>b)</w:t>
      </w:r>
      <w:r w:rsidRPr="008B163C">
        <w:rPr>
          <w:rFonts w:asciiTheme="majorBidi" w:hAnsiTheme="majorBidi" w:cstheme="majorBidi"/>
          <w:sz w:val="24"/>
          <w:szCs w:val="24"/>
        </w:rPr>
        <w:t xml:space="preserve">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(with respect to 1986-2005) when 1.5°C, 2.0°C and 3.0°C is reached for the Q0, Q8 and Q16 ensemble members. Each dot represents the mean annual value in the decade </w:t>
      </w:r>
      <w:r w:rsidRPr="008B163C">
        <w:rPr>
          <w:rFonts w:asciiTheme="majorBidi" w:hAnsiTheme="majorBidi" w:cstheme="majorBidi"/>
          <w:sz w:val="24"/>
          <w:szCs w:val="24"/>
        </w:rPr>
        <w:lastRenderedPageBreak/>
        <w:t xml:space="preserve">that </w:t>
      </w:r>
      <w:r w:rsidR="007F7B6F" w:rsidRPr="008B163C">
        <w:rPr>
          <w:rFonts w:asciiTheme="majorBidi" w:hAnsiTheme="majorBidi" w:cstheme="majorBidi"/>
          <w:sz w:val="24"/>
          <w:szCs w:val="24"/>
        </w:rPr>
        <w:t>1</w:t>
      </w:r>
      <w:r w:rsidRPr="008B163C">
        <w:rPr>
          <w:rFonts w:asciiTheme="majorBidi" w:hAnsiTheme="majorBidi" w:cstheme="majorBidi"/>
          <w:sz w:val="24"/>
          <w:szCs w:val="24"/>
        </w:rPr>
        <w:t>.5°C, 2.0°C and 3.0°C is reached. Multiple temperature reference periods even for the present day due to historical drivers in the model (see main text).</w:t>
      </w:r>
    </w:p>
    <w:p w14:paraId="746993A3" w14:textId="77777777" w:rsidR="009C6520" w:rsidRPr="008B163C" w:rsidRDefault="009C6520" w:rsidP="00B55A59">
      <w:pPr>
        <w:spacing w:line="360" w:lineRule="auto"/>
        <w:rPr>
          <w:rFonts w:asciiTheme="majorBidi" w:hAnsiTheme="majorBidi" w:cstheme="majorBidi"/>
          <w:b/>
          <w:bCs/>
          <w:sz w:val="24"/>
          <w:szCs w:val="24"/>
        </w:rPr>
      </w:pPr>
    </w:p>
    <w:p w14:paraId="31DC9455" w14:textId="77777777" w:rsidR="009C6520" w:rsidRPr="008B163C" w:rsidRDefault="009C6520" w:rsidP="00B55A59">
      <w:pPr>
        <w:spacing w:line="360" w:lineRule="auto"/>
        <w:rPr>
          <w:rFonts w:asciiTheme="majorBidi" w:hAnsiTheme="majorBidi" w:cstheme="majorBidi"/>
          <w:b/>
          <w:bCs/>
          <w:sz w:val="24"/>
          <w:szCs w:val="24"/>
        </w:rPr>
      </w:pPr>
      <w:r w:rsidRPr="008B163C">
        <w:rPr>
          <w:rFonts w:asciiTheme="majorBidi" w:hAnsiTheme="majorBidi" w:cstheme="majorBidi"/>
          <w:b/>
          <w:bCs/>
          <w:sz w:val="24"/>
          <w:szCs w:val="24"/>
        </w:rPr>
        <w:t xml:space="preserve">Fig. </w:t>
      </w:r>
      <w:proofErr w:type="gramStart"/>
      <w:r w:rsidRPr="008B163C">
        <w:rPr>
          <w:rFonts w:asciiTheme="majorBidi" w:hAnsiTheme="majorBidi" w:cstheme="majorBidi"/>
          <w:b/>
          <w:bCs/>
          <w:sz w:val="24"/>
          <w:szCs w:val="24"/>
        </w:rPr>
        <w:t xml:space="preserve">3  </w:t>
      </w:r>
      <w:r w:rsidRPr="008B163C">
        <w:rPr>
          <w:rFonts w:asciiTheme="majorBidi" w:hAnsiTheme="majorBidi" w:cstheme="majorBidi"/>
          <w:sz w:val="24"/>
          <w:szCs w:val="24"/>
        </w:rPr>
        <w:t>Left</w:t>
      </w:r>
      <w:proofErr w:type="gramEnd"/>
      <w:r w:rsidRPr="008B163C">
        <w:rPr>
          <w:rFonts w:asciiTheme="majorBidi" w:hAnsiTheme="majorBidi" w:cstheme="majorBidi"/>
          <w:sz w:val="24"/>
          <w:szCs w:val="24"/>
        </w:rPr>
        <w:t xml:space="preserve"> hand side: Impact for each reference period 1.5°C, 2.0°C and 3.0°C is reached under the business as usual scenario. The less sustainable and more sustainable illustrated similar results. Average decadal mean, mean ± 1 standard deviation, maximum and minimum depth shown. (a) Depth of flooding in unprotected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 (c) Depth of flooding in 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 (e) Area inundated due to flooding in protected and unprotected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 Right hand side: Impact against time, using each year in the decade where the reference temperature is reached for the business as usual, less sustainable and more sustainable scenarios. The average </w:t>
      </w:r>
      <w:r w:rsidRPr="008B163C">
        <w:rPr>
          <w:rFonts w:asciiTheme="majorBidi" w:hAnsiTheme="majorBidi" w:cstheme="majorBidi"/>
          <w:sz w:val="24"/>
          <w:szCs w:val="24"/>
        </w:rPr>
        <w:lastRenderedPageBreak/>
        <w:t xml:space="preserve">annual mean, maximum and minimum depth are shown. (b) Depth of flooding in unprotected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 (d) Depth of flooding in 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 (f) Area inundated due to flood in protected and unprotected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xml:space="preserve"> for the study region.</w:t>
      </w:r>
    </w:p>
    <w:p w14:paraId="76334E5A" w14:textId="77777777" w:rsidR="009C6520" w:rsidRPr="008B163C" w:rsidRDefault="009C6520" w:rsidP="00B55A59">
      <w:pPr>
        <w:spacing w:line="360" w:lineRule="auto"/>
        <w:rPr>
          <w:rFonts w:asciiTheme="majorBidi" w:hAnsiTheme="majorBidi" w:cstheme="majorBidi"/>
          <w:b/>
          <w:bCs/>
          <w:sz w:val="24"/>
          <w:szCs w:val="24"/>
        </w:rPr>
      </w:pPr>
    </w:p>
    <w:p w14:paraId="42065F75"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 xml:space="preserve">Fig. 4 </w:t>
      </w:r>
      <w:r w:rsidRPr="008B163C">
        <w:rPr>
          <w:rFonts w:asciiTheme="majorBidi" w:hAnsiTheme="majorBidi" w:cstheme="majorBidi"/>
          <w:sz w:val="24"/>
          <w:szCs w:val="24"/>
        </w:rPr>
        <w:t xml:space="preserve">Illustration of the average decadal mean depth of flooding without protection for across the 70 </w:t>
      </w:r>
      <w:proofErr w:type="spellStart"/>
      <w:r w:rsidRPr="008B163C">
        <w:rPr>
          <w:rFonts w:asciiTheme="majorBidi" w:hAnsiTheme="majorBidi" w:cstheme="majorBidi"/>
          <w:i/>
          <w:sz w:val="24"/>
          <w:szCs w:val="24"/>
        </w:rPr>
        <w:t>upazila</w:t>
      </w:r>
      <w:r w:rsidRPr="008B163C">
        <w:rPr>
          <w:rFonts w:asciiTheme="majorBidi" w:hAnsiTheme="majorBidi" w:cstheme="majorBidi"/>
          <w:sz w:val="24"/>
          <w:szCs w:val="24"/>
        </w:rPr>
        <w:t>s</w:t>
      </w:r>
      <w:proofErr w:type="spellEnd"/>
      <w:r w:rsidRPr="008B163C">
        <w:rPr>
          <w:rFonts w:asciiTheme="majorBidi" w:hAnsiTheme="majorBidi" w:cstheme="majorBidi"/>
          <w:sz w:val="24"/>
          <w:szCs w:val="24"/>
        </w:rPr>
        <w:t>. Source base maps: National Water Resources Database.</w:t>
      </w:r>
    </w:p>
    <w:p w14:paraId="0988EF9D" w14:textId="77777777" w:rsidR="009C6520" w:rsidRPr="008B163C" w:rsidRDefault="009C6520" w:rsidP="00B55A59">
      <w:pPr>
        <w:spacing w:line="360" w:lineRule="auto"/>
        <w:rPr>
          <w:rFonts w:asciiTheme="majorBidi" w:hAnsiTheme="majorBidi" w:cstheme="majorBidi"/>
          <w:b/>
          <w:bCs/>
          <w:sz w:val="24"/>
          <w:szCs w:val="24"/>
        </w:rPr>
      </w:pPr>
    </w:p>
    <w:p w14:paraId="6965CA5A" w14:textId="1F16CF6D" w:rsidR="009C6520" w:rsidRPr="008B163C" w:rsidRDefault="004620BF"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F</w:t>
      </w:r>
      <w:r w:rsidR="009C6520" w:rsidRPr="008B163C">
        <w:rPr>
          <w:rFonts w:asciiTheme="majorBidi" w:hAnsiTheme="majorBidi" w:cstheme="majorBidi"/>
          <w:b/>
          <w:bCs/>
          <w:sz w:val="24"/>
          <w:szCs w:val="24"/>
        </w:rPr>
        <w:t xml:space="preserve">ig. 5 </w:t>
      </w:r>
      <w:r w:rsidR="009C6520" w:rsidRPr="008B163C">
        <w:rPr>
          <w:rFonts w:asciiTheme="majorBidi" w:hAnsiTheme="majorBidi" w:cstheme="majorBidi"/>
          <w:sz w:val="24"/>
          <w:szCs w:val="24"/>
        </w:rPr>
        <w:t xml:space="preserve">Illustration of the average decadal mean depth of flooding with protection across the 70 </w:t>
      </w:r>
      <w:proofErr w:type="spellStart"/>
      <w:r w:rsidR="009C6520" w:rsidRPr="008B163C">
        <w:rPr>
          <w:rFonts w:asciiTheme="majorBidi" w:hAnsiTheme="majorBidi" w:cstheme="majorBidi"/>
          <w:i/>
          <w:sz w:val="24"/>
          <w:szCs w:val="24"/>
        </w:rPr>
        <w:t>upazila</w:t>
      </w:r>
      <w:r w:rsidR="009C6520" w:rsidRPr="008B163C">
        <w:rPr>
          <w:rFonts w:asciiTheme="majorBidi" w:hAnsiTheme="majorBidi" w:cstheme="majorBidi"/>
          <w:sz w:val="24"/>
          <w:szCs w:val="24"/>
        </w:rPr>
        <w:t>s</w:t>
      </w:r>
      <w:proofErr w:type="spellEnd"/>
      <w:r w:rsidR="009C6520" w:rsidRPr="008B163C">
        <w:rPr>
          <w:rFonts w:asciiTheme="majorBidi" w:hAnsiTheme="majorBidi" w:cstheme="majorBidi"/>
          <w:sz w:val="24"/>
          <w:szCs w:val="24"/>
        </w:rPr>
        <w:t>. Source base maps: National Water Resources Database.</w:t>
      </w:r>
    </w:p>
    <w:p w14:paraId="0110BE9C" w14:textId="77777777" w:rsidR="009C6520" w:rsidRPr="008B163C" w:rsidRDefault="009C6520" w:rsidP="00B55A59">
      <w:pPr>
        <w:spacing w:line="360" w:lineRule="auto"/>
        <w:rPr>
          <w:rFonts w:asciiTheme="majorBidi" w:hAnsiTheme="majorBidi" w:cstheme="majorBidi"/>
          <w:b/>
          <w:bCs/>
          <w:sz w:val="24"/>
          <w:szCs w:val="24"/>
        </w:rPr>
      </w:pPr>
    </w:p>
    <w:p w14:paraId="0262A082" w14:textId="4F994498" w:rsidR="009C6520" w:rsidRPr="008B163C" w:rsidRDefault="004620BF"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lastRenderedPageBreak/>
        <w:t>F</w:t>
      </w:r>
      <w:r w:rsidR="009C6520" w:rsidRPr="008B163C">
        <w:rPr>
          <w:rFonts w:asciiTheme="majorBidi" w:hAnsiTheme="majorBidi" w:cstheme="majorBidi"/>
          <w:b/>
          <w:bCs/>
          <w:sz w:val="24"/>
          <w:szCs w:val="24"/>
        </w:rPr>
        <w:t xml:space="preserve">ig. 6 </w:t>
      </w:r>
      <w:r w:rsidR="009C6520" w:rsidRPr="008B163C">
        <w:rPr>
          <w:rFonts w:asciiTheme="majorBidi" w:hAnsiTheme="majorBidi" w:cstheme="majorBidi"/>
          <w:sz w:val="24"/>
          <w:szCs w:val="24"/>
        </w:rPr>
        <w:t xml:space="preserve">Illustration of the average decadal mean area inundated due to flooding without protection across the 70 </w:t>
      </w:r>
      <w:proofErr w:type="spellStart"/>
      <w:r w:rsidR="009C6520" w:rsidRPr="008B163C">
        <w:rPr>
          <w:rFonts w:asciiTheme="majorBidi" w:hAnsiTheme="majorBidi" w:cstheme="majorBidi"/>
          <w:i/>
          <w:sz w:val="24"/>
          <w:szCs w:val="24"/>
        </w:rPr>
        <w:t>upazila</w:t>
      </w:r>
      <w:r w:rsidR="009C6520" w:rsidRPr="008B163C">
        <w:rPr>
          <w:rFonts w:asciiTheme="majorBidi" w:hAnsiTheme="majorBidi" w:cstheme="majorBidi"/>
          <w:sz w:val="24"/>
          <w:szCs w:val="24"/>
        </w:rPr>
        <w:t>s</w:t>
      </w:r>
      <w:proofErr w:type="spellEnd"/>
      <w:r w:rsidR="009C6520" w:rsidRPr="008B163C">
        <w:rPr>
          <w:rFonts w:asciiTheme="majorBidi" w:hAnsiTheme="majorBidi" w:cstheme="majorBidi"/>
          <w:sz w:val="24"/>
          <w:szCs w:val="24"/>
        </w:rPr>
        <w:t>. Source base maps: National Water Resources Database.</w:t>
      </w:r>
    </w:p>
    <w:p w14:paraId="1CB456CC" w14:textId="77777777" w:rsidR="009C6520" w:rsidRPr="008B163C" w:rsidRDefault="009C6520" w:rsidP="00B55A59">
      <w:pPr>
        <w:spacing w:line="360" w:lineRule="auto"/>
        <w:rPr>
          <w:rFonts w:asciiTheme="majorBidi" w:hAnsiTheme="majorBidi" w:cstheme="majorBidi"/>
          <w:sz w:val="24"/>
          <w:szCs w:val="24"/>
        </w:rPr>
      </w:pPr>
    </w:p>
    <w:p w14:paraId="7ABFF12D" w14:textId="77777777" w:rsidR="009C6520"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 xml:space="preserve">Fig. 7 a) </w:t>
      </w:r>
      <w:r w:rsidRPr="008B163C">
        <w:rPr>
          <w:rFonts w:asciiTheme="majorBidi" w:hAnsiTheme="majorBidi" w:cstheme="majorBidi"/>
          <w:sz w:val="24"/>
          <w:szCs w:val="24"/>
        </w:rPr>
        <w:t>Location and elevation of the four vulnerable deltas.</w:t>
      </w:r>
      <w:r w:rsidRPr="008B163C">
        <w:rPr>
          <w:rFonts w:asciiTheme="majorBidi" w:hAnsiTheme="majorBidi" w:cstheme="majorBidi"/>
          <w:b/>
          <w:bCs/>
          <w:sz w:val="24"/>
          <w:szCs w:val="24"/>
        </w:rPr>
        <w:t xml:space="preserve"> b) </w:t>
      </w:r>
      <w:r w:rsidRPr="008B163C">
        <w:rPr>
          <w:rFonts w:asciiTheme="majorBidi" w:hAnsiTheme="majorBidi" w:cstheme="majorBidi"/>
          <w:sz w:val="24"/>
          <w:szCs w:val="24"/>
        </w:rPr>
        <w:t>Hypsometric curve illustrating the elevation as a percentage of the study area for each delta. The vertical lines indicates the 5m elevation levels.</w:t>
      </w:r>
    </w:p>
    <w:p w14:paraId="3094519F" w14:textId="77777777" w:rsidR="009C6520" w:rsidRPr="008B163C" w:rsidRDefault="009C6520" w:rsidP="00B55A59">
      <w:pPr>
        <w:spacing w:line="360" w:lineRule="auto"/>
        <w:rPr>
          <w:rFonts w:asciiTheme="majorBidi" w:hAnsiTheme="majorBidi" w:cstheme="majorBidi"/>
          <w:sz w:val="24"/>
          <w:szCs w:val="24"/>
        </w:rPr>
      </w:pPr>
    </w:p>
    <w:p w14:paraId="63C92F6A" w14:textId="6987F880" w:rsidR="0085228C" w:rsidRPr="008B163C" w:rsidRDefault="009C6520" w:rsidP="00B55A59">
      <w:pPr>
        <w:spacing w:line="360" w:lineRule="auto"/>
        <w:rPr>
          <w:rFonts w:asciiTheme="majorBidi" w:hAnsiTheme="majorBidi" w:cstheme="majorBidi"/>
          <w:sz w:val="24"/>
          <w:szCs w:val="24"/>
        </w:rPr>
      </w:pPr>
      <w:r w:rsidRPr="008B163C">
        <w:rPr>
          <w:rFonts w:asciiTheme="majorBidi" w:hAnsiTheme="majorBidi" w:cstheme="majorBidi"/>
          <w:b/>
          <w:bCs/>
          <w:sz w:val="24"/>
          <w:szCs w:val="24"/>
        </w:rPr>
        <w:t xml:space="preserve">Fig. 8 </w:t>
      </w:r>
      <w:r w:rsidRPr="008B163C">
        <w:rPr>
          <w:rFonts w:asciiTheme="majorBidi" w:hAnsiTheme="majorBidi" w:cstheme="majorBidi"/>
          <w:sz w:val="24"/>
          <w:szCs w:val="24"/>
        </w:rPr>
        <w:t xml:space="preserve">Area exposed to flooding with </w:t>
      </w:r>
      <w:r w:rsidR="007B4435" w:rsidRPr="008B163C">
        <w:rPr>
          <w:rFonts w:asciiTheme="majorBidi" w:hAnsiTheme="majorBidi" w:cstheme="majorBidi"/>
          <w:sz w:val="24"/>
          <w:szCs w:val="24"/>
        </w:rPr>
        <w:t>SLR</w:t>
      </w:r>
      <w:r w:rsidRPr="008B163C">
        <w:rPr>
          <w:rFonts w:asciiTheme="majorBidi" w:hAnsiTheme="majorBidi" w:cstheme="majorBidi"/>
          <w:sz w:val="24"/>
          <w:szCs w:val="24"/>
        </w:rPr>
        <w:t xml:space="preserve"> and </w:t>
      </w:r>
      <w:r w:rsidR="00AF67D8" w:rsidRPr="008B163C">
        <w:rPr>
          <w:rFonts w:asciiTheme="majorBidi" w:hAnsiTheme="majorBidi" w:cstheme="majorBidi"/>
          <w:sz w:val="24"/>
          <w:szCs w:val="24"/>
        </w:rPr>
        <w:t xml:space="preserve">a </w:t>
      </w:r>
      <w:r w:rsidR="0057127E" w:rsidRPr="008B163C">
        <w:rPr>
          <w:rFonts w:asciiTheme="majorBidi" w:hAnsiTheme="majorBidi" w:cstheme="majorBidi"/>
          <w:sz w:val="24"/>
          <w:szCs w:val="24"/>
        </w:rPr>
        <w:t>1-in-</w:t>
      </w:r>
      <w:r w:rsidR="00AF67D8" w:rsidRPr="008B163C">
        <w:rPr>
          <w:rFonts w:asciiTheme="majorBidi" w:hAnsiTheme="majorBidi" w:cstheme="majorBidi"/>
          <w:sz w:val="24"/>
          <w:szCs w:val="24"/>
        </w:rPr>
        <w:t>100-year extreme sea level</w:t>
      </w:r>
      <w:r w:rsidRPr="008B163C">
        <w:rPr>
          <w:rFonts w:asciiTheme="majorBidi" w:hAnsiTheme="majorBidi" w:cstheme="majorBidi"/>
          <w:sz w:val="24"/>
          <w:szCs w:val="24"/>
        </w:rPr>
        <w:t xml:space="preserve"> </w:t>
      </w:r>
      <w:r w:rsidR="00AF67D8" w:rsidRPr="008B163C">
        <w:rPr>
          <w:rFonts w:asciiTheme="majorBidi" w:hAnsiTheme="majorBidi" w:cstheme="majorBidi"/>
          <w:sz w:val="24"/>
          <w:szCs w:val="24"/>
        </w:rPr>
        <w:t xml:space="preserve">over </w:t>
      </w:r>
      <w:r w:rsidRPr="008B163C">
        <w:rPr>
          <w:rFonts w:asciiTheme="majorBidi" w:hAnsiTheme="majorBidi" w:cstheme="majorBidi"/>
          <w:sz w:val="24"/>
          <w:szCs w:val="24"/>
        </w:rPr>
        <w:t xml:space="preserve">time for a high emissions and climate change mitigation scenario for </w:t>
      </w:r>
      <w:r w:rsidRPr="008B163C">
        <w:rPr>
          <w:rFonts w:asciiTheme="majorBidi" w:hAnsiTheme="majorBidi" w:cstheme="majorBidi"/>
          <w:b/>
          <w:bCs/>
          <w:sz w:val="24"/>
          <w:szCs w:val="24"/>
        </w:rPr>
        <w:t xml:space="preserve">a) </w:t>
      </w:r>
      <w:r w:rsidRPr="008B163C">
        <w:rPr>
          <w:rFonts w:asciiTheme="majorBidi" w:hAnsiTheme="majorBidi" w:cstheme="majorBidi"/>
          <w:sz w:val="24"/>
          <w:szCs w:val="24"/>
        </w:rPr>
        <w:t xml:space="preserve">Bangladesh Ganges-Brahmaputra </w:t>
      </w:r>
      <w:r w:rsidRPr="008B163C">
        <w:rPr>
          <w:rFonts w:asciiTheme="majorBidi" w:hAnsiTheme="majorBidi" w:cstheme="majorBidi"/>
          <w:b/>
          <w:bCs/>
          <w:sz w:val="24"/>
          <w:szCs w:val="24"/>
        </w:rPr>
        <w:t xml:space="preserve">b) </w:t>
      </w:r>
      <w:r w:rsidRPr="008B163C">
        <w:rPr>
          <w:rFonts w:asciiTheme="majorBidi" w:hAnsiTheme="majorBidi" w:cstheme="majorBidi"/>
          <w:sz w:val="24"/>
          <w:szCs w:val="24"/>
        </w:rPr>
        <w:t xml:space="preserve">Indian Bengal Delta </w:t>
      </w:r>
      <w:r w:rsidRPr="008B163C">
        <w:rPr>
          <w:rFonts w:asciiTheme="majorBidi" w:hAnsiTheme="majorBidi" w:cstheme="majorBidi"/>
          <w:b/>
          <w:bCs/>
          <w:sz w:val="24"/>
          <w:szCs w:val="24"/>
        </w:rPr>
        <w:t xml:space="preserve">c) </w:t>
      </w:r>
      <w:r w:rsidRPr="008B163C">
        <w:rPr>
          <w:rFonts w:asciiTheme="majorBidi" w:hAnsiTheme="majorBidi" w:cstheme="majorBidi"/>
          <w:sz w:val="24"/>
          <w:szCs w:val="24"/>
        </w:rPr>
        <w:t xml:space="preserve">Mahanadi Delta, India </w:t>
      </w:r>
      <w:r w:rsidRPr="008B163C">
        <w:rPr>
          <w:rFonts w:asciiTheme="majorBidi" w:hAnsiTheme="majorBidi" w:cstheme="majorBidi"/>
          <w:b/>
          <w:bCs/>
          <w:sz w:val="24"/>
          <w:szCs w:val="24"/>
        </w:rPr>
        <w:t xml:space="preserve">d) </w:t>
      </w:r>
      <w:r w:rsidRPr="008B163C">
        <w:rPr>
          <w:rFonts w:asciiTheme="majorBidi" w:hAnsiTheme="majorBidi" w:cstheme="majorBidi"/>
          <w:sz w:val="24"/>
          <w:szCs w:val="24"/>
        </w:rPr>
        <w:t>Volta Delta, Ghana</w:t>
      </w:r>
    </w:p>
    <w:sectPr w:rsidR="0085228C" w:rsidRPr="008B163C" w:rsidSect="0076024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B934" w14:textId="77777777" w:rsidR="00D7100F" w:rsidRDefault="00D7100F">
      <w:pPr>
        <w:spacing w:after="0" w:line="240" w:lineRule="auto"/>
      </w:pPr>
      <w:r>
        <w:separator/>
      </w:r>
    </w:p>
  </w:endnote>
  <w:endnote w:type="continuationSeparator" w:id="0">
    <w:p w14:paraId="5D181113" w14:textId="77777777" w:rsidR="00D7100F" w:rsidRDefault="00D7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8739"/>
      <w:docPartObj>
        <w:docPartGallery w:val="Page Numbers (Bottom of Page)"/>
        <w:docPartUnique/>
      </w:docPartObj>
    </w:sdtPr>
    <w:sdtEndPr>
      <w:rPr>
        <w:noProof/>
      </w:rPr>
    </w:sdtEndPr>
    <w:sdtContent>
      <w:p w14:paraId="72DA427E" w14:textId="7A357703" w:rsidR="008E19D1" w:rsidRDefault="008E19D1">
        <w:pPr>
          <w:pStyle w:val="Footer"/>
          <w:jc w:val="center"/>
        </w:pPr>
        <w:r>
          <w:fldChar w:fldCharType="begin"/>
        </w:r>
        <w:r>
          <w:instrText xml:space="preserve"> PAGE   \* MERGEFORMAT </w:instrText>
        </w:r>
        <w:r>
          <w:fldChar w:fldCharType="separate"/>
        </w:r>
        <w:r w:rsidR="008E539E">
          <w:rPr>
            <w:noProof/>
          </w:rPr>
          <w:t>1</w:t>
        </w:r>
        <w:r>
          <w:rPr>
            <w:noProof/>
          </w:rPr>
          <w:fldChar w:fldCharType="end"/>
        </w:r>
      </w:p>
    </w:sdtContent>
  </w:sdt>
  <w:p w14:paraId="3A35D1C9" w14:textId="77777777" w:rsidR="008E19D1" w:rsidRDefault="008E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12CF" w14:textId="77777777" w:rsidR="00D7100F" w:rsidRDefault="00D7100F">
      <w:pPr>
        <w:spacing w:after="0" w:line="240" w:lineRule="auto"/>
      </w:pPr>
      <w:r>
        <w:separator/>
      </w:r>
    </w:p>
  </w:footnote>
  <w:footnote w:type="continuationSeparator" w:id="0">
    <w:p w14:paraId="2A3F360C" w14:textId="77777777" w:rsidR="00D7100F" w:rsidRDefault="00D71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23F"/>
    <w:multiLevelType w:val="hybridMultilevel"/>
    <w:tmpl w:val="7240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8022E"/>
    <w:multiLevelType w:val="hybridMultilevel"/>
    <w:tmpl w:val="8B58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392DFB"/>
    <w:multiLevelType w:val="hybridMultilevel"/>
    <w:tmpl w:val="FF948D4A"/>
    <w:lvl w:ilvl="0" w:tplc="6960130C">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7064F"/>
    <w:multiLevelType w:val="hybridMultilevel"/>
    <w:tmpl w:val="98522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2569"/>
    <w:multiLevelType w:val="hybridMultilevel"/>
    <w:tmpl w:val="5CC68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92ECE"/>
    <w:multiLevelType w:val="hybridMultilevel"/>
    <w:tmpl w:val="8A8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320EE"/>
    <w:multiLevelType w:val="hybridMultilevel"/>
    <w:tmpl w:val="FF46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10A83"/>
    <w:multiLevelType w:val="hybridMultilevel"/>
    <w:tmpl w:val="5596DA5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D0AAC"/>
    <w:multiLevelType w:val="hybridMultilevel"/>
    <w:tmpl w:val="35D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1347A"/>
    <w:multiLevelType w:val="multilevel"/>
    <w:tmpl w:val="D994AB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F276B"/>
    <w:multiLevelType w:val="hybridMultilevel"/>
    <w:tmpl w:val="BCEE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D795A"/>
    <w:multiLevelType w:val="hybridMultilevel"/>
    <w:tmpl w:val="720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87230"/>
    <w:multiLevelType w:val="hybridMultilevel"/>
    <w:tmpl w:val="E090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42FE7"/>
    <w:multiLevelType w:val="hybridMultilevel"/>
    <w:tmpl w:val="010C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E86687"/>
    <w:multiLevelType w:val="hybridMultilevel"/>
    <w:tmpl w:val="6D361D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6426F"/>
    <w:multiLevelType w:val="hybridMultilevel"/>
    <w:tmpl w:val="F4AC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12"/>
  </w:num>
  <w:num w:numId="5">
    <w:abstractNumId w:val="8"/>
  </w:num>
  <w:num w:numId="6">
    <w:abstractNumId w:val="3"/>
  </w:num>
  <w:num w:numId="7">
    <w:abstractNumId w:val="4"/>
  </w:num>
  <w:num w:numId="8">
    <w:abstractNumId w:val="0"/>
  </w:num>
  <w:num w:numId="9">
    <w:abstractNumId w:val="13"/>
  </w:num>
  <w:num w:numId="10">
    <w:abstractNumId w:val="15"/>
  </w:num>
  <w:num w:numId="11">
    <w:abstractNumId w:val="1"/>
  </w:num>
  <w:num w:numId="12">
    <w:abstractNumId w:val="11"/>
  </w:num>
  <w:num w:numId="13">
    <w:abstractNumId w:val="6"/>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6520"/>
    <w:rsid w:val="0000226B"/>
    <w:rsid w:val="00011426"/>
    <w:rsid w:val="000204BF"/>
    <w:rsid w:val="0003021A"/>
    <w:rsid w:val="00033E29"/>
    <w:rsid w:val="00043F82"/>
    <w:rsid w:val="00076EFA"/>
    <w:rsid w:val="00086EB1"/>
    <w:rsid w:val="00093D9B"/>
    <w:rsid w:val="000A5767"/>
    <w:rsid w:val="000B172B"/>
    <w:rsid w:val="000B69F3"/>
    <w:rsid w:val="000C53FE"/>
    <w:rsid w:val="000D0A6F"/>
    <w:rsid w:val="000D6A43"/>
    <w:rsid w:val="000E31F3"/>
    <w:rsid w:val="001036CE"/>
    <w:rsid w:val="00105ED6"/>
    <w:rsid w:val="00113780"/>
    <w:rsid w:val="00117658"/>
    <w:rsid w:val="00134FC4"/>
    <w:rsid w:val="0013761C"/>
    <w:rsid w:val="001848DE"/>
    <w:rsid w:val="00197B85"/>
    <w:rsid w:val="001A5BD4"/>
    <w:rsid w:val="001A779F"/>
    <w:rsid w:val="001C7173"/>
    <w:rsid w:val="001E2A2B"/>
    <w:rsid w:val="001E7E84"/>
    <w:rsid w:val="001F264B"/>
    <w:rsid w:val="001F3F16"/>
    <w:rsid w:val="00203C69"/>
    <w:rsid w:val="00220CD4"/>
    <w:rsid w:val="00255B54"/>
    <w:rsid w:val="002608B2"/>
    <w:rsid w:val="00260A63"/>
    <w:rsid w:val="00266E56"/>
    <w:rsid w:val="002741BE"/>
    <w:rsid w:val="0029786E"/>
    <w:rsid w:val="002A4A5F"/>
    <w:rsid w:val="002E25FC"/>
    <w:rsid w:val="002E6824"/>
    <w:rsid w:val="003029AC"/>
    <w:rsid w:val="0031234D"/>
    <w:rsid w:val="00333FCE"/>
    <w:rsid w:val="00334802"/>
    <w:rsid w:val="003408C0"/>
    <w:rsid w:val="00356C2F"/>
    <w:rsid w:val="00375CD0"/>
    <w:rsid w:val="003928EE"/>
    <w:rsid w:val="00397143"/>
    <w:rsid w:val="0039740A"/>
    <w:rsid w:val="003A6FAD"/>
    <w:rsid w:val="003B1390"/>
    <w:rsid w:val="003C0692"/>
    <w:rsid w:val="00417EC2"/>
    <w:rsid w:val="00421239"/>
    <w:rsid w:val="0042445B"/>
    <w:rsid w:val="0042472F"/>
    <w:rsid w:val="00427C5D"/>
    <w:rsid w:val="00433500"/>
    <w:rsid w:val="00445A27"/>
    <w:rsid w:val="004526AD"/>
    <w:rsid w:val="004537B6"/>
    <w:rsid w:val="00460306"/>
    <w:rsid w:val="00460795"/>
    <w:rsid w:val="004620BF"/>
    <w:rsid w:val="0046304A"/>
    <w:rsid w:val="00467CF5"/>
    <w:rsid w:val="00477271"/>
    <w:rsid w:val="00482B66"/>
    <w:rsid w:val="0048468A"/>
    <w:rsid w:val="00484966"/>
    <w:rsid w:val="00484AB8"/>
    <w:rsid w:val="004B63EA"/>
    <w:rsid w:val="004C0F01"/>
    <w:rsid w:val="004D10CC"/>
    <w:rsid w:val="00505CF4"/>
    <w:rsid w:val="00515690"/>
    <w:rsid w:val="0052106C"/>
    <w:rsid w:val="0056720A"/>
    <w:rsid w:val="00570FAB"/>
    <w:rsid w:val="0057127E"/>
    <w:rsid w:val="00590A1D"/>
    <w:rsid w:val="0059426F"/>
    <w:rsid w:val="005A7AFC"/>
    <w:rsid w:val="005B305F"/>
    <w:rsid w:val="005D2B39"/>
    <w:rsid w:val="005D6EB4"/>
    <w:rsid w:val="005E0069"/>
    <w:rsid w:val="005E5D0C"/>
    <w:rsid w:val="00601709"/>
    <w:rsid w:val="006220AC"/>
    <w:rsid w:val="0063039E"/>
    <w:rsid w:val="00647881"/>
    <w:rsid w:val="006507A6"/>
    <w:rsid w:val="00667B6D"/>
    <w:rsid w:val="00670D94"/>
    <w:rsid w:val="00675AAA"/>
    <w:rsid w:val="006A5F41"/>
    <w:rsid w:val="006C6B0E"/>
    <w:rsid w:val="006E2A7B"/>
    <w:rsid w:val="00703255"/>
    <w:rsid w:val="007042B9"/>
    <w:rsid w:val="0070552F"/>
    <w:rsid w:val="007132BE"/>
    <w:rsid w:val="00714B8E"/>
    <w:rsid w:val="0072230D"/>
    <w:rsid w:val="007329CE"/>
    <w:rsid w:val="007537C3"/>
    <w:rsid w:val="00760247"/>
    <w:rsid w:val="007721B1"/>
    <w:rsid w:val="00773FFD"/>
    <w:rsid w:val="007842B1"/>
    <w:rsid w:val="007B4435"/>
    <w:rsid w:val="007B716D"/>
    <w:rsid w:val="007D5073"/>
    <w:rsid w:val="007E0CDB"/>
    <w:rsid w:val="007E7ABD"/>
    <w:rsid w:val="007F6AAF"/>
    <w:rsid w:val="007F7B6F"/>
    <w:rsid w:val="008254DE"/>
    <w:rsid w:val="00841123"/>
    <w:rsid w:val="0085228C"/>
    <w:rsid w:val="00853C40"/>
    <w:rsid w:val="00862A82"/>
    <w:rsid w:val="008761AA"/>
    <w:rsid w:val="008860CA"/>
    <w:rsid w:val="008929A5"/>
    <w:rsid w:val="00896197"/>
    <w:rsid w:val="008B163C"/>
    <w:rsid w:val="008B6BC7"/>
    <w:rsid w:val="008E19D1"/>
    <w:rsid w:val="008E27EE"/>
    <w:rsid w:val="008E34D3"/>
    <w:rsid w:val="008E539E"/>
    <w:rsid w:val="009003C5"/>
    <w:rsid w:val="00915EB9"/>
    <w:rsid w:val="00930D1F"/>
    <w:rsid w:val="00936B46"/>
    <w:rsid w:val="00940FF8"/>
    <w:rsid w:val="009446D9"/>
    <w:rsid w:val="00950998"/>
    <w:rsid w:val="00950F43"/>
    <w:rsid w:val="00961ABD"/>
    <w:rsid w:val="00964B3B"/>
    <w:rsid w:val="00966AEB"/>
    <w:rsid w:val="00990EE1"/>
    <w:rsid w:val="00992184"/>
    <w:rsid w:val="00994E54"/>
    <w:rsid w:val="009A106B"/>
    <w:rsid w:val="009A4264"/>
    <w:rsid w:val="009C6520"/>
    <w:rsid w:val="009D194E"/>
    <w:rsid w:val="009F1BDF"/>
    <w:rsid w:val="00A23DD5"/>
    <w:rsid w:val="00A40EDD"/>
    <w:rsid w:val="00A42B5E"/>
    <w:rsid w:val="00AF67D8"/>
    <w:rsid w:val="00B04282"/>
    <w:rsid w:val="00B22399"/>
    <w:rsid w:val="00B24367"/>
    <w:rsid w:val="00B3784E"/>
    <w:rsid w:val="00B506A7"/>
    <w:rsid w:val="00B55A59"/>
    <w:rsid w:val="00B57E46"/>
    <w:rsid w:val="00B67E6E"/>
    <w:rsid w:val="00B71856"/>
    <w:rsid w:val="00B77CC1"/>
    <w:rsid w:val="00B831BA"/>
    <w:rsid w:val="00B836A8"/>
    <w:rsid w:val="00BA0A93"/>
    <w:rsid w:val="00C01A95"/>
    <w:rsid w:val="00C254EF"/>
    <w:rsid w:val="00C32F29"/>
    <w:rsid w:val="00C3383D"/>
    <w:rsid w:val="00C37B8B"/>
    <w:rsid w:val="00C4688A"/>
    <w:rsid w:val="00C47F6F"/>
    <w:rsid w:val="00C57178"/>
    <w:rsid w:val="00C87F5E"/>
    <w:rsid w:val="00C933B1"/>
    <w:rsid w:val="00CA36B4"/>
    <w:rsid w:val="00CD1F96"/>
    <w:rsid w:val="00CE2D4A"/>
    <w:rsid w:val="00CF43EF"/>
    <w:rsid w:val="00CF4588"/>
    <w:rsid w:val="00CF48D7"/>
    <w:rsid w:val="00D047B5"/>
    <w:rsid w:val="00D11F13"/>
    <w:rsid w:val="00D135B5"/>
    <w:rsid w:val="00D166A2"/>
    <w:rsid w:val="00D57BB4"/>
    <w:rsid w:val="00D60E64"/>
    <w:rsid w:val="00D6264A"/>
    <w:rsid w:val="00D666AC"/>
    <w:rsid w:val="00D7100F"/>
    <w:rsid w:val="00D83401"/>
    <w:rsid w:val="00D84C42"/>
    <w:rsid w:val="00D967D2"/>
    <w:rsid w:val="00DA2311"/>
    <w:rsid w:val="00DA42D6"/>
    <w:rsid w:val="00DD0AC2"/>
    <w:rsid w:val="00DD2D02"/>
    <w:rsid w:val="00DD6371"/>
    <w:rsid w:val="00E24678"/>
    <w:rsid w:val="00E415CC"/>
    <w:rsid w:val="00E416D8"/>
    <w:rsid w:val="00E4711A"/>
    <w:rsid w:val="00E641F2"/>
    <w:rsid w:val="00E65061"/>
    <w:rsid w:val="00E82F3C"/>
    <w:rsid w:val="00E86629"/>
    <w:rsid w:val="00EC55BE"/>
    <w:rsid w:val="00EE5573"/>
    <w:rsid w:val="00EF04B1"/>
    <w:rsid w:val="00EF4767"/>
    <w:rsid w:val="00F35E50"/>
    <w:rsid w:val="00F406CC"/>
    <w:rsid w:val="00F47D9D"/>
    <w:rsid w:val="00F96DB8"/>
    <w:rsid w:val="00F97D1A"/>
    <w:rsid w:val="00FA6A38"/>
    <w:rsid w:val="00FA6E92"/>
    <w:rsid w:val="00FC7DB1"/>
    <w:rsid w:val="00FD2854"/>
    <w:rsid w:val="00FD7D70"/>
    <w:rsid w:val="00FF734B"/>
    <w:rsid w:val="00FF7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61D2"/>
  <w15:docId w15:val="{BC792C8C-DCC3-4F7A-8075-27B6101B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20"/>
    <w:rPr>
      <w:rFonts w:asciiTheme="minorBidi" w:hAnsiTheme="minorBidi"/>
    </w:rPr>
  </w:style>
  <w:style w:type="paragraph" w:styleId="Heading2">
    <w:name w:val="heading 2"/>
    <w:basedOn w:val="Normal"/>
    <w:next w:val="Normal"/>
    <w:link w:val="Heading2Char"/>
    <w:uiPriority w:val="9"/>
    <w:unhideWhenUsed/>
    <w:qFormat/>
    <w:rsid w:val="009C6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52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9C6520"/>
    <w:rPr>
      <w:color w:val="808080"/>
    </w:rPr>
  </w:style>
  <w:style w:type="paragraph" w:styleId="ListParagraph">
    <w:name w:val="List Paragraph"/>
    <w:basedOn w:val="Normal"/>
    <w:uiPriority w:val="34"/>
    <w:qFormat/>
    <w:rsid w:val="009C6520"/>
    <w:pPr>
      <w:ind w:left="720"/>
      <w:contextualSpacing/>
    </w:pPr>
  </w:style>
  <w:style w:type="paragraph" w:styleId="Header">
    <w:name w:val="header"/>
    <w:basedOn w:val="Normal"/>
    <w:link w:val="HeaderChar"/>
    <w:uiPriority w:val="99"/>
    <w:unhideWhenUsed/>
    <w:rsid w:val="009C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520"/>
    <w:rPr>
      <w:rFonts w:asciiTheme="minorBidi" w:hAnsiTheme="minorBidi"/>
    </w:rPr>
  </w:style>
  <w:style w:type="paragraph" w:styleId="Footer">
    <w:name w:val="footer"/>
    <w:basedOn w:val="Normal"/>
    <w:link w:val="FooterChar"/>
    <w:uiPriority w:val="99"/>
    <w:unhideWhenUsed/>
    <w:rsid w:val="009C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520"/>
    <w:rPr>
      <w:rFonts w:asciiTheme="minorBidi" w:hAnsiTheme="minorBidi"/>
    </w:rPr>
  </w:style>
  <w:style w:type="paragraph" w:styleId="BalloonText">
    <w:name w:val="Balloon Text"/>
    <w:basedOn w:val="Normal"/>
    <w:link w:val="BalloonTextChar"/>
    <w:uiPriority w:val="99"/>
    <w:semiHidden/>
    <w:unhideWhenUsed/>
    <w:rsid w:val="009C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20"/>
    <w:rPr>
      <w:rFonts w:ascii="Segoe UI" w:hAnsi="Segoe UI" w:cs="Segoe UI"/>
      <w:sz w:val="18"/>
      <w:szCs w:val="18"/>
    </w:rPr>
  </w:style>
  <w:style w:type="table" w:styleId="TableGrid">
    <w:name w:val="Table Grid"/>
    <w:basedOn w:val="TableNormal"/>
    <w:uiPriority w:val="39"/>
    <w:rsid w:val="009C6520"/>
    <w:pPr>
      <w:spacing w:after="0" w:line="240" w:lineRule="auto"/>
    </w:pPr>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520"/>
    <w:rPr>
      <w:color w:val="0000FF"/>
      <w:u w:val="single"/>
    </w:rPr>
  </w:style>
  <w:style w:type="character" w:customStyle="1" w:styleId="mb">
    <w:name w:val="mb"/>
    <w:basedOn w:val="DefaultParagraphFont"/>
    <w:rsid w:val="009C6520"/>
  </w:style>
  <w:style w:type="character" w:styleId="CommentReference">
    <w:name w:val="annotation reference"/>
    <w:basedOn w:val="DefaultParagraphFont"/>
    <w:uiPriority w:val="99"/>
    <w:semiHidden/>
    <w:unhideWhenUsed/>
    <w:rsid w:val="009C6520"/>
    <w:rPr>
      <w:sz w:val="16"/>
      <w:szCs w:val="16"/>
    </w:rPr>
  </w:style>
  <w:style w:type="paragraph" w:styleId="CommentText">
    <w:name w:val="annotation text"/>
    <w:basedOn w:val="Normal"/>
    <w:link w:val="CommentTextChar"/>
    <w:uiPriority w:val="99"/>
    <w:unhideWhenUsed/>
    <w:rsid w:val="009C6520"/>
    <w:pPr>
      <w:spacing w:after="0" w:line="240" w:lineRule="auto"/>
    </w:pPr>
    <w:rPr>
      <w:sz w:val="20"/>
      <w:szCs w:val="20"/>
    </w:rPr>
  </w:style>
  <w:style w:type="character" w:customStyle="1" w:styleId="CommentTextChar">
    <w:name w:val="Comment Text Char"/>
    <w:basedOn w:val="DefaultParagraphFont"/>
    <w:link w:val="CommentText"/>
    <w:uiPriority w:val="99"/>
    <w:rsid w:val="009C6520"/>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9C6520"/>
    <w:pPr>
      <w:spacing w:after="160"/>
    </w:pPr>
    <w:rPr>
      <w:b/>
      <w:bCs/>
    </w:rPr>
  </w:style>
  <w:style w:type="character" w:customStyle="1" w:styleId="CommentSubjectChar">
    <w:name w:val="Comment Subject Char"/>
    <w:basedOn w:val="CommentTextChar"/>
    <w:link w:val="CommentSubject"/>
    <w:uiPriority w:val="99"/>
    <w:semiHidden/>
    <w:rsid w:val="009C6520"/>
    <w:rPr>
      <w:rFonts w:asciiTheme="minorBidi" w:hAnsiTheme="minorBidi"/>
      <w:b/>
      <w:bCs/>
      <w:sz w:val="20"/>
      <w:szCs w:val="20"/>
    </w:rPr>
  </w:style>
  <w:style w:type="paragraph" w:customStyle="1" w:styleId="EndNoteBibliographyTitle">
    <w:name w:val="EndNote Bibliography Title"/>
    <w:basedOn w:val="Normal"/>
    <w:link w:val="EndNoteBibliographyTitleChar"/>
    <w:rsid w:val="009C652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C6520"/>
    <w:rPr>
      <w:rFonts w:ascii="Arial" w:hAnsi="Arial" w:cs="Arial"/>
      <w:noProof/>
    </w:rPr>
  </w:style>
  <w:style w:type="paragraph" w:customStyle="1" w:styleId="EndNoteBibliography">
    <w:name w:val="EndNote Bibliography"/>
    <w:basedOn w:val="Normal"/>
    <w:link w:val="EndNoteBibliographyChar"/>
    <w:rsid w:val="009C6520"/>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C6520"/>
    <w:rPr>
      <w:rFonts w:ascii="Arial" w:hAnsi="Arial" w:cs="Arial"/>
      <w:noProof/>
    </w:rPr>
  </w:style>
  <w:style w:type="character" w:styleId="Emphasis">
    <w:name w:val="Emphasis"/>
    <w:basedOn w:val="DefaultParagraphFont"/>
    <w:uiPriority w:val="20"/>
    <w:qFormat/>
    <w:rsid w:val="009C6520"/>
    <w:rPr>
      <w:i/>
      <w:iCs/>
    </w:rPr>
  </w:style>
  <w:style w:type="paragraph" w:styleId="Revision">
    <w:name w:val="Revision"/>
    <w:hidden/>
    <w:uiPriority w:val="99"/>
    <w:semiHidden/>
    <w:rsid w:val="009C6520"/>
    <w:pPr>
      <w:spacing w:after="0" w:line="240" w:lineRule="auto"/>
    </w:pPr>
    <w:rPr>
      <w:rFonts w:asciiTheme="minorBidi" w:hAnsiTheme="minorBidi"/>
    </w:rPr>
  </w:style>
  <w:style w:type="character" w:styleId="LineNumber">
    <w:name w:val="line number"/>
    <w:basedOn w:val="DefaultParagraphFont"/>
    <w:uiPriority w:val="99"/>
    <w:semiHidden/>
    <w:unhideWhenUsed/>
    <w:rsid w:val="009C6520"/>
  </w:style>
  <w:style w:type="character" w:customStyle="1" w:styleId="citation">
    <w:name w:val="citation"/>
    <w:basedOn w:val="DefaultParagraphFont"/>
    <w:rsid w:val="009C6520"/>
  </w:style>
  <w:style w:type="character" w:customStyle="1" w:styleId="creators">
    <w:name w:val="creators"/>
    <w:basedOn w:val="DefaultParagraphFont"/>
    <w:rsid w:val="009C6520"/>
  </w:style>
  <w:style w:type="character" w:customStyle="1" w:styleId="personname">
    <w:name w:val="person_name"/>
    <w:basedOn w:val="DefaultParagraphFont"/>
    <w:rsid w:val="009C6520"/>
  </w:style>
  <w:style w:type="character" w:customStyle="1" w:styleId="Date1">
    <w:name w:val="Date1"/>
    <w:basedOn w:val="DefaultParagraphFont"/>
    <w:rsid w:val="009C6520"/>
  </w:style>
  <w:style w:type="character" w:customStyle="1" w:styleId="Title1">
    <w:name w:val="Title1"/>
    <w:basedOn w:val="DefaultParagraphFont"/>
    <w:rsid w:val="009C6520"/>
  </w:style>
  <w:style w:type="character" w:customStyle="1" w:styleId="yiv0329302049gmail-apple-converted-space">
    <w:name w:val="yiv0329302049gmail-apple-converted-space"/>
    <w:basedOn w:val="DefaultParagraphFont"/>
    <w:rsid w:val="001E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882F-7A2C-4941-B4BA-3C2EB556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6884</Words>
  <Characters>39241</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Carter K.R.</cp:lastModifiedBy>
  <cp:revision>2</cp:revision>
  <cp:lastPrinted>2018-01-10T14:58:00Z</cp:lastPrinted>
  <dcterms:created xsi:type="dcterms:W3CDTF">2018-02-20T14:01:00Z</dcterms:created>
  <dcterms:modified xsi:type="dcterms:W3CDTF">2018-02-20T14:01:00Z</dcterms:modified>
</cp:coreProperties>
</file>