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934B2" w14:textId="686AE077" w:rsidR="004457E5" w:rsidRDefault="00D37060" w:rsidP="00F672C9">
      <w:pPr>
        <w:pStyle w:val="Body"/>
        <w:spacing w:before="120" w:after="0" w:line="480" w:lineRule="auto"/>
        <w:jc w:val="center"/>
        <w:rPr>
          <w:rFonts w:ascii="Times New Roman" w:hAnsi="Times New Roman" w:cs="Times New Roman"/>
          <w:b/>
          <w:bCs/>
          <w:color w:val="auto"/>
          <w:sz w:val="24"/>
          <w:szCs w:val="24"/>
          <w:lang w:val="en-GB"/>
        </w:rPr>
      </w:pPr>
      <w:r w:rsidRPr="00A0558C">
        <w:rPr>
          <w:rFonts w:ascii="Times New Roman" w:hAnsi="Times New Roman" w:cs="Times New Roman"/>
          <w:b/>
          <w:bCs/>
          <w:i/>
          <w:iCs/>
          <w:color w:val="auto"/>
          <w:sz w:val="24"/>
          <w:szCs w:val="24"/>
          <w:lang w:val="en-GB"/>
        </w:rPr>
        <w:t>Bricolage</w:t>
      </w:r>
      <w:r w:rsidRPr="00A0558C">
        <w:rPr>
          <w:rFonts w:ascii="Times New Roman" w:hAnsi="Times New Roman" w:cs="Times New Roman"/>
          <w:b/>
          <w:bCs/>
          <w:color w:val="auto"/>
          <w:sz w:val="24"/>
          <w:szCs w:val="24"/>
          <w:lang w:val="en-GB"/>
        </w:rPr>
        <w:t xml:space="preserve"> as survival, </w:t>
      </w:r>
      <w:r w:rsidR="00C43486" w:rsidRPr="00A0558C">
        <w:rPr>
          <w:rFonts w:ascii="Times New Roman" w:hAnsi="Times New Roman" w:cs="Times New Roman"/>
          <w:b/>
          <w:bCs/>
          <w:color w:val="auto"/>
          <w:sz w:val="24"/>
          <w:szCs w:val="24"/>
          <w:lang w:val="en-GB"/>
        </w:rPr>
        <w:t>growth and transformation</w:t>
      </w:r>
      <w:r w:rsidRPr="00A0558C">
        <w:rPr>
          <w:rFonts w:ascii="Times New Roman" w:hAnsi="Times New Roman" w:cs="Times New Roman"/>
          <w:b/>
          <w:bCs/>
          <w:color w:val="auto"/>
          <w:sz w:val="24"/>
          <w:szCs w:val="24"/>
          <w:lang w:val="en-GB"/>
        </w:rPr>
        <w:t>: the role of patch-working in the</w:t>
      </w:r>
      <w:r w:rsidR="00C43486" w:rsidRPr="00A0558C">
        <w:rPr>
          <w:rFonts w:ascii="Times New Roman" w:hAnsi="Times New Roman" w:cs="Times New Roman"/>
          <w:b/>
          <w:bCs/>
          <w:color w:val="auto"/>
          <w:sz w:val="24"/>
          <w:szCs w:val="24"/>
          <w:lang w:val="en-GB"/>
        </w:rPr>
        <w:t xml:space="preserve"> social</w:t>
      </w:r>
      <w:r w:rsidRPr="00A0558C">
        <w:rPr>
          <w:rFonts w:ascii="Times New Roman" w:hAnsi="Times New Roman" w:cs="Times New Roman"/>
          <w:b/>
          <w:bCs/>
          <w:color w:val="auto"/>
          <w:sz w:val="24"/>
          <w:szCs w:val="24"/>
          <w:lang w:val="en-GB"/>
        </w:rPr>
        <w:t xml:space="preserve"> agency of migrant entrepreneurs</w:t>
      </w:r>
    </w:p>
    <w:p w14:paraId="4882DBDB" w14:textId="5B168FA1" w:rsidR="001123BB" w:rsidRDefault="001123BB" w:rsidP="005E0020">
      <w:pPr>
        <w:pStyle w:val="Body"/>
        <w:spacing w:before="120" w:after="0" w:line="240" w:lineRule="auto"/>
        <w:rPr>
          <w:rFonts w:ascii="Times New Roman" w:hAnsi="Times New Roman" w:cs="Times New Roman"/>
          <w:b/>
          <w:bCs/>
          <w:color w:val="auto"/>
          <w:sz w:val="24"/>
          <w:szCs w:val="24"/>
          <w:lang w:val="en-GB"/>
        </w:rPr>
      </w:pPr>
      <w:r>
        <w:rPr>
          <w:rFonts w:ascii="Times New Roman" w:hAnsi="Times New Roman" w:cs="Times New Roman"/>
          <w:b/>
          <w:bCs/>
          <w:color w:val="auto"/>
          <w:sz w:val="24"/>
          <w:szCs w:val="24"/>
          <w:lang w:val="en-GB"/>
        </w:rPr>
        <w:t>María Villares-Varela</w:t>
      </w:r>
    </w:p>
    <w:p w14:paraId="0B90F26D" w14:textId="5F132168" w:rsidR="001123BB" w:rsidRDefault="001123BB" w:rsidP="005E0020">
      <w:pPr>
        <w:pStyle w:val="Body"/>
        <w:spacing w:before="120" w:after="0" w:line="240" w:lineRule="auto"/>
        <w:rPr>
          <w:rFonts w:ascii="Times New Roman" w:hAnsi="Times New Roman" w:cs="Times New Roman"/>
          <w:bCs/>
          <w:color w:val="auto"/>
          <w:sz w:val="24"/>
          <w:szCs w:val="24"/>
          <w:lang w:val="en-GB"/>
        </w:rPr>
      </w:pPr>
      <w:r>
        <w:rPr>
          <w:rFonts w:ascii="Times New Roman" w:hAnsi="Times New Roman" w:cs="Times New Roman"/>
          <w:bCs/>
          <w:color w:val="auto"/>
          <w:sz w:val="24"/>
          <w:szCs w:val="24"/>
          <w:lang w:val="en-GB"/>
        </w:rPr>
        <w:t>Department of Sociology, Social Policy and Criminology</w:t>
      </w:r>
    </w:p>
    <w:p w14:paraId="52B0F864" w14:textId="35ECCC08" w:rsidR="001123BB" w:rsidRDefault="001123BB" w:rsidP="005E0020">
      <w:pPr>
        <w:pStyle w:val="Body"/>
        <w:spacing w:before="120" w:after="0" w:line="240" w:lineRule="auto"/>
        <w:rPr>
          <w:rFonts w:ascii="Times New Roman" w:hAnsi="Times New Roman" w:cs="Times New Roman"/>
          <w:bCs/>
          <w:color w:val="auto"/>
          <w:sz w:val="24"/>
          <w:szCs w:val="24"/>
          <w:lang w:val="en-GB"/>
        </w:rPr>
      </w:pPr>
      <w:r>
        <w:rPr>
          <w:rFonts w:ascii="Times New Roman" w:hAnsi="Times New Roman" w:cs="Times New Roman"/>
          <w:bCs/>
          <w:color w:val="auto"/>
          <w:sz w:val="24"/>
          <w:szCs w:val="24"/>
          <w:lang w:val="en-GB"/>
        </w:rPr>
        <w:t xml:space="preserve">University of Southampton </w:t>
      </w:r>
    </w:p>
    <w:p w14:paraId="7BF57FF3" w14:textId="234FF082" w:rsidR="001123BB" w:rsidRDefault="001123BB" w:rsidP="005E0020">
      <w:pPr>
        <w:pStyle w:val="Body"/>
        <w:spacing w:before="120" w:after="0" w:line="240" w:lineRule="auto"/>
        <w:rPr>
          <w:rFonts w:ascii="Times New Roman" w:hAnsi="Times New Roman" w:cs="Times New Roman"/>
          <w:b/>
          <w:bCs/>
          <w:color w:val="auto"/>
          <w:sz w:val="24"/>
          <w:szCs w:val="24"/>
          <w:lang w:val="en-GB"/>
        </w:rPr>
      </w:pPr>
      <w:r>
        <w:rPr>
          <w:rFonts w:ascii="Times New Roman" w:hAnsi="Times New Roman" w:cs="Times New Roman"/>
          <w:b/>
          <w:bCs/>
          <w:color w:val="auto"/>
          <w:sz w:val="24"/>
          <w:szCs w:val="24"/>
          <w:lang w:val="en-GB"/>
        </w:rPr>
        <w:t>Monder Ram</w:t>
      </w:r>
    </w:p>
    <w:p w14:paraId="143A8012" w14:textId="190C8C71" w:rsidR="001123BB" w:rsidRDefault="001123BB" w:rsidP="005E0020">
      <w:pPr>
        <w:pStyle w:val="Body"/>
        <w:spacing w:before="120" w:after="0" w:line="240" w:lineRule="auto"/>
        <w:rPr>
          <w:rFonts w:ascii="Times New Roman" w:hAnsi="Times New Roman" w:cs="Times New Roman"/>
          <w:bCs/>
          <w:color w:val="auto"/>
          <w:sz w:val="24"/>
          <w:szCs w:val="24"/>
          <w:lang w:val="en-GB"/>
        </w:rPr>
      </w:pPr>
      <w:r>
        <w:rPr>
          <w:rFonts w:ascii="Times New Roman" w:hAnsi="Times New Roman" w:cs="Times New Roman"/>
          <w:bCs/>
          <w:color w:val="auto"/>
          <w:sz w:val="24"/>
          <w:szCs w:val="24"/>
          <w:lang w:val="en-GB"/>
        </w:rPr>
        <w:t>Centre for Research in Ethnic Minority Entrepreneurship (CREME)</w:t>
      </w:r>
    </w:p>
    <w:p w14:paraId="1213B563" w14:textId="19224BCB" w:rsidR="001123BB" w:rsidRDefault="001123BB" w:rsidP="005E0020">
      <w:pPr>
        <w:pStyle w:val="Body"/>
        <w:spacing w:before="120" w:after="0" w:line="240" w:lineRule="auto"/>
        <w:rPr>
          <w:rFonts w:ascii="Times New Roman" w:hAnsi="Times New Roman" w:cs="Times New Roman"/>
          <w:bCs/>
          <w:color w:val="auto"/>
          <w:sz w:val="24"/>
          <w:szCs w:val="24"/>
          <w:lang w:val="en-GB"/>
        </w:rPr>
      </w:pPr>
      <w:r>
        <w:rPr>
          <w:rFonts w:ascii="Times New Roman" w:hAnsi="Times New Roman" w:cs="Times New Roman"/>
          <w:bCs/>
          <w:color w:val="auto"/>
          <w:sz w:val="24"/>
          <w:szCs w:val="24"/>
          <w:lang w:val="en-GB"/>
        </w:rPr>
        <w:t xml:space="preserve">Birmingham Business School, University of Birmingham </w:t>
      </w:r>
    </w:p>
    <w:p w14:paraId="6A095ED0" w14:textId="53678E25" w:rsidR="005E0020" w:rsidRDefault="005E0020" w:rsidP="005E0020">
      <w:pPr>
        <w:pStyle w:val="Body"/>
        <w:spacing w:before="120" w:after="0" w:line="240" w:lineRule="auto"/>
        <w:rPr>
          <w:rFonts w:ascii="Times New Roman" w:hAnsi="Times New Roman" w:cs="Times New Roman"/>
          <w:b/>
          <w:bCs/>
          <w:color w:val="auto"/>
          <w:sz w:val="24"/>
          <w:szCs w:val="24"/>
          <w:lang w:val="en-GB"/>
        </w:rPr>
      </w:pPr>
      <w:r>
        <w:rPr>
          <w:rFonts w:ascii="Times New Roman" w:hAnsi="Times New Roman" w:cs="Times New Roman"/>
          <w:b/>
          <w:bCs/>
          <w:color w:val="auto"/>
          <w:sz w:val="24"/>
          <w:szCs w:val="24"/>
          <w:lang w:val="en-GB"/>
        </w:rPr>
        <w:t>Trevor Jones</w:t>
      </w:r>
    </w:p>
    <w:p w14:paraId="25DFA4D2" w14:textId="77777777" w:rsidR="005E0020" w:rsidRDefault="005E0020" w:rsidP="005E0020">
      <w:pPr>
        <w:pStyle w:val="Body"/>
        <w:spacing w:before="120" w:after="0" w:line="240" w:lineRule="auto"/>
        <w:rPr>
          <w:rFonts w:ascii="Times New Roman" w:hAnsi="Times New Roman" w:cs="Times New Roman"/>
          <w:bCs/>
          <w:color w:val="auto"/>
          <w:sz w:val="24"/>
          <w:szCs w:val="24"/>
          <w:lang w:val="en-GB"/>
        </w:rPr>
      </w:pPr>
      <w:r>
        <w:rPr>
          <w:rFonts w:ascii="Times New Roman" w:hAnsi="Times New Roman" w:cs="Times New Roman"/>
          <w:bCs/>
          <w:color w:val="auto"/>
          <w:sz w:val="24"/>
          <w:szCs w:val="24"/>
          <w:lang w:val="en-GB"/>
        </w:rPr>
        <w:t>Centre for Research in Ethnic Minority Entrepreneurship (CREME)</w:t>
      </w:r>
    </w:p>
    <w:p w14:paraId="04873E24" w14:textId="25811765" w:rsidR="005E0020" w:rsidRDefault="005E0020" w:rsidP="006C0B06">
      <w:pPr>
        <w:pStyle w:val="Body"/>
        <w:spacing w:before="120" w:after="0" w:line="240" w:lineRule="auto"/>
        <w:rPr>
          <w:rFonts w:ascii="Times New Roman" w:hAnsi="Times New Roman" w:cs="Times New Roman"/>
          <w:bCs/>
          <w:color w:val="auto"/>
          <w:sz w:val="24"/>
          <w:szCs w:val="24"/>
          <w:lang w:val="en-GB"/>
        </w:rPr>
      </w:pPr>
      <w:r>
        <w:rPr>
          <w:rFonts w:ascii="Times New Roman" w:hAnsi="Times New Roman" w:cs="Times New Roman"/>
          <w:bCs/>
          <w:color w:val="auto"/>
          <w:sz w:val="24"/>
          <w:szCs w:val="24"/>
          <w:lang w:val="en-GB"/>
        </w:rPr>
        <w:t xml:space="preserve">Birmingham Business School, University of Birmingham </w:t>
      </w:r>
    </w:p>
    <w:p w14:paraId="646B4206" w14:textId="77777777" w:rsidR="006C0B06" w:rsidRPr="006C0B06" w:rsidRDefault="006C0B06" w:rsidP="006C0B06">
      <w:pPr>
        <w:pStyle w:val="Body"/>
        <w:spacing w:before="120" w:after="0" w:line="240" w:lineRule="auto"/>
        <w:rPr>
          <w:rFonts w:ascii="Times New Roman" w:hAnsi="Times New Roman" w:cs="Times New Roman"/>
          <w:bCs/>
          <w:color w:val="auto"/>
          <w:sz w:val="24"/>
          <w:szCs w:val="24"/>
          <w:lang w:val="en-GB"/>
        </w:rPr>
      </w:pPr>
    </w:p>
    <w:p w14:paraId="6BC75B71" w14:textId="77777777" w:rsidR="004457E5" w:rsidRPr="00A0558C" w:rsidRDefault="00D37060" w:rsidP="00BC1684">
      <w:pPr>
        <w:pStyle w:val="Body"/>
        <w:spacing w:before="120" w:after="0" w:line="480" w:lineRule="auto"/>
        <w:jc w:val="both"/>
        <w:rPr>
          <w:rFonts w:ascii="Times New Roman" w:eastAsia="Times New Roman" w:hAnsi="Times New Roman" w:cs="Times New Roman"/>
          <w:b/>
          <w:bCs/>
          <w:color w:val="auto"/>
          <w:sz w:val="24"/>
          <w:szCs w:val="24"/>
          <w:lang w:val="en-GB"/>
        </w:rPr>
      </w:pPr>
      <w:r w:rsidRPr="00A0558C">
        <w:rPr>
          <w:rFonts w:ascii="Times New Roman" w:hAnsi="Times New Roman" w:cs="Times New Roman"/>
          <w:b/>
          <w:bCs/>
          <w:color w:val="auto"/>
          <w:sz w:val="24"/>
          <w:szCs w:val="24"/>
          <w:lang w:val="en-GB"/>
        </w:rPr>
        <w:t xml:space="preserve">Abstract </w:t>
      </w:r>
    </w:p>
    <w:p w14:paraId="5A0BE287" w14:textId="013BAF0B" w:rsidR="004457E5" w:rsidRPr="00A0558C" w:rsidRDefault="00E34867" w:rsidP="00BC1684">
      <w:pPr>
        <w:pStyle w:val="Body"/>
        <w:spacing w:before="120" w:after="0" w:line="480" w:lineRule="auto"/>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This article examines the patch-working strategies of migrant entrepreneurs as a form of social agency. </w:t>
      </w:r>
      <w:r w:rsidR="001B4DDD" w:rsidRPr="00A0558C">
        <w:rPr>
          <w:rFonts w:ascii="Times New Roman" w:hAnsi="Times New Roman" w:cs="Times New Roman"/>
          <w:color w:val="auto"/>
          <w:sz w:val="24"/>
          <w:szCs w:val="24"/>
          <w:lang w:val="en-GB"/>
        </w:rPr>
        <w:t>‘</w:t>
      </w:r>
      <w:r w:rsidR="00F60AFA" w:rsidRPr="00A0558C">
        <w:rPr>
          <w:rFonts w:ascii="Times New Roman" w:hAnsi="Times New Roman" w:cs="Times New Roman"/>
          <w:color w:val="auto"/>
          <w:sz w:val="24"/>
          <w:szCs w:val="24"/>
          <w:lang w:val="en-GB"/>
        </w:rPr>
        <w:t>Patch-working</w:t>
      </w:r>
      <w:r w:rsidR="001B4DDD" w:rsidRPr="00A0558C">
        <w:rPr>
          <w:rFonts w:ascii="Times New Roman" w:hAnsi="Times New Roman" w:cs="Times New Roman"/>
          <w:color w:val="auto"/>
          <w:sz w:val="24"/>
          <w:szCs w:val="24"/>
          <w:lang w:val="en-GB"/>
        </w:rPr>
        <w:t>’</w:t>
      </w:r>
      <w:r w:rsidR="00AF56DE" w:rsidRPr="00A0558C">
        <w:rPr>
          <w:rFonts w:ascii="Times New Roman" w:hAnsi="Times New Roman" w:cs="Times New Roman"/>
          <w:color w:val="auto"/>
          <w:sz w:val="24"/>
          <w:szCs w:val="24"/>
          <w:lang w:val="en-GB"/>
        </w:rPr>
        <w:t xml:space="preserve"> </w:t>
      </w:r>
      <w:r w:rsidR="001B4DDD" w:rsidRPr="00A0558C">
        <w:rPr>
          <w:rFonts w:ascii="Times New Roman" w:hAnsi="Times New Roman" w:cs="Times New Roman"/>
          <w:color w:val="auto"/>
          <w:sz w:val="24"/>
          <w:szCs w:val="24"/>
          <w:lang w:val="en-GB"/>
        </w:rPr>
        <w:t>- the</w:t>
      </w:r>
      <w:r w:rsidR="001408D5" w:rsidRPr="00A0558C">
        <w:rPr>
          <w:rFonts w:ascii="Times New Roman" w:hAnsi="Times New Roman" w:cs="Times New Roman"/>
          <w:color w:val="auto"/>
          <w:sz w:val="24"/>
          <w:szCs w:val="24"/>
          <w:lang w:val="en-GB"/>
        </w:rPr>
        <w:t xml:space="preserve"> reliance on supplementary forms of income </w:t>
      </w:r>
      <w:r w:rsidR="001B4DDD" w:rsidRPr="00A0558C">
        <w:rPr>
          <w:rFonts w:ascii="Times New Roman" w:hAnsi="Times New Roman" w:cs="Times New Roman"/>
          <w:color w:val="auto"/>
          <w:sz w:val="24"/>
          <w:szCs w:val="24"/>
          <w:lang w:val="en-GB"/>
        </w:rPr>
        <w:t xml:space="preserve">to support </w:t>
      </w:r>
      <w:r w:rsidR="001408D5" w:rsidRPr="00A0558C">
        <w:rPr>
          <w:rFonts w:ascii="Times New Roman" w:hAnsi="Times New Roman" w:cs="Times New Roman"/>
          <w:color w:val="auto"/>
          <w:sz w:val="24"/>
          <w:szCs w:val="24"/>
          <w:lang w:val="en-GB"/>
        </w:rPr>
        <w:t>business activity</w:t>
      </w:r>
      <w:r w:rsidR="001B4DDD" w:rsidRPr="00A0558C">
        <w:rPr>
          <w:rFonts w:ascii="Times New Roman" w:hAnsi="Times New Roman" w:cs="Times New Roman"/>
          <w:color w:val="auto"/>
          <w:sz w:val="24"/>
          <w:szCs w:val="24"/>
          <w:lang w:val="en-GB"/>
        </w:rPr>
        <w:t xml:space="preserve"> – is often seen as</w:t>
      </w:r>
      <w:r w:rsidR="001B4DDD" w:rsidRPr="00A0558C">
        <w:rPr>
          <w:rFonts w:ascii="Times New Roman" w:hAnsi="Times New Roman" w:cs="Times New Roman"/>
          <w:b/>
          <w:color w:val="auto"/>
          <w:sz w:val="24"/>
          <w:szCs w:val="24"/>
          <w:lang w:val="en-GB"/>
        </w:rPr>
        <w:t xml:space="preserve"> </w:t>
      </w:r>
      <w:r w:rsidR="00F60AFA" w:rsidRPr="00A0558C">
        <w:rPr>
          <w:rFonts w:ascii="Times New Roman" w:hAnsi="Times New Roman" w:cs="Times New Roman"/>
          <w:color w:val="auto"/>
          <w:sz w:val="24"/>
          <w:szCs w:val="24"/>
          <w:lang w:val="en-GB"/>
        </w:rPr>
        <w:t xml:space="preserve">a means </w:t>
      </w:r>
      <w:r w:rsidR="001B4DDD" w:rsidRPr="00A0558C">
        <w:rPr>
          <w:rFonts w:ascii="Times New Roman" w:hAnsi="Times New Roman" w:cs="Times New Roman"/>
          <w:color w:val="auto"/>
          <w:sz w:val="24"/>
          <w:szCs w:val="24"/>
          <w:lang w:val="en-GB"/>
        </w:rPr>
        <w:t xml:space="preserve">of </w:t>
      </w:r>
      <w:r w:rsidR="00F60AFA" w:rsidRPr="00A0558C">
        <w:rPr>
          <w:rFonts w:ascii="Times New Roman" w:hAnsi="Times New Roman" w:cs="Times New Roman"/>
          <w:color w:val="auto"/>
          <w:sz w:val="24"/>
          <w:szCs w:val="24"/>
          <w:lang w:val="en-GB"/>
        </w:rPr>
        <w:t xml:space="preserve">cushioning the financial vulnerability of </w:t>
      </w:r>
      <w:r w:rsidR="005E7400" w:rsidRPr="00A0558C">
        <w:rPr>
          <w:rFonts w:ascii="Times New Roman" w:hAnsi="Times New Roman" w:cs="Times New Roman"/>
          <w:color w:val="auto"/>
          <w:sz w:val="24"/>
          <w:szCs w:val="24"/>
          <w:lang w:val="en-GB"/>
        </w:rPr>
        <w:t xml:space="preserve">small </w:t>
      </w:r>
      <w:r w:rsidR="00F60AFA" w:rsidRPr="00A0558C">
        <w:rPr>
          <w:rFonts w:ascii="Times New Roman" w:hAnsi="Times New Roman" w:cs="Times New Roman"/>
          <w:color w:val="auto"/>
          <w:sz w:val="24"/>
          <w:szCs w:val="24"/>
          <w:lang w:val="en-GB"/>
        </w:rPr>
        <w:t xml:space="preserve">firms. However, the mechanisms and forms </w:t>
      </w:r>
      <w:r w:rsidR="001B4DDD" w:rsidRPr="00A0558C">
        <w:rPr>
          <w:rFonts w:ascii="Times New Roman" w:hAnsi="Times New Roman" w:cs="Times New Roman"/>
          <w:color w:val="auto"/>
          <w:sz w:val="24"/>
          <w:szCs w:val="24"/>
          <w:lang w:val="en-GB"/>
        </w:rPr>
        <w:t xml:space="preserve">that </w:t>
      </w:r>
      <w:r w:rsidR="00F60AFA" w:rsidRPr="00A0558C">
        <w:rPr>
          <w:rFonts w:ascii="Times New Roman" w:hAnsi="Times New Roman" w:cs="Times New Roman"/>
          <w:color w:val="auto"/>
          <w:sz w:val="24"/>
          <w:szCs w:val="24"/>
          <w:lang w:val="en-GB"/>
        </w:rPr>
        <w:t xml:space="preserve">patch-working </w:t>
      </w:r>
      <w:r w:rsidR="001B4DDD" w:rsidRPr="00A0558C">
        <w:rPr>
          <w:rFonts w:ascii="Times New Roman" w:hAnsi="Times New Roman" w:cs="Times New Roman"/>
          <w:color w:val="auto"/>
          <w:sz w:val="24"/>
          <w:szCs w:val="24"/>
          <w:lang w:val="en-GB"/>
        </w:rPr>
        <w:t xml:space="preserve">takes </w:t>
      </w:r>
      <w:r w:rsidR="00DA01B8" w:rsidRPr="00A0558C">
        <w:rPr>
          <w:rFonts w:ascii="Times New Roman" w:hAnsi="Times New Roman" w:cs="Times New Roman"/>
          <w:color w:val="auto"/>
          <w:sz w:val="24"/>
          <w:szCs w:val="24"/>
          <w:lang w:val="en-GB"/>
        </w:rPr>
        <w:t>tend to be</w:t>
      </w:r>
      <w:r w:rsidR="001B4DDD" w:rsidRPr="00A0558C">
        <w:rPr>
          <w:rFonts w:ascii="Times New Roman" w:hAnsi="Times New Roman" w:cs="Times New Roman"/>
          <w:color w:val="auto"/>
          <w:sz w:val="24"/>
          <w:szCs w:val="24"/>
          <w:lang w:val="en-GB"/>
        </w:rPr>
        <w:t xml:space="preserve"> </w:t>
      </w:r>
      <w:r w:rsidR="00F60AFA" w:rsidRPr="00A0558C">
        <w:rPr>
          <w:rFonts w:ascii="Times New Roman" w:hAnsi="Times New Roman" w:cs="Times New Roman"/>
          <w:color w:val="auto"/>
          <w:sz w:val="24"/>
          <w:szCs w:val="24"/>
          <w:lang w:val="en-GB"/>
        </w:rPr>
        <w:t xml:space="preserve">overlooked. </w:t>
      </w:r>
      <w:r w:rsidRPr="00A0558C">
        <w:rPr>
          <w:rFonts w:ascii="Times New Roman" w:hAnsi="Times New Roman" w:cs="Times New Roman"/>
          <w:color w:val="auto"/>
          <w:sz w:val="24"/>
          <w:szCs w:val="24"/>
          <w:lang w:val="en-GB"/>
        </w:rPr>
        <w:t>Evidence</w:t>
      </w:r>
      <w:r w:rsidR="00E94877" w:rsidRPr="00A0558C">
        <w:rPr>
          <w:rFonts w:ascii="Times New Roman" w:hAnsi="Times New Roman" w:cs="Times New Roman"/>
          <w:color w:val="auto"/>
          <w:sz w:val="24"/>
          <w:szCs w:val="24"/>
          <w:lang w:val="en-GB"/>
        </w:rPr>
        <w:t xml:space="preserve"> from 4</w:t>
      </w:r>
      <w:r w:rsidR="0021232E" w:rsidRPr="00A0558C">
        <w:rPr>
          <w:rFonts w:ascii="Times New Roman" w:hAnsi="Times New Roman" w:cs="Times New Roman"/>
          <w:color w:val="auto"/>
          <w:sz w:val="24"/>
          <w:szCs w:val="24"/>
          <w:lang w:val="en-GB"/>
        </w:rPr>
        <w:t>2</w:t>
      </w:r>
      <w:r w:rsidR="00E94877" w:rsidRPr="00A0558C">
        <w:rPr>
          <w:rFonts w:ascii="Times New Roman" w:hAnsi="Times New Roman" w:cs="Times New Roman"/>
          <w:color w:val="auto"/>
          <w:sz w:val="24"/>
          <w:szCs w:val="24"/>
          <w:lang w:val="en-GB"/>
        </w:rPr>
        <w:t xml:space="preserve"> west Midlands’ firms </w:t>
      </w:r>
      <w:r w:rsidRPr="00A0558C">
        <w:rPr>
          <w:rFonts w:ascii="Times New Roman" w:hAnsi="Times New Roman" w:cs="Times New Roman"/>
          <w:color w:val="auto"/>
          <w:sz w:val="24"/>
          <w:szCs w:val="24"/>
          <w:lang w:val="en-GB"/>
        </w:rPr>
        <w:t>show</w:t>
      </w:r>
      <w:r w:rsidR="006E1999" w:rsidRPr="00A0558C">
        <w:rPr>
          <w:rFonts w:ascii="Times New Roman" w:hAnsi="Times New Roman" w:cs="Times New Roman"/>
          <w:color w:val="auto"/>
          <w:sz w:val="24"/>
          <w:szCs w:val="24"/>
          <w:lang w:val="en-GB"/>
        </w:rPr>
        <w:t>s</w:t>
      </w:r>
      <w:r w:rsidRPr="00A0558C">
        <w:rPr>
          <w:rFonts w:ascii="Times New Roman" w:hAnsi="Times New Roman" w:cs="Times New Roman"/>
          <w:color w:val="auto"/>
          <w:sz w:val="24"/>
          <w:szCs w:val="24"/>
          <w:lang w:val="en-GB"/>
        </w:rPr>
        <w:t xml:space="preserve"> that, </w:t>
      </w:r>
      <w:r w:rsidR="007C188B" w:rsidRPr="00A0558C">
        <w:rPr>
          <w:rFonts w:ascii="Times New Roman" w:hAnsi="Times New Roman" w:cs="Times New Roman"/>
          <w:color w:val="auto"/>
          <w:sz w:val="24"/>
          <w:szCs w:val="24"/>
          <w:lang w:val="en-GB"/>
        </w:rPr>
        <w:t xml:space="preserve">despite the </w:t>
      </w:r>
      <w:r w:rsidRPr="00A0558C">
        <w:rPr>
          <w:rFonts w:ascii="Times New Roman" w:hAnsi="Times New Roman" w:cs="Times New Roman"/>
          <w:color w:val="auto"/>
          <w:sz w:val="24"/>
          <w:szCs w:val="24"/>
          <w:lang w:val="en-GB"/>
        </w:rPr>
        <w:t xml:space="preserve">highly constrained operating environment, </w:t>
      </w:r>
      <w:r w:rsidR="00E94877" w:rsidRPr="00A0558C">
        <w:rPr>
          <w:rFonts w:ascii="Times New Roman" w:hAnsi="Times New Roman" w:cs="Times New Roman"/>
          <w:color w:val="auto"/>
          <w:sz w:val="24"/>
          <w:szCs w:val="24"/>
          <w:lang w:val="en-GB"/>
        </w:rPr>
        <w:t xml:space="preserve">the exercise of social agency </w:t>
      </w:r>
      <w:r w:rsidR="003C6D42" w:rsidRPr="00A0558C">
        <w:rPr>
          <w:rFonts w:ascii="Times New Roman" w:hAnsi="Times New Roman" w:cs="Times New Roman"/>
          <w:color w:val="auto"/>
          <w:sz w:val="24"/>
          <w:szCs w:val="24"/>
          <w:lang w:val="en-GB"/>
        </w:rPr>
        <w:t xml:space="preserve">can help to </w:t>
      </w:r>
      <w:r w:rsidRPr="00A0558C">
        <w:rPr>
          <w:rFonts w:ascii="Times New Roman" w:hAnsi="Times New Roman" w:cs="Times New Roman"/>
          <w:color w:val="auto"/>
          <w:sz w:val="24"/>
          <w:szCs w:val="24"/>
          <w:lang w:val="en-GB"/>
        </w:rPr>
        <w:t>cushion</w:t>
      </w:r>
      <w:r w:rsidR="003C6D42" w:rsidRPr="00A0558C">
        <w:rPr>
          <w:rFonts w:ascii="Times New Roman" w:hAnsi="Times New Roman" w:cs="Times New Roman"/>
          <w:color w:val="auto"/>
          <w:sz w:val="24"/>
          <w:szCs w:val="24"/>
          <w:lang w:val="en-GB"/>
        </w:rPr>
        <w:t xml:space="preserve"> against</w:t>
      </w:r>
      <w:r w:rsidRPr="00A0558C">
        <w:rPr>
          <w:rFonts w:ascii="Times New Roman" w:hAnsi="Times New Roman" w:cs="Times New Roman"/>
          <w:color w:val="auto"/>
          <w:sz w:val="24"/>
          <w:szCs w:val="24"/>
          <w:lang w:val="en-GB"/>
        </w:rPr>
        <w:t xml:space="preserve"> disadvantage and </w:t>
      </w:r>
      <w:r w:rsidR="003C6D42" w:rsidRPr="00A0558C">
        <w:rPr>
          <w:rFonts w:ascii="Times New Roman" w:hAnsi="Times New Roman" w:cs="Times New Roman"/>
          <w:color w:val="auto"/>
          <w:sz w:val="24"/>
          <w:szCs w:val="24"/>
          <w:lang w:val="en-GB"/>
        </w:rPr>
        <w:t xml:space="preserve">to </w:t>
      </w:r>
      <w:r w:rsidRPr="00A0558C">
        <w:rPr>
          <w:rFonts w:ascii="Times New Roman" w:hAnsi="Times New Roman" w:cs="Times New Roman"/>
          <w:color w:val="auto"/>
          <w:sz w:val="24"/>
          <w:szCs w:val="24"/>
          <w:lang w:val="en-GB"/>
        </w:rPr>
        <w:t>rework</w:t>
      </w:r>
      <w:r w:rsidR="007D7079" w:rsidRPr="00A0558C">
        <w:rPr>
          <w:rFonts w:ascii="Times New Roman" w:hAnsi="Times New Roman" w:cs="Times New Roman"/>
          <w:color w:val="auto"/>
          <w:sz w:val="24"/>
          <w:szCs w:val="24"/>
          <w:lang w:val="en-GB"/>
        </w:rPr>
        <w:t xml:space="preserve"> their </w:t>
      </w:r>
      <w:r w:rsidRPr="00A0558C">
        <w:rPr>
          <w:rFonts w:ascii="Times New Roman" w:hAnsi="Times New Roman" w:cs="Times New Roman"/>
          <w:color w:val="auto"/>
          <w:sz w:val="24"/>
          <w:szCs w:val="24"/>
          <w:lang w:val="en-GB"/>
        </w:rPr>
        <w:t>current conditions through patch-working</w:t>
      </w:r>
      <w:r w:rsidR="007C188B" w:rsidRPr="00A0558C">
        <w:rPr>
          <w:rFonts w:ascii="Times New Roman" w:hAnsi="Times New Roman" w:cs="Times New Roman"/>
          <w:color w:val="auto"/>
          <w:sz w:val="24"/>
          <w:szCs w:val="24"/>
          <w:lang w:val="en-GB"/>
        </w:rPr>
        <w:t xml:space="preserve">. </w:t>
      </w:r>
      <w:r w:rsidR="00F040F9" w:rsidRPr="00A0558C">
        <w:rPr>
          <w:rFonts w:ascii="Times New Roman" w:hAnsi="Times New Roman" w:cs="Times New Roman"/>
          <w:color w:val="auto"/>
          <w:sz w:val="24"/>
          <w:szCs w:val="24"/>
          <w:lang w:val="en-GB"/>
        </w:rPr>
        <w:t xml:space="preserve">This allows for business growth, and even transformational growth in some cases, rather than sheer survival. </w:t>
      </w:r>
      <w:r w:rsidR="00266289" w:rsidRPr="00A0558C">
        <w:rPr>
          <w:rFonts w:ascii="Times New Roman" w:hAnsi="Times New Roman" w:cs="Times New Roman"/>
          <w:color w:val="auto"/>
          <w:sz w:val="24"/>
          <w:szCs w:val="24"/>
          <w:lang w:val="en-GB"/>
        </w:rPr>
        <w:t xml:space="preserve">Even so, </w:t>
      </w:r>
      <w:r w:rsidR="003C6D42" w:rsidRPr="00A0558C">
        <w:rPr>
          <w:rFonts w:ascii="Times New Roman" w:hAnsi="Times New Roman" w:cs="Times New Roman"/>
          <w:color w:val="auto"/>
          <w:sz w:val="24"/>
          <w:szCs w:val="24"/>
          <w:lang w:val="en-GB"/>
        </w:rPr>
        <w:t xml:space="preserve">our </w:t>
      </w:r>
      <w:r w:rsidR="007C188B" w:rsidRPr="00A0558C">
        <w:rPr>
          <w:rFonts w:ascii="Times New Roman" w:hAnsi="Times New Roman" w:cs="Times New Roman"/>
          <w:color w:val="auto"/>
          <w:sz w:val="24"/>
          <w:szCs w:val="24"/>
          <w:lang w:val="en-GB"/>
        </w:rPr>
        <w:t xml:space="preserve">findings show </w:t>
      </w:r>
      <w:r w:rsidR="003C6D42" w:rsidRPr="00A0558C">
        <w:rPr>
          <w:rFonts w:ascii="Times New Roman" w:hAnsi="Times New Roman" w:cs="Times New Roman"/>
          <w:color w:val="auto"/>
          <w:sz w:val="24"/>
          <w:szCs w:val="24"/>
          <w:lang w:val="en-GB"/>
        </w:rPr>
        <w:t xml:space="preserve">that </w:t>
      </w:r>
      <w:r w:rsidR="007C188B" w:rsidRPr="00A0558C">
        <w:rPr>
          <w:rFonts w:ascii="Times New Roman" w:hAnsi="Times New Roman" w:cs="Times New Roman"/>
          <w:color w:val="auto"/>
          <w:sz w:val="24"/>
          <w:szCs w:val="24"/>
          <w:lang w:val="en-GB"/>
        </w:rPr>
        <w:t xml:space="preserve">the agency of migrant entrepreneurs </w:t>
      </w:r>
      <w:r w:rsidR="003C6D42" w:rsidRPr="00A0558C">
        <w:rPr>
          <w:rFonts w:ascii="Times New Roman" w:hAnsi="Times New Roman" w:cs="Times New Roman"/>
          <w:color w:val="auto"/>
          <w:sz w:val="24"/>
          <w:szCs w:val="24"/>
          <w:lang w:val="en-GB"/>
        </w:rPr>
        <w:t xml:space="preserve">brings about only </w:t>
      </w:r>
      <w:r w:rsidR="007C188B" w:rsidRPr="00A0558C">
        <w:rPr>
          <w:rFonts w:ascii="Times New Roman" w:hAnsi="Times New Roman" w:cs="Times New Roman"/>
          <w:color w:val="auto"/>
          <w:sz w:val="24"/>
          <w:szCs w:val="24"/>
          <w:lang w:val="en-GB"/>
        </w:rPr>
        <w:t xml:space="preserve">minor </w:t>
      </w:r>
      <w:r w:rsidR="003C6D42" w:rsidRPr="00A0558C">
        <w:rPr>
          <w:rFonts w:ascii="Times New Roman" w:hAnsi="Times New Roman" w:cs="Times New Roman"/>
          <w:color w:val="auto"/>
          <w:sz w:val="24"/>
          <w:szCs w:val="24"/>
          <w:lang w:val="en-GB"/>
        </w:rPr>
        <w:t>improvements</w:t>
      </w:r>
      <w:r w:rsidR="00266289" w:rsidRPr="00A0558C">
        <w:rPr>
          <w:rFonts w:ascii="Times New Roman" w:hAnsi="Times New Roman" w:cs="Times New Roman"/>
          <w:color w:val="auto"/>
          <w:sz w:val="24"/>
          <w:szCs w:val="24"/>
          <w:lang w:val="en-GB"/>
        </w:rPr>
        <w:t xml:space="preserve"> </w:t>
      </w:r>
      <w:r w:rsidR="007C188B" w:rsidRPr="00A0558C">
        <w:rPr>
          <w:rFonts w:ascii="Times New Roman" w:hAnsi="Times New Roman" w:cs="Times New Roman"/>
          <w:color w:val="auto"/>
          <w:sz w:val="24"/>
          <w:szCs w:val="24"/>
          <w:lang w:val="en-GB"/>
        </w:rPr>
        <w:t>in revenue</w:t>
      </w:r>
      <w:r w:rsidR="00F60AFA" w:rsidRPr="00A0558C">
        <w:rPr>
          <w:rFonts w:ascii="Times New Roman" w:hAnsi="Times New Roman" w:cs="Times New Roman"/>
          <w:color w:val="auto"/>
          <w:sz w:val="24"/>
          <w:szCs w:val="24"/>
          <w:lang w:val="en-GB"/>
        </w:rPr>
        <w:t xml:space="preserve"> and</w:t>
      </w:r>
      <w:r w:rsidR="00266289" w:rsidRPr="00A0558C">
        <w:rPr>
          <w:rFonts w:ascii="Times New Roman" w:hAnsi="Times New Roman" w:cs="Times New Roman"/>
          <w:color w:val="auto"/>
          <w:sz w:val="24"/>
          <w:szCs w:val="24"/>
          <w:lang w:val="en-GB"/>
        </w:rPr>
        <w:t xml:space="preserve"> is certainly</w:t>
      </w:r>
      <w:r w:rsidR="007C188B" w:rsidRPr="00A0558C">
        <w:rPr>
          <w:rFonts w:ascii="Times New Roman" w:hAnsi="Times New Roman" w:cs="Times New Roman"/>
          <w:color w:val="auto"/>
          <w:sz w:val="24"/>
          <w:szCs w:val="24"/>
          <w:lang w:val="en-GB"/>
        </w:rPr>
        <w:t xml:space="preserve"> </w:t>
      </w:r>
      <w:r w:rsidR="00E87102" w:rsidRPr="00A0558C">
        <w:rPr>
          <w:rFonts w:ascii="Times New Roman" w:hAnsi="Times New Roman" w:cs="Times New Roman"/>
          <w:color w:val="auto"/>
          <w:sz w:val="24"/>
          <w:szCs w:val="24"/>
          <w:lang w:val="en-GB"/>
        </w:rPr>
        <w:t>not</w:t>
      </w:r>
      <w:r w:rsidR="007C188B" w:rsidRPr="00A0558C">
        <w:rPr>
          <w:rFonts w:ascii="Times New Roman" w:hAnsi="Times New Roman" w:cs="Times New Roman"/>
          <w:color w:val="auto"/>
          <w:sz w:val="24"/>
          <w:szCs w:val="24"/>
          <w:lang w:val="en-GB"/>
        </w:rPr>
        <w:t xml:space="preserve"> </w:t>
      </w:r>
      <w:r w:rsidR="00266289" w:rsidRPr="00A0558C">
        <w:rPr>
          <w:rFonts w:ascii="Times New Roman" w:hAnsi="Times New Roman" w:cs="Times New Roman"/>
          <w:color w:val="auto"/>
          <w:sz w:val="24"/>
          <w:szCs w:val="24"/>
          <w:lang w:val="en-GB"/>
        </w:rPr>
        <w:t xml:space="preserve">capable of fundamentally </w:t>
      </w:r>
      <w:r w:rsidR="007C188B" w:rsidRPr="00A0558C">
        <w:rPr>
          <w:rFonts w:ascii="Times New Roman" w:hAnsi="Times New Roman" w:cs="Times New Roman"/>
          <w:color w:val="auto"/>
          <w:sz w:val="24"/>
          <w:szCs w:val="24"/>
          <w:lang w:val="en-GB"/>
        </w:rPr>
        <w:t>changing</w:t>
      </w:r>
      <w:r w:rsidR="00AC2677" w:rsidRPr="00A0558C">
        <w:rPr>
          <w:rFonts w:ascii="Times New Roman" w:hAnsi="Times New Roman" w:cs="Times New Roman"/>
          <w:color w:val="auto"/>
          <w:sz w:val="24"/>
          <w:szCs w:val="24"/>
          <w:lang w:val="en-GB"/>
        </w:rPr>
        <w:t xml:space="preserve"> </w:t>
      </w:r>
      <w:r w:rsidR="00266289" w:rsidRPr="00A0558C">
        <w:rPr>
          <w:rFonts w:ascii="Times New Roman" w:hAnsi="Times New Roman" w:cs="Times New Roman"/>
          <w:color w:val="auto"/>
          <w:sz w:val="24"/>
          <w:szCs w:val="24"/>
          <w:lang w:val="en-GB"/>
        </w:rPr>
        <w:t xml:space="preserve">either </w:t>
      </w:r>
      <w:r w:rsidR="00AC2677" w:rsidRPr="00A0558C">
        <w:rPr>
          <w:rFonts w:ascii="Times New Roman" w:hAnsi="Times New Roman" w:cs="Times New Roman"/>
          <w:color w:val="auto"/>
          <w:sz w:val="24"/>
          <w:szCs w:val="24"/>
          <w:lang w:val="en-GB"/>
        </w:rPr>
        <w:t>the</w:t>
      </w:r>
      <w:r w:rsidR="007C188B" w:rsidRPr="00A0558C">
        <w:rPr>
          <w:rFonts w:ascii="Times New Roman" w:hAnsi="Times New Roman" w:cs="Times New Roman"/>
          <w:color w:val="auto"/>
          <w:sz w:val="24"/>
          <w:szCs w:val="24"/>
          <w:lang w:val="en-GB"/>
        </w:rPr>
        <w:t xml:space="preserve"> nature of the sector</w:t>
      </w:r>
      <w:r w:rsidR="00D17280" w:rsidRPr="00A0558C">
        <w:rPr>
          <w:rFonts w:ascii="Times New Roman" w:hAnsi="Times New Roman" w:cs="Times New Roman"/>
          <w:color w:val="auto"/>
          <w:sz w:val="24"/>
          <w:szCs w:val="24"/>
          <w:lang w:val="en-GB"/>
        </w:rPr>
        <w:t xml:space="preserve"> </w:t>
      </w:r>
      <w:r w:rsidR="00F60AFA" w:rsidRPr="00A0558C">
        <w:rPr>
          <w:rFonts w:ascii="Times New Roman" w:hAnsi="Times New Roman" w:cs="Times New Roman"/>
          <w:color w:val="auto"/>
          <w:sz w:val="24"/>
          <w:szCs w:val="24"/>
          <w:lang w:val="en-GB"/>
        </w:rPr>
        <w:t xml:space="preserve">or </w:t>
      </w:r>
      <w:r w:rsidR="007C188B" w:rsidRPr="00A0558C">
        <w:rPr>
          <w:rFonts w:ascii="Times New Roman" w:hAnsi="Times New Roman" w:cs="Times New Roman"/>
          <w:color w:val="auto"/>
          <w:sz w:val="24"/>
          <w:szCs w:val="24"/>
          <w:lang w:val="en-GB"/>
        </w:rPr>
        <w:t xml:space="preserve">the structure of the labour market </w:t>
      </w:r>
      <w:r w:rsidR="00266289" w:rsidRPr="00A0558C">
        <w:rPr>
          <w:rFonts w:ascii="Times New Roman" w:hAnsi="Times New Roman" w:cs="Times New Roman"/>
          <w:color w:val="auto"/>
          <w:sz w:val="24"/>
          <w:szCs w:val="24"/>
          <w:lang w:val="en-GB"/>
        </w:rPr>
        <w:t xml:space="preserve">in </w:t>
      </w:r>
      <w:r w:rsidR="001408D5" w:rsidRPr="00A0558C">
        <w:rPr>
          <w:rFonts w:ascii="Times New Roman" w:hAnsi="Times New Roman" w:cs="Times New Roman"/>
          <w:color w:val="auto"/>
          <w:sz w:val="24"/>
          <w:szCs w:val="24"/>
          <w:lang w:val="en-GB"/>
        </w:rPr>
        <w:t xml:space="preserve">which </w:t>
      </w:r>
      <w:r w:rsidR="007C188B" w:rsidRPr="00A0558C">
        <w:rPr>
          <w:rFonts w:ascii="Times New Roman" w:hAnsi="Times New Roman" w:cs="Times New Roman"/>
          <w:color w:val="auto"/>
          <w:sz w:val="24"/>
          <w:szCs w:val="24"/>
          <w:lang w:val="en-GB"/>
        </w:rPr>
        <w:t xml:space="preserve">they are </w:t>
      </w:r>
      <w:r w:rsidR="00266289" w:rsidRPr="00A0558C">
        <w:rPr>
          <w:rFonts w:ascii="Times New Roman" w:hAnsi="Times New Roman" w:cs="Times New Roman"/>
          <w:color w:val="auto"/>
          <w:sz w:val="24"/>
          <w:szCs w:val="24"/>
          <w:lang w:val="en-GB"/>
        </w:rPr>
        <w:t xml:space="preserve">embedded.        </w:t>
      </w:r>
      <w:r w:rsidR="00D37060" w:rsidRPr="00A0558C">
        <w:rPr>
          <w:rFonts w:ascii="Times New Roman" w:hAnsi="Times New Roman" w:cs="Times New Roman"/>
          <w:color w:val="auto"/>
          <w:sz w:val="24"/>
          <w:szCs w:val="24"/>
          <w:lang w:val="en-GB"/>
        </w:rPr>
        <w:t xml:space="preserve"> </w:t>
      </w:r>
    </w:p>
    <w:p w14:paraId="79B1FF3B" w14:textId="13EC5248" w:rsidR="004457E5" w:rsidRDefault="00D37060" w:rsidP="00BC1684">
      <w:pPr>
        <w:pStyle w:val="Body"/>
        <w:spacing w:before="120" w:after="0" w:line="480" w:lineRule="auto"/>
        <w:jc w:val="both"/>
        <w:rPr>
          <w:rFonts w:ascii="Times New Roman" w:hAnsi="Times New Roman" w:cs="Times New Roman"/>
          <w:color w:val="auto"/>
          <w:sz w:val="24"/>
          <w:szCs w:val="24"/>
          <w:lang w:val="en-GB"/>
        </w:rPr>
      </w:pPr>
      <w:r w:rsidRPr="00A0558C">
        <w:rPr>
          <w:rFonts w:ascii="Times New Roman" w:hAnsi="Times New Roman" w:cs="Times New Roman"/>
          <w:b/>
          <w:bCs/>
          <w:color w:val="auto"/>
          <w:sz w:val="24"/>
          <w:szCs w:val="24"/>
          <w:lang w:val="en-GB"/>
        </w:rPr>
        <w:t xml:space="preserve">Key words: </w:t>
      </w:r>
      <w:r w:rsidRPr="00A0558C">
        <w:rPr>
          <w:rFonts w:ascii="Times New Roman" w:hAnsi="Times New Roman" w:cs="Times New Roman"/>
          <w:color w:val="auto"/>
          <w:sz w:val="24"/>
          <w:szCs w:val="24"/>
          <w:lang w:val="en-GB"/>
        </w:rPr>
        <w:t xml:space="preserve">migration, entrepreneurship, patch-working, </w:t>
      </w:r>
      <w:r w:rsidR="00E50B8C" w:rsidRPr="00A0558C">
        <w:rPr>
          <w:rFonts w:ascii="Times New Roman" w:hAnsi="Times New Roman" w:cs="Times New Roman"/>
          <w:i/>
          <w:color w:val="auto"/>
          <w:sz w:val="24"/>
          <w:szCs w:val="24"/>
          <w:lang w:val="en-GB"/>
        </w:rPr>
        <w:t>bricolage</w:t>
      </w:r>
      <w:r w:rsidRPr="00A0558C">
        <w:rPr>
          <w:rFonts w:ascii="Times New Roman" w:hAnsi="Times New Roman" w:cs="Times New Roman"/>
          <w:color w:val="auto"/>
          <w:sz w:val="24"/>
          <w:szCs w:val="24"/>
          <w:lang w:val="en-GB"/>
        </w:rPr>
        <w:t xml:space="preserve">, </w:t>
      </w:r>
      <w:r w:rsidR="00E50B8C" w:rsidRPr="00A0558C">
        <w:rPr>
          <w:rFonts w:ascii="Times New Roman" w:hAnsi="Times New Roman" w:cs="Times New Roman"/>
          <w:color w:val="auto"/>
          <w:sz w:val="24"/>
          <w:szCs w:val="24"/>
          <w:lang w:val="en-GB"/>
        </w:rPr>
        <w:t xml:space="preserve">social </w:t>
      </w:r>
      <w:r w:rsidRPr="00A0558C">
        <w:rPr>
          <w:rFonts w:ascii="Times New Roman" w:hAnsi="Times New Roman" w:cs="Times New Roman"/>
          <w:color w:val="auto"/>
          <w:sz w:val="24"/>
          <w:szCs w:val="24"/>
          <w:lang w:val="en-GB"/>
        </w:rPr>
        <w:t xml:space="preserve">agency, UK. </w:t>
      </w:r>
    </w:p>
    <w:p w14:paraId="484D7404" w14:textId="77777777" w:rsidR="00346069" w:rsidRDefault="00346069" w:rsidP="006C0B06">
      <w:pPr>
        <w:pStyle w:val="Body"/>
        <w:spacing w:before="120" w:line="480" w:lineRule="auto"/>
        <w:jc w:val="both"/>
        <w:rPr>
          <w:rFonts w:ascii="Times New Roman" w:hAnsi="Times New Roman" w:cs="Times New Roman"/>
          <w:b/>
          <w:color w:val="auto"/>
          <w:sz w:val="24"/>
          <w:szCs w:val="24"/>
          <w:lang w:val="en-GB"/>
        </w:rPr>
      </w:pPr>
    </w:p>
    <w:p w14:paraId="4E8ACEB2" w14:textId="50204708" w:rsidR="006C0B06" w:rsidRPr="00346069" w:rsidRDefault="006C0B06" w:rsidP="006C0B06">
      <w:pPr>
        <w:pStyle w:val="Body"/>
        <w:spacing w:before="120" w:line="480" w:lineRule="auto"/>
        <w:jc w:val="both"/>
        <w:rPr>
          <w:rFonts w:ascii="Times New Roman" w:hAnsi="Times New Roman" w:cs="Times New Roman"/>
          <w:color w:val="auto"/>
          <w:sz w:val="24"/>
          <w:szCs w:val="24"/>
          <w:lang w:val="en-GB"/>
        </w:rPr>
      </w:pPr>
      <w:r w:rsidRPr="00346069">
        <w:rPr>
          <w:rFonts w:ascii="Times New Roman" w:hAnsi="Times New Roman" w:cs="Times New Roman"/>
          <w:b/>
          <w:color w:val="auto"/>
          <w:sz w:val="24"/>
          <w:szCs w:val="24"/>
          <w:lang w:val="en-GB"/>
        </w:rPr>
        <w:lastRenderedPageBreak/>
        <w:t>Corresponding author:</w:t>
      </w:r>
      <w:r>
        <w:rPr>
          <w:rFonts w:ascii="Times New Roman" w:hAnsi="Times New Roman" w:cs="Times New Roman"/>
          <w:color w:val="auto"/>
          <w:sz w:val="24"/>
          <w:szCs w:val="24"/>
          <w:lang w:val="en-GB"/>
        </w:rPr>
        <w:t xml:space="preserve"> María Villares-Varela, </w:t>
      </w:r>
      <w:r w:rsidRPr="00346069">
        <w:rPr>
          <w:rFonts w:ascii="Times New Roman" w:hAnsi="Times New Roman" w:cs="Times New Roman"/>
          <w:color w:val="auto"/>
          <w:sz w:val="24"/>
          <w:szCs w:val="24"/>
          <w:lang w:val="en-GB"/>
        </w:rPr>
        <w:t xml:space="preserve">Social and Human Sciences, Building 58, University of Southampton, Highfield Campus, Southampton SO17 1BJ. Email address: </w:t>
      </w:r>
      <w:hyperlink r:id="rId10" w:history="1">
        <w:r w:rsidRPr="00346069">
          <w:rPr>
            <w:rFonts w:ascii="Times New Roman" w:hAnsi="Times New Roman" w:cs="Times New Roman"/>
            <w:color w:val="auto"/>
            <w:sz w:val="24"/>
            <w:szCs w:val="24"/>
            <w:lang w:val="en-GB"/>
          </w:rPr>
          <w:t>M.Villares-Varela@soton.ac.uk</w:t>
        </w:r>
      </w:hyperlink>
      <w:r w:rsidRPr="00346069">
        <w:rPr>
          <w:rFonts w:ascii="Times New Roman" w:hAnsi="Times New Roman" w:cs="Times New Roman"/>
          <w:color w:val="auto"/>
          <w:sz w:val="24"/>
          <w:szCs w:val="24"/>
          <w:lang w:val="en-GB"/>
        </w:rPr>
        <w:t xml:space="preserve"> </w:t>
      </w:r>
    </w:p>
    <w:p w14:paraId="08415423" w14:textId="1138332F" w:rsidR="006C0B06" w:rsidRPr="00A0558C" w:rsidRDefault="006C0B06" w:rsidP="00BC1684">
      <w:pPr>
        <w:pStyle w:val="Body"/>
        <w:spacing w:before="120" w:after="0" w:line="480" w:lineRule="auto"/>
        <w:jc w:val="both"/>
        <w:rPr>
          <w:rFonts w:ascii="Times New Roman" w:eastAsia="Times New Roman" w:hAnsi="Times New Roman" w:cs="Times New Roman"/>
          <w:color w:val="auto"/>
          <w:sz w:val="24"/>
          <w:szCs w:val="24"/>
          <w:lang w:val="en-GB"/>
        </w:rPr>
      </w:pPr>
    </w:p>
    <w:p w14:paraId="3C9979BD" w14:textId="77777777" w:rsidR="004457E5" w:rsidRPr="00A0558C" w:rsidRDefault="004457E5" w:rsidP="00BC1684">
      <w:pPr>
        <w:pStyle w:val="Body"/>
        <w:spacing w:before="120" w:after="0" w:line="480" w:lineRule="auto"/>
        <w:ind w:firstLine="567"/>
        <w:jc w:val="both"/>
        <w:rPr>
          <w:rFonts w:ascii="Times New Roman" w:eastAsia="Times New Roman" w:hAnsi="Times New Roman" w:cs="Times New Roman"/>
          <w:b/>
          <w:bCs/>
          <w:color w:val="auto"/>
          <w:sz w:val="24"/>
          <w:szCs w:val="24"/>
          <w:lang w:val="en-GB"/>
        </w:rPr>
      </w:pPr>
    </w:p>
    <w:p w14:paraId="66E01283" w14:textId="77777777" w:rsidR="004457E5" w:rsidRPr="00A0558C" w:rsidRDefault="00D37060" w:rsidP="00BC1684">
      <w:pPr>
        <w:pStyle w:val="Body"/>
        <w:spacing w:line="480" w:lineRule="auto"/>
        <w:ind w:firstLine="567"/>
        <w:jc w:val="both"/>
        <w:rPr>
          <w:rFonts w:ascii="Times New Roman" w:hAnsi="Times New Roman" w:cs="Times New Roman"/>
          <w:color w:val="auto"/>
          <w:sz w:val="24"/>
          <w:szCs w:val="24"/>
          <w:lang w:val="en-GB"/>
        </w:rPr>
      </w:pPr>
      <w:r w:rsidRPr="00A0558C">
        <w:rPr>
          <w:rFonts w:ascii="Times New Roman" w:eastAsia="Times New Roman" w:hAnsi="Times New Roman" w:cs="Times New Roman"/>
          <w:b/>
          <w:bCs/>
          <w:color w:val="auto"/>
          <w:sz w:val="24"/>
          <w:szCs w:val="24"/>
          <w:lang w:val="en-GB"/>
        </w:rPr>
        <w:br w:type="page"/>
      </w:r>
    </w:p>
    <w:p w14:paraId="3D33170A" w14:textId="77777777" w:rsidR="004457E5" w:rsidRPr="00A0558C" w:rsidRDefault="00D37060" w:rsidP="007520C6">
      <w:pPr>
        <w:pStyle w:val="Body"/>
        <w:spacing w:line="480" w:lineRule="auto"/>
        <w:jc w:val="both"/>
        <w:rPr>
          <w:rFonts w:ascii="Times New Roman" w:eastAsia="Times New Roman" w:hAnsi="Times New Roman" w:cs="Times New Roman"/>
          <w:b/>
          <w:bCs/>
          <w:color w:val="auto"/>
          <w:sz w:val="24"/>
          <w:szCs w:val="24"/>
          <w:lang w:val="en-GB"/>
        </w:rPr>
      </w:pPr>
      <w:r w:rsidRPr="00A0558C">
        <w:rPr>
          <w:rFonts w:ascii="Times New Roman" w:hAnsi="Times New Roman" w:cs="Times New Roman"/>
          <w:b/>
          <w:bCs/>
          <w:color w:val="auto"/>
          <w:sz w:val="24"/>
          <w:szCs w:val="24"/>
          <w:lang w:val="en-GB"/>
        </w:rPr>
        <w:lastRenderedPageBreak/>
        <w:t xml:space="preserve">Introduction </w:t>
      </w:r>
    </w:p>
    <w:p w14:paraId="67953062" w14:textId="627BC937" w:rsidR="00476C78" w:rsidRPr="00A0558C" w:rsidRDefault="009B28FF"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This article examines the patch-working strategies of</w:t>
      </w:r>
      <w:r w:rsidR="00266289" w:rsidRPr="00A0558C">
        <w:rPr>
          <w:rFonts w:ascii="Times New Roman" w:hAnsi="Times New Roman" w:cs="Times New Roman"/>
          <w:color w:val="auto"/>
          <w:sz w:val="24"/>
          <w:szCs w:val="24"/>
          <w:lang w:val="en-GB"/>
        </w:rPr>
        <w:t xml:space="preserve"> </w:t>
      </w:r>
      <w:r w:rsidRPr="00A0558C">
        <w:rPr>
          <w:rFonts w:ascii="Times New Roman" w:hAnsi="Times New Roman" w:cs="Times New Roman"/>
          <w:color w:val="auto"/>
          <w:sz w:val="24"/>
          <w:szCs w:val="24"/>
          <w:lang w:val="en-GB"/>
        </w:rPr>
        <w:t>migrant</w:t>
      </w:r>
      <w:r w:rsidR="0030729E" w:rsidRPr="00A0558C">
        <w:rPr>
          <w:rStyle w:val="EndnoteReference"/>
          <w:rFonts w:ascii="Times New Roman" w:hAnsi="Times New Roman" w:cs="Times New Roman"/>
          <w:color w:val="auto"/>
          <w:sz w:val="24"/>
          <w:szCs w:val="24"/>
          <w:lang w:val="en-GB"/>
        </w:rPr>
        <w:endnoteReference w:id="2"/>
      </w:r>
      <w:r w:rsidR="0030729E" w:rsidRPr="00A0558C">
        <w:rPr>
          <w:rFonts w:ascii="Times New Roman" w:hAnsi="Times New Roman" w:cs="Times New Roman"/>
          <w:color w:val="auto"/>
          <w:sz w:val="24"/>
          <w:szCs w:val="24"/>
          <w:lang w:val="en-GB"/>
        </w:rPr>
        <w:t xml:space="preserve"> </w:t>
      </w:r>
      <w:r w:rsidRPr="00A0558C">
        <w:rPr>
          <w:rFonts w:ascii="Times New Roman" w:hAnsi="Times New Roman" w:cs="Times New Roman"/>
          <w:color w:val="auto"/>
          <w:sz w:val="24"/>
          <w:szCs w:val="24"/>
          <w:lang w:val="en-GB"/>
        </w:rPr>
        <w:t xml:space="preserve">entrepreneurs </w:t>
      </w:r>
      <w:r w:rsidR="005D10BA" w:rsidRPr="00A0558C">
        <w:rPr>
          <w:rFonts w:ascii="Times New Roman" w:hAnsi="Times New Roman" w:cs="Times New Roman"/>
          <w:color w:val="auto"/>
          <w:sz w:val="24"/>
          <w:szCs w:val="24"/>
          <w:lang w:val="en-GB"/>
        </w:rPr>
        <w:t>in order to shed light on the neglected issue of their</w:t>
      </w:r>
      <w:r w:rsidR="00F96FB8" w:rsidRPr="00A0558C">
        <w:rPr>
          <w:rFonts w:ascii="Times New Roman" w:hAnsi="Times New Roman" w:cs="Times New Roman"/>
          <w:color w:val="auto"/>
          <w:sz w:val="24"/>
          <w:szCs w:val="24"/>
          <w:lang w:val="en-GB"/>
        </w:rPr>
        <w:t xml:space="preserve"> </w:t>
      </w:r>
      <w:r w:rsidRPr="00A0558C">
        <w:rPr>
          <w:rFonts w:ascii="Times New Roman" w:hAnsi="Times New Roman" w:cs="Times New Roman"/>
          <w:color w:val="auto"/>
          <w:sz w:val="24"/>
          <w:szCs w:val="24"/>
          <w:lang w:val="en-GB"/>
        </w:rPr>
        <w:t xml:space="preserve">social agency. </w:t>
      </w:r>
      <w:r w:rsidR="00455372" w:rsidRPr="00A0558C">
        <w:rPr>
          <w:rFonts w:ascii="Times New Roman" w:hAnsi="Times New Roman" w:cs="Times New Roman"/>
          <w:color w:val="auto"/>
          <w:sz w:val="24"/>
          <w:szCs w:val="24"/>
          <w:lang w:val="en-GB"/>
        </w:rPr>
        <w:t>Patch-working (Kibria</w:t>
      </w:r>
      <w:r w:rsidR="005C40E9" w:rsidRPr="00A0558C">
        <w:rPr>
          <w:rFonts w:ascii="Times New Roman" w:hAnsi="Times New Roman" w:cs="Times New Roman"/>
          <w:color w:val="auto"/>
          <w:sz w:val="24"/>
          <w:szCs w:val="24"/>
          <w:lang w:val="en-GB"/>
        </w:rPr>
        <w:t>,</w:t>
      </w:r>
      <w:r w:rsidR="00455372" w:rsidRPr="00A0558C">
        <w:rPr>
          <w:rFonts w:ascii="Times New Roman" w:hAnsi="Times New Roman" w:cs="Times New Roman"/>
          <w:color w:val="auto"/>
          <w:sz w:val="24"/>
          <w:szCs w:val="24"/>
          <w:lang w:val="en-GB"/>
        </w:rPr>
        <w:t xml:space="preserve"> 1994)</w:t>
      </w:r>
      <w:r w:rsidR="002572A1" w:rsidRPr="00A0558C">
        <w:rPr>
          <w:rFonts w:ascii="Times New Roman" w:hAnsi="Times New Roman" w:cs="Times New Roman"/>
          <w:color w:val="auto"/>
          <w:sz w:val="24"/>
          <w:szCs w:val="24"/>
          <w:lang w:val="en-GB"/>
        </w:rPr>
        <w:t xml:space="preserve"> or </w:t>
      </w:r>
      <w:r w:rsidR="00455372" w:rsidRPr="00A0558C">
        <w:rPr>
          <w:rFonts w:ascii="Times New Roman" w:hAnsi="Times New Roman" w:cs="Times New Roman"/>
          <w:color w:val="auto"/>
          <w:sz w:val="24"/>
          <w:szCs w:val="24"/>
          <w:lang w:val="en-GB"/>
        </w:rPr>
        <w:t xml:space="preserve"> </w:t>
      </w:r>
      <w:r w:rsidR="0073002B" w:rsidRPr="00A0558C">
        <w:rPr>
          <w:rFonts w:ascii="Times New Roman" w:hAnsi="Times New Roman" w:cs="Times New Roman"/>
          <w:color w:val="auto"/>
          <w:sz w:val="24"/>
          <w:szCs w:val="24"/>
          <w:lang w:val="en-GB"/>
        </w:rPr>
        <w:t xml:space="preserve"> ‘</w:t>
      </w:r>
      <w:r w:rsidR="00455372" w:rsidRPr="00A0558C">
        <w:rPr>
          <w:rFonts w:ascii="Times New Roman" w:hAnsi="Times New Roman" w:cs="Times New Roman"/>
          <w:i/>
          <w:iCs/>
          <w:color w:val="auto"/>
          <w:sz w:val="24"/>
          <w:szCs w:val="24"/>
          <w:lang w:val="en-GB"/>
        </w:rPr>
        <w:t>bricolage</w:t>
      </w:r>
      <w:r w:rsidR="005D10BA" w:rsidRPr="00A0558C">
        <w:rPr>
          <w:rFonts w:ascii="Times New Roman" w:hAnsi="Times New Roman" w:cs="Times New Roman"/>
          <w:i/>
          <w:color w:val="auto"/>
          <w:sz w:val="24"/>
          <w:szCs w:val="24"/>
          <w:lang w:val="en-GB"/>
        </w:rPr>
        <w:t>’</w:t>
      </w:r>
      <w:r w:rsidR="006F2005" w:rsidRPr="00A0558C">
        <w:rPr>
          <w:rFonts w:ascii="Times New Roman" w:hAnsi="Times New Roman" w:cs="Times New Roman"/>
          <w:color w:val="auto"/>
          <w:sz w:val="24"/>
          <w:szCs w:val="24"/>
          <w:lang w:val="en-GB"/>
        </w:rPr>
        <w:t xml:space="preserve"> </w:t>
      </w:r>
      <w:r w:rsidR="00455372" w:rsidRPr="00A0558C">
        <w:rPr>
          <w:rFonts w:ascii="Times New Roman" w:hAnsi="Times New Roman" w:cs="Times New Roman"/>
          <w:color w:val="auto"/>
          <w:sz w:val="24"/>
          <w:szCs w:val="24"/>
          <w:lang w:val="en-GB"/>
        </w:rPr>
        <w:t>(Baker and Nelson</w:t>
      </w:r>
      <w:r w:rsidR="005C40E9" w:rsidRPr="00A0558C">
        <w:rPr>
          <w:rFonts w:ascii="Times New Roman" w:hAnsi="Times New Roman" w:cs="Times New Roman"/>
          <w:color w:val="auto"/>
          <w:sz w:val="24"/>
          <w:szCs w:val="24"/>
          <w:lang w:val="en-GB"/>
        </w:rPr>
        <w:t>,</w:t>
      </w:r>
      <w:r w:rsidR="00455372" w:rsidRPr="00A0558C">
        <w:rPr>
          <w:rFonts w:ascii="Times New Roman" w:hAnsi="Times New Roman" w:cs="Times New Roman"/>
          <w:color w:val="auto"/>
          <w:sz w:val="24"/>
          <w:szCs w:val="24"/>
          <w:lang w:val="en-GB"/>
        </w:rPr>
        <w:t xml:space="preserve"> 2005) refers to </w:t>
      </w:r>
      <w:r w:rsidR="005D10BA" w:rsidRPr="00A0558C">
        <w:rPr>
          <w:rFonts w:ascii="Times New Roman" w:hAnsi="Times New Roman" w:cs="Times New Roman"/>
          <w:color w:val="auto"/>
          <w:sz w:val="24"/>
          <w:szCs w:val="24"/>
          <w:lang w:val="en-GB"/>
        </w:rPr>
        <w:t xml:space="preserve">attempts by entrepreneurs to </w:t>
      </w:r>
      <w:r w:rsidR="00455372" w:rsidRPr="00A0558C">
        <w:rPr>
          <w:rFonts w:ascii="Times New Roman" w:hAnsi="Times New Roman" w:cs="Times New Roman"/>
          <w:color w:val="auto"/>
          <w:sz w:val="24"/>
          <w:szCs w:val="24"/>
          <w:lang w:val="en-GB"/>
        </w:rPr>
        <w:t xml:space="preserve">pull together </w:t>
      </w:r>
      <w:r w:rsidR="005D10BA" w:rsidRPr="00A0558C">
        <w:rPr>
          <w:rFonts w:ascii="Times New Roman" w:hAnsi="Times New Roman" w:cs="Times New Roman"/>
          <w:color w:val="auto"/>
          <w:sz w:val="24"/>
          <w:szCs w:val="24"/>
          <w:lang w:val="en-GB"/>
        </w:rPr>
        <w:t xml:space="preserve">diverse </w:t>
      </w:r>
      <w:r w:rsidR="00455372" w:rsidRPr="00A0558C">
        <w:rPr>
          <w:rFonts w:ascii="Times New Roman" w:hAnsi="Times New Roman" w:cs="Times New Roman"/>
          <w:color w:val="auto"/>
          <w:sz w:val="24"/>
          <w:szCs w:val="24"/>
          <w:lang w:val="en-GB"/>
        </w:rPr>
        <w:t>resources in order to boost income and protect against fluctuations</w:t>
      </w:r>
      <w:r w:rsidR="002572A1" w:rsidRPr="00A0558C">
        <w:rPr>
          <w:rFonts w:ascii="Times New Roman" w:hAnsi="Times New Roman" w:cs="Times New Roman"/>
          <w:color w:val="auto"/>
          <w:sz w:val="24"/>
          <w:szCs w:val="24"/>
          <w:lang w:val="en-GB"/>
        </w:rPr>
        <w:t xml:space="preserve"> in the market</w:t>
      </w:r>
      <w:r w:rsidR="00455372" w:rsidRPr="00A0558C">
        <w:rPr>
          <w:rFonts w:ascii="Times New Roman" w:hAnsi="Times New Roman" w:cs="Times New Roman"/>
          <w:color w:val="auto"/>
          <w:sz w:val="24"/>
          <w:szCs w:val="24"/>
          <w:lang w:val="en-GB"/>
        </w:rPr>
        <w:t xml:space="preserve">. </w:t>
      </w:r>
      <w:r w:rsidR="000A4DD1" w:rsidRPr="00A0558C">
        <w:rPr>
          <w:rFonts w:ascii="Times New Roman" w:hAnsi="Times New Roman" w:cs="Times New Roman"/>
          <w:color w:val="auto"/>
          <w:sz w:val="24"/>
          <w:szCs w:val="24"/>
          <w:lang w:val="en-GB"/>
        </w:rPr>
        <w:t>Patch</w:t>
      </w:r>
      <w:r w:rsidR="0069660D" w:rsidRPr="00A0558C">
        <w:rPr>
          <w:rFonts w:ascii="Times New Roman" w:hAnsi="Times New Roman" w:cs="Times New Roman"/>
          <w:color w:val="auto"/>
          <w:sz w:val="24"/>
          <w:szCs w:val="24"/>
          <w:lang w:val="en-GB"/>
        </w:rPr>
        <w:t>-</w:t>
      </w:r>
      <w:r w:rsidR="000A4DD1" w:rsidRPr="00A0558C">
        <w:rPr>
          <w:rFonts w:ascii="Times New Roman" w:hAnsi="Times New Roman" w:cs="Times New Roman"/>
          <w:color w:val="auto"/>
          <w:sz w:val="24"/>
          <w:szCs w:val="24"/>
          <w:lang w:val="en-GB"/>
        </w:rPr>
        <w:t xml:space="preserve">working as a survival strategy </w:t>
      </w:r>
      <w:r w:rsidR="002572A1" w:rsidRPr="00A0558C">
        <w:rPr>
          <w:rFonts w:ascii="Times New Roman" w:hAnsi="Times New Roman" w:cs="Times New Roman"/>
          <w:color w:val="auto"/>
          <w:sz w:val="24"/>
          <w:szCs w:val="24"/>
          <w:lang w:val="en-GB"/>
        </w:rPr>
        <w:t xml:space="preserve">is often seen to be necessary because of </w:t>
      </w:r>
      <w:r w:rsidR="00B36C9B" w:rsidRPr="00A0558C">
        <w:rPr>
          <w:rFonts w:ascii="Times New Roman" w:hAnsi="Times New Roman" w:cs="Times New Roman"/>
          <w:color w:val="auto"/>
          <w:sz w:val="24"/>
          <w:szCs w:val="24"/>
          <w:lang w:val="en-GB"/>
        </w:rPr>
        <w:t>migrants</w:t>
      </w:r>
      <w:r w:rsidR="001B159E" w:rsidRPr="00A0558C">
        <w:rPr>
          <w:rFonts w:ascii="Times New Roman" w:hAnsi="Times New Roman" w:cs="Times New Roman"/>
          <w:color w:val="auto"/>
          <w:sz w:val="24"/>
          <w:szCs w:val="24"/>
          <w:lang w:val="en-GB"/>
        </w:rPr>
        <w:t xml:space="preserve">’ disadvantaged position </w:t>
      </w:r>
      <w:r w:rsidR="00B36C9B" w:rsidRPr="00A0558C">
        <w:rPr>
          <w:rFonts w:ascii="Times New Roman" w:hAnsi="Times New Roman" w:cs="Times New Roman"/>
          <w:color w:val="auto"/>
          <w:sz w:val="24"/>
          <w:szCs w:val="24"/>
          <w:lang w:val="en-GB"/>
        </w:rPr>
        <w:t>in the labour market</w:t>
      </w:r>
      <w:r w:rsidR="00BC6E27" w:rsidRPr="00A0558C">
        <w:rPr>
          <w:rFonts w:ascii="Times New Roman" w:hAnsi="Times New Roman" w:cs="Times New Roman"/>
          <w:color w:val="auto"/>
          <w:sz w:val="24"/>
          <w:szCs w:val="24"/>
          <w:lang w:val="en-GB"/>
        </w:rPr>
        <w:t xml:space="preserve"> (Ahmad, 2008; MacKenzie and Forde, 2009; Anderson, 2010; Bloch, 2013; Alberti, 2014</w:t>
      </w:r>
      <w:r w:rsidR="00FB09CA" w:rsidRPr="00A0558C">
        <w:rPr>
          <w:rFonts w:ascii="Times New Roman" w:hAnsi="Times New Roman" w:cs="Times New Roman"/>
          <w:color w:val="auto"/>
          <w:sz w:val="24"/>
          <w:szCs w:val="24"/>
          <w:lang w:val="en-GB"/>
        </w:rPr>
        <w:t>; Bernsten, 2016</w:t>
      </w:r>
      <w:r w:rsidR="00BC6E27" w:rsidRPr="00A0558C">
        <w:rPr>
          <w:rFonts w:ascii="Times New Roman" w:hAnsi="Times New Roman" w:cs="Times New Roman"/>
          <w:color w:val="auto"/>
          <w:sz w:val="24"/>
          <w:szCs w:val="24"/>
          <w:lang w:val="en-GB"/>
        </w:rPr>
        <w:t>)</w:t>
      </w:r>
      <w:r w:rsidR="00B36C9B" w:rsidRPr="00A0558C">
        <w:rPr>
          <w:rFonts w:ascii="Times New Roman" w:hAnsi="Times New Roman" w:cs="Times New Roman"/>
          <w:color w:val="auto"/>
          <w:sz w:val="24"/>
          <w:szCs w:val="24"/>
          <w:lang w:val="en-GB"/>
        </w:rPr>
        <w:t xml:space="preserve">, as well as the effects from the </w:t>
      </w:r>
      <w:r w:rsidR="00020ECE" w:rsidRPr="00A0558C">
        <w:rPr>
          <w:rFonts w:ascii="Times New Roman" w:hAnsi="Times New Roman" w:cs="Times New Roman"/>
          <w:color w:val="auto"/>
          <w:sz w:val="24"/>
          <w:szCs w:val="24"/>
          <w:lang w:val="en-GB"/>
        </w:rPr>
        <w:t xml:space="preserve">harshly competitive </w:t>
      </w:r>
      <w:r w:rsidR="00B36C9B" w:rsidRPr="00A0558C">
        <w:rPr>
          <w:rFonts w:ascii="Times New Roman" w:hAnsi="Times New Roman" w:cs="Times New Roman"/>
          <w:color w:val="auto"/>
          <w:sz w:val="24"/>
          <w:szCs w:val="24"/>
          <w:lang w:val="en-GB"/>
        </w:rPr>
        <w:t xml:space="preserve">sectors </w:t>
      </w:r>
      <w:r w:rsidR="00020ECE" w:rsidRPr="00A0558C">
        <w:rPr>
          <w:rFonts w:ascii="Times New Roman" w:hAnsi="Times New Roman" w:cs="Times New Roman"/>
          <w:color w:val="auto"/>
          <w:sz w:val="24"/>
          <w:szCs w:val="24"/>
          <w:lang w:val="en-GB"/>
        </w:rPr>
        <w:t>in which they operate</w:t>
      </w:r>
      <w:r w:rsidR="00B36C9B" w:rsidRPr="00A0558C">
        <w:rPr>
          <w:rFonts w:ascii="Times New Roman" w:hAnsi="Times New Roman" w:cs="Times New Roman"/>
          <w:color w:val="auto"/>
          <w:sz w:val="24"/>
          <w:szCs w:val="24"/>
          <w:lang w:val="en-GB"/>
        </w:rPr>
        <w:t xml:space="preserve"> (Kloosterman, 2010). </w:t>
      </w:r>
      <w:r w:rsidR="00BC6E27" w:rsidRPr="00A0558C">
        <w:rPr>
          <w:rFonts w:ascii="Times New Roman" w:hAnsi="Times New Roman" w:cs="Times New Roman"/>
          <w:color w:val="auto"/>
          <w:sz w:val="24"/>
          <w:szCs w:val="24"/>
          <w:lang w:val="en-GB"/>
        </w:rPr>
        <w:t xml:space="preserve">These two conditions reinforce each </w:t>
      </w:r>
      <w:r w:rsidR="0020214A" w:rsidRPr="00A0558C">
        <w:rPr>
          <w:rFonts w:ascii="Times New Roman" w:hAnsi="Times New Roman" w:cs="Times New Roman"/>
          <w:color w:val="auto"/>
          <w:sz w:val="24"/>
          <w:szCs w:val="24"/>
          <w:lang w:val="en-GB"/>
        </w:rPr>
        <w:t xml:space="preserve">other and contribute to a </w:t>
      </w:r>
      <w:r w:rsidR="00A414BE" w:rsidRPr="00A0558C">
        <w:rPr>
          <w:rFonts w:ascii="Times New Roman" w:hAnsi="Times New Roman" w:cs="Times New Roman"/>
          <w:color w:val="auto"/>
          <w:sz w:val="24"/>
          <w:szCs w:val="24"/>
          <w:lang w:val="en-GB"/>
        </w:rPr>
        <w:t>challenging</w:t>
      </w:r>
      <w:r w:rsidR="0020214A" w:rsidRPr="00A0558C">
        <w:rPr>
          <w:rFonts w:ascii="Times New Roman" w:hAnsi="Times New Roman" w:cs="Times New Roman"/>
          <w:color w:val="auto"/>
          <w:sz w:val="24"/>
          <w:szCs w:val="24"/>
          <w:lang w:val="en-GB"/>
        </w:rPr>
        <w:t xml:space="preserve"> environment for migrant entrepreneurs</w:t>
      </w:r>
      <w:r w:rsidR="00BC6E27" w:rsidRPr="00A0558C">
        <w:rPr>
          <w:rFonts w:ascii="Times New Roman" w:hAnsi="Times New Roman" w:cs="Times New Roman"/>
          <w:color w:val="auto"/>
          <w:sz w:val="24"/>
          <w:szCs w:val="24"/>
          <w:lang w:val="en-GB"/>
        </w:rPr>
        <w:t xml:space="preserve">. </w:t>
      </w:r>
    </w:p>
    <w:p w14:paraId="5FE13BB3" w14:textId="5483A514" w:rsidR="00A32D96" w:rsidRPr="00A0558C" w:rsidRDefault="00476C78"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Patch-working </w:t>
      </w:r>
      <w:r w:rsidR="002D43CB" w:rsidRPr="00A0558C">
        <w:rPr>
          <w:rFonts w:ascii="Times New Roman" w:hAnsi="Times New Roman" w:cs="Times New Roman"/>
          <w:color w:val="auto"/>
          <w:sz w:val="24"/>
          <w:szCs w:val="24"/>
          <w:lang w:val="en-GB"/>
        </w:rPr>
        <w:t>is a</w:t>
      </w:r>
      <w:r w:rsidRPr="00A0558C">
        <w:rPr>
          <w:rFonts w:ascii="Times New Roman" w:hAnsi="Times New Roman" w:cs="Times New Roman"/>
          <w:color w:val="auto"/>
          <w:sz w:val="24"/>
          <w:szCs w:val="24"/>
          <w:lang w:val="en-GB"/>
        </w:rPr>
        <w:t xml:space="preserve"> relevant research area because it </w:t>
      </w:r>
      <w:r w:rsidR="002D43CB" w:rsidRPr="00A0558C">
        <w:rPr>
          <w:rFonts w:ascii="Times New Roman" w:hAnsi="Times New Roman" w:cs="Times New Roman"/>
          <w:color w:val="auto"/>
          <w:sz w:val="24"/>
          <w:szCs w:val="24"/>
          <w:lang w:val="en-GB"/>
        </w:rPr>
        <w:t>examines</w:t>
      </w:r>
      <w:r w:rsidRPr="00A0558C">
        <w:rPr>
          <w:rFonts w:ascii="Times New Roman" w:hAnsi="Times New Roman" w:cs="Times New Roman"/>
          <w:color w:val="auto"/>
          <w:sz w:val="24"/>
          <w:szCs w:val="24"/>
          <w:lang w:val="en-GB"/>
        </w:rPr>
        <w:t xml:space="preserve"> the strategies migrant entrepreneurs </w:t>
      </w:r>
      <w:r w:rsidR="002D43CB" w:rsidRPr="00A0558C">
        <w:rPr>
          <w:rFonts w:ascii="Times New Roman" w:hAnsi="Times New Roman" w:cs="Times New Roman"/>
          <w:color w:val="auto"/>
          <w:sz w:val="24"/>
          <w:szCs w:val="24"/>
          <w:lang w:val="en-GB"/>
        </w:rPr>
        <w:t xml:space="preserve">use </w:t>
      </w:r>
      <w:r w:rsidRPr="00A0558C">
        <w:rPr>
          <w:rFonts w:ascii="Times New Roman" w:hAnsi="Times New Roman" w:cs="Times New Roman"/>
          <w:color w:val="auto"/>
          <w:sz w:val="24"/>
          <w:szCs w:val="24"/>
          <w:lang w:val="en-GB"/>
        </w:rPr>
        <w:t xml:space="preserve">to </w:t>
      </w:r>
      <w:r w:rsidR="002D43CB" w:rsidRPr="00A0558C">
        <w:rPr>
          <w:rFonts w:ascii="Times New Roman" w:hAnsi="Times New Roman" w:cs="Times New Roman"/>
          <w:color w:val="auto"/>
          <w:sz w:val="24"/>
          <w:szCs w:val="24"/>
          <w:lang w:val="en-GB"/>
        </w:rPr>
        <w:t xml:space="preserve">mitigate </w:t>
      </w:r>
      <w:r w:rsidRPr="00A0558C">
        <w:rPr>
          <w:rFonts w:ascii="Times New Roman" w:hAnsi="Times New Roman" w:cs="Times New Roman"/>
          <w:color w:val="auto"/>
          <w:sz w:val="24"/>
          <w:szCs w:val="24"/>
          <w:lang w:val="en-GB"/>
        </w:rPr>
        <w:t xml:space="preserve">these harsh conditions. </w:t>
      </w:r>
      <w:r w:rsidR="00A21C4F" w:rsidRPr="00A0558C">
        <w:rPr>
          <w:rFonts w:ascii="Times New Roman" w:hAnsi="Times New Roman" w:cs="Times New Roman"/>
          <w:color w:val="auto"/>
          <w:sz w:val="24"/>
          <w:szCs w:val="24"/>
          <w:lang w:val="en-GB"/>
        </w:rPr>
        <w:t>However,</w:t>
      </w:r>
      <w:r w:rsidR="00020ECE" w:rsidRPr="00A0558C">
        <w:rPr>
          <w:rFonts w:ascii="Times New Roman" w:hAnsi="Times New Roman" w:cs="Times New Roman"/>
          <w:color w:val="auto"/>
          <w:sz w:val="24"/>
          <w:szCs w:val="24"/>
          <w:lang w:val="en-GB"/>
        </w:rPr>
        <w:t xml:space="preserve"> the tendency to conflate patch</w:t>
      </w:r>
      <w:r w:rsidR="0069660D" w:rsidRPr="00A0558C">
        <w:rPr>
          <w:rFonts w:ascii="Times New Roman" w:hAnsi="Times New Roman" w:cs="Times New Roman"/>
          <w:color w:val="auto"/>
          <w:sz w:val="24"/>
          <w:szCs w:val="24"/>
          <w:lang w:val="en-GB"/>
        </w:rPr>
        <w:t>-</w:t>
      </w:r>
      <w:r w:rsidR="00020ECE" w:rsidRPr="00A0558C">
        <w:rPr>
          <w:rFonts w:ascii="Times New Roman" w:hAnsi="Times New Roman" w:cs="Times New Roman"/>
          <w:color w:val="auto"/>
          <w:sz w:val="24"/>
          <w:szCs w:val="24"/>
          <w:lang w:val="en-GB"/>
        </w:rPr>
        <w:t xml:space="preserve">working with </w:t>
      </w:r>
      <w:r w:rsidR="00E548BD" w:rsidRPr="00A0558C">
        <w:rPr>
          <w:rFonts w:ascii="Times New Roman" w:hAnsi="Times New Roman" w:cs="Times New Roman"/>
          <w:color w:val="auto"/>
          <w:sz w:val="24"/>
          <w:szCs w:val="24"/>
          <w:lang w:val="en-GB"/>
        </w:rPr>
        <w:t>the daily preoccupation of ‘getting by’</w:t>
      </w:r>
      <w:r w:rsidR="00020ECE" w:rsidRPr="00A0558C">
        <w:rPr>
          <w:rFonts w:ascii="Times New Roman" w:hAnsi="Times New Roman" w:cs="Times New Roman"/>
          <w:color w:val="auto"/>
          <w:sz w:val="24"/>
          <w:szCs w:val="24"/>
          <w:lang w:val="en-GB"/>
        </w:rPr>
        <w:t xml:space="preserve"> </w:t>
      </w:r>
      <w:r w:rsidR="00E548BD" w:rsidRPr="00A0558C">
        <w:rPr>
          <w:rFonts w:ascii="Times New Roman" w:hAnsi="Times New Roman" w:cs="Times New Roman"/>
          <w:color w:val="auto"/>
          <w:sz w:val="24"/>
          <w:szCs w:val="24"/>
          <w:lang w:val="en-GB"/>
        </w:rPr>
        <w:t xml:space="preserve">(see, for example, </w:t>
      </w:r>
      <w:r w:rsidR="00020ECE" w:rsidRPr="00A0558C">
        <w:rPr>
          <w:rFonts w:ascii="Times New Roman" w:hAnsi="Times New Roman" w:cs="Times New Roman"/>
          <w:color w:val="auto"/>
          <w:sz w:val="24"/>
          <w:szCs w:val="24"/>
          <w:lang w:val="en-GB"/>
        </w:rPr>
        <w:t xml:space="preserve">Datta </w:t>
      </w:r>
      <w:r w:rsidR="00020ECE" w:rsidRPr="00A0558C">
        <w:rPr>
          <w:rFonts w:ascii="Times New Roman" w:hAnsi="Times New Roman" w:cs="Times New Roman"/>
          <w:i/>
          <w:color w:val="auto"/>
          <w:sz w:val="24"/>
          <w:szCs w:val="24"/>
          <w:lang w:val="en-GB"/>
        </w:rPr>
        <w:t>et al.</w:t>
      </w:r>
      <w:r w:rsidR="00020ECE" w:rsidRPr="00A0558C">
        <w:rPr>
          <w:rFonts w:ascii="Times New Roman" w:hAnsi="Times New Roman" w:cs="Times New Roman"/>
          <w:color w:val="auto"/>
          <w:sz w:val="24"/>
          <w:szCs w:val="24"/>
          <w:lang w:val="en-GB"/>
        </w:rPr>
        <w:t xml:space="preserve">, 2007) </w:t>
      </w:r>
      <w:r w:rsidR="00E548BD" w:rsidRPr="00A0558C">
        <w:rPr>
          <w:rFonts w:ascii="Times New Roman" w:hAnsi="Times New Roman" w:cs="Times New Roman"/>
          <w:color w:val="auto"/>
          <w:sz w:val="24"/>
          <w:szCs w:val="24"/>
          <w:lang w:val="en-GB"/>
        </w:rPr>
        <w:t xml:space="preserve">means that </w:t>
      </w:r>
      <w:r w:rsidR="00EC6ACB" w:rsidRPr="00A0558C">
        <w:rPr>
          <w:rFonts w:ascii="Times New Roman" w:hAnsi="Times New Roman" w:cs="Times New Roman"/>
          <w:color w:val="auto"/>
          <w:sz w:val="24"/>
          <w:szCs w:val="24"/>
          <w:lang w:val="en-GB"/>
        </w:rPr>
        <w:t xml:space="preserve">the </w:t>
      </w:r>
      <w:r w:rsidR="00E548BD" w:rsidRPr="00A0558C">
        <w:rPr>
          <w:rFonts w:ascii="Times New Roman" w:hAnsi="Times New Roman" w:cs="Times New Roman"/>
          <w:color w:val="auto"/>
          <w:sz w:val="24"/>
          <w:szCs w:val="24"/>
          <w:lang w:val="en-GB"/>
        </w:rPr>
        <w:t xml:space="preserve">scope for migrant entrepreneurs to exercise social agency is not fully explored. </w:t>
      </w:r>
      <w:r w:rsidR="00717FB4" w:rsidRPr="00A0558C">
        <w:rPr>
          <w:rFonts w:ascii="Times New Roman" w:hAnsi="Times New Roman" w:cs="Times New Roman"/>
          <w:color w:val="auto"/>
          <w:sz w:val="24"/>
          <w:szCs w:val="24"/>
          <w:lang w:val="en-GB"/>
        </w:rPr>
        <w:t>Extant studies</w:t>
      </w:r>
      <w:r w:rsidR="006857A0" w:rsidRPr="00A0558C">
        <w:rPr>
          <w:rFonts w:ascii="Times New Roman" w:hAnsi="Times New Roman" w:cs="Times New Roman"/>
          <w:color w:val="auto"/>
          <w:sz w:val="24"/>
          <w:szCs w:val="24"/>
          <w:lang w:val="en-GB"/>
        </w:rPr>
        <w:t xml:space="preserve"> </w:t>
      </w:r>
      <w:r w:rsidR="00E548BD" w:rsidRPr="00A0558C">
        <w:rPr>
          <w:rFonts w:ascii="Times New Roman" w:hAnsi="Times New Roman" w:cs="Times New Roman"/>
          <w:color w:val="auto"/>
          <w:sz w:val="24"/>
          <w:szCs w:val="24"/>
          <w:lang w:val="en-GB"/>
        </w:rPr>
        <w:t>‘emphasize structural constraints rather than variations in the specific agential capacities</w:t>
      </w:r>
      <w:r w:rsidR="000578E4" w:rsidRPr="00A0558C">
        <w:rPr>
          <w:rFonts w:ascii="Times New Roman" w:hAnsi="Times New Roman" w:cs="Times New Roman"/>
          <w:color w:val="auto"/>
          <w:sz w:val="24"/>
          <w:szCs w:val="24"/>
          <w:lang w:val="en-GB"/>
        </w:rPr>
        <w:t xml:space="preserve">’ (Vincent </w:t>
      </w:r>
      <w:r w:rsidR="000578E4" w:rsidRPr="00A0558C">
        <w:rPr>
          <w:rFonts w:ascii="Times New Roman" w:hAnsi="Times New Roman" w:cs="Times New Roman"/>
          <w:i/>
          <w:color w:val="auto"/>
          <w:sz w:val="24"/>
          <w:szCs w:val="24"/>
          <w:lang w:val="en-GB"/>
        </w:rPr>
        <w:t>et al</w:t>
      </w:r>
      <w:r w:rsidR="000578E4" w:rsidRPr="00A0558C">
        <w:rPr>
          <w:rFonts w:ascii="Times New Roman" w:hAnsi="Times New Roman" w:cs="Times New Roman"/>
          <w:color w:val="auto"/>
          <w:sz w:val="24"/>
          <w:szCs w:val="24"/>
          <w:lang w:val="en-GB"/>
        </w:rPr>
        <w:t xml:space="preserve">., </w:t>
      </w:r>
      <w:r w:rsidR="00585069" w:rsidRPr="00A0558C">
        <w:rPr>
          <w:rFonts w:ascii="Times New Roman" w:hAnsi="Times New Roman" w:cs="Times New Roman"/>
          <w:color w:val="auto"/>
          <w:sz w:val="24"/>
          <w:szCs w:val="24"/>
          <w:lang w:val="en-GB"/>
        </w:rPr>
        <w:t>2014</w:t>
      </w:r>
      <w:r w:rsidR="000578E4" w:rsidRPr="00A0558C">
        <w:rPr>
          <w:rFonts w:ascii="Times New Roman" w:hAnsi="Times New Roman" w:cs="Times New Roman"/>
          <w:color w:val="auto"/>
          <w:sz w:val="24"/>
          <w:szCs w:val="24"/>
          <w:lang w:val="en-GB"/>
        </w:rPr>
        <w:t>: 372)</w:t>
      </w:r>
      <w:r w:rsidR="00E548BD" w:rsidRPr="00A0558C">
        <w:rPr>
          <w:rFonts w:ascii="Times New Roman" w:hAnsi="Times New Roman" w:cs="Times New Roman"/>
          <w:color w:val="auto"/>
          <w:sz w:val="24"/>
          <w:szCs w:val="24"/>
          <w:lang w:val="en-GB"/>
        </w:rPr>
        <w:t xml:space="preserve"> of individual </w:t>
      </w:r>
      <w:r w:rsidR="000578E4" w:rsidRPr="00A0558C">
        <w:rPr>
          <w:rFonts w:ascii="Times New Roman" w:hAnsi="Times New Roman" w:cs="Times New Roman"/>
          <w:color w:val="auto"/>
          <w:sz w:val="24"/>
          <w:szCs w:val="24"/>
          <w:lang w:val="en-GB"/>
        </w:rPr>
        <w:t xml:space="preserve">entrepreneurs. </w:t>
      </w:r>
      <w:r w:rsidR="00E548BD" w:rsidRPr="00A0558C">
        <w:rPr>
          <w:rFonts w:ascii="Times New Roman" w:hAnsi="Times New Roman" w:cs="Times New Roman"/>
          <w:color w:val="auto"/>
          <w:sz w:val="24"/>
          <w:szCs w:val="24"/>
          <w:lang w:val="en-GB"/>
        </w:rPr>
        <w:t xml:space="preserve"> </w:t>
      </w:r>
      <w:r w:rsidR="00717FB4" w:rsidRPr="00A0558C">
        <w:rPr>
          <w:rFonts w:ascii="Times New Roman" w:hAnsi="Times New Roman" w:cs="Times New Roman"/>
          <w:color w:val="auto"/>
          <w:sz w:val="24"/>
          <w:szCs w:val="24"/>
          <w:lang w:val="en-GB"/>
        </w:rPr>
        <w:t xml:space="preserve">Vincent </w:t>
      </w:r>
      <w:r w:rsidR="00717FB4" w:rsidRPr="00A0558C">
        <w:rPr>
          <w:rFonts w:ascii="Times New Roman" w:hAnsi="Times New Roman" w:cs="Times New Roman"/>
          <w:i/>
          <w:color w:val="auto"/>
          <w:sz w:val="24"/>
          <w:szCs w:val="24"/>
          <w:lang w:val="en-GB"/>
        </w:rPr>
        <w:t>et al.</w:t>
      </w:r>
      <w:r w:rsidR="00717FB4" w:rsidRPr="00A0558C">
        <w:rPr>
          <w:rFonts w:ascii="Times New Roman" w:hAnsi="Times New Roman" w:cs="Times New Roman"/>
          <w:color w:val="auto"/>
          <w:sz w:val="24"/>
          <w:szCs w:val="24"/>
          <w:lang w:val="en-GB"/>
        </w:rPr>
        <w:t xml:space="preserve"> (20</w:t>
      </w:r>
      <w:r w:rsidR="00C21672" w:rsidRPr="00A0558C">
        <w:rPr>
          <w:rFonts w:ascii="Times New Roman" w:hAnsi="Times New Roman" w:cs="Times New Roman"/>
          <w:color w:val="auto"/>
          <w:sz w:val="24"/>
          <w:szCs w:val="24"/>
          <w:lang w:val="en-GB"/>
        </w:rPr>
        <w:t>14</w:t>
      </w:r>
      <w:r w:rsidR="00717FB4" w:rsidRPr="00A0558C">
        <w:rPr>
          <w:rFonts w:ascii="Times New Roman" w:hAnsi="Times New Roman" w:cs="Times New Roman"/>
          <w:color w:val="auto"/>
          <w:sz w:val="24"/>
          <w:szCs w:val="24"/>
          <w:lang w:val="en-GB"/>
        </w:rPr>
        <w:t xml:space="preserve">) speculate on the </w:t>
      </w:r>
      <w:r w:rsidR="00E21614" w:rsidRPr="00A0558C">
        <w:rPr>
          <w:rFonts w:ascii="Times New Roman" w:hAnsi="Times New Roman" w:cs="Times New Roman"/>
          <w:color w:val="auto"/>
          <w:sz w:val="24"/>
          <w:szCs w:val="24"/>
          <w:lang w:val="en-GB"/>
        </w:rPr>
        <w:t xml:space="preserve">notion of </w:t>
      </w:r>
      <w:r w:rsidR="00717FB4" w:rsidRPr="00A0558C">
        <w:rPr>
          <w:rFonts w:ascii="Times New Roman" w:hAnsi="Times New Roman" w:cs="Times New Roman"/>
          <w:color w:val="auto"/>
          <w:sz w:val="24"/>
          <w:szCs w:val="24"/>
          <w:lang w:val="en-GB"/>
        </w:rPr>
        <w:t xml:space="preserve">‘transformational’ potential in their call for </w:t>
      </w:r>
      <w:r w:rsidR="004E1080" w:rsidRPr="00A0558C">
        <w:rPr>
          <w:rFonts w:ascii="Times New Roman" w:hAnsi="Times New Roman" w:cs="Times New Roman"/>
          <w:color w:val="auto"/>
          <w:sz w:val="24"/>
          <w:szCs w:val="24"/>
          <w:lang w:val="en-GB"/>
        </w:rPr>
        <w:t xml:space="preserve">more </w:t>
      </w:r>
      <w:r w:rsidR="00717FB4" w:rsidRPr="00A0558C">
        <w:rPr>
          <w:rFonts w:ascii="Times New Roman" w:hAnsi="Times New Roman" w:cs="Times New Roman"/>
          <w:color w:val="auto"/>
          <w:sz w:val="24"/>
          <w:szCs w:val="24"/>
          <w:lang w:val="en-GB"/>
        </w:rPr>
        <w:t xml:space="preserve">considered attention to </w:t>
      </w:r>
      <w:r w:rsidR="004E1080" w:rsidRPr="00A0558C">
        <w:rPr>
          <w:rFonts w:ascii="Times New Roman" w:hAnsi="Times New Roman" w:cs="Times New Roman"/>
          <w:color w:val="auto"/>
          <w:sz w:val="24"/>
          <w:szCs w:val="24"/>
          <w:lang w:val="en-GB"/>
        </w:rPr>
        <w:t xml:space="preserve">the </w:t>
      </w:r>
      <w:r w:rsidR="00717FB4" w:rsidRPr="00A0558C">
        <w:rPr>
          <w:rFonts w:ascii="Times New Roman" w:hAnsi="Times New Roman" w:cs="Times New Roman"/>
          <w:color w:val="auto"/>
          <w:sz w:val="24"/>
          <w:szCs w:val="24"/>
          <w:lang w:val="en-GB"/>
        </w:rPr>
        <w:t xml:space="preserve">social agency of </w:t>
      </w:r>
      <w:r w:rsidR="00AA3FBE" w:rsidRPr="00A0558C">
        <w:rPr>
          <w:rFonts w:ascii="Times New Roman" w:hAnsi="Times New Roman" w:cs="Times New Roman"/>
          <w:color w:val="auto"/>
          <w:sz w:val="24"/>
          <w:szCs w:val="24"/>
          <w:lang w:val="en-GB"/>
        </w:rPr>
        <w:t xml:space="preserve">migrant </w:t>
      </w:r>
      <w:r w:rsidR="00717FB4" w:rsidRPr="00A0558C">
        <w:rPr>
          <w:rFonts w:ascii="Times New Roman" w:hAnsi="Times New Roman" w:cs="Times New Roman"/>
          <w:color w:val="auto"/>
          <w:sz w:val="24"/>
          <w:szCs w:val="24"/>
          <w:lang w:val="en-GB"/>
        </w:rPr>
        <w:t>entrepreneurs. This is probably too optimistic</w:t>
      </w:r>
      <w:r w:rsidR="004E1080" w:rsidRPr="00A0558C">
        <w:rPr>
          <w:rFonts w:ascii="Times New Roman" w:hAnsi="Times New Roman" w:cs="Times New Roman"/>
          <w:color w:val="auto"/>
          <w:sz w:val="24"/>
          <w:szCs w:val="24"/>
          <w:lang w:val="en-GB"/>
        </w:rPr>
        <w:t xml:space="preserve">: </w:t>
      </w:r>
      <w:r w:rsidR="000578E4" w:rsidRPr="00A0558C">
        <w:rPr>
          <w:rFonts w:ascii="Times New Roman" w:hAnsi="Times New Roman" w:cs="Times New Roman"/>
          <w:color w:val="auto"/>
          <w:sz w:val="24"/>
          <w:szCs w:val="24"/>
          <w:lang w:val="en-GB"/>
        </w:rPr>
        <w:t>although</w:t>
      </w:r>
      <w:r w:rsidR="004E1080" w:rsidRPr="00A0558C">
        <w:rPr>
          <w:rFonts w:ascii="Times New Roman" w:hAnsi="Times New Roman" w:cs="Times New Roman"/>
          <w:color w:val="auto"/>
          <w:sz w:val="24"/>
          <w:szCs w:val="24"/>
          <w:lang w:val="en-GB"/>
        </w:rPr>
        <w:t xml:space="preserve"> the UK enterprise regime is lightly regulated</w:t>
      </w:r>
      <w:r w:rsidR="00B27D59" w:rsidRPr="00A0558C">
        <w:rPr>
          <w:rFonts w:ascii="Times New Roman" w:hAnsi="Times New Roman" w:cs="Times New Roman"/>
          <w:color w:val="auto"/>
          <w:sz w:val="24"/>
          <w:szCs w:val="24"/>
          <w:lang w:val="en-GB"/>
        </w:rPr>
        <w:t xml:space="preserve">, allowing </w:t>
      </w:r>
      <w:r w:rsidR="000578E4" w:rsidRPr="00A0558C">
        <w:rPr>
          <w:rFonts w:ascii="Times New Roman" w:hAnsi="Times New Roman" w:cs="Times New Roman"/>
          <w:color w:val="auto"/>
          <w:sz w:val="24"/>
          <w:szCs w:val="24"/>
          <w:lang w:val="en-GB"/>
        </w:rPr>
        <w:t>new entrepreneurial minorit</w:t>
      </w:r>
      <w:r w:rsidR="00B27D59" w:rsidRPr="00A0558C">
        <w:rPr>
          <w:rFonts w:ascii="Times New Roman" w:hAnsi="Times New Roman" w:cs="Times New Roman"/>
          <w:color w:val="auto"/>
          <w:sz w:val="24"/>
          <w:szCs w:val="24"/>
          <w:lang w:val="en-GB"/>
        </w:rPr>
        <w:t>ies</w:t>
      </w:r>
      <w:r w:rsidR="000578E4" w:rsidRPr="00A0558C">
        <w:rPr>
          <w:rFonts w:ascii="Times New Roman" w:hAnsi="Times New Roman" w:cs="Times New Roman"/>
          <w:color w:val="auto"/>
          <w:sz w:val="24"/>
          <w:szCs w:val="24"/>
          <w:lang w:val="en-GB"/>
        </w:rPr>
        <w:t xml:space="preserve"> to </w:t>
      </w:r>
      <w:r w:rsidR="00F46DB8" w:rsidRPr="00A0558C">
        <w:rPr>
          <w:rFonts w:ascii="Times New Roman" w:hAnsi="Times New Roman" w:cs="Times New Roman"/>
          <w:color w:val="auto"/>
          <w:sz w:val="24"/>
          <w:szCs w:val="24"/>
          <w:lang w:val="en-GB"/>
        </w:rPr>
        <w:t>e</w:t>
      </w:r>
      <w:r w:rsidR="000578E4" w:rsidRPr="00A0558C">
        <w:rPr>
          <w:rFonts w:ascii="Times New Roman" w:hAnsi="Times New Roman" w:cs="Times New Roman"/>
          <w:color w:val="auto"/>
          <w:sz w:val="24"/>
          <w:szCs w:val="24"/>
          <w:lang w:val="en-GB"/>
        </w:rPr>
        <w:t>nter the market</w:t>
      </w:r>
      <w:r w:rsidR="00B27D59" w:rsidRPr="00A0558C">
        <w:rPr>
          <w:rFonts w:ascii="Times New Roman" w:hAnsi="Times New Roman" w:cs="Times New Roman"/>
          <w:color w:val="auto"/>
          <w:sz w:val="24"/>
          <w:szCs w:val="24"/>
          <w:lang w:val="en-GB"/>
        </w:rPr>
        <w:t xml:space="preserve"> with comparative ease</w:t>
      </w:r>
      <w:r w:rsidR="000578E4" w:rsidRPr="00A0558C">
        <w:rPr>
          <w:rFonts w:ascii="Times New Roman" w:hAnsi="Times New Roman" w:cs="Times New Roman"/>
          <w:color w:val="auto"/>
          <w:sz w:val="24"/>
          <w:szCs w:val="24"/>
          <w:lang w:val="en-GB"/>
        </w:rPr>
        <w:t xml:space="preserve">, </w:t>
      </w:r>
      <w:r w:rsidR="00B27D59" w:rsidRPr="00A0558C">
        <w:rPr>
          <w:rFonts w:ascii="Times New Roman" w:hAnsi="Times New Roman" w:cs="Times New Roman"/>
          <w:color w:val="auto"/>
          <w:sz w:val="24"/>
          <w:szCs w:val="24"/>
          <w:lang w:val="en-GB"/>
        </w:rPr>
        <w:t xml:space="preserve">that market is </w:t>
      </w:r>
      <w:r w:rsidR="00AA3FBE" w:rsidRPr="00A0558C">
        <w:rPr>
          <w:rFonts w:ascii="Times New Roman" w:hAnsi="Times New Roman" w:cs="Times New Roman"/>
          <w:color w:val="auto"/>
          <w:sz w:val="24"/>
          <w:szCs w:val="24"/>
          <w:lang w:val="en-GB"/>
        </w:rPr>
        <w:t xml:space="preserve">often </w:t>
      </w:r>
      <w:r w:rsidR="00B27D59" w:rsidRPr="00A0558C">
        <w:rPr>
          <w:rFonts w:ascii="Times New Roman" w:hAnsi="Times New Roman" w:cs="Times New Roman"/>
          <w:color w:val="auto"/>
          <w:sz w:val="24"/>
          <w:szCs w:val="24"/>
          <w:lang w:val="en-GB"/>
        </w:rPr>
        <w:t>one characteris</w:t>
      </w:r>
      <w:r w:rsidR="000578E4" w:rsidRPr="00A0558C">
        <w:rPr>
          <w:rFonts w:ascii="Times New Roman" w:hAnsi="Times New Roman" w:cs="Times New Roman"/>
          <w:color w:val="auto"/>
          <w:sz w:val="24"/>
          <w:szCs w:val="24"/>
          <w:lang w:val="en-GB"/>
        </w:rPr>
        <w:t>ed by disequilibrium,</w:t>
      </w:r>
      <w:r w:rsidR="00F46DB8" w:rsidRPr="00A0558C">
        <w:rPr>
          <w:rFonts w:ascii="Times New Roman" w:hAnsi="Times New Roman" w:cs="Times New Roman"/>
          <w:color w:val="auto"/>
          <w:sz w:val="24"/>
          <w:szCs w:val="24"/>
          <w:lang w:val="en-GB"/>
        </w:rPr>
        <w:t xml:space="preserve"> </w:t>
      </w:r>
      <w:r w:rsidR="000578E4" w:rsidRPr="00A0558C">
        <w:rPr>
          <w:rFonts w:ascii="Times New Roman" w:hAnsi="Times New Roman" w:cs="Times New Roman"/>
          <w:color w:val="auto"/>
          <w:sz w:val="24"/>
          <w:szCs w:val="24"/>
          <w:lang w:val="en-GB"/>
        </w:rPr>
        <w:t>with supply outlets continually in excess of customer potential</w:t>
      </w:r>
      <w:r w:rsidR="00F46DB8" w:rsidRPr="00A0558C">
        <w:rPr>
          <w:rFonts w:ascii="Times New Roman" w:hAnsi="Times New Roman" w:cs="Times New Roman"/>
          <w:color w:val="auto"/>
          <w:sz w:val="24"/>
          <w:szCs w:val="24"/>
          <w:lang w:val="en-GB"/>
        </w:rPr>
        <w:t xml:space="preserve"> (</w:t>
      </w:r>
      <w:r w:rsidR="00464C71">
        <w:rPr>
          <w:rFonts w:ascii="Times New Roman" w:hAnsi="Times New Roman" w:cs="Times New Roman"/>
          <w:color w:val="auto"/>
          <w:sz w:val="24"/>
          <w:szCs w:val="24"/>
          <w:lang w:val="en-GB"/>
        </w:rPr>
        <w:t xml:space="preserve">Ram </w:t>
      </w:r>
      <w:r w:rsidR="00464C71" w:rsidRPr="00464C71">
        <w:rPr>
          <w:rFonts w:ascii="Times New Roman" w:hAnsi="Times New Roman" w:cs="Times New Roman"/>
          <w:i/>
          <w:color w:val="auto"/>
          <w:sz w:val="24"/>
          <w:szCs w:val="24"/>
          <w:lang w:val="en-GB"/>
        </w:rPr>
        <w:t>et al.,</w:t>
      </w:r>
      <w:r w:rsidR="00F46DB8" w:rsidRPr="00A0558C">
        <w:rPr>
          <w:rFonts w:ascii="Times New Roman" w:hAnsi="Times New Roman" w:cs="Times New Roman"/>
          <w:color w:val="auto"/>
          <w:sz w:val="24"/>
          <w:szCs w:val="24"/>
          <w:lang w:val="en-GB"/>
        </w:rPr>
        <w:t xml:space="preserve"> 2008; see also </w:t>
      </w:r>
      <w:r w:rsidR="00464C71">
        <w:rPr>
          <w:rFonts w:ascii="Times New Roman" w:hAnsi="Times New Roman" w:cs="Times New Roman"/>
          <w:color w:val="auto"/>
          <w:sz w:val="24"/>
          <w:szCs w:val="24"/>
          <w:lang w:val="en-GB"/>
        </w:rPr>
        <w:t xml:space="preserve">Jones </w:t>
      </w:r>
      <w:r w:rsidR="00F46DB8" w:rsidRPr="00A0558C">
        <w:rPr>
          <w:rFonts w:ascii="Times New Roman" w:hAnsi="Times New Roman" w:cs="Times New Roman"/>
          <w:i/>
          <w:color w:val="auto"/>
          <w:sz w:val="24"/>
          <w:szCs w:val="24"/>
          <w:lang w:val="en-GB"/>
        </w:rPr>
        <w:t>et al.</w:t>
      </w:r>
      <w:r w:rsidR="00F46DB8" w:rsidRPr="00A0558C">
        <w:rPr>
          <w:rFonts w:ascii="Times New Roman" w:hAnsi="Times New Roman" w:cs="Times New Roman"/>
          <w:color w:val="auto"/>
          <w:sz w:val="24"/>
          <w:szCs w:val="24"/>
          <w:lang w:val="en-GB"/>
        </w:rPr>
        <w:t>, 2014).</w:t>
      </w:r>
      <w:r w:rsidR="00881C26" w:rsidRPr="00A0558C">
        <w:rPr>
          <w:rFonts w:ascii="Times New Roman" w:hAnsi="Times New Roman" w:cs="Times New Roman"/>
          <w:color w:val="auto"/>
          <w:sz w:val="24"/>
          <w:szCs w:val="24"/>
          <w:lang w:val="en-GB"/>
        </w:rPr>
        <w:t xml:space="preserve"> </w:t>
      </w:r>
      <w:r w:rsidR="00B27D59" w:rsidRPr="00A0558C">
        <w:rPr>
          <w:rFonts w:ascii="Times New Roman" w:hAnsi="Times New Roman" w:cs="Times New Roman"/>
          <w:iCs/>
          <w:color w:val="auto"/>
          <w:sz w:val="24"/>
          <w:szCs w:val="24"/>
          <w:lang w:val="en-GB"/>
        </w:rPr>
        <w:t xml:space="preserve">Nonetheless, the call </w:t>
      </w:r>
      <w:r w:rsidR="00E21614" w:rsidRPr="00A0558C">
        <w:rPr>
          <w:rFonts w:ascii="Times New Roman" w:hAnsi="Times New Roman" w:cs="Times New Roman"/>
          <w:iCs/>
          <w:color w:val="auto"/>
          <w:sz w:val="24"/>
          <w:szCs w:val="24"/>
          <w:lang w:val="en-GB"/>
        </w:rPr>
        <w:t xml:space="preserve">for </w:t>
      </w:r>
      <w:r w:rsidR="00B27D59" w:rsidRPr="00A0558C">
        <w:rPr>
          <w:rFonts w:ascii="Times New Roman" w:hAnsi="Times New Roman" w:cs="Times New Roman"/>
          <w:iCs/>
          <w:color w:val="auto"/>
          <w:sz w:val="24"/>
          <w:szCs w:val="24"/>
          <w:lang w:val="en-GB"/>
        </w:rPr>
        <w:t>more focused attention</w:t>
      </w:r>
      <w:r w:rsidR="007C49EE" w:rsidRPr="00A0558C">
        <w:rPr>
          <w:rFonts w:ascii="Times New Roman" w:hAnsi="Times New Roman" w:cs="Times New Roman"/>
          <w:iCs/>
          <w:color w:val="auto"/>
          <w:sz w:val="24"/>
          <w:szCs w:val="24"/>
          <w:lang w:val="en-GB"/>
        </w:rPr>
        <w:t xml:space="preserve"> </w:t>
      </w:r>
      <w:r w:rsidR="00E21614" w:rsidRPr="00A0558C">
        <w:rPr>
          <w:rFonts w:ascii="Times New Roman" w:hAnsi="Times New Roman" w:cs="Times New Roman"/>
          <w:iCs/>
          <w:color w:val="auto"/>
          <w:sz w:val="24"/>
          <w:szCs w:val="24"/>
          <w:lang w:val="en-GB"/>
        </w:rPr>
        <w:t xml:space="preserve">on </w:t>
      </w:r>
      <w:r w:rsidR="007C49EE" w:rsidRPr="00A0558C">
        <w:rPr>
          <w:rFonts w:ascii="Times New Roman" w:hAnsi="Times New Roman" w:cs="Times New Roman"/>
          <w:iCs/>
          <w:color w:val="auto"/>
          <w:sz w:val="24"/>
          <w:szCs w:val="24"/>
          <w:lang w:val="en-GB"/>
        </w:rPr>
        <w:t>social agency</w:t>
      </w:r>
      <w:r w:rsidR="00B27D59" w:rsidRPr="00A0558C">
        <w:rPr>
          <w:rFonts w:ascii="Times New Roman" w:hAnsi="Times New Roman" w:cs="Times New Roman"/>
          <w:iCs/>
          <w:color w:val="auto"/>
          <w:sz w:val="24"/>
          <w:szCs w:val="24"/>
          <w:lang w:val="en-GB"/>
        </w:rPr>
        <w:t xml:space="preserve"> is important, and has been reinforced </w:t>
      </w:r>
      <w:r w:rsidR="00842D17" w:rsidRPr="00A0558C">
        <w:rPr>
          <w:rFonts w:ascii="Times New Roman" w:hAnsi="Times New Roman" w:cs="Times New Roman"/>
          <w:iCs/>
          <w:color w:val="auto"/>
          <w:sz w:val="24"/>
          <w:szCs w:val="24"/>
          <w:lang w:val="en-GB"/>
        </w:rPr>
        <w:t>in a recent</w:t>
      </w:r>
      <w:r w:rsidR="00B27D59" w:rsidRPr="00A0558C">
        <w:rPr>
          <w:rFonts w:ascii="Times New Roman" w:hAnsi="Times New Roman" w:cs="Times New Roman"/>
          <w:iCs/>
          <w:color w:val="auto"/>
          <w:sz w:val="24"/>
          <w:szCs w:val="24"/>
          <w:lang w:val="en-GB"/>
        </w:rPr>
        <w:t xml:space="preserve"> review of migrant entrepreneurship studies</w:t>
      </w:r>
      <w:r w:rsidR="00585069" w:rsidRPr="00A0558C">
        <w:rPr>
          <w:rFonts w:ascii="Times New Roman" w:hAnsi="Times New Roman" w:cs="Times New Roman"/>
          <w:iCs/>
          <w:color w:val="auto"/>
          <w:sz w:val="24"/>
          <w:szCs w:val="24"/>
          <w:lang w:val="en-GB"/>
        </w:rPr>
        <w:t xml:space="preserve"> (</w:t>
      </w:r>
      <w:r w:rsidR="00884EA8">
        <w:rPr>
          <w:rFonts w:ascii="Times New Roman" w:hAnsi="Times New Roman" w:cs="Times New Roman"/>
          <w:iCs/>
          <w:color w:val="auto"/>
          <w:sz w:val="24"/>
          <w:szCs w:val="24"/>
          <w:lang w:val="en-GB"/>
        </w:rPr>
        <w:t>Ram</w:t>
      </w:r>
      <w:r w:rsidR="00585069" w:rsidRPr="00A0558C">
        <w:rPr>
          <w:rFonts w:ascii="Times New Roman" w:hAnsi="Times New Roman" w:cs="Times New Roman"/>
          <w:iCs/>
          <w:color w:val="auto"/>
          <w:sz w:val="24"/>
          <w:szCs w:val="24"/>
          <w:lang w:val="en-GB"/>
        </w:rPr>
        <w:t xml:space="preserve"> </w:t>
      </w:r>
      <w:r w:rsidR="00585069" w:rsidRPr="00A0558C">
        <w:rPr>
          <w:rFonts w:ascii="Times New Roman" w:hAnsi="Times New Roman" w:cs="Times New Roman"/>
          <w:i/>
          <w:iCs/>
          <w:color w:val="auto"/>
          <w:sz w:val="24"/>
          <w:szCs w:val="24"/>
          <w:lang w:val="en-GB"/>
        </w:rPr>
        <w:t>et al.</w:t>
      </w:r>
      <w:r w:rsidR="00585069" w:rsidRPr="00A0558C">
        <w:rPr>
          <w:rFonts w:ascii="Times New Roman" w:hAnsi="Times New Roman" w:cs="Times New Roman"/>
          <w:iCs/>
          <w:color w:val="auto"/>
          <w:sz w:val="24"/>
          <w:szCs w:val="24"/>
          <w:lang w:val="en-GB"/>
        </w:rPr>
        <w:t xml:space="preserve">, </w:t>
      </w:r>
      <w:r w:rsidR="008C06DE" w:rsidRPr="00A0558C">
        <w:rPr>
          <w:rFonts w:ascii="Times New Roman" w:hAnsi="Times New Roman" w:cs="Times New Roman"/>
          <w:iCs/>
          <w:color w:val="auto"/>
          <w:sz w:val="24"/>
          <w:szCs w:val="24"/>
          <w:lang w:val="en-GB"/>
        </w:rPr>
        <w:t>2016</w:t>
      </w:r>
      <w:r w:rsidR="00585069" w:rsidRPr="00A0558C">
        <w:rPr>
          <w:rFonts w:ascii="Times New Roman" w:hAnsi="Times New Roman" w:cs="Times New Roman"/>
          <w:iCs/>
          <w:color w:val="auto"/>
          <w:sz w:val="24"/>
          <w:szCs w:val="24"/>
          <w:lang w:val="en-GB"/>
        </w:rPr>
        <w:t>)</w:t>
      </w:r>
      <w:r w:rsidR="00AA3FBE" w:rsidRPr="00A0558C">
        <w:rPr>
          <w:rFonts w:ascii="Times New Roman" w:hAnsi="Times New Roman" w:cs="Times New Roman"/>
          <w:iCs/>
          <w:color w:val="auto"/>
          <w:sz w:val="24"/>
          <w:szCs w:val="24"/>
          <w:lang w:val="en-GB"/>
        </w:rPr>
        <w:t>.</w:t>
      </w:r>
      <w:r w:rsidR="00DA371D" w:rsidRPr="00A0558C">
        <w:rPr>
          <w:rFonts w:ascii="Times New Roman" w:hAnsi="Times New Roman" w:cs="Times New Roman"/>
          <w:iCs/>
          <w:color w:val="auto"/>
          <w:sz w:val="24"/>
          <w:szCs w:val="24"/>
          <w:lang w:val="en-GB"/>
        </w:rPr>
        <w:t xml:space="preserve"> </w:t>
      </w:r>
      <w:r w:rsidR="007E3682" w:rsidRPr="00A0558C">
        <w:rPr>
          <w:rFonts w:ascii="Times New Roman" w:hAnsi="Times New Roman" w:cs="Times New Roman"/>
          <w:iCs/>
          <w:color w:val="auto"/>
          <w:sz w:val="24"/>
          <w:szCs w:val="24"/>
          <w:lang w:val="en-GB"/>
        </w:rPr>
        <w:t xml:space="preserve">This paper offers a more grounded approach by stressing the constraints but also the variability of outcomes when looking at the </w:t>
      </w:r>
      <w:r w:rsidR="007E3682" w:rsidRPr="00A0558C">
        <w:rPr>
          <w:rFonts w:ascii="Times New Roman" w:hAnsi="Times New Roman" w:cs="Times New Roman"/>
          <w:iCs/>
          <w:color w:val="auto"/>
          <w:sz w:val="24"/>
          <w:szCs w:val="24"/>
          <w:lang w:val="en-GB"/>
        </w:rPr>
        <w:lastRenderedPageBreak/>
        <w:t>social agency of migrant entrepreneurs</w:t>
      </w:r>
      <w:r w:rsidR="007C49EE" w:rsidRPr="00A0558C">
        <w:rPr>
          <w:rFonts w:ascii="Times New Roman" w:hAnsi="Times New Roman" w:cs="Times New Roman"/>
          <w:iCs/>
          <w:color w:val="auto"/>
          <w:sz w:val="24"/>
          <w:szCs w:val="24"/>
          <w:lang w:val="en-GB"/>
        </w:rPr>
        <w:t>.</w:t>
      </w:r>
      <w:r w:rsidR="009D0291" w:rsidRPr="00A0558C">
        <w:rPr>
          <w:rFonts w:ascii="Times New Roman" w:hAnsi="Times New Roman" w:cs="Times New Roman"/>
          <w:iCs/>
          <w:color w:val="auto"/>
          <w:sz w:val="24"/>
          <w:szCs w:val="24"/>
          <w:lang w:val="en-GB"/>
        </w:rPr>
        <w:t xml:space="preserve"> </w:t>
      </w:r>
      <w:r w:rsidR="00D37060" w:rsidRPr="00A0558C">
        <w:rPr>
          <w:rFonts w:ascii="Times New Roman" w:hAnsi="Times New Roman" w:cs="Times New Roman"/>
          <w:iCs/>
          <w:color w:val="auto"/>
          <w:sz w:val="24"/>
          <w:szCs w:val="24"/>
          <w:lang w:val="en-GB"/>
        </w:rPr>
        <w:t xml:space="preserve">We </w:t>
      </w:r>
      <w:r w:rsidR="00AA3FBE" w:rsidRPr="00A0558C">
        <w:rPr>
          <w:rFonts w:ascii="Times New Roman" w:hAnsi="Times New Roman" w:cs="Times New Roman"/>
          <w:iCs/>
          <w:color w:val="auto"/>
          <w:sz w:val="24"/>
          <w:szCs w:val="24"/>
          <w:lang w:val="en-GB"/>
        </w:rPr>
        <w:t xml:space="preserve">examine </w:t>
      </w:r>
      <w:r w:rsidR="007C49EE" w:rsidRPr="00A0558C">
        <w:rPr>
          <w:rFonts w:ascii="Times New Roman" w:hAnsi="Times New Roman" w:cs="Times New Roman"/>
          <w:iCs/>
          <w:color w:val="auto"/>
          <w:sz w:val="24"/>
          <w:szCs w:val="24"/>
          <w:lang w:val="en-GB"/>
        </w:rPr>
        <w:t>the approaches to patch</w:t>
      </w:r>
      <w:r w:rsidR="009D0291" w:rsidRPr="00A0558C">
        <w:rPr>
          <w:rFonts w:ascii="Times New Roman" w:hAnsi="Times New Roman" w:cs="Times New Roman"/>
          <w:iCs/>
          <w:color w:val="auto"/>
          <w:sz w:val="24"/>
          <w:szCs w:val="24"/>
          <w:lang w:val="en-GB"/>
        </w:rPr>
        <w:t>-</w:t>
      </w:r>
      <w:r w:rsidR="007C49EE" w:rsidRPr="00A0558C">
        <w:rPr>
          <w:rFonts w:ascii="Times New Roman" w:hAnsi="Times New Roman" w:cs="Times New Roman"/>
          <w:iCs/>
          <w:color w:val="auto"/>
          <w:sz w:val="24"/>
          <w:szCs w:val="24"/>
          <w:lang w:val="en-GB"/>
        </w:rPr>
        <w:t xml:space="preserve">working of </w:t>
      </w:r>
      <w:r w:rsidR="00D37060" w:rsidRPr="00A0558C">
        <w:rPr>
          <w:rFonts w:ascii="Times New Roman" w:hAnsi="Times New Roman" w:cs="Times New Roman"/>
          <w:iCs/>
          <w:color w:val="auto"/>
          <w:sz w:val="24"/>
          <w:szCs w:val="24"/>
          <w:lang w:val="en-GB"/>
        </w:rPr>
        <w:t>4</w:t>
      </w:r>
      <w:r w:rsidR="0021232E" w:rsidRPr="00A0558C">
        <w:rPr>
          <w:rFonts w:ascii="Times New Roman" w:hAnsi="Times New Roman" w:cs="Times New Roman"/>
          <w:iCs/>
          <w:color w:val="auto"/>
          <w:sz w:val="24"/>
          <w:szCs w:val="24"/>
          <w:lang w:val="en-GB"/>
        </w:rPr>
        <w:t>2</w:t>
      </w:r>
      <w:r w:rsidR="00D37060" w:rsidRPr="00A0558C">
        <w:rPr>
          <w:rFonts w:ascii="Times New Roman" w:hAnsi="Times New Roman" w:cs="Times New Roman"/>
          <w:iCs/>
          <w:color w:val="auto"/>
          <w:sz w:val="24"/>
          <w:szCs w:val="24"/>
          <w:lang w:val="en-GB"/>
        </w:rPr>
        <w:t xml:space="preserve"> interviews </w:t>
      </w:r>
      <w:r w:rsidR="009D0291" w:rsidRPr="00A0558C">
        <w:rPr>
          <w:rFonts w:ascii="Times New Roman" w:hAnsi="Times New Roman" w:cs="Times New Roman"/>
          <w:iCs/>
          <w:color w:val="auto"/>
          <w:sz w:val="24"/>
          <w:szCs w:val="24"/>
          <w:lang w:val="en-GB"/>
        </w:rPr>
        <w:t>with</w:t>
      </w:r>
      <w:r w:rsidR="00D37060" w:rsidRPr="00A0558C">
        <w:rPr>
          <w:rFonts w:ascii="Times New Roman" w:hAnsi="Times New Roman" w:cs="Times New Roman"/>
          <w:iCs/>
          <w:color w:val="auto"/>
          <w:sz w:val="24"/>
          <w:szCs w:val="24"/>
          <w:lang w:val="en-GB"/>
        </w:rPr>
        <w:t xml:space="preserve"> new migrant entrepre</w:t>
      </w:r>
      <w:r w:rsidR="007E3682" w:rsidRPr="00A0558C">
        <w:rPr>
          <w:rFonts w:ascii="Times New Roman" w:hAnsi="Times New Roman" w:cs="Times New Roman"/>
          <w:iCs/>
          <w:color w:val="auto"/>
          <w:sz w:val="24"/>
          <w:szCs w:val="24"/>
          <w:lang w:val="en-GB"/>
        </w:rPr>
        <w:t xml:space="preserve">neurs in the west Midlands (UK). </w:t>
      </w:r>
      <w:r w:rsidR="00D37060" w:rsidRPr="00A0558C">
        <w:rPr>
          <w:rFonts w:ascii="Times New Roman" w:hAnsi="Times New Roman" w:cs="Times New Roman"/>
          <w:iCs/>
          <w:color w:val="auto"/>
          <w:sz w:val="24"/>
          <w:szCs w:val="24"/>
          <w:lang w:val="en-GB"/>
        </w:rPr>
        <w:t xml:space="preserve"> </w:t>
      </w:r>
      <w:r w:rsidR="007C49EE" w:rsidRPr="00A0558C">
        <w:rPr>
          <w:rFonts w:ascii="Times New Roman" w:hAnsi="Times New Roman" w:cs="Times New Roman"/>
          <w:iCs/>
          <w:color w:val="auto"/>
          <w:sz w:val="24"/>
          <w:szCs w:val="24"/>
          <w:lang w:val="en-GB"/>
        </w:rPr>
        <w:t>P</w:t>
      </w:r>
      <w:r w:rsidR="00D37060" w:rsidRPr="00A0558C">
        <w:rPr>
          <w:rFonts w:ascii="Times New Roman" w:hAnsi="Times New Roman" w:cs="Times New Roman"/>
          <w:iCs/>
          <w:color w:val="auto"/>
          <w:sz w:val="24"/>
          <w:szCs w:val="24"/>
          <w:lang w:val="en-GB"/>
        </w:rPr>
        <w:t xml:space="preserve">atch-working strategies </w:t>
      </w:r>
      <w:r w:rsidR="007C49EE" w:rsidRPr="00A0558C">
        <w:rPr>
          <w:rFonts w:ascii="Times New Roman" w:hAnsi="Times New Roman" w:cs="Times New Roman"/>
          <w:iCs/>
          <w:color w:val="auto"/>
          <w:sz w:val="24"/>
          <w:szCs w:val="24"/>
          <w:lang w:val="en-GB"/>
        </w:rPr>
        <w:t xml:space="preserve">are found to </w:t>
      </w:r>
      <w:r w:rsidR="009D0291" w:rsidRPr="00A0558C">
        <w:rPr>
          <w:rFonts w:ascii="Times New Roman" w:hAnsi="Times New Roman" w:cs="Times New Roman"/>
          <w:iCs/>
          <w:color w:val="auto"/>
          <w:sz w:val="24"/>
          <w:szCs w:val="24"/>
          <w:lang w:val="en-GB"/>
        </w:rPr>
        <w:t xml:space="preserve">be </w:t>
      </w:r>
      <w:r w:rsidR="007C49EE" w:rsidRPr="00A0558C">
        <w:rPr>
          <w:rFonts w:ascii="Times New Roman" w:hAnsi="Times New Roman" w:cs="Times New Roman"/>
          <w:iCs/>
          <w:color w:val="auto"/>
          <w:sz w:val="24"/>
          <w:szCs w:val="24"/>
          <w:lang w:val="en-GB"/>
        </w:rPr>
        <w:t xml:space="preserve">diverse, and include: </w:t>
      </w:r>
      <w:r w:rsidR="00D37060" w:rsidRPr="00A0558C">
        <w:rPr>
          <w:rFonts w:ascii="Times New Roman" w:hAnsi="Times New Roman" w:cs="Times New Roman"/>
          <w:iCs/>
          <w:color w:val="auto"/>
          <w:sz w:val="24"/>
          <w:szCs w:val="24"/>
          <w:lang w:val="en-GB"/>
        </w:rPr>
        <w:t>pooling resources between household and firm (Kibria</w:t>
      </w:r>
      <w:r w:rsidR="00736268" w:rsidRPr="00A0558C">
        <w:rPr>
          <w:rFonts w:ascii="Times New Roman" w:hAnsi="Times New Roman" w:cs="Times New Roman"/>
          <w:iCs/>
          <w:color w:val="auto"/>
          <w:sz w:val="24"/>
          <w:szCs w:val="24"/>
          <w:lang w:val="en-GB"/>
        </w:rPr>
        <w:t>,</w:t>
      </w:r>
      <w:r w:rsidR="00D37060" w:rsidRPr="00A0558C">
        <w:rPr>
          <w:rFonts w:ascii="Times New Roman" w:hAnsi="Times New Roman" w:cs="Times New Roman"/>
          <w:iCs/>
          <w:color w:val="auto"/>
          <w:sz w:val="24"/>
          <w:szCs w:val="24"/>
          <w:lang w:val="en-GB"/>
        </w:rPr>
        <w:t xml:space="preserve"> 1994), multiple job-holding (Raijman, 2001; Datta </w:t>
      </w:r>
      <w:r w:rsidR="00D37060" w:rsidRPr="00A0558C">
        <w:rPr>
          <w:rFonts w:ascii="Times New Roman" w:hAnsi="Times New Roman" w:cs="Times New Roman"/>
          <w:i/>
          <w:iCs/>
          <w:color w:val="auto"/>
          <w:sz w:val="24"/>
          <w:szCs w:val="24"/>
          <w:lang w:val="en-GB"/>
        </w:rPr>
        <w:t>et al</w:t>
      </w:r>
      <w:r w:rsidR="00D37060" w:rsidRPr="00A0558C">
        <w:rPr>
          <w:rFonts w:ascii="Times New Roman" w:hAnsi="Times New Roman" w:cs="Times New Roman"/>
          <w:iCs/>
          <w:color w:val="auto"/>
          <w:sz w:val="24"/>
          <w:szCs w:val="24"/>
          <w:lang w:val="en-GB"/>
        </w:rPr>
        <w:t xml:space="preserve">., 2007; McDowell </w:t>
      </w:r>
      <w:r w:rsidR="00D37060" w:rsidRPr="00A0558C">
        <w:rPr>
          <w:rFonts w:ascii="Times New Roman" w:hAnsi="Times New Roman" w:cs="Times New Roman"/>
          <w:i/>
          <w:iCs/>
          <w:color w:val="auto"/>
          <w:sz w:val="24"/>
          <w:szCs w:val="24"/>
          <w:lang w:val="en-GB"/>
        </w:rPr>
        <w:t>et al</w:t>
      </w:r>
      <w:r w:rsidR="00D37060" w:rsidRPr="00A0558C">
        <w:rPr>
          <w:rFonts w:ascii="Times New Roman" w:hAnsi="Times New Roman" w:cs="Times New Roman"/>
          <w:iCs/>
          <w:color w:val="auto"/>
          <w:sz w:val="24"/>
          <w:szCs w:val="24"/>
          <w:lang w:val="en-GB"/>
        </w:rPr>
        <w:t>., 2009; Anderson, 2010), multiple activities on one site</w:t>
      </w:r>
      <w:r w:rsidR="0050728D" w:rsidRPr="00A0558C">
        <w:rPr>
          <w:rFonts w:ascii="Times New Roman" w:hAnsi="Times New Roman" w:cs="Times New Roman"/>
          <w:iCs/>
          <w:color w:val="auto"/>
          <w:sz w:val="24"/>
          <w:szCs w:val="24"/>
          <w:lang w:val="en-GB"/>
        </w:rPr>
        <w:t>,</w:t>
      </w:r>
      <w:r w:rsidR="00D37060" w:rsidRPr="00A0558C">
        <w:rPr>
          <w:rFonts w:ascii="Times New Roman" w:hAnsi="Times New Roman" w:cs="Times New Roman"/>
          <w:iCs/>
          <w:color w:val="auto"/>
          <w:sz w:val="24"/>
          <w:szCs w:val="24"/>
          <w:lang w:val="en-GB"/>
        </w:rPr>
        <w:t xml:space="preserve"> and managing a portfolio of businesses (</w:t>
      </w:r>
      <w:r w:rsidR="00030EBD">
        <w:rPr>
          <w:rFonts w:ascii="Times New Roman" w:hAnsi="Times New Roman" w:cs="Times New Roman"/>
          <w:iCs/>
          <w:color w:val="auto"/>
          <w:sz w:val="24"/>
          <w:szCs w:val="24"/>
          <w:lang w:val="en-GB"/>
        </w:rPr>
        <w:t>Carter and Ram</w:t>
      </w:r>
      <w:r w:rsidR="00D37060" w:rsidRPr="00A0558C">
        <w:rPr>
          <w:rFonts w:ascii="Times New Roman" w:hAnsi="Times New Roman" w:cs="Times New Roman"/>
          <w:iCs/>
          <w:color w:val="auto"/>
          <w:sz w:val="24"/>
          <w:szCs w:val="24"/>
          <w:lang w:val="en-GB"/>
        </w:rPr>
        <w:t xml:space="preserve">, 2003). </w:t>
      </w:r>
      <w:r w:rsidR="00DE54DB" w:rsidRPr="00A0558C">
        <w:rPr>
          <w:rFonts w:ascii="Times New Roman" w:hAnsi="Times New Roman" w:cs="Times New Roman"/>
          <w:iCs/>
          <w:color w:val="auto"/>
          <w:sz w:val="24"/>
          <w:szCs w:val="24"/>
          <w:lang w:val="en-GB"/>
        </w:rPr>
        <w:t xml:space="preserve"> </w:t>
      </w:r>
      <w:r w:rsidR="00E21614" w:rsidRPr="00A0558C">
        <w:rPr>
          <w:rFonts w:ascii="Times New Roman" w:hAnsi="Times New Roman" w:cs="Times New Roman"/>
          <w:iCs/>
          <w:color w:val="auto"/>
          <w:sz w:val="24"/>
          <w:szCs w:val="24"/>
          <w:lang w:val="en-GB"/>
        </w:rPr>
        <w:t>The</w:t>
      </w:r>
      <w:r w:rsidR="00DE54DB" w:rsidRPr="00A0558C">
        <w:rPr>
          <w:rFonts w:ascii="Times New Roman" w:hAnsi="Times New Roman" w:cs="Times New Roman"/>
          <w:iCs/>
          <w:color w:val="auto"/>
          <w:sz w:val="24"/>
          <w:szCs w:val="24"/>
          <w:lang w:val="en-GB"/>
        </w:rPr>
        <w:t xml:space="preserve"> e</w:t>
      </w:r>
      <w:r w:rsidR="00D84EAB" w:rsidRPr="00A0558C">
        <w:rPr>
          <w:rFonts w:ascii="Times New Roman" w:hAnsi="Times New Roman" w:cs="Times New Roman"/>
          <w:iCs/>
          <w:color w:val="auto"/>
          <w:sz w:val="24"/>
          <w:szCs w:val="24"/>
          <w:lang w:val="en-GB"/>
        </w:rPr>
        <w:t>ntrepreneurial outcomes</w:t>
      </w:r>
      <w:r w:rsidR="00E21614" w:rsidRPr="00A0558C">
        <w:rPr>
          <w:rFonts w:ascii="Times New Roman" w:hAnsi="Times New Roman" w:cs="Times New Roman"/>
          <w:iCs/>
          <w:color w:val="auto"/>
          <w:sz w:val="24"/>
          <w:szCs w:val="24"/>
          <w:lang w:val="en-GB"/>
        </w:rPr>
        <w:t xml:space="preserve"> of these patch</w:t>
      </w:r>
      <w:r w:rsidR="00741C24" w:rsidRPr="00A0558C">
        <w:rPr>
          <w:rFonts w:ascii="Times New Roman" w:hAnsi="Times New Roman" w:cs="Times New Roman"/>
          <w:iCs/>
          <w:color w:val="auto"/>
          <w:sz w:val="24"/>
          <w:szCs w:val="24"/>
          <w:lang w:val="en-GB"/>
        </w:rPr>
        <w:t>-</w:t>
      </w:r>
      <w:r w:rsidR="00E21614" w:rsidRPr="00A0558C">
        <w:rPr>
          <w:rFonts w:ascii="Times New Roman" w:hAnsi="Times New Roman" w:cs="Times New Roman"/>
          <w:iCs/>
          <w:color w:val="auto"/>
          <w:sz w:val="24"/>
          <w:szCs w:val="24"/>
          <w:lang w:val="en-GB"/>
        </w:rPr>
        <w:t>working strategies</w:t>
      </w:r>
      <w:r w:rsidR="00D84EAB" w:rsidRPr="00A0558C">
        <w:rPr>
          <w:rFonts w:ascii="Times New Roman" w:hAnsi="Times New Roman" w:cs="Times New Roman"/>
          <w:iCs/>
          <w:color w:val="auto"/>
          <w:sz w:val="24"/>
          <w:szCs w:val="24"/>
          <w:lang w:val="en-GB"/>
        </w:rPr>
        <w:t xml:space="preserve"> are more varied than extant studies suggest. </w:t>
      </w:r>
      <w:r w:rsidR="0050728D" w:rsidRPr="00A0558C">
        <w:rPr>
          <w:rFonts w:ascii="Times New Roman" w:hAnsi="Times New Roman" w:cs="Times New Roman"/>
          <w:iCs/>
          <w:color w:val="auto"/>
          <w:sz w:val="24"/>
          <w:szCs w:val="24"/>
          <w:lang w:val="en-GB"/>
        </w:rPr>
        <w:t xml:space="preserve">We identify three categories: (i) </w:t>
      </w:r>
      <w:r w:rsidR="0050728D" w:rsidRPr="00A0558C">
        <w:rPr>
          <w:rFonts w:ascii="Times New Roman" w:hAnsi="Times New Roman" w:cs="Times New Roman"/>
          <w:i/>
          <w:iCs/>
          <w:color w:val="auto"/>
          <w:sz w:val="24"/>
          <w:szCs w:val="24"/>
          <w:lang w:val="en-GB"/>
        </w:rPr>
        <w:t>survival</w:t>
      </w:r>
      <w:r w:rsidR="00D26FEA" w:rsidRPr="00A0558C">
        <w:rPr>
          <w:rFonts w:ascii="Times New Roman" w:hAnsi="Times New Roman" w:cs="Times New Roman"/>
          <w:i/>
          <w:iCs/>
          <w:color w:val="auto"/>
          <w:sz w:val="24"/>
          <w:szCs w:val="24"/>
          <w:lang w:val="en-GB"/>
        </w:rPr>
        <w:t xml:space="preserve"> </w:t>
      </w:r>
      <w:r w:rsidR="0050728D" w:rsidRPr="00A0558C">
        <w:rPr>
          <w:rFonts w:ascii="Times New Roman" w:hAnsi="Times New Roman" w:cs="Times New Roman"/>
          <w:iCs/>
          <w:color w:val="auto"/>
          <w:sz w:val="24"/>
          <w:szCs w:val="24"/>
          <w:lang w:val="en-GB"/>
        </w:rPr>
        <w:t>where</w:t>
      </w:r>
      <w:r w:rsidR="00A32D96" w:rsidRPr="00A0558C">
        <w:rPr>
          <w:rFonts w:ascii="Times New Roman" w:hAnsi="Times New Roman" w:cs="Times New Roman"/>
          <w:iCs/>
          <w:color w:val="auto"/>
          <w:sz w:val="24"/>
          <w:szCs w:val="24"/>
          <w:lang w:val="en-GB"/>
        </w:rPr>
        <w:t xml:space="preserve"> patch</w:t>
      </w:r>
      <w:r w:rsidR="0050728D" w:rsidRPr="00A0558C">
        <w:rPr>
          <w:rFonts w:ascii="Times New Roman" w:hAnsi="Times New Roman" w:cs="Times New Roman"/>
          <w:iCs/>
          <w:color w:val="auto"/>
          <w:sz w:val="24"/>
          <w:szCs w:val="24"/>
          <w:lang w:val="en-GB"/>
        </w:rPr>
        <w:t>-</w:t>
      </w:r>
      <w:r w:rsidR="00A32D96" w:rsidRPr="00A0558C">
        <w:rPr>
          <w:rFonts w:ascii="Times New Roman" w:hAnsi="Times New Roman" w:cs="Times New Roman"/>
          <w:iCs/>
          <w:color w:val="auto"/>
          <w:sz w:val="24"/>
          <w:szCs w:val="24"/>
          <w:lang w:val="en-GB"/>
        </w:rPr>
        <w:t xml:space="preserve">working is actively used </w:t>
      </w:r>
      <w:r w:rsidR="0050728D" w:rsidRPr="00A0558C">
        <w:rPr>
          <w:rFonts w:ascii="Times New Roman" w:hAnsi="Times New Roman" w:cs="Times New Roman"/>
          <w:iCs/>
          <w:color w:val="auto"/>
          <w:sz w:val="24"/>
          <w:szCs w:val="24"/>
          <w:lang w:val="en-GB"/>
        </w:rPr>
        <w:t xml:space="preserve">as </w:t>
      </w:r>
      <w:r w:rsidR="002D7A4A" w:rsidRPr="00A0558C">
        <w:rPr>
          <w:rFonts w:ascii="Times New Roman" w:hAnsi="Times New Roman" w:cs="Times New Roman"/>
          <w:iCs/>
          <w:color w:val="auto"/>
          <w:sz w:val="24"/>
          <w:szCs w:val="24"/>
          <w:lang w:val="en-GB"/>
        </w:rPr>
        <w:t xml:space="preserve">resilience or everyday coping </w:t>
      </w:r>
      <w:r w:rsidR="00A32D96" w:rsidRPr="00A0558C">
        <w:rPr>
          <w:rFonts w:ascii="Times New Roman" w:hAnsi="Times New Roman" w:cs="Times New Roman"/>
          <w:color w:val="auto"/>
          <w:sz w:val="24"/>
          <w:szCs w:val="24"/>
          <w:lang w:val="en-GB"/>
        </w:rPr>
        <w:t>(Coe and Jordhus-Lier</w:t>
      </w:r>
      <w:r w:rsidR="00131DE7" w:rsidRPr="00A0558C">
        <w:rPr>
          <w:rFonts w:ascii="Times New Roman" w:hAnsi="Times New Roman" w:cs="Times New Roman"/>
          <w:color w:val="auto"/>
          <w:sz w:val="24"/>
          <w:szCs w:val="24"/>
          <w:lang w:val="en-GB"/>
        </w:rPr>
        <w:t>,</w:t>
      </w:r>
      <w:r w:rsidR="00A32D96" w:rsidRPr="00A0558C">
        <w:rPr>
          <w:rFonts w:ascii="Times New Roman" w:hAnsi="Times New Roman" w:cs="Times New Roman"/>
          <w:color w:val="auto"/>
          <w:sz w:val="24"/>
          <w:szCs w:val="24"/>
          <w:lang w:val="en-GB"/>
        </w:rPr>
        <w:t xml:space="preserve"> 2010</w:t>
      </w:r>
      <w:r w:rsidR="002D7A4A" w:rsidRPr="00A0558C">
        <w:rPr>
          <w:rFonts w:ascii="Times New Roman" w:hAnsi="Times New Roman" w:cs="Times New Roman"/>
          <w:color w:val="auto"/>
          <w:sz w:val="24"/>
          <w:szCs w:val="24"/>
          <w:lang w:val="en-GB"/>
        </w:rPr>
        <w:t xml:space="preserve">: </w:t>
      </w:r>
      <w:r w:rsidR="00D447E3" w:rsidRPr="00A0558C">
        <w:rPr>
          <w:rFonts w:ascii="Times New Roman" w:hAnsi="Times New Roman" w:cs="Times New Roman"/>
          <w:color w:val="auto"/>
          <w:sz w:val="24"/>
          <w:szCs w:val="24"/>
          <w:lang w:val="en-GB"/>
        </w:rPr>
        <w:t xml:space="preserve">216); (ii) </w:t>
      </w:r>
      <w:r w:rsidR="00D447E3" w:rsidRPr="00A0558C">
        <w:rPr>
          <w:rFonts w:ascii="Times New Roman" w:hAnsi="Times New Roman" w:cs="Times New Roman"/>
          <w:i/>
          <w:color w:val="auto"/>
          <w:sz w:val="24"/>
          <w:szCs w:val="24"/>
          <w:lang w:val="en-GB"/>
        </w:rPr>
        <w:t>growth</w:t>
      </w:r>
      <w:r w:rsidR="00D447E3" w:rsidRPr="00A0558C">
        <w:rPr>
          <w:rFonts w:ascii="Times New Roman" w:hAnsi="Times New Roman" w:cs="Times New Roman"/>
          <w:color w:val="auto"/>
          <w:sz w:val="24"/>
          <w:szCs w:val="24"/>
          <w:lang w:val="en-GB"/>
        </w:rPr>
        <w:t xml:space="preserve"> where p</w:t>
      </w:r>
      <w:r w:rsidR="00A32D96" w:rsidRPr="00A0558C">
        <w:rPr>
          <w:rFonts w:ascii="Times New Roman" w:hAnsi="Times New Roman" w:cs="Times New Roman"/>
          <w:color w:val="auto"/>
          <w:sz w:val="24"/>
          <w:szCs w:val="24"/>
          <w:lang w:val="en-GB"/>
        </w:rPr>
        <w:t>atch</w:t>
      </w:r>
      <w:r w:rsidR="00D447E3" w:rsidRPr="00A0558C">
        <w:rPr>
          <w:rFonts w:ascii="Times New Roman" w:hAnsi="Times New Roman" w:cs="Times New Roman"/>
          <w:color w:val="auto"/>
          <w:sz w:val="24"/>
          <w:szCs w:val="24"/>
          <w:lang w:val="en-GB"/>
        </w:rPr>
        <w:t xml:space="preserve">-working </w:t>
      </w:r>
      <w:r w:rsidR="00E21614" w:rsidRPr="00A0558C">
        <w:rPr>
          <w:rFonts w:ascii="Times New Roman" w:hAnsi="Times New Roman" w:cs="Times New Roman"/>
          <w:color w:val="auto"/>
          <w:sz w:val="24"/>
          <w:szCs w:val="24"/>
          <w:lang w:val="en-GB"/>
        </w:rPr>
        <w:t>facilitates changes in</w:t>
      </w:r>
      <w:r w:rsidR="005D7041" w:rsidRPr="00A0558C">
        <w:rPr>
          <w:rFonts w:ascii="Times New Roman" w:hAnsi="Times New Roman" w:cs="Times New Roman"/>
          <w:color w:val="auto"/>
          <w:sz w:val="24"/>
          <w:szCs w:val="24"/>
          <w:lang w:val="en-GB"/>
        </w:rPr>
        <w:t xml:space="preserve"> </w:t>
      </w:r>
      <w:r w:rsidR="00E21614" w:rsidRPr="00A0558C">
        <w:rPr>
          <w:rFonts w:ascii="Times New Roman" w:hAnsi="Times New Roman" w:cs="Times New Roman"/>
          <w:color w:val="auto"/>
          <w:sz w:val="24"/>
          <w:szCs w:val="24"/>
          <w:lang w:val="en-GB"/>
        </w:rPr>
        <w:t xml:space="preserve">migrants’ </w:t>
      </w:r>
      <w:r w:rsidR="005D7041" w:rsidRPr="00A0558C">
        <w:rPr>
          <w:rFonts w:ascii="Times New Roman" w:hAnsi="Times New Roman" w:cs="Times New Roman"/>
          <w:color w:val="auto"/>
          <w:sz w:val="24"/>
          <w:szCs w:val="24"/>
          <w:lang w:val="en-GB"/>
        </w:rPr>
        <w:t xml:space="preserve">daily conditions and operations and (iii) </w:t>
      </w:r>
      <w:r w:rsidR="005D7041" w:rsidRPr="00A0558C">
        <w:rPr>
          <w:rFonts w:ascii="Times New Roman" w:hAnsi="Times New Roman" w:cs="Times New Roman"/>
          <w:i/>
          <w:color w:val="auto"/>
          <w:sz w:val="24"/>
          <w:szCs w:val="24"/>
          <w:lang w:val="en-GB"/>
        </w:rPr>
        <w:t>transformational growth</w:t>
      </w:r>
      <w:r w:rsidR="005D7041" w:rsidRPr="00A0558C">
        <w:rPr>
          <w:rFonts w:ascii="Times New Roman" w:hAnsi="Times New Roman" w:cs="Times New Roman"/>
          <w:color w:val="auto"/>
          <w:sz w:val="24"/>
          <w:szCs w:val="24"/>
          <w:lang w:val="en-GB"/>
        </w:rPr>
        <w:t xml:space="preserve">, where patch-working </w:t>
      </w:r>
      <w:r w:rsidR="00E21614" w:rsidRPr="00A0558C">
        <w:rPr>
          <w:rFonts w:ascii="Times New Roman" w:hAnsi="Times New Roman" w:cs="Times New Roman"/>
          <w:color w:val="auto"/>
          <w:sz w:val="24"/>
          <w:szCs w:val="24"/>
          <w:lang w:val="en-GB"/>
        </w:rPr>
        <w:t>generates substantial business growth and is characterise</w:t>
      </w:r>
      <w:r w:rsidR="00741C24" w:rsidRPr="00A0558C">
        <w:rPr>
          <w:rFonts w:ascii="Times New Roman" w:hAnsi="Times New Roman" w:cs="Times New Roman"/>
          <w:color w:val="auto"/>
          <w:sz w:val="24"/>
          <w:szCs w:val="24"/>
          <w:lang w:val="en-GB"/>
        </w:rPr>
        <w:t>d by</w:t>
      </w:r>
      <w:r w:rsidR="00E21614" w:rsidRPr="00A0558C">
        <w:rPr>
          <w:rFonts w:ascii="Times New Roman" w:hAnsi="Times New Roman" w:cs="Times New Roman"/>
          <w:color w:val="auto"/>
          <w:sz w:val="24"/>
          <w:szCs w:val="24"/>
          <w:lang w:val="en-GB"/>
        </w:rPr>
        <w:t xml:space="preserve"> forward-looking,</w:t>
      </w:r>
      <w:r w:rsidR="00247640" w:rsidRPr="00A0558C">
        <w:rPr>
          <w:rFonts w:ascii="Times New Roman" w:hAnsi="Times New Roman" w:cs="Times New Roman"/>
          <w:color w:val="auto"/>
          <w:sz w:val="24"/>
          <w:szCs w:val="24"/>
          <w:lang w:val="en-GB"/>
        </w:rPr>
        <w:t xml:space="preserve"> projective agency</w:t>
      </w:r>
      <w:r w:rsidR="00A32D96" w:rsidRPr="00A0558C">
        <w:rPr>
          <w:rFonts w:ascii="Times New Roman" w:hAnsi="Times New Roman" w:cs="Times New Roman"/>
          <w:color w:val="auto"/>
          <w:sz w:val="24"/>
          <w:szCs w:val="24"/>
          <w:lang w:val="en-GB"/>
        </w:rPr>
        <w:t xml:space="preserve">. </w:t>
      </w:r>
    </w:p>
    <w:p w14:paraId="7B9B3A8B" w14:textId="6683B207" w:rsidR="004457E5" w:rsidRPr="00A0558C" w:rsidRDefault="00131DE7" w:rsidP="00BC1684">
      <w:pPr>
        <w:pStyle w:val="Subtitle"/>
        <w:spacing w:line="480" w:lineRule="auto"/>
        <w:ind w:firstLine="567"/>
        <w:jc w:val="both"/>
        <w:rPr>
          <w:rFonts w:ascii="Times New Roman" w:hAnsi="Times New Roman" w:cs="Times New Roman"/>
          <w:i w:val="0"/>
          <w:color w:val="auto"/>
          <w:spacing w:val="0"/>
          <w:u w:color="000000"/>
          <w:lang w:val="en-GB"/>
        </w:rPr>
      </w:pPr>
      <w:r w:rsidRPr="00A0558C">
        <w:rPr>
          <w:rFonts w:ascii="Times New Roman" w:hAnsi="Times New Roman" w:cs="Times New Roman"/>
          <w:i w:val="0"/>
          <w:iCs w:val="0"/>
          <w:color w:val="auto"/>
          <w:spacing w:val="0"/>
          <w:u w:color="000000"/>
          <w:lang w:val="en-GB"/>
        </w:rPr>
        <w:t>Emirbayer and Mische’s (1998) temporal approach helps to illuminate the projective</w:t>
      </w:r>
      <w:r w:rsidR="00741C24" w:rsidRPr="00A0558C">
        <w:rPr>
          <w:rFonts w:ascii="Times New Roman" w:hAnsi="Times New Roman" w:cs="Times New Roman"/>
          <w:i w:val="0"/>
          <w:iCs w:val="0"/>
          <w:color w:val="auto"/>
          <w:spacing w:val="0"/>
          <w:u w:color="000000"/>
          <w:lang w:val="en-GB"/>
        </w:rPr>
        <w:t xml:space="preserve"> (future orientated)</w:t>
      </w:r>
      <w:r w:rsidRPr="00A0558C">
        <w:rPr>
          <w:rFonts w:ascii="Times New Roman" w:hAnsi="Times New Roman" w:cs="Times New Roman"/>
          <w:i w:val="0"/>
          <w:iCs w:val="0"/>
          <w:color w:val="auto"/>
          <w:spacing w:val="0"/>
          <w:u w:color="000000"/>
          <w:lang w:val="en-GB"/>
        </w:rPr>
        <w:t>, as well as evaluative</w:t>
      </w:r>
      <w:r w:rsidR="00741C24" w:rsidRPr="00A0558C">
        <w:rPr>
          <w:rFonts w:ascii="Times New Roman" w:hAnsi="Times New Roman" w:cs="Times New Roman"/>
          <w:i w:val="0"/>
          <w:iCs w:val="0"/>
          <w:color w:val="auto"/>
          <w:spacing w:val="0"/>
          <w:u w:color="000000"/>
          <w:lang w:val="en-GB"/>
        </w:rPr>
        <w:t xml:space="preserve"> (immediate)</w:t>
      </w:r>
      <w:r w:rsidRPr="00A0558C">
        <w:rPr>
          <w:rFonts w:ascii="Times New Roman" w:hAnsi="Times New Roman" w:cs="Times New Roman"/>
          <w:i w:val="0"/>
          <w:iCs w:val="0"/>
          <w:color w:val="auto"/>
          <w:spacing w:val="0"/>
          <w:u w:color="000000"/>
          <w:lang w:val="en-GB"/>
        </w:rPr>
        <w:t xml:space="preserve">, aspects of </w:t>
      </w:r>
      <w:r w:rsidR="00842D17" w:rsidRPr="00A0558C">
        <w:rPr>
          <w:rFonts w:ascii="Times New Roman" w:hAnsi="Times New Roman" w:cs="Times New Roman"/>
          <w:i w:val="0"/>
          <w:iCs w:val="0"/>
          <w:color w:val="auto"/>
          <w:spacing w:val="0"/>
          <w:u w:color="000000"/>
          <w:lang w:val="en-GB"/>
        </w:rPr>
        <w:t>migrants’</w:t>
      </w:r>
      <w:r w:rsidRPr="00A0558C">
        <w:rPr>
          <w:rFonts w:ascii="Times New Roman" w:hAnsi="Times New Roman" w:cs="Times New Roman"/>
          <w:i w:val="0"/>
          <w:iCs w:val="0"/>
          <w:color w:val="auto"/>
          <w:spacing w:val="0"/>
          <w:u w:color="000000"/>
          <w:lang w:val="en-GB"/>
        </w:rPr>
        <w:t xml:space="preserve"> social agency. The varied outcomes of migrant patch</w:t>
      </w:r>
      <w:r w:rsidR="00C960F0" w:rsidRPr="00A0558C">
        <w:rPr>
          <w:rFonts w:ascii="Times New Roman" w:hAnsi="Times New Roman" w:cs="Times New Roman"/>
          <w:i w:val="0"/>
          <w:iCs w:val="0"/>
          <w:color w:val="auto"/>
          <w:spacing w:val="0"/>
          <w:u w:color="000000"/>
          <w:lang w:val="en-GB"/>
        </w:rPr>
        <w:t>-</w:t>
      </w:r>
      <w:r w:rsidRPr="00A0558C">
        <w:rPr>
          <w:rFonts w:ascii="Times New Roman" w:hAnsi="Times New Roman" w:cs="Times New Roman"/>
          <w:i w:val="0"/>
          <w:iCs w:val="0"/>
          <w:color w:val="auto"/>
          <w:spacing w:val="0"/>
          <w:u w:color="000000"/>
          <w:lang w:val="en-GB"/>
        </w:rPr>
        <w:t xml:space="preserve">working also demonstrate the scope for agency </w:t>
      </w:r>
      <w:r w:rsidR="00842D17" w:rsidRPr="00A0558C">
        <w:rPr>
          <w:rFonts w:ascii="Times New Roman" w:hAnsi="Times New Roman" w:cs="Times New Roman"/>
          <w:i w:val="0"/>
          <w:iCs w:val="0"/>
          <w:color w:val="auto"/>
          <w:spacing w:val="0"/>
          <w:u w:color="000000"/>
          <w:lang w:val="en-GB"/>
        </w:rPr>
        <w:t>to operate</w:t>
      </w:r>
      <w:r w:rsidRPr="00A0558C">
        <w:rPr>
          <w:rFonts w:ascii="Times New Roman" w:hAnsi="Times New Roman" w:cs="Times New Roman"/>
          <w:i w:val="0"/>
          <w:iCs w:val="0"/>
          <w:color w:val="auto"/>
          <w:spacing w:val="0"/>
          <w:u w:color="000000"/>
          <w:lang w:val="en-GB"/>
        </w:rPr>
        <w:t xml:space="preserve"> along a continuum</w:t>
      </w:r>
      <w:r w:rsidR="00842D17" w:rsidRPr="00A0558C">
        <w:rPr>
          <w:rFonts w:ascii="Times New Roman" w:hAnsi="Times New Roman" w:cs="Times New Roman"/>
          <w:i w:val="0"/>
          <w:iCs w:val="0"/>
          <w:color w:val="auto"/>
          <w:spacing w:val="0"/>
          <w:u w:color="000000"/>
          <w:lang w:val="en-GB"/>
        </w:rPr>
        <w:t xml:space="preserve"> rather </w:t>
      </w:r>
      <w:r w:rsidR="00432E8E" w:rsidRPr="00A0558C">
        <w:rPr>
          <w:rFonts w:ascii="Times New Roman" w:hAnsi="Times New Roman" w:cs="Times New Roman"/>
          <w:i w:val="0"/>
          <w:iCs w:val="0"/>
          <w:color w:val="auto"/>
          <w:spacing w:val="0"/>
          <w:u w:color="000000"/>
          <w:lang w:val="en-GB"/>
        </w:rPr>
        <w:t>than</w:t>
      </w:r>
      <w:r w:rsidR="00842D17" w:rsidRPr="00A0558C">
        <w:rPr>
          <w:rFonts w:ascii="Times New Roman" w:hAnsi="Times New Roman" w:cs="Times New Roman"/>
          <w:i w:val="0"/>
          <w:iCs w:val="0"/>
          <w:color w:val="auto"/>
          <w:spacing w:val="0"/>
          <w:u w:color="000000"/>
          <w:lang w:val="en-GB"/>
        </w:rPr>
        <w:t xml:space="preserve"> a fixed state</w:t>
      </w:r>
      <w:r w:rsidRPr="00A0558C">
        <w:rPr>
          <w:rFonts w:ascii="Times New Roman" w:hAnsi="Times New Roman" w:cs="Times New Roman"/>
          <w:i w:val="0"/>
          <w:iCs w:val="0"/>
          <w:color w:val="auto"/>
          <w:spacing w:val="0"/>
          <w:u w:color="000000"/>
          <w:lang w:val="en-GB"/>
        </w:rPr>
        <w:t xml:space="preserve"> (Coe and Jordhus-Lier, 2010</w:t>
      </w:r>
      <w:r w:rsidR="00F16BF7" w:rsidRPr="00A0558C">
        <w:rPr>
          <w:rFonts w:ascii="Times New Roman" w:hAnsi="Times New Roman" w:cs="Times New Roman"/>
          <w:i w:val="0"/>
          <w:iCs w:val="0"/>
          <w:color w:val="auto"/>
          <w:spacing w:val="0"/>
          <w:u w:color="000000"/>
          <w:lang w:val="en-GB"/>
        </w:rPr>
        <w:t>)</w:t>
      </w:r>
      <w:r w:rsidRPr="00A0558C">
        <w:rPr>
          <w:rFonts w:ascii="Times New Roman" w:hAnsi="Times New Roman" w:cs="Times New Roman"/>
          <w:i w:val="0"/>
          <w:iCs w:val="0"/>
          <w:color w:val="auto"/>
          <w:spacing w:val="0"/>
          <w:u w:color="000000"/>
          <w:lang w:val="en-GB"/>
        </w:rPr>
        <w:t xml:space="preserve">. </w:t>
      </w:r>
      <w:r w:rsidR="00225455" w:rsidRPr="00A0558C">
        <w:rPr>
          <w:rFonts w:ascii="Times New Roman" w:hAnsi="Times New Roman" w:cs="Times New Roman"/>
          <w:i w:val="0"/>
          <w:iCs w:val="0"/>
          <w:color w:val="auto"/>
          <w:spacing w:val="0"/>
          <w:u w:color="000000"/>
          <w:lang w:val="en-GB"/>
        </w:rPr>
        <w:t>W</w:t>
      </w:r>
      <w:r w:rsidR="00BC7CBE" w:rsidRPr="00A0558C">
        <w:rPr>
          <w:rFonts w:ascii="Times New Roman" w:hAnsi="Times New Roman" w:cs="Times New Roman"/>
          <w:i w:val="0"/>
          <w:iCs w:val="0"/>
          <w:color w:val="auto"/>
          <w:spacing w:val="0"/>
          <w:u w:color="000000"/>
          <w:lang w:val="en-GB"/>
        </w:rPr>
        <w:t>hether orientated to growth</w:t>
      </w:r>
      <w:r w:rsidR="009A4E46" w:rsidRPr="00A0558C">
        <w:rPr>
          <w:rFonts w:ascii="Times New Roman" w:hAnsi="Times New Roman" w:cs="Times New Roman"/>
          <w:i w:val="0"/>
          <w:iCs w:val="0"/>
          <w:color w:val="auto"/>
          <w:spacing w:val="0"/>
          <w:u w:color="000000"/>
          <w:lang w:val="en-GB"/>
        </w:rPr>
        <w:t xml:space="preserve"> </w:t>
      </w:r>
      <w:r w:rsidR="00BC7CBE" w:rsidRPr="00A0558C">
        <w:rPr>
          <w:rFonts w:ascii="Times New Roman" w:hAnsi="Times New Roman" w:cs="Times New Roman"/>
          <w:i w:val="0"/>
          <w:iCs w:val="0"/>
          <w:color w:val="auto"/>
          <w:spacing w:val="0"/>
          <w:u w:color="000000"/>
          <w:lang w:val="en-GB"/>
        </w:rPr>
        <w:t xml:space="preserve">or survival, social agency achieves changes of degree rather than kind, a revelation somewhat at odds with Vincent </w:t>
      </w:r>
      <w:r w:rsidR="00BC7CBE" w:rsidRPr="00A0558C">
        <w:rPr>
          <w:rFonts w:ascii="Times New Roman" w:hAnsi="Times New Roman" w:cs="Times New Roman"/>
          <w:iCs w:val="0"/>
          <w:color w:val="auto"/>
          <w:spacing w:val="0"/>
          <w:u w:color="000000"/>
          <w:lang w:val="en-GB"/>
        </w:rPr>
        <w:t>et al</w:t>
      </w:r>
      <w:r w:rsidR="003B0412" w:rsidRPr="00A0558C">
        <w:rPr>
          <w:rFonts w:ascii="Times New Roman" w:hAnsi="Times New Roman" w:cs="Times New Roman"/>
          <w:iCs w:val="0"/>
          <w:color w:val="auto"/>
          <w:spacing w:val="0"/>
          <w:u w:color="000000"/>
          <w:lang w:val="en-GB"/>
        </w:rPr>
        <w:t>.</w:t>
      </w:r>
      <w:r w:rsidR="00BC7CBE" w:rsidRPr="00A0558C">
        <w:rPr>
          <w:rFonts w:ascii="Times New Roman" w:hAnsi="Times New Roman" w:cs="Times New Roman"/>
          <w:iCs w:val="0"/>
          <w:color w:val="auto"/>
          <w:spacing w:val="0"/>
          <w:u w:color="000000"/>
          <w:lang w:val="en-GB"/>
        </w:rPr>
        <w:t>’s</w:t>
      </w:r>
      <w:r w:rsidR="00BC7CBE" w:rsidRPr="00A0558C">
        <w:rPr>
          <w:rFonts w:ascii="Times New Roman" w:hAnsi="Times New Roman" w:cs="Times New Roman"/>
          <w:i w:val="0"/>
          <w:iCs w:val="0"/>
          <w:color w:val="auto"/>
          <w:spacing w:val="0"/>
          <w:u w:color="000000"/>
          <w:lang w:val="en-GB"/>
        </w:rPr>
        <w:t xml:space="preserve"> (2014)</w:t>
      </w:r>
      <w:r w:rsidR="00994E59" w:rsidRPr="00A0558C">
        <w:rPr>
          <w:rFonts w:ascii="Times New Roman" w:hAnsi="Times New Roman" w:cs="Times New Roman"/>
          <w:i w:val="0"/>
          <w:iCs w:val="0"/>
          <w:color w:val="auto"/>
          <w:spacing w:val="0"/>
          <w:u w:color="000000"/>
          <w:lang w:val="en-GB"/>
        </w:rPr>
        <w:t xml:space="preserve"> argument for its transformational potential. </w:t>
      </w:r>
      <w:r w:rsidR="009E0FD6" w:rsidRPr="00A0558C">
        <w:rPr>
          <w:rFonts w:ascii="Times New Roman" w:hAnsi="Times New Roman" w:cs="Times New Roman"/>
          <w:i w:val="0"/>
          <w:iCs w:val="0"/>
          <w:color w:val="auto"/>
          <w:spacing w:val="0"/>
          <w:u w:color="000000"/>
          <w:lang w:val="en-GB"/>
        </w:rPr>
        <w:t>Hence</w:t>
      </w:r>
      <w:r w:rsidR="00D37060" w:rsidRPr="00A0558C">
        <w:rPr>
          <w:rFonts w:ascii="Times New Roman" w:hAnsi="Times New Roman" w:cs="Times New Roman"/>
          <w:i w:val="0"/>
          <w:iCs w:val="0"/>
          <w:color w:val="auto"/>
          <w:spacing w:val="0"/>
          <w:u w:color="000000"/>
          <w:lang w:val="en-GB"/>
        </w:rPr>
        <w:t xml:space="preserve">, we caution against any tendency to see what is for many a struggle </w:t>
      </w:r>
      <w:r w:rsidR="00104AE6" w:rsidRPr="00A0558C">
        <w:rPr>
          <w:rFonts w:ascii="Times New Roman" w:hAnsi="Times New Roman" w:cs="Times New Roman"/>
          <w:i w:val="0"/>
          <w:iCs w:val="0"/>
          <w:color w:val="auto"/>
          <w:spacing w:val="0"/>
          <w:u w:color="000000"/>
          <w:lang w:val="en-GB"/>
        </w:rPr>
        <w:t>for survival</w:t>
      </w:r>
      <w:r w:rsidR="00D37060" w:rsidRPr="00A0558C">
        <w:rPr>
          <w:rFonts w:ascii="Times New Roman" w:hAnsi="Times New Roman" w:cs="Times New Roman"/>
          <w:i w:val="0"/>
          <w:iCs w:val="0"/>
          <w:color w:val="auto"/>
          <w:spacing w:val="0"/>
          <w:u w:color="000000"/>
          <w:lang w:val="en-GB"/>
        </w:rPr>
        <w:t xml:space="preserve"> as any genuine form of economic empowerment. </w:t>
      </w:r>
      <w:r w:rsidR="009A4E46" w:rsidRPr="00A0558C">
        <w:rPr>
          <w:rFonts w:ascii="Times New Roman" w:hAnsi="Times New Roman" w:cs="Times New Roman"/>
          <w:i w:val="0"/>
          <w:iCs w:val="0"/>
          <w:color w:val="auto"/>
          <w:spacing w:val="0"/>
          <w:u w:color="000000"/>
          <w:lang w:val="en-GB"/>
        </w:rPr>
        <w:t xml:space="preserve">Our data show that </w:t>
      </w:r>
      <w:r w:rsidR="00DB257A" w:rsidRPr="00A0558C">
        <w:rPr>
          <w:rFonts w:ascii="Times New Roman" w:hAnsi="Times New Roman" w:cs="Times New Roman"/>
          <w:i w:val="0"/>
          <w:iCs w:val="0"/>
          <w:color w:val="auto"/>
          <w:spacing w:val="0"/>
          <w:u w:color="000000"/>
          <w:lang w:val="en-GB"/>
        </w:rPr>
        <w:t xml:space="preserve">the exercise of agency is highly dependant on the social position of migrant entrepreneurs, where the higher access to resources (financial, human and/or social) results in </w:t>
      </w:r>
      <w:r w:rsidR="00763670" w:rsidRPr="00A0558C">
        <w:rPr>
          <w:rFonts w:ascii="Times New Roman" w:hAnsi="Times New Roman" w:cs="Times New Roman"/>
          <w:i w:val="0"/>
          <w:iCs w:val="0"/>
          <w:color w:val="auto"/>
          <w:spacing w:val="0"/>
          <w:u w:color="000000"/>
          <w:lang w:val="en-GB"/>
        </w:rPr>
        <w:t xml:space="preserve">a greater exercise of projective agency. </w:t>
      </w:r>
    </w:p>
    <w:p w14:paraId="0D21E667" w14:textId="6D90778D" w:rsidR="004457E5" w:rsidRPr="00A0558C" w:rsidRDefault="00796C7A"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Following</w:t>
      </w:r>
      <w:r w:rsidR="00D37060" w:rsidRPr="00A0558C">
        <w:rPr>
          <w:rFonts w:ascii="Times New Roman" w:hAnsi="Times New Roman" w:cs="Times New Roman"/>
          <w:color w:val="auto"/>
          <w:sz w:val="24"/>
          <w:szCs w:val="24"/>
          <w:lang w:val="en-GB"/>
        </w:rPr>
        <w:t xml:space="preserve"> a review of how patch-working and portfolio strategies have been framed within (migrant) entrepreneurship literature, we present our methods and findings, highlighting contrasts between survival- and growth-oriented patch</w:t>
      </w:r>
      <w:r w:rsidR="00012906"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 xml:space="preserve">working. We conclude by </w:t>
      </w:r>
      <w:r w:rsidR="00D37060" w:rsidRPr="00A0558C">
        <w:rPr>
          <w:rFonts w:ascii="Times New Roman" w:hAnsi="Times New Roman" w:cs="Times New Roman"/>
          <w:color w:val="auto"/>
          <w:sz w:val="24"/>
          <w:szCs w:val="24"/>
          <w:lang w:val="en-GB"/>
        </w:rPr>
        <w:lastRenderedPageBreak/>
        <w:t xml:space="preserve">placing our results in the context of </w:t>
      </w:r>
      <w:r w:rsidR="003A0B28" w:rsidRPr="00A0558C">
        <w:rPr>
          <w:rFonts w:ascii="Times New Roman" w:hAnsi="Times New Roman" w:cs="Times New Roman"/>
          <w:color w:val="auto"/>
          <w:sz w:val="24"/>
          <w:szCs w:val="24"/>
          <w:lang w:val="en-GB"/>
        </w:rPr>
        <w:t>ongoing</w:t>
      </w:r>
      <w:r w:rsidR="00D37060" w:rsidRPr="00A0558C">
        <w:rPr>
          <w:rFonts w:ascii="Times New Roman" w:hAnsi="Times New Roman" w:cs="Times New Roman"/>
          <w:color w:val="auto"/>
          <w:sz w:val="24"/>
          <w:szCs w:val="24"/>
          <w:lang w:val="en-GB"/>
        </w:rPr>
        <w:t xml:space="preserve"> debates about the role of agency in the strategies of migrant entrepreneurs.  </w:t>
      </w:r>
    </w:p>
    <w:p w14:paraId="6890B34A" w14:textId="042D3D69" w:rsidR="004457E5" w:rsidRPr="00A0558C" w:rsidRDefault="00D37060" w:rsidP="00BC1684">
      <w:pPr>
        <w:pStyle w:val="Body"/>
        <w:spacing w:before="120" w:after="0" w:line="480" w:lineRule="auto"/>
        <w:ind w:firstLine="567"/>
        <w:jc w:val="both"/>
        <w:rPr>
          <w:rFonts w:ascii="Times New Roman" w:eastAsia="Times New Roman" w:hAnsi="Times New Roman" w:cs="Times New Roman"/>
          <w:b/>
          <w:bCs/>
          <w:color w:val="auto"/>
          <w:sz w:val="24"/>
          <w:szCs w:val="24"/>
          <w:lang w:val="en-GB"/>
        </w:rPr>
      </w:pPr>
      <w:r w:rsidRPr="00A0558C">
        <w:rPr>
          <w:rFonts w:ascii="Times New Roman" w:hAnsi="Times New Roman" w:cs="Times New Roman"/>
          <w:b/>
          <w:bCs/>
          <w:color w:val="auto"/>
          <w:sz w:val="24"/>
          <w:szCs w:val="24"/>
          <w:lang w:val="en-GB"/>
        </w:rPr>
        <w:t xml:space="preserve">Patch-working strategies </w:t>
      </w:r>
      <w:r w:rsidR="00511ED4" w:rsidRPr="00A0558C">
        <w:rPr>
          <w:rFonts w:ascii="Times New Roman" w:hAnsi="Times New Roman" w:cs="Times New Roman"/>
          <w:b/>
          <w:bCs/>
          <w:color w:val="auto"/>
          <w:sz w:val="24"/>
          <w:szCs w:val="24"/>
          <w:lang w:val="en-GB"/>
        </w:rPr>
        <w:t xml:space="preserve">and the social agency of </w:t>
      </w:r>
      <w:r w:rsidRPr="00A0558C">
        <w:rPr>
          <w:rFonts w:ascii="Times New Roman" w:hAnsi="Times New Roman" w:cs="Times New Roman"/>
          <w:b/>
          <w:bCs/>
          <w:color w:val="auto"/>
          <w:sz w:val="24"/>
          <w:szCs w:val="24"/>
          <w:lang w:val="en-GB"/>
        </w:rPr>
        <w:t>migrant entrepreneurs</w:t>
      </w:r>
    </w:p>
    <w:p w14:paraId="123B0EBA" w14:textId="044D908A" w:rsidR="004457E5" w:rsidRPr="00A0558C" w:rsidRDefault="00842D17"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We focus</w:t>
      </w:r>
      <w:r w:rsidR="0064661F" w:rsidRPr="00A0558C">
        <w:rPr>
          <w:rFonts w:ascii="Times New Roman" w:hAnsi="Times New Roman" w:cs="Times New Roman"/>
          <w:color w:val="auto"/>
          <w:sz w:val="24"/>
          <w:szCs w:val="24"/>
          <w:lang w:val="en-GB"/>
        </w:rPr>
        <w:t xml:space="preserve"> on new waves of migrants to the UK, who in a sharp break with the earlier pattern originate from a variety of locations throughout the globe and come in a myriad of legal, occupational and social guises, driven by a variety of motives (Vertovec, 2007).  </w:t>
      </w:r>
      <w:r w:rsidRPr="00A0558C">
        <w:rPr>
          <w:rFonts w:ascii="Times New Roman" w:hAnsi="Times New Roman" w:cs="Times New Roman"/>
          <w:color w:val="auto"/>
          <w:sz w:val="24"/>
          <w:szCs w:val="24"/>
          <w:lang w:val="en-GB"/>
        </w:rPr>
        <w:t>O</w:t>
      </w:r>
      <w:r w:rsidR="0064661F" w:rsidRPr="00A0558C">
        <w:rPr>
          <w:rFonts w:ascii="Times New Roman" w:hAnsi="Times New Roman" w:cs="Times New Roman"/>
          <w:color w:val="auto"/>
          <w:sz w:val="24"/>
          <w:szCs w:val="24"/>
          <w:lang w:val="en-GB"/>
        </w:rPr>
        <w:t xml:space="preserve">ne in seven of new </w:t>
      </w:r>
      <w:r w:rsidR="006B7BCC" w:rsidRPr="00A0558C">
        <w:rPr>
          <w:rFonts w:ascii="Times New Roman" w:hAnsi="Times New Roman" w:cs="Times New Roman"/>
          <w:color w:val="auto"/>
          <w:sz w:val="24"/>
          <w:szCs w:val="24"/>
          <w:lang w:val="en-GB"/>
        </w:rPr>
        <w:t>firms</w:t>
      </w:r>
      <w:r w:rsidRPr="00A0558C">
        <w:rPr>
          <w:rFonts w:ascii="Times New Roman" w:hAnsi="Times New Roman" w:cs="Times New Roman"/>
          <w:color w:val="auto"/>
          <w:sz w:val="24"/>
          <w:szCs w:val="24"/>
          <w:lang w:val="en-GB"/>
        </w:rPr>
        <w:t xml:space="preserve"> in the UK</w:t>
      </w:r>
      <w:r w:rsidR="0064661F" w:rsidRPr="00A0558C">
        <w:rPr>
          <w:rFonts w:ascii="Times New Roman" w:hAnsi="Times New Roman" w:cs="Times New Roman"/>
          <w:color w:val="auto"/>
          <w:sz w:val="24"/>
          <w:szCs w:val="24"/>
          <w:lang w:val="en-GB"/>
        </w:rPr>
        <w:t xml:space="preserve"> are </w:t>
      </w:r>
      <w:r w:rsidR="006B7BCC" w:rsidRPr="00A0558C">
        <w:rPr>
          <w:rFonts w:ascii="Times New Roman" w:hAnsi="Times New Roman" w:cs="Times New Roman"/>
          <w:color w:val="auto"/>
          <w:sz w:val="24"/>
          <w:szCs w:val="24"/>
          <w:lang w:val="en-GB"/>
        </w:rPr>
        <w:t xml:space="preserve">started </w:t>
      </w:r>
      <w:r w:rsidR="0064661F" w:rsidRPr="00A0558C">
        <w:rPr>
          <w:rFonts w:ascii="Times New Roman" w:hAnsi="Times New Roman" w:cs="Times New Roman"/>
          <w:color w:val="auto"/>
          <w:sz w:val="24"/>
          <w:szCs w:val="24"/>
          <w:lang w:val="en-GB"/>
        </w:rPr>
        <w:t>by migrants (</w:t>
      </w:r>
      <w:r w:rsidR="006B7BCC" w:rsidRPr="00A0558C">
        <w:rPr>
          <w:rFonts w:ascii="Times New Roman" w:hAnsi="Times New Roman" w:cs="Times New Roman"/>
          <w:color w:val="auto"/>
          <w:sz w:val="24"/>
          <w:szCs w:val="24"/>
          <w:lang w:val="en-GB"/>
        </w:rPr>
        <w:t>Centre for Entrepreneurs [</w:t>
      </w:r>
      <w:r w:rsidR="00804248" w:rsidRPr="00A0558C">
        <w:rPr>
          <w:rFonts w:ascii="Times New Roman" w:hAnsi="Times New Roman" w:cs="Times New Roman"/>
          <w:color w:val="auto"/>
          <w:sz w:val="24"/>
          <w:szCs w:val="24"/>
          <w:lang w:val="en-GB"/>
        </w:rPr>
        <w:t>C</w:t>
      </w:r>
      <w:r w:rsidR="006B7BCC" w:rsidRPr="00A0558C">
        <w:rPr>
          <w:rFonts w:ascii="Times New Roman" w:hAnsi="Times New Roman" w:cs="Times New Roman"/>
          <w:color w:val="auto"/>
          <w:sz w:val="24"/>
          <w:szCs w:val="24"/>
          <w:lang w:val="en-GB"/>
        </w:rPr>
        <w:t>F</w:t>
      </w:r>
      <w:r w:rsidR="00804248" w:rsidRPr="00A0558C">
        <w:rPr>
          <w:rFonts w:ascii="Times New Roman" w:hAnsi="Times New Roman" w:cs="Times New Roman"/>
          <w:color w:val="auto"/>
          <w:sz w:val="24"/>
          <w:szCs w:val="24"/>
          <w:lang w:val="en-GB"/>
        </w:rPr>
        <w:t>E</w:t>
      </w:r>
      <w:r w:rsidR="006B7BCC" w:rsidRPr="00A0558C">
        <w:rPr>
          <w:rFonts w:ascii="Times New Roman" w:hAnsi="Times New Roman" w:cs="Times New Roman"/>
          <w:color w:val="auto"/>
          <w:sz w:val="24"/>
          <w:szCs w:val="24"/>
          <w:lang w:val="en-GB"/>
        </w:rPr>
        <w:t>]</w:t>
      </w:r>
      <w:r w:rsidR="00804248" w:rsidRPr="00A0558C">
        <w:rPr>
          <w:rFonts w:ascii="Times New Roman" w:hAnsi="Times New Roman" w:cs="Times New Roman"/>
          <w:color w:val="auto"/>
          <w:sz w:val="24"/>
          <w:szCs w:val="24"/>
          <w:lang w:val="en-GB"/>
        </w:rPr>
        <w:t xml:space="preserve"> and </w:t>
      </w:r>
      <w:r w:rsidR="0064661F" w:rsidRPr="00A0558C">
        <w:rPr>
          <w:rFonts w:ascii="Times New Roman" w:hAnsi="Times New Roman" w:cs="Times New Roman"/>
          <w:color w:val="auto"/>
          <w:sz w:val="24"/>
          <w:szCs w:val="24"/>
          <w:lang w:val="en-GB"/>
        </w:rPr>
        <w:t xml:space="preserve">Duedil 2014), and their overall contribution to employment is 1.8 jobs per new entrepreneur (OECD, 2011).  </w:t>
      </w:r>
      <w:r w:rsidR="00C21672" w:rsidRPr="00A0558C">
        <w:rPr>
          <w:rFonts w:ascii="Times New Roman" w:hAnsi="Times New Roman" w:cs="Times New Roman"/>
          <w:color w:val="auto"/>
          <w:sz w:val="24"/>
          <w:szCs w:val="24"/>
          <w:lang w:val="en-GB"/>
        </w:rPr>
        <w:t xml:space="preserve">The number of migrant firms is likely to be much higher since </w:t>
      </w:r>
      <w:r w:rsidR="00804248" w:rsidRPr="00A0558C">
        <w:rPr>
          <w:rFonts w:ascii="Times New Roman" w:hAnsi="Times New Roman" w:cs="Times New Roman"/>
          <w:color w:val="auto"/>
          <w:sz w:val="24"/>
          <w:szCs w:val="24"/>
          <w:lang w:val="en-GB"/>
        </w:rPr>
        <w:t>C</w:t>
      </w:r>
      <w:r w:rsidR="006B7BCC" w:rsidRPr="00A0558C">
        <w:rPr>
          <w:rFonts w:ascii="Times New Roman" w:hAnsi="Times New Roman" w:cs="Times New Roman"/>
          <w:color w:val="auto"/>
          <w:sz w:val="24"/>
          <w:szCs w:val="24"/>
          <w:lang w:val="en-GB"/>
        </w:rPr>
        <w:t>FE/</w:t>
      </w:r>
      <w:r w:rsidR="00C21672" w:rsidRPr="00A0558C">
        <w:rPr>
          <w:rFonts w:ascii="Times New Roman" w:hAnsi="Times New Roman" w:cs="Times New Roman"/>
          <w:color w:val="auto"/>
          <w:sz w:val="24"/>
          <w:szCs w:val="24"/>
          <w:lang w:val="en-GB"/>
        </w:rPr>
        <w:t>Duedil (2014)</w:t>
      </w:r>
      <w:r w:rsidR="006B7BCC" w:rsidRPr="00A0558C">
        <w:rPr>
          <w:rFonts w:ascii="Times New Roman" w:hAnsi="Times New Roman" w:cs="Times New Roman"/>
          <w:color w:val="auto"/>
          <w:sz w:val="24"/>
          <w:szCs w:val="24"/>
          <w:lang w:val="en-GB"/>
        </w:rPr>
        <w:t xml:space="preserve"> study</w:t>
      </w:r>
      <w:r w:rsidR="00C21672" w:rsidRPr="00A0558C">
        <w:rPr>
          <w:rFonts w:ascii="Times New Roman" w:hAnsi="Times New Roman" w:cs="Times New Roman"/>
          <w:color w:val="auto"/>
          <w:sz w:val="24"/>
          <w:szCs w:val="24"/>
          <w:lang w:val="en-GB"/>
        </w:rPr>
        <w:t xml:space="preserve"> does not include enterprises with an annual turnover o</w:t>
      </w:r>
      <w:r w:rsidR="00DB164E" w:rsidRPr="00A0558C">
        <w:rPr>
          <w:rFonts w:ascii="Times New Roman" w:hAnsi="Times New Roman" w:cs="Times New Roman"/>
          <w:color w:val="auto"/>
          <w:sz w:val="24"/>
          <w:szCs w:val="24"/>
          <w:lang w:val="en-GB"/>
        </w:rPr>
        <w:t>f less than one million pounds and m</w:t>
      </w:r>
      <w:r w:rsidR="006B7BCC" w:rsidRPr="00A0558C">
        <w:rPr>
          <w:rFonts w:ascii="Times New Roman" w:hAnsi="Times New Roman" w:cs="Times New Roman"/>
          <w:color w:val="auto"/>
          <w:sz w:val="24"/>
          <w:szCs w:val="24"/>
          <w:lang w:val="en-GB"/>
        </w:rPr>
        <w:t xml:space="preserve">ost </w:t>
      </w:r>
      <w:r w:rsidR="00C21672" w:rsidRPr="00A0558C">
        <w:rPr>
          <w:rFonts w:ascii="Times New Roman" w:hAnsi="Times New Roman" w:cs="Times New Roman"/>
          <w:color w:val="auto"/>
          <w:sz w:val="24"/>
          <w:szCs w:val="24"/>
          <w:lang w:val="en-GB"/>
        </w:rPr>
        <w:t>migrant businesses have much lower turnovers (</w:t>
      </w:r>
      <w:r w:rsidR="0086737F">
        <w:rPr>
          <w:rFonts w:ascii="Times New Roman" w:hAnsi="Times New Roman" w:cs="Times New Roman"/>
          <w:color w:val="auto"/>
          <w:sz w:val="24"/>
          <w:szCs w:val="24"/>
          <w:lang w:val="en-GB"/>
        </w:rPr>
        <w:t>Jones</w:t>
      </w:r>
      <w:r w:rsidR="00C21672" w:rsidRPr="00A0558C">
        <w:rPr>
          <w:rFonts w:ascii="Times New Roman" w:hAnsi="Times New Roman" w:cs="Times New Roman"/>
          <w:color w:val="auto"/>
          <w:sz w:val="24"/>
          <w:szCs w:val="24"/>
          <w:lang w:val="en-GB"/>
        </w:rPr>
        <w:t xml:space="preserve"> </w:t>
      </w:r>
      <w:r w:rsidR="00C21672" w:rsidRPr="00A0558C">
        <w:rPr>
          <w:rFonts w:ascii="Times New Roman" w:hAnsi="Times New Roman" w:cs="Times New Roman"/>
          <w:i/>
          <w:color w:val="auto"/>
          <w:sz w:val="24"/>
          <w:szCs w:val="24"/>
          <w:lang w:val="en-GB"/>
        </w:rPr>
        <w:t>et al.</w:t>
      </w:r>
      <w:r w:rsidR="00C21672" w:rsidRPr="00A0558C">
        <w:rPr>
          <w:rFonts w:ascii="Times New Roman" w:hAnsi="Times New Roman" w:cs="Times New Roman"/>
          <w:color w:val="auto"/>
          <w:sz w:val="24"/>
          <w:szCs w:val="24"/>
          <w:lang w:val="en-GB"/>
        </w:rPr>
        <w:t xml:space="preserve">, 2014). </w:t>
      </w:r>
      <w:r w:rsidR="006B7BCC" w:rsidRPr="00A0558C">
        <w:rPr>
          <w:rFonts w:ascii="Times New Roman" w:hAnsi="Times New Roman" w:cs="Times New Roman"/>
          <w:color w:val="auto"/>
          <w:sz w:val="24"/>
          <w:szCs w:val="24"/>
          <w:lang w:val="en-GB"/>
        </w:rPr>
        <w:t>M</w:t>
      </w:r>
      <w:r w:rsidR="0064661F" w:rsidRPr="00A0558C">
        <w:rPr>
          <w:rFonts w:ascii="Times New Roman" w:hAnsi="Times New Roman" w:cs="Times New Roman"/>
          <w:color w:val="auto"/>
          <w:sz w:val="24"/>
          <w:szCs w:val="24"/>
          <w:lang w:val="en-GB"/>
        </w:rPr>
        <w:t xml:space="preserve">igrant </w:t>
      </w:r>
      <w:r w:rsidR="006B7BCC" w:rsidRPr="00A0558C">
        <w:rPr>
          <w:rFonts w:ascii="Times New Roman" w:hAnsi="Times New Roman" w:cs="Times New Roman"/>
          <w:color w:val="auto"/>
          <w:sz w:val="24"/>
          <w:szCs w:val="24"/>
          <w:lang w:val="en-GB"/>
        </w:rPr>
        <w:t>enterprises tend to be small, concentrated in low value</w:t>
      </w:r>
      <w:r w:rsidR="0064661F" w:rsidRPr="00A0558C">
        <w:rPr>
          <w:rFonts w:ascii="Times New Roman" w:hAnsi="Times New Roman" w:cs="Times New Roman"/>
          <w:color w:val="auto"/>
          <w:sz w:val="24"/>
          <w:szCs w:val="24"/>
          <w:lang w:val="en-GB"/>
        </w:rPr>
        <w:t xml:space="preserve"> catering and retail</w:t>
      </w:r>
      <w:r w:rsidR="006B7BCC" w:rsidRPr="00A0558C">
        <w:rPr>
          <w:rFonts w:ascii="Times New Roman" w:hAnsi="Times New Roman" w:cs="Times New Roman"/>
          <w:color w:val="auto"/>
          <w:sz w:val="24"/>
          <w:szCs w:val="24"/>
          <w:lang w:val="en-GB"/>
        </w:rPr>
        <w:t xml:space="preserve"> sectors, and financially-constrained </w:t>
      </w:r>
      <w:r w:rsidR="0064661F" w:rsidRPr="00A0558C">
        <w:rPr>
          <w:rFonts w:ascii="Times New Roman" w:hAnsi="Times New Roman" w:cs="Times New Roman"/>
          <w:color w:val="auto"/>
          <w:sz w:val="24"/>
          <w:szCs w:val="24"/>
          <w:lang w:val="en-GB"/>
        </w:rPr>
        <w:t>(</w:t>
      </w:r>
      <w:r w:rsidR="00756966">
        <w:rPr>
          <w:rFonts w:ascii="Times New Roman" w:hAnsi="Times New Roman" w:cs="Times New Roman"/>
          <w:color w:val="auto"/>
          <w:sz w:val="24"/>
          <w:szCs w:val="24"/>
          <w:lang w:val="en-GB"/>
        </w:rPr>
        <w:t>Ram</w:t>
      </w:r>
      <w:r w:rsidR="0064661F" w:rsidRPr="00A0558C">
        <w:rPr>
          <w:rFonts w:ascii="Times New Roman" w:hAnsi="Times New Roman" w:cs="Times New Roman"/>
          <w:color w:val="auto"/>
          <w:sz w:val="24"/>
          <w:szCs w:val="24"/>
          <w:lang w:val="en-GB"/>
        </w:rPr>
        <w:t xml:space="preserve"> </w:t>
      </w:r>
      <w:r w:rsidR="0064661F" w:rsidRPr="00A0558C">
        <w:rPr>
          <w:rFonts w:ascii="Times New Roman" w:hAnsi="Times New Roman" w:cs="Times New Roman"/>
          <w:i/>
          <w:color w:val="auto"/>
          <w:sz w:val="24"/>
          <w:szCs w:val="24"/>
          <w:lang w:val="en-GB"/>
        </w:rPr>
        <w:t>et al.</w:t>
      </w:r>
      <w:r w:rsidR="0064661F" w:rsidRPr="00A0558C">
        <w:rPr>
          <w:rFonts w:ascii="Times New Roman" w:hAnsi="Times New Roman" w:cs="Times New Roman"/>
          <w:color w:val="auto"/>
          <w:sz w:val="24"/>
          <w:szCs w:val="24"/>
          <w:lang w:val="en-GB"/>
        </w:rPr>
        <w:t>, 2015)</w:t>
      </w:r>
      <w:r w:rsidR="00DE1E63" w:rsidRPr="00A0558C">
        <w:rPr>
          <w:rFonts w:ascii="Times New Roman" w:hAnsi="Times New Roman" w:cs="Times New Roman"/>
          <w:color w:val="auto"/>
          <w:sz w:val="24"/>
          <w:szCs w:val="24"/>
          <w:lang w:val="en-GB"/>
        </w:rPr>
        <w:t>,</w:t>
      </w:r>
      <w:r w:rsidR="00DE1E63" w:rsidRPr="00A0558C">
        <w:rPr>
          <w:rFonts w:ascii="Times New Roman" w:hAnsi="Times New Roman" w:cs="Times New Roman"/>
          <w:b/>
          <w:color w:val="auto"/>
          <w:sz w:val="24"/>
          <w:szCs w:val="24"/>
          <w:lang w:val="en-GB"/>
        </w:rPr>
        <w:t xml:space="preserve"> </w:t>
      </w:r>
      <w:r w:rsidR="005C57C9" w:rsidRPr="00A0558C">
        <w:rPr>
          <w:rFonts w:ascii="Times New Roman" w:hAnsi="Times New Roman" w:cs="Times New Roman"/>
          <w:color w:val="auto"/>
          <w:sz w:val="24"/>
          <w:szCs w:val="24"/>
          <w:lang w:val="en-GB"/>
        </w:rPr>
        <w:t>a sectoral clustering</w:t>
      </w:r>
      <w:r w:rsidR="009C4102" w:rsidRPr="00A0558C">
        <w:rPr>
          <w:rFonts w:ascii="Times New Roman" w:hAnsi="Times New Roman" w:cs="Times New Roman"/>
          <w:color w:val="auto"/>
          <w:sz w:val="24"/>
          <w:szCs w:val="24"/>
          <w:lang w:val="en-GB"/>
        </w:rPr>
        <w:t xml:space="preserve"> </w:t>
      </w:r>
      <w:r w:rsidR="007048DE" w:rsidRPr="00A0558C">
        <w:rPr>
          <w:rFonts w:ascii="Times New Roman" w:hAnsi="Times New Roman" w:cs="Times New Roman"/>
          <w:color w:val="auto"/>
          <w:sz w:val="24"/>
          <w:szCs w:val="24"/>
          <w:lang w:val="en-GB"/>
        </w:rPr>
        <w:t>inevit</w:t>
      </w:r>
      <w:r w:rsidR="009C4102" w:rsidRPr="00A0558C">
        <w:rPr>
          <w:rFonts w:ascii="Times New Roman" w:hAnsi="Times New Roman" w:cs="Times New Roman"/>
          <w:color w:val="auto"/>
          <w:sz w:val="24"/>
          <w:szCs w:val="24"/>
          <w:lang w:val="en-GB"/>
        </w:rPr>
        <w:t>a</w:t>
      </w:r>
      <w:r w:rsidR="007048DE" w:rsidRPr="00A0558C">
        <w:rPr>
          <w:rFonts w:ascii="Times New Roman" w:hAnsi="Times New Roman" w:cs="Times New Roman"/>
          <w:color w:val="auto"/>
          <w:sz w:val="24"/>
          <w:szCs w:val="24"/>
          <w:lang w:val="en-GB"/>
        </w:rPr>
        <w:t>b</w:t>
      </w:r>
      <w:r w:rsidR="009C4102" w:rsidRPr="00A0558C">
        <w:rPr>
          <w:rFonts w:ascii="Times New Roman" w:hAnsi="Times New Roman" w:cs="Times New Roman"/>
          <w:color w:val="auto"/>
          <w:sz w:val="24"/>
          <w:szCs w:val="24"/>
          <w:lang w:val="en-GB"/>
        </w:rPr>
        <w:t>ly reflected in our sample</w:t>
      </w:r>
      <w:r w:rsidR="0064661F" w:rsidRPr="00A0558C">
        <w:rPr>
          <w:rFonts w:ascii="Times New Roman" w:hAnsi="Times New Roman" w:cs="Times New Roman"/>
          <w:color w:val="auto"/>
          <w:sz w:val="24"/>
          <w:szCs w:val="24"/>
          <w:lang w:val="en-GB"/>
        </w:rPr>
        <w:t xml:space="preserve">. Hence, migrant entrepreneurship tends to be a marginalised activity often battling for survival in under-rewarded labour-intensive sectors of the advanced urban economy (Kloosterman, 2010). </w:t>
      </w:r>
      <w:r w:rsidR="00E527AE" w:rsidRPr="00A0558C">
        <w:rPr>
          <w:rFonts w:ascii="Times New Roman" w:hAnsi="Times New Roman" w:cs="Times New Roman"/>
          <w:color w:val="auto"/>
          <w:sz w:val="24"/>
          <w:szCs w:val="24"/>
          <w:lang w:val="en-GB"/>
        </w:rPr>
        <w:t>M</w:t>
      </w:r>
      <w:r w:rsidR="00D37060" w:rsidRPr="00A0558C">
        <w:rPr>
          <w:rFonts w:ascii="Times New Roman" w:hAnsi="Times New Roman" w:cs="Times New Roman"/>
          <w:color w:val="auto"/>
          <w:sz w:val="24"/>
          <w:szCs w:val="24"/>
          <w:lang w:val="en-GB"/>
        </w:rPr>
        <w:t xml:space="preserve">any </w:t>
      </w:r>
      <w:r w:rsidR="0048095A" w:rsidRPr="00A0558C">
        <w:rPr>
          <w:rFonts w:ascii="Times New Roman" w:hAnsi="Times New Roman" w:cs="Times New Roman"/>
          <w:color w:val="auto"/>
          <w:sz w:val="24"/>
          <w:szCs w:val="24"/>
          <w:lang w:val="en-GB"/>
        </w:rPr>
        <w:t>migrant</w:t>
      </w:r>
      <w:r w:rsidR="00D37060" w:rsidRPr="00A0558C">
        <w:rPr>
          <w:rFonts w:ascii="Times New Roman" w:hAnsi="Times New Roman" w:cs="Times New Roman"/>
          <w:color w:val="auto"/>
          <w:sz w:val="24"/>
          <w:szCs w:val="24"/>
          <w:lang w:val="en-GB"/>
        </w:rPr>
        <w:t xml:space="preserve"> firms </w:t>
      </w:r>
      <w:r w:rsidR="006B7BCC" w:rsidRPr="00A0558C">
        <w:rPr>
          <w:rFonts w:ascii="Times New Roman" w:hAnsi="Times New Roman" w:cs="Times New Roman"/>
          <w:color w:val="auto"/>
          <w:sz w:val="24"/>
          <w:szCs w:val="24"/>
          <w:lang w:val="en-GB"/>
        </w:rPr>
        <w:t xml:space="preserve">engage in a variety of </w:t>
      </w:r>
      <w:r w:rsidR="00D37060" w:rsidRPr="00A0558C">
        <w:rPr>
          <w:rFonts w:ascii="Times New Roman" w:hAnsi="Times New Roman" w:cs="Times New Roman"/>
          <w:color w:val="auto"/>
          <w:sz w:val="24"/>
          <w:szCs w:val="24"/>
          <w:lang w:val="en-GB"/>
        </w:rPr>
        <w:t xml:space="preserve">revenue-generating activities </w:t>
      </w:r>
      <w:r w:rsidR="006B7BCC" w:rsidRPr="00A0558C">
        <w:rPr>
          <w:rFonts w:ascii="Times New Roman" w:hAnsi="Times New Roman" w:cs="Times New Roman"/>
          <w:color w:val="auto"/>
          <w:sz w:val="24"/>
          <w:szCs w:val="24"/>
          <w:lang w:val="en-GB"/>
        </w:rPr>
        <w:t>to survive</w:t>
      </w:r>
      <w:r w:rsidR="00D37060" w:rsidRPr="00A0558C">
        <w:rPr>
          <w:rFonts w:ascii="Times New Roman" w:hAnsi="Times New Roman" w:cs="Times New Roman"/>
          <w:color w:val="auto"/>
          <w:sz w:val="24"/>
          <w:szCs w:val="24"/>
          <w:lang w:val="en-GB"/>
        </w:rPr>
        <w:t xml:space="preserve">.  </w:t>
      </w:r>
    </w:p>
    <w:p w14:paraId="11DE3054" w14:textId="1084B097" w:rsidR="00B11521" w:rsidRPr="00A0558C" w:rsidRDefault="00B11521" w:rsidP="00BC1684">
      <w:pPr>
        <w:pStyle w:val="Body"/>
        <w:spacing w:before="120" w:after="0" w:line="480" w:lineRule="auto"/>
        <w:ind w:firstLine="567"/>
        <w:jc w:val="both"/>
        <w:rPr>
          <w:rFonts w:ascii="Times New Roman" w:eastAsia="Times New Roman" w:hAnsi="Times New Roman" w:cs="Times New Roman"/>
          <w:i/>
          <w:color w:val="auto"/>
          <w:sz w:val="24"/>
          <w:szCs w:val="24"/>
          <w:lang w:val="en-GB"/>
        </w:rPr>
      </w:pPr>
      <w:r w:rsidRPr="00A0558C">
        <w:rPr>
          <w:rFonts w:ascii="Times New Roman" w:hAnsi="Times New Roman" w:cs="Times New Roman"/>
          <w:i/>
          <w:color w:val="auto"/>
          <w:sz w:val="24"/>
          <w:szCs w:val="24"/>
          <w:lang w:val="en-GB"/>
        </w:rPr>
        <w:t>Multiplicity of sources of income and activities on one site</w:t>
      </w:r>
    </w:p>
    <w:p w14:paraId="7EB0BE2C" w14:textId="41E33E50" w:rsidR="004457E5" w:rsidRPr="00A0558C" w:rsidRDefault="00D37060"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Engaging in multiple income-earning activities is a valuable response to the kind of scarcity facing many</w:t>
      </w:r>
      <w:r w:rsidR="00E527AE" w:rsidRPr="00A0558C">
        <w:rPr>
          <w:rFonts w:ascii="Times New Roman" w:hAnsi="Times New Roman" w:cs="Times New Roman"/>
          <w:color w:val="auto"/>
          <w:sz w:val="24"/>
          <w:szCs w:val="24"/>
          <w:lang w:val="en-GB"/>
        </w:rPr>
        <w:t xml:space="preserve"> </w:t>
      </w:r>
      <w:r w:rsidRPr="00A0558C">
        <w:rPr>
          <w:rFonts w:ascii="Times New Roman" w:hAnsi="Times New Roman" w:cs="Times New Roman"/>
          <w:color w:val="auto"/>
          <w:sz w:val="24"/>
          <w:szCs w:val="24"/>
          <w:lang w:val="en-GB"/>
        </w:rPr>
        <w:t xml:space="preserve">migrant-owned businesses.  Using Levi-Strauss’s concept of </w:t>
      </w:r>
      <w:r w:rsidRPr="00A0558C">
        <w:rPr>
          <w:rFonts w:ascii="Times New Roman" w:hAnsi="Times New Roman" w:cs="Times New Roman"/>
          <w:i/>
          <w:iCs/>
          <w:color w:val="auto"/>
          <w:sz w:val="24"/>
          <w:szCs w:val="24"/>
          <w:lang w:val="en-GB"/>
        </w:rPr>
        <w:t>bricolage</w:t>
      </w:r>
      <w:r w:rsidR="008021E2" w:rsidRPr="00A0558C">
        <w:rPr>
          <w:rFonts w:ascii="Times New Roman" w:hAnsi="Times New Roman" w:cs="Times New Roman"/>
          <w:i/>
          <w:iCs/>
          <w:color w:val="auto"/>
          <w:sz w:val="24"/>
          <w:szCs w:val="24"/>
          <w:lang w:val="en-GB"/>
        </w:rPr>
        <w:t>,</w:t>
      </w:r>
      <w:r w:rsidRPr="00A0558C">
        <w:rPr>
          <w:rFonts w:ascii="Times New Roman" w:hAnsi="Times New Roman" w:cs="Times New Roman"/>
          <w:color w:val="auto"/>
          <w:sz w:val="24"/>
          <w:szCs w:val="24"/>
          <w:lang w:val="en-GB"/>
        </w:rPr>
        <w:t xml:space="preserve"> or making do with what is at hand, Baker and Nelson (2005) argue that this approach </w:t>
      </w:r>
      <w:r w:rsidR="008021E2" w:rsidRPr="00A0558C">
        <w:rPr>
          <w:rFonts w:ascii="Times New Roman" w:hAnsi="Times New Roman" w:cs="Times New Roman"/>
          <w:color w:val="auto"/>
          <w:sz w:val="24"/>
          <w:szCs w:val="24"/>
          <w:lang w:val="en-GB"/>
        </w:rPr>
        <w:t>is central to the survival strategies of many resource constrained small business owners</w:t>
      </w:r>
      <w:r w:rsidR="00E527AE" w:rsidRPr="00A0558C">
        <w:rPr>
          <w:rFonts w:ascii="Times New Roman" w:hAnsi="Times New Roman" w:cs="Times New Roman"/>
          <w:color w:val="auto"/>
          <w:sz w:val="24"/>
          <w:szCs w:val="24"/>
          <w:lang w:val="en-GB"/>
        </w:rPr>
        <w:t>.</w:t>
      </w:r>
      <w:r w:rsidRPr="00A0558C">
        <w:rPr>
          <w:rFonts w:ascii="Times New Roman" w:hAnsi="Times New Roman" w:cs="Times New Roman"/>
          <w:color w:val="auto"/>
          <w:sz w:val="24"/>
          <w:szCs w:val="24"/>
          <w:lang w:val="en-GB"/>
        </w:rPr>
        <w:t xml:space="preserve"> Typical </w:t>
      </w:r>
      <w:r w:rsidR="00E527AE" w:rsidRPr="00A0558C">
        <w:rPr>
          <w:rFonts w:ascii="Times New Roman" w:hAnsi="Times New Roman" w:cs="Times New Roman"/>
          <w:color w:val="auto"/>
          <w:sz w:val="24"/>
          <w:szCs w:val="24"/>
          <w:lang w:val="en-GB"/>
        </w:rPr>
        <w:t>is</w:t>
      </w:r>
      <w:r w:rsidRPr="00A0558C">
        <w:rPr>
          <w:rFonts w:ascii="Times New Roman" w:hAnsi="Times New Roman" w:cs="Times New Roman"/>
          <w:color w:val="auto"/>
          <w:sz w:val="24"/>
          <w:szCs w:val="24"/>
          <w:lang w:val="en-GB"/>
        </w:rPr>
        <w:t xml:space="preserve"> the accumulation of supplementary resources from sources outside the firm, a strategy labelled </w:t>
      </w:r>
      <w:r w:rsidRPr="00A0558C">
        <w:rPr>
          <w:rFonts w:ascii="Times New Roman" w:hAnsi="Times New Roman" w:cs="Times New Roman"/>
          <w:i/>
          <w:iCs/>
          <w:color w:val="auto"/>
          <w:sz w:val="24"/>
          <w:szCs w:val="24"/>
          <w:lang w:val="en-GB"/>
        </w:rPr>
        <w:t xml:space="preserve">patch-working, </w:t>
      </w:r>
      <w:r w:rsidRPr="00A0558C">
        <w:rPr>
          <w:rFonts w:ascii="Times New Roman" w:hAnsi="Times New Roman" w:cs="Times New Roman"/>
          <w:color w:val="auto"/>
          <w:sz w:val="24"/>
          <w:szCs w:val="24"/>
          <w:lang w:val="en-GB"/>
        </w:rPr>
        <w:t xml:space="preserve">defined by Kibria (1994, 81) as </w:t>
      </w:r>
      <w:r w:rsidR="008021E2" w:rsidRPr="00A0558C">
        <w:rPr>
          <w:rFonts w:ascii="Times New Roman" w:hAnsi="Times New Roman" w:cs="Times New Roman"/>
          <w:color w:val="auto"/>
          <w:sz w:val="24"/>
          <w:szCs w:val="24"/>
          <w:lang w:val="en-GB"/>
        </w:rPr>
        <w:t>‘</w:t>
      </w:r>
      <w:r w:rsidRPr="00A0558C">
        <w:rPr>
          <w:rFonts w:ascii="Times New Roman" w:hAnsi="Times New Roman" w:cs="Times New Roman"/>
          <w:color w:val="auto"/>
          <w:sz w:val="24"/>
          <w:szCs w:val="24"/>
          <w:lang w:val="en-GB"/>
        </w:rPr>
        <w:t xml:space="preserve">gathering together a wide variety of </w:t>
      </w:r>
      <w:r w:rsidRPr="00A0558C">
        <w:rPr>
          <w:rFonts w:ascii="Times New Roman" w:hAnsi="Times New Roman" w:cs="Times New Roman"/>
          <w:color w:val="auto"/>
          <w:sz w:val="24"/>
          <w:szCs w:val="24"/>
          <w:lang w:val="en-GB"/>
        </w:rPr>
        <w:lastRenderedPageBreak/>
        <w:t>resources from diverse social and economic arenas</w:t>
      </w:r>
      <w:r w:rsidR="00FA5AFB" w:rsidRPr="00A0558C">
        <w:rPr>
          <w:rFonts w:ascii="Times New Roman" w:hAnsi="Times New Roman" w:cs="Times New Roman"/>
          <w:color w:val="auto"/>
          <w:sz w:val="24"/>
          <w:szCs w:val="24"/>
          <w:lang w:val="en-GB"/>
        </w:rPr>
        <w:t>’</w:t>
      </w:r>
      <w:r w:rsidRPr="00A0558C">
        <w:rPr>
          <w:rFonts w:ascii="Times New Roman" w:hAnsi="Times New Roman" w:cs="Times New Roman"/>
          <w:color w:val="auto"/>
          <w:sz w:val="24"/>
          <w:szCs w:val="24"/>
          <w:lang w:val="en-GB"/>
        </w:rPr>
        <w:t xml:space="preserve">.  Kibria’s </w:t>
      </w:r>
      <w:r w:rsidR="0034704B" w:rsidRPr="00A0558C">
        <w:rPr>
          <w:rFonts w:ascii="Times New Roman" w:hAnsi="Times New Roman" w:cs="Times New Roman"/>
          <w:color w:val="auto"/>
          <w:sz w:val="24"/>
          <w:szCs w:val="24"/>
          <w:lang w:val="en-GB"/>
        </w:rPr>
        <w:t xml:space="preserve">(1994) </w:t>
      </w:r>
      <w:r w:rsidR="00756ABB" w:rsidRPr="00A0558C">
        <w:rPr>
          <w:rFonts w:ascii="Times New Roman" w:hAnsi="Times New Roman" w:cs="Times New Roman"/>
          <w:color w:val="auto"/>
          <w:sz w:val="24"/>
          <w:szCs w:val="24"/>
          <w:lang w:val="en-GB"/>
        </w:rPr>
        <w:t xml:space="preserve">study shows how </w:t>
      </w:r>
      <w:r w:rsidRPr="00A0558C">
        <w:rPr>
          <w:rFonts w:ascii="Times New Roman" w:hAnsi="Times New Roman" w:cs="Times New Roman"/>
          <w:color w:val="auto"/>
          <w:sz w:val="24"/>
          <w:szCs w:val="24"/>
          <w:lang w:val="en-GB"/>
        </w:rPr>
        <w:t xml:space="preserve">Vietnamese American family businesses protect against economic hardship by pooling the earnings of the firm together with those of various family members, both from paid employment and from welfare benefits. </w:t>
      </w:r>
    </w:p>
    <w:p w14:paraId="10DBC877" w14:textId="77777777" w:rsidR="00AE4844" w:rsidRPr="00A0558C" w:rsidRDefault="00AE4844" w:rsidP="00BC1684">
      <w:pPr>
        <w:pStyle w:val="Body"/>
        <w:spacing w:before="120" w:after="0" w:line="480" w:lineRule="auto"/>
        <w:ind w:firstLine="567"/>
        <w:jc w:val="both"/>
        <w:rPr>
          <w:rFonts w:ascii="Times New Roman" w:eastAsia="Times New Roman" w:hAnsi="Times New Roman" w:cs="Times New Roman"/>
          <w:i/>
          <w:color w:val="auto"/>
          <w:sz w:val="24"/>
          <w:szCs w:val="24"/>
          <w:lang w:val="en-GB"/>
        </w:rPr>
      </w:pPr>
      <w:r w:rsidRPr="00A0558C">
        <w:rPr>
          <w:rFonts w:ascii="Times New Roman" w:hAnsi="Times New Roman" w:cs="Times New Roman"/>
          <w:i/>
          <w:color w:val="auto"/>
          <w:sz w:val="24"/>
          <w:szCs w:val="24"/>
          <w:lang w:val="en-GB"/>
        </w:rPr>
        <w:t xml:space="preserve">Multiple-job holding </w:t>
      </w:r>
      <w:r w:rsidR="00B75F0B" w:rsidRPr="00A0558C">
        <w:rPr>
          <w:rFonts w:ascii="Times New Roman" w:hAnsi="Times New Roman" w:cs="Times New Roman"/>
          <w:i/>
          <w:color w:val="auto"/>
          <w:sz w:val="24"/>
          <w:szCs w:val="24"/>
          <w:lang w:val="en-GB"/>
        </w:rPr>
        <w:t xml:space="preserve">and </w:t>
      </w:r>
      <w:r w:rsidR="00610BC0" w:rsidRPr="00A0558C">
        <w:rPr>
          <w:rFonts w:ascii="Times New Roman" w:hAnsi="Times New Roman" w:cs="Times New Roman"/>
          <w:i/>
          <w:color w:val="auto"/>
          <w:sz w:val="24"/>
          <w:szCs w:val="24"/>
          <w:lang w:val="en-GB"/>
        </w:rPr>
        <w:t xml:space="preserve">portfolio </w:t>
      </w:r>
      <w:r w:rsidR="00B75F0B" w:rsidRPr="00A0558C">
        <w:rPr>
          <w:rFonts w:ascii="Times New Roman" w:hAnsi="Times New Roman" w:cs="Times New Roman"/>
          <w:i/>
          <w:color w:val="auto"/>
          <w:sz w:val="24"/>
          <w:szCs w:val="24"/>
          <w:lang w:val="en-GB"/>
        </w:rPr>
        <w:t xml:space="preserve">ownership </w:t>
      </w:r>
      <w:r w:rsidRPr="00A0558C">
        <w:rPr>
          <w:rFonts w:ascii="Times New Roman" w:hAnsi="Times New Roman" w:cs="Times New Roman"/>
          <w:i/>
          <w:color w:val="auto"/>
          <w:sz w:val="24"/>
          <w:szCs w:val="24"/>
          <w:lang w:val="en-GB"/>
        </w:rPr>
        <w:t xml:space="preserve">for migrant entrepreneurs </w:t>
      </w:r>
    </w:p>
    <w:p w14:paraId="5AA64203" w14:textId="171A13AA" w:rsidR="004457E5" w:rsidRPr="00A0558C" w:rsidRDefault="008021E2" w:rsidP="00BC1684">
      <w:pPr>
        <w:pStyle w:val="Body"/>
        <w:spacing w:before="120" w:after="0"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S</w:t>
      </w:r>
      <w:r w:rsidR="00D37060" w:rsidRPr="00A0558C">
        <w:rPr>
          <w:rFonts w:ascii="Times New Roman" w:hAnsi="Times New Roman" w:cs="Times New Roman"/>
          <w:color w:val="auto"/>
          <w:sz w:val="24"/>
          <w:szCs w:val="24"/>
          <w:lang w:val="en-GB"/>
        </w:rPr>
        <w:t xml:space="preserve">tudies of migrant patch-working </w:t>
      </w:r>
      <w:r w:rsidR="00841A2A" w:rsidRPr="00A0558C">
        <w:rPr>
          <w:rFonts w:ascii="Times New Roman" w:hAnsi="Times New Roman" w:cs="Times New Roman"/>
          <w:color w:val="auto"/>
          <w:sz w:val="24"/>
          <w:szCs w:val="24"/>
          <w:lang w:val="en-GB"/>
        </w:rPr>
        <w:t xml:space="preserve">undermine </w:t>
      </w:r>
      <w:r w:rsidR="00D37060" w:rsidRPr="00A0558C">
        <w:rPr>
          <w:rFonts w:ascii="Times New Roman" w:hAnsi="Times New Roman" w:cs="Times New Roman"/>
          <w:color w:val="auto"/>
          <w:sz w:val="24"/>
          <w:szCs w:val="24"/>
          <w:lang w:val="en-GB"/>
        </w:rPr>
        <w:t xml:space="preserve">many standard assumptions about entrepreneurship and the role that paid employment might play in these strategies.  In particular, attempts to pigeon hole the subjects into </w:t>
      </w:r>
      <w:r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either-or</w:t>
      </w:r>
      <w:r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 xml:space="preserve"> binary categories – </w:t>
      </w:r>
      <w:r w:rsidRPr="00A0558C">
        <w:rPr>
          <w:rFonts w:ascii="Times New Roman" w:hAnsi="Times New Roman" w:cs="Times New Roman"/>
          <w:color w:val="auto"/>
          <w:sz w:val="24"/>
          <w:szCs w:val="24"/>
          <w:lang w:val="en-GB"/>
        </w:rPr>
        <w:t xml:space="preserve">in particular, </w:t>
      </w:r>
      <w:r w:rsidR="00D37060" w:rsidRPr="00A0558C">
        <w:rPr>
          <w:rFonts w:ascii="Times New Roman" w:hAnsi="Times New Roman" w:cs="Times New Roman"/>
          <w:color w:val="auto"/>
          <w:sz w:val="24"/>
          <w:szCs w:val="24"/>
          <w:lang w:val="en-GB"/>
        </w:rPr>
        <w:t>employed versus self-</w:t>
      </w:r>
      <w:r w:rsidR="00756ABB" w:rsidRPr="00A0558C">
        <w:rPr>
          <w:rFonts w:ascii="Times New Roman" w:hAnsi="Times New Roman" w:cs="Times New Roman"/>
          <w:color w:val="auto"/>
          <w:sz w:val="24"/>
          <w:szCs w:val="24"/>
          <w:lang w:val="en-GB"/>
        </w:rPr>
        <w:t xml:space="preserve">employed </w:t>
      </w:r>
      <w:r w:rsidR="00D37060" w:rsidRPr="00A0558C">
        <w:rPr>
          <w:rFonts w:ascii="Times New Roman" w:hAnsi="Times New Roman" w:cs="Times New Roman"/>
          <w:color w:val="auto"/>
          <w:sz w:val="24"/>
          <w:szCs w:val="24"/>
          <w:lang w:val="en-GB"/>
        </w:rPr>
        <w:t>– fall apart when confronted by the various hybrid combinations being pursued in practice</w:t>
      </w:r>
      <w:r w:rsidR="009162DC"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 xml:space="preserve"> </w:t>
      </w:r>
      <w:r w:rsidRPr="00A0558C">
        <w:rPr>
          <w:rFonts w:ascii="Times New Roman" w:hAnsi="Times New Roman" w:cs="Times New Roman"/>
          <w:color w:val="auto"/>
          <w:sz w:val="24"/>
          <w:szCs w:val="24"/>
          <w:lang w:val="en-GB"/>
        </w:rPr>
        <w:t>T</w:t>
      </w:r>
      <w:r w:rsidR="00D37060" w:rsidRPr="00A0558C">
        <w:rPr>
          <w:rFonts w:ascii="Times New Roman" w:hAnsi="Times New Roman" w:cs="Times New Roman"/>
          <w:color w:val="auto"/>
          <w:sz w:val="24"/>
          <w:szCs w:val="24"/>
          <w:lang w:val="en-GB"/>
        </w:rPr>
        <w:t xml:space="preserve">his might well be a family unit pooling the resources of more than one business and several paid jobs with outside employers. As Folta </w:t>
      </w:r>
      <w:r w:rsidR="00D37060" w:rsidRPr="00A0558C">
        <w:rPr>
          <w:rFonts w:ascii="Times New Roman" w:hAnsi="Times New Roman" w:cs="Times New Roman"/>
          <w:i/>
          <w:iCs/>
          <w:color w:val="auto"/>
          <w:sz w:val="24"/>
          <w:szCs w:val="24"/>
          <w:lang w:val="en-GB"/>
        </w:rPr>
        <w:t xml:space="preserve">et al. </w:t>
      </w:r>
      <w:r w:rsidR="00D37060" w:rsidRPr="00A0558C">
        <w:rPr>
          <w:rFonts w:ascii="Times New Roman" w:hAnsi="Times New Roman" w:cs="Times New Roman"/>
          <w:color w:val="auto"/>
          <w:sz w:val="24"/>
          <w:szCs w:val="24"/>
          <w:lang w:val="en-GB"/>
        </w:rPr>
        <w:t>(2010</w:t>
      </w:r>
      <w:r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 xml:space="preserve"> 2</w:t>
      </w:r>
      <w:r w:rsidR="00841A2A" w:rsidRPr="00A0558C">
        <w:rPr>
          <w:rFonts w:ascii="Times New Roman" w:hAnsi="Times New Roman" w:cs="Times New Roman"/>
          <w:color w:val="auto"/>
          <w:sz w:val="24"/>
          <w:szCs w:val="24"/>
          <w:lang w:val="en-GB"/>
        </w:rPr>
        <w:t xml:space="preserve">) explain, </w:t>
      </w:r>
      <w:r w:rsidR="00D37060" w:rsidRPr="00A0558C">
        <w:rPr>
          <w:rFonts w:ascii="Times New Roman" w:hAnsi="Times New Roman" w:cs="Times New Roman"/>
          <w:color w:val="auto"/>
          <w:sz w:val="24"/>
          <w:szCs w:val="24"/>
          <w:lang w:val="en-GB"/>
        </w:rPr>
        <w:t xml:space="preserve">business entry as </w:t>
      </w:r>
      <w:r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 xml:space="preserve">an </w:t>
      </w:r>
      <w:r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all or none</w:t>
      </w:r>
      <w:r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 xml:space="preserve"> phenomenon contrasts sharply with recent evidence that a significant proportion of all entrepreneurs engage concurrently in both</w:t>
      </w:r>
      <w:r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 xml:space="preserve">. Nor do people necessarily follow a linear career path, entering business and then taking a firm through prescribed stages of development.  On the contrary many of the smallest operators </w:t>
      </w:r>
      <w:r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initiate their ventures while simultaneously working for wages</w:t>
      </w:r>
      <w:r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 xml:space="preserve"> (Folta </w:t>
      </w:r>
      <w:r w:rsidR="00D37060" w:rsidRPr="00A0558C">
        <w:rPr>
          <w:rFonts w:ascii="Times New Roman" w:hAnsi="Times New Roman" w:cs="Times New Roman"/>
          <w:i/>
          <w:color w:val="auto"/>
          <w:sz w:val="24"/>
          <w:szCs w:val="24"/>
          <w:lang w:val="en-GB"/>
        </w:rPr>
        <w:t>et al</w:t>
      </w:r>
      <w:r w:rsidR="00736268" w:rsidRPr="00A0558C">
        <w:rPr>
          <w:rFonts w:ascii="Times New Roman" w:hAnsi="Times New Roman" w:cs="Times New Roman"/>
          <w:i/>
          <w:color w:val="auto"/>
          <w:sz w:val="24"/>
          <w:szCs w:val="24"/>
          <w:lang w:val="en-GB"/>
        </w:rPr>
        <w:t>.</w:t>
      </w:r>
      <w:r w:rsidR="00736268"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 xml:space="preserve"> 2010</w:t>
      </w:r>
      <w:r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 xml:space="preserve"> 2), often as a means of easing the transition, sometimes as a </w:t>
      </w:r>
      <w:r w:rsidR="009217D1" w:rsidRPr="00A0558C">
        <w:rPr>
          <w:rFonts w:ascii="Times New Roman" w:hAnsi="Times New Roman" w:cs="Times New Roman"/>
          <w:color w:val="auto"/>
          <w:sz w:val="24"/>
          <w:szCs w:val="24"/>
          <w:lang w:val="en-GB"/>
        </w:rPr>
        <w:t>longer-term</w:t>
      </w:r>
      <w:r w:rsidR="00D37060" w:rsidRPr="00A0558C">
        <w:rPr>
          <w:rFonts w:ascii="Times New Roman" w:hAnsi="Times New Roman" w:cs="Times New Roman"/>
          <w:color w:val="auto"/>
          <w:sz w:val="24"/>
          <w:szCs w:val="24"/>
          <w:lang w:val="en-GB"/>
        </w:rPr>
        <w:t xml:space="preserve"> subsidy for the business.  In a </w:t>
      </w:r>
      <w:r w:rsidR="00A72FB2" w:rsidRPr="00A0558C">
        <w:rPr>
          <w:rFonts w:ascii="Times New Roman" w:hAnsi="Times New Roman" w:cs="Times New Roman"/>
          <w:color w:val="auto"/>
          <w:sz w:val="24"/>
          <w:szCs w:val="24"/>
          <w:lang w:val="en-GB"/>
        </w:rPr>
        <w:t xml:space="preserve">variation on this theme, Carter, Tagg and Dimitratos </w:t>
      </w:r>
      <w:r w:rsidR="00D37060" w:rsidRPr="00A0558C">
        <w:rPr>
          <w:rFonts w:ascii="Times New Roman" w:hAnsi="Times New Roman" w:cs="Times New Roman"/>
          <w:color w:val="auto"/>
          <w:sz w:val="24"/>
          <w:szCs w:val="24"/>
          <w:lang w:val="en-GB"/>
        </w:rPr>
        <w:t xml:space="preserve">(2004) identify several cases of firm owners using outside employment as part of an exit strategy from self-employment.    </w:t>
      </w:r>
    </w:p>
    <w:p w14:paraId="370D9411" w14:textId="1E732442" w:rsidR="00BA0616" w:rsidRPr="00A0558C" w:rsidRDefault="00D37060" w:rsidP="00BC1684">
      <w:pPr>
        <w:pStyle w:val="Body"/>
        <w:spacing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Entrepreneurs can also operate as multiple business owners, a strategy identified as ‘portfolio’ entrepreneurship (Carter, Tagg and Dimitratos</w:t>
      </w:r>
      <w:r w:rsidR="00A72FB2" w:rsidRPr="00A0558C">
        <w:rPr>
          <w:rFonts w:ascii="Times New Roman" w:hAnsi="Times New Roman" w:cs="Times New Roman"/>
          <w:color w:val="auto"/>
          <w:sz w:val="24"/>
          <w:szCs w:val="24"/>
          <w:lang w:val="en-GB"/>
        </w:rPr>
        <w:t>,</w:t>
      </w:r>
      <w:r w:rsidRPr="00A0558C">
        <w:rPr>
          <w:rFonts w:ascii="Times New Roman" w:hAnsi="Times New Roman" w:cs="Times New Roman"/>
          <w:color w:val="auto"/>
          <w:sz w:val="24"/>
          <w:szCs w:val="24"/>
          <w:lang w:val="en-GB"/>
        </w:rPr>
        <w:t xml:space="preserve"> 2004) and defined as ‘the simultaneous ownership of several businesses’ (</w:t>
      </w:r>
      <w:r w:rsidR="002C164B">
        <w:rPr>
          <w:rFonts w:ascii="Times New Roman" w:hAnsi="Times New Roman" w:cs="Times New Roman"/>
          <w:color w:val="auto"/>
          <w:sz w:val="24"/>
          <w:szCs w:val="24"/>
          <w:lang w:val="en-GB"/>
        </w:rPr>
        <w:t>Carter and Ram,</w:t>
      </w:r>
      <w:r w:rsidRPr="00A0558C">
        <w:rPr>
          <w:rFonts w:ascii="Times New Roman" w:hAnsi="Times New Roman" w:cs="Times New Roman"/>
          <w:color w:val="auto"/>
          <w:sz w:val="24"/>
          <w:szCs w:val="24"/>
          <w:lang w:val="en-GB"/>
        </w:rPr>
        <w:t xml:space="preserve"> 2003 371).  </w:t>
      </w:r>
      <w:r w:rsidR="009B24FB" w:rsidRPr="00A0558C">
        <w:rPr>
          <w:rFonts w:ascii="Times New Roman" w:hAnsi="Times New Roman" w:cs="Times New Roman"/>
          <w:color w:val="auto"/>
          <w:sz w:val="24"/>
          <w:szCs w:val="24"/>
          <w:lang w:val="en-GB"/>
        </w:rPr>
        <w:t>Placing this in</w:t>
      </w:r>
      <w:r w:rsidRPr="00A0558C">
        <w:rPr>
          <w:rFonts w:ascii="Times New Roman" w:hAnsi="Times New Roman" w:cs="Times New Roman"/>
          <w:color w:val="auto"/>
          <w:sz w:val="24"/>
          <w:szCs w:val="24"/>
          <w:lang w:val="en-GB"/>
        </w:rPr>
        <w:t xml:space="preserve"> </w:t>
      </w:r>
      <w:r w:rsidR="009B24FB" w:rsidRPr="00A0558C">
        <w:rPr>
          <w:rFonts w:ascii="Times New Roman" w:hAnsi="Times New Roman" w:cs="Times New Roman"/>
          <w:color w:val="auto"/>
          <w:sz w:val="24"/>
          <w:szCs w:val="24"/>
          <w:lang w:val="en-GB"/>
        </w:rPr>
        <w:t>historical context</w:t>
      </w:r>
      <w:r w:rsidR="009C1259" w:rsidRPr="00A0558C">
        <w:rPr>
          <w:rFonts w:ascii="Times New Roman" w:hAnsi="Times New Roman" w:cs="Times New Roman"/>
          <w:color w:val="auto"/>
          <w:sz w:val="24"/>
          <w:szCs w:val="24"/>
          <w:lang w:val="en-GB"/>
        </w:rPr>
        <w:t xml:space="preserve">, </w:t>
      </w:r>
      <w:r w:rsidR="002C164B">
        <w:rPr>
          <w:rFonts w:ascii="Times New Roman" w:hAnsi="Times New Roman" w:cs="Times New Roman"/>
          <w:color w:val="auto"/>
          <w:sz w:val="24"/>
          <w:szCs w:val="24"/>
          <w:lang w:val="en-GB"/>
        </w:rPr>
        <w:t>Carter and Ram</w:t>
      </w:r>
      <w:r w:rsidRPr="00A0558C">
        <w:rPr>
          <w:rFonts w:ascii="Times New Roman" w:hAnsi="Times New Roman" w:cs="Times New Roman"/>
          <w:color w:val="auto"/>
          <w:sz w:val="24"/>
          <w:szCs w:val="24"/>
          <w:lang w:val="en-GB"/>
        </w:rPr>
        <w:t xml:space="preserve"> (2003, 374) suggest</w:t>
      </w:r>
      <w:r w:rsidR="009B24FB" w:rsidRPr="00A0558C">
        <w:rPr>
          <w:rFonts w:ascii="Times New Roman" w:hAnsi="Times New Roman" w:cs="Times New Roman"/>
          <w:color w:val="auto"/>
          <w:sz w:val="24"/>
          <w:szCs w:val="24"/>
          <w:lang w:val="en-GB"/>
        </w:rPr>
        <w:t>s</w:t>
      </w:r>
      <w:r w:rsidRPr="00A0558C">
        <w:rPr>
          <w:rFonts w:ascii="Times New Roman" w:hAnsi="Times New Roman" w:cs="Times New Roman"/>
          <w:color w:val="auto"/>
          <w:sz w:val="24"/>
          <w:szCs w:val="24"/>
          <w:lang w:val="en-GB"/>
        </w:rPr>
        <w:t xml:space="preserve">, “multiple business activities may be the key reason to explain the survival of the petite bourgeoisie … small scale capitalism was </w:t>
      </w:r>
      <w:r w:rsidRPr="00A0558C">
        <w:rPr>
          <w:rFonts w:ascii="Times New Roman" w:hAnsi="Times New Roman" w:cs="Times New Roman"/>
          <w:color w:val="auto"/>
          <w:sz w:val="24"/>
          <w:szCs w:val="24"/>
          <w:lang w:val="en-GB"/>
        </w:rPr>
        <w:lastRenderedPageBreak/>
        <w:t xml:space="preserve">differentiated by its ability to engage in multiple activities while also using the family as a free labour resource”. Alongside this, these authors review </w:t>
      </w:r>
      <w:r w:rsidR="009B24FB" w:rsidRPr="00A0558C">
        <w:rPr>
          <w:rFonts w:ascii="Times New Roman" w:hAnsi="Times New Roman" w:cs="Times New Roman"/>
          <w:color w:val="auto"/>
          <w:sz w:val="24"/>
          <w:szCs w:val="24"/>
          <w:lang w:val="en-GB"/>
        </w:rPr>
        <w:t xml:space="preserve">how </w:t>
      </w:r>
      <w:r w:rsidRPr="00A0558C">
        <w:rPr>
          <w:rFonts w:ascii="Times New Roman" w:hAnsi="Times New Roman" w:cs="Times New Roman"/>
          <w:color w:val="auto"/>
          <w:sz w:val="24"/>
          <w:szCs w:val="24"/>
          <w:lang w:val="en-GB"/>
        </w:rPr>
        <w:t xml:space="preserve">several </w:t>
      </w:r>
      <w:r w:rsidR="008021E2" w:rsidRPr="00A0558C">
        <w:rPr>
          <w:rFonts w:ascii="Times New Roman" w:hAnsi="Times New Roman" w:cs="Times New Roman"/>
          <w:color w:val="auto"/>
          <w:sz w:val="24"/>
          <w:szCs w:val="24"/>
          <w:lang w:val="en-GB"/>
        </w:rPr>
        <w:t>disciplines illuminate</w:t>
      </w:r>
      <w:r w:rsidRPr="00A0558C">
        <w:rPr>
          <w:rFonts w:ascii="Times New Roman" w:hAnsi="Times New Roman" w:cs="Times New Roman"/>
          <w:color w:val="auto"/>
          <w:sz w:val="24"/>
          <w:szCs w:val="24"/>
          <w:lang w:val="en-GB"/>
        </w:rPr>
        <w:t xml:space="preserve"> the variety of motives for multiple business ownership, including growth management, income diversification, investment strategies, vertical integration and facilitating succession in family businesses (</w:t>
      </w:r>
      <w:r w:rsidR="00B152E9">
        <w:rPr>
          <w:rFonts w:ascii="Times New Roman" w:hAnsi="Times New Roman" w:cs="Times New Roman"/>
          <w:color w:val="auto"/>
          <w:sz w:val="24"/>
          <w:szCs w:val="24"/>
          <w:lang w:val="en-GB"/>
        </w:rPr>
        <w:t>Carter and Ram</w:t>
      </w:r>
      <w:r w:rsidR="009C1259" w:rsidRPr="00A0558C">
        <w:rPr>
          <w:rFonts w:ascii="Times New Roman" w:hAnsi="Times New Roman" w:cs="Times New Roman"/>
          <w:color w:val="auto"/>
          <w:sz w:val="24"/>
          <w:szCs w:val="24"/>
          <w:lang w:val="en-GB"/>
        </w:rPr>
        <w:t xml:space="preserve">, 2003). In the latter </w:t>
      </w:r>
      <w:r w:rsidRPr="00A0558C">
        <w:rPr>
          <w:rFonts w:ascii="Times New Roman" w:hAnsi="Times New Roman" w:cs="Times New Roman"/>
          <w:color w:val="auto"/>
          <w:sz w:val="24"/>
          <w:szCs w:val="24"/>
          <w:lang w:val="en-GB"/>
        </w:rPr>
        <w:t xml:space="preserve">case, intergenerational continuity is uppermost, as detailed by </w:t>
      </w:r>
      <w:r w:rsidR="00B152E9">
        <w:rPr>
          <w:rFonts w:ascii="Times New Roman" w:hAnsi="Times New Roman" w:cs="Times New Roman"/>
          <w:color w:val="auto"/>
          <w:sz w:val="24"/>
          <w:szCs w:val="24"/>
          <w:lang w:val="en-GB"/>
        </w:rPr>
        <w:t>Ram’s</w:t>
      </w:r>
      <w:r w:rsidRPr="00A0558C">
        <w:rPr>
          <w:rFonts w:ascii="Times New Roman" w:hAnsi="Times New Roman" w:cs="Times New Roman"/>
          <w:color w:val="auto"/>
          <w:sz w:val="24"/>
          <w:szCs w:val="24"/>
          <w:lang w:val="en-GB"/>
        </w:rPr>
        <w:t xml:space="preserve"> (1994) account of the fragmentation of one single firm into several to expedite childre</w:t>
      </w:r>
      <w:r w:rsidR="0009512A" w:rsidRPr="00A0558C">
        <w:rPr>
          <w:rFonts w:ascii="Times New Roman" w:hAnsi="Times New Roman" w:cs="Times New Roman"/>
          <w:color w:val="auto"/>
          <w:sz w:val="24"/>
          <w:szCs w:val="24"/>
          <w:lang w:val="en-GB"/>
        </w:rPr>
        <w:t>n’s involvement in the business</w:t>
      </w:r>
      <w:r w:rsidRPr="00A0558C">
        <w:rPr>
          <w:rFonts w:ascii="Times New Roman" w:hAnsi="Times New Roman" w:cs="Times New Roman"/>
          <w:color w:val="auto"/>
          <w:sz w:val="24"/>
          <w:szCs w:val="24"/>
          <w:lang w:val="en-GB"/>
        </w:rPr>
        <w:t xml:space="preserve">.  </w:t>
      </w:r>
    </w:p>
    <w:p w14:paraId="2AFB3505" w14:textId="4B0E52ED" w:rsidR="00CF1643" w:rsidRPr="00A0558C" w:rsidRDefault="00D37060" w:rsidP="00BC1684">
      <w:pPr>
        <w:pStyle w:val="Body"/>
        <w:spacing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Multiple business-ownership has also been identified as one of the pathways to market breakout for ethnic minority businesses, a response to market saturation by opening new firms (</w:t>
      </w:r>
      <w:r w:rsidR="007349DC" w:rsidRPr="007349DC">
        <w:rPr>
          <w:rFonts w:ascii="Times New Roman" w:hAnsi="Times New Roman" w:cs="Times New Roman"/>
          <w:color w:val="auto"/>
          <w:sz w:val="24"/>
          <w:szCs w:val="24"/>
          <w:lang w:val="en-GB"/>
        </w:rPr>
        <w:t xml:space="preserve">Theodorakopoulos </w:t>
      </w:r>
      <w:r w:rsidR="007349DC" w:rsidRPr="007349DC">
        <w:rPr>
          <w:rFonts w:ascii="Times New Roman" w:hAnsi="Times New Roman" w:cs="Times New Roman"/>
          <w:i/>
          <w:color w:val="auto"/>
          <w:sz w:val="24"/>
          <w:szCs w:val="24"/>
          <w:lang w:val="en-GB"/>
        </w:rPr>
        <w:t>et al</w:t>
      </w:r>
      <w:r w:rsidR="007349DC" w:rsidRPr="007349DC">
        <w:rPr>
          <w:rFonts w:ascii="Times New Roman" w:hAnsi="Times New Roman" w:cs="Times New Roman"/>
          <w:color w:val="auto"/>
          <w:sz w:val="24"/>
          <w:szCs w:val="24"/>
          <w:lang w:val="en-GB"/>
        </w:rPr>
        <w:t>., 2005</w:t>
      </w:r>
      <w:r w:rsidRPr="00A0558C">
        <w:rPr>
          <w:rFonts w:ascii="Times New Roman" w:hAnsi="Times New Roman" w:cs="Times New Roman"/>
          <w:color w:val="auto"/>
          <w:sz w:val="24"/>
          <w:szCs w:val="24"/>
          <w:lang w:val="en-GB"/>
        </w:rPr>
        <w:t xml:space="preserve">).  </w:t>
      </w:r>
      <w:r w:rsidR="009C1259" w:rsidRPr="00A0558C">
        <w:rPr>
          <w:rFonts w:ascii="Times New Roman" w:eastAsia="Times New Roman" w:hAnsi="Times New Roman" w:cs="Times New Roman"/>
          <w:color w:val="auto"/>
          <w:sz w:val="24"/>
          <w:szCs w:val="24"/>
          <w:lang w:val="en-GB"/>
        </w:rPr>
        <w:t xml:space="preserve"> </w:t>
      </w:r>
      <w:r w:rsidR="002506D5" w:rsidRPr="00A0558C">
        <w:rPr>
          <w:rFonts w:ascii="Times New Roman" w:hAnsi="Times New Roman" w:cs="Times New Roman"/>
          <w:color w:val="auto"/>
          <w:sz w:val="24"/>
          <w:szCs w:val="24"/>
          <w:lang w:val="en-GB"/>
        </w:rPr>
        <w:t>M</w:t>
      </w:r>
      <w:r w:rsidRPr="00A0558C">
        <w:rPr>
          <w:rFonts w:ascii="Times New Roman" w:hAnsi="Times New Roman" w:cs="Times New Roman"/>
          <w:color w:val="auto"/>
          <w:sz w:val="24"/>
          <w:szCs w:val="24"/>
          <w:lang w:val="en-GB"/>
        </w:rPr>
        <w:t xml:space="preserve">ore </w:t>
      </w:r>
      <w:r w:rsidR="002506D5" w:rsidRPr="00A0558C">
        <w:rPr>
          <w:rFonts w:ascii="Times New Roman" w:hAnsi="Times New Roman" w:cs="Times New Roman"/>
          <w:color w:val="auto"/>
          <w:sz w:val="24"/>
          <w:szCs w:val="24"/>
          <w:lang w:val="en-GB"/>
        </w:rPr>
        <w:t>broadly</w:t>
      </w:r>
      <w:r w:rsidRPr="00A0558C">
        <w:rPr>
          <w:rFonts w:ascii="Times New Roman" w:hAnsi="Times New Roman" w:cs="Times New Roman"/>
          <w:color w:val="auto"/>
          <w:sz w:val="24"/>
          <w:szCs w:val="24"/>
          <w:lang w:val="en-GB"/>
        </w:rPr>
        <w:t xml:space="preserve">, </w:t>
      </w:r>
      <w:r w:rsidR="00A8531A" w:rsidRPr="00A0558C">
        <w:rPr>
          <w:rFonts w:ascii="Times New Roman" w:hAnsi="Times New Roman" w:cs="Times New Roman"/>
          <w:color w:val="auto"/>
          <w:sz w:val="24"/>
          <w:szCs w:val="24"/>
          <w:lang w:val="en-GB"/>
        </w:rPr>
        <w:t>a</w:t>
      </w:r>
      <w:r w:rsidRPr="00A0558C">
        <w:rPr>
          <w:rFonts w:ascii="Times New Roman" w:hAnsi="Times New Roman" w:cs="Times New Roman"/>
          <w:color w:val="auto"/>
          <w:sz w:val="24"/>
          <w:szCs w:val="24"/>
          <w:lang w:val="en-GB"/>
        </w:rPr>
        <w:t xml:space="preserve"> common </w:t>
      </w:r>
      <w:r w:rsidR="00A8531A" w:rsidRPr="00A0558C">
        <w:rPr>
          <w:rFonts w:ascii="Times New Roman" w:hAnsi="Times New Roman" w:cs="Times New Roman"/>
          <w:color w:val="auto"/>
          <w:sz w:val="24"/>
          <w:szCs w:val="24"/>
          <w:lang w:val="en-GB"/>
        </w:rPr>
        <w:t>form</w:t>
      </w:r>
      <w:r w:rsidRPr="00A0558C">
        <w:rPr>
          <w:rFonts w:ascii="Times New Roman" w:hAnsi="Times New Roman" w:cs="Times New Roman"/>
          <w:color w:val="auto"/>
          <w:sz w:val="24"/>
          <w:szCs w:val="24"/>
          <w:lang w:val="en-GB"/>
        </w:rPr>
        <w:t xml:space="preserve"> of </w:t>
      </w:r>
      <w:r w:rsidR="00A8531A" w:rsidRPr="00A0558C">
        <w:rPr>
          <w:rFonts w:ascii="Times New Roman" w:hAnsi="Times New Roman" w:cs="Times New Roman"/>
          <w:color w:val="auto"/>
          <w:sz w:val="24"/>
          <w:szCs w:val="24"/>
          <w:lang w:val="en-GB"/>
        </w:rPr>
        <w:t>patch</w:t>
      </w:r>
      <w:r w:rsidR="00CD49BD" w:rsidRPr="00A0558C">
        <w:rPr>
          <w:rFonts w:ascii="Times New Roman" w:hAnsi="Times New Roman" w:cs="Times New Roman"/>
          <w:color w:val="auto"/>
          <w:sz w:val="24"/>
          <w:szCs w:val="24"/>
          <w:lang w:val="en-GB"/>
        </w:rPr>
        <w:t>-</w:t>
      </w:r>
      <w:r w:rsidR="00A8531A" w:rsidRPr="00A0558C">
        <w:rPr>
          <w:rFonts w:ascii="Times New Roman" w:hAnsi="Times New Roman" w:cs="Times New Roman"/>
          <w:color w:val="auto"/>
          <w:sz w:val="24"/>
          <w:szCs w:val="24"/>
          <w:lang w:val="en-GB"/>
        </w:rPr>
        <w:t>working</w:t>
      </w:r>
      <w:r w:rsidRPr="00A0558C">
        <w:rPr>
          <w:rFonts w:ascii="Times New Roman" w:hAnsi="Times New Roman" w:cs="Times New Roman"/>
          <w:color w:val="auto"/>
          <w:sz w:val="24"/>
          <w:szCs w:val="24"/>
          <w:lang w:val="en-GB"/>
        </w:rPr>
        <w:t xml:space="preserve"> is the husband and wife firm where one </w:t>
      </w:r>
      <w:r w:rsidR="00A8531A" w:rsidRPr="00A0558C">
        <w:rPr>
          <w:rFonts w:ascii="Times New Roman" w:hAnsi="Times New Roman" w:cs="Times New Roman"/>
          <w:color w:val="auto"/>
          <w:sz w:val="24"/>
          <w:szCs w:val="24"/>
          <w:lang w:val="en-GB"/>
        </w:rPr>
        <w:t>partner</w:t>
      </w:r>
      <w:r w:rsidRPr="00A0558C">
        <w:rPr>
          <w:rFonts w:ascii="Times New Roman" w:hAnsi="Times New Roman" w:cs="Times New Roman"/>
          <w:color w:val="auto"/>
          <w:sz w:val="24"/>
          <w:szCs w:val="24"/>
          <w:lang w:val="en-GB"/>
        </w:rPr>
        <w:t xml:space="preserve"> maintains a paid job to counter </w:t>
      </w:r>
      <w:r w:rsidR="00A8531A" w:rsidRPr="00A0558C">
        <w:rPr>
          <w:rFonts w:ascii="Times New Roman" w:hAnsi="Times New Roman" w:cs="Times New Roman"/>
          <w:color w:val="auto"/>
          <w:sz w:val="24"/>
          <w:szCs w:val="24"/>
          <w:lang w:val="en-GB"/>
        </w:rPr>
        <w:t>a</w:t>
      </w:r>
      <w:r w:rsidRPr="00A0558C">
        <w:rPr>
          <w:rFonts w:ascii="Times New Roman" w:hAnsi="Times New Roman" w:cs="Times New Roman"/>
          <w:color w:val="auto"/>
          <w:sz w:val="24"/>
          <w:szCs w:val="24"/>
          <w:lang w:val="en-GB"/>
        </w:rPr>
        <w:t xml:space="preserve"> shortage of revenue and to </w:t>
      </w:r>
      <w:r w:rsidR="00A8531A" w:rsidRPr="00A0558C">
        <w:rPr>
          <w:rFonts w:ascii="Times New Roman" w:hAnsi="Times New Roman" w:cs="Times New Roman"/>
          <w:color w:val="auto"/>
          <w:sz w:val="24"/>
          <w:szCs w:val="24"/>
          <w:lang w:val="en-GB"/>
        </w:rPr>
        <w:t>mitigate</w:t>
      </w:r>
      <w:r w:rsidRPr="00A0558C">
        <w:rPr>
          <w:rFonts w:ascii="Times New Roman" w:hAnsi="Times New Roman" w:cs="Times New Roman"/>
          <w:color w:val="auto"/>
          <w:sz w:val="24"/>
          <w:szCs w:val="24"/>
          <w:lang w:val="en-GB"/>
        </w:rPr>
        <w:t xml:space="preserve"> temporary slumps</w:t>
      </w:r>
      <w:r w:rsidR="005836B9" w:rsidRPr="00A0558C">
        <w:rPr>
          <w:rFonts w:ascii="Times New Roman" w:hAnsi="Times New Roman" w:cs="Times New Roman"/>
          <w:color w:val="auto"/>
          <w:sz w:val="24"/>
          <w:szCs w:val="24"/>
          <w:lang w:val="en-GB"/>
        </w:rPr>
        <w:t xml:space="preserve"> (</w:t>
      </w:r>
      <w:r w:rsidR="00FE7184">
        <w:rPr>
          <w:rFonts w:ascii="Times New Roman" w:hAnsi="Times New Roman" w:cs="Times New Roman"/>
          <w:color w:val="auto"/>
          <w:sz w:val="24"/>
          <w:szCs w:val="24"/>
          <w:lang w:val="en-GB"/>
        </w:rPr>
        <w:t>Villares-Varela</w:t>
      </w:r>
      <w:r w:rsidR="005836B9" w:rsidRPr="00A0558C">
        <w:rPr>
          <w:rFonts w:ascii="Times New Roman" w:hAnsi="Times New Roman" w:cs="Times New Roman"/>
          <w:color w:val="auto"/>
          <w:sz w:val="24"/>
          <w:szCs w:val="24"/>
          <w:lang w:val="en-GB"/>
        </w:rPr>
        <w:t xml:space="preserve"> </w:t>
      </w:r>
      <w:r w:rsidR="005836B9" w:rsidRPr="00FE7184">
        <w:rPr>
          <w:rFonts w:ascii="Times New Roman" w:hAnsi="Times New Roman" w:cs="Times New Roman"/>
          <w:i/>
          <w:color w:val="auto"/>
          <w:sz w:val="24"/>
          <w:szCs w:val="24"/>
          <w:lang w:val="en-GB"/>
        </w:rPr>
        <w:t>et al.</w:t>
      </w:r>
      <w:r w:rsidR="00FE7184" w:rsidRPr="00FE7184">
        <w:rPr>
          <w:rFonts w:ascii="Times New Roman" w:hAnsi="Times New Roman" w:cs="Times New Roman"/>
          <w:i/>
          <w:color w:val="auto"/>
          <w:sz w:val="24"/>
          <w:szCs w:val="24"/>
          <w:lang w:val="en-GB"/>
        </w:rPr>
        <w:t>,</w:t>
      </w:r>
      <w:r w:rsidR="005836B9" w:rsidRPr="00A0558C">
        <w:rPr>
          <w:rFonts w:ascii="Times New Roman" w:hAnsi="Times New Roman" w:cs="Times New Roman"/>
          <w:color w:val="auto"/>
          <w:sz w:val="24"/>
          <w:szCs w:val="24"/>
          <w:lang w:val="en-GB"/>
        </w:rPr>
        <w:t xml:space="preserve"> 2017)</w:t>
      </w:r>
      <w:r w:rsidRPr="00A0558C">
        <w:rPr>
          <w:rFonts w:ascii="Times New Roman" w:hAnsi="Times New Roman" w:cs="Times New Roman"/>
          <w:color w:val="auto"/>
          <w:sz w:val="24"/>
          <w:szCs w:val="24"/>
          <w:lang w:val="en-GB"/>
        </w:rPr>
        <w:t xml:space="preserve">.  Yet, whatever the precise expression of this practice, it is evident that we need to abandon rigid static and formalised ways of looking at migrant enterprise.  As we shall see from our </w:t>
      </w:r>
      <w:r w:rsidR="009B24FB" w:rsidRPr="00A0558C">
        <w:rPr>
          <w:rFonts w:ascii="Times New Roman" w:hAnsi="Times New Roman" w:cs="Times New Roman"/>
          <w:color w:val="auto"/>
          <w:sz w:val="24"/>
          <w:szCs w:val="24"/>
          <w:lang w:val="en-GB"/>
        </w:rPr>
        <w:t>own</w:t>
      </w:r>
      <w:r w:rsidRPr="00A0558C">
        <w:rPr>
          <w:rFonts w:ascii="Times New Roman" w:hAnsi="Times New Roman" w:cs="Times New Roman"/>
          <w:color w:val="auto"/>
          <w:sz w:val="24"/>
          <w:szCs w:val="24"/>
          <w:lang w:val="en-GB"/>
        </w:rPr>
        <w:t xml:space="preserve"> findings, socio-economic hybridisation is widespread among new migrant entrepreneurs</w:t>
      </w:r>
      <w:r w:rsidR="007704E7" w:rsidRPr="00A0558C">
        <w:rPr>
          <w:rFonts w:ascii="Times New Roman" w:hAnsi="Times New Roman" w:cs="Times New Roman"/>
          <w:color w:val="auto"/>
          <w:sz w:val="24"/>
          <w:szCs w:val="24"/>
          <w:lang w:val="en-GB"/>
        </w:rPr>
        <w:t>.</w:t>
      </w:r>
    </w:p>
    <w:p w14:paraId="2DDB3F92" w14:textId="19F954E3" w:rsidR="00861CA4" w:rsidRPr="00A0558C" w:rsidRDefault="00861CA4" w:rsidP="00BC1684">
      <w:pPr>
        <w:pStyle w:val="Body"/>
        <w:spacing w:before="120" w:after="0" w:line="480" w:lineRule="auto"/>
        <w:ind w:firstLine="567"/>
        <w:jc w:val="both"/>
        <w:rPr>
          <w:rFonts w:ascii="Times New Roman" w:hAnsi="Times New Roman" w:cs="Times New Roman"/>
          <w:i/>
          <w:color w:val="auto"/>
          <w:sz w:val="24"/>
          <w:szCs w:val="24"/>
          <w:lang w:val="en-GB"/>
        </w:rPr>
      </w:pPr>
      <w:r w:rsidRPr="00A0558C">
        <w:rPr>
          <w:rFonts w:ascii="Times New Roman" w:hAnsi="Times New Roman" w:cs="Times New Roman"/>
          <w:i/>
          <w:color w:val="auto"/>
          <w:sz w:val="24"/>
          <w:szCs w:val="24"/>
          <w:lang w:val="en-GB"/>
        </w:rPr>
        <w:t>The social agency of migrant entrepreneurs</w:t>
      </w:r>
    </w:p>
    <w:p w14:paraId="5090BDD7" w14:textId="6FDCEB9A" w:rsidR="00E51BA9" w:rsidRPr="00A0558C" w:rsidRDefault="00AA4C11"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Vincent </w:t>
      </w:r>
      <w:r w:rsidRPr="00A0558C">
        <w:rPr>
          <w:rFonts w:ascii="Times New Roman" w:hAnsi="Times New Roman" w:cs="Times New Roman"/>
          <w:i/>
          <w:color w:val="auto"/>
          <w:sz w:val="24"/>
          <w:szCs w:val="24"/>
          <w:lang w:val="en-GB"/>
        </w:rPr>
        <w:t>et al</w:t>
      </w:r>
      <w:r w:rsidR="00206740" w:rsidRPr="00A0558C">
        <w:rPr>
          <w:rFonts w:ascii="Times New Roman" w:hAnsi="Times New Roman" w:cs="Times New Roman"/>
          <w:i/>
          <w:color w:val="auto"/>
          <w:sz w:val="24"/>
          <w:szCs w:val="24"/>
          <w:lang w:val="en-GB"/>
        </w:rPr>
        <w:t>.</w:t>
      </w:r>
      <w:r w:rsidRPr="00A0558C">
        <w:rPr>
          <w:rFonts w:ascii="Times New Roman" w:hAnsi="Times New Roman" w:cs="Times New Roman"/>
          <w:color w:val="auto"/>
          <w:sz w:val="24"/>
          <w:szCs w:val="24"/>
          <w:lang w:val="en-GB"/>
        </w:rPr>
        <w:t xml:space="preserve"> (201</w:t>
      </w:r>
      <w:r w:rsidR="00471DD7" w:rsidRPr="00A0558C">
        <w:rPr>
          <w:rFonts w:ascii="Times New Roman" w:hAnsi="Times New Roman" w:cs="Times New Roman"/>
          <w:color w:val="auto"/>
          <w:sz w:val="24"/>
          <w:szCs w:val="24"/>
          <w:lang w:val="en-GB"/>
        </w:rPr>
        <w:t>4</w:t>
      </w:r>
      <w:r w:rsidRPr="00A0558C">
        <w:rPr>
          <w:rFonts w:ascii="Times New Roman" w:hAnsi="Times New Roman" w:cs="Times New Roman"/>
          <w:color w:val="auto"/>
          <w:sz w:val="24"/>
          <w:szCs w:val="24"/>
          <w:lang w:val="en-GB"/>
        </w:rPr>
        <w:t>)</w:t>
      </w:r>
      <w:r w:rsidR="00A8531A" w:rsidRPr="00A0558C">
        <w:rPr>
          <w:rFonts w:ascii="Times New Roman" w:hAnsi="Times New Roman" w:cs="Times New Roman"/>
          <w:color w:val="auto"/>
          <w:sz w:val="24"/>
          <w:szCs w:val="24"/>
          <w:lang w:val="en-GB"/>
        </w:rPr>
        <w:t xml:space="preserve"> </w:t>
      </w:r>
      <w:r w:rsidR="00206740" w:rsidRPr="00A0558C">
        <w:rPr>
          <w:rFonts w:ascii="Times New Roman" w:hAnsi="Times New Roman" w:cs="Times New Roman"/>
          <w:color w:val="auto"/>
          <w:sz w:val="24"/>
          <w:szCs w:val="24"/>
          <w:lang w:val="en-GB"/>
        </w:rPr>
        <w:t>are critical of the</w:t>
      </w:r>
      <w:r w:rsidRPr="00A0558C">
        <w:rPr>
          <w:rFonts w:ascii="Times New Roman" w:hAnsi="Times New Roman" w:cs="Times New Roman"/>
          <w:color w:val="auto"/>
          <w:sz w:val="24"/>
          <w:szCs w:val="24"/>
          <w:lang w:val="en-GB"/>
        </w:rPr>
        <w:t xml:space="preserve"> neglect of social agency in studies of migrant entrepreneurship</w:t>
      </w:r>
      <w:r w:rsidR="00436B97" w:rsidRPr="00A0558C">
        <w:rPr>
          <w:rFonts w:ascii="Times New Roman" w:hAnsi="Times New Roman" w:cs="Times New Roman"/>
          <w:color w:val="auto"/>
          <w:sz w:val="24"/>
          <w:szCs w:val="24"/>
          <w:lang w:val="en-GB"/>
        </w:rPr>
        <w:t>, and claim that</w:t>
      </w:r>
      <w:r w:rsidRPr="00A0558C">
        <w:rPr>
          <w:rFonts w:ascii="Times New Roman" w:hAnsi="Times New Roman" w:cs="Times New Roman"/>
          <w:color w:val="auto"/>
          <w:sz w:val="24"/>
          <w:szCs w:val="24"/>
          <w:lang w:val="en-GB"/>
        </w:rPr>
        <w:t xml:space="preserve"> the influential mixed embeddedness</w:t>
      </w:r>
      <w:r w:rsidR="00436B97" w:rsidRPr="00A0558C">
        <w:rPr>
          <w:rFonts w:ascii="Times New Roman" w:hAnsi="Times New Roman" w:cs="Times New Roman"/>
          <w:color w:val="auto"/>
          <w:sz w:val="24"/>
          <w:szCs w:val="24"/>
          <w:lang w:val="en-GB"/>
        </w:rPr>
        <w:t xml:space="preserve"> (ME)</w:t>
      </w:r>
      <w:r w:rsidRPr="00A0558C">
        <w:rPr>
          <w:rFonts w:ascii="Times New Roman" w:hAnsi="Times New Roman" w:cs="Times New Roman"/>
          <w:color w:val="auto"/>
          <w:sz w:val="24"/>
          <w:szCs w:val="24"/>
          <w:lang w:val="en-GB"/>
        </w:rPr>
        <w:t xml:space="preserve"> approach</w:t>
      </w:r>
      <w:r w:rsidR="00075CF3" w:rsidRPr="00A0558C">
        <w:rPr>
          <w:rFonts w:ascii="Times New Roman" w:hAnsi="Times New Roman" w:cs="Times New Roman"/>
          <w:color w:val="auto"/>
          <w:sz w:val="24"/>
          <w:szCs w:val="24"/>
          <w:lang w:val="en-GB"/>
        </w:rPr>
        <w:t xml:space="preserve"> (Kloosterman 2010)</w:t>
      </w:r>
      <w:r w:rsidRPr="00A0558C">
        <w:rPr>
          <w:rFonts w:ascii="Times New Roman" w:hAnsi="Times New Roman" w:cs="Times New Roman"/>
          <w:color w:val="auto"/>
          <w:sz w:val="24"/>
          <w:szCs w:val="24"/>
          <w:lang w:val="en-GB"/>
        </w:rPr>
        <w:t xml:space="preserve"> </w:t>
      </w:r>
      <w:r w:rsidR="00436B97" w:rsidRPr="00A0558C">
        <w:rPr>
          <w:rFonts w:ascii="Times New Roman" w:hAnsi="Times New Roman" w:cs="Times New Roman"/>
          <w:color w:val="auto"/>
          <w:sz w:val="24"/>
          <w:szCs w:val="24"/>
          <w:lang w:val="en-GB"/>
        </w:rPr>
        <w:t>emphasises</w:t>
      </w:r>
      <w:r w:rsidRPr="00A0558C">
        <w:rPr>
          <w:rFonts w:ascii="Times New Roman" w:hAnsi="Times New Roman" w:cs="Times New Roman"/>
          <w:color w:val="auto"/>
          <w:sz w:val="24"/>
          <w:szCs w:val="24"/>
          <w:lang w:val="en-GB"/>
        </w:rPr>
        <w:t xml:space="preserve"> structural constraints </w:t>
      </w:r>
      <w:r w:rsidR="00756ABB" w:rsidRPr="00A0558C">
        <w:rPr>
          <w:rFonts w:ascii="Times New Roman" w:hAnsi="Times New Roman" w:cs="Times New Roman"/>
          <w:color w:val="auto"/>
          <w:sz w:val="24"/>
          <w:szCs w:val="24"/>
          <w:lang w:val="en-GB"/>
        </w:rPr>
        <w:t>at the expense of</w:t>
      </w:r>
      <w:r w:rsidRPr="00A0558C">
        <w:rPr>
          <w:rFonts w:ascii="Times New Roman" w:hAnsi="Times New Roman" w:cs="Times New Roman"/>
          <w:color w:val="auto"/>
          <w:sz w:val="24"/>
          <w:szCs w:val="24"/>
          <w:lang w:val="en-GB"/>
        </w:rPr>
        <w:t xml:space="preserve"> the efforts of entrepreneurial agents</w:t>
      </w:r>
      <w:r w:rsidR="00436B97" w:rsidRPr="00A0558C">
        <w:rPr>
          <w:rFonts w:ascii="Times New Roman" w:hAnsi="Times New Roman" w:cs="Times New Roman"/>
          <w:color w:val="auto"/>
          <w:sz w:val="24"/>
          <w:szCs w:val="24"/>
          <w:lang w:val="en-GB"/>
        </w:rPr>
        <w:t>.</w:t>
      </w:r>
      <w:r w:rsidR="001B16BE" w:rsidRPr="00A0558C">
        <w:rPr>
          <w:rFonts w:ascii="Times New Roman" w:hAnsi="Times New Roman" w:cs="Times New Roman"/>
          <w:color w:val="auto"/>
          <w:sz w:val="24"/>
          <w:szCs w:val="24"/>
          <w:lang w:val="en-GB"/>
        </w:rPr>
        <w:t xml:space="preserve"> </w:t>
      </w:r>
      <w:r w:rsidR="009C65DA" w:rsidRPr="00A0558C">
        <w:rPr>
          <w:rFonts w:ascii="Times New Roman" w:hAnsi="Times New Roman" w:cs="Times New Roman"/>
          <w:color w:val="auto"/>
          <w:sz w:val="24"/>
          <w:szCs w:val="24"/>
          <w:lang w:val="en-GB"/>
        </w:rPr>
        <w:t>Th</w:t>
      </w:r>
      <w:r w:rsidR="00436B97" w:rsidRPr="00A0558C">
        <w:rPr>
          <w:rFonts w:ascii="Times New Roman" w:hAnsi="Times New Roman" w:cs="Times New Roman"/>
          <w:color w:val="auto"/>
          <w:sz w:val="24"/>
          <w:szCs w:val="24"/>
          <w:lang w:val="en-GB"/>
        </w:rPr>
        <w:t>is is unsurprising since ME</w:t>
      </w:r>
      <w:r w:rsidR="009C65DA" w:rsidRPr="00A0558C">
        <w:rPr>
          <w:rFonts w:ascii="Times New Roman" w:hAnsi="Times New Roman" w:cs="Times New Roman"/>
          <w:color w:val="auto"/>
          <w:sz w:val="24"/>
          <w:szCs w:val="24"/>
          <w:lang w:val="en-GB"/>
        </w:rPr>
        <w:t xml:space="preserve"> aims</w:t>
      </w:r>
      <w:r w:rsidRPr="00A0558C">
        <w:rPr>
          <w:rFonts w:ascii="Times New Roman" w:hAnsi="Times New Roman" w:cs="Times New Roman"/>
          <w:color w:val="auto"/>
          <w:sz w:val="24"/>
          <w:szCs w:val="24"/>
          <w:lang w:val="en-GB"/>
        </w:rPr>
        <w:t xml:space="preserve"> to demonstrate </w:t>
      </w:r>
      <w:r w:rsidR="009C65DA" w:rsidRPr="00A0558C">
        <w:rPr>
          <w:rFonts w:ascii="Times New Roman" w:hAnsi="Times New Roman" w:cs="Times New Roman"/>
          <w:color w:val="auto"/>
          <w:sz w:val="24"/>
          <w:szCs w:val="24"/>
          <w:lang w:val="en-GB"/>
        </w:rPr>
        <w:t>how</w:t>
      </w:r>
      <w:r w:rsidR="00571942" w:rsidRPr="00A0558C">
        <w:rPr>
          <w:rFonts w:ascii="Times New Roman" w:hAnsi="Times New Roman" w:cs="Times New Roman"/>
          <w:color w:val="auto"/>
          <w:sz w:val="24"/>
          <w:szCs w:val="24"/>
          <w:lang w:val="en-GB"/>
        </w:rPr>
        <w:t xml:space="preserve"> </w:t>
      </w:r>
      <w:r w:rsidR="00436B97" w:rsidRPr="00A0558C">
        <w:rPr>
          <w:rFonts w:ascii="Times New Roman" w:hAnsi="Times New Roman" w:cs="Times New Roman"/>
          <w:color w:val="auto"/>
          <w:sz w:val="24"/>
          <w:szCs w:val="24"/>
          <w:lang w:val="en-GB"/>
        </w:rPr>
        <w:t>‘</w:t>
      </w:r>
      <w:r w:rsidR="00571942" w:rsidRPr="00A0558C">
        <w:rPr>
          <w:rFonts w:ascii="Times New Roman" w:hAnsi="Times New Roman" w:cs="Times New Roman"/>
          <w:color w:val="auto"/>
          <w:sz w:val="24"/>
          <w:szCs w:val="24"/>
          <w:lang w:val="en-GB"/>
        </w:rPr>
        <w:t>outsider</w:t>
      </w:r>
      <w:r w:rsidR="00436B97" w:rsidRPr="00A0558C">
        <w:rPr>
          <w:rFonts w:ascii="Times New Roman" w:hAnsi="Times New Roman" w:cs="Times New Roman"/>
          <w:color w:val="auto"/>
          <w:sz w:val="24"/>
          <w:szCs w:val="24"/>
          <w:lang w:val="en-GB"/>
        </w:rPr>
        <w:t>’</w:t>
      </w:r>
      <w:r w:rsidR="00571942" w:rsidRPr="00A0558C">
        <w:rPr>
          <w:rFonts w:ascii="Times New Roman" w:hAnsi="Times New Roman" w:cs="Times New Roman"/>
          <w:color w:val="auto"/>
          <w:sz w:val="24"/>
          <w:szCs w:val="24"/>
          <w:lang w:val="en-GB"/>
        </w:rPr>
        <w:t xml:space="preserve"> entrepreneurs are excluded from the full range of business opportunities and Kloosterman’s (2010) sole proposal for agential action is that business owners should undertake market repositioning to more profitable sectors.</w:t>
      </w:r>
      <w:r w:rsidR="00F56C2B" w:rsidRPr="00A0558C">
        <w:rPr>
          <w:rFonts w:ascii="Times New Roman" w:hAnsi="Times New Roman" w:cs="Times New Roman"/>
          <w:color w:val="auto"/>
          <w:sz w:val="24"/>
          <w:szCs w:val="24"/>
          <w:lang w:val="en-GB"/>
        </w:rPr>
        <w:t xml:space="preserve"> As he </w:t>
      </w:r>
      <w:r w:rsidR="009D4FDB" w:rsidRPr="00A0558C">
        <w:rPr>
          <w:rFonts w:ascii="Times New Roman" w:hAnsi="Times New Roman" w:cs="Times New Roman"/>
          <w:color w:val="auto"/>
          <w:sz w:val="24"/>
          <w:szCs w:val="24"/>
          <w:lang w:val="en-GB"/>
        </w:rPr>
        <w:t xml:space="preserve">expressly </w:t>
      </w:r>
      <w:r w:rsidR="00F56C2B" w:rsidRPr="00A0558C">
        <w:rPr>
          <w:rFonts w:ascii="Times New Roman" w:hAnsi="Times New Roman" w:cs="Times New Roman"/>
          <w:color w:val="auto"/>
          <w:sz w:val="24"/>
          <w:szCs w:val="24"/>
          <w:lang w:val="en-GB"/>
        </w:rPr>
        <w:t>recognises this is easier said than done</w:t>
      </w:r>
      <w:r w:rsidR="009B24FB" w:rsidRPr="00A0558C">
        <w:rPr>
          <w:rFonts w:ascii="Times New Roman" w:hAnsi="Times New Roman" w:cs="Times New Roman"/>
          <w:color w:val="auto"/>
          <w:sz w:val="24"/>
          <w:szCs w:val="24"/>
          <w:lang w:val="en-GB"/>
        </w:rPr>
        <w:t>,</w:t>
      </w:r>
      <w:r w:rsidR="00F56C2B" w:rsidRPr="00A0558C">
        <w:rPr>
          <w:rFonts w:ascii="Times New Roman" w:hAnsi="Times New Roman" w:cs="Times New Roman"/>
          <w:color w:val="auto"/>
          <w:sz w:val="24"/>
          <w:szCs w:val="24"/>
          <w:lang w:val="en-GB"/>
        </w:rPr>
        <w:t xml:space="preserve"> given the </w:t>
      </w:r>
      <w:r w:rsidR="009D4FDB" w:rsidRPr="00A0558C">
        <w:rPr>
          <w:rFonts w:ascii="Times New Roman" w:hAnsi="Times New Roman" w:cs="Times New Roman"/>
          <w:color w:val="auto"/>
          <w:sz w:val="24"/>
          <w:szCs w:val="24"/>
          <w:lang w:val="en-GB"/>
        </w:rPr>
        <w:t xml:space="preserve">severe </w:t>
      </w:r>
      <w:r w:rsidR="00F56C2B" w:rsidRPr="00A0558C">
        <w:rPr>
          <w:rFonts w:ascii="Times New Roman" w:hAnsi="Times New Roman" w:cs="Times New Roman"/>
          <w:color w:val="auto"/>
          <w:sz w:val="24"/>
          <w:szCs w:val="24"/>
          <w:lang w:val="en-GB"/>
        </w:rPr>
        <w:t xml:space="preserve">under-capitalisation typical </w:t>
      </w:r>
      <w:r w:rsidR="009C65DA" w:rsidRPr="00A0558C">
        <w:rPr>
          <w:rFonts w:ascii="Times New Roman" w:hAnsi="Times New Roman" w:cs="Times New Roman"/>
          <w:color w:val="auto"/>
          <w:sz w:val="24"/>
          <w:szCs w:val="24"/>
          <w:lang w:val="en-GB"/>
        </w:rPr>
        <w:t xml:space="preserve">of </w:t>
      </w:r>
      <w:r w:rsidR="00F56C2B" w:rsidRPr="00A0558C">
        <w:rPr>
          <w:rFonts w:ascii="Times New Roman" w:hAnsi="Times New Roman" w:cs="Times New Roman"/>
          <w:color w:val="auto"/>
          <w:sz w:val="24"/>
          <w:szCs w:val="24"/>
          <w:lang w:val="en-GB"/>
        </w:rPr>
        <w:t>migrant firm-owner</w:t>
      </w:r>
      <w:r w:rsidR="00D17280" w:rsidRPr="00A0558C">
        <w:rPr>
          <w:rFonts w:ascii="Times New Roman" w:hAnsi="Times New Roman" w:cs="Times New Roman"/>
          <w:color w:val="auto"/>
          <w:sz w:val="24"/>
          <w:szCs w:val="24"/>
          <w:lang w:val="en-GB"/>
        </w:rPr>
        <w:t>s</w:t>
      </w:r>
      <w:r w:rsidR="00794DCD" w:rsidRPr="00A0558C">
        <w:rPr>
          <w:rFonts w:ascii="Times New Roman" w:hAnsi="Times New Roman" w:cs="Times New Roman"/>
          <w:color w:val="auto"/>
          <w:sz w:val="24"/>
          <w:szCs w:val="24"/>
          <w:lang w:val="en-GB"/>
        </w:rPr>
        <w:t xml:space="preserve">. </w:t>
      </w:r>
      <w:r w:rsidR="00471DD7" w:rsidRPr="00A0558C">
        <w:rPr>
          <w:rFonts w:ascii="Times New Roman" w:hAnsi="Times New Roman" w:cs="Times New Roman"/>
          <w:color w:val="auto"/>
          <w:sz w:val="24"/>
          <w:szCs w:val="24"/>
          <w:lang w:val="en-GB"/>
        </w:rPr>
        <w:t>Whilst Vi</w:t>
      </w:r>
      <w:r w:rsidR="00206740" w:rsidRPr="00A0558C">
        <w:rPr>
          <w:rFonts w:ascii="Times New Roman" w:hAnsi="Times New Roman" w:cs="Times New Roman"/>
          <w:color w:val="auto"/>
          <w:sz w:val="24"/>
          <w:szCs w:val="24"/>
          <w:lang w:val="en-GB"/>
        </w:rPr>
        <w:t>n</w:t>
      </w:r>
      <w:r w:rsidR="00471DD7" w:rsidRPr="00A0558C">
        <w:rPr>
          <w:rFonts w:ascii="Times New Roman" w:hAnsi="Times New Roman" w:cs="Times New Roman"/>
          <w:color w:val="auto"/>
          <w:sz w:val="24"/>
          <w:szCs w:val="24"/>
          <w:lang w:val="en-GB"/>
        </w:rPr>
        <w:t xml:space="preserve">cent </w:t>
      </w:r>
      <w:r w:rsidR="00471DD7" w:rsidRPr="00A0558C">
        <w:rPr>
          <w:rFonts w:ascii="Times New Roman" w:hAnsi="Times New Roman" w:cs="Times New Roman"/>
          <w:i/>
          <w:color w:val="auto"/>
          <w:sz w:val="24"/>
          <w:szCs w:val="24"/>
          <w:lang w:val="en-GB"/>
        </w:rPr>
        <w:t xml:space="preserve">et </w:t>
      </w:r>
      <w:r w:rsidR="00471DD7" w:rsidRPr="00A0558C">
        <w:rPr>
          <w:rFonts w:ascii="Times New Roman" w:hAnsi="Times New Roman" w:cs="Times New Roman"/>
          <w:i/>
          <w:color w:val="auto"/>
          <w:sz w:val="24"/>
          <w:szCs w:val="24"/>
          <w:lang w:val="en-GB"/>
        </w:rPr>
        <w:lastRenderedPageBreak/>
        <w:t>al.’s</w:t>
      </w:r>
      <w:r w:rsidR="00471DD7" w:rsidRPr="00A0558C">
        <w:rPr>
          <w:rFonts w:ascii="Times New Roman" w:hAnsi="Times New Roman" w:cs="Times New Roman"/>
          <w:color w:val="auto"/>
          <w:sz w:val="24"/>
          <w:szCs w:val="24"/>
          <w:lang w:val="en-GB"/>
        </w:rPr>
        <w:t xml:space="preserve"> (2014) call is welcome</w:t>
      </w:r>
      <w:r w:rsidR="004754FF" w:rsidRPr="00A0558C">
        <w:rPr>
          <w:rFonts w:ascii="Times New Roman" w:hAnsi="Times New Roman" w:cs="Times New Roman"/>
          <w:color w:val="auto"/>
          <w:sz w:val="24"/>
          <w:szCs w:val="24"/>
          <w:lang w:val="en-GB"/>
        </w:rPr>
        <w:t xml:space="preserve">, their claim for transformational potential of the agency of migrant entrepreneurs </w:t>
      </w:r>
      <w:r w:rsidR="00436B97" w:rsidRPr="00A0558C">
        <w:rPr>
          <w:rFonts w:ascii="Times New Roman" w:hAnsi="Times New Roman" w:cs="Times New Roman"/>
          <w:color w:val="auto"/>
          <w:sz w:val="24"/>
          <w:szCs w:val="24"/>
          <w:lang w:val="en-GB"/>
        </w:rPr>
        <w:t>needs to be tempered</w:t>
      </w:r>
      <w:r w:rsidR="004754FF" w:rsidRPr="00A0558C">
        <w:rPr>
          <w:rFonts w:ascii="Times New Roman" w:hAnsi="Times New Roman" w:cs="Times New Roman"/>
          <w:color w:val="auto"/>
          <w:sz w:val="24"/>
          <w:szCs w:val="24"/>
          <w:lang w:val="en-GB"/>
        </w:rPr>
        <w:t xml:space="preserve">. </w:t>
      </w:r>
    </w:p>
    <w:p w14:paraId="739AA750" w14:textId="68786861" w:rsidR="000C451D" w:rsidRPr="00A0558C" w:rsidRDefault="003A5298" w:rsidP="00BC1684">
      <w:pPr>
        <w:spacing w:before="120" w:line="480" w:lineRule="auto"/>
        <w:ind w:firstLine="567"/>
        <w:jc w:val="both"/>
        <w:rPr>
          <w:lang w:val="en-GB"/>
        </w:rPr>
      </w:pPr>
      <w:r w:rsidRPr="00A0558C">
        <w:rPr>
          <w:lang w:val="en-GB"/>
        </w:rPr>
        <w:t>T</w:t>
      </w:r>
      <w:r w:rsidR="006048BD" w:rsidRPr="00A0558C">
        <w:rPr>
          <w:lang w:val="en-GB"/>
        </w:rPr>
        <w:t xml:space="preserve">he </w:t>
      </w:r>
      <w:r w:rsidR="002F7ADE" w:rsidRPr="00A0558C">
        <w:rPr>
          <w:lang w:val="en-GB"/>
        </w:rPr>
        <w:t xml:space="preserve">ontology of critical realism that Vincent </w:t>
      </w:r>
      <w:r w:rsidR="002F7ADE" w:rsidRPr="00A0558C">
        <w:rPr>
          <w:i/>
          <w:lang w:val="en-GB"/>
        </w:rPr>
        <w:t>et al</w:t>
      </w:r>
      <w:r w:rsidR="002F7ADE" w:rsidRPr="00A0558C">
        <w:rPr>
          <w:lang w:val="en-GB"/>
        </w:rPr>
        <w:t xml:space="preserve">. (2014) subscribe to is helpful in its insistence that </w:t>
      </w:r>
      <w:r w:rsidR="00BD5873" w:rsidRPr="00A0558C">
        <w:rPr>
          <w:lang w:val="en-GB"/>
        </w:rPr>
        <w:t xml:space="preserve"> ‘structural powers only exercise causal efficacy by working through agency</w:t>
      </w:r>
      <w:r w:rsidR="00E341F9" w:rsidRPr="00A0558C">
        <w:rPr>
          <w:lang w:val="en-GB"/>
        </w:rPr>
        <w:t>’</w:t>
      </w:r>
      <w:r w:rsidR="002F04B7" w:rsidRPr="00A0558C">
        <w:rPr>
          <w:lang w:val="en-GB"/>
        </w:rPr>
        <w:t xml:space="preserve"> (Archer, </w:t>
      </w:r>
      <w:r w:rsidR="007B1912" w:rsidRPr="00A0558C">
        <w:rPr>
          <w:lang w:val="en-GB"/>
        </w:rPr>
        <w:t>2005</w:t>
      </w:r>
      <w:r w:rsidR="002F7ADE" w:rsidRPr="00A0558C">
        <w:rPr>
          <w:lang w:val="en-GB"/>
        </w:rPr>
        <w:t>:</w:t>
      </w:r>
      <w:r w:rsidR="002F04B7" w:rsidRPr="00A0558C">
        <w:rPr>
          <w:lang w:val="en-GB"/>
        </w:rPr>
        <w:t>24)</w:t>
      </w:r>
      <w:r w:rsidR="00B83623" w:rsidRPr="00A0558C">
        <w:rPr>
          <w:lang w:val="en-GB"/>
        </w:rPr>
        <w:t xml:space="preserve">. </w:t>
      </w:r>
      <w:r w:rsidR="00867BFF" w:rsidRPr="00A0558C">
        <w:rPr>
          <w:lang w:val="en-GB"/>
        </w:rPr>
        <w:t>Th</w:t>
      </w:r>
      <w:r w:rsidR="00644269" w:rsidRPr="00A0558C">
        <w:rPr>
          <w:lang w:val="en-GB"/>
        </w:rPr>
        <w:t xml:space="preserve">e temporal dimension of realism is also important for present purposes </w:t>
      </w:r>
      <w:r w:rsidR="00E97B64" w:rsidRPr="00A0558C">
        <w:rPr>
          <w:lang w:val="en-GB"/>
        </w:rPr>
        <w:t xml:space="preserve">because </w:t>
      </w:r>
      <w:r w:rsidR="00585069" w:rsidRPr="00A0558C">
        <w:rPr>
          <w:lang w:val="en-GB"/>
        </w:rPr>
        <w:t xml:space="preserve">it recognises that </w:t>
      </w:r>
      <w:r w:rsidR="00E97B64" w:rsidRPr="00A0558C">
        <w:rPr>
          <w:lang w:val="en-GB"/>
        </w:rPr>
        <w:t>the exercise of agency can be forward-looking and proactive, rather than fixed to immediate concerns. Relevant here is</w:t>
      </w:r>
      <w:r w:rsidR="00756ABB" w:rsidRPr="00A0558C">
        <w:rPr>
          <w:lang w:val="en-GB"/>
        </w:rPr>
        <w:t xml:space="preserve"> </w:t>
      </w:r>
      <w:r w:rsidR="006D039A" w:rsidRPr="00A0558C">
        <w:rPr>
          <w:lang w:val="en-GB"/>
        </w:rPr>
        <w:t>Emirbayer and Mische</w:t>
      </w:r>
      <w:r w:rsidR="00E97B64" w:rsidRPr="00A0558C">
        <w:rPr>
          <w:lang w:val="en-GB"/>
        </w:rPr>
        <w:t>’s</w:t>
      </w:r>
      <w:r w:rsidR="006D039A" w:rsidRPr="00A0558C">
        <w:rPr>
          <w:lang w:val="en-GB"/>
        </w:rPr>
        <w:t xml:space="preserve"> (1998</w:t>
      </w:r>
      <w:r w:rsidR="00E97B64" w:rsidRPr="00A0558C">
        <w:rPr>
          <w:lang w:val="en-GB"/>
        </w:rPr>
        <w:t>:963</w:t>
      </w:r>
      <w:r w:rsidR="006D039A" w:rsidRPr="00A0558C">
        <w:rPr>
          <w:lang w:val="en-GB"/>
        </w:rPr>
        <w:t>)</w:t>
      </w:r>
      <w:r w:rsidR="00E97B64" w:rsidRPr="00A0558C">
        <w:rPr>
          <w:lang w:val="en-GB"/>
        </w:rPr>
        <w:t xml:space="preserve"> conception of agency </w:t>
      </w:r>
      <w:r w:rsidR="00050E66" w:rsidRPr="00A0558C">
        <w:rPr>
          <w:lang w:val="en-GB"/>
        </w:rPr>
        <w:t xml:space="preserve">‘as a temporally embedded process of social engagement informed by the past (in its habitual aspect), but also oriented toward the future (as a capacity to imagine alternative </w:t>
      </w:r>
      <w:r w:rsidR="000711B1" w:rsidRPr="00A0558C">
        <w:rPr>
          <w:lang w:val="en-GB"/>
        </w:rPr>
        <w:t>possibilities</w:t>
      </w:r>
      <w:r w:rsidR="00050E66" w:rsidRPr="00A0558C">
        <w:rPr>
          <w:lang w:val="en-GB"/>
        </w:rPr>
        <w:t xml:space="preserve">) and toward the present (as a capacity to contextualize past habits and future projects within the contingencies of the moment)’. </w:t>
      </w:r>
      <w:r w:rsidR="00987336" w:rsidRPr="00A0558C">
        <w:rPr>
          <w:lang w:val="en-GB"/>
        </w:rPr>
        <w:t>Although</w:t>
      </w:r>
      <w:r w:rsidR="00AB12AD" w:rsidRPr="00A0558C">
        <w:rPr>
          <w:lang w:val="en-GB"/>
        </w:rPr>
        <w:t xml:space="preserve"> these components can be analysed separately, they are intertwined in the forms of social agency displayed. </w:t>
      </w:r>
      <w:r w:rsidR="00E97B64" w:rsidRPr="00A0558C">
        <w:rPr>
          <w:lang w:val="en-GB"/>
        </w:rPr>
        <w:t>Account</w:t>
      </w:r>
      <w:r w:rsidR="001A54C9" w:rsidRPr="00A0558C">
        <w:rPr>
          <w:lang w:val="en-GB"/>
        </w:rPr>
        <w:t>s</w:t>
      </w:r>
      <w:r w:rsidR="00E97B64" w:rsidRPr="00A0558C">
        <w:rPr>
          <w:lang w:val="en-GB"/>
        </w:rPr>
        <w:t xml:space="preserve"> of migrants’ coping strategies that focus solely on immediate concerns </w:t>
      </w:r>
      <w:r w:rsidR="00495C22" w:rsidRPr="00A0558C">
        <w:rPr>
          <w:lang w:val="en-GB"/>
        </w:rPr>
        <w:t>[</w:t>
      </w:r>
      <w:r w:rsidR="008278AA" w:rsidRPr="00A0558C">
        <w:rPr>
          <w:lang w:val="en-GB"/>
        </w:rPr>
        <w:t xml:space="preserve">for example, </w:t>
      </w:r>
      <w:r w:rsidR="000C451D" w:rsidRPr="00A0558C">
        <w:rPr>
          <w:lang w:val="en-GB"/>
        </w:rPr>
        <w:t xml:space="preserve">Datta </w:t>
      </w:r>
      <w:r w:rsidR="000C451D" w:rsidRPr="00A0558C">
        <w:rPr>
          <w:i/>
          <w:lang w:val="en-GB"/>
        </w:rPr>
        <w:t>et al</w:t>
      </w:r>
      <w:r w:rsidR="00495C22" w:rsidRPr="00A0558C">
        <w:rPr>
          <w:lang w:val="en-GB"/>
        </w:rPr>
        <w:t xml:space="preserve">.’s (2007)] </w:t>
      </w:r>
      <w:r w:rsidR="008278AA" w:rsidRPr="00A0558C">
        <w:rPr>
          <w:lang w:val="en-GB"/>
        </w:rPr>
        <w:t xml:space="preserve">exhibit a </w:t>
      </w:r>
      <w:r w:rsidR="000C451D" w:rsidRPr="00A0558C">
        <w:rPr>
          <w:lang w:val="en-GB"/>
        </w:rPr>
        <w:t xml:space="preserve">view of agency </w:t>
      </w:r>
      <w:r w:rsidR="008278AA" w:rsidRPr="00A0558C">
        <w:rPr>
          <w:lang w:val="en-GB"/>
        </w:rPr>
        <w:t>that is</w:t>
      </w:r>
      <w:r w:rsidR="000C451D" w:rsidRPr="00A0558C">
        <w:rPr>
          <w:lang w:val="en-GB"/>
        </w:rPr>
        <w:t xml:space="preserve"> </w:t>
      </w:r>
      <w:r w:rsidR="000C451D" w:rsidRPr="00A0558C">
        <w:rPr>
          <w:i/>
          <w:lang w:val="en-GB"/>
        </w:rPr>
        <w:t xml:space="preserve">partial, </w:t>
      </w:r>
      <w:r w:rsidR="008278AA" w:rsidRPr="00A0558C">
        <w:rPr>
          <w:lang w:val="en-GB"/>
        </w:rPr>
        <w:t xml:space="preserve">since </w:t>
      </w:r>
      <w:r w:rsidR="00585069" w:rsidRPr="00A0558C">
        <w:rPr>
          <w:lang w:val="en-GB"/>
        </w:rPr>
        <w:t>they only include</w:t>
      </w:r>
      <w:r w:rsidR="000C451D" w:rsidRPr="00A0558C">
        <w:rPr>
          <w:lang w:val="en-GB"/>
        </w:rPr>
        <w:t xml:space="preserve"> one element of what Emirbayer and Mische (1998) see as essentially multi-dimensional.  The latter are centrally concerned with the temporal dimension of agency and they calibrate the concept to accommodate past, present and future orientations.  From this we see that Datta </w:t>
      </w:r>
      <w:r w:rsidR="000C451D" w:rsidRPr="00A0558C">
        <w:rPr>
          <w:i/>
          <w:lang w:val="en-GB"/>
        </w:rPr>
        <w:t>et al.</w:t>
      </w:r>
      <w:r w:rsidR="000C451D" w:rsidRPr="00A0558C">
        <w:rPr>
          <w:lang w:val="en-GB"/>
        </w:rPr>
        <w:t xml:space="preserve"> (2007) are concerned only with ‘evaluative’ agency (Emirbayer and Mische 1998), the actor’s immediate response to present dile</w:t>
      </w:r>
      <w:r w:rsidR="003B60AC" w:rsidRPr="00A0558C">
        <w:rPr>
          <w:lang w:val="en-GB"/>
        </w:rPr>
        <w:t xml:space="preserve">mmas in the here and now. </w:t>
      </w:r>
      <w:r w:rsidR="000C451D" w:rsidRPr="00A0558C">
        <w:rPr>
          <w:lang w:val="en-GB"/>
        </w:rPr>
        <w:t>Tellingly, ho</w:t>
      </w:r>
      <w:r w:rsidR="00585069" w:rsidRPr="00A0558C">
        <w:rPr>
          <w:lang w:val="en-GB"/>
        </w:rPr>
        <w:t>wever, the present dimension is</w:t>
      </w:r>
      <w:r w:rsidR="000C451D" w:rsidRPr="00A0558C">
        <w:rPr>
          <w:lang w:val="en-GB"/>
        </w:rPr>
        <w:t xml:space="preserve"> bound up with past and future, the former described as ‘habitual’ agency, established routine derived from past practices, the latter labelled as ‘projective’ agency, the aspirational visualisation of a future improvement in life.     </w:t>
      </w:r>
    </w:p>
    <w:p w14:paraId="4352D8C7" w14:textId="07F1CB60" w:rsidR="00422B78" w:rsidRPr="00A0558C" w:rsidRDefault="00DB1AC5" w:rsidP="00BC1684">
      <w:pPr>
        <w:autoSpaceDE w:val="0"/>
        <w:autoSpaceDN w:val="0"/>
        <w:adjustRightInd w:val="0"/>
        <w:spacing w:line="480" w:lineRule="auto"/>
        <w:ind w:firstLine="567"/>
        <w:jc w:val="both"/>
        <w:rPr>
          <w:lang w:val="en-GB"/>
        </w:rPr>
      </w:pPr>
      <w:r w:rsidRPr="00A0558C">
        <w:rPr>
          <w:lang w:val="en-GB"/>
        </w:rPr>
        <w:t xml:space="preserve">This temporal and multi-faceted approach to agency allows Rogaly (2009: 1984) to examine how </w:t>
      </w:r>
      <w:r w:rsidR="00B6492C" w:rsidRPr="00A0558C">
        <w:rPr>
          <w:lang w:val="en-GB"/>
        </w:rPr>
        <w:t>migrants in the most hostile of settings</w:t>
      </w:r>
      <w:r w:rsidRPr="00A0558C">
        <w:rPr>
          <w:lang w:val="en-GB"/>
        </w:rPr>
        <w:t xml:space="preserve"> – rural India – are able to </w:t>
      </w:r>
      <w:r w:rsidR="00B6492C" w:rsidRPr="00A0558C">
        <w:rPr>
          <w:lang w:val="en-GB"/>
        </w:rPr>
        <w:t xml:space="preserve">play a role in </w:t>
      </w:r>
      <w:r w:rsidRPr="00A0558C">
        <w:rPr>
          <w:lang w:val="en-GB"/>
        </w:rPr>
        <w:t>‘</w:t>
      </w:r>
      <w:r w:rsidR="00B6492C" w:rsidRPr="00A0558C">
        <w:rPr>
          <w:lang w:val="en-GB"/>
        </w:rPr>
        <w:t xml:space="preserve">seeking, and obtaining, incremental and sometimes highly significant changes in </w:t>
      </w:r>
      <w:r w:rsidR="00B6492C" w:rsidRPr="00A0558C">
        <w:rPr>
          <w:lang w:val="en-GB"/>
        </w:rPr>
        <w:lastRenderedPageBreak/>
        <w:t>microspaces of work and living, albeit it in a world dominated by capital</w:t>
      </w:r>
      <w:r w:rsidR="00756ABB" w:rsidRPr="00A0558C">
        <w:rPr>
          <w:lang w:val="en-GB"/>
        </w:rPr>
        <w:t>’</w:t>
      </w:r>
      <w:r w:rsidR="00B6492C" w:rsidRPr="00A0558C">
        <w:rPr>
          <w:lang w:val="en-GB"/>
        </w:rPr>
        <w:t>.</w:t>
      </w:r>
      <w:r w:rsidRPr="00A0558C">
        <w:rPr>
          <w:lang w:val="en-GB"/>
        </w:rPr>
        <w:t xml:space="preserve"> Migrant workers who switched to self-employment did so to escape brutal bosses and exercise a degree of control over their working lives. </w:t>
      </w:r>
      <w:r w:rsidR="00B6492C" w:rsidRPr="00A0558C">
        <w:rPr>
          <w:lang w:val="en-GB"/>
        </w:rPr>
        <w:t xml:space="preserve"> Coe and Jordhus-Lier’s (2010) </w:t>
      </w:r>
      <w:r w:rsidRPr="00A0558C">
        <w:rPr>
          <w:lang w:val="en-GB"/>
        </w:rPr>
        <w:t xml:space="preserve">label </w:t>
      </w:r>
      <w:r w:rsidR="0076116F" w:rsidRPr="00A0558C">
        <w:rPr>
          <w:lang w:val="en-GB"/>
        </w:rPr>
        <w:t xml:space="preserve">of </w:t>
      </w:r>
      <w:r w:rsidRPr="00A0558C">
        <w:rPr>
          <w:lang w:val="en-GB"/>
        </w:rPr>
        <w:t xml:space="preserve">‘constrained agency’ – applied to migrant workers – captures this sentiment and </w:t>
      </w:r>
      <w:r w:rsidR="009F6CE3" w:rsidRPr="00A0558C">
        <w:rPr>
          <w:lang w:val="en-GB"/>
        </w:rPr>
        <w:t xml:space="preserve">is </w:t>
      </w:r>
      <w:r w:rsidRPr="00A0558C">
        <w:rPr>
          <w:lang w:val="en-GB"/>
        </w:rPr>
        <w:t>important for present purposes</w:t>
      </w:r>
      <w:r w:rsidR="00B6492C" w:rsidRPr="00A0558C">
        <w:rPr>
          <w:lang w:val="en-GB"/>
        </w:rPr>
        <w:t xml:space="preserve">.  </w:t>
      </w:r>
      <w:r w:rsidRPr="00A0558C">
        <w:rPr>
          <w:lang w:val="en-GB"/>
        </w:rPr>
        <w:t>They</w:t>
      </w:r>
      <w:r w:rsidR="00B6492C" w:rsidRPr="00A0558C">
        <w:rPr>
          <w:lang w:val="en-GB"/>
        </w:rPr>
        <w:t xml:space="preserve"> postulate a continuum of worker relative autonomy, running from </w:t>
      </w:r>
      <w:r w:rsidR="009F6CE3" w:rsidRPr="00A0558C">
        <w:rPr>
          <w:lang w:val="en-GB"/>
        </w:rPr>
        <w:t>‘</w:t>
      </w:r>
      <w:r w:rsidR="00B6492C" w:rsidRPr="00A0558C">
        <w:rPr>
          <w:lang w:val="en-GB"/>
        </w:rPr>
        <w:t>resilience</w:t>
      </w:r>
      <w:r w:rsidR="009F6CE3" w:rsidRPr="00A0558C">
        <w:rPr>
          <w:lang w:val="en-GB"/>
        </w:rPr>
        <w:t>’</w:t>
      </w:r>
      <w:r w:rsidRPr="00A0558C">
        <w:rPr>
          <w:lang w:val="en-GB"/>
        </w:rPr>
        <w:t xml:space="preserve"> (small acts of ‘getting by’</w:t>
      </w:r>
      <w:r w:rsidR="009F6CE3" w:rsidRPr="00A0558C">
        <w:rPr>
          <w:lang w:val="en-GB"/>
        </w:rPr>
        <w:t>) to ‘</w:t>
      </w:r>
      <w:r w:rsidR="00B6492C" w:rsidRPr="00A0558C">
        <w:rPr>
          <w:i/>
          <w:lang w:val="en-GB"/>
        </w:rPr>
        <w:t xml:space="preserve">resistance </w:t>
      </w:r>
      <w:r w:rsidR="00B6492C" w:rsidRPr="00A0558C">
        <w:rPr>
          <w:lang w:val="en-GB"/>
        </w:rPr>
        <w:t>... direct challenges</w:t>
      </w:r>
      <w:r w:rsidR="009F6CE3" w:rsidRPr="00A0558C">
        <w:rPr>
          <w:lang w:val="en-GB"/>
        </w:rPr>
        <w:t xml:space="preserve"> to capitalist social relations’</w:t>
      </w:r>
      <w:r w:rsidR="001B16BE" w:rsidRPr="00A0558C">
        <w:rPr>
          <w:lang w:val="en-GB"/>
        </w:rPr>
        <w:t xml:space="preserve"> </w:t>
      </w:r>
      <w:r w:rsidR="00B6492C" w:rsidRPr="00A0558C">
        <w:rPr>
          <w:lang w:val="en-GB"/>
        </w:rPr>
        <w:t xml:space="preserve">(Coe and Jordhus-Lier 2010: 216).  </w:t>
      </w:r>
      <w:r w:rsidR="009F6CE3" w:rsidRPr="00A0558C">
        <w:rPr>
          <w:lang w:val="en-GB"/>
        </w:rPr>
        <w:t xml:space="preserve">An </w:t>
      </w:r>
      <w:r w:rsidR="00B6492C" w:rsidRPr="00A0558C">
        <w:rPr>
          <w:lang w:val="en-GB"/>
        </w:rPr>
        <w:t xml:space="preserve">intermediate category </w:t>
      </w:r>
      <w:r w:rsidR="00B6492C" w:rsidRPr="00A0558C">
        <w:rPr>
          <w:i/>
          <w:lang w:val="en-GB"/>
        </w:rPr>
        <w:t>reworking</w:t>
      </w:r>
      <w:r w:rsidR="009F6CE3" w:rsidRPr="00A0558C">
        <w:rPr>
          <w:lang w:val="en-GB"/>
        </w:rPr>
        <w:t xml:space="preserve"> comprises ‘</w:t>
      </w:r>
      <w:r w:rsidR="00B6492C" w:rsidRPr="00A0558C">
        <w:rPr>
          <w:lang w:val="en-GB"/>
        </w:rPr>
        <w:t>strategies to lever better terms and conditions</w:t>
      </w:r>
      <w:r w:rsidR="009F6CE3" w:rsidRPr="00A0558C">
        <w:rPr>
          <w:lang w:val="en-GB"/>
        </w:rPr>
        <w:t>’</w:t>
      </w:r>
      <w:r w:rsidR="00B6492C" w:rsidRPr="00A0558C">
        <w:rPr>
          <w:lang w:val="en-GB"/>
        </w:rPr>
        <w:t xml:space="preserve"> (Coe and Jordhus-Lier 2010: 216).  Central here is a recognition </w:t>
      </w:r>
      <w:r w:rsidR="00D244E1" w:rsidRPr="00A0558C">
        <w:rPr>
          <w:lang w:val="en-GB"/>
        </w:rPr>
        <w:t xml:space="preserve">of </w:t>
      </w:r>
      <w:r w:rsidR="006F2483" w:rsidRPr="00A0558C">
        <w:rPr>
          <w:lang w:val="en-GB"/>
        </w:rPr>
        <w:t>workers’</w:t>
      </w:r>
      <w:r w:rsidR="00D244E1" w:rsidRPr="00A0558C">
        <w:rPr>
          <w:lang w:val="en-GB"/>
        </w:rPr>
        <w:t xml:space="preserve"> capacity to shape</w:t>
      </w:r>
      <w:r w:rsidR="00B6492C" w:rsidRPr="00A0558C">
        <w:rPr>
          <w:lang w:val="en-GB"/>
        </w:rPr>
        <w:t xml:space="preserve"> their own terms and conditions</w:t>
      </w:r>
      <w:r w:rsidR="009F6CE3" w:rsidRPr="00A0558C">
        <w:rPr>
          <w:lang w:val="en-GB"/>
        </w:rPr>
        <w:t xml:space="preserve">. </w:t>
      </w:r>
      <w:r w:rsidR="00B0191F" w:rsidRPr="00A0558C">
        <w:rPr>
          <w:lang w:val="en-GB"/>
        </w:rPr>
        <w:t>For our analysis, we</w:t>
      </w:r>
      <w:r w:rsidR="000711B1" w:rsidRPr="00A0558C">
        <w:rPr>
          <w:lang w:val="en-GB"/>
        </w:rPr>
        <w:t xml:space="preserve"> draw on </w:t>
      </w:r>
      <w:r w:rsidR="005F489B" w:rsidRPr="00A0558C">
        <w:rPr>
          <w:lang w:val="en-GB"/>
        </w:rPr>
        <w:t>a</w:t>
      </w:r>
      <w:r w:rsidR="000711B1" w:rsidRPr="00A0558C">
        <w:rPr>
          <w:lang w:val="en-GB"/>
        </w:rPr>
        <w:t xml:space="preserve"> temporal and relational </w:t>
      </w:r>
      <w:r w:rsidR="00AB12AD" w:rsidRPr="00A0558C">
        <w:rPr>
          <w:lang w:val="en-GB"/>
        </w:rPr>
        <w:t>understanding of</w:t>
      </w:r>
      <w:r w:rsidR="000711B1" w:rsidRPr="00A0558C">
        <w:rPr>
          <w:lang w:val="en-GB"/>
        </w:rPr>
        <w:t xml:space="preserve"> agency to disentangle</w:t>
      </w:r>
      <w:r w:rsidR="00D37060" w:rsidRPr="00A0558C">
        <w:rPr>
          <w:lang w:val="en-GB"/>
        </w:rPr>
        <w:t xml:space="preserve"> how migrant entrepreneurs engage with</w:t>
      </w:r>
      <w:r w:rsidR="00CC1B7F" w:rsidRPr="00A0558C">
        <w:rPr>
          <w:lang w:val="en-GB"/>
        </w:rPr>
        <w:t xml:space="preserve"> patch-working</w:t>
      </w:r>
      <w:r w:rsidR="00645AF1" w:rsidRPr="00A0558C">
        <w:rPr>
          <w:lang w:val="en-GB"/>
        </w:rPr>
        <w:t xml:space="preserve">. </w:t>
      </w:r>
      <w:r w:rsidR="00FC17D3" w:rsidRPr="00A0558C">
        <w:rPr>
          <w:lang w:val="en-GB"/>
        </w:rPr>
        <w:t xml:space="preserve">For clarity, we </w:t>
      </w:r>
      <w:r w:rsidR="002B4A92" w:rsidRPr="00A0558C">
        <w:rPr>
          <w:lang w:val="en-GB"/>
        </w:rPr>
        <w:t>use</w:t>
      </w:r>
      <w:r w:rsidR="00FC17D3" w:rsidRPr="00A0558C">
        <w:rPr>
          <w:lang w:val="en-GB"/>
        </w:rPr>
        <w:t xml:space="preserve"> two principal sources in tandem. Tempor</w:t>
      </w:r>
      <w:r w:rsidR="002B4A92" w:rsidRPr="00A0558C">
        <w:rPr>
          <w:lang w:val="en-GB"/>
        </w:rPr>
        <w:t>al understanding arises from Emi</w:t>
      </w:r>
      <w:r w:rsidR="00FC17D3" w:rsidRPr="00A0558C">
        <w:rPr>
          <w:lang w:val="en-GB"/>
        </w:rPr>
        <w:t>rbayer and Mische (1998), whose perspective can be used to ascertain how far any given entrepreneur can be said to be reactive to past experience</w:t>
      </w:r>
      <w:r w:rsidR="00C2040B" w:rsidRPr="00A0558C">
        <w:rPr>
          <w:lang w:val="en-GB"/>
        </w:rPr>
        <w:t>, coping with present exigencies or aspiring to future goals. Relational understanding</w:t>
      </w:r>
      <w:r w:rsidR="002B4A92" w:rsidRPr="00A0558C">
        <w:rPr>
          <w:lang w:val="en-GB"/>
        </w:rPr>
        <w:t xml:space="preserve"> is aided by Coe and Jordhuis-Li</w:t>
      </w:r>
      <w:r w:rsidR="00C2040B" w:rsidRPr="00A0558C">
        <w:rPr>
          <w:lang w:val="en-GB"/>
        </w:rPr>
        <w:t>er, whose concern is not with individual actors but with comparisons throughout a selected population.</w:t>
      </w:r>
      <w:r w:rsidR="008E34BE" w:rsidRPr="00A0558C">
        <w:rPr>
          <w:lang w:val="en-GB"/>
        </w:rPr>
        <w:t xml:space="preserve">  </w:t>
      </w:r>
      <w:r w:rsidR="002B4A92" w:rsidRPr="00A0558C">
        <w:rPr>
          <w:lang w:val="en-GB"/>
        </w:rPr>
        <w:t>Patch</w:t>
      </w:r>
      <w:r w:rsidR="006F2483" w:rsidRPr="00A0558C">
        <w:rPr>
          <w:lang w:val="en-GB"/>
        </w:rPr>
        <w:t>-</w:t>
      </w:r>
      <w:r w:rsidR="002B4A92" w:rsidRPr="00A0558C">
        <w:rPr>
          <w:lang w:val="en-GB"/>
        </w:rPr>
        <w:t xml:space="preserve">working is relational in the sense that it is an agent and context dependent process. </w:t>
      </w:r>
      <w:r w:rsidR="008E34BE" w:rsidRPr="00A0558C">
        <w:rPr>
          <w:lang w:val="en-GB"/>
        </w:rPr>
        <w:t>We would argue that this reflects both the multidimensional character of agency as shown by Emirbayer and Mische and the way agents</w:t>
      </w:r>
      <w:r w:rsidR="008E34BE" w:rsidRPr="00A0558C">
        <w:rPr>
          <w:b/>
          <w:lang w:val="en-GB"/>
        </w:rPr>
        <w:t xml:space="preserve"> </w:t>
      </w:r>
      <w:r w:rsidR="0011250D" w:rsidRPr="00A0558C">
        <w:rPr>
          <w:lang w:val="en-GB"/>
        </w:rPr>
        <w:t>re</w:t>
      </w:r>
      <w:r w:rsidR="00CD49BD" w:rsidRPr="00A0558C">
        <w:rPr>
          <w:lang w:val="en-GB"/>
        </w:rPr>
        <w:t>-</w:t>
      </w:r>
      <w:r w:rsidR="0011250D" w:rsidRPr="00A0558C">
        <w:rPr>
          <w:lang w:val="en-GB"/>
        </w:rPr>
        <w:t>work</w:t>
      </w:r>
      <w:r w:rsidR="00CD49BD" w:rsidRPr="00A0558C">
        <w:rPr>
          <w:lang w:val="en-GB"/>
        </w:rPr>
        <w:t xml:space="preserve"> (Coe and Jordhus-Lier, 2010) </w:t>
      </w:r>
      <w:r w:rsidR="0011250D" w:rsidRPr="00A0558C">
        <w:rPr>
          <w:lang w:val="en-GB"/>
        </w:rPr>
        <w:t xml:space="preserve">their everyday lives. </w:t>
      </w:r>
      <w:r w:rsidR="00D37060" w:rsidRPr="00A0558C">
        <w:rPr>
          <w:lang w:val="en-GB"/>
        </w:rPr>
        <w:t xml:space="preserve"> </w:t>
      </w:r>
    </w:p>
    <w:p w14:paraId="5350FE4B" w14:textId="77777777" w:rsidR="00123B68" w:rsidRPr="00A0558C" w:rsidRDefault="00123B68" w:rsidP="00BC1684">
      <w:pPr>
        <w:autoSpaceDE w:val="0"/>
        <w:autoSpaceDN w:val="0"/>
        <w:adjustRightInd w:val="0"/>
        <w:spacing w:line="480" w:lineRule="auto"/>
        <w:ind w:firstLine="567"/>
        <w:jc w:val="both"/>
        <w:rPr>
          <w:lang w:val="en-GB"/>
        </w:rPr>
      </w:pPr>
    </w:p>
    <w:p w14:paraId="253F107E" w14:textId="79B278C9" w:rsidR="004457E5" w:rsidRPr="00A0558C" w:rsidRDefault="003A4586" w:rsidP="00BC1684">
      <w:pPr>
        <w:pStyle w:val="Body"/>
        <w:spacing w:before="120" w:after="0" w:line="480" w:lineRule="auto"/>
        <w:ind w:firstLine="567"/>
        <w:jc w:val="both"/>
        <w:rPr>
          <w:rFonts w:ascii="Times New Roman" w:eastAsia="Times New Roman" w:hAnsi="Times New Roman" w:cs="Times New Roman"/>
          <w:i/>
          <w:iCs/>
          <w:color w:val="auto"/>
          <w:sz w:val="24"/>
          <w:szCs w:val="24"/>
          <w:lang w:val="en-GB"/>
        </w:rPr>
      </w:pPr>
      <w:r w:rsidRPr="00A0558C">
        <w:rPr>
          <w:rFonts w:ascii="Times New Roman" w:hAnsi="Times New Roman" w:cs="Times New Roman"/>
          <w:b/>
          <w:bCs/>
          <w:color w:val="auto"/>
          <w:sz w:val="24"/>
          <w:szCs w:val="24"/>
          <w:lang w:val="en-GB"/>
        </w:rPr>
        <w:t>Methodology, methods and data</w:t>
      </w:r>
      <w:r w:rsidR="006D6703" w:rsidRPr="00A0558C">
        <w:rPr>
          <w:rFonts w:ascii="Times New Roman" w:hAnsi="Times New Roman" w:cs="Times New Roman"/>
          <w:b/>
          <w:bCs/>
          <w:color w:val="auto"/>
          <w:sz w:val="24"/>
          <w:szCs w:val="24"/>
          <w:lang w:val="en-GB"/>
        </w:rPr>
        <w:t xml:space="preserve"> </w:t>
      </w:r>
    </w:p>
    <w:p w14:paraId="60BDDCB5" w14:textId="68BD086E" w:rsidR="006F40FE" w:rsidRPr="00A0558C" w:rsidRDefault="00585069" w:rsidP="00BC1684">
      <w:pPr>
        <w:pStyle w:val="Body"/>
        <w:spacing w:before="120" w:line="480" w:lineRule="auto"/>
        <w:ind w:firstLine="567"/>
        <w:jc w:val="both"/>
        <w:rPr>
          <w:rFonts w:ascii="Times New Roman" w:hAnsi="Times New Roman" w:cs="Times New Roman"/>
          <w:b/>
          <w:color w:val="auto"/>
          <w:sz w:val="24"/>
          <w:szCs w:val="24"/>
          <w:lang w:val="en-GB"/>
        </w:rPr>
      </w:pPr>
      <w:r w:rsidRPr="00A0558C">
        <w:rPr>
          <w:rFonts w:ascii="Times New Roman" w:hAnsi="Times New Roman" w:cs="Times New Roman"/>
          <w:color w:val="auto"/>
          <w:sz w:val="24"/>
          <w:szCs w:val="24"/>
          <w:lang w:val="en-GB"/>
        </w:rPr>
        <w:t>W</w:t>
      </w:r>
      <w:r w:rsidR="00943051" w:rsidRPr="00A0558C">
        <w:rPr>
          <w:rFonts w:ascii="Times New Roman" w:hAnsi="Times New Roman" w:cs="Times New Roman"/>
          <w:color w:val="auto"/>
          <w:sz w:val="24"/>
          <w:szCs w:val="24"/>
          <w:lang w:val="en-GB"/>
        </w:rPr>
        <w:t>e analyse</w:t>
      </w:r>
      <w:r w:rsidR="00D37060" w:rsidRPr="00A0558C">
        <w:rPr>
          <w:rFonts w:ascii="Times New Roman" w:hAnsi="Times New Roman" w:cs="Times New Roman"/>
          <w:color w:val="auto"/>
          <w:sz w:val="24"/>
          <w:szCs w:val="24"/>
          <w:lang w:val="en-GB"/>
        </w:rPr>
        <w:t xml:space="preserve"> qualitative interviews </w:t>
      </w:r>
      <w:r w:rsidR="00943051" w:rsidRPr="00A0558C">
        <w:rPr>
          <w:rFonts w:ascii="Times New Roman" w:hAnsi="Times New Roman" w:cs="Times New Roman"/>
          <w:color w:val="auto"/>
          <w:sz w:val="24"/>
          <w:szCs w:val="24"/>
          <w:lang w:val="en-GB"/>
        </w:rPr>
        <w:t>with 42 migrant business owners</w:t>
      </w:r>
      <w:r w:rsidR="00D37060" w:rsidRPr="00A0558C">
        <w:rPr>
          <w:rFonts w:ascii="Times New Roman" w:hAnsi="Times New Roman" w:cs="Times New Roman"/>
          <w:color w:val="auto"/>
          <w:sz w:val="24"/>
          <w:szCs w:val="24"/>
          <w:lang w:val="en-GB"/>
        </w:rPr>
        <w:t xml:space="preserve"> in the </w:t>
      </w:r>
      <w:r w:rsidR="001415DE" w:rsidRPr="00A0558C">
        <w:rPr>
          <w:rFonts w:ascii="Times New Roman" w:hAnsi="Times New Roman" w:cs="Times New Roman"/>
          <w:color w:val="auto"/>
          <w:sz w:val="24"/>
          <w:szCs w:val="24"/>
          <w:lang w:val="en-GB"/>
        </w:rPr>
        <w:t>w</w:t>
      </w:r>
      <w:r w:rsidR="00D37060" w:rsidRPr="00A0558C">
        <w:rPr>
          <w:rFonts w:ascii="Times New Roman" w:hAnsi="Times New Roman" w:cs="Times New Roman"/>
          <w:color w:val="auto"/>
          <w:sz w:val="24"/>
          <w:szCs w:val="24"/>
          <w:lang w:val="en-GB"/>
        </w:rPr>
        <w:t>est Midlands (UK)</w:t>
      </w:r>
      <w:r w:rsidR="003D261A" w:rsidRPr="00A0558C">
        <w:rPr>
          <w:rFonts w:ascii="Times New Roman" w:hAnsi="Times New Roman" w:cs="Times New Roman"/>
          <w:color w:val="auto"/>
          <w:sz w:val="24"/>
          <w:szCs w:val="24"/>
          <w:lang w:val="en-GB"/>
        </w:rPr>
        <w:t xml:space="preserve">, which </w:t>
      </w:r>
      <w:r w:rsidR="00943051" w:rsidRPr="00A0558C">
        <w:rPr>
          <w:rFonts w:ascii="Times New Roman" w:hAnsi="Times New Roman" w:cs="Times New Roman"/>
          <w:color w:val="auto"/>
          <w:sz w:val="24"/>
          <w:szCs w:val="24"/>
          <w:lang w:val="en-GB"/>
        </w:rPr>
        <w:t>took place</w:t>
      </w:r>
      <w:r w:rsidR="00D37060" w:rsidRPr="00A0558C">
        <w:rPr>
          <w:rFonts w:ascii="Times New Roman" w:hAnsi="Times New Roman" w:cs="Times New Roman"/>
          <w:color w:val="auto"/>
          <w:sz w:val="24"/>
          <w:szCs w:val="24"/>
          <w:lang w:val="en-GB"/>
        </w:rPr>
        <w:t xml:space="preserve"> between 2010 and 2011</w:t>
      </w:r>
      <w:r w:rsidR="003D261A" w:rsidRPr="00A0558C">
        <w:rPr>
          <w:rFonts w:ascii="Times New Roman" w:hAnsi="Times New Roman" w:cs="Times New Roman"/>
          <w:color w:val="auto"/>
          <w:sz w:val="24"/>
          <w:szCs w:val="24"/>
          <w:lang w:val="en-GB"/>
        </w:rPr>
        <w:t xml:space="preserve">. </w:t>
      </w:r>
      <w:r w:rsidR="00D37060" w:rsidRPr="00A0558C">
        <w:rPr>
          <w:rFonts w:ascii="Times New Roman" w:hAnsi="Times New Roman" w:cs="Times New Roman"/>
          <w:color w:val="auto"/>
          <w:sz w:val="24"/>
          <w:szCs w:val="24"/>
          <w:lang w:val="en-GB"/>
        </w:rPr>
        <w:t xml:space="preserve"> Our sampling strategy was ‘purposeful’ (Lincoln and Guba, 1985) given the absence of accurate information on new migrant businesses in the west Midlands region. </w:t>
      </w:r>
      <w:r w:rsidR="006F40FE" w:rsidRPr="00A0558C">
        <w:rPr>
          <w:rFonts w:ascii="Times New Roman" w:hAnsi="Times New Roman" w:cs="Times New Roman"/>
          <w:color w:val="auto"/>
          <w:sz w:val="24"/>
          <w:szCs w:val="24"/>
          <w:lang w:val="en-GB"/>
        </w:rPr>
        <w:t xml:space="preserve">Our respondents </w:t>
      </w:r>
      <w:r w:rsidR="001A54C9" w:rsidRPr="00A0558C">
        <w:rPr>
          <w:rFonts w:ascii="Times New Roman" w:hAnsi="Times New Roman" w:cs="Times New Roman"/>
          <w:color w:val="auto"/>
          <w:sz w:val="24"/>
          <w:szCs w:val="24"/>
          <w:lang w:val="en-GB"/>
        </w:rPr>
        <w:t xml:space="preserve">were </w:t>
      </w:r>
      <w:r w:rsidR="006F40FE" w:rsidRPr="00A0558C">
        <w:rPr>
          <w:rFonts w:ascii="Times New Roman" w:hAnsi="Times New Roman" w:cs="Times New Roman"/>
          <w:color w:val="auto"/>
          <w:sz w:val="24"/>
          <w:szCs w:val="24"/>
          <w:lang w:val="en-GB"/>
        </w:rPr>
        <w:t xml:space="preserve">born abroad and </w:t>
      </w:r>
      <w:r w:rsidR="006F40FE" w:rsidRPr="00A0558C">
        <w:rPr>
          <w:rFonts w:ascii="Times New Roman" w:hAnsi="Times New Roman" w:cs="Times New Roman"/>
          <w:color w:val="auto"/>
          <w:sz w:val="24"/>
          <w:szCs w:val="24"/>
          <w:lang w:val="en-GB"/>
        </w:rPr>
        <w:lastRenderedPageBreak/>
        <w:t xml:space="preserve">arrived </w:t>
      </w:r>
      <w:r w:rsidR="003D261A" w:rsidRPr="00A0558C">
        <w:rPr>
          <w:rFonts w:ascii="Times New Roman" w:hAnsi="Times New Roman" w:cs="Times New Roman"/>
          <w:color w:val="auto"/>
          <w:sz w:val="24"/>
          <w:szCs w:val="24"/>
          <w:lang w:val="en-GB"/>
        </w:rPr>
        <w:t xml:space="preserve">in </w:t>
      </w:r>
      <w:r w:rsidR="006F40FE" w:rsidRPr="00A0558C">
        <w:rPr>
          <w:rFonts w:ascii="Times New Roman" w:hAnsi="Times New Roman" w:cs="Times New Roman"/>
          <w:color w:val="auto"/>
          <w:sz w:val="24"/>
          <w:szCs w:val="24"/>
          <w:lang w:val="en-GB"/>
        </w:rPr>
        <w:t>the UK post 2000</w:t>
      </w:r>
      <w:r w:rsidR="001A54C9" w:rsidRPr="00A0558C">
        <w:rPr>
          <w:rFonts w:ascii="Times New Roman" w:hAnsi="Times New Roman" w:cs="Times New Roman"/>
          <w:color w:val="auto"/>
          <w:sz w:val="24"/>
          <w:szCs w:val="24"/>
          <w:lang w:val="en-GB"/>
        </w:rPr>
        <w:t xml:space="preserve">, and we explored with them </w:t>
      </w:r>
      <w:r w:rsidR="00D37060" w:rsidRPr="00A0558C">
        <w:rPr>
          <w:rFonts w:ascii="Times New Roman" w:hAnsi="Times New Roman" w:cs="Times New Roman"/>
          <w:color w:val="auto"/>
          <w:sz w:val="24"/>
          <w:szCs w:val="24"/>
          <w:lang w:val="en-GB"/>
        </w:rPr>
        <w:t xml:space="preserve">the strategies </w:t>
      </w:r>
      <w:r w:rsidR="00E715D8" w:rsidRPr="00A0558C">
        <w:rPr>
          <w:rFonts w:ascii="Times New Roman" w:hAnsi="Times New Roman" w:cs="Times New Roman"/>
          <w:color w:val="auto"/>
          <w:sz w:val="24"/>
          <w:szCs w:val="24"/>
          <w:lang w:val="en-GB"/>
        </w:rPr>
        <w:t xml:space="preserve">they </w:t>
      </w:r>
      <w:r w:rsidR="00D37060" w:rsidRPr="00A0558C">
        <w:rPr>
          <w:rFonts w:ascii="Times New Roman" w:hAnsi="Times New Roman" w:cs="Times New Roman"/>
          <w:color w:val="auto"/>
          <w:sz w:val="24"/>
          <w:szCs w:val="24"/>
          <w:lang w:val="en-GB"/>
        </w:rPr>
        <w:t xml:space="preserve">used to survive and develop their businesses. </w:t>
      </w:r>
      <w:r w:rsidR="006F40FE" w:rsidRPr="00A0558C">
        <w:rPr>
          <w:rFonts w:ascii="Times New Roman" w:hAnsi="Times New Roman" w:cs="Times New Roman"/>
          <w:color w:val="auto"/>
          <w:sz w:val="24"/>
          <w:szCs w:val="24"/>
          <w:lang w:val="en-GB"/>
        </w:rPr>
        <w:t xml:space="preserve">Our semi-structured interview guide </w:t>
      </w:r>
      <w:r w:rsidR="00E715D8" w:rsidRPr="00A0558C">
        <w:rPr>
          <w:rFonts w:ascii="Times New Roman" w:hAnsi="Times New Roman" w:cs="Times New Roman"/>
          <w:color w:val="auto"/>
          <w:sz w:val="24"/>
          <w:szCs w:val="24"/>
          <w:lang w:val="en-GB"/>
        </w:rPr>
        <w:t xml:space="preserve">examined: </w:t>
      </w:r>
      <w:r w:rsidR="00F15C18" w:rsidRPr="00A0558C">
        <w:rPr>
          <w:rFonts w:ascii="Times New Roman" w:hAnsi="Times New Roman" w:cs="Times New Roman"/>
          <w:color w:val="auto"/>
          <w:sz w:val="24"/>
          <w:szCs w:val="24"/>
          <w:lang w:val="en-GB"/>
        </w:rPr>
        <w:t>the business activity (whether the business is the main activity, proportion of time devoted to the main business, other business</w:t>
      </w:r>
      <w:r w:rsidR="003D261A" w:rsidRPr="00A0558C">
        <w:rPr>
          <w:rFonts w:ascii="Times New Roman" w:hAnsi="Times New Roman" w:cs="Times New Roman"/>
          <w:color w:val="auto"/>
          <w:sz w:val="24"/>
          <w:szCs w:val="24"/>
          <w:lang w:val="en-GB"/>
        </w:rPr>
        <w:t>es</w:t>
      </w:r>
      <w:r w:rsidR="00F15C18" w:rsidRPr="00A0558C">
        <w:rPr>
          <w:rFonts w:ascii="Times New Roman" w:hAnsi="Times New Roman" w:cs="Times New Roman"/>
          <w:color w:val="auto"/>
          <w:sz w:val="24"/>
          <w:szCs w:val="24"/>
          <w:lang w:val="en-GB"/>
        </w:rPr>
        <w:t xml:space="preserve"> in which they </w:t>
      </w:r>
      <w:r w:rsidR="003D261A" w:rsidRPr="00A0558C">
        <w:rPr>
          <w:rFonts w:ascii="Times New Roman" w:hAnsi="Times New Roman" w:cs="Times New Roman"/>
          <w:color w:val="auto"/>
          <w:sz w:val="24"/>
          <w:szCs w:val="24"/>
          <w:lang w:val="en-GB"/>
        </w:rPr>
        <w:t xml:space="preserve">might be </w:t>
      </w:r>
      <w:r w:rsidR="00F15C18" w:rsidRPr="00A0558C">
        <w:rPr>
          <w:rFonts w:ascii="Times New Roman" w:hAnsi="Times New Roman" w:cs="Times New Roman"/>
          <w:color w:val="auto"/>
          <w:sz w:val="24"/>
          <w:szCs w:val="24"/>
          <w:lang w:val="en-GB"/>
        </w:rPr>
        <w:t>involved, legal status of the company, hours worked in a day</w:t>
      </w:r>
      <w:r w:rsidR="000E6D69" w:rsidRPr="00A0558C">
        <w:rPr>
          <w:rFonts w:ascii="Times New Roman" w:hAnsi="Times New Roman" w:cs="Times New Roman"/>
          <w:color w:val="auto"/>
          <w:sz w:val="24"/>
          <w:szCs w:val="24"/>
          <w:lang w:val="en-GB"/>
        </w:rPr>
        <w:t xml:space="preserve">, barriers and motivations to start the business, type of customers, competition, changes in the market, turnover, </w:t>
      </w:r>
      <w:r w:rsidR="00FD1F7B" w:rsidRPr="00A0558C">
        <w:rPr>
          <w:rFonts w:ascii="Times New Roman" w:hAnsi="Times New Roman" w:cs="Times New Roman"/>
          <w:color w:val="auto"/>
          <w:sz w:val="24"/>
          <w:szCs w:val="24"/>
          <w:lang w:val="en-GB"/>
        </w:rPr>
        <w:t>family support</w:t>
      </w:r>
      <w:r w:rsidR="0078524C" w:rsidRPr="00A0558C">
        <w:rPr>
          <w:rFonts w:ascii="Times New Roman" w:hAnsi="Times New Roman" w:cs="Times New Roman"/>
          <w:color w:val="auto"/>
          <w:sz w:val="24"/>
          <w:szCs w:val="24"/>
          <w:lang w:val="en-GB"/>
        </w:rPr>
        <w:t>, institutional and informal business support</w:t>
      </w:r>
      <w:r w:rsidR="009C3D0C" w:rsidRPr="00A0558C">
        <w:rPr>
          <w:rFonts w:ascii="Times New Roman" w:hAnsi="Times New Roman" w:cs="Times New Roman"/>
          <w:color w:val="auto"/>
          <w:sz w:val="24"/>
          <w:szCs w:val="24"/>
          <w:lang w:val="en-GB"/>
        </w:rPr>
        <w:t>);</w:t>
      </w:r>
      <w:r w:rsidR="00F15C18" w:rsidRPr="00A0558C">
        <w:rPr>
          <w:rFonts w:ascii="Times New Roman" w:hAnsi="Times New Roman" w:cs="Times New Roman"/>
          <w:color w:val="auto"/>
          <w:sz w:val="24"/>
          <w:szCs w:val="24"/>
          <w:lang w:val="en-GB"/>
        </w:rPr>
        <w:t xml:space="preserve"> questions about the owner (age, country of origin, level of education, skills/training acquired, </w:t>
      </w:r>
      <w:r w:rsidR="000E6D69" w:rsidRPr="00A0558C">
        <w:rPr>
          <w:rFonts w:ascii="Times New Roman" w:hAnsi="Times New Roman" w:cs="Times New Roman"/>
          <w:color w:val="auto"/>
          <w:sz w:val="24"/>
          <w:szCs w:val="24"/>
          <w:lang w:val="en-GB"/>
        </w:rPr>
        <w:t>occupational trajectories in the UK, previous migration experiences, reasons for migration/settling in the UK a</w:t>
      </w:r>
      <w:r w:rsidR="00980CA4" w:rsidRPr="00A0558C">
        <w:rPr>
          <w:rFonts w:ascii="Times New Roman" w:hAnsi="Times New Roman" w:cs="Times New Roman"/>
          <w:color w:val="auto"/>
          <w:sz w:val="24"/>
          <w:szCs w:val="24"/>
          <w:lang w:val="en-GB"/>
        </w:rPr>
        <w:t>nd w</w:t>
      </w:r>
      <w:r w:rsidR="000E6D69" w:rsidRPr="00A0558C">
        <w:rPr>
          <w:rFonts w:ascii="Times New Roman" w:hAnsi="Times New Roman" w:cs="Times New Roman"/>
          <w:color w:val="auto"/>
          <w:sz w:val="24"/>
          <w:szCs w:val="24"/>
          <w:lang w:val="en-GB"/>
        </w:rPr>
        <w:t>est Midlands, perceptions of social integration in the UK)</w:t>
      </w:r>
      <w:r w:rsidR="009C3D0C" w:rsidRPr="00A0558C">
        <w:rPr>
          <w:rFonts w:ascii="Times New Roman" w:hAnsi="Times New Roman" w:cs="Times New Roman"/>
          <w:color w:val="auto"/>
          <w:sz w:val="24"/>
          <w:szCs w:val="24"/>
          <w:lang w:val="en-GB"/>
        </w:rPr>
        <w:t>; and questions about employees and helpers</w:t>
      </w:r>
      <w:r w:rsidR="009469A2" w:rsidRPr="00A0558C">
        <w:rPr>
          <w:rFonts w:ascii="Times New Roman" w:hAnsi="Times New Roman" w:cs="Times New Roman"/>
          <w:color w:val="auto"/>
          <w:sz w:val="24"/>
          <w:szCs w:val="24"/>
          <w:lang w:val="en-GB"/>
        </w:rPr>
        <w:t xml:space="preserve"> (workers not formally employed</w:t>
      </w:r>
      <w:r w:rsidR="009025CE" w:rsidRPr="00A0558C">
        <w:rPr>
          <w:rFonts w:ascii="Times New Roman" w:hAnsi="Times New Roman" w:cs="Times New Roman"/>
          <w:color w:val="auto"/>
          <w:sz w:val="24"/>
          <w:szCs w:val="24"/>
          <w:lang w:val="en-GB"/>
        </w:rPr>
        <w:t xml:space="preserve">, such as </w:t>
      </w:r>
      <w:r w:rsidR="00C74FEB" w:rsidRPr="00A0558C">
        <w:rPr>
          <w:rFonts w:ascii="Times New Roman" w:hAnsi="Times New Roman" w:cs="Times New Roman"/>
          <w:color w:val="auto"/>
          <w:sz w:val="24"/>
          <w:szCs w:val="24"/>
          <w:lang w:val="en-GB"/>
        </w:rPr>
        <w:t xml:space="preserve">whether they employ anyone else, how they have recruited workers/helpers, </w:t>
      </w:r>
      <w:r w:rsidR="00F72C7A" w:rsidRPr="00A0558C">
        <w:rPr>
          <w:rFonts w:ascii="Times New Roman" w:hAnsi="Times New Roman" w:cs="Times New Roman"/>
          <w:color w:val="auto"/>
          <w:sz w:val="24"/>
          <w:szCs w:val="24"/>
          <w:lang w:val="en-GB"/>
        </w:rPr>
        <w:t xml:space="preserve">and </w:t>
      </w:r>
      <w:r w:rsidR="00C74FEB" w:rsidRPr="00A0558C">
        <w:rPr>
          <w:rFonts w:ascii="Times New Roman" w:hAnsi="Times New Roman" w:cs="Times New Roman"/>
          <w:color w:val="auto"/>
          <w:sz w:val="24"/>
          <w:szCs w:val="24"/>
          <w:lang w:val="en-GB"/>
        </w:rPr>
        <w:t>payment practices</w:t>
      </w:r>
      <w:r w:rsidR="00F72C7A" w:rsidRPr="00A0558C">
        <w:rPr>
          <w:rFonts w:ascii="Times New Roman" w:hAnsi="Times New Roman" w:cs="Times New Roman"/>
          <w:color w:val="auto"/>
          <w:sz w:val="24"/>
          <w:szCs w:val="24"/>
          <w:lang w:val="en-GB"/>
        </w:rPr>
        <w:t>, among others</w:t>
      </w:r>
      <w:r w:rsidR="00991005" w:rsidRPr="00A0558C">
        <w:rPr>
          <w:rFonts w:ascii="Times New Roman" w:hAnsi="Times New Roman" w:cs="Times New Roman"/>
          <w:color w:val="auto"/>
          <w:sz w:val="24"/>
          <w:szCs w:val="24"/>
          <w:lang w:val="en-GB"/>
        </w:rPr>
        <w:t>.</w:t>
      </w:r>
      <w:r w:rsidR="007F35B2" w:rsidRPr="00A0558C">
        <w:rPr>
          <w:rFonts w:ascii="Times New Roman" w:hAnsi="Times New Roman" w:cs="Times New Roman"/>
          <w:color w:val="auto"/>
          <w:sz w:val="24"/>
          <w:szCs w:val="24"/>
          <w:lang w:val="en-GB"/>
        </w:rPr>
        <w:t xml:space="preserve"> Respondents were also asked about their perceptions of the business activity and its impact on their overall livelihoods. This was formulated by inquiring about whether the business has provided adequate living for the owner. Interviewees’ responses ranged from </w:t>
      </w:r>
      <w:r w:rsidR="00E715D8" w:rsidRPr="00A0558C">
        <w:rPr>
          <w:rFonts w:ascii="Times New Roman" w:hAnsi="Times New Roman" w:cs="Times New Roman"/>
          <w:color w:val="auto"/>
          <w:sz w:val="24"/>
          <w:szCs w:val="24"/>
          <w:lang w:val="en-GB"/>
        </w:rPr>
        <w:t>owners who claimed the business</w:t>
      </w:r>
      <w:r w:rsidR="007F35B2" w:rsidRPr="00A0558C">
        <w:rPr>
          <w:rFonts w:ascii="Times New Roman" w:hAnsi="Times New Roman" w:cs="Times New Roman"/>
          <w:color w:val="auto"/>
          <w:sz w:val="24"/>
          <w:szCs w:val="24"/>
          <w:lang w:val="en-GB"/>
        </w:rPr>
        <w:t xml:space="preserve"> provided very comfortable living, adequate living, enough to get by, or very difficult to make ends meet. This question was followed up by inquiring about why they think this was the case, and questions about evaluation of the business activity (uncertainty about the future, success, failure, consolidation </w:t>
      </w:r>
      <w:r w:rsidR="00642034" w:rsidRPr="00A0558C">
        <w:rPr>
          <w:rFonts w:ascii="Times New Roman" w:hAnsi="Times New Roman" w:cs="Times New Roman"/>
          <w:color w:val="auto"/>
          <w:sz w:val="24"/>
          <w:szCs w:val="24"/>
          <w:lang w:val="en-GB"/>
        </w:rPr>
        <w:t>or</w:t>
      </w:r>
      <w:r w:rsidR="007F35B2" w:rsidRPr="00A0558C">
        <w:rPr>
          <w:rFonts w:ascii="Times New Roman" w:hAnsi="Times New Roman" w:cs="Times New Roman"/>
          <w:color w:val="auto"/>
          <w:sz w:val="24"/>
          <w:szCs w:val="24"/>
          <w:lang w:val="en-GB"/>
        </w:rPr>
        <w:t xml:space="preserve"> growth stage). </w:t>
      </w:r>
    </w:p>
    <w:p w14:paraId="660C16DF" w14:textId="01195926" w:rsidR="004457E5" w:rsidRPr="00A0558C" w:rsidRDefault="00D37060" w:rsidP="00BC1684">
      <w:pPr>
        <w:pStyle w:val="Body"/>
        <w:spacing w:before="120"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Access was </w:t>
      </w:r>
      <w:r w:rsidR="00F95F96" w:rsidRPr="00A0558C">
        <w:rPr>
          <w:rFonts w:ascii="Times New Roman" w:hAnsi="Times New Roman" w:cs="Times New Roman"/>
          <w:color w:val="auto"/>
          <w:sz w:val="24"/>
          <w:szCs w:val="24"/>
          <w:lang w:val="en-GB"/>
        </w:rPr>
        <w:t>secured</w:t>
      </w:r>
      <w:r w:rsidR="001B16BE" w:rsidRPr="00A0558C">
        <w:rPr>
          <w:rFonts w:ascii="Times New Roman" w:hAnsi="Times New Roman" w:cs="Times New Roman"/>
          <w:color w:val="auto"/>
          <w:sz w:val="24"/>
          <w:szCs w:val="24"/>
          <w:lang w:val="en-GB"/>
        </w:rPr>
        <w:t xml:space="preserve"> </w:t>
      </w:r>
      <w:r w:rsidRPr="00A0558C">
        <w:rPr>
          <w:rFonts w:ascii="Times New Roman" w:hAnsi="Times New Roman" w:cs="Times New Roman"/>
          <w:color w:val="auto"/>
          <w:sz w:val="24"/>
          <w:szCs w:val="24"/>
          <w:lang w:val="en-GB"/>
        </w:rPr>
        <w:t xml:space="preserve">by employing four intermediaries from new migrant communities with considerable local knowledge of the types of firms and individuals that we wished to study. Each intermediary had been trained in research methods and enjoyed a record of effective collaboration with the university sector. The use of multiple intermediaries, each with their own myriad contacts, is a form of ‘chain referral sampling’ (Biernacki and Waldorf, 1981; Penrod </w:t>
      </w:r>
      <w:r w:rsidRPr="00A0558C">
        <w:rPr>
          <w:rFonts w:ascii="Times New Roman" w:hAnsi="Times New Roman" w:cs="Times New Roman"/>
          <w:i/>
          <w:iCs/>
          <w:color w:val="auto"/>
          <w:sz w:val="24"/>
          <w:szCs w:val="24"/>
          <w:lang w:val="en-GB"/>
        </w:rPr>
        <w:t>et al</w:t>
      </w:r>
      <w:r w:rsidRPr="00A0558C">
        <w:rPr>
          <w:rFonts w:ascii="Times New Roman" w:hAnsi="Times New Roman" w:cs="Times New Roman"/>
          <w:color w:val="auto"/>
          <w:sz w:val="24"/>
          <w:szCs w:val="24"/>
          <w:lang w:val="en-GB"/>
        </w:rPr>
        <w:t xml:space="preserve">., 2003), which is an advance on snowball sampling because a </w:t>
      </w:r>
      <w:r w:rsidRPr="00A0558C">
        <w:rPr>
          <w:rFonts w:ascii="Times New Roman" w:hAnsi="Times New Roman" w:cs="Times New Roman"/>
          <w:color w:val="auto"/>
          <w:sz w:val="24"/>
          <w:szCs w:val="24"/>
          <w:lang w:val="en-GB"/>
        </w:rPr>
        <w:lastRenderedPageBreak/>
        <w:t xml:space="preserve">variety of networks are drawn upon. The researchers were solely responsible for devising the interview guides, analysis, interpretation and presentation </w:t>
      </w:r>
      <w:r w:rsidR="00AD63EF" w:rsidRPr="00A0558C">
        <w:rPr>
          <w:rFonts w:ascii="Times New Roman" w:hAnsi="Times New Roman" w:cs="Times New Roman"/>
          <w:color w:val="auto"/>
          <w:sz w:val="24"/>
          <w:szCs w:val="24"/>
          <w:lang w:val="en-GB"/>
        </w:rPr>
        <w:t>of the data</w:t>
      </w:r>
      <w:r w:rsidRPr="00A0558C">
        <w:rPr>
          <w:rFonts w:ascii="Times New Roman" w:hAnsi="Times New Roman" w:cs="Times New Roman"/>
          <w:color w:val="auto"/>
          <w:sz w:val="24"/>
          <w:szCs w:val="24"/>
          <w:lang w:val="en-GB"/>
        </w:rPr>
        <w:t xml:space="preserve">. </w:t>
      </w:r>
    </w:p>
    <w:p w14:paraId="78D66491" w14:textId="69D97869" w:rsidR="004457E5" w:rsidRPr="00A0558C" w:rsidRDefault="00C04BE5" w:rsidP="00BC1684">
      <w:pPr>
        <w:pStyle w:val="Body"/>
        <w:spacing w:before="12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The </w:t>
      </w:r>
      <w:r w:rsidR="00D37060" w:rsidRPr="00A0558C">
        <w:rPr>
          <w:rFonts w:ascii="Times New Roman" w:hAnsi="Times New Roman" w:cs="Times New Roman"/>
          <w:color w:val="auto"/>
          <w:sz w:val="24"/>
          <w:szCs w:val="24"/>
          <w:lang w:val="en-GB"/>
        </w:rPr>
        <w:t xml:space="preserve">business owners </w:t>
      </w:r>
      <w:r w:rsidRPr="00A0558C">
        <w:rPr>
          <w:rFonts w:ascii="Times New Roman" w:hAnsi="Times New Roman" w:cs="Times New Roman"/>
          <w:color w:val="auto"/>
          <w:sz w:val="24"/>
          <w:szCs w:val="24"/>
          <w:lang w:val="en-GB"/>
        </w:rPr>
        <w:t>come from</w:t>
      </w:r>
      <w:r w:rsidR="00D37060" w:rsidRPr="00A0558C">
        <w:rPr>
          <w:rFonts w:ascii="Times New Roman" w:hAnsi="Times New Roman" w:cs="Times New Roman"/>
          <w:color w:val="auto"/>
          <w:sz w:val="24"/>
          <w:szCs w:val="24"/>
          <w:lang w:val="en-GB"/>
        </w:rPr>
        <w:t xml:space="preserve"> </w:t>
      </w:r>
      <w:r w:rsidR="00E715D8" w:rsidRPr="00A0558C">
        <w:rPr>
          <w:rFonts w:ascii="Times New Roman" w:hAnsi="Times New Roman" w:cs="Times New Roman"/>
          <w:color w:val="auto"/>
          <w:sz w:val="24"/>
          <w:szCs w:val="24"/>
          <w:lang w:val="en-GB"/>
        </w:rPr>
        <w:t>15 different countries</w:t>
      </w:r>
      <w:r w:rsidR="00D37060" w:rsidRPr="00A0558C">
        <w:rPr>
          <w:rFonts w:ascii="Times New Roman" w:hAnsi="Times New Roman" w:cs="Times New Roman"/>
          <w:color w:val="auto"/>
          <w:sz w:val="24"/>
          <w:szCs w:val="24"/>
          <w:lang w:val="en-GB"/>
        </w:rPr>
        <w:t xml:space="preserve">, with Poles (15) and Somalis (12) being the most numerous. Other prominent groups included Iraqi Kurds (7), and Zimbabweans (6). The respondents were comparatively young, with around two-thirds under the age of 40.  The businesses were concentrated in a narrow range of economic sectors such as low-end retail, catering, and personal services. The interviews lasted between 45 and 90 minutes. Data analysis followed an iterative process, initially deductively by applying our conceptualization to the accounts provided by the respondents and then inductively, by re-sorting the data to pre-set categories but also by developing new ones. </w:t>
      </w:r>
    </w:p>
    <w:p w14:paraId="4778010C" w14:textId="4FD22158" w:rsidR="00F91DF6" w:rsidRPr="00A0558C" w:rsidRDefault="00D37060" w:rsidP="00BC1684">
      <w:pPr>
        <w:pStyle w:val="Body"/>
        <w:spacing w:before="12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The data focuses on the activities developed within each of the businesses, as well as the source of the resources to start up and sustain the business activity, support, access to finance, number of activities, other occupations held, </w:t>
      </w:r>
      <w:r w:rsidR="008851D0" w:rsidRPr="00A0558C">
        <w:rPr>
          <w:rFonts w:ascii="Times New Roman" w:hAnsi="Times New Roman" w:cs="Times New Roman"/>
          <w:color w:val="auto"/>
          <w:sz w:val="24"/>
          <w:szCs w:val="24"/>
          <w:lang w:val="en-GB"/>
        </w:rPr>
        <w:t xml:space="preserve">perceptions of success, </w:t>
      </w:r>
      <w:r w:rsidRPr="00A0558C">
        <w:rPr>
          <w:rFonts w:ascii="Times New Roman" w:hAnsi="Times New Roman" w:cs="Times New Roman"/>
          <w:color w:val="auto"/>
          <w:sz w:val="24"/>
          <w:szCs w:val="24"/>
          <w:lang w:val="en-GB"/>
        </w:rPr>
        <w:t xml:space="preserve">and turnover. </w:t>
      </w:r>
      <w:r w:rsidR="00F91DF6" w:rsidRPr="00A0558C">
        <w:rPr>
          <w:rFonts w:ascii="Times New Roman" w:hAnsi="Times New Roman" w:cs="Times New Roman"/>
          <w:color w:val="auto"/>
          <w:sz w:val="24"/>
          <w:szCs w:val="24"/>
          <w:lang w:val="en-GB"/>
        </w:rPr>
        <w:t>Elsewhere (</w:t>
      </w:r>
      <w:r w:rsidR="00427286">
        <w:rPr>
          <w:rFonts w:ascii="Times New Roman" w:hAnsi="Times New Roman" w:cs="Times New Roman"/>
          <w:color w:val="auto"/>
          <w:sz w:val="24"/>
          <w:szCs w:val="24"/>
          <w:lang w:val="en-GB"/>
        </w:rPr>
        <w:t xml:space="preserve">Edwards </w:t>
      </w:r>
      <w:r w:rsidR="00427286" w:rsidRPr="00427286">
        <w:rPr>
          <w:rFonts w:ascii="Times New Roman" w:hAnsi="Times New Roman" w:cs="Times New Roman"/>
          <w:i/>
          <w:color w:val="auto"/>
          <w:sz w:val="24"/>
          <w:szCs w:val="24"/>
          <w:lang w:val="en-GB"/>
        </w:rPr>
        <w:t>et al.</w:t>
      </w:r>
      <w:r w:rsidR="00F91DF6" w:rsidRPr="00427286">
        <w:rPr>
          <w:rFonts w:ascii="Times New Roman" w:hAnsi="Times New Roman" w:cs="Times New Roman"/>
          <w:i/>
          <w:color w:val="auto"/>
          <w:sz w:val="24"/>
          <w:szCs w:val="24"/>
          <w:lang w:val="en-GB"/>
        </w:rPr>
        <w:t>,</w:t>
      </w:r>
      <w:r w:rsidR="00F91DF6" w:rsidRPr="00A0558C">
        <w:rPr>
          <w:rFonts w:ascii="Times New Roman" w:hAnsi="Times New Roman" w:cs="Times New Roman"/>
          <w:color w:val="auto"/>
          <w:sz w:val="24"/>
          <w:szCs w:val="24"/>
          <w:lang w:val="en-GB"/>
        </w:rPr>
        <w:t xml:space="preserve"> 2016) we have examined the extent to which these migrant firms differ from their predecessors in the ‘ethnic economy’.</w:t>
      </w:r>
    </w:p>
    <w:p w14:paraId="3F2586E5" w14:textId="77777777" w:rsidR="00513472" w:rsidRPr="00A0558C" w:rsidRDefault="00513472" w:rsidP="00BC1684">
      <w:pPr>
        <w:pStyle w:val="Body"/>
        <w:spacing w:before="120" w:after="0" w:line="480" w:lineRule="auto"/>
        <w:ind w:firstLine="567"/>
        <w:jc w:val="both"/>
        <w:rPr>
          <w:rFonts w:ascii="Times New Roman" w:hAnsi="Times New Roman" w:cs="Times New Roman"/>
          <w:b/>
          <w:bCs/>
          <w:color w:val="auto"/>
          <w:sz w:val="24"/>
          <w:szCs w:val="24"/>
          <w:lang w:val="en-GB"/>
        </w:rPr>
      </w:pPr>
      <w:r w:rsidRPr="00A0558C">
        <w:rPr>
          <w:rFonts w:ascii="Times New Roman" w:hAnsi="Times New Roman" w:cs="Times New Roman"/>
          <w:b/>
          <w:bCs/>
          <w:color w:val="auto"/>
          <w:sz w:val="24"/>
          <w:szCs w:val="24"/>
          <w:lang w:val="en-GB"/>
        </w:rPr>
        <w:t>Findings</w:t>
      </w:r>
    </w:p>
    <w:p w14:paraId="76D47172" w14:textId="6E319D8A" w:rsidR="00F7673A" w:rsidRPr="00A0558C" w:rsidRDefault="00A865C0" w:rsidP="00BC1684">
      <w:pPr>
        <w:autoSpaceDE w:val="0"/>
        <w:autoSpaceDN w:val="0"/>
        <w:adjustRightInd w:val="0"/>
        <w:spacing w:line="480" w:lineRule="auto"/>
        <w:ind w:firstLine="567"/>
        <w:jc w:val="both"/>
        <w:rPr>
          <w:lang w:val="en-GB"/>
        </w:rPr>
      </w:pPr>
      <w:r w:rsidRPr="00A0558C">
        <w:rPr>
          <w:lang w:val="en-GB"/>
        </w:rPr>
        <w:t>Our data show</w:t>
      </w:r>
      <w:r w:rsidR="00181970" w:rsidRPr="00A0558C">
        <w:rPr>
          <w:lang w:val="en-GB"/>
        </w:rPr>
        <w:t>ed</w:t>
      </w:r>
      <w:r w:rsidRPr="00A0558C">
        <w:rPr>
          <w:lang w:val="en-GB"/>
        </w:rPr>
        <w:t xml:space="preserve"> that </w:t>
      </w:r>
      <w:r w:rsidR="00DE2213" w:rsidRPr="00A0558C">
        <w:rPr>
          <w:lang w:val="en-GB"/>
        </w:rPr>
        <w:t>migrant entrepreneurs exercise their social agency in a graded continuum</w:t>
      </w:r>
      <w:r w:rsidR="00281685" w:rsidRPr="00A0558C">
        <w:rPr>
          <w:lang w:val="en-GB"/>
        </w:rPr>
        <w:t>, ranging from</w:t>
      </w:r>
      <w:r w:rsidR="00DE2213" w:rsidRPr="00A0558C">
        <w:rPr>
          <w:lang w:val="en-GB"/>
        </w:rPr>
        <w:t xml:space="preserve"> their capacity to get by, grow or transform their entrepreneurial and working lives. The data reflect</w:t>
      </w:r>
      <w:r w:rsidR="00181970" w:rsidRPr="00A0558C">
        <w:rPr>
          <w:lang w:val="en-GB"/>
        </w:rPr>
        <w:t>ed</w:t>
      </w:r>
      <w:r w:rsidR="00DE2213" w:rsidRPr="00A0558C">
        <w:rPr>
          <w:lang w:val="en-GB"/>
        </w:rPr>
        <w:t xml:space="preserve"> the importance of distinguishing between patch-working as </w:t>
      </w:r>
      <w:r w:rsidR="00486CCF" w:rsidRPr="00A0558C">
        <w:rPr>
          <w:i/>
          <w:lang w:val="en-GB"/>
        </w:rPr>
        <w:t>survival</w:t>
      </w:r>
      <w:r w:rsidR="00DE2213" w:rsidRPr="00A0558C">
        <w:rPr>
          <w:lang w:val="en-GB"/>
        </w:rPr>
        <w:t xml:space="preserve">, </w:t>
      </w:r>
      <w:r w:rsidR="00DE2213" w:rsidRPr="00A0558C">
        <w:rPr>
          <w:i/>
          <w:lang w:val="en-GB"/>
        </w:rPr>
        <w:t>growth</w:t>
      </w:r>
      <w:r w:rsidR="00DE2213" w:rsidRPr="00A0558C">
        <w:rPr>
          <w:lang w:val="en-GB"/>
        </w:rPr>
        <w:t xml:space="preserve"> </w:t>
      </w:r>
      <w:r w:rsidR="00C959BB" w:rsidRPr="00A0558C">
        <w:rPr>
          <w:lang w:val="en-GB"/>
        </w:rPr>
        <w:t xml:space="preserve">and what we have labelled as </w:t>
      </w:r>
      <w:r w:rsidR="00C959BB" w:rsidRPr="00A0558C">
        <w:rPr>
          <w:i/>
          <w:lang w:val="en-GB"/>
        </w:rPr>
        <w:t>transformational growth</w:t>
      </w:r>
      <w:r w:rsidR="00DE2213" w:rsidRPr="00A0558C">
        <w:rPr>
          <w:lang w:val="en-GB"/>
        </w:rPr>
        <w:t xml:space="preserve">. </w:t>
      </w:r>
      <w:r w:rsidR="00486CCF" w:rsidRPr="00A0558C">
        <w:rPr>
          <w:lang w:val="en-GB"/>
        </w:rPr>
        <w:t>This categorisation has emerged from analysing the data in relation to the turnover of the firms, the perception of the entrepreneur regarding their income and business trajectory, the scale of their operations as well as their aspirations for the future</w:t>
      </w:r>
      <w:r w:rsidR="0049755F" w:rsidRPr="00A0558C">
        <w:rPr>
          <w:lang w:val="en-GB"/>
        </w:rPr>
        <w:t xml:space="preserve"> (see Tables </w:t>
      </w:r>
      <w:r w:rsidR="00FB420C" w:rsidRPr="00A0558C">
        <w:rPr>
          <w:lang w:val="en-GB"/>
        </w:rPr>
        <w:t xml:space="preserve">1-3 </w:t>
      </w:r>
      <w:r w:rsidR="0049755F" w:rsidRPr="00A0558C">
        <w:rPr>
          <w:lang w:val="en-GB"/>
        </w:rPr>
        <w:t>for a detailed categorisation of these firms</w:t>
      </w:r>
      <w:r w:rsidR="00B83FA9" w:rsidRPr="00A0558C">
        <w:rPr>
          <w:lang w:val="en-GB"/>
        </w:rPr>
        <w:t>)</w:t>
      </w:r>
      <w:r w:rsidR="00486CCF" w:rsidRPr="00A0558C">
        <w:rPr>
          <w:lang w:val="en-GB"/>
        </w:rPr>
        <w:t xml:space="preserve">. </w:t>
      </w:r>
    </w:p>
    <w:p w14:paraId="74131FBB" w14:textId="3EC7F2D6" w:rsidR="005C5E68" w:rsidRPr="00A0558C" w:rsidRDefault="00F7673A" w:rsidP="00BC1684">
      <w:pPr>
        <w:autoSpaceDE w:val="0"/>
        <w:autoSpaceDN w:val="0"/>
        <w:adjustRightInd w:val="0"/>
        <w:spacing w:line="480" w:lineRule="auto"/>
        <w:ind w:firstLine="567"/>
        <w:jc w:val="both"/>
        <w:rPr>
          <w:lang w:val="en-GB"/>
        </w:rPr>
      </w:pPr>
      <w:r w:rsidRPr="00A0558C">
        <w:rPr>
          <w:lang w:val="en-GB"/>
        </w:rPr>
        <w:lastRenderedPageBreak/>
        <w:t>Our findings draw on Coe and Jordhus-Lier</w:t>
      </w:r>
      <w:r w:rsidR="00281685" w:rsidRPr="00A0558C">
        <w:rPr>
          <w:lang w:val="en-GB"/>
        </w:rPr>
        <w:t>’s</w:t>
      </w:r>
      <w:r w:rsidRPr="00A0558C">
        <w:rPr>
          <w:lang w:val="en-GB"/>
        </w:rPr>
        <w:t xml:space="preserve"> (2010) </w:t>
      </w:r>
      <w:r w:rsidR="00281685" w:rsidRPr="00A0558C">
        <w:rPr>
          <w:lang w:val="en-GB"/>
        </w:rPr>
        <w:t>view that the agency</w:t>
      </w:r>
      <w:r w:rsidRPr="00A0558C">
        <w:rPr>
          <w:lang w:val="en-GB"/>
        </w:rPr>
        <w:t xml:space="preserve">/structure interaction </w:t>
      </w:r>
      <w:r w:rsidR="00281685" w:rsidRPr="00A0558C">
        <w:rPr>
          <w:lang w:val="en-GB"/>
        </w:rPr>
        <w:t>occurs</w:t>
      </w:r>
      <w:r w:rsidRPr="00A0558C">
        <w:rPr>
          <w:lang w:val="en-GB"/>
        </w:rPr>
        <w:t xml:space="preserve"> along a kind of continuum, with individuals far from passive but at the same time usually incapable of accomplishing </w:t>
      </w:r>
      <w:r w:rsidR="00127F3F" w:rsidRPr="00A0558C">
        <w:rPr>
          <w:lang w:val="en-GB"/>
        </w:rPr>
        <w:t xml:space="preserve">a radical </w:t>
      </w:r>
      <w:r w:rsidRPr="00A0558C">
        <w:rPr>
          <w:lang w:val="en-GB"/>
        </w:rPr>
        <w:t>transformation</w:t>
      </w:r>
      <w:r w:rsidR="00127F3F" w:rsidRPr="00A0558C">
        <w:rPr>
          <w:lang w:val="en-GB"/>
        </w:rPr>
        <w:t xml:space="preserve"> of the sector where they operate</w:t>
      </w:r>
      <w:r w:rsidRPr="00A0558C">
        <w:rPr>
          <w:lang w:val="en-GB"/>
        </w:rPr>
        <w:t>.  Most of our respondents</w:t>
      </w:r>
      <w:r w:rsidR="00935169" w:rsidRPr="00A0558C">
        <w:rPr>
          <w:lang w:val="en-GB"/>
        </w:rPr>
        <w:t xml:space="preserve"> (</w:t>
      </w:r>
      <w:r w:rsidR="00281685" w:rsidRPr="00A0558C">
        <w:rPr>
          <w:lang w:val="en-GB"/>
        </w:rPr>
        <w:t xml:space="preserve">those concerned with </w:t>
      </w:r>
      <w:r w:rsidR="00935169" w:rsidRPr="00A0558C">
        <w:rPr>
          <w:i/>
          <w:lang w:val="en-GB"/>
        </w:rPr>
        <w:t>survival</w:t>
      </w:r>
      <w:r w:rsidR="00935169" w:rsidRPr="00A0558C">
        <w:rPr>
          <w:lang w:val="en-GB"/>
        </w:rPr>
        <w:t>)</w:t>
      </w:r>
      <w:r w:rsidR="00181970" w:rsidRPr="00A0558C">
        <w:rPr>
          <w:lang w:val="en-GB"/>
        </w:rPr>
        <w:t xml:space="preserve"> fe</w:t>
      </w:r>
      <w:r w:rsidRPr="00A0558C">
        <w:rPr>
          <w:lang w:val="en-GB"/>
        </w:rPr>
        <w:t>ll into the category called “resilience” by these authors, “small acts of ‘getting by’ that help individuals and groups cope with everyday realities but do not change social relations” (Coe and Jordhus-Lier 2010, 216).  We might regard this as the very essence of p</w:t>
      </w:r>
      <w:r w:rsidR="00FC3F1D" w:rsidRPr="00A0558C">
        <w:rPr>
          <w:lang w:val="en-GB"/>
        </w:rPr>
        <w:t xml:space="preserve">atch-working. For a relatively </w:t>
      </w:r>
      <w:r w:rsidRPr="00A0558C">
        <w:rPr>
          <w:lang w:val="en-GB"/>
        </w:rPr>
        <w:t>small minority of better capitalised respondents with the capac</w:t>
      </w:r>
      <w:r w:rsidR="00E967B0" w:rsidRPr="00A0558C">
        <w:rPr>
          <w:lang w:val="en-GB"/>
        </w:rPr>
        <w:t xml:space="preserve">ity to </w:t>
      </w:r>
      <w:r w:rsidR="00C75EA2" w:rsidRPr="00A0558C">
        <w:rPr>
          <w:lang w:val="en-GB"/>
        </w:rPr>
        <w:t>start</w:t>
      </w:r>
      <w:r w:rsidR="00E967B0" w:rsidRPr="00A0558C">
        <w:rPr>
          <w:lang w:val="en-GB"/>
        </w:rPr>
        <w:t xml:space="preserve"> portfolio firms</w:t>
      </w:r>
      <w:r w:rsidR="00C75EA2" w:rsidRPr="00A0558C">
        <w:rPr>
          <w:lang w:val="en-GB"/>
        </w:rPr>
        <w:t xml:space="preserve"> (</w:t>
      </w:r>
      <w:r w:rsidR="00C75EA2" w:rsidRPr="00A0558C">
        <w:rPr>
          <w:i/>
          <w:lang w:val="en-GB"/>
        </w:rPr>
        <w:t>growth</w:t>
      </w:r>
      <w:r w:rsidR="00C75EA2" w:rsidRPr="00A0558C">
        <w:rPr>
          <w:lang w:val="en-GB"/>
        </w:rPr>
        <w:t xml:space="preserve"> strategy)</w:t>
      </w:r>
      <w:r w:rsidR="00E967B0" w:rsidRPr="00A0558C">
        <w:rPr>
          <w:lang w:val="en-GB"/>
        </w:rPr>
        <w:t>,</w:t>
      </w:r>
      <w:r w:rsidRPr="00A0558C">
        <w:rPr>
          <w:lang w:val="en-GB"/>
        </w:rPr>
        <w:t xml:space="preserve"> it has been possible to “materially improve t</w:t>
      </w:r>
      <w:r w:rsidR="00935169" w:rsidRPr="00A0558C">
        <w:rPr>
          <w:lang w:val="en-GB"/>
        </w:rPr>
        <w:t>heir conditions of existence” (</w:t>
      </w:r>
      <w:r w:rsidR="00935169" w:rsidRPr="00A0558C">
        <w:rPr>
          <w:i/>
          <w:lang w:val="en-GB"/>
        </w:rPr>
        <w:t>i</w:t>
      </w:r>
      <w:r w:rsidRPr="00A0558C">
        <w:rPr>
          <w:i/>
          <w:lang w:val="en-GB"/>
        </w:rPr>
        <w:t>bid</w:t>
      </w:r>
      <w:r w:rsidR="00935169" w:rsidRPr="00A0558C">
        <w:rPr>
          <w:lang w:val="en-GB"/>
        </w:rPr>
        <w:t>.</w:t>
      </w:r>
      <w:r w:rsidR="00C75EA2" w:rsidRPr="00A0558C">
        <w:rPr>
          <w:lang w:val="en-GB"/>
        </w:rPr>
        <w:t xml:space="preserve"> 201:</w:t>
      </w:r>
      <w:r w:rsidRPr="00A0558C">
        <w:rPr>
          <w:lang w:val="en-GB"/>
        </w:rPr>
        <w:t xml:space="preserve"> 216), what these writers call “reworking”, an undeniable shift but one falling</w:t>
      </w:r>
      <w:r w:rsidR="006D326D" w:rsidRPr="00A0558C">
        <w:rPr>
          <w:lang w:val="en-GB"/>
        </w:rPr>
        <w:t xml:space="preserve"> far short of transformative.  </w:t>
      </w:r>
    </w:p>
    <w:p w14:paraId="24CE9982" w14:textId="5A271A6F" w:rsidR="00AA489D" w:rsidRPr="00A0558C" w:rsidRDefault="00C75EA2" w:rsidP="00BC1684">
      <w:pPr>
        <w:autoSpaceDE w:val="0"/>
        <w:autoSpaceDN w:val="0"/>
        <w:adjustRightInd w:val="0"/>
        <w:spacing w:line="480" w:lineRule="auto"/>
        <w:ind w:firstLine="567"/>
        <w:jc w:val="both"/>
        <w:rPr>
          <w:lang w:val="en-GB"/>
        </w:rPr>
      </w:pPr>
      <w:r w:rsidRPr="00A0558C">
        <w:rPr>
          <w:lang w:val="en-GB"/>
        </w:rPr>
        <w:t>Our data show</w:t>
      </w:r>
      <w:r w:rsidR="00181970" w:rsidRPr="00A0558C">
        <w:rPr>
          <w:lang w:val="en-GB"/>
        </w:rPr>
        <w:t>ed</w:t>
      </w:r>
      <w:r w:rsidRPr="00A0558C">
        <w:rPr>
          <w:lang w:val="en-GB"/>
        </w:rPr>
        <w:t xml:space="preserve"> that strategies </w:t>
      </w:r>
      <w:r w:rsidR="00DE1E63" w:rsidRPr="00A0558C">
        <w:rPr>
          <w:lang w:val="en-GB"/>
        </w:rPr>
        <w:t xml:space="preserve">stand in relation to </w:t>
      </w:r>
      <w:r w:rsidR="009E114E" w:rsidRPr="00A0558C">
        <w:rPr>
          <w:lang w:val="en-GB"/>
        </w:rPr>
        <w:t xml:space="preserve">the </w:t>
      </w:r>
      <w:r w:rsidRPr="00A0558C">
        <w:rPr>
          <w:lang w:val="en-GB"/>
        </w:rPr>
        <w:t xml:space="preserve">structural positions </w:t>
      </w:r>
      <w:r w:rsidR="009E114E" w:rsidRPr="00A0558C">
        <w:rPr>
          <w:lang w:val="en-GB"/>
        </w:rPr>
        <w:t>migrant entrepreneurs</w:t>
      </w:r>
      <w:r w:rsidRPr="00A0558C">
        <w:rPr>
          <w:lang w:val="en-GB"/>
        </w:rPr>
        <w:t xml:space="preserve"> </w:t>
      </w:r>
      <w:r w:rsidR="009E114E" w:rsidRPr="00A0558C">
        <w:rPr>
          <w:lang w:val="en-GB"/>
        </w:rPr>
        <w:t>occupy</w:t>
      </w:r>
      <w:r w:rsidRPr="00A0558C">
        <w:rPr>
          <w:lang w:val="en-GB"/>
        </w:rPr>
        <w:t xml:space="preserve">, particularly in relation to their access to financial capital and networks. </w:t>
      </w:r>
      <w:r w:rsidR="009F5526" w:rsidRPr="00A0558C">
        <w:rPr>
          <w:lang w:val="en-GB"/>
        </w:rPr>
        <w:t>The forms of patchworking agents were able to undertake were therefor</w:t>
      </w:r>
      <w:r w:rsidR="00DE1E63" w:rsidRPr="00A0558C">
        <w:rPr>
          <w:lang w:val="en-GB"/>
        </w:rPr>
        <w:t>e</w:t>
      </w:r>
      <w:r w:rsidR="009F5526" w:rsidRPr="00A0558C">
        <w:rPr>
          <w:lang w:val="en-GB"/>
        </w:rPr>
        <w:t xml:space="preserve"> relational in the sense that they were constrained, and enabled, by their social-structural positioning. </w:t>
      </w:r>
      <w:r w:rsidR="00281685" w:rsidRPr="00A0558C">
        <w:rPr>
          <w:lang w:val="en-GB"/>
        </w:rPr>
        <w:t xml:space="preserve">A few </w:t>
      </w:r>
      <w:r w:rsidR="006D326D" w:rsidRPr="00A0558C">
        <w:rPr>
          <w:lang w:val="en-GB"/>
        </w:rPr>
        <w:t xml:space="preserve">migrant entrepreneurs </w:t>
      </w:r>
      <w:r w:rsidR="00281685" w:rsidRPr="00A0558C">
        <w:rPr>
          <w:lang w:val="en-GB"/>
        </w:rPr>
        <w:t xml:space="preserve">in our sample </w:t>
      </w:r>
      <w:r w:rsidR="00D13DE8" w:rsidRPr="00A0558C">
        <w:rPr>
          <w:lang w:val="en-GB"/>
        </w:rPr>
        <w:t>were</w:t>
      </w:r>
      <w:r w:rsidR="00281685" w:rsidRPr="00A0558C">
        <w:rPr>
          <w:lang w:val="en-GB"/>
        </w:rPr>
        <w:t xml:space="preserve"> </w:t>
      </w:r>
      <w:r w:rsidR="006D326D" w:rsidRPr="00A0558C">
        <w:rPr>
          <w:lang w:val="en-GB"/>
        </w:rPr>
        <w:t xml:space="preserve">equipped with </w:t>
      </w:r>
      <w:r w:rsidR="00281685" w:rsidRPr="00A0558C">
        <w:rPr>
          <w:lang w:val="en-GB"/>
        </w:rPr>
        <w:t xml:space="preserve">significant </w:t>
      </w:r>
      <w:r w:rsidR="006D326D" w:rsidRPr="00A0558C">
        <w:rPr>
          <w:lang w:val="en-GB"/>
        </w:rPr>
        <w:t>financial, human capital and networks</w:t>
      </w:r>
      <w:r w:rsidR="00281685" w:rsidRPr="00A0558C">
        <w:rPr>
          <w:lang w:val="en-GB"/>
        </w:rPr>
        <w:t>.</w:t>
      </w:r>
      <w:r w:rsidR="00210F40" w:rsidRPr="00A0558C">
        <w:rPr>
          <w:lang w:val="en-GB"/>
        </w:rPr>
        <w:t xml:space="preserve"> </w:t>
      </w:r>
      <w:r w:rsidR="00281685" w:rsidRPr="00A0558C">
        <w:rPr>
          <w:lang w:val="en-GB"/>
        </w:rPr>
        <w:t>They</w:t>
      </w:r>
      <w:r w:rsidR="006D326D" w:rsidRPr="00A0558C">
        <w:rPr>
          <w:lang w:val="en-GB"/>
        </w:rPr>
        <w:t xml:space="preserve"> display</w:t>
      </w:r>
      <w:r w:rsidR="00D13DE8" w:rsidRPr="00A0558C">
        <w:rPr>
          <w:lang w:val="en-GB"/>
        </w:rPr>
        <w:t>ed</w:t>
      </w:r>
      <w:r w:rsidR="00281685" w:rsidRPr="00A0558C">
        <w:rPr>
          <w:lang w:val="en-GB"/>
        </w:rPr>
        <w:t xml:space="preserve"> </w:t>
      </w:r>
      <w:r w:rsidR="006D326D" w:rsidRPr="00A0558C">
        <w:rPr>
          <w:lang w:val="en-GB"/>
        </w:rPr>
        <w:t>the capacity for ‘</w:t>
      </w:r>
      <w:r w:rsidR="006D326D" w:rsidRPr="00A0558C">
        <w:rPr>
          <w:i/>
          <w:lang w:val="en-GB"/>
        </w:rPr>
        <w:t>transformational growth’</w:t>
      </w:r>
      <w:r w:rsidR="006D326D" w:rsidRPr="00A0558C">
        <w:rPr>
          <w:lang w:val="en-GB"/>
        </w:rPr>
        <w:t xml:space="preserve">, </w:t>
      </w:r>
      <w:r w:rsidR="00281685" w:rsidRPr="00A0558C">
        <w:rPr>
          <w:lang w:val="en-GB"/>
        </w:rPr>
        <w:t xml:space="preserve">and </w:t>
      </w:r>
      <w:r w:rsidR="00D13DE8" w:rsidRPr="00A0558C">
        <w:rPr>
          <w:lang w:val="en-GB"/>
        </w:rPr>
        <w:t>had</w:t>
      </w:r>
      <w:r w:rsidR="00281685" w:rsidRPr="00A0558C">
        <w:rPr>
          <w:lang w:val="en-GB"/>
        </w:rPr>
        <w:t xml:space="preserve"> </w:t>
      </w:r>
      <w:r w:rsidR="002160B1" w:rsidRPr="00A0558C">
        <w:rPr>
          <w:lang w:val="en-GB"/>
        </w:rPr>
        <w:t>substantial high-growth enterprises</w:t>
      </w:r>
      <w:r w:rsidR="006D326D" w:rsidRPr="00A0558C">
        <w:rPr>
          <w:lang w:val="en-GB"/>
        </w:rPr>
        <w:t xml:space="preserve">. </w:t>
      </w:r>
    </w:p>
    <w:p w14:paraId="475A6FA2" w14:textId="77777777" w:rsidR="003D2330" w:rsidRPr="00A0558C" w:rsidRDefault="003D2330" w:rsidP="00BC1684">
      <w:pPr>
        <w:autoSpaceDE w:val="0"/>
        <w:autoSpaceDN w:val="0"/>
        <w:adjustRightInd w:val="0"/>
        <w:spacing w:line="480" w:lineRule="auto"/>
        <w:ind w:firstLine="567"/>
        <w:jc w:val="both"/>
        <w:rPr>
          <w:lang w:val="en-GB"/>
        </w:rPr>
      </w:pPr>
    </w:p>
    <w:p w14:paraId="47A47DA2" w14:textId="73414DB5" w:rsidR="00AC2BE9" w:rsidRPr="00A0558C" w:rsidRDefault="00D37060" w:rsidP="00BC1684">
      <w:pPr>
        <w:pStyle w:val="Body"/>
        <w:spacing w:before="120" w:after="0" w:line="480" w:lineRule="auto"/>
        <w:ind w:firstLine="567"/>
        <w:jc w:val="both"/>
        <w:rPr>
          <w:rFonts w:ascii="Times New Roman" w:hAnsi="Times New Roman" w:cs="Times New Roman"/>
          <w:i/>
          <w:color w:val="auto"/>
          <w:sz w:val="24"/>
          <w:szCs w:val="24"/>
          <w:lang w:val="en-GB"/>
        </w:rPr>
      </w:pPr>
      <w:r w:rsidRPr="00A0558C">
        <w:rPr>
          <w:rFonts w:ascii="Times New Roman" w:hAnsi="Times New Roman" w:cs="Times New Roman"/>
          <w:bCs/>
          <w:i/>
          <w:color w:val="auto"/>
          <w:sz w:val="24"/>
          <w:szCs w:val="24"/>
          <w:lang w:val="en-GB"/>
        </w:rPr>
        <w:t>Patch-working as a survival strategy</w:t>
      </w:r>
    </w:p>
    <w:p w14:paraId="417DE871" w14:textId="6E13F7F0" w:rsidR="005252FF" w:rsidRPr="00A0558C" w:rsidRDefault="002422C9" w:rsidP="004A3413">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bCs/>
          <w:color w:val="auto"/>
          <w:sz w:val="24"/>
          <w:szCs w:val="24"/>
          <w:lang w:val="en-GB"/>
        </w:rPr>
        <w:t xml:space="preserve">Most of our interviewees </w:t>
      </w:r>
      <w:r w:rsidR="00A576FC" w:rsidRPr="00A0558C">
        <w:rPr>
          <w:rFonts w:ascii="Times New Roman" w:hAnsi="Times New Roman" w:cs="Times New Roman"/>
          <w:bCs/>
          <w:color w:val="auto"/>
          <w:sz w:val="24"/>
          <w:szCs w:val="24"/>
          <w:lang w:val="en-GB"/>
        </w:rPr>
        <w:t>(</w:t>
      </w:r>
      <w:r w:rsidR="001B14D7" w:rsidRPr="00A0558C">
        <w:rPr>
          <w:rFonts w:ascii="Times New Roman" w:hAnsi="Times New Roman" w:cs="Times New Roman"/>
          <w:bCs/>
          <w:color w:val="auto"/>
          <w:sz w:val="24"/>
          <w:szCs w:val="24"/>
          <w:lang w:val="en-GB"/>
        </w:rPr>
        <w:t>28 out of 42 business owners</w:t>
      </w:r>
      <w:r w:rsidR="00A576FC" w:rsidRPr="00A0558C">
        <w:rPr>
          <w:rFonts w:ascii="Times New Roman" w:hAnsi="Times New Roman" w:cs="Times New Roman"/>
          <w:bCs/>
          <w:color w:val="auto"/>
          <w:sz w:val="24"/>
          <w:szCs w:val="24"/>
          <w:lang w:val="en-GB"/>
        </w:rPr>
        <w:t xml:space="preserve">) </w:t>
      </w:r>
      <w:r w:rsidRPr="00A0558C">
        <w:rPr>
          <w:rFonts w:ascii="Times New Roman" w:hAnsi="Times New Roman" w:cs="Times New Roman"/>
          <w:bCs/>
          <w:color w:val="auto"/>
          <w:sz w:val="24"/>
          <w:szCs w:val="24"/>
          <w:lang w:val="en-GB"/>
        </w:rPr>
        <w:t>display</w:t>
      </w:r>
      <w:r w:rsidR="006D51A4" w:rsidRPr="00A0558C">
        <w:rPr>
          <w:rFonts w:ascii="Times New Roman" w:hAnsi="Times New Roman" w:cs="Times New Roman"/>
          <w:bCs/>
          <w:color w:val="auto"/>
          <w:sz w:val="24"/>
          <w:szCs w:val="24"/>
          <w:lang w:val="en-GB"/>
        </w:rPr>
        <w:t>ed</w:t>
      </w:r>
      <w:r w:rsidRPr="00A0558C">
        <w:rPr>
          <w:rFonts w:ascii="Times New Roman" w:hAnsi="Times New Roman" w:cs="Times New Roman"/>
          <w:bCs/>
          <w:color w:val="auto"/>
          <w:sz w:val="24"/>
          <w:szCs w:val="24"/>
          <w:lang w:val="en-GB"/>
        </w:rPr>
        <w:t xml:space="preserve"> what Coe and Jordhus-Lier (2010) label as ‘resilience’, or small acts of getting by in order to achieve basic survival. </w:t>
      </w:r>
      <w:r w:rsidR="00A576FC" w:rsidRPr="00A0558C">
        <w:rPr>
          <w:rFonts w:ascii="Times New Roman" w:hAnsi="Times New Roman" w:cs="Times New Roman"/>
          <w:bCs/>
          <w:color w:val="auto"/>
          <w:sz w:val="24"/>
          <w:szCs w:val="24"/>
          <w:lang w:val="en-GB"/>
        </w:rPr>
        <w:t xml:space="preserve">The characteristics of these firms </w:t>
      </w:r>
      <w:r w:rsidR="00201842" w:rsidRPr="00A0558C">
        <w:rPr>
          <w:rFonts w:ascii="Times New Roman" w:hAnsi="Times New Roman" w:cs="Times New Roman"/>
          <w:bCs/>
          <w:color w:val="auto"/>
          <w:sz w:val="24"/>
          <w:szCs w:val="24"/>
          <w:lang w:val="en-GB"/>
        </w:rPr>
        <w:t>mirror</w:t>
      </w:r>
      <w:r w:rsidR="006D51A4" w:rsidRPr="00A0558C">
        <w:rPr>
          <w:rFonts w:ascii="Times New Roman" w:hAnsi="Times New Roman" w:cs="Times New Roman"/>
          <w:bCs/>
          <w:color w:val="auto"/>
          <w:sz w:val="24"/>
          <w:szCs w:val="24"/>
          <w:lang w:val="en-GB"/>
        </w:rPr>
        <w:t>ed</w:t>
      </w:r>
      <w:r w:rsidR="00201842" w:rsidRPr="00A0558C">
        <w:rPr>
          <w:rFonts w:ascii="Times New Roman" w:hAnsi="Times New Roman" w:cs="Times New Roman"/>
          <w:bCs/>
          <w:color w:val="auto"/>
          <w:sz w:val="24"/>
          <w:szCs w:val="24"/>
          <w:lang w:val="en-GB"/>
        </w:rPr>
        <w:t xml:space="preserve"> the findings of most studies on migrant entrepreneurship (Vershini</w:t>
      </w:r>
      <w:r w:rsidR="00D374D7" w:rsidRPr="00A0558C">
        <w:rPr>
          <w:rFonts w:ascii="Times New Roman" w:hAnsi="Times New Roman" w:cs="Times New Roman"/>
          <w:bCs/>
          <w:color w:val="auto"/>
          <w:sz w:val="24"/>
          <w:szCs w:val="24"/>
          <w:lang w:val="en-GB"/>
        </w:rPr>
        <w:t>n</w:t>
      </w:r>
      <w:r w:rsidR="00201842" w:rsidRPr="00A0558C">
        <w:rPr>
          <w:rFonts w:ascii="Times New Roman" w:hAnsi="Times New Roman" w:cs="Times New Roman"/>
          <w:bCs/>
          <w:color w:val="auto"/>
          <w:sz w:val="24"/>
          <w:szCs w:val="24"/>
          <w:lang w:val="en-GB"/>
        </w:rPr>
        <w:t xml:space="preserve">a et al., 2011; </w:t>
      </w:r>
      <w:r w:rsidR="00BA07FA" w:rsidRPr="00A0558C">
        <w:rPr>
          <w:rFonts w:ascii="Times New Roman" w:hAnsi="Times New Roman" w:cs="Times New Roman"/>
          <w:bCs/>
          <w:color w:val="auto"/>
          <w:sz w:val="24"/>
          <w:szCs w:val="24"/>
          <w:lang w:val="en-GB"/>
        </w:rPr>
        <w:t xml:space="preserve">Sepulveda et al., 201; </w:t>
      </w:r>
      <w:r w:rsidR="00635B61">
        <w:rPr>
          <w:rFonts w:ascii="Times New Roman" w:hAnsi="Times New Roman" w:cs="Times New Roman"/>
          <w:bCs/>
          <w:color w:val="auto"/>
          <w:sz w:val="24"/>
          <w:szCs w:val="24"/>
          <w:lang w:val="en-GB"/>
        </w:rPr>
        <w:t xml:space="preserve">Jones </w:t>
      </w:r>
      <w:r w:rsidR="00635B61" w:rsidRPr="00635B61">
        <w:rPr>
          <w:rFonts w:ascii="Times New Roman" w:hAnsi="Times New Roman" w:cs="Times New Roman"/>
          <w:bCs/>
          <w:i/>
          <w:color w:val="auto"/>
          <w:sz w:val="24"/>
          <w:szCs w:val="24"/>
          <w:lang w:val="en-GB"/>
        </w:rPr>
        <w:t>et al.</w:t>
      </w:r>
      <w:r w:rsidR="00635B61">
        <w:rPr>
          <w:rFonts w:ascii="Times New Roman" w:hAnsi="Times New Roman" w:cs="Times New Roman"/>
          <w:bCs/>
          <w:i/>
          <w:color w:val="auto"/>
          <w:sz w:val="24"/>
          <w:szCs w:val="24"/>
          <w:lang w:val="en-GB"/>
        </w:rPr>
        <w:t>,</w:t>
      </w:r>
      <w:r w:rsidR="00BA07FA" w:rsidRPr="00A0558C">
        <w:rPr>
          <w:rFonts w:ascii="Times New Roman" w:hAnsi="Times New Roman" w:cs="Times New Roman"/>
          <w:bCs/>
          <w:color w:val="auto"/>
          <w:sz w:val="24"/>
          <w:szCs w:val="24"/>
          <w:lang w:val="en-GB"/>
        </w:rPr>
        <w:t xml:space="preserve"> 2014</w:t>
      </w:r>
      <w:r w:rsidR="00201842" w:rsidRPr="00A0558C">
        <w:rPr>
          <w:rFonts w:ascii="Times New Roman" w:hAnsi="Times New Roman" w:cs="Times New Roman"/>
          <w:bCs/>
          <w:color w:val="auto"/>
          <w:sz w:val="24"/>
          <w:szCs w:val="24"/>
          <w:lang w:val="en-GB"/>
        </w:rPr>
        <w:t xml:space="preserve">). </w:t>
      </w:r>
      <w:r w:rsidR="00356218" w:rsidRPr="00A0558C">
        <w:rPr>
          <w:rFonts w:ascii="Times New Roman" w:hAnsi="Times New Roman" w:cs="Times New Roman"/>
          <w:color w:val="auto"/>
          <w:sz w:val="24"/>
          <w:szCs w:val="24"/>
          <w:lang w:val="en-GB"/>
        </w:rPr>
        <w:t>Survival patch-working strategies emerge</w:t>
      </w:r>
      <w:r w:rsidR="006D51A4" w:rsidRPr="00A0558C">
        <w:rPr>
          <w:rFonts w:ascii="Times New Roman" w:hAnsi="Times New Roman" w:cs="Times New Roman"/>
          <w:color w:val="auto"/>
          <w:sz w:val="24"/>
          <w:szCs w:val="24"/>
          <w:lang w:val="en-GB"/>
        </w:rPr>
        <w:t>d</w:t>
      </w:r>
      <w:r w:rsidR="00356218" w:rsidRPr="00A0558C">
        <w:rPr>
          <w:rFonts w:ascii="Times New Roman" w:hAnsi="Times New Roman" w:cs="Times New Roman"/>
          <w:color w:val="auto"/>
          <w:sz w:val="24"/>
          <w:szCs w:val="24"/>
          <w:lang w:val="en-GB"/>
        </w:rPr>
        <w:t xml:space="preserve"> from </w:t>
      </w:r>
      <w:r w:rsidR="00D374D7" w:rsidRPr="00A0558C">
        <w:rPr>
          <w:rFonts w:ascii="Times New Roman" w:hAnsi="Times New Roman" w:cs="Times New Roman"/>
          <w:color w:val="auto"/>
          <w:sz w:val="24"/>
          <w:szCs w:val="24"/>
          <w:lang w:val="en-GB"/>
        </w:rPr>
        <w:t>migrants</w:t>
      </w:r>
      <w:r w:rsidR="009F5526" w:rsidRPr="00A0558C">
        <w:rPr>
          <w:rFonts w:ascii="Times New Roman" w:hAnsi="Times New Roman" w:cs="Times New Roman"/>
          <w:color w:val="auto"/>
          <w:sz w:val="24"/>
          <w:szCs w:val="24"/>
          <w:lang w:val="en-GB"/>
        </w:rPr>
        <w:t>’</w:t>
      </w:r>
      <w:r w:rsidR="00D374D7" w:rsidRPr="00A0558C">
        <w:rPr>
          <w:rFonts w:ascii="Times New Roman" w:hAnsi="Times New Roman" w:cs="Times New Roman"/>
          <w:color w:val="auto"/>
          <w:sz w:val="24"/>
          <w:szCs w:val="24"/>
          <w:lang w:val="en-GB"/>
        </w:rPr>
        <w:t xml:space="preserve"> position</w:t>
      </w:r>
      <w:r w:rsidR="00356218" w:rsidRPr="00A0558C">
        <w:rPr>
          <w:rFonts w:ascii="Times New Roman" w:hAnsi="Times New Roman" w:cs="Times New Roman"/>
          <w:color w:val="auto"/>
          <w:sz w:val="24"/>
          <w:szCs w:val="24"/>
          <w:lang w:val="en-GB"/>
        </w:rPr>
        <w:t xml:space="preserve"> in the social structure</w:t>
      </w:r>
      <w:r w:rsidR="002160B1" w:rsidRPr="00A0558C">
        <w:rPr>
          <w:rFonts w:ascii="Times New Roman" w:hAnsi="Times New Roman" w:cs="Times New Roman"/>
          <w:color w:val="auto"/>
          <w:sz w:val="24"/>
          <w:szCs w:val="24"/>
          <w:lang w:val="en-GB"/>
        </w:rPr>
        <w:t xml:space="preserve">: </w:t>
      </w:r>
      <w:r w:rsidR="00356218" w:rsidRPr="00A0558C">
        <w:rPr>
          <w:rFonts w:ascii="Times New Roman" w:hAnsi="Times New Roman" w:cs="Times New Roman"/>
          <w:color w:val="auto"/>
          <w:sz w:val="24"/>
          <w:szCs w:val="24"/>
          <w:lang w:val="en-GB"/>
        </w:rPr>
        <w:t xml:space="preserve">financial </w:t>
      </w:r>
      <w:r w:rsidR="00356218" w:rsidRPr="00A0558C">
        <w:rPr>
          <w:rFonts w:ascii="Times New Roman" w:hAnsi="Times New Roman" w:cs="Times New Roman"/>
          <w:color w:val="auto"/>
          <w:sz w:val="24"/>
          <w:szCs w:val="24"/>
          <w:lang w:val="en-GB"/>
        </w:rPr>
        <w:lastRenderedPageBreak/>
        <w:t xml:space="preserve">capital </w:t>
      </w:r>
      <w:r w:rsidR="002160B1" w:rsidRPr="00A0558C">
        <w:rPr>
          <w:rFonts w:ascii="Times New Roman" w:hAnsi="Times New Roman" w:cs="Times New Roman"/>
          <w:color w:val="auto"/>
          <w:sz w:val="24"/>
          <w:szCs w:val="24"/>
          <w:lang w:val="en-GB"/>
        </w:rPr>
        <w:t xml:space="preserve">is scarce and they are trapped in </w:t>
      </w:r>
      <w:r w:rsidR="00356218" w:rsidRPr="00A0558C">
        <w:rPr>
          <w:rFonts w:ascii="Times New Roman" w:hAnsi="Times New Roman" w:cs="Times New Roman"/>
          <w:color w:val="auto"/>
          <w:sz w:val="24"/>
          <w:szCs w:val="24"/>
          <w:lang w:val="en-GB"/>
        </w:rPr>
        <w:t xml:space="preserve">low paid-low value activities. As Kloosterman (2010) indicated, migrant firms </w:t>
      </w:r>
      <w:r w:rsidR="006D51A4" w:rsidRPr="00A0558C">
        <w:rPr>
          <w:rFonts w:ascii="Times New Roman" w:hAnsi="Times New Roman" w:cs="Times New Roman"/>
          <w:color w:val="auto"/>
          <w:sz w:val="24"/>
          <w:szCs w:val="24"/>
          <w:lang w:val="en-GB"/>
        </w:rPr>
        <w:t>are</w:t>
      </w:r>
      <w:r w:rsidR="00356218" w:rsidRPr="00A0558C">
        <w:rPr>
          <w:rFonts w:ascii="Times New Roman" w:hAnsi="Times New Roman" w:cs="Times New Roman"/>
          <w:color w:val="auto"/>
          <w:sz w:val="24"/>
          <w:szCs w:val="24"/>
          <w:lang w:val="en-GB"/>
        </w:rPr>
        <w:t xml:space="preserve"> largely segregated into low value market space unwanted by indigenous firms, an exclusion resulting from their lack of resources, ignorance of an alien business environment, the market power of corporate competitors (Rainnie, 1989) and discrimination (</w:t>
      </w:r>
      <w:r w:rsidR="001B7B92">
        <w:rPr>
          <w:rFonts w:ascii="Times New Roman" w:hAnsi="Times New Roman" w:cs="Times New Roman"/>
          <w:bCs/>
          <w:color w:val="auto"/>
          <w:sz w:val="24"/>
          <w:szCs w:val="24"/>
          <w:lang w:val="en-GB"/>
        </w:rPr>
        <w:t xml:space="preserve">Jones </w:t>
      </w:r>
      <w:r w:rsidR="001B7B92" w:rsidRPr="00635B61">
        <w:rPr>
          <w:rFonts w:ascii="Times New Roman" w:hAnsi="Times New Roman" w:cs="Times New Roman"/>
          <w:bCs/>
          <w:i/>
          <w:color w:val="auto"/>
          <w:sz w:val="24"/>
          <w:szCs w:val="24"/>
          <w:lang w:val="en-GB"/>
        </w:rPr>
        <w:t>et al.</w:t>
      </w:r>
      <w:r w:rsidR="001B7B92">
        <w:rPr>
          <w:rFonts w:ascii="Times New Roman" w:hAnsi="Times New Roman" w:cs="Times New Roman"/>
          <w:bCs/>
          <w:i/>
          <w:color w:val="auto"/>
          <w:sz w:val="24"/>
          <w:szCs w:val="24"/>
          <w:lang w:val="en-GB"/>
        </w:rPr>
        <w:t>,</w:t>
      </w:r>
      <w:r w:rsidR="001B7B92" w:rsidRPr="00A0558C">
        <w:rPr>
          <w:rFonts w:ascii="Times New Roman" w:hAnsi="Times New Roman" w:cs="Times New Roman"/>
          <w:bCs/>
          <w:color w:val="auto"/>
          <w:sz w:val="24"/>
          <w:szCs w:val="24"/>
          <w:lang w:val="en-GB"/>
        </w:rPr>
        <w:t xml:space="preserve"> </w:t>
      </w:r>
      <w:r w:rsidR="001B7B92">
        <w:rPr>
          <w:rFonts w:ascii="Times New Roman" w:hAnsi="Times New Roman" w:cs="Times New Roman"/>
          <w:bCs/>
          <w:color w:val="auto"/>
          <w:sz w:val="24"/>
          <w:szCs w:val="24"/>
          <w:lang w:val="en-GB"/>
        </w:rPr>
        <w:t>2014</w:t>
      </w:r>
      <w:r w:rsidR="00356218" w:rsidRPr="00A0558C">
        <w:rPr>
          <w:rFonts w:ascii="Times New Roman" w:hAnsi="Times New Roman" w:cs="Times New Roman"/>
          <w:color w:val="auto"/>
          <w:sz w:val="24"/>
          <w:szCs w:val="24"/>
          <w:lang w:val="en-GB"/>
        </w:rPr>
        <w:t xml:space="preserve">). The combined </w:t>
      </w:r>
      <w:r w:rsidR="00AD41EC" w:rsidRPr="00A0558C">
        <w:rPr>
          <w:rFonts w:ascii="Times New Roman" w:hAnsi="Times New Roman" w:cs="Times New Roman"/>
          <w:color w:val="auto"/>
          <w:sz w:val="24"/>
          <w:szCs w:val="24"/>
          <w:lang w:val="en-GB"/>
        </w:rPr>
        <w:t>effect of these processes of segregation was</w:t>
      </w:r>
      <w:r w:rsidR="00356218" w:rsidRPr="00A0558C">
        <w:rPr>
          <w:rFonts w:ascii="Times New Roman" w:hAnsi="Times New Roman" w:cs="Times New Roman"/>
          <w:color w:val="auto"/>
          <w:sz w:val="24"/>
          <w:szCs w:val="24"/>
          <w:lang w:val="en-GB"/>
        </w:rPr>
        <w:t xml:space="preserve"> seen in</w:t>
      </w:r>
      <w:r w:rsidR="00D02662" w:rsidRPr="00A0558C">
        <w:rPr>
          <w:rFonts w:ascii="Times New Roman" w:hAnsi="Times New Roman" w:cs="Times New Roman"/>
          <w:color w:val="auto"/>
          <w:sz w:val="24"/>
          <w:szCs w:val="24"/>
          <w:lang w:val="en-GB"/>
        </w:rPr>
        <w:t xml:space="preserve"> the distribution of the firms, mostly confined to</w:t>
      </w:r>
      <w:r w:rsidR="00356218" w:rsidRPr="00A0558C">
        <w:rPr>
          <w:rFonts w:ascii="Times New Roman" w:hAnsi="Times New Roman" w:cs="Times New Roman"/>
          <w:color w:val="auto"/>
          <w:sz w:val="24"/>
          <w:szCs w:val="24"/>
          <w:lang w:val="en-GB"/>
        </w:rPr>
        <w:t xml:space="preserve"> the three traditional migrant sectors of retail, catering and personal services</w:t>
      </w:r>
      <w:r w:rsidR="002160B1" w:rsidRPr="00A0558C">
        <w:rPr>
          <w:rFonts w:ascii="Times New Roman" w:hAnsi="Times New Roman" w:cs="Times New Roman"/>
          <w:color w:val="auto"/>
          <w:sz w:val="24"/>
          <w:szCs w:val="24"/>
          <w:lang w:val="en-GB"/>
        </w:rPr>
        <w:t xml:space="preserve">. </w:t>
      </w:r>
      <w:r w:rsidR="004A3413" w:rsidRPr="00A0558C">
        <w:rPr>
          <w:rFonts w:ascii="Times New Roman" w:hAnsi="Times New Roman" w:cs="Times New Roman"/>
          <w:color w:val="auto"/>
          <w:sz w:val="24"/>
          <w:szCs w:val="24"/>
          <w:lang w:val="en-GB"/>
        </w:rPr>
        <w:t xml:space="preserve">Even by the usual standards of migrant entrepreneurial segregation (Kloosterman, 2010), the proportion of our respondents placed into residual market space </w:t>
      </w:r>
      <w:r w:rsidR="006D51A4" w:rsidRPr="00A0558C">
        <w:rPr>
          <w:rFonts w:ascii="Times New Roman" w:hAnsi="Times New Roman" w:cs="Times New Roman"/>
          <w:color w:val="auto"/>
          <w:sz w:val="24"/>
          <w:szCs w:val="24"/>
          <w:lang w:val="en-GB"/>
        </w:rPr>
        <w:t>was</w:t>
      </w:r>
      <w:r w:rsidR="004A3413" w:rsidRPr="00A0558C">
        <w:rPr>
          <w:rFonts w:ascii="Times New Roman" w:hAnsi="Times New Roman" w:cs="Times New Roman"/>
          <w:color w:val="auto"/>
          <w:sz w:val="24"/>
          <w:szCs w:val="24"/>
          <w:lang w:val="en-GB"/>
        </w:rPr>
        <w:t xml:space="preserve"> high.  Over three quarters of our sample belonged to these sectors, compared with 16 per cent for white British firms nationwide (</w:t>
      </w:r>
      <w:r w:rsidR="001B7B92">
        <w:rPr>
          <w:rFonts w:ascii="Times New Roman" w:hAnsi="Times New Roman" w:cs="Times New Roman"/>
          <w:bCs/>
          <w:color w:val="auto"/>
          <w:sz w:val="24"/>
          <w:szCs w:val="24"/>
          <w:lang w:val="en-GB"/>
        </w:rPr>
        <w:t xml:space="preserve">Jones </w:t>
      </w:r>
      <w:r w:rsidR="001B7B92" w:rsidRPr="00635B61">
        <w:rPr>
          <w:rFonts w:ascii="Times New Roman" w:hAnsi="Times New Roman" w:cs="Times New Roman"/>
          <w:bCs/>
          <w:i/>
          <w:color w:val="auto"/>
          <w:sz w:val="24"/>
          <w:szCs w:val="24"/>
          <w:lang w:val="en-GB"/>
        </w:rPr>
        <w:t>et al.</w:t>
      </w:r>
      <w:r w:rsidR="001B7B92">
        <w:rPr>
          <w:rFonts w:ascii="Times New Roman" w:hAnsi="Times New Roman" w:cs="Times New Roman"/>
          <w:bCs/>
          <w:i/>
          <w:color w:val="auto"/>
          <w:sz w:val="24"/>
          <w:szCs w:val="24"/>
          <w:lang w:val="en-GB"/>
        </w:rPr>
        <w:t>,</w:t>
      </w:r>
      <w:r w:rsidR="001B7B92" w:rsidRPr="00A0558C">
        <w:rPr>
          <w:rFonts w:ascii="Times New Roman" w:hAnsi="Times New Roman" w:cs="Times New Roman"/>
          <w:bCs/>
          <w:color w:val="auto"/>
          <w:sz w:val="24"/>
          <w:szCs w:val="24"/>
          <w:lang w:val="en-GB"/>
        </w:rPr>
        <w:t xml:space="preserve"> 2014</w:t>
      </w:r>
      <w:r w:rsidR="004A3413" w:rsidRPr="00A0558C">
        <w:rPr>
          <w:rFonts w:ascii="Times New Roman" w:hAnsi="Times New Roman" w:cs="Times New Roman"/>
          <w:color w:val="auto"/>
          <w:sz w:val="24"/>
          <w:szCs w:val="24"/>
          <w:lang w:val="en-GB"/>
        </w:rPr>
        <w:t xml:space="preserve">), a significant gap between mainstream and minority firms. </w:t>
      </w:r>
      <w:r w:rsidR="002160B1" w:rsidRPr="00A0558C">
        <w:rPr>
          <w:rFonts w:ascii="Times New Roman" w:hAnsi="Times New Roman" w:cs="Times New Roman"/>
          <w:color w:val="auto"/>
          <w:sz w:val="24"/>
          <w:szCs w:val="24"/>
          <w:lang w:val="en-GB"/>
        </w:rPr>
        <w:t>P</w:t>
      </w:r>
      <w:r w:rsidR="00356218" w:rsidRPr="00A0558C">
        <w:rPr>
          <w:rFonts w:ascii="Times New Roman" w:hAnsi="Times New Roman" w:cs="Times New Roman"/>
          <w:color w:val="auto"/>
          <w:sz w:val="24"/>
          <w:szCs w:val="24"/>
          <w:lang w:val="en-GB"/>
        </w:rPr>
        <w:t xml:space="preserve">enurious revenues </w:t>
      </w:r>
      <w:r w:rsidR="006D51A4" w:rsidRPr="00A0558C">
        <w:rPr>
          <w:rFonts w:ascii="Times New Roman" w:hAnsi="Times New Roman" w:cs="Times New Roman"/>
          <w:color w:val="auto"/>
          <w:sz w:val="24"/>
          <w:szCs w:val="24"/>
          <w:lang w:val="en-GB"/>
        </w:rPr>
        <w:t>were</w:t>
      </w:r>
      <w:r w:rsidR="002160B1" w:rsidRPr="00A0558C">
        <w:rPr>
          <w:rFonts w:ascii="Times New Roman" w:hAnsi="Times New Roman" w:cs="Times New Roman"/>
          <w:color w:val="auto"/>
          <w:sz w:val="24"/>
          <w:szCs w:val="24"/>
          <w:lang w:val="en-GB"/>
        </w:rPr>
        <w:t xml:space="preserve"> the almost inevitable outcome: a</w:t>
      </w:r>
      <w:r w:rsidR="0058397A" w:rsidRPr="00A0558C">
        <w:rPr>
          <w:rFonts w:ascii="Times New Roman" w:hAnsi="Times New Roman" w:cs="Times New Roman"/>
          <w:color w:val="auto"/>
          <w:sz w:val="24"/>
          <w:szCs w:val="24"/>
          <w:lang w:val="en-GB"/>
        </w:rPr>
        <w:t xml:space="preserve">mong the 28 firms in this category, </w:t>
      </w:r>
      <w:r w:rsidR="002160B1" w:rsidRPr="00A0558C">
        <w:rPr>
          <w:rFonts w:ascii="Times New Roman" w:hAnsi="Times New Roman" w:cs="Times New Roman"/>
          <w:color w:val="auto"/>
          <w:sz w:val="24"/>
          <w:szCs w:val="24"/>
          <w:lang w:val="en-GB"/>
        </w:rPr>
        <w:t>eight</w:t>
      </w:r>
      <w:r w:rsidR="00BC54FB" w:rsidRPr="00A0558C">
        <w:rPr>
          <w:rFonts w:ascii="Times New Roman" w:hAnsi="Times New Roman" w:cs="Times New Roman"/>
          <w:color w:val="auto"/>
          <w:sz w:val="24"/>
          <w:szCs w:val="24"/>
          <w:lang w:val="en-GB"/>
        </w:rPr>
        <w:t xml:space="preserve"> </w:t>
      </w:r>
      <w:r w:rsidR="006D51A4" w:rsidRPr="00A0558C">
        <w:rPr>
          <w:rFonts w:ascii="Times New Roman" w:hAnsi="Times New Roman" w:cs="Times New Roman"/>
          <w:color w:val="auto"/>
          <w:sz w:val="24"/>
          <w:szCs w:val="24"/>
          <w:lang w:val="en-GB"/>
        </w:rPr>
        <w:t>had</w:t>
      </w:r>
      <w:r w:rsidR="00BC54FB" w:rsidRPr="00A0558C">
        <w:rPr>
          <w:rFonts w:ascii="Times New Roman" w:hAnsi="Times New Roman" w:cs="Times New Roman"/>
          <w:color w:val="auto"/>
          <w:sz w:val="24"/>
          <w:szCs w:val="24"/>
          <w:lang w:val="en-GB"/>
        </w:rPr>
        <w:t xml:space="preserve"> a turnover below £10,000 a year</w:t>
      </w:r>
      <w:r w:rsidR="002160B1" w:rsidRPr="00A0558C">
        <w:rPr>
          <w:rFonts w:ascii="Times New Roman" w:hAnsi="Times New Roman" w:cs="Times New Roman"/>
          <w:color w:val="auto"/>
          <w:sz w:val="24"/>
          <w:szCs w:val="24"/>
          <w:lang w:val="en-GB"/>
        </w:rPr>
        <w:t xml:space="preserve"> and </w:t>
      </w:r>
      <w:r w:rsidR="00BC54FB" w:rsidRPr="00A0558C">
        <w:rPr>
          <w:rFonts w:ascii="Times New Roman" w:hAnsi="Times New Roman" w:cs="Times New Roman"/>
          <w:color w:val="auto"/>
          <w:sz w:val="24"/>
          <w:szCs w:val="24"/>
          <w:lang w:val="en-GB"/>
        </w:rPr>
        <w:t>12 between £10,000 and £50,000</w:t>
      </w:r>
      <w:r w:rsidR="002160B1" w:rsidRPr="00A0558C">
        <w:rPr>
          <w:rFonts w:ascii="Times New Roman" w:hAnsi="Times New Roman" w:cs="Times New Roman"/>
          <w:color w:val="auto"/>
          <w:sz w:val="24"/>
          <w:szCs w:val="24"/>
          <w:lang w:val="en-GB"/>
        </w:rPr>
        <w:t xml:space="preserve"> (eight did not disclose).</w:t>
      </w:r>
      <w:r w:rsidR="0028725B" w:rsidRPr="00A0558C">
        <w:rPr>
          <w:rFonts w:ascii="Times New Roman" w:hAnsi="Times New Roman" w:cs="Times New Roman"/>
          <w:color w:val="auto"/>
          <w:sz w:val="24"/>
          <w:szCs w:val="24"/>
          <w:lang w:val="en-GB"/>
        </w:rPr>
        <w:t xml:space="preserve"> </w:t>
      </w:r>
      <w:r w:rsidR="004A3413" w:rsidRPr="00A0558C">
        <w:rPr>
          <w:rFonts w:ascii="Times New Roman" w:hAnsi="Times New Roman" w:cs="Times New Roman"/>
          <w:color w:val="auto"/>
          <w:sz w:val="24"/>
          <w:szCs w:val="24"/>
          <w:lang w:val="en-GB"/>
        </w:rPr>
        <w:t>These poor earnings also</w:t>
      </w:r>
      <w:r w:rsidR="005252FF" w:rsidRPr="00A0558C">
        <w:rPr>
          <w:rFonts w:ascii="Times New Roman" w:hAnsi="Times New Roman" w:cs="Times New Roman"/>
          <w:color w:val="auto"/>
          <w:sz w:val="24"/>
          <w:szCs w:val="24"/>
          <w:lang w:val="en-GB"/>
        </w:rPr>
        <w:t xml:space="preserve"> demonstrate their pressing needs for alternative income streams. </w:t>
      </w:r>
    </w:p>
    <w:p w14:paraId="3F29AC04" w14:textId="47E2C0C8" w:rsidR="002D6EA7" w:rsidRPr="00A0558C" w:rsidRDefault="00721413" w:rsidP="00BC1684">
      <w:pPr>
        <w:pStyle w:val="Body"/>
        <w:spacing w:before="120" w:after="0" w:line="480" w:lineRule="auto"/>
        <w:ind w:firstLine="567"/>
        <w:jc w:val="both"/>
        <w:rPr>
          <w:rFonts w:ascii="Times New Roman" w:hAnsi="Times New Roman" w:cs="Times New Roman"/>
          <w:bCs/>
          <w:color w:val="auto"/>
          <w:sz w:val="24"/>
          <w:szCs w:val="24"/>
          <w:lang w:val="en-GB"/>
        </w:rPr>
      </w:pPr>
      <w:r w:rsidRPr="00A0558C">
        <w:rPr>
          <w:rFonts w:ascii="Times New Roman" w:hAnsi="Times New Roman" w:cs="Times New Roman"/>
          <w:bCs/>
          <w:color w:val="auto"/>
          <w:sz w:val="24"/>
          <w:szCs w:val="24"/>
          <w:lang w:val="en-GB"/>
        </w:rPr>
        <w:t>Patch</w:t>
      </w:r>
      <w:r w:rsidR="003B345C" w:rsidRPr="00A0558C">
        <w:rPr>
          <w:rFonts w:ascii="Times New Roman" w:hAnsi="Times New Roman" w:cs="Times New Roman"/>
          <w:bCs/>
          <w:color w:val="auto"/>
          <w:sz w:val="24"/>
          <w:szCs w:val="24"/>
          <w:lang w:val="en-GB"/>
        </w:rPr>
        <w:t>-</w:t>
      </w:r>
      <w:r w:rsidRPr="00A0558C">
        <w:rPr>
          <w:rFonts w:ascii="Times New Roman" w:hAnsi="Times New Roman" w:cs="Times New Roman"/>
          <w:bCs/>
          <w:color w:val="auto"/>
          <w:sz w:val="24"/>
          <w:szCs w:val="24"/>
          <w:lang w:val="en-GB"/>
        </w:rPr>
        <w:t xml:space="preserve">working </w:t>
      </w:r>
      <w:r w:rsidR="003B345C" w:rsidRPr="00A0558C">
        <w:rPr>
          <w:rFonts w:ascii="Times New Roman" w:hAnsi="Times New Roman" w:cs="Times New Roman"/>
          <w:bCs/>
          <w:color w:val="auto"/>
          <w:sz w:val="24"/>
          <w:szCs w:val="24"/>
          <w:lang w:val="en-GB"/>
        </w:rPr>
        <w:t xml:space="preserve">for these entrepreneurs confirms </w:t>
      </w:r>
      <w:r w:rsidRPr="00A0558C">
        <w:rPr>
          <w:rFonts w:ascii="Times New Roman" w:hAnsi="Times New Roman" w:cs="Times New Roman"/>
          <w:color w:val="auto"/>
          <w:sz w:val="24"/>
          <w:szCs w:val="24"/>
          <w:lang w:val="en-GB"/>
        </w:rPr>
        <w:t>what Kibria (1994) de</w:t>
      </w:r>
      <w:r w:rsidR="003B345C" w:rsidRPr="00A0558C">
        <w:rPr>
          <w:rFonts w:ascii="Times New Roman" w:hAnsi="Times New Roman" w:cs="Times New Roman"/>
          <w:color w:val="auto"/>
          <w:sz w:val="24"/>
          <w:szCs w:val="24"/>
          <w:lang w:val="en-GB"/>
        </w:rPr>
        <w:t xml:space="preserve">scribed for Vietnamese families, where migrants </w:t>
      </w:r>
      <w:r w:rsidR="00AA6412" w:rsidRPr="00A0558C">
        <w:rPr>
          <w:rFonts w:ascii="Times New Roman" w:hAnsi="Times New Roman" w:cs="Times New Roman"/>
          <w:color w:val="auto"/>
          <w:sz w:val="24"/>
          <w:szCs w:val="24"/>
          <w:lang w:val="en-GB"/>
        </w:rPr>
        <w:t>combine</w:t>
      </w:r>
      <w:r w:rsidRPr="00A0558C">
        <w:rPr>
          <w:rFonts w:ascii="Times New Roman" w:hAnsi="Times New Roman" w:cs="Times New Roman"/>
          <w:color w:val="auto"/>
          <w:sz w:val="24"/>
          <w:szCs w:val="24"/>
          <w:lang w:val="en-GB"/>
        </w:rPr>
        <w:t xml:space="preserve"> small amounts of resources from a wide range of </w:t>
      </w:r>
      <w:r w:rsidR="00384A1B" w:rsidRPr="00A0558C">
        <w:rPr>
          <w:rFonts w:ascii="Times New Roman" w:hAnsi="Times New Roman" w:cs="Times New Roman"/>
          <w:color w:val="auto"/>
          <w:sz w:val="24"/>
          <w:szCs w:val="24"/>
          <w:lang w:val="en-GB"/>
        </w:rPr>
        <w:t>sources</w:t>
      </w:r>
      <w:r w:rsidRPr="00A0558C">
        <w:rPr>
          <w:rFonts w:ascii="Times New Roman" w:hAnsi="Times New Roman" w:cs="Times New Roman"/>
          <w:color w:val="auto"/>
          <w:sz w:val="24"/>
          <w:szCs w:val="24"/>
          <w:lang w:val="en-GB"/>
        </w:rPr>
        <w:t>.</w:t>
      </w:r>
      <w:r w:rsidR="005252FF" w:rsidRPr="00A0558C">
        <w:rPr>
          <w:rFonts w:ascii="Times New Roman" w:hAnsi="Times New Roman" w:cs="Times New Roman"/>
          <w:color w:val="auto"/>
          <w:sz w:val="24"/>
          <w:szCs w:val="24"/>
          <w:lang w:val="en-GB"/>
        </w:rPr>
        <w:t xml:space="preserve"> This </w:t>
      </w:r>
      <w:r w:rsidR="00AA6412" w:rsidRPr="00A0558C">
        <w:rPr>
          <w:rFonts w:ascii="Times New Roman" w:hAnsi="Times New Roman" w:cs="Times New Roman"/>
          <w:color w:val="auto"/>
          <w:sz w:val="24"/>
          <w:szCs w:val="24"/>
          <w:lang w:val="en-GB"/>
        </w:rPr>
        <w:t>is achieved by:</w:t>
      </w:r>
      <w:r w:rsidR="004709DD" w:rsidRPr="00A0558C">
        <w:rPr>
          <w:rFonts w:ascii="Times New Roman" w:hAnsi="Times New Roman" w:cs="Times New Roman"/>
          <w:color w:val="auto"/>
          <w:sz w:val="24"/>
          <w:szCs w:val="24"/>
          <w:lang w:val="en-GB"/>
        </w:rPr>
        <w:t xml:space="preserve"> </w:t>
      </w:r>
      <w:r w:rsidR="00AA6412" w:rsidRPr="00A0558C">
        <w:rPr>
          <w:rFonts w:ascii="Times New Roman" w:hAnsi="Times New Roman" w:cs="Times New Roman"/>
          <w:color w:val="auto"/>
          <w:sz w:val="24"/>
          <w:szCs w:val="24"/>
          <w:lang w:val="en-GB"/>
        </w:rPr>
        <w:t xml:space="preserve">garnering </w:t>
      </w:r>
      <w:r w:rsidR="00B55092" w:rsidRPr="00A0558C">
        <w:rPr>
          <w:rFonts w:ascii="Times New Roman" w:hAnsi="Times New Roman" w:cs="Times New Roman"/>
          <w:color w:val="auto"/>
          <w:sz w:val="24"/>
          <w:szCs w:val="24"/>
          <w:lang w:val="en-GB"/>
        </w:rPr>
        <w:t>marginal</w:t>
      </w:r>
      <w:r w:rsidR="00571986" w:rsidRPr="00A0558C">
        <w:rPr>
          <w:rFonts w:ascii="Times New Roman" w:hAnsi="Times New Roman" w:cs="Times New Roman"/>
          <w:color w:val="auto"/>
          <w:sz w:val="24"/>
          <w:szCs w:val="24"/>
          <w:lang w:val="en-GB"/>
        </w:rPr>
        <w:t xml:space="preserve"> financial resources from scattered sources</w:t>
      </w:r>
      <w:r w:rsidR="00AA6412" w:rsidRPr="00A0558C">
        <w:rPr>
          <w:rFonts w:ascii="Times New Roman" w:hAnsi="Times New Roman" w:cs="Times New Roman"/>
          <w:color w:val="auto"/>
          <w:sz w:val="24"/>
          <w:szCs w:val="24"/>
          <w:lang w:val="en-GB"/>
        </w:rPr>
        <w:t>;</w:t>
      </w:r>
      <w:r w:rsidR="004709DD" w:rsidRPr="00A0558C">
        <w:rPr>
          <w:rFonts w:ascii="Times New Roman" w:hAnsi="Times New Roman" w:cs="Times New Roman"/>
          <w:color w:val="auto"/>
          <w:sz w:val="24"/>
          <w:szCs w:val="24"/>
          <w:lang w:val="en-GB"/>
        </w:rPr>
        <w:t xml:space="preserve"> </w:t>
      </w:r>
      <w:r w:rsidR="005252FF" w:rsidRPr="00A0558C">
        <w:rPr>
          <w:rFonts w:ascii="Times New Roman" w:hAnsi="Times New Roman" w:cs="Times New Roman"/>
          <w:color w:val="auto"/>
          <w:sz w:val="24"/>
          <w:szCs w:val="24"/>
          <w:lang w:val="en-GB"/>
        </w:rPr>
        <w:t>diversif</w:t>
      </w:r>
      <w:r w:rsidR="00AA6412" w:rsidRPr="00A0558C">
        <w:rPr>
          <w:rFonts w:ascii="Times New Roman" w:hAnsi="Times New Roman" w:cs="Times New Roman"/>
          <w:color w:val="auto"/>
          <w:sz w:val="24"/>
          <w:szCs w:val="24"/>
          <w:lang w:val="en-GB"/>
        </w:rPr>
        <w:t xml:space="preserve">ying </w:t>
      </w:r>
      <w:r w:rsidR="005252FF" w:rsidRPr="00A0558C">
        <w:rPr>
          <w:rFonts w:ascii="Times New Roman" w:hAnsi="Times New Roman" w:cs="Times New Roman"/>
          <w:color w:val="auto"/>
          <w:sz w:val="24"/>
          <w:szCs w:val="24"/>
          <w:lang w:val="en-GB"/>
        </w:rPr>
        <w:t xml:space="preserve">activities within one business </w:t>
      </w:r>
      <w:r w:rsidR="00AA6412" w:rsidRPr="00A0558C">
        <w:rPr>
          <w:rFonts w:ascii="Times New Roman" w:hAnsi="Times New Roman" w:cs="Times New Roman"/>
          <w:color w:val="auto"/>
          <w:sz w:val="24"/>
          <w:szCs w:val="24"/>
          <w:lang w:val="en-GB"/>
        </w:rPr>
        <w:t>site, or</w:t>
      </w:r>
      <w:r w:rsidR="005252FF" w:rsidRPr="00A0558C">
        <w:rPr>
          <w:rFonts w:ascii="Times New Roman" w:hAnsi="Times New Roman" w:cs="Times New Roman"/>
          <w:color w:val="auto"/>
          <w:sz w:val="24"/>
          <w:szCs w:val="24"/>
          <w:lang w:val="en-GB"/>
        </w:rPr>
        <w:t xml:space="preserve"> incorporating income from paid employment. </w:t>
      </w:r>
      <w:r w:rsidR="00AA6412" w:rsidRPr="00A0558C">
        <w:rPr>
          <w:rFonts w:ascii="Times New Roman" w:hAnsi="Times New Roman" w:cs="Times New Roman"/>
          <w:bCs/>
          <w:color w:val="auto"/>
          <w:sz w:val="24"/>
          <w:szCs w:val="24"/>
          <w:lang w:val="en-GB"/>
        </w:rPr>
        <w:t>These</w:t>
      </w:r>
      <w:r w:rsidR="00AB49A1" w:rsidRPr="00A0558C">
        <w:rPr>
          <w:rFonts w:ascii="Times New Roman" w:hAnsi="Times New Roman" w:cs="Times New Roman"/>
          <w:bCs/>
          <w:color w:val="auto"/>
          <w:sz w:val="24"/>
          <w:szCs w:val="24"/>
          <w:lang w:val="en-GB"/>
        </w:rPr>
        <w:t xml:space="preserve"> </w:t>
      </w:r>
      <w:r w:rsidR="007864D8" w:rsidRPr="00A0558C">
        <w:rPr>
          <w:rFonts w:ascii="Times New Roman" w:hAnsi="Times New Roman" w:cs="Times New Roman"/>
          <w:bCs/>
          <w:color w:val="auto"/>
          <w:sz w:val="24"/>
          <w:szCs w:val="24"/>
          <w:lang w:val="en-GB"/>
        </w:rPr>
        <w:t xml:space="preserve">entrepreneurs </w:t>
      </w:r>
      <w:r w:rsidR="00864A40" w:rsidRPr="00A0558C">
        <w:rPr>
          <w:rFonts w:ascii="Times New Roman" w:hAnsi="Times New Roman" w:cs="Times New Roman"/>
          <w:bCs/>
          <w:color w:val="auto"/>
          <w:sz w:val="24"/>
          <w:szCs w:val="24"/>
          <w:lang w:val="en-GB"/>
        </w:rPr>
        <w:t>were</w:t>
      </w:r>
      <w:r w:rsidR="00AB49A1" w:rsidRPr="00A0558C">
        <w:rPr>
          <w:rFonts w:ascii="Times New Roman" w:hAnsi="Times New Roman" w:cs="Times New Roman"/>
          <w:bCs/>
          <w:color w:val="auto"/>
          <w:sz w:val="24"/>
          <w:szCs w:val="24"/>
          <w:lang w:val="en-GB"/>
        </w:rPr>
        <w:t xml:space="preserve"> </w:t>
      </w:r>
      <w:r w:rsidR="00AA6412" w:rsidRPr="00A0558C">
        <w:rPr>
          <w:rFonts w:ascii="Times New Roman" w:hAnsi="Times New Roman" w:cs="Times New Roman"/>
          <w:bCs/>
          <w:color w:val="auto"/>
          <w:sz w:val="24"/>
          <w:szCs w:val="24"/>
          <w:lang w:val="en-GB"/>
        </w:rPr>
        <w:t xml:space="preserve">primarily </w:t>
      </w:r>
      <w:r w:rsidR="00AB49A1" w:rsidRPr="00A0558C">
        <w:rPr>
          <w:rFonts w:ascii="Times New Roman" w:hAnsi="Times New Roman" w:cs="Times New Roman"/>
          <w:bCs/>
          <w:color w:val="auto"/>
          <w:sz w:val="24"/>
          <w:szCs w:val="24"/>
          <w:lang w:val="en-GB"/>
        </w:rPr>
        <w:t>concerned with evaluative agency (day-to-day survival)</w:t>
      </w:r>
      <w:r w:rsidR="00B477EC" w:rsidRPr="00A0558C">
        <w:rPr>
          <w:rFonts w:ascii="Times New Roman" w:hAnsi="Times New Roman" w:cs="Times New Roman"/>
          <w:bCs/>
          <w:color w:val="auto"/>
          <w:sz w:val="24"/>
          <w:szCs w:val="24"/>
          <w:lang w:val="en-GB"/>
        </w:rPr>
        <w:t xml:space="preserve"> in Emirbayer and Mische’s (1998) terms</w:t>
      </w:r>
      <w:r w:rsidR="00AA6412" w:rsidRPr="00A0558C">
        <w:rPr>
          <w:rFonts w:ascii="Times New Roman" w:hAnsi="Times New Roman" w:cs="Times New Roman"/>
          <w:bCs/>
          <w:color w:val="auto"/>
          <w:sz w:val="24"/>
          <w:szCs w:val="24"/>
          <w:lang w:val="en-GB"/>
        </w:rPr>
        <w:t xml:space="preserve">; </w:t>
      </w:r>
      <w:r w:rsidR="00AB49A1" w:rsidRPr="00A0558C">
        <w:rPr>
          <w:rFonts w:ascii="Times New Roman" w:hAnsi="Times New Roman" w:cs="Times New Roman"/>
          <w:bCs/>
          <w:color w:val="auto"/>
          <w:sz w:val="24"/>
          <w:szCs w:val="24"/>
          <w:lang w:val="en-GB"/>
        </w:rPr>
        <w:t xml:space="preserve">but they </w:t>
      </w:r>
      <w:r w:rsidR="00AA6412" w:rsidRPr="00A0558C">
        <w:rPr>
          <w:rFonts w:ascii="Times New Roman" w:hAnsi="Times New Roman" w:cs="Times New Roman"/>
          <w:bCs/>
          <w:color w:val="auto"/>
          <w:sz w:val="24"/>
          <w:szCs w:val="24"/>
          <w:lang w:val="en-GB"/>
        </w:rPr>
        <w:t>pursue</w:t>
      </w:r>
      <w:r w:rsidR="00864A40" w:rsidRPr="00A0558C">
        <w:rPr>
          <w:rFonts w:ascii="Times New Roman" w:hAnsi="Times New Roman" w:cs="Times New Roman"/>
          <w:bCs/>
          <w:color w:val="auto"/>
          <w:sz w:val="24"/>
          <w:szCs w:val="24"/>
          <w:lang w:val="en-GB"/>
        </w:rPr>
        <w:t>d</w:t>
      </w:r>
      <w:r w:rsidR="00AA6412" w:rsidRPr="00A0558C">
        <w:rPr>
          <w:rFonts w:ascii="Times New Roman" w:hAnsi="Times New Roman" w:cs="Times New Roman"/>
          <w:bCs/>
          <w:color w:val="auto"/>
          <w:sz w:val="24"/>
          <w:szCs w:val="24"/>
          <w:lang w:val="en-GB"/>
        </w:rPr>
        <w:t xml:space="preserve"> </w:t>
      </w:r>
      <w:r w:rsidR="00D5326E" w:rsidRPr="00A0558C">
        <w:rPr>
          <w:rFonts w:ascii="Times New Roman" w:hAnsi="Times New Roman" w:cs="Times New Roman"/>
          <w:bCs/>
          <w:color w:val="auto"/>
          <w:sz w:val="24"/>
          <w:szCs w:val="24"/>
          <w:lang w:val="en-GB"/>
        </w:rPr>
        <w:t>alternative strategies</w:t>
      </w:r>
      <w:r w:rsidR="00AB49A1" w:rsidRPr="00A0558C">
        <w:rPr>
          <w:rFonts w:ascii="Times New Roman" w:hAnsi="Times New Roman" w:cs="Times New Roman"/>
          <w:bCs/>
          <w:color w:val="auto"/>
          <w:sz w:val="24"/>
          <w:szCs w:val="24"/>
          <w:lang w:val="en-GB"/>
        </w:rPr>
        <w:t xml:space="preserve"> too (and therefore a probably </w:t>
      </w:r>
      <w:r w:rsidR="00D5326E" w:rsidRPr="00A0558C">
        <w:rPr>
          <w:rFonts w:ascii="Times New Roman" w:hAnsi="Times New Roman" w:cs="Times New Roman"/>
          <w:bCs/>
          <w:color w:val="auto"/>
          <w:sz w:val="24"/>
          <w:szCs w:val="24"/>
          <w:lang w:val="en-GB"/>
        </w:rPr>
        <w:t>marginal</w:t>
      </w:r>
      <w:r w:rsidR="00EE7FA1" w:rsidRPr="00A0558C">
        <w:rPr>
          <w:rFonts w:ascii="Times New Roman" w:hAnsi="Times New Roman" w:cs="Times New Roman"/>
          <w:bCs/>
          <w:color w:val="auto"/>
          <w:sz w:val="24"/>
          <w:szCs w:val="24"/>
          <w:lang w:val="en-GB"/>
        </w:rPr>
        <w:t xml:space="preserve"> element of projective agency</w:t>
      </w:r>
      <w:r w:rsidR="00AB49A1" w:rsidRPr="00A0558C">
        <w:rPr>
          <w:rFonts w:ascii="Times New Roman" w:hAnsi="Times New Roman" w:cs="Times New Roman"/>
          <w:bCs/>
          <w:color w:val="auto"/>
          <w:sz w:val="24"/>
          <w:szCs w:val="24"/>
          <w:lang w:val="en-GB"/>
        </w:rPr>
        <w:t xml:space="preserve"> in achieving security by engaging in different kinds of patch</w:t>
      </w:r>
      <w:r w:rsidR="00D5326E" w:rsidRPr="00A0558C">
        <w:rPr>
          <w:rFonts w:ascii="Times New Roman" w:hAnsi="Times New Roman" w:cs="Times New Roman"/>
          <w:bCs/>
          <w:color w:val="auto"/>
          <w:sz w:val="24"/>
          <w:szCs w:val="24"/>
          <w:lang w:val="en-GB"/>
        </w:rPr>
        <w:t>-</w:t>
      </w:r>
      <w:r w:rsidR="00AB49A1" w:rsidRPr="00A0558C">
        <w:rPr>
          <w:rFonts w:ascii="Times New Roman" w:hAnsi="Times New Roman" w:cs="Times New Roman"/>
          <w:bCs/>
          <w:color w:val="auto"/>
          <w:sz w:val="24"/>
          <w:szCs w:val="24"/>
          <w:lang w:val="en-GB"/>
        </w:rPr>
        <w:t>working</w:t>
      </w:r>
      <w:r w:rsidR="00D15344" w:rsidRPr="00A0558C">
        <w:rPr>
          <w:rFonts w:ascii="Times New Roman" w:hAnsi="Times New Roman" w:cs="Times New Roman"/>
          <w:bCs/>
          <w:color w:val="auto"/>
          <w:sz w:val="24"/>
          <w:szCs w:val="24"/>
          <w:lang w:val="en-GB"/>
        </w:rPr>
        <w:t>)</w:t>
      </w:r>
      <w:r w:rsidR="00AB49A1" w:rsidRPr="00A0558C">
        <w:rPr>
          <w:rFonts w:ascii="Times New Roman" w:hAnsi="Times New Roman" w:cs="Times New Roman"/>
          <w:bCs/>
          <w:color w:val="auto"/>
          <w:sz w:val="24"/>
          <w:szCs w:val="24"/>
          <w:lang w:val="en-GB"/>
        </w:rPr>
        <w:t>.</w:t>
      </w:r>
      <w:r w:rsidR="00456A62" w:rsidRPr="00A0558C">
        <w:rPr>
          <w:rFonts w:ascii="Times New Roman" w:hAnsi="Times New Roman" w:cs="Times New Roman"/>
          <w:bCs/>
          <w:color w:val="auto"/>
          <w:sz w:val="24"/>
          <w:szCs w:val="24"/>
          <w:lang w:val="en-GB"/>
        </w:rPr>
        <w:t xml:space="preserve"> </w:t>
      </w:r>
      <w:r w:rsidR="00AA6412" w:rsidRPr="00A0558C">
        <w:rPr>
          <w:rFonts w:ascii="Times New Roman" w:hAnsi="Times New Roman" w:cs="Times New Roman"/>
          <w:bCs/>
          <w:color w:val="auto"/>
          <w:sz w:val="24"/>
          <w:szCs w:val="24"/>
          <w:lang w:val="en-GB"/>
        </w:rPr>
        <w:t xml:space="preserve">Half </w:t>
      </w:r>
      <w:r w:rsidR="00864A40" w:rsidRPr="00A0558C">
        <w:rPr>
          <w:rFonts w:ascii="Times New Roman" w:hAnsi="Times New Roman" w:cs="Times New Roman"/>
          <w:bCs/>
          <w:color w:val="auto"/>
          <w:sz w:val="24"/>
          <w:szCs w:val="24"/>
          <w:lang w:val="en-GB"/>
        </w:rPr>
        <w:t>of respondents</w:t>
      </w:r>
      <w:r w:rsidR="00486DF7" w:rsidRPr="00A0558C">
        <w:rPr>
          <w:rFonts w:ascii="Times New Roman" w:hAnsi="Times New Roman" w:cs="Times New Roman"/>
          <w:bCs/>
          <w:color w:val="auto"/>
          <w:sz w:val="24"/>
          <w:szCs w:val="24"/>
          <w:lang w:val="en-GB"/>
        </w:rPr>
        <w:t xml:space="preserve"> </w:t>
      </w:r>
      <w:r w:rsidR="00456A62" w:rsidRPr="00A0558C">
        <w:rPr>
          <w:rFonts w:ascii="Times New Roman" w:hAnsi="Times New Roman" w:cs="Times New Roman"/>
          <w:bCs/>
          <w:color w:val="auto"/>
          <w:sz w:val="24"/>
          <w:szCs w:val="24"/>
          <w:lang w:val="en-GB"/>
        </w:rPr>
        <w:t xml:space="preserve">in this category </w:t>
      </w:r>
      <w:r w:rsidR="00486DF7" w:rsidRPr="00A0558C">
        <w:rPr>
          <w:rFonts w:ascii="Times New Roman" w:hAnsi="Times New Roman" w:cs="Times New Roman"/>
          <w:bCs/>
          <w:color w:val="auto"/>
          <w:sz w:val="24"/>
          <w:szCs w:val="24"/>
          <w:lang w:val="en-GB"/>
        </w:rPr>
        <w:t xml:space="preserve">gathered </w:t>
      </w:r>
      <w:r w:rsidR="00E057F9" w:rsidRPr="00A0558C">
        <w:rPr>
          <w:rFonts w:ascii="Times New Roman" w:hAnsi="Times New Roman" w:cs="Times New Roman"/>
          <w:bCs/>
          <w:color w:val="auto"/>
          <w:sz w:val="24"/>
          <w:szCs w:val="24"/>
          <w:lang w:val="en-GB"/>
        </w:rPr>
        <w:t xml:space="preserve">resources from a wide range of sources (family, friends and others) to </w:t>
      </w:r>
      <w:r w:rsidR="00486DF7" w:rsidRPr="00A0558C">
        <w:rPr>
          <w:rFonts w:ascii="Times New Roman" w:hAnsi="Times New Roman" w:cs="Times New Roman"/>
          <w:bCs/>
          <w:color w:val="auto"/>
          <w:sz w:val="24"/>
          <w:szCs w:val="24"/>
          <w:lang w:val="en-GB"/>
        </w:rPr>
        <w:t>establish</w:t>
      </w:r>
      <w:r w:rsidR="00E057F9" w:rsidRPr="00A0558C">
        <w:rPr>
          <w:rFonts w:ascii="Times New Roman" w:hAnsi="Times New Roman" w:cs="Times New Roman"/>
          <w:bCs/>
          <w:color w:val="auto"/>
          <w:sz w:val="24"/>
          <w:szCs w:val="24"/>
          <w:lang w:val="en-GB"/>
        </w:rPr>
        <w:t xml:space="preserve"> and maintain the firm. </w:t>
      </w:r>
      <w:r w:rsidR="00621A7E" w:rsidRPr="00A0558C">
        <w:rPr>
          <w:rFonts w:ascii="Times New Roman" w:hAnsi="Times New Roman" w:cs="Times New Roman"/>
          <w:bCs/>
          <w:color w:val="auto"/>
          <w:sz w:val="24"/>
          <w:szCs w:val="24"/>
          <w:lang w:val="en-GB"/>
        </w:rPr>
        <w:t>LO3 and AK6</w:t>
      </w:r>
      <w:r w:rsidR="003F608E" w:rsidRPr="00A0558C">
        <w:rPr>
          <w:rFonts w:ascii="Times New Roman" w:hAnsi="Times New Roman" w:cs="Times New Roman"/>
          <w:bCs/>
          <w:color w:val="auto"/>
          <w:sz w:val="24"/>
          <w:szCs w:val="24"/>
          <w:lang w:val="en-GB"/>
        </w:rPr>
        <w:t xml:space="preserve"> </w:t>
      </w:r>
      <w:r w:rsidR="00864A40" w:rsidRPr="00A0558C">
        <w:rPr>
          <w:rFonts w:ascii="Times New Roman" w:hAnsi="Times New Roman" w:cs="Times New Roman"/>
          <w:bCs/>
          <w:color w:val="auto"/>
          <w:sz w:val="24"/>
          <w:szCs w:val="24"/>
          <w:lang w:val="en-GB"/>
        </w:rPr>
        <w:t>explained this</w:t>
      </w:r>
      <w:r w:rsidR="003F608E" w:rsidRPr="00A0558C">
        <w:rPr>
          <w:rFonts w:ascii="Times New Roman" w:hAnsi="Times New Roman" w:cs="Times New Roman"/>
          <w:bCs/>
          <w:color w:val="auto"/>
          <w:sz w:val="24"/>
          <w:szCs w:val="24"/>
          <w:lang w:val="en-GB"/>
        </w:rPr>
        <w:t xml:space="preserve"> strategy: </w:t>
      </w:r>
    </w:p>
    <w:p w14:paraId="249B7C96" w14:textId="4FB41C28" w:rsidR="005919BB" w:rsidRPr="00A0558C" w:rsidRDefault="005919BB" w:rsidP="00BC1684">
      <w:pPr>
        <w:pBdr>
          <w:top w:val="none" w:sz="0" w:space="0" w:color="auto"/>
          <w:left w:val="none" w:sz="0" w:space="0" w:color="auto"/>
          <w:bottom w:val="none" w:sz="0" w:space="0" w:color="auto"/>
          <w:right w:val="none" w:sz="0" w:space="0" w:color="auto"/>
        </w:pBdr>
        <w:spacing w:line="480" w:lineRule="auto"/>
        <w:ind w:left="720" w:firstLine="567"/>
        <w:jc w:val="both"/>
        <w:rPr>
          <w:sz w:val="20"/>
          <w:szCs w:val="20"/>
          <w:lang w:val="en-GB"/>
        </w:rPr>
      </w:pPr>
      <w:r w:rsidRPr="00A0558C">
        <w:rPr>
          <w:sz w:val="20"/>
          <w:szCs w:val="20"/>
          <w:lang w:val="en-GB"/>
        </w:rPr>
        <w:lastRenderedPageBreak/>
        <w:t>I never had that huge amount of money for setting up a business, but I teamed up with my blood brother and close family members to set up our own business […] then also some family savings, and then a borrowed from a close friend (LO3, owner of mini market from Somalia)</w:t>
      </w:r>
    </w:p>
    <w:p w14:paraId="3D6723D5" w14:textId="77777777" w:rsidR="005919BB" w:rsidRPr="00A0558C" w:rsidRDefault="005919BB" w:rsidP="00BC1684">
      <w:pPr>
        <w:pBdr>
          <w:top w:val="none" w:sz="0" w:space="0" w:color="auto"/>
          <w:left w:val="none" w:sz="0" w:space="0" w:color="auto"/>
          <w:bottom w:val="none" w:sz="0" w:space="0" w:color="auto"/>
          <w:right w:val="none" w:sz="0" w:space="0" w:color="auto"/>
        </w:pBdr>
        <w:spacing w:line="480" w:lineRule="auto"/>
        <w:ind w:left="720" w:firstLine="567"/>
        <w:jc w:val="both"/>
        <w:rPr>
          <w:sz w:val="20"/>
          <w:szCs w:val="20"/>
          <w:lang w:val="en-GB"/>
        </w:rPr>
      </w:pPr>
    </w:p>
    <w:p w14:paraId="133FDB79" w14:textId="2F1AC117" w:rsidR="00621A7E" w:rsidRPr="00A0558C" w:rsidRDefault="005919BB" w:rsidP="00BC1684">
      <w:pPr>
        <w:pBdr>
          <w:top w:val="none" w:sz="0" w:space="0" w:color="auto"/>
          <w:left w:val="none" w:sz="0" w:space="0" w:color="auto"/>
          <w:bottom w:val="none" w:sz="0" w:space="0" w:color="auto"/>
          <w:right w:val="none" w:sz="0" w:space="0" w:color="auto"/>
        </w:pBdr>
        <w:spacing w:line="480" w:lineRule="auto"/>
        <w:ind w:left="720" w:firstLine="567"/>
        <w:jc w:val="both"/>
        <w:rPr>
          <w:rFonts w:asciiTheme="majorHAnsi" w:hAnsiTheme="majorHAnsi"/>
          <w:sz w:val="22"/>
          <w:szCs w:val="22"/>
          <w:lang w:val="en-GB"/>
        </w:rPr>
      </w:pPr>
      <w:r w:rsidRPr="00A0558C">
        <w:rPr>
          <w:sz w:val="20"/>
          <w:szCs w:val="20"/>
          <w:lang w:val="en-GB"/>
        </w:rPr>
        <w:t>I have tried to get credit from UK bank but couldn’t get anything. I borrowed money from some English friends without any interest.</w:t>
      </w:r>
      <w:r w:rsidR="007157A7" w:rsidRPr="00A0558C">
        <w:rPr>
          <w:sz w:val="20"/>
          <w:szCs w:val="20"/>
          <w:lang w:val="en-GB"/>
        </w:rPr>
        <w:t xml:space="preserve"> Then my brother in law also loaned me £1500. </w:t>
      </w:r>
      <w:r w:rsidRPr="00A0558C">
        <w:rPr>
          <w:sz w:val="20"/>
          <w:szCs w:val="20"/>
          <w:lang w:val="en-GB"/>
        </w:rPr>
        <w:t xml:space="preserve">I </w:t>
      </w:r>
      <w:r w:rsidR="007157A7" w:rsidRPr="00A0558C">
        <w:rPr>
          <w:sz w:val="20"/>
          <w:szCs w:val="20"/>
          <w:lang w:val="en-GB"/>
        </w:rPr>
        <w:t>still need</w:t>
      </w:r>
      <w:r w:rsidRPr="00A0558C">
        <w:rPr>
          <w:sz w:val="20"/>
          <w:szCs w:val="20"/>
          <w:lang w:val="en-GB"/>
        </w:rPr>
        <w:t xml:space="preserve"> to invest in decorating the pla</w:t>
      </w:r>
      <w:r w:rsidR="003658BE" w:rsidRPr="00A0558C">
        <w:rPr>
          <w:sz w:val="20"/>
          <w:szCs w:val="20"/>
          <w:lang w:val="en-GB"/>
        </w:rPr>
        <w:t>ce, products and equipment (AK6</w:t>
      </w:r>
      <w:r w:rsidRPr="00A0558C">
        <w:rPr>
          <w:sz w:val="20"/>
          <w:szCs w:val="20"/>
          <w:lang w:val="en-GB"/>
        </w:rPr>
        <w:t xml:space="preserve">, owner </w:t>
      </w:r>
      <w:r w:rsidR="003658BE" w:rsidRPr="00A0558C">
        <w:rPr>
          <w:sz w:val="20"/>
          <w:szCs w:val="20"/>
          <w:lang w:val="en-GB"/>
        </w:rPr>
        <w:t>of cake confection business</w:t>
      </w:r>
      <w:r w:rsidRPr="00A0558C">
        <w:rPr>
          <w:sz w:val="20"/>
          <w:szCs w:val="20"/>
          <w:lang w:val="en-GB"/>
        </w:rPr>
        <w:t xml:space="preserve"> from Poland) </w:t>
      </w:r>
    </w:p>
    <w:p w14:paraId="77878E44" w14:textId="4A8F0D61" w:rsidR="00F00C2B" w:rsidRPr="00A0558C" w:rsidRDefault="00A73BE4" w:rsidP="00BC1684">
      <w:pPr>
        <w:pStyle w:val="Body"/>
        <w:spacing w:before="120" w:after="0" w:line="480" w:lineRule="auto"/>
        <w:ind w:firstLine="567"/>
        <w:jc w:val="both"/>
        <w:rPr>
          <w:rFonts w:ascii="Times New Roman" w:eastAsia="Times New Roman" w:hAnsi="Times New Roman" w:cs="Times New Roman"/>
          <w:i/>
          <w:color w:val="auto"/>
          <w:sz w:val="24"/>
          <w:szCs w:val="24"/>
          <w:lang w:val="en-GB"/>
        </w:rPr>
      </w:pPr>
      <w:r w:rsidRPr="00A0558C">
        <w:rPr>
          <w:rFonts w:ascii="Times New Roman" w:hAnsi="Times New Roman" w:cs="Times New Roman"/>
          <w:bCs/>
          <w:color w:val="auto"/>
          <w:sz w:val="24"/>
          <w:szCs w:val="24"/>
          <w:lang w:val="en-GB"/>
        </w:rPr>
        <w:t xml:space="preserve">Diversification of activities within one site </w:t>
      </w:r>
      <w:r w:rsidR="00864A40" w:rsidRPr="00A0558C">
        <w:rPr>
          <w:rFonts w:ascii="Times New Roman" w:hAnsi="Times New Roman" w:cs="Times New Roman"/>
          <w:bCs/>
          <w:color w:val="auto"/>
          <w:sz w:val="24"/>
          <w:szCs w:val="24"/>
          <w:lang w:val="en-GB"/>
        </w:rPr>
        <w:t>was</w:t>
      </w:r>
      <w:r w:rsidR="00486DF7" w:rsidRPr="00A0558C">
        <w:rPr>
          <w:rFonts w:ascii="Times New Roman" w:hAnsi="Times New Roman" w:cs="Times New Roman"/>
          <w:bCs/>
          <w:color w:val="auto"/>
          <w:sz w:val="24"/>
          <w:szCs w:val="24"/>
          <w:lang w:val="en-GB"/>
        </w:rPr>
        <w:t xml:space="preserve"> a common approach to fostering the </w:t>
      </w:r>
      <w:r w:rsidRPr="00A0558C">
        <w:rPr>
          <w:rFonts w:ascii="Times New Roman" w:hAnsi="Times New Roman" w:cs="Times New Roman"/>
          <w:bCs/>
          <w:color w:val="auto"/>
          <w:sz w:val="24"/>
          <w:szCs w:val="24"/>
          <w:lang w:val="en-GB"/>
        </w:rPr>
        <w:t xml:space="preserve">resilience </w:t>
      </w:r>
      <w:r w:rsidR="00486DF7" w:rsidRPr="00A0558C">
        <w:rPr>
          <w:rFonts w:ascii="Times New Roman" w:hAnsi="Times New Roman" w:cs="Times New Roman"/>
          <w:bCs/>
          <w:color w:val="auto"/>
          <w:sz w:val="24"/>
          <w:szCs w:val="24"/>
          <w:lang w:val="en-GB"/>
        </w:rPr>
        <w:t xml:space="preserve">noted by </w:t>
      </w:r>
      <w:r w:rsidR="00486DF7" w:rsidRPr="00A0558C">
        <w:rPr>
          <w:rFonts w:ascii="Times New Roman" w:hAnsi="Times New Roman" w:cs="Times New Roman"/>
          <w:color w:val="auto"/>
          <w:sz w:val="24"/>
          <w:szCs w:val="24"/>
          <w:lang w:val="en-GB"/>
        </w:rPr>
        <w:t>Coe and Jordhus-Lier’s (2010)</w:t>
      </w:r>
      <w:r w:rsidRPr="00A0558C">
        <w:rPr>
          <w:rFonts w:ascii="Times New Roman" w:hAnsi="Times New Roman" w:cs="Times New Roman"/>
          <w:bCs/>
          <w:color w:val="auto"/>
          <w:sz w:val="24"/>
          <w:szCs w:val="24"/>
          <w:lang w:val="en-GB"/>
        </w:rPr>
        <w:t xml:space="preserve">. </w:t>
      </w:r>
      <w:r w:rsidRPr="00A0558C">
        <w:rPr>
          <w:rFonts w:ascii="Times New Roman" w:hAnsi="Times New Roman" w:cs="Times New Roman"/>
          <w:color w:val="auto"/>
          <w:sz w:val="24"/>
          <w:szCs w:val="24"/>
          <w:lang w:val="en-GB"/>
        </w:rPr>
        <w:t xml:space="preserve">Twenty-one of </w:t>
      </w:r>
      <w:r w:rsidR="00486DF7" w:rsidRPr="00A0558C">
        <w:rPr>
          <w:rFonts w:ascii="Times New Roman" w:hAnsi="Times New Roman" w:cs="Times New Roman"/>
          <w:color w:val="auto"/>
          <w:sz w:val="24"/>
          <w:szCs w:val="24"/>
          <w:lang w:val="en-GB"/>
        </w:rPr>
        <w:t>28 in this category</w:t>
      </w:r>
      <w:r w:rsidR="00086A77" w:rsidRPr="00A0558C">
        <w:rPr>
          <w:rFonts w:ascii="Times New Roman" w:hAnsi="Times New Roman" w:cs="Times New Roman"/>
          <w:color w:val="auto"/>
          <w:sz w:val="24"/>
          <w:szCs w:val="24"/>
          <w:lang w:val="en-GB"/>
        </w:rPr>
        <w:t xml:space="preserve"> </w:t>
      </w:r>
      <w:r w:rsidR="00397F4B" w:rsidRPr="00A0558C">
        <w:rPr>
          <w:rFonts w:ascii="Times New Roman" w:hAnsi="Times New Roman" w:cs="Times New Roman"/>
          <w:color w:val="auto"/>
          <w:sz w:val="24"/>
          <w:szCs w:val="24"/>
          <w:lang w:val="en-GB"/>
        </w:rPr>
        <w:t>engage</w:t>
      </w:r>
      <w:r w:rsidR="00864A40" w:rsidRPr="00A0558C">
        <w:rPr>
          <w:rFonts w:ascii="Times New Roman" w:hAnsi="Times New Roman" w:cs="Times New Roman"/>
          <w:color w:val="auto"/>
          <w:sz w:val="24"/>
          <w:szCs w:val="24"/>
          <w:lang w:val="en-GB"/>
        </w:rPr>
        <w:t>d</w:t>
      </w:r>
      <w:r w:rsidR="00352355" w:rsidRPr="00A0558C">
        <w:rPr>
          <w:rFonts w:ascii="Times New Roman" w:hAnsi="Times New Roman" w:cs="Times New Roman"/>
          <w:color w:val="auto"/>
          <w:sz w:val="24"/>
          <w:szCs w:val="24"/>
          <w:lang w:val="en-GB"/>
        </w:rPr>
        <w:t xml:space="preserve"> in more than one activity on a single site</w:t>
      </w:r>
      <w:r w:rsidR="00486DF7" w:rsidRPr="00A0558C">
        <w:rPr>
          <w:rFonts w:ascii="Times New Roman" w:hAnsi="Times New Roman" w:cs="Times New Roman"/>
          <w:color w:val="auto"/>
          <w:sz w:val="24"/>
          <w:szCs w:val="24"/>
          <w:lang w:val="en-GB"/>
        </w:rPr>
        <w:t>.</w:t>
      </w:r>
      <w:r w:rsidR="00352355" w:rsidRPr="00A0558C">
        <w:rPr>
          <w:rFonts w:ascii="Times New Roman" w:hAnsi="Times New Roman" w:cs="Times New Roman"/>
          <w:color w:val="auto"/>
          <w:sz w:val="24"/>
          <w:szCs w:val="24"/>
          <w:lang w:val="en-GB"/>
        </w:rPr>
        <w:t xml:space="preserve"> </w:t>
      </w:r>
      <w:r w:rsidR="00D5038A" w:rsidRPr="00A0558C">
        <w:rPr>
          <w:rFonts w:ascii="Times New Roman" w:hAnsi="Times New Roman" w:cs="Times New Roman"/>
          <w:color w:val="auto"/>
          <w:sz w:val="24"/>
          <w:szCs w:val="24"/>
          <w:lang w:val="en-GB"/>
        </w:rPr>
        <w:t xml:space="preserve">Somali supermarket owner </w:t>
      </w:r>
      <w:r w:rsidR="00F00C2B" w:rsidRPr="00A0558C">
        <w:rPr>
          <w:rFonts w:ascii="Times New Roman" w:hAnsi="Times New Roman" w:cs="Times New Roman"/>
          <w:color w:val="auto"/>
          <w:sz w:val="24"/>
          <w:szCs w:val="24"/>
          <w:lang w:val="en-GB"/>
        </w:rPr>
        <w:t>LO1</w:t>
      </w:r>
      <w:r w:rsidR="00486DF7" w:rsidRPr="00A0558C">
        <w:rPr>
          <w:rFonts w:ascii="Times New Roman" w:hAnsi="Times New Roman" w:cs="Times New Roman"/>
          <w:color w:val="auto"/>
          <w:sz w:val="24"/>
          <w:szCs w:val="24"/>
          <w:lang w:val="en-GB"/>
        </w:rPr>
        <w:t xml:space="preserve"> </w:t>
      </w:r>
      <w:r w:rsidR="00864A40" w:rsidRPr="00A0558C">
        <w:rPr>
          <w:rFonts w:ascii="Times New Roman" w:hAnsi="Times New Roman" w:cs="Times New Roman"/>
          <w:color w:val="auto"/>
          <w:sz w:val="24"/>
          <w:szCs w:val="24"/>
          <w:lang w:val="en-GB"/>
        </w:rPr>
        <w:t>explained</w:t>
      </w:r>
      <w:r w:rsidR="00F00C2B" w:rsidRPr="00A0558C">
        <w:rPr>
          <w:rFonts w:ascii="Times New Roman" w:hAnsi="Times New Roman" w:cs="Times New Roman"/>
          <w:color w:val="auto"/>
          <w:sz w:val="24"/>
          <w:szCs w:val="24"/>
          <w:lang w:val="en-GB"/>
        </w:rPr>
        <w:t xml:space="preserve"> that having a money services agency inside </w:t>
      </w:r>
      <w:r w:rsidR="00F1581C" w:rsidRPr="00A0558C">
        <w:rPr>
          <w:rFonts w:ascii="Times New Roman" w:hAnsi="Times New Roman" w:cs="Times New Roman"/>
          <w:color w:val="auto"/>
          <w:sz w:val="24"/>
          <w:szCs w:val="24"/>
          <w:lang w:val="en-GB"/>
        </w:rPr>
        <w:t>the business premises</w:t>
      </w:r>
      <w:r w:rsidR="00864A40" w:rsidRPr="00A0558C">
        <w:rPr>
          <w:rFonts w:ascii="Times New Roman" w:hAnsi="Times New Roman" w:cs="Times New Roman"/>
          <w:color w:val="auto"/>
          <w:sz w:val="24"/>
          <w:szCs w:val="24"/>
          <w:lang w:val="en-GB"/>
        </w:rPr>
        <w:t xml:space="preserve"> helped</w:t>
      </w:r>
      <w:r w:rsidR="00F00C2B" w:rsidRPr="00A0558C">
        <w:rPr>
          <w:rFonts w:ascii="Times New Roman" w:hAnsi="Times New Roman" w:cs="Times New Roman"/>
          <w:color w:val="auto"/>
          <w:sz w:val="24"/>
          <w:szCs w:val="24"/>
          <w:lang w:val="en-GB"/>
        </w:rPr>
        <w:t xml:space="preserve"> to diversify earnings: </w:t>
      </w:r>
    </w:p>
    <w:p w14:paraId="6B522D25" w14:textId="4814ACF1" w:rsidR="009A56D8" w:rsidRPr="00A0558C" w:rsidRDefault="00F00C2B" w:rsidP="00BC1684">
      <w:pPr>
        <w:pStyle w:val="Body"/>
        <w:spacing w:before="120" w:line="480" w:lineRule="auto"/>
        <w:ind w:left="720" w:firstLine="567"/>
        <w:jc w:val="both"/>
        <w:rPr>
          <w:rFonts w:ascii="Times New Roman" w:hAnsi="Times New Roman" w:cs="Times New Roman"/>
          <w:color w:val="auto"/>
          <w:sz w:val="20"/>
          <w:szCs w:val="20"/>
          <w:lang w:val="en-GB"/>
        </w:rPr>
      </w:pPr>
      <w:r w:rsidRPr="00A0558C">
        <w:rPr>
          <w:rFonts w:ascii="Times New Roman" w:hAnsi="Times New Roman" w:cs="Times New Roman"/>
          <w:color w:val="auto"/>
          <w:sz w:val="20"/>
          <w:szCs w:val="20"/>
          <w:lang w:val="en-GB"/>
        </w:rPr>
        <w:t xml:space="preserve">I opened the supermarket. Then I also started to make contacts with </w:t>
      </w:r>
      <w:r w:rsidR="00CB5525" w:rsidRPr="00A0558C">
        <w:rPr>
          <w:rFonts w:ascii="Times New Roman" w:hAnsi="Times New Roman" w:cs="Times New Roman"/>
          <w:color w:val="auto"/>
          <w:sz w:val="20"/>
          <w:szCs w:val="20"/>
          <w:lang w:val="en-GB"/>
        </w:rPr>
        <w:t>X</w:t>
      </w:r>
      <w:r w:rsidRPr="00A0558C">
        <w:rPr>
          <w:rFonts w:ascii="Times New Roman" w:hAnsi="Times New Roman" w:cs="Times New Roman"/>
          <w:color w:val="auto"/>
          <w:sz w:val="20"/>
          <w:szCs w:val="20"/>
          <w:lang w:val="en-GB"/>
        </w:rPr>
        <w:t xml:space="preserve"> Money Services Transfer Agency whose headquarters </w:t>
      </w:r>
      <w:r w:rsidR="000B5CF5" w:rsidRPr="00A0558C">
        <w:rPr>
          <w:rFonts w:ascii="Times New Roman" w:hAnsi="Times New Roman" w:cs="Times New Roman"/>
          <w:color w:val="auto"/>
          <w:sz w:val="20"/>
          <w:szCs w:val="20"/>
          <w:lang w:val="en-GB"/>
        </w:rPr>
        <w:t>are</w:t>
      </w:r>
      <w:r w:rsidRPr="00A0558C">
        <w:rPr>
          <w:rFonts w:ascii="Times New Roman" w:hAnsi="Times New Roman" w:cs="Times New Roman"/>
          <w:color w:val="auto"/>
          <w:sz w:val="20"/>
          <w:szCs w:val="20"/>
          <w:lang w:val="en-GB"/>
        </w:rPr>
        <w:t xml:space="preserve"> in Dubai to offer me the contract so I can add it as part of my business to control the flow of customers. Customers would be coming to buy food products and at the same time they </w:t>
      </w:r>
      <w:r w:rsidR="000B5CF5" w:rsidRPr="00A0558C">
        <w:rPr>
          <w:rFonts w:ascii="Times New Roman" w:hAnsi="Times New Roman" w:cs="Times New Roman"/>
          <w:color w:val="auto"/>
          <w:sz w:val="20"/>
          <w:szCs w:val="20"/>
          <w:lang w:val="en-GB"/>
        </w:rPr>
        <w:t>can also</w:t>
      </w:r>
      <w:r w:rsidRPr="00A0558C">
        <w:rPr>
          <w:rFonts w:ascii="Times New Roman" w:hAnsi="Times New Roman" w:cs="Times New Roman"/>
          <w:color w:val="auto"/>
          <w:sz w:val="20"/>
          <w:szCs w:val="20"/>
          <w:lang w:val="en-GB"/>
        </w:rPr>
        <w:t xml:space="preserve"> to transfer money abroad to their families, relatives or friends wherever they are in the world while in the shop. (LO1, owner of supermarket from Somalia) </w:t>
      </w:r>
    </w:p>
    <w:p w14:paraId="52100BF0" w14:textId="2C56B120" w:rsidR="008E2251" w:rsidRPr="00A0558C" w:rsidRDefault="00352355" w:rsidP="00BC1684">
      <w:pPr>
        <w:pStyle w:val="Body"/>
        <w:spacing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Diversification often comes also from holding multiple jobs simultaneously</w:t>
      </w:r>
      <w:r w:rsidR="00530D19" w:rsidRPr="00A0558C">
        <w:rPr>
          <w:rFonts w:ascii="Times New Roman" w:hAnsi="Times New Roman" w:cs="Times New Roman"/>
          <w:color w:val="auto"/>
          <w:sz w:val="24"/>
          <w:szCs w:val="24"/>
          <w:lang w:val="en-GB"/>
        </w:rPr>
        <w:t xml:space="preserve"> (five owners in this category), which helps to supplement meagre business revenues</w:t>
      </w:r>
      <w:r w:rsidR="003B7BEA" w:rsidRPr="00A0558C">
        <w:rPr>
          <w:rFonts w:ascii="Times New Roman" w:hAnsi="Times New Roman" w:cs="Times New Roman"/>
          <w:color w:val="auto"/>
          <w:sz w:val="24"/>
          <w:szCs w:val="24"/>
          <w:lang w:val="en-GB"/>
        </w:rPr>
        <w:t>.</w:t>
      </w:r>
      <w:r w:rsidRPr="00A0558C">
        <w:rPr>
          <w:rFonts w:ascii="Times New Roman" w:hAnsi="Times New Roman" w:cs="Times New Roman"/>
          <w:color w:val="auto"/>
          <w:sz w:val="24"/>
          <w:szCs w:val="24"/>
          <w:lang w:val="en-GB"/>
        </w:rPr>
        <w:t xml:space="preserve"> </w:t>
      </w:r>
      <w:r w:rsidR="005A367A" w:rsidRPr="00A0558C">
        <w:rPr>
          <w:rFonts w:ascii="Times New Roman" w:hAnsi="Times New Roman" w:cs="Times New Roman"/>
          <w:color w:val="auto"/>
          <w:sz w:val="24"/>
          <w:szCs w:val="24"/>
          <w:lang w:val="en-GB"/>
        </w:rPr>
        <w:t xml:space="preserve">Agency here </w:t>
      </w:r>
      <w:r w:rsidR="00864A40" w:rsidRPr="00A0558C">
        <w:rPr>
          <w:rFonts w:ascii="Times New Roman" w:hAnsi="Times New Roman" w:cs="Times New Roman"/>
          <w:color w:val="auto"/>
          <w:sz w:val="24"/>
          <w:szCs w:val="24"/>
          <w:lang w:val="en-GB"/>
        </w:rPr>
        <w:t>was</w:t>
      </w:r>
      <w:r w:rsidR="005A367A" w:rsidRPr="00A0558C">
        <w:rPr>
          <w:rFonts w:ascii="Times New Roman" w:hAnsi="Times New Roman" w:cs="Times New Roman"/>
          <w:color w:val="auto"/>
          <w:sz w:val="24"/>
          <w:szCs w:val="24"/>
          <w:lang w:val="en-GB"/>
        </w:rPr>
        <w:t xml:space="preserve"> displayed mainly it its iterational form (past events </w:t>
      </w:r>
      <w:r w:rsidR="00D510F2" w:rsidRPr="00A0558C">
        <w:rPr>
          <w:rFonts w:ascii="Times New Roman" w:hAnsi="Times New Roman" w:cs="Times New Roman"/>
          <w:color w:val="auto"/>
          <w:sz w:val="24"/>
          <w:szCs w:val="24"/>
          <w:lang w:val="en-GB"/>
        </w:rPr>
        <w:t xml:space="preserve">taken into account to act in </w:t>
      </w:r>
      <w:r w:rsidR="005A367A" w:rsidRPr="00A0558C">
        <w:rPr>
          <w:rFonts w:ascii="Times New Roman" w:hAnsi="Times New Roman" w:cs="Times New Roman"/>
          <w:color w:val="auto"/>
          <w:sz w:val="24"/>
          <w:szCs w:val="24"/>
          <w:lang w:val="en-GB"/>
        </w:rPr>
        <w:t>the present)</w:t>
      </w:r>
      <w:r w:rsidR="005760B6" w:rsidRPr="00A0558C">
        <w:rPr>
          <w:rFonts w:ascii="Times New Roman" w:hAnsi="Times New Roman" w:cs="Times New Roman"/>
          <w:color w:val="auto"/>
          <w:sz w:val="24"/>
          <w:szCs w:val="24"/>
          <w:lang w:val="en-GB"/>
        </w:rPr>
        <w:t xml:space="preserve">. </w:t>
      </w:r>
      <w:r w:rsidR="00997120" w:rsidRPr="00A0558C">
        <w:rPr>
          <w:rFonts w:ascii="Times New Roman" w:hAnsi="Times New Roman" w:cs="Times New Roman"/>
          <w:color w:val="auto"/>
          <w:sz w:val="24"/>
          <w:szCs w:val="24"/>
          <w:lang w:val="en-GB"/>
        </w:rPr>
        <w:t>For these firms, staying</w:t>
      </w:r>
      <w:r w:rsidRPr="00A0558C">
        <w:rPr>
          <w:rFonts w:ascii="Times New Roman" w:hAnsi="Times New Roman" w:cs="Times New Roman"/>
          <w:color w:val="auto"/>
          <w:sz w:val="24"/>
          <w:szCs w:val="24"/>
          <w:lang w:val="en-GB"/>
        </w:rPr>
        <w:t xml:space="preserve"> involved in paid employment cushion</w:t>
      </w:r>
      <w:r w:rsidR="00864A40" w:rsidRPr="00A0558C">
        <w:rPr>
          <w:rFonts w:ascii="Times New Roman" w:hAnsi="Times New Roman" w:cs="Times New Roman"/>
          <w:color w:val="auto"/>
          <w:sz w:val="24"/>
          <w:szCs w:val="24"/>
          <w:lang w:val="en-GB"/>
        </w:rPr>
        <w:t>ed</w:t>
      </w:r>
      <w:r w:rsidRPr="00A0558C">
        <w:rPr>
          <w:rFonts w:ascii="Times New Roman" w:hAnsi="Times New Roman" w:cs="Times New Roman"/>
          <w:color w:val="auto"/>
          <w:sz w:val="24"/>
          <w:szCs w:val="24"/>
          <w:lang w:val="en-GB"/>
        </w:rPr>
        <w:t xml:space="preserve"> </w:t>
      </w:r>
      <w:r w:rsidR="008E2251" w:rsidRPr="00A0558C">
        <w:rPr>
          <w:rFonts w:ascii="Times New Roman" w:hAnsi="Times New Roman" w:cs="Times New Roman"/>
          <w:color w:val="auto"/>
          <w:sz w:val="24"/>
          <w:szCs w:val="24"/>
          <w:lang w:val="en-GB"/>
        </w:rPr>
        <w:t>the low turnover of their firms</w:t>
      </w:r>
      <w:r w:rsidR="00FF4684" w:rsidRPr="00A0558C">
        <w:rPr>
          <w:rFonts w:ascii="Times New Roman" w:hAnsi="Times New Roman" w:cs="Times New Roman"/>
          <w:color w:val="auto"/>
          <w:sz w:val="24"/>
          <w:szCs w:val="24"/>
          <w:lang w:val="en-GB"/>
        </w:rPr>
        <w:t xml:space="preserve"> and enable</w:t>
      </w:r>
      <w:r w:rsidR="00864A40" w:rsidRPr="00A0558C">
        <w:rPr>
          <w:rFonts w:ascii="Times New Roman" w:hAnsi="Times New Roman" w:cs="Times New Roman"/>
          <w:color w:val="auto"/>
          <w:sz w:val="24"/>
          <w:szCs w:val="24"/>
          <w:lang w:val="en-GB"/>
        </w:rPr>
        <w:t>d</w:t>
      </w:r>
      <w:r w:rsidR="00FF4684" w:rsidRPr="00A0558C">
        <w:rPr>
          <w:rFonts w:ascii="Times New Roman" w:hAnsi="Times New Roman" w:cs="Times New Roman"/>
          <w:color w:val="auto"/>
          <w:sz w:val="24"/>
          <w:szCs w:val="24"/>
          <w:lang w:val="en-GB"/>
        </w:rPr>
        <w:t xml:space="preserve"> the survival of the</w:t>
      </w:r>
      <w:r w:rsidR="00D510F2" w:rsidRPr="00A0558C">
        <w:rPr>
          <w:rFonts w:ascii="Times New Roman" w:hAnsi="Times New Roman" w:cs="Times New Roman"/>
          <w:color w:val="auto"/>
          <w:sz w:val="24"/>
          <w:szCs w:val="24"/>
          <w:lang w:val="en-GB"/>
        </w:rPr>
        <w:t>ir</w:t>
      </w:r>
      <w:r w:rsidR="00FF4684" w:rsidRPr="00A0558C">
        <w:rPr>
          <w:rFonts w:ascii="Times New Roman" w:hAnsi="Times New Roman" w:cs="Times New Roman"/>
          <w:color w:val="auto"/>
          <w:sz w:val="24"/>
          <w:szCs w:val="24"/>
          <w:lang w:val="en-GB"/>
        </w:rPr>
        <w:t xml:space="preserve"> firms </w:t>
      </w:r>
      <w:r w:rsidR="00D510F2" w:rsidRPr="00A0558C">
        <w:rPr>
          <w:rFonts w:ascii="Times New Roman" w:hAnsi="Times New Roman" w:cs="Times New Roman"/>
          <w:color w:val="auto"/>
          <w:sz w:val="24"/>
          <w:szCs w:val="24"/>
          <w:lang w:val="en-GB"/>
        </w:rPr>
        <w:t>and</w:t>
      </w:r>
      <w:r w:rsidR="00FF4684" w:rsidRPr="00A0558C">
        <w:rPr>
          <w:rFonts w:ascii="Times New Roman" w:hAnsi="Times New Roman" w:cs="Times New Roman"/>
          <w:color w:val="auto"/>
          <w:sz w:val="24"/>
          <w:szCs w:val="24"/>
          <w:lang w:val="en-GB"/>
        </w:rPr>
        <w:t xml:space="preserve"> households</w:t>
      </w:r>
      <w:r w:rsidR="008E2251" w:rsidRPr="00A0558C">
        <w:rPr>
          <w:rFonts w:ascii="Times New Roman" w:hAnsi="Times New Roman" w:cs="Times New Roman"/>
          <w:color w:val="auto"/>
          <w:sz w:val="24"/>
          <w:szCs w:val="24"/>
          <w:lang w:val="en-GB"/>
        </w:rPr>
        <w:t xml:space="preserve">. MU1, </w:t>
      </w:r>
      <w:r w:rsidR="009750B1" w:rsidRPr="00A0558C">
        <w:rPr>
          <w:rFonts w:ascii="Times New Roman" w:hAnsi="Times New Roman" w:cs="Times New Roman"/>
          <w:color w:val="auto"/>
          <w:sz w:val="24"/>
          <w:szCs w:val="24"/>
          <w:lang w:val="en-GB"/>
        </w:rPr>
        <w:t xml:space="preserve">for example, </w:t>
      </w:r>
      <w:r w:rsidR="00864A40" w:rsidRPr="00A0558C">
        <w:rPr>
          <w:rFonts w:ascii="Times New Roman" w:hAnsi="Times New Roman" w:cs="Times New Roman"/>
          <w:color w:val="auto"/>
          <w:sz w:val="24"/>
          <w:szCs w:val="24"/>
          <w:lang w:val="en-GB"/>
        </w:rPr>
        <w:t>combined</w:t>
      </w:r>
      <w:r w:rsidR="008E2251" w:rsidRPr="00A0558C">
        <w:rPr>
          <w:rFonts w:ascii="Times New Roman" w:hAnsi="Times New Roman" w:cs="Times New Roman"/>
          <w:color w:val="auto"/>
          <w:sz w:val="24"/>
          <w:szCs w:val="24"/>
          <w:lang w:val="en-GB"/>
        </w:rPr>
        <w:t xml:space="preserve"> income from his </w:t>
      </w:r>
      <w:r w:rsidR="00D629A9" w:rsidRPr="00A0558C">
        <w:rPr>
          <w:rFonts w:ascii="Times New Roman" w:hAnsi="Times New Roman" w:cs="Times New Roman"/>
          <w:color w:val="auto"/>
          <w:sz w:val="24"/>
          <w:szCs w:val="24"/>
          <w:lang w:val="en-GB"/>
        </w:rPr>
        <w:t xml:space="preserve">care </w:t>
      </w:r>
      <w:r w:rsidR="008E2251" w:rsidRPr="00A0558C">
        <w:rPr>
          <w:rFonts w:ascii="Times New Roman" w:hAnsi="Times New Roman" w:cs="Times New Roman"/>
          <w:color w:val="auto"/>
          <w:sz w:val="24"/>
          <w:szCs w:val="24"/>
          <w:lang w:val="en-GB"/>
        </w:rPr>
        <w:t>job with the bu</w:t>
      </w:r>
      <w:r w:rsidR="00661656" w:rsidRPr="00A0558C">
        <w:rPr>
          <w:rFonts w:ascii="Times New Roman" w:hAnsi="Times New Roman" w:cs="Times New Roman"/>
          <w:color w:val="auto"/>
          <w:sz w:val="24"/>
          <w:szCs w:val="24"/>
          <w:lang w:val="en-GB"/>
        </w:rPr>
        <w:t>siness activity</w:t>
      </w:r>
      <w:r w:rsidR="009750B1" w:rsidRPr="00A0558C">
        <w:rPr>
          <w:rFonts w:ascii="Times New Roman" w:hAnsi="Times New Roman" w:cs="Times New Roman"/>
          <w:color w:val="auto"/>
          <w:sz w:val="24"/>
          <w:szCs w:val="24"/>
          <w:lang w:val="en-GB"/>
        </w:rPr>
        <w:t xml:space="preserve">, whilst </w:t>
      </w:r>
      <w:r w:rsidR="00661656" w:rsidRPr="00A0558C">
        <w:rPr>
          <w:rFonts w:ascii="Times New Roman" w:hAnsi="Times New Roman" w:cs="Times New Roman"/>
          <w:color w:val="auto"/>
          <w:sz w:val="24"/>
          <w:szCs w:val="24"/>
          <w:lang w:val="en-GB"/>
        </w:rPr>
        <w:t>MU4</w:t>
      </w:r>
      <w:r w:rsidR="009750B1" w:rsidRPr="00A0558C">
        <w:rPr>
          <w:rFonts w:ascii="Times New Roman" w:hAnsi="Times New Roman" w:cs="Times New Roman"/>
          <w:color w:val="auto"/>
          <w:sz w:val="24"/>
          <w:szCs w:val="24"/>
          <w:lang w:val="en-GB"/>
        </w:rPr>
        <w:t xml:space="preserve"> work</w:t>
      </w:r>
      <w:r w:rsidR="00864A40" w:rsidRPr="00A0558C">
        <w:rPr>
          <w:rFonts w:ascii="Times New Roman" w:hAnsi="Times New Roman" w:cs="Times New Roman"/>
          <w:color w:val="auto"/>
          <w:sz w:val="24"/>
          <w:szCs w:val="24"/>
          <w:lang w:val="en-GB"/>
        </w:rPr>
        <w:t>ed</w:t>
      </w:r>
      <w:r w:rsidR="009750B1" w:rsidRPr="00A0558C">
        <w:rPr>
          <w:rFonts w:ascii="Times New Roman" w:hAnsi="Times New Roman" w:cs="Times New Roman"/>
          <w:color w:val="auto"/>
          <w:sz w:val="24"/>
          <w:szCs w:val="24"/>
          <w:lang w:val="en-GB"/>
        </w:rPr>
        <w:t xml:space="preserve"> as </w:t>
      </w:r>
      <w:r w:rsidR="00595EC2" w:rsidRPr="00A0558C">
        <w:rPr>
          <w:rFonts w:ascii="Times New Roman" w:hAnsi="Times New Roman" w:cs="Times New Roman"/>
          <w:color w:val="auto"/>
          <w:sz w:val="24"/>
          <w:szCs w:val="24"/>
          <w:lang w:val="en-GB"/>
        </w:rPr>
        <w:t xml:space="preserve">a part-time nurse </w:t>
      </w:r>
      <w:r w:rsidR="009750B1" w:rsidRPr="00A0558C">
        <w:rPr>
          <w:rFonts w:ascii="Times New Roman" w:hAnsi="Times New Roman" w:cs="Times New Roman"/>
          <w:color w:val="auto"/>
          <w:sz w:val="24"/>
          <w:szCs w:val="24"/>
          <w:lang w:val="en-GB"/>
        </w:rPr>
        <w:t xml:space="preserve">and in his </w:t>
      </w:r>
      <w:r w:rsidR="00661656" w:rsidRPr="00A0558C">
        <w:rPr>
          <w:rFonts w:ascii="Times New Roman" w:hAnsi="Times New Roman" w:cs="Times New Roman"/>
          <w:color w:val="auto"/>
          <w:sz w:val="24"/>
          <w:szCs w:val="24"/>
          <w:lang w:val="en-GB"/>
        </w:rPr>
        <w:t>fishmonger</w:t>
      </w:r>
      <w:r w:rsidR="008E2251" w:rsidRPr="00A0558C">
        <w:rPr>
          <w:rFonts w:ascii="Times New Roman" w:hAnsi="Times New Roman" w:cs="Times New Roman"/>
          <w:color w:val="auto"/>
          <w:sz w:val="24"/>
          <w:szCs w:val="24"/>
          <w:lang w:val="en-GB"/>
        </w:rPr>
        <w:t xml:space="preserve"> </w:t>
      </w:r>
      <w:r w:rsidR="009750B1" w:rsidRPr="00A0558C">
        <w:rPr>
          <w:rFonts w:ascii="Times New Roman" w:hAnsi="Times New Roman" w:cs="Times New Roman"/>
          <w:color w:val="auto"/>
          <w:sz w:val="24"/>
          <w:szCs w:val="24"/>
          <w:lang w:val="en-GB"/>
        </w:rPr>
        <w:t xml:space="preserve">business: </w:t>
      </w:r>
    </w:p>
    <w:p w14:paraId="4B8F6859" w14:textId="400AC2C3" w:rsidR="008E2251" w:rsidRPr="00A0558C" w:rsidRDefault="008E2251" w:rsidP="00BC1684">
      <w:pPr>
        <w:pStyle w:val="Body"/>
        <w:spacing w:line="480" w:lineRule="auto"/>
        <w:ind w:left="720" w:firstLine="567"/>
        <w:jc w:val="both"/>
        <w:rPr>
          <w:rFonts w:ascii="Times New Roman" w:hAnsi="Times New Roman" w:cs="Times New Roman"/>
          <w:b/>
          <w:color w:val="auto"/>
          <w:sz w:val="20"/>
          <w:szCs w:val="20"/>
          <w:lang w:val="en-GB"/>
        </w:rPr>
      </w:pPr>
      <w:r w:rsidRPr="00A0558C">
        <w:rPr>
          <w:rFonts w:ascii="Times New Roman" w:hAnsi="Times New Roman" w:cs="Times New Roman"/>
          <w:color w:val="auto"/>
          <w:sz w:val="20"/>
          <w:szCs w:val="20"/>
          <w:lang w:val="en-GB"/>
        </w:rPr>
        <w:lastRenderedPageBreak/>
        <w:t>Customers are spending less and le</w:t>
      </w:r>
      <w:r w:rsidR="00D510F2" w:rsidRPr="00A0558C">
        <w:rPr>
          <w:rFonts w:ascii="Times New Roman" w:hAnsi="Times New Roman" w:cs="Times New Roman"/>
          <w:color w:val="auto"/>
          <w:sz w:val="20"/>
          <w:szCs w:val="20"/>
          <w:lang w:val="en-GB"/>
        </w:rPr>
        <w:t>ss. It is really hard. Sometimes</w:t>
      </w:r>
      <w:r w:rsidRPr="00A0558C">
        <w:rPr>
          <w:rFonts w:ascii="Times New Roman" w:hAnsi="Times New Roman" w:cs="Times New Roman"/>
          <w:color w:val="auto"/>
          <w:sz w:val="20"/>
          <w:szCs w:val="20"/>
          <w:lang w:val="en-GB"/>
        </w:rPr>
        <w:t xml:space="preserve"> I think about stopping the business but I do get satisfaction of it. But recession is hitting so hard. So I use th</w:t>
      </w:r>
      <w:r w:rsidR="00DC553E" w:rsidRPr="00A0558C">
        <w:rPr>
          <w:rFonts w:ascii="Times New Roman" w:hAnsi="Times New Roman" w:cs="Times New Roman"/>
          <w:color w:val="auto"/>
          <w:sz w:val="20"/>
          <w:szCs w:val="20"/>
          <w:lang w:val="en-GB"/>
        </w:rPr>
        <w:t>e weekends to do some care work […] this way I can sustain the business</w:t>
      </w:r>
      <w:r w:rsidRPr="00A0558C">
        <w:rPr>
          <w:rFonts w:ascii="Times New Roman" w:hAnsi="Times New Roman" w:cs="Times New Roman"/>
          <w:color w:val="auto"/>
          <w:sz w:val="20"/>
          <w:szCs w:val="20"/>
          <w:lang w:val="en-GB"/>
        </w:rPr>
        <w:t xml:space="preserve"> (MU1, owner of internet café from Ghana)</w:t>
      </w:r>
      <w:r w:rsidR="00CC2EB6" w:rsidRPr="00A0558C">
        <w:rPr>
          <w:rFonts w:ascii="Times New Roman" w:hAnsi="Times New Roman" w:cs="Times New Roman"/>
          <w:color w:val="auto"/>
          <w:sz w:val="20"/>
          <w:szCs w:val="20"/>
          <w:lang w:val="en-GB"/>
        </w:rPr>
        <w:t>.</w:t>
      </w:r>
    </w:p>
    <w:p w14:paraId="57A2EA89" w14:textId="24E5CAB1" w:rsidR="008E2251" w:rsidRPr="00A0558C" w:rsidRDefault="008E2251" w:rsidP="00BC1684">
      <w:pPr>
        <w:pStyle w:val="Body"/>
        <w:spacing w:line="480" w:lineRule="auto"/>
        <w:ind w:left="720" w:firstLine="567"/>
        <w:jc w:val="both"/>
        <w:rPr>
          <w:rFonts w:ascii="Times New Roman" w:hAnsi="Times New Roman" w:cs="Times New Roman"/>
          <w:color w:val="auto"/>
          <w:sz w:val="20"/>
          <w:szCs w:val="20"/>
          <w:lang w:val="en-GB"/>
        </w:rPr>
      </w:pPr>
      <w:r w:rsidRPr="00A0558C">
        <w:rPr>
          <w:rFonts w:ascii="Times New Roman" w:hAnsi="Times New Roman" w:cs="Times New Roman"/>
          <w:color w:val="auto"/>
          <w:sz w:val="20"/>
          <w:szCs w:val="20"/>
          <w:lang w:val="en-GB"/>
        </w:rPr>
        <w:t xml:space="preserve">Some customers have not been able to buy </w:t>
      </w:r>
      <w:r w:rsidR="00D629A9" w:rsidRPr="00A0558C">
        <w:rPr>
          <w:rFonts w:ascii="Times New Roman" w:hAnsi="Times New Roman" w:cs="Times New Roman"/>
          <w:color w:val="auto"/>
          <w:sz w:val="20"/>
          <w:szCs w:val="20"/>
          <w:lang w:val="en-GB"/>
        </w:rPr>
        <w:t>fish</w:t>
      </w:r>
      <w:r w:rsidRPr="00A0558C">
        <w:rPr>
          <w:rFonts w:ascii="Times New Roman" w:hAnsi="Times New Roman" w:cs="Times New Roman"/>
          <w:color w:val="auto"/>
          <w:sz w:val="20"/>
          <w:szCs w:val="20"/>
          <w:lang w:val="en-GB"/>
        </w:rPr>
        <w:t xml:space="preserve"> as they used to, so the result has been that the business income has</w:t>
      </w:r>
      <w:r w:rsidR="00661656" w:rsidRPr="00A0558C">
        <w:rPr>
          <w:rFonts w:ascii="Times New Roman" w:hAnsi="Times New Roman" w:cs="Times New Roman"/>
          <w:color w:val="auto"/>
          <w:sz w:val="20"/>
          <w:szCs w:val="20"/>
          <w:lang w:val="en-GB"/>
        </w:rPr>
        <w:t xml:space="preserve"> not been good as it should be </w:t>
      </w:r>
      <w:r w:rsidRPr="00A0558C">
        <w:rPr>
          <w:rFonts w:ascii="Times New Roman" w:hAnsi="Times New Roman" w:cs="Times New Roman"/>
          <w:color w:val="auto"/>
          <w:sz w:val="20"/>
          <w:szCs w:val="20"/>
          <w:lang w:val="en-GB"/>
        </w:rPr>
        <w:t>[…] Maybe because I don’t rely too much on the income from my business… most of the time I do spend the money from my job and the business money I keep it for the business and when things are difficult the business</w:t>
      </w:r>
      <w:r w:rsidR="00661656" w:rsidRPr="00A0558C">
        <w:rPr>
          <w:rFonts w:ascii="Times New Roman" w:hAnsi="Times New Roman" w:cs="Times New Roman"/>
          <w:color w:val="auto"/>
          <w:sz w:val="20"/>
          <w:szCs w:val="20"/>
          <w:lang w:val="en-GB"/>
        </w:rPr>
        <w:t xml:space="preserve"> is not that affected. […] (MU4</w:t>
      </w:r>
      <w:r w:rsidRPr="00A0558C">
        <w:rPr>
          <w:rFonts w:ascii="Times New Roman" w:hAnsi="Times New Roman" w:cs="Times New Roman"/>
          <w:color w:val="auto"/>
          <w:sz w:val="20"/>
          <w:szCs w:val="20"/>
          <w:lang w:val="en-GB"/>
        </w:rPr>
        <w:t xml:space="preserve">, </w:t>
      </w:r>
      <w:r w:rsidR="00661656" w:rsidRPr="00A0558C">
        <w:rPr>
          <w:rFonts w:ascii="Times New Roman" w:hAnsi="Times New Roman" w:cs="Times New Roman"/>
          <w:color w:val="auto"/>
          <w:sz w:val="20"/>
          <w:szCs w:val="20"/>
          <w:lang w:val="en-GB"/>
        </w:rPr>
        <w:t xml:space="preserve">fishmonger </w:t>
      </w:r>
      <w:r w:rsidRPr="00A0558C">
        <w:rPr>
          <w:rFonts w:ascii="Times New Roman" w:hAnsi="Times New Roman" w:cs="Times New Roman"/>
          <w:color w:val="auto"/>
          <w:sz w:val="20"/>
          <w:szCs w:val="20"/>
          <w:lang w:val="en-GB"/>
        </w:rPr>
        <w:t>from Zimbabwe)</w:t>
      </w:r>
      <w:r w:rsidR="00CC2EB6" w:rsidRPr="00A0558C">
        <w:rPr>
          <w:rFonts w:ascii="Times New Roman" w:hAnsi="Times New Roman" w:cs="Times New Roman"/>
          <w:color w:val="auto"/>
          <w:sz w:val="20"/>
          <w:szCs w:val="20"/>
          <w:lang w:val="en-GB"/>
        </w:rPr>
        <w:t>.</w:t>
      </w:r>
    </w:p>
    <w:p w14:paraId="12ACBC14" w14:textId="6089CAB4" w:rsidR="00975574" w:rsidRPr="00A0558C" w:rsidRDefault="00352355" w:rsidP="00BC1684">
      <w:pPr>
        <w:pStyle w:val="Body"/>
        <w:spacing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Despite </w:t>
      </w:r>
      <w:r w:rsidR="00DC7549" w:rsidRPr="00A0558C">
        <w:rPr>
          <w:rFonts w:ascii="Times New Roman" w:hAnsi="Times New Roman" w:cs="Times New Roman"/>
          <w:color w:val="auto"/>
          <w:sz w:val="24"/>
          <w:szCs w:val="24"/>
          <w:lang w:val="en-GB"/>
        </w:rPr>
        <w:t xml:space="preserve">severe </w:t>
      </w:r>
      <w:r w:rsidRPr="00A0558C">
        <w:rPr>
          <w:rFonts w:ascii="Times New Roman" w:hAnsi="Times New Roman" w:cs="Times New Roman"/>
          <w:color w:val="auto"/>
          <w:sz w:val="24"/>
          <w:szCs w:val="24"/>
          <w:lang w:val="en-GB"/>
        </w:rPr>
        <w:t>constraints</w:t>
      </w:r>
      <w:r w:rsidR="00BA4D42" w:rsidRPr="00A0558C">
        <w:rPr>
          <w:rFonts w:ascii="Times New Roman" w:hAnsi="Times New Roman" w:cs="Times New Roman"/>
          <w:color w:val="auto"/>
          <w:sz w:val="24"/>
          <w:szCs w:val="24"/>
          <w:lang w:val="en-GB"/>
        </w:rPr>
        <w:t xml:space="preserve"> then</w:t>
      </w:r>
      <w:r w:rsidRPr="00A0558C">
        <w:rPr>
          <w:rFonts w:ascii="Times New Roman" w:hAnsi="Times New Roman" w:cs="Times New Roman"/>
          <w:color w:val="auto"/>
          <w:sz w:val="24"/>
          <w:szCs w:val="24"/>
          <w:lang w:val="en-GB"/>
        </w:rPr>
        <w:t xml:space="preserve">, owners’ survival strategies </w:t>
      </w:r>
      <w:r w:rsidR="00864A40" w:rsidRPr="00A0558C">
        <w:rPr>
          <w:rFonts w:ascii="Times New Roman" w:hAnsi="Times New Roman" w:cs="Times New Roman"/>
          <w:color w:val="auto"/>
          <w:sz w:val="24"/>
          <w:szCs w:val="24"/>
          <w:lang w:val="en-GB"/>
        </w:rPr>
        <w:t>can be</w:t>
      </w:r>
      <w:r w:rsidRPr="00A0558C">
        <w:rPr>
          <w:rFonts w:ascii="Times New Roman" w:hAnsi="Times New Roman" w:cs="Times New Roman"/>
          <w:color w:val="auto"/>
          <w:sz w:val="24"/>
          <w:szCs w:val="24"/>
          <w:lang w:val="en-GB"/>
        </w:rPr>
        <w:t xml:space="preserve"> surprisingly creative</w:t>
      </w:r>
      <w:r w:rsidR="00DC7549" w:rsidRPr="00A0558C">
        <w:rPr>
          <w:rFonts w:ascii="Times New Roman" w:hAnsi="Times New Roman" w:cs="Times New Roman"/>
          <w:color w:val="auto"/>
          <w:sz w:val="24"/>
          <w:szCs w:val="24"/>
          <w:lang w:val="en-GB"/>
        </w:rPr>
        <w:t>. They deploy</w:t>
      </w:r>
      <w:r w:rsidR="00864A40" w:rsidRPr="00A0558C">
        <w:rPr>
          <w:rFonts w:ascii="Times New Roman" w:hAnsi="Times New Roman" w:cs="Times New Roman"/>
          <w:color w:val="auto"/>
          <w:sz w:val="24"/>
          <w:szCs w:val="24"/>
          <w:lang w:val="en-GB"/>
        </w:rPr>
        <w:t>ed</w:t>
      </w:r>
      <w:r w:rsidR="00DC7549" w:rsidRPr="00A0558C">
        <w:rPr>
          <w:rFonts w:ascii="Times New Roman" w:hAnsi="Times New Roman" w:cs="Times New Roman"/>
          <w:color w:val="auto"/>
          <w:sz w:val="24"/>
          <w:szCs w:val="24"/>
          <w:lang w:val="en-GB"/>
        </w:rPr>
        <w:t xml:space="preserve"> a number of patch-working strategies to survive and secure the future viability of their enterprises. Though present day concerns or evaluative agency are paramount, projective agency </w:t>
      </w:r>
      <w:r w:rsidR="00864A40" w:rsidRPr="00A0558C">
        <w:rPr>
          <w:rFonts w:ascii="Times New Roman" w:hAnsi="Times New Roman" w:cs="Times New Roman"/>
          <w:color w:val="auto"/>
          <w:sz w:val="24"/>
          <w:szCs w:val="24"/>
          <w:lang w:val="en-GB"/>
        </w:rPr>
        <w:t>was</w:t>
      </w:r>
      <w:r w:rsidR="00DC7549" w:rsidRPr="00A0558C">
        <w:rPr>
          <w:rFonts w:ascii="Times New Roman" w:hAnsi="Times New Roman" w:cs="Times New Roman"/>
          <w:color w:val="auto"/>
          <w:sz w:val="24"/>
          <w:szCs w:val="24"/>
          <w:lang w:val="en-GB"/>
        </w:rPr>
        <w:t xml:space="preserve"> not entirely </w:t>
      </w:r>
      <w:r w:rsidR="00E7339E" w:rsidRPr="00A0558C">
        <w:rPr>
          <w:rFonts w:ascii="Times New Roman" w:hAnsi="Times New Roman" w:cs="Times New Roman"/>
          <w:color w:val="auto"/>
          <w:sz w:val="24"/>
          <w:szCs w:val="24"/>
          <w:lang w:val="en-GB"/>
        </w:rPr>
        <w:t>absent</w:t>
      </w:r>
      <w:r w:rsidRPr="00A0558C">
        <w:rPr>
          <w:rFonts w:ascii="Times New Roman" w:hAnsi="Times New Roman" w:cs="Times New Roman"/>
          <w:color w:val="auto"/>
          <w:sz w:val="24"/>
          <w:szCs w:val="24"/>
          <w:lang w:val="en-GB"/>
        </w:rPr>
        <w:t xml:space="preserve">. </w:t>
      </w:r>
      <w:r w:rsidR="00353A5C" w:rsidRPr="00A0558C">
        <w:rPr>
          <w:rFonts w:ascii="Times New Roman" w:hAnsi="Times New Roman" w:cs="Times New Roman"/>
          <w:bCs/>
          <w:color w:val="auto"/>
          <w:sz w:val="24"/>
          <w:szCs w:val="24"/>
          <w:lang w:val="en-GB"/>
        </w:rPr>
        <w:t>T</w:t>
      </w:r>
      <w:r w:rsidR="002D01A9" w:rsidRPr="00A0558C">
        <w:rPr>
          <w:rFonts w:ascii="Times New Roman" w:hAnsi="Times New Roman" w:cs="Times New Roman"/>
          <w:bCs/>
          <w:color w:val="auto"/>
          <w:sz w:val="24"/>
          <w:szCs w:val="24"/>
          <w:lang w:val="en-GB"/>
        </w:rPr>
        <w:t xml:space="preserve">he </w:t>
      </w:r>
      <w:r w:rsidR="00BA4D42" w:rsidRPr="00A0558C">
        <w:rPr>
          <w:rFonts w:ascii="Times New Roman" w:hAnsi="Times New Roman" w:cs="Times New Roman"/>
          <w:bCs/>
          <w:color w:val="auto"/>
          <w:sz w:val="24"/>
          <w:szCs w:val="24"/>
          <w:lang w:val="en-GB"/>
        </w:rPr>
        <w:t>myriad</w:t>
      </w:r>
      <w:r w:rsidR="00AA3D8C" w:rsidRPr="00A0558C">
        <w:rPr>
          <w:rFonts w:ascii="Times New Roman" w:hAnsi="Times New Roman" w:cs="Times New Roman"/>
          <w:bCs/>
          <w:color w:val="auto"/>
          <w:sz w:val="24"/>
          <w:szCs w:val="24"/>
          <w:lang w:val="en-GB"/>
        </w:rPr>
        <w:t xml:space="preserve"> patch-working </w:t>
      </w:r>
      <w:r w:rsidR="00E7339E" w:rsidRPr="00A0558C">
        <w:rPr>
          <w:rFonts w:ascii="Times New Roman" w:hAnsi="Times New Roman" w:cs="Times New Roman"/>
          <w:bCs/>
          <w:color w:val="auto"/>
          <w:sz w:val="24"/>
          <w:szCs w:val="24"/>
          <w:lang w:val="en-GB"/>
        </w:rPr>
        <w:t>strategies revealed by the findings illustrate</w:t>
      </w:r>
      <w:r w:rsidR="00BA4D42" w:rsidRPr="00A0558C">
        <w:rPr>
          <w:rFonts w:ascii="Times New Roman" w:hAnsi="Times New Roman" w:cs="Times New Roman"/>
          <w:bCs/>
          <w:color w:val="auto"/>
          <w:sz w:val="24"/>
          <w:szCs w:val="24"/>
          <w:lang w:val="en-GB"/>
        </w:rPr>
        <w:t xml:space="preserve"> considerable resilience and a determination to </w:t>
      </w:r>
      <w:r w:rsidR="00FC75CF" w:rsidRPr="00A0558C">
        <w:rPr>
          <w:rFonts w:ascii="Times New Roman" w:hAnsi="Times New Roman" w:cs="Times New Roman"/>
          <w:bCs/>
          <w:color w:val="auto"/>
          <w:sz w:val="24"/>
          <w:szCs w:val="24"/>
          <w:lang w:val="en-GB"/>
        </w:rPr>
        <w:t>improve their situation</w:t>
      </w:r>
      <w:r w:rsidR="0033657D" w:rsidRPr="00A0558C">
        <w:rPr>
          <w:rFonts w:ascii="Times New Roman" w:hAnsi="Times New Roman" w:cs="Times New Roman"/>
          <w:bCs/>
          <w:color w:val="auto"/>
          <w:sz w:val="24"/>
          <w:szCs w:val="24"/>
          <w:lang w:val="en-GB"/>
        </w:rPr>
        <w:t xml:space="preserve"> through diversification</w:t>
      </w:r>
      <w:r w:rsidR="00DB4295" w:rsidRPr="00A0558C">
        <w:rPr>
          <w:rFonts w:ascii="Times New Roman" w:hAnsi="Times New Roman" w:cs="Times New Roman"/>
          <w:bCs/>
          <w:color w:val="auto"/>
          <w:sz w:val="24"/>
          <w:szCs w:val="24"/>
          <w:lang w:val="en-GB"/>
        </w:rPr>
        <w:t xml:space="preserve"> of their activities</w:t>
      </w:r>
      <w:r w:rsidR="0033657D" w:rsidRPr="00A0558C">
        <w:rPr>
          <w:rFonts w:ascii="Times New Roman" w:hAnsi="Times New Roman" w:cs="Times New Roman"/>
          <w:bCs/>
          <w:color w:val="auto"/>
          <w:sz w:val="24"/>
          <w:szCs w:val="24"/>
          <w:lang w:val="en-GB"/>
        </w:rPr>
        <w:t xml:space="preserve">. </w:t>
      </w:r>
    </w:p>
    <w:p w14:paraId="032D8079" w14:textId="63A8483E" w:rsidR="001A33B4" w:rsidRPr="00A0558C" w:rsidRDefault="001A33B4" w:rsidP="00BC1684">
      <w:pPr>
        <w:pStyle w:val="Body"/>
        <w:spacing w:before="120" w:after="0" w:line="480" w:lineRule="auto"/>
        <w:ind w:firstLine="567"/>
        <w:jc w:val="both"/>
        <w:rPr>
          <w:rFonts w:ascii="Times New Roman" w:eastAsia="Times New Roman" w:hAnsi="Times New Roman" w:cs="Times New Roman"/>
          <w:i/>
          <w:color w:val="auto"/>
          <w:sz w:val="24"/>
          <w:szCs w:val="24"/>
          <w:lang w:val="en-GB"/>
        </w:rPr>
      </w:pPr>
      <w:r w:rsidRPr="00A0558C">
        <w:rPr>
          <w:rFonts w:ascii="Times New Roman" w:hAnsi="Times New Roman" w:cs="Times New Roman"/>
          <w:bCs/>
          <w:i/>
          <w:color w:val="auto"/>
          <w:sz w:val="24"/>
          <w:szCs w:val="24"/>
          <w:lang w:val="en-GB"/>
        </w:rPr>
        <w:t xml:space="preserve">Patch-working as </w:t>
      </w:r>
      <w:r w:rsidR="005A3124" w:rsidRPr="00A0558C">
        <w:rPr>
          <w:rFonts w:ascii="Times New Roman" w:hAnsi="Times New Roman" w:cs="Times New Roman"/>
          <w:bCs/>
          <w:i/>
          <w:color w:val="auto"/>
          <w:sz w:val="24"/>
          <w:szCs w:val="24"/>
          <w:lang w:val="en-GB"/>
        </w:rPr>
        <w:t>growth</w:t>
      </w:r>
    </w:p>
    <w:p w14:paraId="0EDE1646" w14:textId="446123BF" w:rsidR="001B16BE" w:rsidRPr="00A0558C" w:rsidRDefault="00FB7B85" w:rsidP="00BC1684">
      <w:pPr>
        <w:autoSpaceDE w:val="0"/>
        <w:autoSpaceDN w:val="0"/>
        <w:adjustRightInd w:val="0"/>
        <w:spacing w:line="480" w:lineRule="auto"/>
        <w:ind w:firstLine="567"/>
        <w:jc w:val="both"/>
        <w:rPr>
          <w:lang w:val="en-GB"/>
        </w:rPr>
      </w:pPr>
      <w:r w:rsidRPr="00A0558C">
        <w:rPr>
          <w:lang w:val="en-GB"/>
        </w:rPr>
        <w:t xml:space="preserve">Although most </w:t>
      </w:r>
      <w:r w:rsidR="00DF3BB3" w:rsidRPr="00A0558C">
        <w:rPr>
          <w:lang w:val="en-GB"/>
        </w:rPr>
        <w:t>owners adopt</w:t>
      </w:r>
      <w:r w:rsidR="00864A40" w:rsidRPr="00A0558C">
        <w:rPr>
          <w:lang w:val="en-GB"/>
        </w:rPr>
        <w:t>ed</w:t>
      </w:r>
      <w:r w:rsidR="00DF3BB3" w:rsidRPr="00A0558C">
        <w:rPr>
          <w:lang w:val="en-GB"/>
        </w:rPr>
        <w:t xml:space="preserve"> </w:t>
      </w:r>
      <w:r w:rsidR="00782296" w:rsidRPr="00A0558C">
        <w:rPr>
          <w:lang w:val="en-GB"/>
        </w:rPr>
        <w:t>‘survival’ strategies</w:t>
      </w:r>
      <w:r w:rsidRPr="00A0558C">
        <w:rPr>
          <w:lang w:val="en-GB"/>
        </w:rPr>
        <w:t xml:space="preserve"> </w:t>
      </w:r>
      <w:r w:rsidR="00782296" w:rsidRPr="00A0558C">
        <w:rPr>
          <w:lang w:val="en-GB"/>
        </w:rPr>
        <w:t>that enable</w:t>
      </w:r>
      <w:r w:rsidR="00864A40" w:rsidRPr="00A0558C">
        <w:rPr>
          <w:lang w:val="en-GB"/>
        </w:rPr>
        <w:t>d</w:t>
      </w:r>
      <w:r w:rsidR="00782296" w:rsidRPr="00A0558C">
        <w:rPr>
          <w:lang w:val="en-GB"/>
        </w:rPr>
        <w:t xml:space="preserve"> them to get by</w:t>
      </w:r>
      <w:r w:rsidRPr="00A0558C">
        <w:rPr>
          <w:lang w:val="en-GB"/>
        </w:rPr>
        <w:t xml:space="preserve">, </w:t>
      </w:r>
      <w:r w:rsidR="00DF3BB3" w:rsidRPr="00A0558C">
        <w:rPr>
          <w:lang w:val="en-GB"/>
        </w:rPr>
        <w:t xml:space="preserve">there </w:t>
      </w:r>
      <w:r w:rsidR="00864A40" w:rsidRPr="00A0558C">
        <w:rPr>
          <w:lang w:val="en-GB"/>
        </w:rPr>
        <w:t>were</w:t>
      </w:r>
      <w:r w:rsidR="00DF3BB3" w:rsidRPr="00A0558C">
        <w:rPr>
          <w:lang w:val="en-GB"/>
        </w:rPr>
        <w:t xml:space="preserve"> also</w:t>
      </w:r>
      <w:r w:rsidRPr="00A0558C">
        <w:rPr>
          <w:lang w:val="en-GB"/>
        </w:rPr>
        <w:t xml:space="preserve"> cases where patch-working </w:t>
      </w:r>
      <w:r w:rsidR="00DF3BB3" w:rsidRPr="00A0558C">
        <w:rPr>
          <w:lang w:val="en-GB"/>
        </w:rPr>
        <w:t>c</w:t>
      </w:r>
      <w:r w:rsidR="00E7339E" w:rsidRPr="00A0558C">
        <w:rPr>
          <w:lang w:val="en-GB"/>
        </w:rPr>
        <w:t>ould</w:t>
      </w:r>
      <w:r w:rsidR="00DF3BB3" w:rsidRPr="00A0558C">
        <w:rPr>
          <w:lang w:val="en-GB"/>
        </w:rPr>
        <w:t xml:space="preserve"> – by </w:t>
      </w:r>
      <w:r w:rsidRPr="00A0558C">
        <w:rPr>
          <w:lang w:val="en-GB"/>
        </w:rPr>
        <w:t>‘reworking’</w:t>
      </w:r>
      <w:r w:rsidR="00DE7A39" w:rsidRPr="00A0558C">
        <w:rPr>
          <w:lang w:val="en-GB"/>
        </w:rPr>
        <w:t xml:space="preserve"> </w:t>
      </w:r>
      <w:r w:rsidR="00B90A62" w:rsidRPr="00A0558C">
        <w:rPr>
          <w:lang w:val="en-GB"/>
        </w:rPr>
        <w:t>(</w:t>
      </w:r>
      <w:r w:rsidR="00B90A62" w:rsidRPr="00A0558C">
        <w:rPr>
          <w:bCs/>
          <w:lang w:val="en-GB"/>
        </w:rPr>
        <w:t xml:space="preserve">Coe and Jordhus-Lier, </w:t>
      </w:r>
      <w:r w:rsidR="0053195C" w:rsidRPr="00A0558C">
        <w:rPr>
          <w:bCs/>
          <w:lang w:val="en-GB"/>
        </w:rPr>
        <w:t>2010)</w:t>
      </w:r>
      <w:r w:rsidR="00CE4ADE" w:rsidRPr="00A0558C">
        <w:rPr>
          <w:bCs/>
          <w:lang w:val="en-GB"/>
        </w:rPr>
        <w:t xml:space="preserve"> </w:t>
      </w:r>
      <w:r w:rsidR="00DF3BB3" w:rsidRPr="00A0558C">
        <w:rPr>
          <w:bCs/>
          <w:lang w:val="en-GB"/>
        </w:rPr>
        <w:t xml:space="preserve">– result in business </w:t>
      </w:r>
      <w:r w:rsidR="00CE4ADE" w:rsidRPr="00A0558C">
        <w:rPr>
          <w:bCs/>
          <w:i/>
          <w:lang w:val="en-GB"/>
        </w:rPr>
        <w:t>growth</w:t>
      </w:r>
      <w:r w:rsidR="00E75400" w:rsidRPr="00A0558C">
        <w:rPr>
          <w:lang w:val="en-GB"/>
        </w:rPr>
        <w:t xml:space="preserve">. The exercise of social agency </w:t>
      </w:r>
      <w:r w:rsidR="00864A40" w:rsidRPr="00A0558C">
        <w:rPr>
          <w:lang w:val="en-GB"/>
        </w:rPr>
        <w:t>was</w:t>
      </w:r>
      <w:r w:rsidR="00E75400" w:rsidRPr="00A0558C">
        <w:rPr>
          <w:lang w:val="en-GB"/>
        </w:rPr>
        <w:t xml:space="preserve"> reflected </w:t>
      </w:r>
      <w:r w:rsidR="000D1B32" w:rsidRPr="00A0558C">
        <w:rPr>
          <w:lang w:val="en-GB"/>
        </w:rPr>
        <w:t xml:space="preserve">here </w:t>
      </w:r>
      <w:r w:rsidR="00E75400" w:rsidRPr="00A0558C">
        <w:rPr>
          <w:lang w:val="en-GB"/>
        </w:rPr>
        <w:t xml:space="preserve">by business owners running dynamic enterprises that </w:t>
      </w:r>
      <w:r w:rsidR="00B952BE" w:rsidRPr="00A0558C">
        <w:rPr>
          <w:lang w:val="en-GB"/>
        </w:rPr>
        <w:t xml:space="preserve">are </w:t>
      </w:r>
      <w:r w:rsidR="00E7339E" w:rsidRPr="00A0558C">
        <w:rPr>
          <w:lang w:val="en-GB"/>
        </w:rPr>
        <w:t xml:space="preserve">engaged in </w:t>
      </w:r>
      <w:r w:rsidR="00B952BE" w:rsidRPr="00A0558C">
        <w:rPr>
          <w:lang w:val="en-GB"/>
        </w:rPr>
        <w:t>processes of</w:t>
      </w:r>
      <w:r w:rsidR="00E75400" w:rsidRPr="00A0558C">
        <w:rPr>
          <w:lang w:val="en-GB"/>
        </w:rPr>
        <w:t xml:space="preserve"> </w:t>
      </w:r>
      <w:r w:rsidR="00B952BE" w:rsidRPr="00A0558C">
        <w:rPr>
          <w:lang w:val="en-GB"/>
        </w:rPr>
        <w:t>growth and diversification</w:t>
      </w:r>
      <w:r w:rsidR="00E75400" w:rsidRPr="00A0558C">
        <w:rPr>
          <w:lang w:val="en-GB"/>
        </w:rPr>
        <w:t xml:space="preserve"> through various patch-working strategies. </w:t>
      </w:r>
      <w:r w:rsidR="00342F0D" w:rsidRPr="00A0558C">
        <w:rPr>
          <w:lang w:val="en-GB"/>
        </w:rPr>
        <w:t>Eleven firms with</w:t>
      </w:r>
      <w:r w:rsidR="00006E54" w:rsidRPr="00A0558C">
        <w:rPr>
          <w:lang w:val="en-GB"/>
        </w:rPr>
        <w:t xml:space="preserve"> a turnover between £50,000 and £250,000</w:t>
      </w:r>
      <w:r w:rsidR="00342F0D" w:rsidRPr="00A0558C">
        <w:rPr>
          <w:lang w:val="en-GB"/>
        </w:rPr>
        <w:t xml:space="preserve"> </w:t>
      </w:r>
      <w:r w:rsidR="00130537" w:rsidRPr="00A0558C">
        <w:rPr>
          <w:lang w:val="en-GB"/>
        </w:rPr>
        <w:t>were</w:t>
      </w:r>
      <w:r w:rsidR="00342F0D" w:rsidRPr="00A0558C">
        <w:rPr>
          <w:lang w:val="en-GB"/>
        </w:rPr>
        <w:t xml:space="preserve"> in this category</w:t>
      </w:r>
      <w:r w:rsidR="006B26C3" w:rsidRPr="00A0558C">
        <w:rPr>
          <w:lang w:val="en-GB"/>
        </w:rPr>
        <w:t xml:space="preserve">. </w:t>
      </w:r>
      <w:r w:rsidR="00722097" w:rsidRPr="00A0558C">
        <w:rPr>
          <w:lang w:val="en-GB"/>
        </w:rPr>
        <w:t xml:space="preserve">These entrepreneurs </w:t>
      </w:r>
      <w:r w:rsidR="00A20560" w:rsidRPr="00A0558C">
        <w:rPr>
          <w:lang w:val="en-GB"/>
        </w:rPr>
        <w:t xml:space="preserve">have been able to expand or are in the process of expanding their firms. </w:t>
      </w:r>
      <w:r w:rsidR="006B4E6B" w:rsidRPr="00A0558C">
        <w:rPr>
          <w:lang w:val="en-GB"/>
        </w:rPr>
        <w:t>The</w:t>
      </w:r>
      <w:r w:rsidR="00342F0D" w:rsidRPr="00A0558C">
        <w:rPr>
          <w:lang w:val="en-GB"/>
        </w:rPr>
        <w:t>y exhibit</w:t>
      </w:r>
      <w:r w:rsidR="00130537" w:rsidRPr="00A0558C">
        <w:rPr>
          <w:lang w:val="en-GB"/>
        </w:rPr>
        <w:t>ed</w:t>
      </w:r>
      <w:r w:rsidR="006D62D7" w:rsidRPr="00A0558C">
        <w:rPr>
          <w:lang w:val="en-GB"/>
        </w:rPr>
        <w:t xml:space="preserve"> </w:t>
      </w:r>
      <w:r w:rsidR="002D1816" w:rsidRPr="00A0558C">
        <w:rPr>
          <w:lang w:val="en-GB"/>
        </w:rPr>
        <w:t>‘projective’ agency</w:t>
      </w:r>
      <w:r w:rsidR="00857C63" w:rsidRPr="00A0558C">
        <w:rPr>
          <w:lang w:val="en-GB"/>
        </w:rPr>
        <w:t xml:space="preserve"> in the</w:t>
      </w:r>
      <w:r w:rsidR="00342F0D" w:rsidRPr="00A0558C">
        <w:rPr>
          <w:lang w:val="en-GB"/>
        </w:rPr>
        <w:t xml:space="preserve">ir intention to </w:t>
      </w:r>
      <w:r w:rsidR="00857C63" w:rsidRPr="00A0558C">
        <w:rPr>
          <w:lang w:val="en-GB"/>
        </w:rPr>
        <w:t xml:space="preserve">grow rather than </w:t>
      </w:r>
      <w:r w:rsidR="00342F0D" w:rsidRPr="00A0558C">
        <w:rPr>
          <w:lang w:val="en-GB"/>
        </w:rPr>
        <w:t xml:space="preserve">simply </w:t>
      </w:r>
      <w:r w:rsidR="00857C63" w:rsidRPr="00A0558C">
        <w:rPr>
          <w:lang w:val="en-GB"/>
        </w:rPr>
        <w:t xml:space="preserve">survive or get by. </w:t>
      </w:r>
      <w:r w:rsidR="00342F0D" w:rsidRPr="00A0558C">
        <w:rPr>
          <w:lang w:val="en-GB"/>
        </w:rPr>
        <w:t>This future orientation is made possible by their</w:t>
      </w:r>
      <w:r w:rsidR="00DF3FAB" w:rsidRPr="00A0558C">
        <w:rPr>
          <w:lang w:val="en-GB"/>
        </w:rPr>
        <w:t xml:space="preserve"> more </w:t>
      </w:r>
      <w:r w:rsidR="006470DB" w:rsidRPr="00A0558C">
        <w:rPr>
          <w:lang w:val="en-GB"/>
        </w:rPr>
        <w:t>privileged</w:t>
      </w:r>
      <w:r w:rsidR="00DF3FAB" w:rsidRPr="00A0558C">
        <w:rPr>
          <w:lang w:val="en-GB"/>
        </w:rPr>
        <w:t xml:space="preserve"> </w:t>
      </w:r>
      <w:r w:rsidR="006470DB" w:rsidRPr="00A0558C">
        <w:rPr>
          <w:lang w:val="en-GB"/>
        </w:rPr>
        <w:t xml:space="preserve">social </w:t>
      </w:r>
      <w:r w:rsidR="00DF3FAB" w:rsidRPr="00A0558C">
        <w:rPr>
          <w:lang w:val="en-GB"/>
        </w:rPr>
        <w:t>position</w:t>
      </w:r>
      <w:r w:rsidR="00130537" w:rsidRPr="00A0558C">
        <w:rPr>
          <w:lang w:val="en-GB"/>
        </w:rPr>
        <w:t>, which ar</w:t>
      </w:r>
      <w:r w:rsidR="00E7339E" w:rsidRPr="00A0558C">
        <w:rPr>
          <w:lang w:val="en-GB"/>
        </w:rPr>
        <w:t>ose</w:t>
      </w:r>
      <w:r w:rsidR="00342F0D" w:rsidRPr="00A0558C">
        <w:rPr>
          <w:lang w:val="en-GB"/>
        </w:rPr>
        <w:t xml:space="preserve"> from</w:t>
      </w:r>
      <w:r w:rsidR="00DF3FAB" w:rsidRPr="00A0558C">
        <w:rPr>
          <w:lang w:val="en-GB"/>
        </w:rPr>
        <w:t xml:space="preserve"> </w:t>
      </w:r>
      <w:r w:rsidR="006470DB" w:rsidRPr="00A0558C">
        <w:rPr>
          <w:lang w:val="en-GB"/>
        </w:rPr>
        <w:t xml:space="preserve">longer </w:t>
      </w:r>
      <w:r w:rsidR="00342F0D" w:rsidRPr="00A0558C">
        <w:rPr>
          <w:lang w:val="en-GB"/>
        </w:rPr>
        <w:t xml:space="preserve">residence </w:t>
      </w:r>
      <w:r w:rsidR="006470DB" w:rsidRPr="00A0558C">
        <w:rPr>
          <w:lang w:val="en-GB"/>
        </w:rPr>
        <w:t>in the country, wider access to</w:t>
      </w:r>
      <w:r w:rsidR="00055183" w:rsidRPr="00A0558C">
        <w:rPr>
          <w:lang w:val="en-GB"/>
        </w:rPr>
        <w:t xml:space="preserve"> new networks, </w:t>
      </w:r>
      <w:r w:rsidR="007D3104" w:rsidRPr="00A0558C">
        <w:rPr>
          <w:lang w:val="en-GB"/>
        </w:rPr>
        <w:t>diversification of</w:t>
      </w:r>
      <w:r w:rsidR="00055183" w:rsidRPr="00A0558C">
        <w:rPr>
          <w:lang w:val="en-GB"/>
        </w:rPr>
        <w:t xml:space="preserve"> their credit</w:t>
      </w:r>
      <w:r w:rsidR="00342F0D" w:rsidRPr="00A0558C">
        <w:rPr>
          <w:lang w:val="en-GB"/>
        </w:rPr>
        <w:t xml:space="preserve"> sources</w:t>
      </w:r>
      <w:r w:rsidR="00055183" w:rsidRPr="00A0558C">
        <w:rPr>
          <w:lang w:val="en-GB"/>
        </w:rPr>
        <w:t xml:space="preserve"> </w:t>
      </w:r>
      <w:r w:rsidR="008919F5" w:rsidRPr="00A0558C">
        <w:rPr>
          <w:lang w:val="en-GB"/>
        </w:rPr>
        <w:t xml:space="preserve">and </w:t>
      </w:r>
      <w:r w:rsidR="007D3104" w:rsidRPr="00A0558C">
        <w:rPr>
          <w:lang w:val="en-GB"/>
        </w:rPr>
        <w:t>contacts</w:t>
      </w:r>
      <w:r w:rsidR="008919F5" w:rsidRPr="00A0558C">
        <w:rPr>
          <w:lang w:val="en-GB"/>
        </w:rPr>
        <w:t xml:space="preserve"> with other businesses in the community. </w:t>
      </w:r>
    </w:p>
    <w:p w14:paraId="1C8DBB14" w14:textId="14D5E534" w:rsidR="00E613BE" w:rsidRPr="00A0558C" w:rsidRDefault="006D62D7"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lastRenderedPageBreak/>
        <w:t>P</w:t>
      </w:r>
      <w:r w:rsidR="00D37060" w:rsidRPr="00A0558C">
        <w:rPr>
          <w:rFonts w:ascii="Times New Roman" w:hAnsi="Times New Roman" w:cs="Times New Roman"/>
          <w:color w:val="auto"/>
          <w:sz w:val="24"/>
          <w:szCs w:val="24"/>
          <w:lang w:val="en-GB"/>
        </w:rPr>
        <w:t xml:space="preserve">atch-working </w:t>
      </w:r>
      <w:r w:rsidRPr="00A0558C">
        <w:rPr>
          <w:rFonts w:ascii="Times New Roman" w:hAnsi="Times New Roman" w:cs="Times New Roman"/>
          <w:color w:val="auto"/>
          <w:sz w:val="24"/>
          <w:szCs w:val="24"/>
          <w:lang w:val="en-GB"/>
        </w:rPr>
        <w:t>in these cases promote</w:t>
      </w:r>
      <w:r w:rsidR="00130537" w:rsidRPr="00A0558C">
        <w:rPr>
          <w:rFonts w:ascii="Times New Roman" w:hAnsi="Times New Roman" w:cs="Times New Roman"/>
          <w:color w:val="auto"/>
          <w:sz w:val="24"/>
          <w:szCs w:val="24"/>
          <w:lang w:val="en-GB"/>
        </w:rPr>
        <w:t>d</w:t>
      </w:r>
      <w:r w:rsidRPr="00A0558C">
        <w:rPr>
          <w:rFonts w:ascii="Times New Roman" w:hAnsi="Times New Roman" w:cs="Times New Roman"/>
          <w:color w:val="auto"/>
          <w:sz w:val="24"/>
          <w:szCs w:val="24"/>
          <w:lang w:val="en-GB"/>
        </w:rPr>
        <w:t xml:space="preserve"> growth rather than survival. </w:t>
      </w:r>
      <w:r w:rsidR="00130537" w:rsidRPr="00A0558C">
        <w:rPr>
          <w:rFonts w:ascii="Times New Roman" w:hAnsi="Times New Roman" w:cs="Times New Roman"/>
          <w:color w:val="auto"/>
          <w:sz w:val="24"/>
          <w:szCs w:val="24"/>
          <w:lang w:val="en-GB"/>
        </w:rPr>
        <w:t>This reflected</w:t>
      </w:r>
      <w:r w:rsidR="00CA0598" w:rsidRPr="00A0558C">
        <w:rPr>
          <w:rFonts w:ascii="Times New Roman" w:hAnsi="Times New Roman" w:cs="Times New Roman"/>
          <w:color w:val="auto"/>
          <w:sz w:val="24"/>
          <w:szCs w:val="24"/>
          <w:lang w:val="en-GB"/>
        </w:rPr>
        <w:t xml:space="preserve"> the embeddedness of agential properties of individuals and the available opportunities for entrepreneurs</w:t>
      </w:r>
      <w:r w:rsidR="00DA666B" w:rsidRPr="00A0558C">
        <w:rPr>
          <w:rFonts w:ascii="Times New Roman" w:hAnsi="Times New Roman" w:cs="Times New Roman"/>
          <w:color w:val="auto"/>
          <w:sz w:val="24"/>
          <w:szCs w:val="24"/>
          <w:lang w:val="en-GB"/>
        </w:rPr>
        <w:t xml:space="preserve"> underpinned by a projective element of social agency.</w:t>
      </w:r>
      <w:r w:rsidR="00D37060" w:rsidRPr="00A0558C">
        <w:rPr>
          <w:rFonts w:ascii="Times New Roman" w:hAnsi="Times New Roman" w:cs="Times New Roman"/>
          <w:color w:val="auto"/>
          <w:sz w:val="24"/>
          <w:szCs w:val="24"/>
          <w:lang w:val="en-GB"/>
        </w:rPr>
        <w:t xml:space="preserve"> </w:t>
      </w:r>
      <w:r w:rsidR="009B1810" w:rsidRPr="00A0558C">
        <w:rPr>
          <w:rFonts w:ascii="Times New Roman" w:hAnsi="Times New Roman" w:cs="Times New Roman"/>
          <w:color w:val="auto"/>
          <w:sz w:val="24"/>
          <w:szCs w:val="24"/>
          <w:lang w:val="en-GB"/>
        </w:rPr>
        <w:t xml:space="preserve">This </w:t>
      </w:r>
      <w:r w:rsidR="00130537" w:rsidRPr="00A0558C">
        <w:rPr>
          <w:rFonts w:ascii="Times New Roman" w:hAnsi="Times New Roman" w:cs="Times New Roman"/>
          <w:color w:val="auto"/>
          <w:sz w:val="24"/>
          <w:szCs w:val="24"/>
          <w:lang w:val="en-GB"/>
        </w:rPr>
        <w:t>was</w:t>
      </w:r>
      <w:r w:rsidR="009B1810" w:rsidRPr="00A0558C">
        <w:rPr>
          <w:rFonts w:ascii="Times New Roman" w:hAnsi="Times New Roman" w:cs="Times New Roman"/>
          <w:color w:val="auto"/>
          <w:sz w:val="24"/>
          <w:szCs w:val="24"/>
          <w:lang w:val="en-GB"/>
        </w:rPr>
        <w:t xml:space="preserve"> the case</w:t>
      </w:r>
      <w:r w:rsidR="00D37060" w:rsidRPr="00A0558C">
        <w:rPr>
          <w:rFonts w:ascii="Times New Roman" w:hAnsi="Times New Roman" w:cs="Times New Roman"/>
          <w:color w:val="auto"/>
          <w:sz w:val="24"/>
          <w:szCs w:val="24"/>
          <w:lang w:val="en-GB"/>
        </w:rPr>
        <w:t xml:space="preserve"> </w:t>
      </w:r>
      <w:r w:rsidRPr="00A0558C">
        <w:rPr>
          <w:rFonts w:ascii="Times New Roman" w:hAnsi="Times New Roman" w:cs="Times New Roman"/>
          <w:color w:val="auto"/>
          <w:sz w:val="24"/>
          <w:szCs w:val="24"/>
          <w:lang w:val="en-GB"/>
        </w:rPr>
        <w:t xml:space="preserve">for </w:t>
      </w:r>
      <w:r w:rsidR="00376BCA" w:rsidRPr="00A0558C">
        <w:rPr>
          <w:rFonts w:ascii="Times New Roman" w:hAnsi="Times New Roman" w:cs="Times New Roman"/>
          <w:color w:val="auto"/>
          <w:sz w:val="24"/>
          <w:szCs w:val="24"/>
          <w:lang w:val="en-GB"/>
        </w:rPr>
        <w:t>business owners</w:t>
      </w:r>
      <w:r w:rsidR="00D37060" w:rsidRPr="00A0558C">
        <w:rPr>
          <w:rFonts w:ascii="Times New Roman" w:hAnsi="Times New Roman" w:cs="Times New Roman"/>
          <w:color w:val="auto"/>
          <w:sz w:val="24"/>
          <w:szCs w:val="24"/>
          <w:lang w:val="en-GB"/>
        </w:rPr>
        <w:t xml:space="preserve"> like </w:t>
      </w:r>
      <w:r w:rsidR="00D37D6B" w:rsidRPr="00A0558C">
        <w:rPr>
          <w:rFonts w:ascii="Times New Roman" w:hAnsi="Times New Roman" w:cs="Times New Roman"/>
          <w:color w:val="auto"/>
          <w:sz w:val="24"/>
          <w:szCs w:val="24"/>
          <w:lang w:val="en-GB"/>
        </w:rPr>
        <w:t>L09</w:t>
      </w:r>
      <w:r w:rsidR="00D37060" w:rsidRPr="00A0558C">
        <w:rPr>
          <w:rFonts w:ascii="Times New Roman" w:hAnsi="Times New Roman" w:cs="Times New Roman"/>
          <w:color w:val="auto"/>
          <w:sz w:val="24"/>
          <w:szCs w:val="24"/>
          <w:lang w:val="en-GB"/>
        </w:rPr>
        <w:t xml:space="preserve"> </w:t>
      </w:r>
      <w:r w:rsidR="007E0663" w:rsidRPr="00A0558C">
        <w:rPr>
          <w:rFonts w:ascii="Times New Roman" w:hAnsi="Times New Roman" w:cs="Times New Roman"/>
          <w:color w:val="auto"/>
          <w:sz w:val="24"/>
          <w:szCs w:val="24"/>
          <w:lang w:val="en-GB"/>
        </w:rPr>
        <w:t>who</w:t>
      </w:r>
      <w:r w:rsidR="00D87989" w:rsidRPr="00A0558C">
        <w:rPr>
          <w:rFonts w:ascii="Times New Roman" w:hAnsi="Times New Roman" w:cs="Times New Roman"/>
          <w:color w:val="auto"/>
          <w:sz w:val="24"/>
          <w:szCs w:val="24"/>
          <w:lang w:val="en-GB"/>
        </w:rPr>
        <w:t>,</w:t>
      </w:r>
      <w:r w:rsidR="007E0663" w:rsidRPr="00A0558C">
        <w:rPr>
          <w:rFonts w:ascii="Times New Roman" w:hAnsi="Times New Roman" w:cs="Times New Roman"/>
          <w:color w:val="auto"/>
          <w:sz w:val="24"/>
          <w:szCs w:val="24"/>
          <w:lang w:val="en-GB"/>
        </w:rPr>
        <w:t xml:space="preserve"> after running a </w:t>
      </w:r>
      <w:r w:rsidRPr="00A0558C">
        <w:rPr>
          <w:rFonts w:ascii="Times New Roman" w:hAnsi="Times New Roman" w:cs="Times New Roman"/>
          <w:color w:val="auto"/>
          <w:sz w:val="24"/>
          <w:szCs w:val="24"/>
          <w:lang w:val="en-GB"/>
        </w:rPr>
        <w:t xml:space="preserve">single </w:t>
      </w:r>
      <w:r w:rsidR="007E0663" w:rsidRPr="00A0558C">
        <w:rPr>
          <w:rFonts w:ascii="Times New Roman" w:hAnsi="Times New Roman" w:cs="Times New Roman"/>
          <w:color w:val="auto"/>
          <w:sz w:val="24"/>
          <w:szCs w:val="24"/>
          <w:lang w:val="en-GB"/>
        </w:rPr>
        <w:t>restaurant in Birmingham</w:t>
      </w:r>
      <w:r w:rsidR="00D87989" w:rsidRPr="00A0558C">
        <w:rPr>
          <w:rFonts w:ascii="Times New Roman" w:hAnsi="Times New Roman" w:cs="Times New Roman"/>
          <w:color w:val="auto"/>
          <w:sz w:val="24"/>
          <w:szCs w:val="24"/>
          <w:lang w:val="en-GB"/>
        </w:rPr>
        <w:t>,</w:t>
      </w:r>
      <w:r w:rsidR="007E0663" w:rsidRPr="00A0558C">
        <w:rPr>
          <w:rFonts w:ascii="Times New Roman" w:hAnsi="Times New Roman" w:cs="Times New Roman"/>
          <w:color w:val="auto"/>
          <w:sz w:val="24"/>
          <w:szCs w:val="24"/>
          <w:lang w:val="en-GB"/>
        </w:rPr>
        <w:t xml:space="preserve"> </w:t>
      </w:r>
      <w:r w:rsidRPr="00A0558C">
        <w:rPr>
          <w:rFonts w:ascii="Times New Roman" w:hAnsi="Times New Roman" w:cs="Times New Roman"/>
          <w:color w:val="auto"/>
          <w:sz w:val="24"/>
          <w:szCs w:val="24"/>
          <w:lang w:val="en-GB"/>
        </w:rPr>
        <w:t xml:space="preserve">opened </w:t>
      </w:r>
      <w:r w:rsidR="007E0663" w:rsidRPr="00A0558C">
        <w:rPr>
          <w:rFonts w:ascii="Times New Roman" w:hAnsi="Times New Roman" w:cs="Times New Roman"/>
          <w:color w:val="auto"/>
          <w:sz w:val="24"/>
          <w:szCs w:val="24"/>
          <w:lang w:val="en-GB"/>
        </w:rPr>
        <w:t>a shop-café-money transfer in Birmingham</w:t>
      </w:r>
      <w:r w:rsidRPr="00A0558C">
        <w:rPr>
          <w:rFonts w:ascii="Times New Roman" w:hAnsi="Times New Roman" w:cs="Times New Roman"/>
          <w:color w:val="auto"/>
          <w:sz w:val="24"/>
          <w:szCs w:val="24"/>
          <w:lang w:val="en-GB"/>
        </w:rPr>
        <w:t xml:space="preserve">, and </w:t>
      </w:r>
      <w:r w:rsidR="007E0663" w:rsidRPr="00A0558C">
        <w:rPr>
          <w:rFonts w:ascii="Times New Roman" w:hAnsi="Times New Roman" w:cs="Times New Roman"/>
          <w:color w:val="auto"/>
          <w:sz w:val="24"/>
          <w:szCs w:val="24"/>
          <w:lang w:val="en-GB"/>
        </w:rPr>
        <w:t xml:space="preserve">a minimarket and restaurant in Bristol. </w:t>
      </w:r>
      <w:r w:rsidR="00FD6E8B" w:rsidRPr="00A0558C">
        <w:rPr>
          <w:rFonts w:ascii="Times New Roman" w:hAnsi="Times New Roman" w:cs="Times New Roman"/>
          <w:color w:val="auto"/>
          <w:sz w:val="24"/>
          <w:szCs w:val="24"/>
          <w:lang w:val="en-GB"/>
        </w:rPr>
        <w:t>Th</w:t>
      </w:r>
      <w:r w:rsidR="00E7339E" w:rsidRPr="00A0558C">
        <w:rPr>
          <w:rFonts w:ascii="Times New Roman" w:hAnsi="Times New Roman" w:cs="Times New Roman"/>
          <w:color w:val="auto"/>
          <w:sz w:val="24"/>
          <w:szCs w:val="24"/>
          <w:lang w:val="en-GB"/>
        </w:rPr>
        <w:t>is</w:t>
      </w:r>
      <w:r w:rsidRPr="00A0558C">
        <w:rPr>
          <w:rFonts w:ascii="Times New Roman" w:hAnsi="Times New Roman" w:cs="Times New Roman"/>
          <w:color w:val="auto"/>
          <w:sz w:val="24"/>
          <w:szCs w:val="24"/>
          <w:lang w:val="en-GB"/>
        </w:rPr>
        <w:t xml:space="preserve"> </w:t>
      </w:r>
      <w:r w:rsidR="00FD6E8B" w:rsidRPr="00A0558C">
        <w:rPr>
          <w:rFonts w:ascii="Times New Roman" w:hAnsi="Times New Roman" w:cs="Times New Roman"/>
          <w:color w:val="auto"/>
          <w:sz w:val="24"/>
          <w:szCs w:val="24"/>
          <w:lang w:val="en-GB"/>
        </w:rPr>
        <w:t>involve</w:t>
      </w:r>
      <w:r w:rsidRPr="00A0558C">
        <w:rPr>
          <w:rFonts w:ascii="Times New Roman" w:hAnsi="Times New Roman" w:cs="Times New Roman"/>
          <w:color w:val="auto"/>
          <w:sz w:val="24"/>
          <w:szCs w:val="24"/>
          <w:lang w:val="en-GB"/>
        </w:rPr>
        <w:t>d</w:t>
      </w:r>
      <w:r w:rsidR="00FD6E8B" w:rsidRPr="00A0558C">
        <w:rPr>
          <w:rFonts w:ascii="Times New Roman" w:hAnsi="Times New Roman" w:cs="Times New Roman"/>
          <w:color w:val="auto"/>
          <w:sz w:val="24"/>
          <w:szCs w:val="24"/>
          <w:lang w:val="en-GB"/>
        </w:rPr>
        <w:t xml:space="preserve"> opening up new firms for other family </w:t>
      </w:r>
      <w:r w:rsidR="00E7339E" w:rsidRPr="00A0558C">
        <w:rPr>
          <w:rFonts w:ascii="Times New Roman" w:hAnsi="Times New Roman" w:cs="Times New Roman"/>
          <w:color w:val="auto"/>
          <w:sz w:val="24"/>
          <w:szCs w:val="24"/>
          <w:lang w:val="en-GB"/>
        </w:rPr>
        <w:t xml:space="preserve">and </w:t>
      </w:r>
      <w:r w:rsidR="00B75BFF" w:rsidRPr="00A0558C">
        <w:rPr>
          <w:rFonts w:ascii="Times New Roman" w:hAnsi="Times New Roman" w:cs="Times New Roman"/>
          <w:color w:val="auto"/>
          <w:sz w:val="24"/>
          <w:szCs w:val="24"/>
          <w:lang w:val="en-GB"/>
        </w:rPr>
        <w:t xml:space="preserve">community </w:t>
      </w:r>
      <w:r w:rsidR="00E7339E" w:rsidRPr="00A0558C">
        <w:rPr>
          <w:rFonts w:ascii="Times New Roman" w:hAnsi="Times New Roman" w:cs="Times New Roman"/>
          <w:color w:val="auto"/>
          <w:sz w:val="24"/>
          <w:szCs w:val="24"/>
          <w:lang w:val="en-GB"/>
        </w:rPr>
        <w:t xml:space="preserve">member </w:t>
      </w:r>
      <w:r w:rsidRPr="00A0558C">
        <w:rPr>
          <w:rFonts w:ascii="Times New Roman" w:hAnsi="Times New Roman" w:cs="Times New Roman"/>
          <w:color w:val="auto"/>
          <w:sz w:val="24"/>
          <w:szCs w:val="24"/>
          <w:lang w:val="en-GB"/>
        </w:rPr>
        <w:t xml:space="preserve">in order to secure </w:t>
      </w:r>
      <w:r w:rsidR="00B75BFF" w:rsidRPr="00A0558C">
        <w:rPr>
          <w:rFonts w:ascii="Times New Roman" w:hAnsi="Times New Roman" w:cs="Times New Roman"/>
          <w:color w:val="auto"/>
          <w:sz w:val="24"/>
          <w:szCs w:val="24"/>
          <w:lang w:val="en-GB"/>
        </w:rPr>
        <w:t>long-</w:t>
      </w:r>
      <w:r w:rsidR="00FD6E8B" w:rsidRPr="00A0558C">
        <w:rPr>
          <w:rFonts w:ascii="Times New Roman" w:hAnsi="Times New Roman" w:cs="Times New Roman"/>
          <w:color w:val="auto"/>
          <w:sz w:val="24"/>
          <w:szCs w:val="24"/>
          <w:lang w:val="en-GB"/>
        </w:rPr>
        <w:t xml:space="preserve">term sustainability. </w:t>
      </w:r>
      <w:r w:rsidR="00D87989" w:rsidRPr="00A0558C">
        <w:rPr>
          <w:rFonts w:ascii="Times New Roman" w:hAnsi="Times New Roman" w:cs="Times New Roman"/>
          <w:color w:val="auto"/>
          <w:sz w:val="24"/>
          <w:szCs w:val="24"/>
          <w:lang w:val="en-GB"/>
        </w:rPr>
        <w:t xml:space="preserve">He </w:t>
      </w:r>
      <w:r w:rsidRPr="00A0558C">
        <w:rPr>
          <w:rFonts w:ascii="Times New Roman" w:hAnsi="Times New Roman" w:cs="Times New Roman"/>
          <w:color w:val="auto"/>
          <w:sz w:val="24"/>
          <w:szCs w:val="24"/>
          <w:lang w:val="en-GB"/>
        </w:rPr>
        <w:t>explains</w:t>
      </w:r>
      <w:r w:rsidR="00D87989" w:rsidRPr="00A0558C">
        <w:rPr>
          <w:rFonts w:ascii="Times New Roman" w:hAnsi="Times New Roman" w:cs="Times New Roman"/>
          <w:color w:val="auto"/>
          <w:sz w:val="24"/>
          <w:szCs w:val="24"/>
          <w:lang w:val="en-GB"/>
        </w:rPr>
        <w:t>:</w:t>
      </w:r>
    </w:p>
    <w:p w14:paraId="231BA460" w14:textId="5E59202A" w:rsidR="00FD6E8B" w:rsidRPr="00A0558C" w:rsidRDefault="00FD6E8B" w:rsidP="00BC1684">
      <w:pPr>
        <w:pStyle w:val="Body"/>
        <w:spacing w:before="120" w:after="0" w:line="480" w:lineRule="auto"/>
        <w:ind w:left="720" w:firstLine="567"/>
        <w:jc w:val="both"/>
        <w:rPr>
          <w:rFonts w:ascii="Times New Roman" w:hAnsi="Times New Roman" w:cs="Times New Roman"/>
          <w:color w:val="auto"/>
          <w:sz w:val="20"/>
          <w:szCs w:val="20"/>
          <w:lang w:val="en-GB"/>
        </w:rPr>
      </w:pPr>
      <w:r w:rsidRPr="00A0558C">
        <w:rPr>
          <w:rFonts w:ascii="Times New Roman" w:hAnsi="Times New Roman" w:cs="Times New Roman"/>
          <w:color w:val="auto"/>
          <w:sz w:val="20"/>
          <w:szCs w:val="20"/>
          <w:lang w:val="en-GB"/>
        </w:rPr>
        <w:t xml:space="preserve">I always wanted to expand. </w:t>
      </w:r>
      <w:r w:rsidR="00B75BFF" w:rsidRPr="00A0558C">
        <w:rPr>
          <w:rFonts w:ascii="Times New Roman" w:hAnsi="Times New Roman" w:cs="Times New Roman"/>
          <w:color w:val="auto"/>
          <w:sz w:val="20"/>
          <w:szCs w:val="20"/>
          <w:lang w:val="en-GB"/>
        </w:rPr>
        <w:t xml:space="preserve">Because you never know if one business can fail and stops making profit. </w:t>
      </w:r>
      <w:r w:rsidRPr="00A0558C">
        <w:rPr>
          <w:rFonts w:ascii="Times New Roman" w:hAnsi="Times New Roman" w:cs="Times New Roman"/>
          <w:color w:val="auto"/>
          <w:sz w:val="20"/>
          <w:szCs w:val="20"/>
          <w:lang w:val="en-GB"/>
        </w:rPr>
        <w:t>So when I saw that the first branch was giving me profit I re-invested, thinking of other family members who can also work there in the future if they need to’</w:t>
      </w:r>
      <w:r w:rsidR="00B75BFF" w:rsidRPr="00A0558C">
        <w:rPr>
          <w:rFonts w:ascii="Times New Roman" w:hAnsi="Times New Roman" w:cs="Times New Roman"/>
          <w:color w:val="auto"/>
          <w:sz w:val="20"/>
          <w:szCs w:val="20"/>
          <w:lang w:val="en-GB"/>
        </w:rPr>
        <w:t xml:space="preserve"> (LO9, owner of minimarket and restaurants)</w:t>
      </w:r>
    </w:p>
    <w:p w14:paraId="7154D415" w14:textId="77777777" w:rsidR="00D87989" w:rsidRPr="00A0558C" w:rsidRDefault="00D87989" w:rsidP="00BC1684">
      <w:pPr>
        <w:pStyle w:val="Body"/>
        <w:spacing w:before="120" w:after="0" w:line="480" w:lineRule="auto"/>
        <w:ind w:firstLine="567"/>
        <w:jc w:val="both"/>
        <w:rPr>
          <w:rFonts w:ascii="Times New Roman" w:hAnsi="Times New Roman" w:cs="Times New Roman"/>
          <w:color w:val="auto"/>
          <w:sz w:val="20"/>
          <w:szCs w:val="20"/>
          <w:lang w:val="en-GB"/>
        </w:rPr>
      </w:pPr>
    </w:p>
    <w:p w14:paraId="76FB5550" w14:textId="21128D14" w:rsidR="00087407" w:rsidRPr="00A0558C" w:rsidRDefault="00BC67C0" w:rsidP="00BC1684">
      <w:pPr>
        <w:pStyle w:val="Body"/>
        <w:spacing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These strategies of reworking conditions by </w:t>
      </w:r>
      <w:r w:rsidR="001F5785" w:rsidRPr="00A0558C">
        <w:rPr>
          <w:rFonts w:ascii="Times New Roman" w:hAnsi="Times New Roman" w:cs="Times New Roman"/>
          <w:color w:val="auto"/>
          <w:sz w:val="24"/>
          <w:szCs w:val="24"/>
          <w:lang w:val="en-GB"/>
        </w:rPr>
        <w:t>engaging in</w:t>
      </w:r>
      <w:r w:rsidR="00E96157" w:rsidRPr="00A0558C">
        <w:rPr>
          <w:rFonts w:ascii="Times New Roman" w:hAnsi="Times New Roman" w:cs="Times New Roman"/>
          <w:color w:val="auto"/>
          <w:sz w:val="24"/>
          <w:szCs w:val="24"/>
          <w:lang w:val="en-GB"/>
        </w:rPr>
        <w:t xml:space="preserve"> </w:t>
      </w:r>
      <w:r w:rsidR="00673E77" w:rsidRPr="00A0558C">
        <w:rPr>
          <w:rFonts w:ascii="Times New Roman" w:hAnsi="Times New Roman" w:cs="Times New Roman"/>
          <w:color w:val="auto"/>
          <w:sz w:val="24"/>
          <w:szCs w:val="24"/>
          <w:lang w:val="en-GB"/>
        </w:rPr>
        <w:t xml:space="preserve">portfolio entrepreneurship </w:t>
      </w:r>
      <w:r w:rsidR="00130537" w:rsidRPr="00A0558C">
        <w:rPr>
          <w:rFonts w:ascii="Times New Roman" w:hAnsi="Times New Roman" w:cs="Times New Roman"/>
          <w:color w:val="auto"/>
          <w:sz w:val="24"/>
          <w:szCs w:val="24"/>
          <w:lang w:val="en-GB"/>
        </w:rPr>
        <w:t>was</w:t>
      </w:r>
      <w:r w:rsidR="00673E77" w:rsidRPr="00A0558C">
        <w:rPr>
          <w:rFonts w:ascii="Times New Roman" w:hAnsi="Times New Roman" w:cs="Times New Roman"/>
          <w:color w:val="auto"/>
          <w:sz w:val="24"/>
          <w:szCs w:val="24"/>
          <w:lang w:val="en-GB"/>
        </w:rPr>
        <w:t xml:space="preserve"> displayed by </w:t>
      </w:r>
      <w:r w:rsidR="00D37060" w:rsidRPr="00A0558C">
        <w:rPr>
          <w:rFonts w:ascii="Times New Roman" w:hAnsi="Times New Roman" w:cs="Times New Roman"/>
          <w:color w:val="auto"/>
          <w:sz w:val="24"/>
          <w:szCs w:val="24"/>
          <w:lang w:val="en-GB"/>
        </w:rPr>
        <w:t xml:space="preserve">Polish owners </w:t>
      </w:r>
      <w:r w:rsidR="00FE2BBE" w:rsidRPr="00A0558C">
        <w:rPr>
          <w:rFonts w:ascii="Times New Roman" w:hAnsi="Times New Roman" w:cs="Times New Roman"/>
          <w:color w:val="auto"/>
          <w:sz w:val="24"/>
          <w:szCs w:val="24"/>
          <w:lang w:val="en-GB"/>
        </w:rPr>
        <w:t>(AK13)</w:t>
      </w:r>
      <w:r w:rsidR="00D37060" w:rsidRPr="00A0558C">
        <w:rPr>
          <w:rFonts w:ascii="Times New Roman" w:hAnsi="Times New Roman" w:cs="Times New Roman"/>
          <w:color w:val="auto"/>
          <w:sz w:val="24"/>
          <w:szCs w:val="24"/>
          <w:lang w:val="en-GB"/>
        </w:rPr>
        <w:t xml:space="preserve"> who share</w:t>
      </w:r>
      <w:r w:rsidR="00130537" w:rsidRPr="00A0558C">
        <w:rPr>
          <w:rFonts w:ascii="Times New Roman" w:hAnsi="Times New Roman" w:cs="Times New Roman"/>
          <w:color w:val="auto"/>
          <w:sz w:val="24"/>
          <w:szCs w:val="24"/>
          <w:lang w:val="en-GB"/>
        </w:rPr>
        <w:t>d</w:t>
      </w:r>
      <w:r w:rsidR="00D37060" w:rsidRPr="00A0558C">
        <w:rPr>
          <w:rFonts w:ascii="Times New Roman" w:hAnsi="Times New Roman" w:cs="Times New Roman"/>
          <w:color w:val="auto"/>
          <w:sz w:val="24"/>
          <w:szCs w:val="24"/>
          <w:lang w:val="en-GB"/>
        </w:rPr>
        <w:t xml:space="preserve"> their time among a computer shop, an advertising website for Polish entrepreneurs and a hairdressing salon/solarium.</w:t>
      </w:r>
      <w:r w:rsidR="007F1159" w:rsidRPr="00A0558C">
        <w:rPr>
          <w:rFonts w:ascii="Times New Roman" w:hAnsi="Times New Roman" w:cs="Times New Roman"/>
          <w:color w:val="auto"/>
          <w:sz w:val="24"/>
          <w:szCs w:val="24"/>
          <w:u w:color="FF6600"/>
          <w:lang w:val="en-GB"/>
        </w:rPr>
        <w:t xml:space="preserve"> </w:t>
      </w:r>
      <w:r w:rsidR="00E96157" w:rsidRPr="00A0558C">
        <w:rPr>
          <w:rFonts w:ascii="Times New Roman" w:hAnsi="Times New Roman" w:cs="Times New Roman"/>
          <w:color w:val="auto"/>
          <w:sz w:val="24"/>
          <w:szCs w:val="24"/>
          <w:u w:color="FF6600"/>
          <w:lang w:val="en-GB"/>
        </w:rPr>
        <w:t xml:space="preserve">This diversification has </w:t>
      </w:r>
      <w:r w:rsidR="002C70A7" w:rsidRPr="00A0558C">
        <w:rPr>
          <w:rFonts w:ascii="Times New Roman" w:hAnsi="Times New Roman" w:cs="Times New Roman"/>
          <w:color w:val="auto"/>
          <w:sz w:val="24"/>
          <w:szCs w:val="24"/>
          <w:u w:color="FF6600"/>
          <w:lang w:val="en-GB"/>
        </w:rPr>
        <w:t>resulted in three growing ventures</w:t>
      </w:r>
      <w:r w:rsidR="004221A8" w:rsidRPr="00A0558C">
        <w:rPr>
          <w:rFonts w:ascii="Times New Roman" w:hAnsi="Times New Roman" w:cs="Times New Roman"/>
          <w:color w:val="auto"/>
          <w:sz w:val="24"/>
          <w:szCs w:val="24"/>
          <w:u w:color="FF6600"/>
          <w:lang w:val="en-GB"/>
        </w:rPr>
        <w:t>. T</w:t>
      </w:r>
      <w:r w:rsidR="002C70A7" w:rsidRPr="00A0558C">
        <w:rPr>
          <w:rFonts w:ascii="Times New Roman" w:hAnsi="Times New Roman" w:cs="Times New Roman"/>
          <w:color w:val="auto"/>
          <w:sz w:val="24"/>
          <w:szCs w:val="24"/>
          <w:u w:color="FF6600"/>
          <w:lang w:val="en-GB"/>
        </w:rPr>
        <w:t xml:space="preserve">heir projective evaluation of job satisfaction </w:t>
      </w:r>
      <w:r w:rsidR="00130537" w:rsidRPr="00A0558C">
        <w:rPr>
          <w:rFonts w:ascii="Times New Roman" w:hAnsi="Times New Roman" w:cs="Times New Roman"/>
          <w:color w:val="auto"/>
          <w:sz w:val="24"/>
          <w:szCs w:val="24"/>
          <w:u w:color="FF6600"/>
          <w:lang w:val="en-GB"/>
        </w:rPr>
        <w:t>was</w:t>
      </w:r>
      <w:r w:rsidR="002C70A7" w:rsidRPr="00A0558C">
        <w:rPr>
          <w:rFonts w:ascii="Times New Roman" w:hAnsi="Times New Roman" w:cs="Times New Roman"/>
          <w:color w:val="auto"/>
          <w:sz w:val="24"/>
          <w:szCs w:val="24"/>
          <w:u w:color="FF6600"/>
          <w:lang w:val="en-GB"/>
        </w:rPr>
        <w:t xml:space="preserve"> the prime motive </w:t>
      </w:r>
      <w:r w:rsidR="004221A8" w:rsidRPr="00A0558C">
        <w:rPr>
          <w:rFonts w:ascii="Times New Roman" w:hAnsi="Times New Roman" w:cs="Times New Roman"/>
          <w:color w:val="auto"/>
          <w:sz w:val="24"/>
          <w:szCs w:val="24"/>
          <w:u w:color="FF6600"/>
          <w:lang w:val="en-GB"/>
        </w:rPr>
        <w:t xml:space="preserve">for </w:t>
      </w:r>
      <w:r w:rsidR="002C70A7" w:rsidRPr="00A0558C">
        <w:rPr>
          <w:rFonts w:ascii="Times New Roman" w:hAnsi="Times New Roman" w:cs="Times New Roman"/>
          <w:color w:val="auto"/>
          <w:sz w:val="24"/>
          <w:szCs w:val="24"/>
          <w:u w:color="FF6600"/>
          <w:lang w:val="en-GB"/>
        </w:rPr>
        <w:t xml:space="preserve">diversifying their portfolio </w:t>
      </w:r>
      <w:r w:rsidR="004221A8" w:rsidRPr="00A0558C">
        <w:rPr>
          <w:rFonts w:ascii="Times New Roman" w:hAnsi="Times New Roman" w:cs="Times New Roman"/>
          <w:color w:val="auto"/>
          <w:sz w:val="24"/>
          <w:szCs w:val="24"/>
          <w:u w:color="FF6600"/>
          <w:lang w:val="en-GB"/>
        </w:rPr>
        <w:t>since</w:t>
      </w:r>
      <w:r w:rsidR="002C70A7" w:rsidRPr="00A0558C">
        <w:rPr>
          <w:rFonts w:ascii="Times New Roman" w:hAnsi="Times New Roman" w:cs="Times New Roman"/>
          <w:color w:val="auto"/>
          <w:sz w:val="24"/>
          <w:szCs w:val="24"/>
          <w:u w:color="FF6600"/>
          <w:lang w:val="en-GB"/>
        </w:rPr>
        <w:t xml:space="preserve"> the </w:t>
      </w:r>
      <w:r w:rsidR="004221A8" w:rsidRPr="00A0558C">
        <w:rPr>
          <w:rFonts w:ascii="Times New Roman" w:hAnsi="Times New Roman" w:cs="Times New Roman"/>
          <w:color w:val="auto"/>
          <w:sz w:val="24"/>
          <w:szCs w:val="24"/>
          <w:u w:color="FF6600"/>
          <w:lang w:val="en-GB"/>
        </w:rPr>
        <w:t xml:space="preserve">original </w:t>
      </w:r>
      <w:r w:rsidR="002C70A7" w:rsidRPr="00A0558C">
        <w:rPr>
          <w:rFonts w:ascii="Times New Roman" w:hAnsi="Times New Roman" w:cs="Times New Roman"/>
          <w:color w:val="auto"/>
          <w:sz w:val="24"/>
          <w:szCs w:val="24"/>
          <w:u w:color="FF6600"/>
          <w:lang w:val="en-GB"/>
        </w:rPr>
        <w:t xml:space="preserve">business did not </w:t>
      </w:r>
      <w:r w:rsidR="00D37060" w:rsidRPr="00A0558C">
        <w:rPr>
          <w:rFonts w:ascii="Times New Roman" w:hAnsi="Times New Roman" w:cs="Times New Roman"/>
          <w:color w:val="auto"/>
          <w:sz w:val="24"/>
          <w:szCs w:val="24"/>
          <w:lang w:val="en-GB"/>
        </w:rPr>
        <w:t>utilise its owner’s skills</w:t>
      </w:r>
      <w:r w:rsidR="004221A8"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 xml:space="preserve"> the latter </w:t>
      </w:r>
      <w:r w:rsidR="004221A8" w:rsidRPr="00A0558C">
        <w:rPr>
          <w:rFonts w:ascii="Times New Roman" w:hAnsi="Times New Roman" w:cs="Times New Roman"/>
          <w:color w:val="auto"/>
          <w:sz w:val="24"/>
          <w:szCs w:val="24"/>
          <w:lang w:val="en-GB"/>
        </w:rPr>
        <w:t xml:space="preserve">enterprises </w:t>
      </w:r>
      <w:r w:rsidR="00EA4DF0" w:rsidRPr="00A0558C">
        <w:rPr>
          <w:rFonts w:ascii="Times New Roman" w:hAnsi="Times New Roman" w:cs="Times New Roman"/>
          <w:color w:val="auto"/>
          <w:sz w:val="24"/>
          <w:szCs w:val="24"/>
          <w:lang w:val="en-GB"/>
        </w:rPr>
        <w:t>were</w:t>
      </w:r>
      <w:r w:rsidR="004221A8" w:rsidRPr="00A0558C">
        <w:rPr>
          <w:rFonts w:ascii="Times New Roman" w:hAnsi="Times New Roman" w:cs="Times New Roman"/>
          <w:color w:val="auto"/>
          <w:sz w:val="24"/>
          <w:szCs w:val="24"/>
          <w:lang w:val="en-GB"/>
        </w:rPr>
        <w:t xml:space="preserve"> more aligned with</w:t>
      </w:r>
      <w:r w:rsidR="00D37060" w:rsidRPr="00A0558C">
        <w:rPr>
          <w:rFonts w:ascii="Times New Roman" w:hAnsi="Times New Roman" w:cs="Times New Roman"/>
          <w:color w:val="auto"/>
          <w:sz w:val="24"/>
          <w:szCs w:val="24"/>
          <w:lang w:val="en-GB"/>
        </w:rPr>
        <w:t xml:space="preserve"> her capabilities. </w:t>
      </w:r>
      <w:r w:rsidR="00236900" w:rsidRPr="00A0558C">
        <w:rPr>
          <w:rFonts w:ascii="Times New Roman" w:hAnsi="Times New Roman" w:cs="Times New Roman"/>
          <w:color w:val="auto"/>
          <w:sz w:val="24"/>
          <w:szCs w:val="24"/>
          <w:lang w:val="en-GB"/>
        </w:rPr>
        <w:t xml:space="preserve">She </w:t>
      </w:r>
      <w:r w:rsidR="004221A8" w:rsidRPr="00A0558C">
        <w:rPr>
          <w:rFonts w:ascii="Times New Roman" w:hAnsi="Times New Roman" w:cs="Times New Roman"/>
          <w:color w:val="auto"/>
          <w:sz w:val="24"/>
          <w:szCs w:val="24"/>
          <w:lang w:val="en-GB"/>
        </w:rPr>
        <w:t>elaborates</w:t>
      </w:r>
      <w:r w:rsidR="00236900" w:rsidRPr="00A0558C">
        <w:rPr>
          <w:rFonts w:ascii="Times New Roman" w:hAnsi="Times New Roman" w:cs="Times New Roman"/>
          <w:color w:val="auto"/>
          <w:sz w:val="24"/>
          <w:szCs w:val="24"/>
          <w:lang w:val="en-GB"/>
        </w:rPr>
        <w:t>:</w:t>
      </w:r>
    </w:p>
    <w:p w14:paraId="323FF192" w14:textId="6CC6C7CA" w:rsidR="004E5A1D" w:rsidRPr="00A0558C" w:rsidRDefault="004E5A1D" w:rsidP="00BC1684">
      <w:pPr>
        <w:spacing w:line="480" w:lineRule="auto"/>
        <w:ind w:left="720" w:firstLine="567"/>
        <w:jc w:val="both"/>
        <w:rPr>
          <w:sz w:val="20"/>
          <w:szCs w:val="20"/>
          <w:lang w:val="en-GB"/>
        </w:rPr>
      </w:pPr>
      <w:r w:rsidRPr="00A0558C">
        <w:rPr>
          <w:sz w:val="20"/>
          <w:szCs w:val="20"/>
          <w:lang w:val="en-GB"/>
        </w:rPr>
        <w:t>I have set the computer store, the solarium, hairdresser and a Polish website. In my main business I am 10 hours a day, 6 days a week</w:t>
      </w:r>
      <w:r w:rsidR="00B03E0F" w:rsidRPr="00A0558C">
        <w:rPr>
          <w:sz w:val="20"/>
          <w:szCs w:val="20"/>
          <w:lang w:val="en-GB"/>
        </w:rPr>
        <w:t xml:space="preserve"> […] You need to like your job. The employment I had before [</w:t>
      </w:r>
      <w:r w:rsidR="00B03E0F" w:rsidRPr="00A0558C">
        <w:rPr>
          <w:i/>
          <w:sz w:val="20"/>
          <w:szCs w:val="20"/>
          <w:lang w:val="en-GB"/>
        </w:rPr>
        <w:t xml:space="preserve">in paid employment] </w:t>
      </w:r>
      <w:r w:rsidR="00B03E0F" w:rsidRPr="00A0558C">
        <w:rPr>
          <w:sz w:val="20"/>
          <w:szCs w:val="20"/>
          <w:lang w:val="en-GB"/>
        </w:rPr>
        <w:t>was physically hard. I did not like it, I wasn’t using my brain. You need to think of how in the future you are going to train and develop your skills. So having different businesses help</w:t>
      </w:r>
      <w:r w:rsidR="00DF5589" w:rsidRPr="00A0558C">
        <w:rPr>
          <w:sz w:val="20"/>
          <w:szCs w:val="20"/>
          <w:lang w:val="en-GB"/>
        </w:rPr>
        <w:t>s</w:t>
      </w:r>
      <w:r w:rsidR="00B03E0F" w:rsidRPr="00A0558C">
        <w:rPr>
          <w:sz w:val="20"/>
          <w:szCs w:val="20"/>
          <w:lang w:val="en-GB"/>
        </w:rPr>
        <w:t xml:space="preserve"> us with that</w:t>
      </w:r>
      <w:r w:rsidRPr="00A0558C">
        <w:rPr>
          <w:sz w:val="20"/>
          <w:szCs w:val="20"/>
          <w:lang w:val="en-GB"/>
        </w:rPr>
        <w:t xml:space="preserve"> (AK13, owner of computer shop from Poland) </w:t>
      </w:r>
    </w:p>
    <w:p w14:paraId="4DB2E2D8" w14:textId="77777777" w:rsidR="0075105C" w:rsidRPr="00A0558C" w:rsidRDefault="0075105C" w:rsidP="00BC1684">
      <w:pPr>
        <w:spacing w:line="480" w:lineRule="auto"/>
        <w:ind w:firstLine="567"/>
        <w:jc w:val="both"/>
        <w:rPr>
          <w:sz w:val="20"/>
          <w:szCs w:val="20"/>
          <w:lang w:val="en-GB"/>
        </w:rPr>
      </w:pPr>
    </w:p>
    <w:p w14:paraId="4F7F6DBA" w14:textId="6950C70C" w:rsidR="001F215A" w:rsidRPr="00A0558C" w:rsidRDefault="0062120C" w:rsidP="00BC1684">
      <w:pPr>
        <w:pStyle w:val="Body"/>
        <w:spacing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lastRenderedPageBreak/>
        <w:t>Consistent with the notion of Polish migrants as “long distance commuters” (Legrain, 200</w:t>
      </w:r>
      <w:r w:rsidR="002D4B52" w:rsidRPr="00A0558C">
        <w:rPr>
          <w:rFonts w:ascii="Times New Roman" w:hAnsi="Times New Roman" w:cs="Times New Roman"/>
          <w:color w:val="auto"/>
          <w:sz w:val="24"/>
          <w:szCs w:val="24"/>
          <w:lang w:val="en-GB"/>
        </w:rPr>
        <w:t>9</w:t>
      </w:r>
      <w:r w:rsidRPr="00A0558C">
        <w:rPr>
          <w:rFonts w:ascii="Times New Roman" w:hAnsi="Times New Roman" w:cs="Times New Roman"/>
          <w:color w:val="auto"/>
          <w:sz w:val="24"/>
          <w:szCs w:val="24"/>
          <w:lang w:val="en-GB"/>
        </w:rPr>
        <w:t>), our sample contain</w:t>
      </w:r>
      <w:r w:rsidR="00EA4DF0" w:rsidRPr="00A0558C">
        <w:rPr>
          <w:rFonts w:ascii="Times New Roman" w:hAnsi="Times New Roman" w:cs="Times New Roman"/>
          <w:color w:val="auto"/>
          <w:sz w:val="24"/>
          <w:szCs w:val="24"/>
          <w:lang w:val="en-GB"/>
        </w:rPr>
        <w:t>ed</w:t>
      </w:r>
      <w:r w:rsidRPr="00A0558C">
        <w:rPr>
          <w:rFonts w:ascii="Times New Roman" w:hAnsi="Times New Roman" w:cs="Times New Roman"/>
          <w:color w:val="auto"/>
          <w:sz w:val="24"/>
          <w:szCs w:val="24"/>
          <w:lang w:val="en-GB"/>
        </w:rPr>
        <w:t xml:space="preserve"> at least one example of multi-national ownership straddling the west Midlands and Poland. Th</w:t>
      </w:r>
      <w:r w:rsidR="00B554A1" w:rsidRPr="00A0558C">
        <w:rPr>
          <w:rFonts w:ascii="Times New Roman" w:hAnsi="Times New Roman" w:cs="Times New Roman"/>
          <w:color w:val="auto"/>
          <w:sz w:val="24"/>
          <w:szCs w:val="24"/>
          <w:lang w:val="en-GB"/>
        </w:rPr>
        <w:t>e</w:t>
      </w:r>
      <w:r w:rsidRPr="00A0558C">
        <w:rPr>
          <w:rFonts w:ascii="Times New Roman" w:hAnsi="Times New Roman" w:cs="Times New Roman"/>
          <w:color w:val="auto"/>
          <w:sz w:val="24"/>
          <w:szCs w:val="24"/>
          <w:lang w:val="en-GB"/>
        </w:rPr>
        <w:t xml:space="preserve"> owner </w:t>
      </w:r>
      <w:r w:rsidR="00B554A1" w:rsidRPr="00A0558C">
        <w:rPr>
          <w:rFonts w:ascii="Times New Roman" w:hAnsi="Times New Roman" w:cs="Times New Roman"/>
          <w:color w:val="auto"/>
          <w:sz w:val="24"/>
          <w:szCs w:val="24"/>
          <w:lang w:val="en-GB"/>
        </w:rPr>
        <w:t>(AK1)</w:t>
      </w:r>
      <w:r w:rsidR="00283957" w:rsidRPr="00A0558C">
        <w:rPr>
          <w:rFonts w:ascii="Times New Roman" w:hAnsi="Times New Roman" w:cs="Times New Roman"/>
          <w:color w:val="auto"/>
          <w:sz w:val="24"/>
          <w:szCs w:val="24"/>
          <w:lang w:val="en-GB"/>
        </w:rPr>
        <w:t xml:space="preserve"> </w:t>
      </w:r>
      <w:r w:rsidR="00E7339E" w:rsidRPr="00A0558C">
        <w:rPr>
          <w:rFonts w:ascii="Times New Roman" w:hAnsi="Times New Roman" w:cs="Times New Roman"/>
          <w:color w:val="auto"/>
          <w:sz w:val="24"/>
          <w:szCs w:val="24"/>
          <w:lang w:val="en-GB"/>
        </w:rPr>
        <w:t>ra</w:t>
      </w:r>
      <w:r w:rsidR="00EA4DF0" w:rsidRPr="00A0558C">
        <w:rPr>
          <w:rFonts w:ascii="Times New Roman" w:hAnsi="Times New Roman" w:cs="Times New Roman"/>
          <w:color w:val="auto"/>
          <w:sz w:val="24"/>
          <w:szCs w:val="24"/>
          <w:lang w:val="en-GB"/>
        </w:rPr>
        <w:t>n</w:t>
      </w:r>
      <w:r w:rsidR="00B554A1" w:rsidRPr="00A0558C">
        <w:rPr>
          <w:rFonts w:ascii="Times New Roman" w:hAnsi="Times New Roman" w:cs="Times New Roman"/>
          <w:color w:val="auto"/>
          <w:sz w:val="24"/>
          <w:szCs w:val="24"/>
          <w:lang w:val="en-GB"/>
        </w:rPr>
        <w:t xml:space="preserve"> a</w:t>
      </w:r>
      <w:r w:rsidRPr="00A0558C">
        <w:rPr>
          <w:rFonts w:ascii="Times New Roman" w:hAnsi="Times New Roman" w:cs="Times New Roman"/>
          <w:color w:val="auto"/>
          <w:sz w:val="24"/>
          <w:szCs w:val="24"/>
          <w:lang w:val="en-GB"/>
        </w:rPr>
        <w:t xml:space="preserve"> computer repair </w:t>
      </w:r>
      <w:r w:rsidR="00B554A1" w:rsidRPr="00A0558C">
        <w:rPr>
          <w:rFonts w:ascii="Times New Roman" w:hAnsi="Times New Roman" w:cs="Times New Roman"/>
          <w:color w:val="auto"/>
          <w:sz w:val="24"/>
          <w:szCs w:val="24"/>
          <w:lang w:val="en-GB"/>
        </w:rPr>
        <w:t xml:space="preserve">business, has paid </w:t>
      </w:r>
      <w:r w:rsidRPr="00A0558C">
        <w:rPr>
          <w:rFonts w:ascii="Times New Roman" w:hAnsi="Times New Roman" w:cs="Times New Roman"/>
          <w:color w:val="auto"/>
          <w:sz w:val="24"/>
          <w:szCs w:val="24"/>
          <w:lang w:val="en-GB"/>
        </w:rPr>
        <w:t xml:space="preserve">employment in Birmingham, </w:t>
      </w:r>
      <w:r w:rsidR="00B554A1" w:rsidRPr="00A0558C">
        <w:rPr>
          <w:rFonts w:ascii="Times New Roman" w:hAnsi="Times New Roman" w:cs="Times New Roman"/>
          <w:color w:val="auto"/>
          <w:sz w:val="24"/>
          <w:szCs w:val="24"/>
          <w:lang w:val="en-GB"/>
        </w:rPr>
        <w:t xml:space="preserve">and </w:t>
      </w:r>
      <w:r w:rsidR="00EA4DF0" w:rsidRPr="00A0558C">
        <w:rPr>
          <w:rFonts w:ascii="Times New Roman" w:hAnsi="Times New Roman" w:cs="Times New Roman"/>
          <w:color w:val="auto"/>
          <w:sz w:val="24"/>
          <w:szCs w:val="24"/>
          <w:lang w:val="en-GB"/>
        </w:rPr>
        <w:t>was</w:t>
      </w:r>
      <w:r w:rsidR="00B554A1" w:rsidRPr="00A0558C">
        <w:rPr>
          <w:rFonts w:ascii="Times New Roman" w:hAnsi="Times New Roman" w:cs="Times New Roman"/>
          <w:color w:val="auto"/>
          <w:sz w:val="24"/>
          <w:szCs w:val="24"/>
          <w:lang w:val="en-GB"/>
        </w:rPr>
        <w:t xml:space="preserve"> about to start </w:t>
      </w:r>
      <w:r w:rsidRPr="00A0558C">
        <w:rPr>
          <w:rFonts w:ascii="Times New Roman" w:hAnsi="Times New Roman" w:cs="Times New Roman"/>
          <w:color w:val="auto"/>
          <w:sz w:val="24"/>
          <w:szCs w:val="24"/>
          <w:lang w:val="en-GB"/>
        </w:rPr>
        <w:t xml:space="preserve">a real estate business in </w:t>
      </w:r>
      <w:r w:rsidR="00B73AAA" w:rsidRPr="00A0558C">
        <w:rPr>
          <w:rFonts w:ascii="Times New Roman" w:hAnsi="Times New Roman" w:cs="Times New Roman"/>
          <w:color w:val="auto"/>
          <w:sz w:val="24"/>
          <w:szCs w:val="24"/>
          <w:lang w:val="en-GB"/>
        </w:rPr>
        <w:t>Poland</w:t>
      </w:r>
      <w:r w:rsidRPr="00A0558C">
        <w:rPr>
          <w:rFonts w:ascii="Times New Roman" w:hAnsi="Times New Roman" w:cs="Times New Roman"/>
          <w:color w:val="auto"/>
          <w:sz w:val="24"/>
          <w:szCs w:val="24"/>
          <w:lang w:val="en-GB"/>
        </w:rPr>
        <w:t xml:space="preserve">. In this case, multiple job holding </w:t>
      </w:r>
      <w:r w:rsidR="00EA4DF0" w:rsidRPr="00A0558C">
        <w:rPr>
          <w:rFonts w:ascii="Times New Roman" w:hAnsi="Times New Roman" w:cs="Times New Roman"/>
          <w:color w:val="auto"/>
          <w:sz w:val="24"/>
          <w:szCs w:val="24"/>
          <w:lang w:val="en-GB"/>
        </w:rPr>
        <w:t>was</w:t>
      </w:r>
      <w:r w:rsidRPr="00A0558C">
        <w:rPr>
          <w:rFonts w:ascii="Times New Roman" w:hAnsi="Times New Roman" w:cs="Times New Roman"/>
          <w:color w:val="auto"/>
          <w:sz w:val="24"/>
          <w:szCs w:val="24"/>
          <w:lang w:val="en-GB"/>
        </w:rPr>
        <w:t xml:space="preserve"> combined with a portfolio strategy to diversify income</w:t>
      </w:r>
      <w:r w:rsidR="00B554A1" w:rsidRPr="00A0558C">
        <w:rPr>
          <w:rFonts w:ascii="Times New Roman" w:hAnsi="Times New Roman" w:cs="Times New Roman"/>
          <w:color w:val="auto"/>
          <w:sz w:val="24"/>
          <w:szCs w:val="24"/>
          <w:lang w:val="en-GB"/>
        </w:rPr>
        <w:t>,</w:t>
      </w:r>
      <w:r w:rsidRPr="00A0558C">
        <w:rPr>
          <w:rFonts w:ascii="Times New Roman" w:hAnsi="Times New Roman" w:cs="Times New Roman"/>
          <w:color w:val="auto"/>
          <w:sz w:val="24"/>
          <w:szCs w:val="24"/>
          <w:lang w:val="en-GB"/>
        </w:rPr>
        <w:t xml:space="preserve"> but also as a full blown residential exit strategy dedicated to a long term future at home in Poland, a truly comprehensive illustration of the projective agency concept (Emirbayer and Mische, 1998).  As he </w:t>
      </w:r>
      <w:r w:rsidR="00EA4DF0" w:rsidRPr="00A0558C">
        <w:rPr>
          <w:rFonts w:ascii="Times New Roman" w:hAnsi="Times New Roman" w:cs="Times New Roman"/>
          <w:color w:val="auto"/>
          <w:sz w:val="24"/>
          <w:szCs w:val="24"/>
          <w:lang w:val="en-GB"/>
        </w:rPr>
        <w:t>explained</w:t>
      </w:r>
      <w:r w:rsidR="00B554A1" w:rsidRPr="00A0558C">
        <w:rPr>
          <w:rFonts w:ascii="Times New Roman" w:hAnsi="Times New Roman" w:cs="Times New Roman"/>
          <w:color w:val="auto"/>
          <w:sz w:val="24"/>
          <w:szCs w:val="24"/>
          <w:lang w:val="en-GB"/>
        </w:rPr>
        <w:t xml:space="preserve">: </w:t>
      </w:r>
      <w:r w:rsidRPr="00A0558C">
        <w:rPr>
          <w:rFonts w:ascii="Times New Roman" w:hAnsi="Times New Roman" w:cs="Times New Roman"/>
          <w:color w:val="auto"/>
          <w:sz w:val="24"/>
          <w:szCs w:val="24"/>
          <w:lang w:val="en-GB"/>
        </w:rPr>
        <w:t xml:space="preserve"> </w:t>
      </w:r>
    </w:p>
    <w:p w14:paraId="57217493" w14:textId="6AB7E84C" w:rsidR="0062120C" w:rsidRPr="00A0558C" w:rsidRDefault="0062120C" w:rsidP="00BC1684">
      <w:pPr>
        <w:spacing w:line="480" w:lineRule="auto"/>
        <w:ind w:left="720" w:firstLine="567"/>
        <w:jc w:val="both"/>
        <w:rPr>
          <w:rFonts w:asciiTheme="majorHAnsi" w:hAnsiTheme="majorHAnsi"/>
          <w:sz w:val="20"/>
          <w:szCs w:val="20"/>
          <w:lang w:val="en-GB"/>
        </w:rPr>
      </w:pPr>
      <w:r w:rsidRPr="00A0558C">
        <w:rPr>
          <w:sz w:val="20"/>
          <w:szCs w:val="20"/>
          <w:lang w:val="en-GB"/>
        </w:rPr>
        <w:t>I have different business activities, currently setting up something in Poland, to work in a company that sells homes. I work 4 hours in this business. I also work 8 hours at a telecommunication company as an employee, so 4 hours here, 8 hours there.</w:t>
      </w:r>
      <w:r w:rsidR="001F215A" w:rsidRPr="00A0558C">
        <w:rPr>
          <w:sz w:val="20"/>
          <w:szCs w:val="20"/>
          <w:lang w:val="en-GB"/>
        </w:rPr>
        <w:t xml:space="preserve"> I mainly rely on my job at </w:t>
      </w:r>
      <w:r w:rsidR="00B73AAA" w:rsidRPr="00A0558C">
        <w:rPr>
          <w:sz w:val="20"/>
          <w:szCs w:val="20"/>
          <w:lang w:val="en-GB"/>
        </w:rPr>
        <w:t>X</w:t>
      </w:r>
      <w:r w:rsidR="001F215A" w:rsidRPr="00A0558C">
        <w:rPr>
          <w:sz w:val="20"/>
          <w:szCs w:val="20"/>
          <w:lang w:val="en-GB"/>
        </w:rPr>
        <w:t xml:space="preserve"> (AK1, owner of computer repair and unlocking services company from Poland)</w:t>
      </w:r>
    </w:p>
    <w:p w14:paraId="1C5413C6" w14:textId="77777777" w:rsidR="001E5770" w:rsidRPr="00A0558C" w:rsidRDefault="001E5770" w:rsidP="00BC1684">
      <w:pPr>
        <w:pStyle w:val="Body"/>
        <w:spacing w:line="480" w:lineRule="auto"/>
        <w:ind w:firstLine="567"/>
        <w:jc w:val="both"/>
        <w:rPr>
          <w:rFonts w:ascii="Times New Roman" w:hAnsi="Times New Roman" w:cs="Times New Roman"/>
          <w:color w:val="auto"/>
          <w:sz w:val="24"/>
          <w:szCs w:val="24"/>
          <w:lang w:val="en-GB"/>
        </w:rPr>
      </w:pPr>
    </w:p>
    <w:p w14:paraId="119C3F85" w14:textId="577E8BDF" w:rsidR="008517C6" w:rsidRPr="00A0558C" w:rsidRDefault="008517C6" w:rsidP="00BC1684">
      <w:pPr>
        <w:pStyle w:val="Body"/>
        <w:spacing w:before="120" w:after="0" w:line="480" w:lineRule="auto"/>
        <w:ind w:firstLine="567"/>
        <w:jc w:val="both"/>
        <w:rPr>
          <w:rFonts w:ascii="Times New Roman" w:eastAsia="Times New Roman" w:hAnsi="Times New Roman" w:cs="Times New Roman"/>
          <w:i/>
          <w:color w:val="auto"/>
          <w:sz w:val="24"/>
          <w:szCs w:val="24"/>
          <w:lang w:val="en-GB"/>
        </w:rPr>
      </w:pPr>
      <w:r w:rsidRPr="00A0558C">
        <w:rPr>
          <w:rFonts w:ascii="Times New Roman" w:hAnsi="Times New Roman" w:cs="Times New Roman"/>
          <w:bCs/>
          <w:i/>
          <w:color w:val="auto"/>
          <w:sz w:val="24"/>
          <w:szCs w:val="24"/>
          <w:lang w:val="en-GB"/>
        </w:rPr>
        <w:t xml:space="preserve">Patch-working as </w:t>
      </w:r>
      <w:r w:rsidR="005A3124" w:rsidRPr="00A0558C">
        <w:rPr>
          <w:rFonts w:ascii="Times New Roman" w:hAnsi="Times New Roman" w:cs="Times New Roman"/>
          <w:bCs/>
          <w:i/>
          <w:color w:val="auto"/>
          <w:sz w:val="24"/>
          <w:szCs w:val="24"/>
          <w:lang w:val="en-GB"/>
        </w:rPr>
        <w:t xml:space="preserve">transformational </w:t>
      </w:r>
      <w:r w:rsidRPr="00A0558C">
        <w:rPr>
          <w:rFonts w:ascii="Times New Roman" w:hAnsi="Times New Roman" w:cs="Times New Roman"/>
          <w:bCs/>
          <w:i/>
          <w:color w:val="auto"/>
          <w:sz w:val="24"/>
          <w:szCs w:val="24"/>
          <w:lang w:val="en-GB"/>
        </w:rPr>
        <w:t xml:space="preserve">growth </w:t>
      </w:r>
    </w:p>
    <w:p w14:paraId="0653ECB3" w14:textId="42405AF9" w:rsidR="00CF5BDA" w:rsidRPr="00A0558C" w:rsidRDefault="000060E7"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Finally, our sample includes</w:t>
      </w:r>
      <w:r w:rsidR="00CF5BDA" w:rsidRPr="00A0558C">
        <w:rPr>
          <w:rFonts w:ascii="Times New Roman" w:hAnsi="Times New Roman" w:cs="Times New Roman"/>
          <w:color w:val="auto"/>
          <w:sz w:val="24"/>
          <w:szCs w:val="24"/>
          <w:lang w:val="en-GB"/>
        </w:rPr>
        <w:t xml:space="preserve"> three cases of entrepreneurs who </w:t>
      </w:r>
      <w:r w:rsidR="00BC0A4C" w:rsidRPr="00A0558C">
        <w:rPr>
          <w:rFonts w:ascii="Times New Roman" w:hAnsi="Times New Roman" w:cs="Times New Roman"/>
          <w:color w:val="auto"/>
          <w:sz w:val="24"/>
          <w:szCs w:val="24"/>
          <w:lang w:val="en-GB"/>
        </w:rPr>
        <w:t>utilise</w:t>
      </w:r>
      <w:r w:rsidRPr="00A0558C">
        <w:rPr>
          <w:rFonts w:ascii="Times New Roman" w:hAnsi="Times New Roman" w:cs="Times New Roman"/>
          <w:color w:val="auto"/>
          <w:sz w:val="24"/>
          <w:szCs w:val="24"/>
          <w:lang w:val="en-GB"/>
        </w:rPr>
        <w:t>d</w:t>
      </w:r>
      <w:r w:rsidR="00BC0A4C" w:rsidRPr="00A0558C">
        <w:rPr>
          <w:rFonts w:ascii="Times New Roman" w:hAnsi="Times New Roman" w:cs="Times New Roman"/>
          <w:color w:val="auto"/>
          <w:sz w:val="24"/>
          <w:szCs w:val="24"/>
          <w:lang w:val="en-GB"/>
        </w:rPr>
        <w:t xml:space="preserve"> patch-working as a means of </w:t>
      </w:r>
      <w:r w:rsidR="00BC0A4C" w:rsidRPr="00A0558C">
        <w:rPr>
          <w:rFonts w:ascii="Times New Roman" w:hAnsi="Times New Roman" w:cs="Times New Roman"/>
          <w:i/>
          <w:color w:val="auto"/>
          <w:sz w:val="24"/>
          <w:szCs w:val="24"/>
          <w:lang w:val="en-GB"/>
        </w:rPr>
        <w:t>transformational growth</w:t>
      </w:r>
      <w:r w:rsidR="00BC0A4C" w:rsidRPr="00A0558C">
        <w:rPr>
          <w:rFonts w:ascii="Times New Roman" w:hAnsi="Times New Roman" w:cs="Times New Roman"/>
          <w:color w:val="auto"/>
          <w:sz w:val="24"/>
          <w:szCs w:val="24"/>
          <w:lang w:val="en-GB"/>
        </w:rPr>
        <w:t xml:space="preserve">. These entrepreneurs </w:t>
      </w:r>
      <w:r w:rsidR="00B554A1" w:rsidRPr="00A0558C">
        <w:rPr>
          <w:rFonts w:ascii="Times New Roman" w:hAnsi="Times New Roman" w:cs="Times New Roman"/>
          <w:color w:val="auto"/>
          <w:sz w:val="24"/>
          <w:szCs w:val="24"/>
          <w:lang w:val="en-GB"/>
        </w:rPr>
        <w:t>have presided over considerable business growth, and are intent on further expansion</w:t>
      </w:r>
      <w:r w:rsidR="00913B56" w:rsidRPr="00A0558C">
        <w:rPr>
          <w:rFonts w:ascii="Times New Roman" w:hAnsi="Times New Roman" w:cs="Times New Roman"/>
          <w:color w:val="auto"/>
          <w:sz w:val="24"/>
          <w:szCs w:val="24"/>
          <w:lang w:val="en-GB"/>
        </w:rPr>
        <w:t xml:space="preserve">. </w:t>
      </w:r>
      <w:r w:rsidR="00073E09" w:rsidRPr="00A0558C">
        <w:rPr>
          <w:rFonts w:ascii="Times New Roman" w:hAnsi="Times New Roman" w:cs="Times New Roman"/>
          <w:color w:val="auto"/>
          <w:sz w:val="24"/>
          <w:szCs w:val="24"/>
          <w:lang w:val="en-GB"/>
        </w:rPr>
        <w:t>The</w:t>
      </w:r>
      <w:r w:rsidRPr="00A0558C">
        <w:rPr>
          <w:rFonts w:ascii="Times New Roman" w:hAnsi="Times New Roman" w:cs="Times New Roman"/>
          <w:color w:val="auto"/>
          <w:sz w:val="24"/>
          <w:szCs w:val="24"/>
          <w:lang w:val="en-GB"/>
        </w:rPr>
        <w:t>y ra</w:t>
      </w:r>
      <w:r w:rsidR="00B554A1" w:rsidRPr="00A0558C">
        <w:rPr>
          <w:rFonts w:ascii="Times New Roman" w:hAnsi="Times New Roman" w:cs="Times New Roman"/>
          <w:color w:val="auto"/>
          <w:sz w:val="24"/>
          <w:szCs w:val="24"/>
          <w:lang w:val="en-GB"/>
        </w:rPr>
        <w:t xml:space="preserve">n businesses that </w:t>
      </w:r>
      <w:r w:rsidR="00073E09" w:rsidRPr="00A0558C">
        <w:rPr>
          <w:rFonts w:ascii="Times New Roman" w:hAnsi="Times New Roman" w:cs="Times New Roman"/>
          <w:color w:val="auto"/>
          <w:sz w:val="24"/>
          <w:szCs w:val="24"/>
          <w:lang w:val="en-GB"/>
        </w:rPr>
        <w:t xml:space="preserve">turnover between £250,000 and £1 million pounds. </w:t>
      </w:r>
      <w:r w:rsidRPr="00A0558C">
        <w:rPr>
          <w:rFonts w:ascii="Times New Roman" w:hAnsi="Times New Roman" w:cs="Times New Roman"/>
          <w:color w:val="auto"/>
          <w:sz w:val="24"/>
          <w:szCs w:val="24"/>
          <w:lang w:val="en-GB"/>
        </w:rPr>
        <w:t>They we</w:t>
      </w:r>
      <w:r w:rsidR="00452E06" w:rsidRPr="00A0558C">
        <w:rPr>
          <w:rFonts w:ascii="Times New Roman" w:hAnsi="Times New Roman" w:cs="Times New Roman"/>
          <w:color w:val="auto"/>
          <w:sz w:val="24"/>
          <w:szCs w:val="24"/>
          <w:lang w:val="en-GB"/>
        </w:rPr>
        <w:t xml:space="preserve">re not subverting their conditions by breaking out to other sectors as suggested by Kloosterman (2010), but by </w:t>
      </w:r>
      <w:r w:rsidR="004231F5" w:rsidRPr="00A0558C">
        <w:rPr>
          <w:rFonts w:ascii="Times New Roman" w:hAnsi="Times New Roman" w:cs="Times New Roman"/>
          <w:color w:val="auto"/>
          <w:sz w:val="24"/>
          <w:szCs w:val="24"/>
          <w:lang w:val="en-GB"/>
        </w:rPr>
        <w:t>scaling</w:t>
      </w:r>
      <w:r w:rsidR="00B554A1" w:rsidRPr="00A0558C">
        <w:rPr>
          <w:rFonts w:ascii="Times New Roman" w:hAnsi="Times New Roman" w:cs="Times New Roman"/>
          <w:color w:val="auto"/>
          <w:sz w:val="24"/>
          <w:szCs w:val="24"/>
          <w:lang w:val="en-GB"/>
        </w:rPr>
        <w:t>-</w:t>
      </w:r>
      <w:r w:rsidR="004231F5" w:rsidRPr="00A0558C">
        <w:rPr>
          <w:rFonts w:ascii="Times New Roman" w:hAnsi="Times New Roman" w:cs="Times New Roman"/>
          <w:color w:val="auto"/>
          <w:sz w:val="24"/>
          <w:szCs w:val="24"/>
          <w:lang w:val="en-GB"/>
        </w:rPr>
        <w:t>up their operations within the</w:t>
      </w:r>
      <w:r w:rsidR="00E34DC1" w:rsidRPr="00A0558C">
        <w:rPr>
          <w:rFonts w:ascii="Times New Roman" w:hAnsi="Times New Roman" w:cs="Times New Roman"/>
          <w:color w:val="auto"/>
          <w:sz w:val="24"/>
          <w:szCs w:val="24"/>
          <w:lang w:val="en-GB"/>
        </w:rPr>
        <w:t xml:space="preserve"> stereotypically migrant sectors of catering and food retailing. </w:t>
      </w:r>
      <w:r w:rsidR="00213739" w:rsidRPr="00A0558C">
        <w:rPr>
          <w:rFonts w:ascii="Times New Roman" w:hAnsi="Times New Roman" w:cs="Times New Roman"/>
          <w:color w:val="auto"/>
          <w:sz w:val="24"/>
          <w:szCs w:val="24"/>
          <w:lang w:val="en-GB"/>
        </w:rPr>
        <w:t>Two of the</w:t>
      </w:r>
      <w:r w:rsidR="00B554A1" w:rsidRPr="00A0558C">
        <w:rPr>
          <w:rFonts w:ascii="Times New Roman" w:hAnsi="Times New Roman" w:cs="Times New Roman"/>
          <w:color w:val="auto"/>
          <w:sz w:val="24"/>
          <w:szCs w:val="24"/>
          <w:lang w:val="en-GB"/>
        </w:rPr>
        <w:t xml:space="preserve"> owners </w:t>
      </w:r>
      <w:r w:rsidR="00213739" w:rsidRPr="00A0558C">
        <w:rPr>
          <w:rFonts w:ascii="Times New Roman" w:hAnsi="Times New Roman" w:cs="Times New Roman"/>
          <w:color w:val="auto"/>
          <w:sz w:val="24"/>
          <w:szCs w:val="24"/>
          <w:lang w:val="en-GB"/>
        </w:rPr>
        <w:t xml:space="preserve">have run businesses in their countries of </w:t>
      </w:r>
      <w:r w:rsidR="005709FE" w:rsidRPr="00A0558C">
        <w:rPr>
          <w:rFonts w:ascii="Times New Roman" w:hAnsi="Times New Roman" w:cs="Times New Roman"/>
          <w:color w:val="auto"/>
          <w:sz w:val="24"/>
          <w:szCs w:val="24"/>
          <w:lang w:val="en-GB"/>
        </w:rPr>
        <w:t xml:space="preserve">origin, and </w:t>
      </w:r>
      <w:r w:rsidR="00B554A1" w:rsidRPr="00A0558C">
        <w:rPr>
          <w:rFonts w:ascii="Times New Roman" w:hAnsi="Times New Roman" w:cs="Times New Roman"/>
          <w:color w:val="auto"/>
          <w:sz w:val="24"/>
          <w:szCs w:val="24"/>
          <w:lang w:val="en-GB"/>
        </w:rPr>
        <w:t>drawn this past experience (or habitual agency) in the current and planned ventures</w:t>
      </w:r>
      <w:r w:rsidR="005709FE" w:rsidRPr="00A0558C">
        <w:rPr>
          <w:rFonts w:ascii="Times New Roman" w:hAnsi="Times New Roman" w:cs="Times New Roman"/>
          <w:color w:val="auto"/>
          <w:sz w:val="24"/>
          <w:szCs w:val="24"/>
          <w:lang w:val="en-GB"/>
        </w:rPr>
        <w:t xml:space="preserve">. They have managed to </w:t>
      </w:r>
      <w:r w:rsidR="00B554A1" w:rsidRPr="00A0558C">
        <w:rPr>
          <w:rFonts w:ascii="Times New Roman" w:hAnsi="Times New Roman" w:cs="Times New Roman"/>
          <w:color w:val="auto"/>
          <w:sz w:val="24"/>
          <w:szCs w:val="24"/>
          <w:lang w:val="en-GB"/>
        </w:rPr>
        <w:t>secure large sums of capital</w:t>
      </w:r>
      <w:r w:rsidR="005709FE" w:rsidRPr="00A0558C">
        <w:rPr>
          <w:rFonts w:ascii="Times New Roman" w:hAnsi="Times New Roman" w:cs="Times New Roman"/>
          <w:color w:val="auto"/>
          <w:sz w:val="24"/>
          <w:szCs w:val="24"/>
          <w:lang w:val="en-GB"/>
        </w:rPr>
        <w:t xml:space="preserve"> from family savings,</w:t>
      </w:r>
      <w:r w:rsidR="00422AA3" w:rsidRPr="00A0558C">
        <w:rPr>
          <w:rFonts w:ascii="Times New Roman" w:hAnsi="Times New Roman" w:cs="Times New Roman"/>
          <w:color w:val="auto"/>
          <w:sz w:val="24"/>
          <w:szCs w:val="24"/>
          <w:lang w:val="en-GB"/>
        </w:rPr>
        <w:t xml:space="preserve"> </w:t>
      </w:r>
      <w:r w:rsidR="00E226B3" w:rsidRPr="00A0558C">
        <w:rPr>
          <w:rFonts w:ascii="Times New Roman" w:hAnsi="Times New Roman" w:cs="Times New Roman"/>
          <w:color w:val="auto"/>
          <w:sz w:val="24"/>
          <w:szCs w:val="24"/>
          <w:lang w:val="en-GB"/>
        </w:rPr>
        <w:t xml:space="preserve">the sale of property from </w:t>
      </w:r>
      <w:r w:rsidR="00422AA3" w:rsidRPr="00A0558C">
        <w:rPr>
          <w:rFonts w:ascii="Times New Roman" w:hAnsi="Times New Roman" w:cs="Times New Roman"/>
          <w:color w:val="auto"/>
          <w:sz w:val="24"/>
          <w:szCs w:val="24"/>
          <w:lang w:val="en-GB"/>
        </w:rPr>
        <w:t>the</w:t>
      </w:r>
      <w:r w:rsidR="00E226B3" w:rsidRPr="00A0558C">
        <w:rPr>
          <w:rFonts w:ascii="Times New Roman" w:hAnsi="Times New Roman" w:cs="Times New Roman"/>
          <w:color w:val="auto"/>
          <w:sz w:val="24"/>
          <w:szCs w:val="24"/>
          <w:lang w:val="en-GB"/>
        </w:rPr>
        <w:t>ir</w:t>
      </w:r>
      <w:r w:rsidR="00422AA3" w:rsidRPr="00A0558C">
        <w:rPr>
          <w:rFonts w:ascii="Times New Roman" w:hAnsi="Times New Roman" w:cs="Times New Roman"/>
          <w:color w:val="auto"/>
          <w:sz w:val="24"/>
          <w:szCs w:val="24"/>
          <w:lang w:val="en-GB"/>
        </w:rPr>
        <w:t xml:space="preserve"> countr</w:t>
      </w:r>
      <w:r w:rsidR="00E226B3" w:rsidRPr="00A0558C">
        <w:rPr>
          <w:rFonts w:ascii="Times New Roman" w:hAnsi="Times New Roman" w:cs="Times New Roman"/>
          <w:color w:val="auto"/>
          <w:sz w:val="24"/>
          <w:szCs w:val="24"/>
          <w:lang w:val="en-GB"/>
        </w:rPr>
        <w:t>ies</w:t>
      </w:r>
      <w:r w:rsidR="00422AA3" w:rsidRPr="00A0558C">
        <w:rPr>
          <w:rFonts w:ascii="Times New Roman" w:hAnsi="Times New Roman" w:cs="Times New Roman"/>
          <w:color w:val="auto"/>
          <w:sz w:val="24"/>
          <w:szCs w:val="24"/>
          <w:lang w:val="en-GB"/>
        </w:rPr>
        <w:t xml:space="preserve"> of origin, </w:t>
      </w:r>
      <w:r w:rsidR="005709FE" w:rsidRPr="00A0558C">
        <w:rPr>
          <w:rFonts w:ascii="Times New Roman" w:hAnsi="Times New Roman" w:cs="Times New Roman"/>
          <w:color w:val="auto"/>
          <w:sz w:val="24"/>
          <w:szCs w:val="24"/>
          <w:lang w:val="en-GB"/>
        </w:rPr>
        <w:t>and</w:t>
      </w:r>
      <w:r w:rsidR="005C6F81" w:rsidRPr="00A0558C">
        <w:rPr>
          <w:rFonts w:ascii="Times New Roman" w:hAnsi="Times New Roman" w:cs="Times New Roman"/>
          <w:color w:val="auto"/>
          <w:sz w:val="24"/>
          <w:szCs w:val="24"/>
          <w:lang w:val="en-GB"/>
        </w:rPr>
        <w:t xml:space="preserve"> from</w:t>
      </w:r>
      <w:r w:rsidR="005709FE" w:rsidRPr="00A0558C">
        <w:rPr>
          <w:rFonts w:ascii="Times New Roman" w:hAnsi="Times New Roman" w:cs="Times New Roman"/>
          <w:color w:val="auto"/>
          <w:sz w:val="24"/>
          <w:szCs w:val="24"/>
          <w:lang w:val="en-GB"/>
        </w:rPr>
        <w:t xml:space="preserve"> mainstream </w:t>
      </w:r>
      <w:r w:rsidR="00E226B3" w:rsidRPr="00A0558C">
        <w:rPr>
          <w:rFonts w:ascii="Times New Roman" w:hAnsi="Times New Roman" w:cs="Times New Roman"/>
          <w:color w:val="auto"/>
          <w:sz w:val="24"/>
          <w:szCs w:val="24"/>
          <w:lang w:val="en-GB"/>
        </w:rPr>
        <w:t>banks (following the</w:t>
      </w:r>
      <w:r w:rsidR="005709FE" w:rsidRPr="00A0558C">
        <w:rPr>
          <w:rFonts w:ascii="Times New Roman" w:hAnsi="Times New Roman" w:cs="Times New Roman"/>
          <w:color w:val="auto"/>
          <w:sz w:val="24"/>
          <w:szCs w:val="24"/>
          <w:lang w:val="en-GB"/>
        </w:rPr>
        <w:t xml:space="preserve"> success of their initial </w:t>
      </w:r>
      <w:r w:rsidR="004709DD" w:rsidRPr="00A0558C">
        <w:rPr>
          <w:rFonts w:ascii="Times New Roman" w:hAnsi="Times New Roman" w:cs="Times New Roman"/>
          <w:color w:val="auto"/>
          <w:sz w:val="24"/>
          <w:szCs w:val="24"/>
          <w:lang w:val="en-GB"/>
        </w:rPr>
        <w:t>enterprises</w:t>
      </w:r>
      <w:r w:rsidR="00E226B3" w:rsidRPr="00A0558C">
        <w:rPr>
          <w:rFonts w:ascii="Times New Roman" w:hAnsi="Times New Roman" w:cs="Times New Roman"/>
          <w:color w:val="auto"/>
          <w:sz w:val="24"/>
          <w:szCs w:val="24"/>
          <w:lang w:val="en-GB"/>
        </w:rPr>
        <w:t>)</w:t>
      </w:r>
      <w:r w:rsidR="005709FE" w:rsidRPr="00A0558C">
        <w:rPr>
          <w:rFonts w:ascii="Times New Roman" w:hAnsi="Times New Roman" w:cs="Times New Roman"/>
          <w:color w:val="auto"/>
          <w:sz w:val="24"/>
          <w:szCs w:val="24"/>
          <w:lang w:val="en-GB"/>
        </w:rPr>
        <w:t xml:space="preserve">. </w:t>
      </w:r>
    </w:p>
    <w:p w14:paraId="30852009" w14:textId="66FA64F9" w:rsidR="00DC2254" w:rsidRPr="00A0558C" w:rsidRDefault="0029003F" w:rsidP="00BC1684">
      <w:pPr>
        <w:pStyle w:val="Body"/>
        <w:spacing w:before="120" w:after="0"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lastRenderedPageBreak/>
        <w:t xml:space="preserve">Both LO12 and LO15 owned sizeable firms in their country of origin and have been able to transfer sufficient capital (Harding, 2012) to fund a continuation of their entrepreneurial careers in Britain. </w:t>
      </w:r>
      <w:r w:rsidRPr="00A0558C">
        <w:rPr>
          <w:rFonts w:ascii="Times New Roman" w:eastAsia="Times New Roman" w:hAnsi="Times New Roman" w:cs="Times New Roman"/>
          <w:color w:val="auto"/>
          <w:sz w:val="24"/>
          <w:szCs w:val="24"/>
          <w:lang w:val="en-GB"/>
        </w:rPr>
        <w:t xml:space="preserve"> </w:t>
      </w:r>
      <w:r w:rsidR="007E54F3" w:rsidRPr="00A0558C">
        <w:rPr>
          <w:rFonts w:ascii="Times New Roman" w:hAnsi="Times New Roman" w:cs="Times New Roman"/>
          <w:color w:val="auto"/>
          <w:sz w:val="24"/>
          <w:szCs w:val="24"/>
          <w:lang w:val="en-GB"/>
        </w:rPr>
        <w:t xml:space="preserve">Riding </w:t>
      </w:r>
      <w:r w:rsidR="00D37060" w:rsidRPr="00A0558C">
        <w:rPr>
          <w:rFonts w:ascii="Times New Roman" w:hAnsi="Times New Roman" w:cs="Times New Roman"/>
          <w:color w:val="auto"/>
          <w:sz w:val="24"/>
          <w:szCs w:val="24"/>
          <w:lang w:val="en-GB"/>
        </w:rPr>
        <w:t>high in th</w:t>
      </w:r>
      <w:r w:rsidR="00DC2254" w:rsidRPr="00A0558C">
        <w:rPr>
          <w:rFonts w:ascii="Times New Roman" w:hAnsi="Times New Roman" w:cs="Times New Roman"/>
          <w:color w:val="auto"/>
          <w:sz w:val="24"/>
          <w:szCs w:val="24"/>
          <w:lang w:val="en-GB"/>
        </w:rPr>
        <w:t xml:space="preserve">e catering trade </w:t>
      </w:r>
      <w:r w:rsidR="000060E7" w:rsidRPr="00A0558C">
        <w:rPr>
          <w:rFonts w:ascii="Times New Roman" w:hAnsi="Times New Roman" w:cs="Times New Roman"/>
          <w:color w:val="auto"/>
          <w:sz w:val="24"/>
          <w:szCs w:val="24"/>
          <w:lang w:val="en-GB"/>
        </w:rPr>
        <w:t>was</w:t>
      </w:r>
      <w:r w:rsidR="00DC2254" w:rsidRPr="00A0558C">
        <w:rPr>
          <w:rFonts w:ascii="Times New Roman" w:hAnsi="Times New Roman" w:cs="Times New Roman"/>
          <w:color w:val="auto"/>
          <w:sz w:val="24"/>
          <w:szCs w:val="24"/>
          <w:lang w:val="en-GB"/>
        </w:rPr>
        <w:t xml:space="preserve"> LO12. His chain of pizza/burger businesses has 22 outlets in the west Midlands. He </w:t>
      </w:r>
      <w:r w:rsidR="00E058A0" w:rsidRPr="00A0558C">
        <w:rPr>
          <w:rFonts w:ascii="Times New Roman" w:hAnsi="Times New Roman" w:cs="Times New Roman"/>
          <w:color w:val="auto"/>
          <w:sz w:val="24"/>
          <w:szCs w:val="24"/>
          <w:lang w:val="en-GB"/>
        </w:rPr>
        <w:t>explain</w:t>
      </w:r>
      <w:r w:rsidR="000060E7" w:rsidRPr="00A0558C">
        <w:rPr>
          <w:rFonts w:ascii="Times New Roman" w:hAnsi="Times New Roman" w:cs="Times New Roman"/>
          <w:color w:val="auto"/>
          <w:sz w:val="24"/>
          <w:szCs w:val="24"/>
          <w:lang w:val="en-GB"/>
        </w:rPr>
        <w:t>ed</w:t>
      </w:r>
      <w:r w:rsidR="00E058A0" w:rsidRPr="00A0558C">
        <w:rPr>
          <w:rFonts w:ascii="Times New Roman" w:hAnsi="Times New Roman" w:cs="Times New Roman"/>
          <w:color w:val="auto"/>
          <w:sz w:val="24"/>
          <w:szCs w:val="24"/>
          <w:lang w:val="en-GB"/>
        </w:rPr>
        <w:t xml:space="preserve"> how his </w:t>
      </w:r>
      <w:r w:rsidR="00CA2CDF" w:rsidRPr="00A0558C">
        <w:rPr>
          <w:rFonts w:ascii="Times New Roman" w:hAnsi="Times New Roman" w:cs="Times New Roman"/>
          <w:color w:val="auto"/>
          <w:sz w:val="24"/>
          <w:szCs w:val="24"/>
          <w:lang w:val="en-GB"/>
        </w:rPr>
        <w:t>privileged</w:t>
      </w:r>
      <w:r w:rsidR="00E058A0" w:rsidRPr="00A0558C">
        <w:rPr>
          <w:rFonts w:ascii="Times New Roman" w:hAnsi="Times New Roman" w:cs="Times New Roman"/>
          <w:color w:val="auto"/>
          <w:sz w:val="24"/>
          <w:szCs w:val="24"/>
          <w:lang w:val="en-GB"/>
        </w:rPr>
        <w:t xml:space="preserve"> position in networks within the more established community has enabled him to ‘think big’</w:t>
      </w:r>
      <w:r w:rsidR="00DC2254" w:rsidRPr="00A0558C">
        <w:rPr>
          <w:rFonts w:ascii="Times New Roman" w:hAnsi="Times New Roman" w:cs="Times New Roman"/>
          <w:color w:val="auto"/>
          <w:sz w:val="24"/>
          <w:szCs w:val="24"/>
          <w:lang w:val="en-GB"/>
        </w:rPr>
        <w:t xml:space="preserve">: </w:t>
      </w:r>
    </w:p>
    <w:p w14:paraId="1A6A4526" w14:textId="4D2791DF" w:rsidR="00BF3FDD" w:rsidRPr="00A0558C" w:rsidRDefault="00DC2254" w:rsidP="00BC1684">
      <w:pPr>
        <w:pStyle w:val="Body"/>
        <w:spacing w:before="120" w:line="480" w:lineRule="auto"/>
        <w:ind w:left="720" w:firstLine="567"/>
        <w:jc w:val="both"/>
        <w:rPr>
          <w:rFonts w:ascii="Times New Roman" w:hAnsi="Times New Roman" w:cs="Times New Roman"/>
          <w:color w:val="auto"/>
          <w:sz w:val="20"/>
          <w:szCs w:val="20"/>
          <w:lang w:val="en-GB"/>
        </w:rPr>
      </w:pPr>
      <w:r w:rsidRPr="00A0558C">
        <w:rPr>
          <w:rFonts w:ascii="Times New Roman" w:hAnsi="Times New Roman" w:cs="Times New Roman"/>
          <w:color w:val="auto"/>
          <w:sz w:val="20"/>
          <w:szCs w:val="20"/>
          <w:lang w:val="en-GB"/>
        </w:rPr>
        <w:t xml:space="preserve">I employ </w:t>
      </w:r>
      <w:r w:rsidR="00D37060" w:rsidRPr="00A0558C">
        <w:rPr>
          <w:rFonts w:ascii="Times New Roman" w:hAnsi="Times New Roman" w:cs="Times New Roman"/>
          <w:color w:val="auto"/>
          <w:sz w:val="20"/>
          <w:szCs w:val="20"/>
          <w:lang w:val="en-GB"/>
        </w:rPr>
        <w:t>more than 100 people in my pizza and burger bu</w:t>
      </w:r>
      <w:r w:rsidR="00E058A0" w:rsidRPr="00A0558C">
        <w:rPr>
          <w:rFonts w:ascii="Times New Roman" w:hAnsi="Times New Roman" w:cs="Times New Roman"/>
          <w:color w:val="auto"/>
          <w:sz w:val="20"/>
          <w:szCs w:val="20"/>
          <w:lang w:val="en-GB"/>
        </w:rPr>
        <w:t>sinesses in the west Midlands […]</w:t>
      </w:r>
      <w:r w:rsidR="00CA2CDF" w:rsidRPr="00A0558C">
        <w:rPr>
          <w:rFonts w:ascii="Times New Roman" w:hAnsi="Times New Roman" w:cs="Times New Roman"/>
          <w:color w:val="auto"/>
          <w:sz w:val="20"/>
          <w:szCs w:val="20"/>
          <w:lang w:val="en-GB"/>
        </w:rPr>
        <w:t xml:space="preserve"> The sources of finance I used for starting my business come from my previous investment</w:t>
      </w:r>
      <w:r w:rsidR="00E7339E" w:rsidRPr="00A0558C">
        <w:rPr>
          <w:rFonts w:ascii="Times New Roman" w:hAnsi="Times New Roman" w:cs="Times New Roman"/>
          <w:color w:val="auto"/>
          <w:sz w:val="20"/>
          <w:szCs w:val="20"/>
          <w:lang w:val="en-GB"/>
        </w:rPr>
        <w:t>s</w:t>
      </w:r>
      <w:r w:rsidR="00CA2CDF" w:rsidRPr="00A0558C">
        <w:rPr>
          <w:rFonts w:ascii="Times New Roman" w:hAnsi="Times New Roman" w:cs="Times New Roman"/>
          <w:color w:val="auto"/>
          <w:sz w:val="20"/>
          <w:szCs w:val="20"/>
          <w:lang w:val="en-GB"/>
        </w:rPr>
        <w:t xml:space="preserve"> </w:t>
      </w:r>
      <w:r w:rsidR="00E7339E" w:rsidRPr="00A0558C">
        <w:rPr>
          <w:rFonts w:ascii="Times New Roman" w:hAnsi="Times New Roman" w:cs="Times New Roman"/>
          <w:color w:val="auto"/>
          <w:sz w:val="20"/>
          <w:szCs w:val="20"/>
          <w:lang w:val="en-GB"/>
        </w:rPr>
        <w:t>…</w:t>
      </w:r>
      <w:r w:rsidR="00CA2CDF" w:rsidRPr="00A0558C">
        <w:rPr>
          <w:rFonts w:ascii="Times New Roman" w:hAnsi="Times New Roman" w:cs="Times New Roman"/>
          <w:color w:val="auto"/>
          <w:sz w:val="20"/>
          <w:szCs w:val="20"/>
          <w:lang w:val="en-GB"/>
        </w:rPr>
        <w:t xml:space="preserve"> and contribution</w:t>
      </w:r>
      <w:r w:rsidR="00E7339E" w:rsidRPr="00A0558C">
        <w:rPr>
          <w:rFonts w:ascii="Times New Roman" w:hAnsi="Times New Roman" w:cs="Times New Roman"/>
          <w:color w:val="auto"/>
          <w:sz w:val="20"/>
          <w:szCs w:val="20"/>
          <w:lang w:val="en-GB"/>
        </w:rPr>
        <w:t>s</w:t>
      </w:r>
      <w:r w:rsidR="00CA2CDF" w:rsidRPr="00A0558C">
        <w:rPr>
          <w:rFonts w:ascii="Times New Roman" w:hAnsi="Times New Roman" w:cs="Times New Roman"/>
          <w:color w:val="auto"/>
          <w:sz w:val="20"/>
          <w:szCs w:val="20"/>
          <w:lang w:val="en-GB"/>
        </w:rPr>
        <w:t xml:space="preserve"> from people who have a stake in the business. The business is linked to other businesses that I have established with other stakeholders from Iranian and other ethnic communities here in Birmingham and we all contributed an income to start the business and all of u</w:t>
      </w:r>
      <w:r w:rsidR="00E7339E" w:rsidRPr="00A0558C">
        <w:rPr>
          <w:rFonts w:ascii="Times New Roman" w:hAnsi="Times New Roman" w:cs="Times New Roman"/>
          <w:color w:val="auto"/>
          <w:sz w:val="20"/>
          <w:szCs w:val="20"/>
          <w:lang w:val="en-GB"/>
        </w:rPr>
        <w:t>s have a stake in the business … P</w:t>
      </w:r>
      <w:r w:rsidR="00CA2CDF" w:rsidRPr="00A0558C">
        <w:rPr>
          <w:rFonts w:ascii="Times New Roman" w:hAnsi="Times New Roman" w:cs="Times New Roman"/>
          <w:color w:val="auto"/>
          <w:sz w:val="20"/>
          <w:szCs w:val="20"/>
          <w:lang w:val="en-GB"/>
        </w:rPr>
        <w:t>eople who started the business with me were not family or friends but they were members of the Iranian community […] having these resources and my wife and family support helped me to think big (LO12, owner of pizza and burger complex from Iran)</w:t>
      </w:r>
    </w:p>
    <w:p w14:paraId="4D010D7E" w14:textId="5ACB63F8" w:rsidR="004457E5" w:rsidRPr="00A0558C" w:rsidRDefault="00197DF6"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LO15 from Afghanistan </w:t>
      </w:r>
      <w:r w:rsidR="00A468A3" w:rsidRPr="00A0558C">
        <w:rPr>
          <w:rFonts w:ascii="Times New Roman" w:hAnsi="Times New Roman" w:cs="Times New Roman"/>
          <w:color w:val="auto"/>
          <w:sz w:val="24"/>
          <w:szCs w:val="24"/>
          <w:lang w:val="en-GB"/>
        </w:rPr>
        <w:t xml:space="preserve">also had the opportunity to mobilise financial capital </w:t>
      </w:r>
      <w:r w:rsidR="00E226B3" w:rsidRPr="00A0558C">
        <w:rPr>
          <w:rFonts w:ascii="Times New Roman" w:hAnsi="Times New Roman" w:cs="Times New Roman"/>
          <w:color w:val="auto"/>
          <w:sz w:val="24"/>
          <w:szCs w:val="24"/>
          <w:lang w:val="en-GB"/>
        </w:rPr>
        <w:t xml:space="preserve">by </w:t>
      </w:r>
      <w:r w:rsidR="00A468A3" w:rsidRPr="00A0558C">
        <w:rPr>
          <w:rFonts w:ascii="Times New Roman" w:hAnsi="Times New Roman" w:cs="Times New Roman"/>
          <w:color w:val="auto"/>
          <w:sz w:val="24"/>
          <w:szCs w:val="24"/>
          <w:lang w:val="en-GB"/>
        </w:rPr>
        <w:t xml:space="preserve">selling his assets in his </w:t>
      </w:r>
      <w:r w:rsidR="00E226B3" w:rsidRPr="00A0558C">
        <w:rPr>
          <w:rFonts w:ascii="Times New Roman" w:hAnsi="Times New Roman" w:cs="Times New Roman"/>
          <w:color w:val="auto"/>
          <w:sz w:val="24"/>
          <w:szCs w:val="24"/>
          <w:lang w:val="en-GB"/>
        </w:rPr>
        <w:t xml:space="preserve">home </w:t>
      </w:r>
      <w:r w:rsidR="00A468A3" w:rsidRPr="00A0558C">
        <w:rPr>
          <w:rFonts w:ascii="Times New Roman" w:hAnsi="Times New Roman" w:cs="Times New Roman"/>
          <w:color w:val="auto"/>
          <w:sz w:val="24"/>
          <w:szCs w:val="24"/>
          <w:lang w:val="en-GB"/>
        </w:rPr>
        <w:t xml:space="preserve">country. </w:t>
      </w:r>
      <w:r w:rsidR="00E226B3" w:rsidRPr="00A0558C">
        <w:rPr>
          <w:rFonts w:ascii="Times New Roman" w:hAnsi="Times New Roman" w:cs="Times New Roman"/>
          <w:color w:val="auto"/>
          <w:sz w:val="24"/>
          <w:szCs w:val="24"/>
          <w:lang w:val="en-GB"/>
        </w:rPr>
        <w:t xml:space="preserve">This capital and his entrepreneurial flair </w:t>
      </w:r>
      <w:r w:rsidR="00283957" w:rsidRPr="00A0558C">
        <w:rPr>
          <w:rFonts w:ascii="Times New Roman" w:hAnsi="Times New Roman" w:cs="Times New Roman"/>
          <w:color w:val="auto"/>
          <w:sz w:val="24"/>
          <w:szCs w:val="24"/>
          <w:lang w:val="en-GB"/>
        </w:rPr>
        <w:t>have</w:t>
      </w:r>
      <w:r w:rsidR="00E226B3" w:rsidRPr="00A0558C">
        <w:rPr>
          <w:rFonts w:ascii="Times New Roman" w:hAnsi="Times New Roman" w:cs="Times New Roman"/>
          <w:color w:val="auto"/>
          <w:sz w:val="24"/>
          <w:szCs w:val="24"/>
          <w:lang w:val="en-GB"/>
        </w:rPr>
        <w:t xml:space="preserve"> produced </w:t>
      </w:r>
      <w:r w:rsidR="00D37060" w:rsidRPr="00A0558C">
        <w:rPr>
          <w:rFonts w:ascii="Times New Roman" w:hAnsi="Times New Roman" w:cs="Times New Roman"/>
          <w:color w:val="auto"/>
          <w:sz w:val="24"/>
          <w:szCs w:val="24"/>
          <w:lang w:val="en-GB"/>
        </w:rPr>
        <w:t>five food super-stores in Birmingham and neighbouring locations</w:t>
      </w:r>
      <w:r w:rsidR="00035AAC" w:rsidRPr="00A0558C">
        <w:rPr>
          <w:rFonts w:ascii="Times New Roman" w:hAnsi="Times New Roman" w:cs="Times New Roman"/>
          <w:color w:val="auto"/>
          <w:sz w:val="24"/>
          <w:szCs w:val="24"/>
          <w:lang w:val="en-GB"/>
        </w:rPr>
        <w:t>. He stresse</w:t>
      </w:r>
      <w:r w:rsidR="000060E7" w:rsidRPr="00A0558C">
        <w:rPr>
          <w:rFonts w:ascii="Times New Roman" w:hAnsi="Times New Roman" w:cs="Times New Roman"/>
          <w:color w:val="auto"/>
          <w:sz w:val="24"/>
          <w:szCs w:val="24"/>
          <w:lang w:val="en-GB"/>
        </w:rPr>
        <w:t>d</w:t>
      </w:r>
      <w:r w:rsidR="00501F04" w:rsidRPr="00A0558C">
        <w:rPr>
          <w:rFonts w:ascii="Times New Roman" w:hAnsi="Times New Roman" w:cs="Times New Roman"/>
          <w:color w:val="auto"/>
          <w:sz w:val="24"/>
          <w:szCs w:val="24"/>
          <w:lang w:val="en-GB"/>
        </w:rPr>
        <w:t xml:space="preserve"> how offering his products to the broader migrant community instead of </w:t>
      </w:r>
      <w:r w:rsidR="00035AAC" w:rsidRPr="00A0558C">
        <w:rPr>
          <w:rFonts w:ascii="Times New Roman" w:hAnsi="Times New Roman" w:cs="Times New Roman"/>
          <w:color w:val="auto"/>
          <w:sz w:val="24"/>
          <w:szCs w:val="24"/>
          <w:lang w:val="en-GB"/>
        </w:rPr>
        <w:t>being restricted</w:t>
      </w:r>
      <w:r w:rsidR="00501F04" w:rsidRPr="00A0558C">
        <w:rPr>
          <w:rFonts w:ascii="Times New Roman" w:hAnsi="Times New Roman" w:cs="Times New Roman"/>
          <w:color w:val="auto"/>
          <w:sz w:val="24"/>
          <w:szCs w:val="24"/>
          <w:lang w:val="en-GB"/>
        </w:rPr>
        <w:t xml:space="preserve"> to his own nationality allowed him to grow</w:t>
      </w:r>
      <w:r w:rsidR="00E226B3" w:rsidRPr="00A0558C">
        <w:rPr>
          <w:rFonts w:ascii="Times New Roman" w:hAnsi="Times New Roman" w:cs="Times New Roman"/>
          <w:color w:val="auto"/>
          <w:sz w:val="24"/>
          <w:szCs w:val="24"/>
          <w:lang w:val="en-GB"/>
        </w:rPr>
        <w:t>:</w:t>
      </w:r>
      <w:r w:rsidR="00501F04" w:rsidRPr="00A0558C">
        <w:rPr>
          <w:rFonts w:ascii="Times New Roman" w:hAnsi="Times New Roman" w:cs="Times New Roman"/>
          <w:color w:val="auto"/>
          <w:sz w:val="24"/>
          <w:szCs w:val="24"/>
          <w:lang w:val="en-GB"/>
        </w:rPr>
        <w:t xml:space="preserve"> </w:t>
      </w:r>
    </w:p>
    <w:p w14:paraId="6FEFEAAD" w14:textId="71651128" w:rsidR="00E24785" w:rsidRPr="00A0558C" w:rsidRDefault="008856EA" w:rsidP="00BC1684">
      <w:pPr>
        <w:pStyle w:val="Body"/>
        <w:spacing w:before="120" w:after="0" w:line="480" w:lineRule="auto"/>
        <w:ind w:left="720" w:firstLine="567"/>
        <w:jc w:val="both"/>
        <w:rPr>
          <w:rFonts w:ascii="Times New Roman" w:hAnsi="Times New Roman" w:cs="Times New Roman"/>
          <w:color w:val="auto"/>
          <w:sz w:val="20"/>
          <w:szCs w:val="20"/>
          <w:lang w:val="en-GB"/>
        </w:rPr>
      </w:pPr>
      <w:r w:rsidRPr="00A0558C">
        <w:rPr>
          <w:rFonts w:ascii="Times New Roman" w:hAnsi="Times New Roman" w:cs="Times New Roman"/>
          <w:color w:val="auto"/>
          <w:sz w:val="20"/>
          <w:szCs w:val="20"/>
          <w:lang w:val="en-GB"/>
        </w:rPr>
        <w:t xml:space="preserve">I had some savings I could bring from home that were enough to </w:t>
      </w:r>
      <w:r w:rsidR="00084628" w:rsidRPr="00A0558C">
        <w:rPr>
          <w:rFonts w:ascii="Times New Roman" w:hAnsi="Times New Roman" w:cs="Times New Roman"/>
          <w:color w:val="auto"/>
          <w:sz w:val="20"/>
          <w:szCs w:val="20"/>
          <w:lang w:val="en-GB"/>
        </w:rPr>
        <w:t>start</w:t>
      </w:r>
      <w:r w:rsidRPr="00A0558C">
        <w:rPr>
          <w:rFonts w:ascii="Times New Roman" w:hAnsi="Times New Roman" w:cs="Times New Roman"/>
          <w:color w:val="auto"/>
          <w:sz w:val="20"/>
          <w:szCs w:val="20"/>
          <w:lang w:val="en-GB"/>
        </w:rPr>
        <w:t xml:space="preserve">, and then some support from friends and family in the community […] </w:t>
      </w:r>
      <w:r w:rsidR="00E24785" w:rsidRPr="00A0558C">
        <w:rPr>
          <w:rFonts w:ascii="Times New Roman" w:hAnsi="Times New Roman" w:cs="Times New Roman"/>
          <w:color w:val="auto"/>
          <w:sz w:val="20"/>
          <w:szCs w:val="20"/>
          <w:lang w:val="en-GB"/>
        </w:rPr>
        <w:t xml:space="preserve">I’ve started researching what products our neighbours </w:t>
      </w:r>
      <w:r w:rsidR="00C11A06" w:rsidRPr="00A0558C">
        <w:rPr>
          <w:rFonts w:ascii="Times New Roman" w:hAnsi="Times New Roman" w:cs="Times New Roman"/>
          <w:color w:val="auto"/>
          <w:sz w:val="20"/>
          <w:szCs w:val="20"/>
          <w:lang w:val="en-GB"/>
        </w:rPr>
        <w:t xml:space="preserve">want to </w:t>
      </w:r>
      <w:r w:rsidR="00E24785" w:rsidRPr="00A0558C">
        <w:rPr>
          <w:rFonts w:ascii="Times New Roman" w:hAnsi="Times New Roman" w:cs="Times New Roman"/>
          <w:color w:val="auto"/>
          <w:sz w:val="20"/>
          <w:szCs w:val="20"/>
          <w:lang w:val="en-GB"/>
        </w:rPr>
        <w:t>purchase</w:t>
      </w:r>
      <w:r w:rsidR="00C11A06" w:rsidRPr="00A0558C">
        <w:rPr>
          <w:rFonts w:ascii="Times New Roman" w:hAnsi="Times New Roman" w:cs="Times New Roman"/>
          <w:color w:val="auto"/>
          <w:sz w:val="20"/>
          <w:szCs w:val="20"/>
          <w:lang w:val="en-GB"/>
        </w:rPr>
        <w:t>, asking around, seeing what others sell</w:t>
      </w:r>
      <w:r w:rsidR="00E24785" w:rsidRPr="00A0558C">
        <w:rPr>
          <w:rFonts w:ascii="Times New Roman" w:hAnsi="Times New Roman" w:cs="Times New Roman"/>
          <w:color w:val="auto"/>
          <w:sz w:val="20"/>
          <w:szCs w:val="20"/>
          <w:lang w:val="en-GB"/>
        </w:rPr>
        <w:t xml:space="preserve"> […] This area is very diverse, every nationality is around here. And I ordered all of these [</w:t>
      </w:r>
      <w:r w:rsidR="00E24785" w:rsidRPr="00A0558C">
        <w:rPr>
          <w:rFonts w:ascii="Times New Roman" w:hAnsi="Times New Roman" w:cs="Times New Roman"/>
          <w:i/>
          <w:color w:val="auto"/>
          <w:sz w:val="20"/>
          <w:szCs w:val="20"/>
          <w:lang w:val="en-GB"/>
        </w:rPr>
        <w:t>products]</w:t>
      </w:r>
      <w:r w:rsidR="00E24785" w:rsidRPr="00A0558C">
        <w:rPr>
          <w:rFonts w:ascii="Times New Roman" w:hAnsi="Times New Roman" w:cs="Times New Roman"/>
          <w:color w:val="auto"/>
          <w:sz w:val="20"/>
          <w:szCs w:val="20"/>
          <w:lang w:val="en-GB"/>
        </w:rPr>
        <w:t>. So anyone can come and find what they are looking for in any of my shops</w:t>
      </w:r>
      <w:r w:rsidR="00372FDE" w:rsidRPr="00A0558C">
        <w:rPr>
          <w:rFonts w:ascii="Times New Roman" w:hAnsi="Times New Roman" w:cs="Times New Roman"/>
          <w:color w:val="auto"/>
          <w:sz w:val="20"/>
          <w:szCs w:val="20"/>
          <w:lang w:val="en-GB"/>
        </w:rPr>
        <w:t>. And also locals who want to try other products</w:t>
      </w:r>
      <w:r w:rsidR="00E24785" w:rsidRPr="00A0558C">
        <w:rPr>
          <w:rFonts w:ascii="Times New Roman" w:hAnsi="Times New Roman" w:cs="Times New Roman"/>
          <w:color w:val="auto"/>
          <w:sz w:val="20"/>
          <w:szCs w:val="20"/>
          <w:lang w:val="en-GB"/>
        </w:rPr>
        <w:t xml:space="preserve"> (LO15, owner of food stores)</w:t>
      </w:r>
    </w:p>
    <w:p w14:paraId="0FE3E297" w14:textId="1B4F1529" w:rsidR="00D362FD" w:rsidRPr="00A0558C" w:rsidRDefault="00D37060"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For these two high fliers, a minor case for strategic innovation </w:t>
      </w:r>
      <w:r w:rsidR="008A7A41" w:rsidRPr="00A0558C">
        <w:rPr>
          <w:rFonts w:ascii="Times New Roman" w:hAnsi="Times New Roman" w:cs="Times New Roman"/>
          <w:color w:val="auto"/>
          <w:sz w:val="24"/>
          <w:szCs w:val="24"/>
          <w:lang w:val="en-GB"/>
        </w:rPr>
        <w:t xml:space="preserve">based on a practical-evaluative </w:t>
      </w:r>
      <w:r w:rsidR="001B46C5" w:rsidRPr="00A0558C">
        <w:rPr>
          <w:rFonts w:ascii="Times New Roman" w:hAnsi="Times New Roman" w:cs="Times New Roman"/>
          <w:color w:val="auto"/>
          <w:sz w:val="24"/>
          <w:szCs w:val="24"/>
          <w:lang w:val="en-GB"/>
        </w:rPr>
        <w:t xml:space="preserve">and projective </w:t>
      </w:r>
      <w:r w:rsidR="008A7A41" w:rsidRPr="00A0558C">
        <w:rPr>
          <w:rFonts w:ascii="Times New Roman" w:hAnsi="Times New Roman" w:cs="Times New Roman"/>
          <w:color w:val="auto"/>
          <w:sz w:val="24"/>
          <w:szCs w:val="24"/>
          <w:lang w:val="en-GB"/>
        </w:rPr>
        <w:t>element of their agency</w:t>
      </w:r>
      <w:r w:rsidRPr="00A0558C">
        <w:rPr>
          <w:rFonts w:ascii="Times New Roman" w:hAnsi="Times New Roman" w:cs="Times New Roman"/>
          <w:color w:val="auto"/>
          <w:sz w:val="24"/>
          <w:szCs w:val="24"/>
          <w:lang w:val="en-GB"/>
        </w:rPr>
        <w:t xml:space="preserve"> might be made on the basis that they have tapped into a novel market niche, the </w:t>
      </w:r>
      <w:r w:rsidRPr="00A0558C">
        <w:rPr>
          <w:rFonts w:ascii="Times New Roman" w:hAnsi="Times New Roman" w:cs="Times New Roman"/>
          <w:i/>
          <w:iCs/>
          <w:color w:val="auto"/>
          <w:sz w:val="24"/>
          <w:szCs w:val="24"/>
          <w:lang w:val="en-GB"/>
        </w:rPr>
        <w:t xml:space="preserve">co-migrant </w:t>
      </w:r>
      <w:r w:rsidRPr="00A0558C">
        <w:rPr>
          <w:rFonts w:ascii="Times New Roman" w:hAnsi="Times New Roman" w:cs="Times New Roman"/>
          <w:color w:val="auto"/>
          <w:sz w:val="24"/>
          <w:szCs w:val="24"/>
          <w:lang w:val="en-GB"/>
        </w:rPr>
        <w:t xml:space="preserve">customer base which, unlike the rather </w:t>
      </w:r>
      <w:r w:rsidRPr="00A0558C">
        <w:rPr>
          <w:rFonts w:ascii="Times New Roman" w:hAnsi="Times New Roman" w:cs="Times New Roman"/>
          <w:color w:val="auto"/>
          <w:sz w:val="24"/>
          <w:szCs w:val="24"/>
          <w:lang w:val="en-GB"/>
        </w:rPr>
        <w:lastRenderedPageBreak/>
        <w:t>narrow market space offered by co-ethnicity, provides the rather more expansive prospects enabled by a wide diversity of nationalities.  According to recent research, co-migrancy is now beginning to supplant co-ethnicity as a bonding mechanism for migrant groups in the British city (Baznitsky and McDowell</w:t>
      </w:r>
      <w:r w:rsidR="0056698A" w:rsidRPr="00A0558C">
        <w:rPr>
          <w:rFonts w:ascii="Times New Roman" w:hAnsi="Times New Roman" w:cs="Times New Roman"/>
          <w:color w:val="auto"/>
          <w:sz w:val="24"/>
          <w:szCs w:val="24"/>
          <w:lang w:val="en-GB"/>
        </w:rPr>
        <w:t>,</w:t>
      </w:r>
      <w:r w:rsidRPr="00A0558C">
        <w:rPr>
          <w:rFonts w:ascii="Times New Roman" w:hAnsi="Times New Roman" w:cs="Times New Roman"/>
          <w:color w:val="auto"/>
          <w:sz w:val="24"/>
          <w:szCs w:val="24"/>
          <w:lang w:val="en-GB"/>
        </w:rPr>
        <w:t xml:space="preserve"> 2013), a cosmopolitanism celebrated as a source of custom by supermarket proprietor LO15, who </w:t>
      </w:r>
      <w:r w:rsidR="00F14914" w:rsidRPr="00A0558C">
        <w:rPr>
          <w:rFonts w:ascii="Times New Roman" w:hAnsi="Times New Roman" w:cs="Times New Roman"/>
          <w:color w:val="auto"/>
          <w:sz w:val="24"/>
          <w:szCs w:val="24"/>
          <w:lang w:val="en-GB"/>
        </w:rPr>
        <w:t>saw</w:t>
      </w:r>
      <w:r w:rsidRPr="00A0558C">
        <w:rPr>
          <w:rFonts w:ascii="Times New Roman" w:hAnsi="Times New Roman" w:cs="Times New Roman"/>
          <w:color w:val="auto"/>
          <w:sz w:val="24"/>
          <w:szCs w:val="24"/>
          <w:lang w:val="en-GB"/>
        </w:rPr>
        <w:t xml:space="preserve"> it as also extending to native-born students and young people in search of “non-English” produce.        </w:t>
      </w:r>
    </w:p>
    <w:p w14:paraId="29FE3C79" w14:textId="7C102999" w:rsidR="004457E5" w:rsidRPr="00A0558C" w:rsidRDefault="00D37060" w:rsidP="00BC1684">
      <w:pPr>
        <w:pStyle w:val="Body"/>
        <w:spacing w:before="120" w:after="0"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Yet</w:t>
      </w:r>
      <w:r w:rsidR="00D40425" w:rsidRPr="00A0558C">
        <w:rPr>
          <w:rFonts w:ascii="Times New Roman" w:hAnsi="Times New Roman" w:cs="Times New Roman"/>
          <w:color w:val="auto"/>
          <w:sz w:val="24"/>
          <w:szCs w:val="24"/>
          <w:lang w:val="en-GB"/>
        </w:rPr>
        <w:t xml:space="preserve"> the impact of these </w:t>
      </w:r>
      <w:r w:rsidRPr="00A0558C">
        <w:rPr>
          <w:rFonts w:ascii="Times New Roman" w:hAnsi="Times New Roman" w:cs="Times New Roman"/>
          <w:color w:val="auto"/>
          <w:sz w:val="24"/>
          <w:szCs w:val="24"/>
          <w:lang w:val="en-GB"/>
        </w:rPr>
        <w:t>new marketing patterns</w:t>
      </w:r>
      <w:r w:rsidR="00D40425" w:rsidRPr="00A0558C">
        <w:rPr>
          <w:rFonts w:ascii="Times New Roman" w:hAnsi="Times New Roman" w:cs="Times New Roman"/>
          <w:color w:val="auto"/>
          <w:sz w:val="24"/>
          <w:szCs w:val="24"/>
          <w:lang w:val="en-GB"/>
        </w:rPr>
        <w:t xml:space="preserve"> </w:t>
      </w:r>
      <w:r w:rsidR="00E7339E" w:rsidRPr="00A0558C">
        <w:rPr>
          <w:rFonts w:ascii="Times New Roman" w:hAnsi="Times New Roman" w:cs="Times New Roman"/>
          <w:color w:val="auto"/>
          <w:sz w:val="24"/>
          <w:szCs w:val="24"/>
          <w:lang w:val="en-GB"/>
        </w:rPr>
        <w:t xml:space="preserve">is slight. </w:t>
      </w:r>
      <w:r w:rsidR="00D40425" w:rsidRPr="00A0558C">
        <w:rPr>
          <w:rFonts w:ascii="Times New Roman" w:hAnsi="Times New Roman" w:cs="Times New Roman"/>
          <w:color w:val="auto"/>
          <w:sz w:val="24"/>
          <w:szCs w:val="24"/>
          <w:lang w:val="en-GB"/>
        </w:rPr>
        <w:t>W</w:t>
      </w:r>
      <w:r w:rsidRPr="00A0558C">
        <w:rPr>
          <w:rFonts w:ascii="Times New Roman" w:hAnsi="Times New Roman" w:cs="Times New Roman"/>
          <w:color w:val="auto"/>
          <w:sz w:val="24"/>
          <w:szCs w:val="24"/>
          <w:lang w:val="en-GB"/>
        </w:rPr>
        <w:t xml:space="preserve">hat distinguishes these comparative giants from their struggling counterparts in corner shops is </w:t>
      </w:r>
      <w:r w:rsidRPr="00A0558C">
        <w:rPr>
          <w:rFonts w:ascii="Times New Roman" w:hAnsi="Times New Roman" w:cs="Times New Roman"/>
          <w:iCs/>
          <w:color w:val="auto"/>
          <w:sz w:val="24"/>
          <w:szCs w:val="24"/>
          <w:lang w:val="en-GB"/>
        </w:rPr>
        <w:t>financial capital</w:t>
      </w:r>
      <w:r w:rsidRPr="00A0558C">
        <w:rPr>
          <w:rFonts w:ascii="Times New Roman" w:hAnsi="Times New Roman" w:cs="Times New Roman"/>
          <w:i/>
          <w:iCs/>
          <w:color w:val="auto"/>
          <w:sz w:val="24"/>
          <w:szCs w:val="24"/>
          <w:lang w:val="en-GB"/>
        </w:rPr>
        <w:t xml:space="preserve">, </w:t>
      </w:r>
      <w:r w:rsidR="009C03EB" w:rsidRPr="00A0558C">
        <w:rPr>
          <w:rFonts w:ascii="Times New Roman" w:hAnsi="Times New Roman" w:cs="Times New Roman"/>
          <w:color w:val="auto"/>
          <w:sz w:val="24"/>
          <w:szCs w:val="24"/>
          <w:lang w:val="en-GB"/>
        </w:rPr>
        <w:t>which</w:t>
      </w:r>
      <w:r w:rsidRPr="00A0558C">
        <w:rPr>
          <w:rFonts w:ascii="Times New Roman" w:hAnsi="Times New Roman" w:cs="Times New Roman"/>
          <w:color w:val="auto"/>
          <w:sz w:val="24"/>
          <w:szCs w:val="24"/>
          <w:lang w:val="en-GB"/>
        </w:rPr>
        <w:t xml:space="preserve"> </w:t>
      </w:r>
      <w:r w:rsidR="00794765" w:rsidRPr="00A0558C">
        <w:rPr>
          <w:rFonts w:ascii="Times New Roman" w:hAnsi="Times New Roman" w:cs="Times New Roman"/>
          <w:color w:val="auto"/>
          <w:sz w:val="24"/>
          <w:szCs w:val="24"/>
          <w:lang w:val="en-GB"/>
        </w:rPr>
        <w:t>underlines the importance of structural conditions</w:t>
      </w:r>
      <w:r w:rsidRPr="00A0558C">
        <w:rPr>
          <w:rFonts w:ascii="Times New Roman" w:hAnsi="Times New Roman" w:cs="Times New Roman"/>
          <w:i/>
          <w:iCs/>
          <w:color w:val="auto"/>
          <w:sz w:val="24"/>
          <w:szCs w:val="24"/>
          <w:lang w:val="en-GB"/>
        </w:rPr>
        <w:t>.</w:t>
      </w:r>
      <w:r w:rsidRPr="00A0558C">
        <w:rPr>
          <w:rFonts w:ascii="Times New Roman" w:hAnsi="Times New Roman" w:cs="Times New Roman"/>
          <w:color w:val="auto"/>
          <w:sz w:val="24"/>
          <w:szCs w:val="24"/>
          <w:lang w:val="en-GB"/>
        </w:rPr>
        <w:t xml:space="preserve">  </w:t>
      </w:r>
      <w:r w:rsidR="006D2E48" w:rsidRPr="00A0558C">
        <w:rPr>
          <w:rFonts w:ascii="Times New Roman" w:hAnsi="Times New Roman" w:cs="Times New Roman"/>
          <w:color w:val="auto"/>
          <w:sz w:val="24"/>
          <w:szCs w:val="24"/>
          <w:lang w:val="en-GB"/>
        </w:rPr>
        <w:t xml:space="preserve">This </w:t>
      </w:r>
      <w:r w:rsidR="009C03EB" w:rsidRPr="00A0558C">
        <w:rPr>
          <w:rFonts w:ascii="Times New Roman" w:hAnsi="Times New Roman" w:cs="Times New Roman"/>
          <w:color w:val="auto"/>
          <w:sz w:val="24"/>
          <w:szCs w:val="24"/>
          <w:lang w:val="en-GB"/>
        </w:rPr>
        <w:t>highligh</w:t>
      </w:r>
      <w:r w:rsidR="002D4B52" w:rsidRPr="00A0558C">
        <w:rPr>
          <w:rFonts w:ascii="Times New Roman" w:hAnsi="Times New Roman" w:cs="Times New Roman"/>
          <w:color w:val="auto"/>
          <w:sz w:val="24"/>
          <w:szCs w:val="24"/>
          <w:lang w:val="en-GB"/>
        </w:rPr>
        <w:t>t</w:t>
      </w:r>
      <w:r w:rsidR="009C03EB" w:rsidRPr="00A0558C">
        <w:rPr>
          <w:rFonts w:ascii="Times New Roman" w:hAnsi="Times New Roman" w:cs="Times New Roman"/>
          <w:color w:val="auto"/>
          <w:sz w:val="24"/>
          <w:szCs w:val="24"/>
          <w:lang w:val="en-GB"/>
        </w:rPr>
        <w:t>s</w:t>
      </w:r>
      <w:r w:rsidR="006D2E48" w:rsidRPr="00A0558C">
        <w:rPr>
          <w:rFonts w:ascii="Times New Roman" w:hAnsi="Times New Roman" w:cs="Times New Roman"/>
          <w:color w:val="auto"/>
          <w:sz w:val="24"/>
          <w:szCs w:val="24"/>
          <w:lang w:val="en-GB"/>
        </w:rPr>
        <w:t xml:space="preserve"> the importance of the embeddedness of migrants within the social structure to explain the ways in which they can exert their social agency. </w:t>
      </w:r>
      <w:r w:rsidR="00FD2AC1" w:rsidRPr="00A0558C">
        <w:rPr>
          <w:rFonts w:ascii="Times New Roman" w:hAnsi="Times New Roman" w:cs="Times New Roman"/>
          <w:color w:val="auto"/>
          <w:sz w:val="24"/>
          <w:szCs w:val="24"/>
          <w:lang w:val="en-GB"/>
        </w:rPr>
        <w:t>T</w:t>
      </w:r>
      <w:r w:rsidR="00BD15C1" w:rsidRPr="00A0558C">
        <w:rPr>
          <w:rFonts w:ascii="Times New Roman" w:hAnsi="Times New Roman" w:cs="Times New Roman"/>
          <w:color w:val="auto"/>
          <w:sz w:val="24"/>
          <w:szCs w:val="24"/>
          <w:lang w:val="en-GB"/>
        </w:rPr>
        <w:t xml:space="preserve">he success of our two high achievers </w:t>
      </w:r>
      <w:r w:rsidR="00EB3F32" w:rsidRPr="00A0558C">
        <w:rPr>
          <w:rFonts w:ascii="Times New Roman" w:hAnsi="Times New Roman" w:cs="Times New Roman"/>
          <w:color w:val="auto"/>
          <w:sz w:val="24"/>
          <w:szCs w:val="24"/>
          <w:lang w:val="en-GB"/>
        </w:rPr>
        <w:t>reflects the effects</w:t>
      </w:r>
      <w:r w:rsidRPr="00A0558C">
        <w:rPr>
          <w:rFonts w:ascii="Times New Roman" w:hAnsi="Times New Roman" w:cs="Times New Roman"/>
          <w:color w:val="auto"/>
          <w:sz w:val="24"/>
          <w:szCs w:val="24"/>
          <w:lang w:val="en-GB"/>
        </w:rPr>
        <w:t xml:space="preserve"> of self-reproducing wealth; and more specifically a recognition that the leading achievers in our sample have based their success on accumulated assets transferred from the homeland or a previous country of residence</w:t>
      </w:r>
      <w:r w:rsidR="0034394F" w:rsidRPr="00A0558C">
        <w:rPr>
          <w:rFonts w:ascii="Times New Roman" w:hAnsi="Times New Roman" w:cs="Times New Roman"/>
          <w:color w:val="auto"/>
          <w:sz w:val="24"/>
          <w:szCs w:val="24"/>
          <w:lang w:val="en-GB"/>
        </w:rPr>
        <w:t xml:space="preserve">, </w:t>
      </w:r>
      <w:r w:rsidR="0029003F" w:rsidRPr="00A0558C">
        <w:rPr>
          <w:rFonts w:ascii="Times New Roman" w:hAnsi="Times New Roman" w:cs="Times New Roman"/>
          <w:color w:val="auto"/>
          <w:sz w:val="24"/>
          <w:szCs w:val="24"/>
          <w:lang w:val="en-GB"/>
        </w:rPr>
        <w:t xml:space="preserve">which has allowed them to exert a more projective agency. </w:t>
      </w:r>
    </w:p>
    <w:p w14:paraId="1962CA32" w14:textId="77777777" w:rsidR="004457E5" w:rsidRPr="00A0558C" w:rsidRDefault="00D37060" w:rsidP="00BC1684">
      <w:pPr>
        <w:pStyle w:val="Body"/>
        <w:spacing w:before="120" w:after="0" w:line="480" w:lineRule="auto"/>
        <w:ind w:firstLine="567"/>
        <w:jc w:val="both"/>
        <w:rPr>
          <w:rFonts w:ascii="Times New Roman" w:eastAsia="Times New Roman" w:hAnsi="Times New Roman" w:cs="Times New Roman"/>
          <w:b/>
          <w:bCs/>
          <w:color w:val="auto"/>
          <w:sz w:val="24"/>
          <w:szCs w:val="24"/>
          <w:lang w:val="en-GB"/>
        </w:rPr>
      </w:pPr>
      <w:r w:rsidRPr="00A0558C">
        <w:rPr>
          <w:rFonts w:ascii="Times New Roman" w:hAnsi="Times New Roman" w:cs="Times New Roman"/>
          <w:b/>
          <w:bCs/>
          <w:color w:val="auto"/>
          <w:sz w:val="24"/>
          <w:szCs w:val="24"/>
          <w:lang w:val="en-GB"/>
        </w:rPr>
        <w:t xml:space="preserve">Discussion </w:t>
      </w:r>
    </w:p>
    <w:p w14:paraId="7DF3AAA4" w14:textId="19F8F94D" w:rsidR="004457E5" w:rsidRPr="00A0558C" w:rsidRDefault="000A2B88"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Our</w:t>
      </w:r>
      <w:r w:rsidR="00EE4428" w:rsidRPr="00A0558C">
        <w:rPr>
          <w:rFonts w:ascii="Times New Roman" w:hAnsi="Times New Roman" w:cs="Times New Roman"/>
          <w:color w:val="auto"/>
          <w:sz w:val="24"/>
          <w:szCs w:val="24"/>
          <w:lang w:val="en-GB"/>
        </w:rPr>
        <w:t xml:space="preserve"> findings contribute to debates on </w:t>
      </w:r>
      <w:r w:rsidR="00FA66DE" w:rsidRPr="00A0558C">
        <w:rPr>
          <w:rFonts w:ascii="Times New Roman" w:hAnsi="Times New Roman" w:cs="Times New Roman"/>
          <w:color w:val="auto"/>
          <w:sz w:val="24"/>
          <w:szCs w:val="24"/>
          <w:lang w:val="en-GB"/>
        </w:rPr>
        <w:t>migrant</w:t>
      </w:r>
      <w:r w:rsidR="00EE4428" w:rsidRPr="00A0558C">
        <w:rPr>
          <w:rFonts w:ascii="Times New Roman" w:hAnsi="Times New Roman" w:cs="Times New Roman"/>
          <w:color w:val="auto"/>
          <w:sz w:val="24"/>
          <w:szCs w:val="24"/>
          <w:lang w:val="en-GB"/>
        </w:rPr>
        <w:t xml:space="preserve"> incorporat</w:t>
      </w:r>
      <w:r w:rsidR="00FA66DE" w:rsidRPr="00A0558C">
        <w:rPr>
          <w:rFonts w:ascii="Times New Roman" w:hAnsi="Times New Roman" w:cs="Times New Roman"/>
          <w:color w:val="auto"/>
          <w:sz w:val="24"/>
          <w:szCs w:val="24"/>
          <w:lang w:val="en-GB"/>
        </w:rPr>
        <w:t>ion</w:t>
      </w:r>
      <w:r w:rsidR="00EE4428" w:rsidRPr="00A0558C">
        <w:rPr>
          <w:rFonts w:ascii="Times New Roman" w:hAnsi="Times New Roman" w:cs="Times New Roman"/>
          <w:color w:val="auto"/>
          <w:sz w:val="24"/>
          <w:szCs w:val="24"/>
          <w:lang w:val="en-GB"/>
        </w:rPr>
        <w:t xml:space="preserve"> in the labour market </w:t>
      </w:r>
      <w:r w:rsidR="00813713" w:rsidRPr="00A0558C">
        <w:rPr>
          <w:rFonts w:ascii="Times New Roman" w:hAnsi="Times New Roman" w:cs="Times New Roman"/>
          <w:color w:val="auto"/>
          <w:sz w:val="24"/>
          <w:szCs w:val="24"/>
          <w:lang w:val="en-GB"/>
        </w:rPr>
        <w:t>(</w:t>
      </w:r>
      <w:r w:rsidR="00EE4428" w:rsidRPr="00A0558C">
        <w:rPr>
          <w:rFonts w:ascii="Times New Roman" w:hAnsi="Times New Roman" w:cs="Times New Roman"/>
          <w:color w:val="auto"/>
          <w:sz w:val="24"/>
          <w:szCs w:val="24"/>
          <w:lang w:val="en-GB"/>
        </w:rPr>
        <w:t xml:space="preserve">Ahmad, 2008; MacKenzie </w:t>
      </w:r>
      <w:r w:rsidR="00813713" w:rsidRPr="00A0558C">
        <w:rPr>
          <w:rFonts w:ascii="Times New Roman" w:hAnsi="Times New Roman" w:cs="Times New Roman"/>
          <w:color w:val="auto"/>
          <w:sz w:val="24"/>
          <w:szCs w:val="24"/>
          <w:lang w:val="en-GB"/>
        </w:rPr>
        <w:t>and Forde, 2009; Anderson, 2010)</w:t>
      </w:r>
      <w:r w:rsidR="00EE4428" w:rsidRPr="00A0558C">
        <w:rPr>
          <w:rFonts w:ascii="Times New Roman" w:hAnsi="Times New Roman" w:cs="Times New Roman"/>
          <w:color w:val="auto"/>
          <w:sz w:val="24"/>
          <w:szCs w:val="24"/>
          <w:lang w:val="en-GB"/>
        </w:rPr>
        <w:t xml:space="preserve"> by highlighting the role of social agency (Emirbayer and Mische, 1998; Coe and Jordhus-Lier’s, 2010).  </w:t>
      </w:r>
      <w:r w:rsidR="00644D47" w:rsidRPr="00A0558C">
        <w:rPr>
          <w:rFonts w:ascii="Times New Roman" w:hAnsi="Times New Roman" w:cs="Times New Roman"/>
          <w:color w:val="auto"/>
          <w:sz w:val="24"/>
          <w:szCs w:val="24"/>
          <w:lang w:val="en-GB"/>
        </w:rPr>
        <w:t xml:space="preserve">The foregoing account of </w:t>
      </w:r>
      <w:r w:rsidR="00D37060" w:rsidRPr="00A0558C">
        <w:rPr>
          <w:rFonts w:ascii="Times New Roman" w:hAnsi="Times New Roman" w:cs="Times New Roman"/>
          <w:color w:val="auto"/>
          <w:sz w:val="24"/>
          <w:szCs w:val="24"/>
          <w:lang w:val="en-GB"/>
        </w:rPr>
        <w:t xml:space="preserve">patch-working practices </w:t>
      </w:r>
      <w:r w:rsidR="004A5629" w:rsidRPr="00A0558C">
        <w:rPr>
          <w:rFonts w:ascii="Times New Roman" w:hAnsi="Times New Roman" w:cs="Times New Roman"/>
          <w:color w:val="auto"/>
          <w:sz w:val="24"/>
          <w:szCs w:val="24"/>
          <w:lang w:val="en-GB"/>
        </w:rPr>
        <w:t>set</w:t>
      </w:r>
      <w:r w:rsidR="00813713" w:rsidRPr="00A0558C">
        <w:rPr>
          <w:rFonts w:ascii="Times New Roman" w:hAnsi="Times New Roman" w:cs="Times New Roman"/>
          <w:color w:val="auto"/>
          <w:sz w:val="24"/>
          <w:szCs w:val="24"/>
          <w:lang w:val="en-GB"/>
        </w:rPr>
        <w:t xml:space="preserve"> out to throw further light on </w:t>
      </w:r>
      <w:r w:rsidR="004A5629" w:rsidRPr="00A0558C">
        <w:rPr>
          <w:rFonts w:ascii="Times New Roman" w:hAnsi="Times New Roman" w:cs="Times New Roman"/>
          <w:color w:val="auto"/>
          <w:sz w:val="24"/>
          <w:szCs w:val="24"/>
          <w:lang w:val="en-GB"/>
        </w:rPr>
        <w:t>the</w:t>
      </w:r>
      <w:r w:rsidR="00D37060" w:rsidRPr="00A0558C">
        <w:rPr>
          <w:rFonts w:ascii="Times New Roman" w:hAnsi="Times New Roman" w:cs="Times New Roman"/>
          <w:color w:val="auto"/>
          <w:sz w:val="24"/>
          <w:szCs w:val="24"/>
          <w:lang w:val="en-GB"/>
        </w:rPr>
        <w:t xml:space="preserve"> long-running theme of the inherent disadvantages faced by migrant business owners in the advanced capitalist city and </w:t>
      </w:r>
      <w:r w:rsidR="004A5629" w:rsidRPr="00A0558C">
        <w:rPr>
          <w:rFonts w:ascii="Times New Roman" w:hAnsi="Times New Roman" w:cs="Times New Roman"/>
          <w:color w:val="auto"/>
          <w:sz w:val="24"/>
          <w:szCs w:val="24"/>
          <w:lang w:val="en-GB"/>
        </w:rPr>
        <w:t xml:space="preserve">on </w:t>
      </w:r>
      <w:r w:rsidR="00D37060" w:rsidRPr="00A0558C">
        <w:rPr>
          <w:rFonts w:ascii="Times New Roman" w:hAnsi="Times New Roman" w:cs="Times New Roman"/>
          <w:color w:val="auto"/>
          <w:sz w:val="24"/>
          <w:szCs w:val="24"/>
          <w:lang w:val="en-GB"/>
        </w:rPr>
        <w:t xml:space="preserve">their often-robust responses to them. Hitherto, the </w:t>
      </w:r>
      <w:r w:rsidR="00007261" w:rsidRPr="00A0558C">
        <w:rPr>
          <w:rFonts w:ascii="Times New Roman" w:hAnsi="Times New Roman" w:cs="Times New Roman"/>
          <w:color w:val="auto"/>
          <w:sz w:val="24"/>
          <w:szCs w:val="24"/>
          <w:lang w:val="en-GB"/>
        </w:rPr>
        <w:t>work of authors such as Kibria (1994)</w:t>
      </w:r>
      <w:r w:rsidR="00D37060" w:rsidRPr="00A0558C">
        <w:rPr>
          <w:rFonts w:ascii="Times New Roman" w:hAnsi="Times New Roman" w:cs="Times New Roman"/>
          <w:color w:val="auto"/>
          <w:sz w:val="24"/>
          <w:szCs w:val="24"/>
          <w:lang w:val="en-GB"/>
        </w:rPr>
        <w:t xml:space="preserve"> </w:t>
      </w:r>
      <w:r w:rsidR="00F14914" w:rsidRPr="00A0558C">
        <w:rPr>
          <w:rFonts w:ascii="Times New Roman" w:hAnsi="Times New Roman" w:cs="Times New Roman"/>
          <w:color w:val="auto"/>
          <w:sz w:val="24"/>
          <w:szCs w:val="24"/>
          <w:lang w:val="en-GB"/>
        </w:rPr>
        <w:t>reveals</w:t>
      </w:r>
      <w:r w:rsidR="00007261" w:rsidRPr="00A0558C">
        <w:rPr>
          <w:rFonts w:ascii="Times New Roman" w:hAnsi="Times New Roman" w:cs="Times New Roman"/>
          <w:color w:val="auto"/>
          <w:sz w:val="24"/>
          <w:szCs w:val="24"/>
          <w:lang w:val="en-GB"/>
        </w:rPr>
        <w:t xml:space="preserve"> the role of</w:t>
      </w:r>
      <w:r w:rsidR="00D37060" w:rsidRPr="00A0558C">
        <w:rPr>
          <w:rFonts w:ascii="Times New Roman" w:hAnsi="Times New Roman" w:cs="Times New Roman"/>
          <w:color w:val="auto"/>
          <w:sz w:val="24"/>
          <w:szCs w:val="24"/>
          <w:lang w:val="en-GB"/>
        </w:rPr>
        <w:t xml:space="preserve"> cost-cutting practices, often extreme, bordering on the desperate and driving the entrepreneur beyond the regulatory boundaries </w:t>
      </w:r>
      <w:r w:rsidR="00175542" w:rsidRPr="00A0558C">
        <w:rPr>
          <w:rFonts w:ascii="Times New Roman" w:hAnsi="Times New Roman" w:cs="Times New Roman"/>
          <w:color w:val="auto"/>
          <w:sz w:val="24"/>
          <w:szCs w:val="24"/>
          <w:lang w:val="en-GB"/>
        </w:rPr>
        <w:t>(</w:t>
      </w:r>
      <w:r w:rsidR="00565190">
        <w:rPr>
          <w:rFonts w:ascii="Times New Roman" w:hAnsi="Times New Roman" w:cs="Times New Roman"/>
          <w:color w:val="auto"/>
          <w:sz w:val="24"/>
          <w:szCs w:val="24"/>
          <w:lang w:val="en-GB"/>
        </w:rPr>
        <w:t xml:space="preserve">Edwards </w:t>
      </w:r>
      <w:r w:rsidR="00565190" w:rsidRPr="00565190">
        <w:rPr>
          <w:rFonts w:ascii="Times New Roman" w:hAnsi="Times New Roman" w:cs="Times New Roman"/>
          <w:i/>
          <w:color w:val="auto"/>
          <w:sz w:val="24"/>
          <w:szCs w:val="24"/>
          <w:lang w:val="en-GB"/>
        </w:rPr>
        <w:t>et al.</w:t>
      </w:r>
      <w:r w:rsidR="00175542" w:rsidRPr="00565190">
        <w:rPr>
          <w:rFonts w:ascii="Times New Roman" w:hAnsi="Times New Roman" w:cs="Times New Roman"/>
          <w:i/>
          <w:color w:val="auto"/>
          <w:sz w:val="24"/>
          <w:szCs w:val="24"/>
          <w:lang w:val="en-GB"/>
        </w:rPr>
        <w:t>,</w:t>
      </w:r>
      <w:r w:rsidR="00D37060" w:rsidRPr="00A0558C">
        <w:rPr>
          <w:rFonts w:ascii="Times New Roman" w:hAnsi="Times New Roman" w:cs="Times New Roman"/>
          <w:color w:val="auto"/>
          <w:sz w:val="24"/>
          <w:szCs w:val="24"/>
          <w:lang w:val="en-GB"/>
        </w:rPr>
        <w:t xml:space="preserve"> </w:t>
      </w:r>
      <w:r w:rsidR="00340400" w:rsidRPr="00A0558C">
        <w:rPr>
          <w:rFonts w:ascii="Times New Roman" w:hAnsi="Times New Roman" w:cs="Times New Roman"/>
          <w:color w:val="auto"/>
          <w:sz w:val="24"/>
          <w:szCs w:val="24"/>
          <w:lang w:val="en-GB"/>
        </w:rPr>
        <w:t>2016</w:t>
      </w:r>
      <w:r w:rsidR="00D37060" w:rsidRPr="00A0558C">
        <w:rPr>
          <w:rFonts w:ascii="Times New Roman" w:hAnsi="Times New Roman" w:cs="Times New Roman"/>
          <w:color w:val="auto"/>
          <w:sz w:val="24"/>
          <w:szCs w:val="24"/>
          <w:lang w:val="en-GB"/>
        </w:rPr>
        <w:t>)</w:t>
      </w:r>
      <w:r w:rsidR="00007261" w:rsidRPr="00A0558C">
        <w:rPr>
          <w:rFonts w:ascii="Times New Roman" w:hAnsi="Times New Roman" w:cs="Times New Roman"/>
          <w:color w:val="auto"/>
          <w:sz w:val="24"/>
          <w:szCs w:val="24"/>
          <w:lang w:val="en-GB"/>
        </w:rPr>
        <w:t xml:space="preserve">. </w:t>
      </w:r>
      <w:r w:rsidR="004A5629" w:rsidRPr="00A0558C">
        <w:rPr>
          <w:rFonts w:ascii="Times New Roman" w:hAnsi="Times New Roman" w:cs="Times New Roman"/>
          <w:color w:val="auto"/>
          <w:sz w:val="24"/>
          <w:szCs w:val="24"/>
          <w:lang w:val="en-GB"/>
        </w:rPr>
        <w:t xml:space="preserve"> </w:t>
      </w:r>
      <w:r w:rsidR="009C03EB" w:rsidRPr="00A0558C">
        <w:rPr>
          <w:rFonts w:ascii="Times New Roman" w:hAnsi="Times New Roman" w:cs="Times New Roman"/>
          <w:color w:val="auto"/>
          <w:sz w:val="24"/>
          <w:szCs w:val="24"/>
          <w:lang w:val="en-GB"/>
        </w:rPr>
        <w:t>T</w:t>
      </w:r>
      <w:r w:rsidR="00D37060" w:rsidRPr="00A0558C">
        <w:rPr>
          <w:rFonts w:ascii="Times New Roman" w:hAnsi="Times New Roman" w:cs="Times New Roman"/>
          <w:color w:val="auto"/>
          <w:sz w:val="24"/>
          <w:szCs w:val="24"/>
          <w:lang w:val="en-GB"/>
        </w:rPr>
        <w:t xml:space="preserve">he present discussion </w:t>
      </w:r>
      <w:r w:rsidR="00F14914" w:rsidRPr="00A0558C">
        <w:rPr>
          <w:rFonts w:ascii="Times New Roman" w:hAnsi="Times New Roman" w:cs="Times New Roman"/>
          <w:color w:val="auto"/>
          <w:sz w:val="24"/>
          <w:szCs w:val="24"/>
          <w:lang w:val="en-GB"/>
        </w:rPr>
        <w:t>demonstrates</w:t>
      </w:r>
      <w:r w:rsidR="009C03EB" w:rsidRPr="00A0558C">
        <w:rPr>
          <w:rFonts w:ascii="Times New Roman" w:hAnsi="Times New Roman" w:cs="Times New Roman"/>
          <w:color w:val="auto"/>
          <w:sz w:val="24"/>
          <w:szCs w:val="24"/>
          <w:lang w:val="en-GB"/>
        </w:rPr>
        <w:t xml:space="preserve"> the capacity of patch-working to produce entrepreneurial outcomes </w:t>
      </w:r>
      <w:r w:rsidR="000F57F7" w:rsidRPr="00A0558C">
        <w:rPr>
          <w:rFonts w:ascii="Times New Roman" w:hAnsi="Times New Roman" w:cs="Times New Roman"/>
          <w:color w:val="auto"/>
          <w:sz w:val="24"/>
          <w:szCs w:val="24"/>
          <w:lang w:val="en-GB"/>
        </w:rPr>
        <w:t xml:space="preserve">move beyond </w:t>
      </w:r>
      <w:r w:rsidR="00D81092" w:rsidRPr="00A0558C">
        <w:rPr>
          <w:rFonts w:ascii="Times New Roman" w:hAnsi="Times New Roman" w:cs="Times New Roman"/>
          <w:color w:val="auto"/>
          <w:sz w:val="24"/>
          <w:szCs w:val="24"/>
          <w:lang w:val="en-GB"/>
        </w:rPr>
        <w:t xml:space="preserve">sheer survival. </w:t>
      </w:r>
      <w:r w:rsidR="00D37060" w:rsidRPr="00A0558C">
        <w:rPr>
          <w:rFonts w:ascii="Times New Roman" w:hAnsi="Times New Roman" w:cs="Times New Roman"/>
          <w:color w:val="auto"/>
          <w:sz w:val="24"/>
          <w:szCs w:val="24"/>
          <w:lang w:val="en-GB"/>
        </w:rPr>
        <w:t xml:space="preserve"> </w:t>
      </w:r>
    </w:p>
    <w:p w14:paraId="27E08926" w14:textId="6E1BF5E4" w:rsidR="004457E5" w:rsidRPr="00A0558C" w:rsidRDefault="00FA66DE"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lastRenderedPageBreak/>
        <w:t>Migrant entrepreneurs are shown to be</w:t>
      </w:r>
      <w:r w:rsidR="00D37060" w:rsidRPr="00A0558C">
        <w:rPr>
          <w:rFonts w:ascii="Times New Roman" w:hAnsi="Times New Roman" w:cs="Times New Roman"/>
          <w:color w:val="auto"/>
          <w:sz w:val="24"/>
          <w:szCs w:val="24"/>
          <w:lang w:val="en-GB"/>
        </w:rPr>
        <w:t xml:space="preserve"> highly active social agents, displaying considerable inventiveness in their deployment of a multitude of survival strategi</w:t>
      </w:r>
      <w:r w:rsidR="00813713" w:rsidRPr="00A0558C">
        <w:rPr>
          <w:rFonts w:ascii="Times New Roman" w:hAnsi="Times New Roman" w:cs="Times New Roman"/>
          <w:color w:val="auto"/>
          <w:sz w:val="24"/>
          <w:szCs w:val="24"/>
          <w:lang w:val="en-GB"/>
        </w:rPr>
        <w:t>es in the face of disadvantage.</w:t>
      </w:r>
      <w:r w:rsidR="00D37060" w:rsidRPr="00A0558C">
        <w:rPr>
          <w:rFonts w:ascii="Times New Roman" w:hAnsi="Times New Roman" w:cs="Times New Roman"/>
          <w:color w:val="auto"/>
          <w:sz w:val="24"/>
          <w:szCs w:val="24"/>
          <w:lang w:val="en-GB"/>
        </w:rPr>
        <w:t xml:space="preserve"> </w:t>
      </w:r>
      <w:r w:rsidRPr="00A0558C">
        <w:rPr>
          <w:rFonts w:ascii="Times New Roman" w:hAnsi="Times New Roman" w:cs="Times New Roman"/>
          <w:color w:val="auto"/>
          <w:sz w:val="24"/>
          <w:szCs w:val="24"/>
          <w:lang w:val="en-GB"/>
        </w:rPr>
        <w:t>Consi</w:t>
      </w:r>
      <w:r w:rsidR="00C07E5D" w:rsidRPr="00A0558C">
        <w:rPr>
          <w:rFonts w:ascii="Times New Roman" w:hAnsi="Times New Roman" w:cs="Times New Roman"/>
          <w:color w:val="auto"/>
          <w:sz w:val="24"/>
          <w:szCs w:val="24"/>
          <w:lang w:val="en-GB"/>
        </w:rPr>
        <w:t>s</w:t>
      </w:r>
      <w:r w:rsidRPr="00A0558C">
        <w:rPr>
          <w:rFonts w:ascii="Times New Roman" w:hAnsi="Times New Roman" w:cs="Times New Roman"/>
          <w:color w:val="auto"/>
          <w:sz w:val="24"/>
          <w:szCs w:val="24"/>
          <w:lang w:val="en-GB"/>
        </w:rPr>
        <w:t>tent</w:t>
      </w:r>
      <w:r w:rsidR="00D37060" w:rsidRPr="00A0558C">
        <w:rPr>
          <w:rFonts w:ascii="Times New Roman" w:hAnsi="Times New Roman" w:cs="Times New Roman"/>
          <w:color w:val="auto"/>
          <w:sz w:val="24"/>
          <w:szCs w:val="24"/>
          <w:lang w:val="en-GB"/>
        </w:rPr>
        <w:t xml:space="preserve"> with earlier work (</w:t>
      </w:r>
      <w:r w:rsidR="000B437B">
        <w:rPr>
          <w:rFonts w:ascii="Times New Roman" w:hAnsi="Times New Roman" w:cs="Times New Roman"/>
          <w:color w:val="auto"/>
          <w:sz w:val="24"/>
          <w:szCs w:val="24"/>
          <w:lang w:val="en-GB"/>
        </w:rPr>
        <w:t>Jones and Ram</w:t>
      </w:r>
      <w:r w:rsidR="00863BFE"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 xml:space="preserve"> 2007), we have highlighted the resilience of these operators, their ability to compensate for a lack of conventional resources by the agi</w:t>
      </w:r>
      <w:r w:rsidR="00A3364C" w:rsidRPr="00A0558C">
        <w:rPr>
          <w:rFonts w:ascii="Times New Roman" w:hAnsi="Times New Roman" w:cs="Times New Roman"/>
          <w:color w:val="auto"/>
          <w:sz w:val="24"/>
          <w:szCs w:val="24"/>
          <w:lang w:val="en-GB"/>
        </w:rPr>
        <w:t>le juggling of multiple activities</w:t>
      </w:r>
      <w:r w:rsidR="00D37060" w:rsidRPr="00A0558C">
        <w:rPr>
          <w:rFonts w:ascii="Times New Roman" w:hAnsi="Times New Roman" w:cs="Times New Roman"/>
          <w:color w:val="auto"/>
          <w:sz w:val="24"/>
          <w:szCs w:val="24"/>
          <w:lang w:val="en-GB"/>
        </w:rPr>
        <w:t xml:space="preserve">, the bringing together of a large number of separate parts in the interests of survival.  </w:t>
      </w:r>
      <w:r w:rsidR="00D81092" w:rsidRPr="00A0558C">
        <w:rPr>
          <w:rFonts w:ascii="Times New Roman" w:hAnsi="Times New Roman" w:cs="Times New Roman"/>
          <w:color w:val="auto"/>
          <w:sz w:val="24"/>
          <w:szCs w:val="24"/>
          <w:lang w:val="en-GB"/>
        </w:rPr>
        <w:t xml:space="preserve">Importantly, however, this falls short of </w:t>
      </w:r>
      <w:r w:rsidR="00D37060" w:rsidRPr="00A0558C">
        <w:rPr>
          <w:rFonts w:ascii="Times New Roman" w:hAnsi="Times New Roman" w:cs="Times New Roman"/>
          <w:color w:val="auto"/>
          <w:sz w:val="24"/>
          <w:szCs w:val="24"/>
          <w:lang w:val="en-GB"/>
        </w:rPr>
        <w:t>endors</w:t>
      </w:r>
      <w:r w:rsidR="00D81092" w:rsidRPr="00A0558C">
        <w:rPr>
          <w:rFonts w:ascii="Times New Roman" w:hAnsi="Times New Roman" w:cs="Times New Roman"/>
          <w:color w:val="auto"/>
          <w:sz w:val="24"/>
          <w:szCs w:val="24"/>
          <w:lang w:val="en-GB"/>
        </w:rPr>
        <w:t xml:space="preserve">ing </w:t>
      </w:r>
      <w:r w:rsidR="00D37060" w:rsidRPr="00A0558C">
        <w:rPr>
          <w:rFonts w:ascii="Times New Roman" w:hAnsi="Times New Roman" w:cs="Times New Roman"/>
          <w:color w:val="auto"/>
          <w:sz w:val="24"/>
          <w:szCs w:val="24"/>
          <w:lang w:val="en-GB"/>
        </w:rPr>
        <w:t xml:space="preserve">Vincent et al.’s (2014) arguments about the transformative powers of </w:t>
      </w:r>
      <w:r w:rsidR="00D37060" w:rsidRPr="00A0558C">
        <w:rPr>
          <w:rFonts w:ascii="Times New Roman" w:hAnsi="Times New Roman" w:cs="Times New Roman"/>
          <w:i/>
          <w:iCs/>
          <w:color w:val="auto"/>
          <w:sz w:val="24"/>
          <w:szCs w:val="24"/>
          <w:lang w:val="en-GB"/>
        </w:rPr>
        <w:t>bricolage</w:t>
      </w:r>
      <w:r w:rsidR="00D37060" w:rsidRPr="00A0558C">
        <w:rPr>
          <w:rFonts w:ascii="Times New Roman" w:hAnsi="Times New Roman" w:cs="Times New Roman"/>
          <w:color w:val="auto"/>
          <w:sz w:val="24"/>
          <w:szCs w:val="24"/>
          <w:lang w:val="en-GB"/>
        </w:rPr>
        <w:t xml:space="preserve"> as utilised by migrant-origin entrepreneurs</w:t>
      </w:r>
      <w:r w:rsidR="00D81092" w:rsidRPr="00A0558C">
        <w:rPr>
          <w:rFonts w:ascii="Times New Roman" w:hAnsi="Times New Roman" w:cs="Times New Roman"/>
          <w:color w:val="auto"/>
          <w:sz w:val="24"/>
          <w:szCs w:val="24"/>
          <w:lang w:val="en-GB"/>
        </w:rPr>
        <w:t xml:space="preserve"> and</w:t>
      </w:r>
      <w:r w:rsidR="00D37060" w:rsidRPr="00A0558C">
        <w:rPr>
          <w:rFonts w:ascii="Times New Roman" w:hAnsi="Times New Roman" w:cs="Times New Roman"/>
          <w:color w:val="auto"/>
          <w:sz w:val="24"/>
          <w:szCs w:val="24"/>
          <w:lang w:val="en-GB"/>
        </w:rPr>
        <w:t xml:space="preserve"> none of </w:t>
      </w:r>
      <w:r w:rsidR="00D81092" w:rsidRPr="00A0558C">
        <w:rPr>
          <w:rFonts w:ascii="Times New Roman" w:hAnsi="Times New Roman" w:cs="Times New Roman"/>
          <w:color w:val="auto"/>
          <w:sz w:val="24"/>
          <w:szCs w:val="24"/>
          <w:lang w:val="en-GB"/>
        </w:rPr>
        <w:t xml:space="preserve">our findings </w:t>
      </w:r>
      <w:r w:rsidR="00D37060" w:rsidRPr="00A0558C">
        <w:rPr>
          <w:rFonts w:ascii="Times New Roman" w:hAnsi="Times New Roman" w:cs="Times New Roman"/>
          <w:color w:val="auto"/>
          <w:sz w:val="24"/>
          <w:szCs w:val="24"/>
          <w:lang w:val="en-GB"/>
        </w:rPr>
        <w:t xml:space="preserve">should be taken to mean that small entrepreneurs are </w:t>
      </w:r>
      <w:r w:rsidR="008845FF" w:rsidRPr="00A0558C">
        <w:rPr>
          <w:rFonts w:ascii="Times New Roman" w:hAnsi="Times New Roman" w:cs="Times New Roman"/>
          <w:color w:val="auto"/>
          <w:sz w:val="24"/>
          <w:szCs w:val="24"/>
          <w:lang w:val="en-GB"/>
        </w:rPr>
        <w:t>necessarily</w:t>
      </w:r>
      <w:r w:rsidR="00D37060" w:rsidRPr="00A0558C">
        <w:rPr>
          <w:rFonts w:ascii="Times New Roman" w:hAnsi="Times New Roman" w:cs="Times New Roman"/>
          <w:color w:val="auto"/>
          <w:sz w:val="24"/>
          <w:szCs w:val="24"/>
          <w:lang w:val="en-GB"/>
        </w:rPr>
        <w:t xml:space="preserve"> </w:t>
      </w:r>
      <w:r w:rsidR="00D37060" w:rsidRPr="00A0558C">
        <w:rPr>
          <w:rFonts w:ascii="Times New Roman" w:hAnsi="Times New Roman" w:cs="Times New Roman"/>
          <w:i/>
          <w:iCs/>
          <w:color w:val="auto"/>
          <w:sz w:val="24"/>
          <w:szCs w:val="24"/>
          <w:lang w:val="en-GB"/>
        </w:rPr>
        <w:t xml:space="preserve">empowered </w:t>
      </w:r>
      <w:r w:rsidR="00D37060" w:rsidRPr="00A0558C">
        <w:rPr>
          <w:rFonts w:ascii="Times New Roman" w:hAnsi="Times New Roman" w:cs="Times New Roman"/>
          <w:color w:val="auto"/>
          <w:sz w:val="24"/>
          <w:szCs w:val="24"/>
          <w:lang w:val="en-GB"/>
        </w:rPr>
        <w:t>by this display of social agency</w:t>
      </w:r>
      <w:r w:rsidR="000043B3" w:rsidRPr="00A0558C">
        <w:rPr>
          <w:rFonts w:ascii="Times New Roman" w:hAnsi="Times New Roman" w:cs="Times New Roman"/>
          <w:color w:val="auto"/>
          <w:sz w:val="24"/>
          <w:szCs w:val="24"/>
          <w:lang w:val="en-GB"/>
        </w:rPr>
        <w:t xml:space="preserve"> or are able to transform the nature or structure of the labour market </w:t>
      </w:r>
      <w:r w:rsidR="008845FF" w:rsidRPr="00A0558C">
        <w:rPr>
          <w:rFonts w:ascii="Times New Roman" w:hAnsi="Times New Roman" w:cs="Times New Roman"/>
          <w:color w:val="auto"/>
          <w:sz w:val="24"/>
          <w:szCs w:val="24"/>
          <w:lang w:val="en-GB"/>
        </w:rPr>
        <w:t>in which they are inserted</w:t>
      </w:r>
      <w:r w:rsidR="00D37060" w:rsidRPr="00A0558C">
        <w:rPr>
          <w:rFonts w:ascii="Times New Roman" w:hAnsi="Times New Roman" w:cs="Times New Roman"/>
          <w:color w:val="auto"/>
          <w:sz w:val="24"/>
          <w:szCs w:val="24"/>
          <w:lang w:val="en-GB"/>
        </w:rPr>
        <w:t>. Although Vincent et al</w:t>
      </w:r>
      <w:r w:rsidR="0056698A" w:rsidRPr="00A0558C">
        <w:rPr>
          <w:rFonts w:ascii="Times New Roman" w:hAnsi="Times New Roman" w:cs="Times New Roman"/>
          <w:color w:val="auto"/>
          <w:sz w:val="24"/>
          <w:szCs w:val="24"/>
          <w:lang w:val="en-GB"/>
        </w:rPr>
        <w:t>.</w:t>
      </w:r>
      <w:r w:rsidR="00D37060" w:rsidRPr="00A0558C">
        <w:rPr>
          <w:rFonts w:ascii="Times New Roman" w:hAnsi="Times New Roman" w:cs="Times New Roman"/>
          <w:color w:val="auto"/>
          <w:sz w:val="24"/>
          <w:szCs w:val="24"/>
          <w:lang w:val="en-GB"/>
        </w:rPr>
        <w:t xml:space="preserve"> (2014) make a plausible theoretical case for the transformative possibilities of entrepreneurial agency, they provide little d</w:t>
      </w:r>
      <w:r w:rsidR="00800DB8" w:rsidRPr="00A0558C">
        <w:rPr>
          <w:rFonts w:ascii="Times New Roman" w:hAnsi="Times New Roman" w:cs="Times New Roman"/>
          <w:color w:val="auto"/>
          <w:sz w:val="24"/>
          <w:szCs w:val="24"/>
          <w:lang w:val="en-GB"/>
        </w:rPr>
        <w:t>irect concrete evidence of this. Certainly for our respondents, the overall impression is less of operators imposing their own terms on the world and more of creating a</w:t>
      </w:r>
      <w:r w:rsidR="00C77D53" w:rsidRPr="00A0558C">
        <w:rPr>
          <w:rFonts w:ascii="Times New Roman" w:hAnsi="Times New Roman" w:cs="Times New Roman"/>
          <w:color w:val="auto"/>
          <w:sz w:val="24"/>
          <w:szCs w:val="24"/>
          <w:lang w:val="en-GB"/>
        </w:rPr>
        <w:t>n</w:t>
      </w:r>
      <w:r w:rsidR="00800DB8" w:rsidRPr="00A0558C">
        <w:rPr>
          <w:rFonts w:ascii="Times New Roman" w:hAnsi="Times New Roman" w:cs="Times New Roman"/>
          <w:color w:val="auto"/>
          <w:sz w:val="24"/>
          <w:szCs w:val="24"/>
          <w:lang w:val="en-GB"/>
        </w:rPr>
        <w:t xml:space="preserve"> inhabitable world out of harsh conditions by the use of imaginative strategies</w:t>
      </w:r>
      <w:r w:rsidR="0020206C" w:rsidRPr="00A0558C">
        <w:rPr>
          <w:rFonts w:ascii="Times New Roman" w:hAnsi="Times New Roman" w:cs="Times New Roman"/>
          <w:color w:val="auto"/>
          <w:sz w:val="24"/>
          <w:szCs w:val="24"/>
          <w:lang w:val="en-GB"/>
        </w:rPr>
        <w:t xml:space="preserve">. </w:t>
      </w:r>
    </w:p>
    <w:p w14:paraId="235D671C" w14:textId="2ED4FD38" w:rsidR="00D00AED" w:rsidRPr="00A0558C" w:rsidRDefault="007831B9"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In developing this agency-as-survival theme, useful guidance is provided by Coe and Jordhus-Lier (2010, 214) who see social agency as “intentional, purposive and meaningful actions”</w:t>
      </w:r>
      <w:r w:rsidR="000F57F7" w:rsidRPr="00A0558C">
        <w:rPr>
          <w:rFonts w:ascii="Times New Roman" w:hAnsi="Times New Roman" w:cs="Times New Roman"/>
          <w:color w:val="auto"/>
          <w:sz w:val="24"/>
          <w:szCs w:val="24"/>
          <w:lang w:val="en-GB"/>
        </w:rPr>
        <w:t>.</w:t>
      </w:r>
      <w:r w:rsidRPr="00A0558C">
        <w:rPr>
          <w:rFonts w:ascii="Times New Roman" w:hAnsi="Times New Roman" w:cs="Times New Roman"/>
          <w:color w:val="auto"/>
          <w:sz w:val="24"/>
          <w:szCs w:val="24"/>
          <w:lang w:val="en-GB"/>
        </w:rPr>
        <w:t xml:space="preserve"> This has a direct bearing on entrepreneurs, whose entire point is to bring into being some previously non-existent good or service – or to organise someone else to do so. Most of our respondents </w:t>
      </w:r>
      <w:r w:rsidR="00603874" w:rsidRPr="00A0558C">
        <w:rPr>
          <w:rFonts w:ascii="Times New Roman" w:hAnsi="Times New Roman" w:cs="Times New Roman"/>
          <w:color w:val="auto"/>
          <w:sz w:val="24"/>
          <w:szCs w:val="24"/>
          <w:lang w:val="en-GB"/>
        </w:rPr>
        <w:t>fall</w:t>
      </w:r>
      <w:r w:rsidRPr="00A0558C">
        <w:rPr>
          <w:rFonts w:ascii="Times New Roman" w:hAnsi="Times New Roman" w:cs="Times New Roman"/>
          <w:color w:val="auto"/>
          <w:sz w:val="24"/>
          <w:szCs w:val="24"/>
          <w:lang w:val="en-GB"/>
        </w:rPr>
        <w:t xml:space="preserve"> into the category called “resilience” by these authors</w:t>
      </w:r>
      <w:r w:rsidR="00603874" w:rsidRPr="00A0558C">
        <w:rPr>
          <w:rFonts w:ascii="Times New Roman" w:hAnsi="Times New Roman" w:cs="Times New Roman"/>
          <w:color w:val="auto"/>
          <w:sz w:val="24"/>
          <w:szCs w:val="24"/>
          <w:lang w:val="en-GB"/>
        </w:rPr>
        <w:t xml:space="preserve"> (</w:t>
      </w:r>
      <w:r w:rsidR="00603874" w:rsidRPr="00A0558C">
        <w:rPr>
          <w:rFonts w:ascii="Times New Roman" w:hAnsi="Times New Roman" w:cs="Times New Roman"/>
          <w:i/>
          <w:color w:val="auto"/>
          <w:sz w:val="24"/>
          <w:szCs w:val="24"/>
          <w:lang w:val="en-GB"/>
        </w:rPr>
        <w:t>ibid</w:t>
      </w:r>
      <w:r w:rsidR="00603874" w:rsidRPr="00A0558C">
        <w:rPr>
          <w:rFonts w:ascii="Times New Roman" w:hAnsi="Times New Roman" w:cs="Times New Roman"/>
          <w:color w:val="auto"/>
          <w:sz w:val="24"/>
          <w:szCs w:val="24"/>
          <w:lang w:val="en-GB"/>
        </w:rPr>
        <w:t xml:space="preserve">: 216), which emerges as the </w:t>
      </w:r>
      <w:r w:rsidRPr="00A0558C">
        <w:rPr>
          <w:rFonts w:ascii="Times New Roman" w:hAnsi="Times New Roman" w:cs="Times New Roman"/>
          <w:color w:val="auto"/>
          <w:sz w:val="24"/>
          <w:szCs w:val="24"/>
          <w:lang w:val="en-GB"/>
        </w:rPr>
        <w:t>very essence of p</w:t>
      </w:r>
      <w:r w:rsidR="00CA30CE" w:rsidRPr="00A0558C">
        <w:rPr>
          <w:rFonts w:ascii="Times New Roman" w:hAnsi="Times New Roman" w:cs="Times New Roman"/>
          <w:color w:val="auto"/>
          <w:sz w:val="24"/>
          <w:szCs w:val="24"/>
          <w:lang w:val="en-GB"/>
        </w:rPr>
        <w:t>atch</w:t>
      </w:r>
      <w:r w:rsidR="00012906" w:rsidRPr="00A0558C">
        <w:rPr>
          <w:rFonts w:ascii="Times New Roman" w:hAnsi="Times New Roman" w:cs="Times New Roman"/>
          <w:color w:val="auto"/>
          <w:sz w:val="24"/>
          <w:szCs w:val="24"/>
          <w:lang w:val="en-GB"/>
        </w:rPr>
        <w:t>-</w:t>
      </w:r>
      <w:r w:rsidR="00CA30CE" w:rsidRPr="00A0558C">
        <w:rPr>
          <w:rFonts w:ascii="Times New Roman" w:hAnsi="Times New Roman" w:cs="Times New Roman"/>
          <w:color w:val="auto"/>
          <w:sz w:val="24"/>
          <w:szCs w:val="24"/>
          <w:lang w:val="en-GB"/>
        </w:rPr>
        <w:t xml:space="preserve">working. </w:t>
      </w:r>
      <w:r w:rsidR="00B6532A" w:rsidRPr="00A0558C">
        <w:rPr>
          <w:rFonts w:ascii="Times New Roman" w:hAnsi="Times New Roman" w:cs="Times New Roman"/>
          <w:color w:val="auto"/>
          <w:sz w:val="24"/>
          <w:szCs w:val="24"/>
          <w:lang w:val="en-GB"/>
        </w:rPr>
        <w:t>A</w:t>
      </w:r>
      <w:r w:rsidR="00CA30CE" w:rsidRPr="00A0558C">
        <w:rPr>
          <w:rFonts w:ascii="Times New Roman" w:hAnsi="Times New Roman" w:cs="Times New Roman"/>
          <w:color w:val="auto"/>
          <w:sz w:val="24"/>
          <w:szCs w:val="24"/>
          <w:lang w:val="en-GB"/>
        </w:rPr>
        <w:t xml:space="preserve"> relatively </w:t>
      </w:r>
      <w:r w:rsidRPr="00A0558C">
        <w:rPr>
          <w:rFonts w:ascii="Times New Roman" w:hAnsi="Times New Roman" w:cs="Times New Roman"/>
          <w:color w:val="auto"/>
          <w:sz w:val="24"/>
          <w:szCs w:val="24"/>
          <w:lang w:val="en-GB"/>
        </w:rPr>
        <w:t>small minority of better capitalised respondents with the capaci</w:t>
      </w:r>
      <w:r w:rsidR="00D00AED" w:rsidRPr="00A0558C">
        <w:rPr>
          <w:rFonts w:ascii="Times New Roman" w:hAnsi="Times New Roman" w:cs="Times New Roman"/>
          <w:color w:val="auto"/>
          <w:sz w:val="24"/>
          <w:szCs w:val="24"/>
          <w:lang w:val="en-GB"/>
        </w:rPr>
        <w:t>ty to finance portfolio firms</w:t>
      </w:r>
      <w:r w:rsidR="00E443A2" w:rsidRPr="00A0558C">
        <w:rPr>
          <w:rFonts w:ascii="Times New Roman" w:hAnsi="Times New Roman" w:cs="Times New Roman"/>
          <w:color w:val="auto"/>
          <w:sz w:val="24"/>
          <w:szCs w:val="24"/>
          <w:lang w:val="en-GB"/>
        </w:rPr>
        <w:t xml:space="preserve"> and showing a greater degree of projective agency</w:t>
      </w:r>
      <w:r w:rsidR="00D00AED" w:rsidRPr="00A0558C">
        <w:rPr>
          <w:rFonts w:ascii="Times New Roman" w:hAnsi="Times New Roman" w:cs="Times New Roman"/>
          <w:color w:val="auto"/>
          <w:sz w:val="24"/>
          <w:szCs w:val="24"/>
          <w:lang w:val="en-GB"/>
        </w:rPr>
        <w:t xml:space="preserve">, </w:t>
      </w:r>
      <w:r w:rsidRPr="00A0558C">
        <w:rPr>
          <w:rFonts w:ascii="Times New Roman" w:hAnsi="Times New Roman" w:cs="Times New Roman"/>
          <w:color w:val="auto"/>
          <w:sz w:val="24"/>
          <w:szCs w:val="24"/>
          <w:lang w:val="en-GB"/>
        </w:rPr>
        <w:t xml:space="preserve">it has been possible to </w:t>
      </w:r>
      <w:r w:rsidR="00B6532A" w:rsidRPr="00A0558C">
        <w:rPr>
          <w:rFonts w:ascii="Times New Roman" w:hAnsi="Times New Roman" w:cs="Times New Roman"/>
          <w:color w:val="auto"/>
          <w:sz w:val="24"/>
          <w:szCs w:val="24"/>
          <w:lang w:val="en-GB"/>
        </w:rPr>
        <w:t xml:space="preserve">re-work their conditions. </w:t>
      </w:r>
      <w:r w:rsidR="00D00AED" w:rsidRPr="00A0558C">
        <w:rPr>
          <w:rFonts w:ascii="Times New Roman" w:hAnsi="Times New Roman" w:cs="Times New Roman"/>
          <w:color w:val="auto"/>
          <w:sz w:val="24"/>
          <w:szCs w:val="24"/>
          <w:lang w:val="en-GB"/>
        </w:rPr>
        <w:t xml:space="preserve">Although migrant entrepreneurs have been able to change aspects of their working lives and organisational strategies (e.g. their </w:t>
      </w:r>
      <w:r w:rsidR="00CB6EE2" w:rsidRPr="00A0558C">
        <w:rPr>
          <w:rFonts w:ascii="Times New Roman" w:hAnsi="Times New Roman" w:cs="Times New Roman"/>
          <w:color w:val="auto"/>
          <w:sz w:val="24"/>
          <w:szCs w:val="24"/>
          <w:lang w:val="en-GB"/>
        </w:rPr>
        <w:t>volume and sources</w:t>
      </w:r>
      <w:r w:rsidR="00D00AED" w:rsidRPr="00A0558C">
        <w:rPr>
          <w:rFonts w:ascii="Times New Roman" w:hAnsi="Times New Roman" w:cs="Times New Roman"/>
          <w:color w:val="auto"/>
          <w:sz w:val="24"/>
          <w:szCs w:val="24"/>
          <w:lang w:val="en-GB"/>
        </w:rPr>
        <w:t xml:space="preserve"> of revenue, the way they operate their </w:t>
      </w:r>
      <w:r w:rsidR="00D00AED" w:rsidRPr="00A0558C">
        <w:rPr>
          <w:rFonts w:ascii="Times New Roman" w:hAnsi="Times New Roman" w:cs="Times New Roman"/>
          <w:color w:val="auto"/>
          <w:sz w:val="24"/>
          <w:szCs w:val="24"/>
          <w:lang w:val="en-GB"/>
        </w:rPr>
        <w:lastRenderedPageBreak/>
        <w:t xml:space="preserve">businesses), there have not been changes in the structures of the sector </w:t>
      </w:r>
      <w:r w:rsidR="006760E0" w:rsidRPr="00A0558C">
        <w:rPr>
          <w:rFonts w:ascii="Times New Roman" w:hAnsi="Times New Roman" w:cs="Times New Roman"/>
          <w:color w:val="auto"/>
          <w:sz w:val="24"/>
          <w:szCs w:val="24"/>
          <w:lang w:val="en-GB"/>
        </w:rPr>
        <w:t>in which</w:t>
      </w:r>
      <w:r w:rsidR="00D00AED" w:rsidRPr="00A0558C">
        <w:rPr>
          <w:rFonts w:ascii="Times New Roman" w:hAnsi="Times New Roman" w:cs="Times New Roman"/>
          <w:color w:val="auto"/>
          <w:sz w:val="24"/>
          <w:szCs w:val="24"/>
          <w:lang w:val="en-GB"/>
        </w:rPr>
        <w:t xml:space="preserve"> they are embedded, displaying well-rehearsed</w:t>
      </w:r>
      <w:r w:rsidR="00B44E12" w:rsidRPr="00A0558C">
        <w:rPr>
          <w:rFonts w:ascii="Times New Roman" w:hAnsi="Times New Roman" w:cs="Times New Roman"/>
          <w:color w:val="auto"/>
          <w:sz w:val="24"/>
          <w:szCs w:val="24"/>
          <w:lang w:val="en-GB"/>
        </w:rPr>
        <w:t xml:space="preserve"> historical continuity (</w:t>
      </w:r>
      <w:r w:rsidR="00862F6D">
        <w:rPr>
          <w:rFonts w:ascii="Times New Roman" w:hAnsi="Times New Roman" w:cs="Times New Roman"/>
          <w:color w:val="auto"/>
          <w:sz w:val="24"/>
          <w:szCs w:val="24"/>
          <w:lang w:val="en-GB"/>
        </w:rPr>
        <w:t>Jones</w:t>
      </w:r>
      <w:r w:rsidR="00D00AED" w:rsidRPr="00A0558C">
        <w:rPr>
          <w:rFonts w:ascii="Times New Roman" w:hAnsi="Times New Roman" w:cs="Times New Roman"/>
          <w:color w:val="auto"/>
          <w:sz w:val="24"/>
          <w:szCs w:val="24"/>
          <w:lang w:val="en-GB"/>
        </w:rPr>
        <w:t xml:space="preserve"> </w:t>
      </w:r>
      <w:r w:rsidR="00D00AED" w:rsidRPr="00862F6D">
        <w:rPr>
          <w:rFonts w:ascii="Times New Roman" w:hAnsi="Times New Roman" w:cs="Times New Roman"/>
          <w:i/>
          <w:color w:val="auto"/>
          <w:sz w:val="24"/>
          <w:szCs w:val="24"/>
          <w:lang w:val="en-GB"/>
        </w:rPr>
        <w:t>et al.,</w:t>
      </w:r>
      <w:r w:rsidR="00D00AED" w:rsidRPr="00A0558C">
        <w:rPr>
          <w:rFonts w:ascii="Times New Roman" w:hAnsi="Times New Roman" w:cs="Times New Roman"/>
          <w:color w:val="auto"/>
          <w:sz w:val="24"/>
          <w:szCs w:val="24"/>
          <w:lang w:val="en-GB"/>
        </w:rPr>
        <w:t xml:space="preserve"> 2014) for new waves of migrant entrepreneurs</w:t>
      </w:r>
      <w:r w:rsidR="006741AD" w:rsidRPr="00A0558C">
        <w:rPr>
          <w:rFonts w:ascii="Times New Roman" w:hAnsi="Times New Roman" w:cs="Times New Roman"/>
          <w:color w:val="auto"/>
          <w:sz w:val="24"/>
          <w:szCs w:val="24"/>
          <w:lang w:val="en-GB"/>
        </w:rPr>
        <w:t>.</w:t>
      </w:r>
      <w:r w:rsidR="00D00AED" w:rsidRPr="00A0558C">
        <w:rPr>
          <w:rFonts w:ascii="Times New Roman" w:hAnsi="Times New Roman" w:cs="Times New Roman"/>
          <w:color w:val="auto"/>
          <w:sz w:val="24"/>
          <w:szCs w:val="24"/>
          <w:lang w:val="en-GB"/>
        </w:rPr>
        <w:t xml:space="preserve"> Hence, </w:t>
      </w:r>
      <w:r w:rsidR="006741AD" w:rsidRPr="00A0558C">
        <w:rPr>
          <w:rFonts w:ascii="Times New Roman" w:hAnsi="Times New Roman" w:cs="Times New Roman"/>
          <w:color w:val="auto"/>
          <w:sz w:val="24"/>
          <w:szCs w:val="24"/>
          <w:lang w:val="en-GB"/>
        </w:rPr>
        <w:t xml:space="preserve">we </w:t>
      </w:r>
      <w:r w:rsidR="008A3F0F" w:rsidRPr="00A0558C">
        <w:rPr>
          <w:rFonts w:ascii="Times New Roman" w:hAnsi="Times New Roman" w:cs="Times New Roman"/>
          <w:color w:val="auto"/>
          <w:sz w:val="24"/>
          <w:szCs w:val="24"/>
          <w:lang w:val="en-GB"/>
        </w:rPr>
        <w:t>endorse</w:t>
      </w:r>
      <w:r w:rsidR="006741AD" w:rsidRPr="00A0558C">
        <w:rPr>
          <w:rFonts w:ascii="Times New Roman" w:hAnsi="Times New Roman" w:cs="Times New Roman"/>
          <w:color w:val="auto"/>
          <w:sz w:val="24"/>
          <w:szCs w:val="24"/>
          <w:lang w:val="en-GB"/>
        </w:rPr>
        <w:t xml:space="preserve"> </w:t>
      </w:r>
      <w:r w:rsidR="00D00AED" w:rsidRPr="00A0558C">
        <w:rPr>
          <w:rFonts w:ascii="Times New Roman" w:hAnsi="Times New Roman" w:cs="Times New Roman"/>
          <w:color w:val="auto"/>
          <w:sz w:val="24"/>
          <w:szCs w:val="24"/>
          <w:lang w:val="en-GB"/>
        </w:rPr>
        <w:t xml:space="preserve">their conception of agential empowerment as a finely graded variable rather than some sort of absolute, a perspective very much in the spirit of Archer’s (2003, 8) observation that the agency-structure interplay is “conditional rather than deterministic”. </w:t>
      </w:r>
    </w:p>
    <w:p w14:paraId="7C3F83C2" w14:textId="1B04054B" w:rsidR="004457E5" w:rsidRPr="00A0558C" w:rsidRDefault="00D37060"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Notwithstanding their singular backstories, the firms t</w:t>
      </w:r>
      <w:r w:rsidR="00456226" w:rsidRPr="00A0558C">
        <w:rPr>
          <w:rFonts w:ascii="Times New Roman" w:hAnsi="Times New Roman" w:cs="Times New Roman"/>
          <w:color w:val="auto"/>
          <w:sz w:val="24"/>
          <w:szCs w:val="24"/>
          <w:lang w:val="en-GB"/>
        </w:rPr>
        <w:t>hat engaged in p</w:t>
      </w:r>
      <w:r w:rsidR="00125C9D" w:rsidRPr="00A0558C">
        <w:rPr>
          <w:rFonts w:ascii="Times New Roman" w:hAnsi="Times New Roman" w:cs="Times New Roman"/>
          <w:color w:val="auto"/>
          <w:sz w:val="24"/>
          <w:szCs w:val="24"/>
          <w:lang w:val="en-GB"/>
        </w:rPr>
        <w:t xml:space="preserve">atch-working with the effect of what we have labelled as </w:t>
      </w:r>
      <w:r w:rsidR="00456226" w:rsidRPr="00A0558C">
        <w:rPr>
          <w:rFonts w:ascii="Times New Roman" w:hAnsi="Times New Roman" w:cs="Times New Roman"/>
          <w:i/>
          <w:color w:val="auto"/>
          <w:sz w:val="24"/>
          <w:szCs w:val="24"/>
          <w:lang w:val="en-GB"/>
        </w:rPr>
        <w:t>transformational growth</w:t>
      </w:r>
      <w:r w:rsidR="00456226" w:rsidRPr="00A0558C">
        <w:rPr>
          <w:rFonts w:ascii="Times New Roman" w:hAnsi="Times New Roman" w:cs="Times New Roman"/>
          <w:color w:val="auto"/>
          <w:sz w:val="24"/>
          <w:szCs w:val="24"/>
          <w:lang w:val="en-GB"/>
        </w:rPr>
        <w:t xml:space="preserve"> </w:t>
      </w:r>
      <w:r w:rsidRPr="00A0558C">
        <w:rPr>
          <w:rFonts w:ascii="Times New Roman" w:hAnsi="Times New Roman" w:cs="Times New Roman"/>
          <w:color w:val="auto"/>
          <w:sz w:val="24"/>
          <w:szCs w:val="24"/>
          <w:lang w:val="en-GB"/>
        </w:rPr>
        <w:t xml:space="preserve">share various attributes which are unrepresentative of the </w:t>
      </w:r>
      <w:r w:rsidR="00DF08E6" w:rsidRPr="00A0558C">
        <w:rPr>
          <w:rFonts w:ascii="Times New Roman" w:hAnsi="Times New Roman" w:cs="Times New Roman"/>
          <w:color w:val="auto"/>
          <w:sz w:val="24"/>
          <w:szCs w:val="24"/>
          <w:lang w:val="en-GB"/>
        </w:rPr>
        <w:t>average</w:t>
      </w:r>
      <w:r w:rsidRPr="00A0558C">
        <w:rPr>
          <w:rFonts w:ascii="Times New Roman" w:hAnsi="Times New Roman" w:cs="Times New Roman"/>
          <w:color w:val="auto"/>
          <w:sz w:val="24"/>
          <w:szCs w:val="24"/>
          <w:lang w:val="en-GB"/>
        </w:rPr>
        <w:t xml:space="preserve"> run of migrant firms</w:t>
      </w:r>
      <w:r w:rsidR="00213160" w:rsidRPr="00A0558C">
        <w:rPr>
          <w:rFonts w:ascii="Times New Roman" w:hAnsi="Times New Roman" w:cs="Times New Roman"/>
          <w:color w:val="auto"/>
          <w:sz w:val="24"/>
          <w:szCs w:val="24"/>
          <w:lang w:val="en-GB"/>
        </w:rPr>
        <w:t xml:space="preserve"> and that relate to a better position in terms of access to financial capital, access to networks and/or</w:t>
      </w:r>
      <w:r w:rsidR="006C60E3" w:rsidRPr="00A0558C">
        <w:rPr>
          <w:rFonts w:ascii="Times New Roman" w:hAnsi="Times New Roman" w:cs="Times New Roman"/>
          <w:color w:val="auto"/>
          <w:sz w:val="24"/>
          <w:szCs w:val="24"/>
          <w:lang w:val="en-GB"/>
        </w:rPr>
        <w:t xml:space="preserve"> length of stay in the country. This </w:t>
      </w:r>
      <w:r w:rsidR="00213160" w:rsidRPr="00A0558C">
        <w:rPr>
          <w:rFonts w:ascii="Times New Roman" w:hAnsi="Times New Roman" w:cs="Times New Roman"/>
          <w:color w:val="auto"/>
          <w:sz w:val="24"/>
          <w:szCs w:val="24"/>
          <w:lang w:val="en-GB"/>
        </w:rPr>
        <w:t>enables them to put in place strategies that relate to future outcomes beyond day-to-day getting by</w:t>
      </w:r>
      <w:r w:rsidR="006C60E3" w:rsidRPr="00A0558C">
        <w:rPr>
          <w:rFonts w:ascii="Times New Roman" w:hAnsi="Times New Roman" w:cs="Times New Roman"/>
          <w:color w:val="auto"/>
          <w:sz w:val="24"/>
          <w:szCs w:val="24"/>
          <w:lang w:val="en-GB"/>
        </w:rPr>
        <w:t>, which</w:t>
      </w:r>
      <w:r w:rsidR="0004050A" w:rsidRPr="00A0558C">
        <w:rPr>
          <w:rFonts w:ascii="Times New Roman" w:hAnsi="Times New Roman" w:cs="Times New Roman"/>
          <w:color w:val="auto"/>
          <w:sz w:val="24"/>
          <w:szCs w:val="24"/>
          <w:lang w:val="en-GB"/>
        </w:rPr>
        <w:t xml:space="preserve"> </w:t>
      </w:r>
      <w:r w:rsidR="00983467" w:rsidRPr="00A0558C">
        <w:rPr>
          <w:rFonts w:ascii="Times New Roman" w:hAnsi="Times New Roman" w:cs="Times New Roman"/>
          <w:color w:val="auto"/>
          <w:sz w:val="24"/>
          <w:szCs w:val="24"/>
          <w:lang w:val="en-GB"/>
        </w:rPr>
        <w:t>echoes</w:t>
      </w:r>
      <w:r w:rsidR="00125C9D" w:rsidRPr="00A0558C">
        <w:rPr>
          <w:rFonts w:ascii="Times New Roman" w:hAnsi="Times New Roman" w:cs="Times New Roman"/>
          <w:color w:val="auto"/>
          <w:sz w:val="24"/>
          <w:szCs w:val="24"/>
          <w:lang w:val="en-GB"/>
        </w:rPr>
        <w:t xml:space="preserve"> the importance of structural positions in the mobilisation of agency for migrant </w:t>
      </w:r>
      <w:r w:rsidR="00983467" w:rsidRPr="00A0558C">
        <w:rPr>
          <w:rFonts w:ascii="Times New Roman" w:hAnsi="Times New Roman" w:cs="Times New Roman"/>
          <w:color w:val="auto"/>
          <w:sz w:val="24"/>
          <w:szCs w:val="24"/>
          <w:lang w:val="en-GB"/>
        </w:rPr>
        <w:t>entrepreneurs</w:t>
      </w:r>
      <w:r w:rsidR="00125C9D" w:rsidRPr="00A0558C">
        <w:rPr>
          <w:rFonts w:ascii="Times New Roman" w:hAnsi="Times New Roman" w:cs="Times New Roman"/>
          <w:color w:val="auto"/>
          <w:sz w:val="24"/>
          <w:szCs w:val="24"/>
          <w:lang w:val="en-GB"/>
        </w:rPr>
        <w:t xml:space="preserve">. </w:t>
      </w:r>
    </w:p>
    <w:p w14:paraId="654BD9FE" w14:textId="77777777" w:rsidR="004457E5" w:rsidRPr="00A0558C" w:rsidRDefault="00D37060" w:rsidP="00BC1684">
      <w:pPr>
        <w:pStyle w:val="Body"/>
        <w:spacing w:before="120" w:after="0" w:line="480" w:lineRule="auto"/>
        <w:ind w:firstLine="567"/>
        <w:jc w:val="both"/>
        <w:rPr>
          <w:rFonts w:ascii="Times New Roman" w:eastAsia="Times New Roman" w:hAnsi="Times New Roman" w:cs="Times New Roman"/>
          <w:b/>
          <w:bCs/>
          <w:color w:val="auto"/>
          <w:sz w:val="24"/>
          <w:szCs w:val="24"/>
          <w:lang w:val="en-GB"/>
        </w:rPr>
      </w:pPr>
      <w:r w:rsidRPr="00A0558C">
        <w:rPr>
          <w:rFonts w:ascii="Times New Roman" w:hAnsi="Times New Roman" w:cs="Times New Roman"/>
          <w:b/>
          <w:bCs/>
          <w:color w:val="auto"/>
          <w:sz w:val="24"/>
          <w:szCs w:val="24"/>
          <w:lang w:val="en-GB"/>
        </w:rPr>
        <w:t xml:space="preserve">Conclusion </w:t>
      </w:r>
    </w:p>
    <w:p w14:paraId="198E10C8" w14:textId="6F63744E" w:rsidR="00AE247D" w:rsidRPr="00A0558C" w:rsidRDefault="00AC0391" w:rsidP="00BC1684">
      <w:pPr>
        <w:pStyle w:val="Body"/>
        <w:spacing w:before="120" w:after="0" w:line="480" w:lineRule="auto"/>
        <w:ind w:firstLine="567"/>
        <w:jc w:val="both"/>
        <w:rPr>
          <w:rFonts w:ascii="Times New Roman" w:hAnsi="Times New Roman" w:cs="Times New Roman"/>
          <w:b/>
          <w:color w:val="auto"/>
          <w:sz w:val="24"/>
          <w:szCs w:val="24"/>
          <w:lang w:val="en-GB"/>
        </w:rPr>
      </w:pPr>
      <w:r w:rsidRPr="00A0558C">
        <w:rPr>
          <w:rFonts w:ascii="Times New Roman" w:hAnsi="Times New Roman" w:cs="Times New Roman"/>
          <w:color w:val="auto"/>
          <w:sz w:val="24"/>
          <w:szCs w:val="24"/>
          <w:lang w:val="en-GB"/>
        </w:rPr>
        <w:t xml:space="preserve">By </w:t>
      </w:r>
      <w:r w:rsidR="00D37060" w:rsidRPr="00A0558C">
        <w:rPr>
          <w:rFonts w:ascii="Times New Roman" w:hAnsi="Times New Roman" w:cs="Times New Roman"/>
          <w:color w:val="auto"/>
          <w:sz w:val="24"/>
          <w:szCs w:val="24"/>
          <w:lang w:val="en-GB"/>
        </w:rPr>
        <w:t>show</w:t>
      </w:r>
      <w:r w:rsidR="00613FF7" w:rsidRPr="00A0558C">
        <w:rPr>
          <w:rFonts w:ascii="Times New Roman" w:hAnsi="Times New Roman" w:cs="Times New Roman"/>
          <w:color w:val="auto"/>
          <w:sz w:val="24"/>
          <w:szCs w:val="24"/>
          <w:lang w:val="en-GB"/>
        </w:rPr>
        <w:t>ing</w:t>
      </w:r>
      <w:r w:rsidR="00D37060" w:rsidRPr="00A0558C">
        <w:rPr>
          <w:rFonts w:ascii="Times New Roman" w:hAnsi="Times New Roman" w:cs="Times New Roman"/>
          <w:color w:val="auto"/>
          <w:sz w:val="24"/>
          <w:szCs w:val="24"/>
          <w:lang w:val="en-GB"/>
        </w:rPr>
        <w:t xml:space="preserve"> how migrant </w:t>
      </w:r>
      <w:r w:rsidRPr="00A0558C">
        <w:rPr>
          <w:rFonts w:ascii="Times New Roman" w:hAnsi="Times New Roman" w:cs="Times New Roman"/>
          <w:color w:val="auto"/>
          <w:sz w:val="24"/>
          <w:szCs w:val="24"/>
          <w:lang w:val="en-GB"/>
        </w:rPr>
        <w:t xml:space="preserve">business owners use </w:t>
      </w:r>
      <w:r w:rsidR="00283957" w:rsidRPr="00A0558C">
        <w:rPr>
          <w:rFonts w:ascii="Times New Roman" w:hAnsi="Times New Roman" w:cs="Times New Roman"/>
          <w:color w:val="auto"/>
          <w:sz w:val="24"/>
          <w:szCs w:val="24"/>
          <w:lang w:val="en-GB"/>
        </w:rPr>
        <w:t>patch-working strategies</w:t>
      </w:r>
      <w:r w:rsidRPr="00A0558C">
        <w:rPr>
          <w:rFonts w:ascii="Times New Roman" w:hAnsi="Times New Roman" w:cs="Times New Roman"/>
          <w:color w:val="auto"/>
          <w:sz w:val="24"/>
          <w:szCs w:val="24"/>
          <w:lang w:val="en-GB"/>
        </w:rPr>
        <w:t xml:space="preserve"> to</w:t>
      </w:r>
      <w:r w:rsidR="00D37060" w:rsidRPr="00A0558C">
        <w:rPr>
          <w:rFonts w:ascii="Times New Roman" w:hAnsi="Times New Roman" w:cs="Times New Roman"/>
          <w:color w:val="auto"/>
          <w:sz w:val="24"/>
          <w:szCs w:val="24"/>
          <w:lang w:val="en-GB"/>
        </w:rPr>
        <w:t xml:space="preserve"> </w:t>
      </w:r>
      <w:r w:rsidR="00BC2E0D" w:rsidRPr="00A0558C">
        <w:rPr>
          <w:rFonts w:ascii="Times New Roman" w:hAnsi="Times New Roman" w:cs="Times New Roman"/>
          <w:color w:val="auto"/>
          <w:sz w:val="24"/>
          <w:szCs w:val="24"/>
          <w:lang w:val="en-GB"/>
        </w:rPr>
        <w:t>facilitate survival and</w:t>
      </w:r>
      <w:r w:rsidR="00D37060" w:rsidRPr="00A0558C">
        <w:rPr>
          <w:rFonts w:ascii="Times New Roman" w:hAnsi="Times New Roman" w:cs="Times New Roman"/>
          <w:color w:val="auto"/>
          <w:sz w:val="24"/>
          <w:szCs w:val="24"/>
          <w:lang w:val="en-GB"/>
        </w:rPr>
        <w:t xml:space="preserve"> growth</w:t>
      </w:r>
      <w:r w:rsidRPr="00A0558C">
        <w:rPr>
          <w:rFonts w:ascii="Times New Roman" w:hAnsi="Times New Roman" w:cs="Times New Roman"/>
          <w:color w:val="auto"/>
          <w:sz w:val="24"/>
          <w:szCs w:val="24"/>
          <w:lang w:val="en-GB"/>
        </w:rPr>
        <w:t xml:space="preserve">, this </w:t>
      </w:r>
      <w:r w:rsidR="00BC2E0D" w:rsidRPr="00A0558C">
        <w:rPr>
          <w:rFonts w:ascii="Times New Roman" w:hAnsi="Times New Roman" w:cs="Times New Roman"/>
          <w:color w:val="auto"/>
          <w:sz w:val="24"/>
          <w:szCs w:val="24"/>
          <w:lang w:val="en-GB"/>
        </w:rPr>
        <w:t>paper confirms</w:t>
      </w:r>
      <w:r w:rsidR="00D37060" w:rsidRPr="00A0558C">
        <w:rPr>
          <w:rFonts w:ascii="Times New Roman" w:hAnsi="Times New Roman" w:cs="Times New Roman"/>
          <w:color w:val="auto"/>
          <w:sz w:val="24"/>
          <w:szCs w:val="24"/>
          <w:lang w:val="en-GB"/>
        </w:rPr>
        <w:t xml:space="preserve"> that </w:t>
      </w:r>
      <w:r w:rsidRPr="00A0558C">
        <w:rPr>
          <w:rFonts w:ascii="Times New Roman" w:hAnsi="Times New Roman" w:cs="Times New Roman"/>
          <w:color w:val="auto"/>
          <w:sz w:val="24"/>
          <w:szCs w:val="24"/>
          <w:lang w:val="en-GB"/>
        </w:rPr>
        <w:t xml:space="preserve">even </w:t>
      </w:r>
      <w:r w:rsidR="00D37060" w:rsidRPr="00A0558C">
        <w:rPr>
          <w:rFonts w:ascii="Times New Roman" w:hAnsi="Times New Roman" w:cs="Times New Roman"/>
          <w:color w:val="auto"/>
          <w:sz w:val="24"/>
          <w:szCs w:val="24"/>
          <w:lang w:val="en-GB"/>
        </w:rPr>
        <w:t xml:space="preserve">within the stifling structural </w:t>
      </w:r>
      <w:r w:rsidR="00BC2E0D" w:rsidRPr="00A0558C">
        <w:rPr>
          <w:rFonts w:ascii="Times New Roman" w:hAnsi="Times New Roman" w:cs="Times New Roman"/>
          <w:color w:val="auto"/>
          <w:sz w:val="24"/>
          <w:szCs w:val="24"/>
          <w:lang w:val="en-GB"/>
        </w:rPr>
        <w:t>constraints there</w:t>
      </w:r>
      <w:r w:rsidR="00D37060" w:rsidRPr="00A0558C">
        <w:rPr>
          <w:rFonts w:ascii="Times New Roman" w:hAnsi="Times New Roman" w:cs="Times New Roman"/>
          <w:color w:val="auto"/>
          <w:sz w:val="24"/>
          <w:szCs w:val="24"/>
          <w:lang w:val="en-GB"/>
        </w:rPr>
        <w:t xml:space="preserve"> is sufficient space for the exertion of a significant degree of effective willpower (</w:t>
      </w:r>
      <w:r w:rsidR="0005715C">
        <w:rPr>
          <w:rFonts w:ascii="Times New Roman" w:hAnsi="Times New Roman" w:cs="Times New Roman"/>
          <w:color w:val="auto"/>
          <w:sz w:val="24"/>
          <w:szCs w:val="24"/>
          <w:lang w:val="en-GB"/>
        </w:rPr>
        <w:t>Jones and Ram</w:t>
      </w:r>
      <w:r w:rsidR="0056698A" w:rsidRPr="00A0558C">
        <w:rPr>
          <w:rFonts w:ascii="Times New Roman" w:hAnsi="Times New Roman" w:cs="Times New Roman"/>
          <w:color w:val="auto"/>
          <w:sz w:val="24"/>
          <w:szCs w:val="24"/>
          <w:lang w:val="en-GB"/>
        </w:rPr>
        <w:t>, 2007</w:t>
      </w:r>
      <w:r w:rsidR="00D37060" w:rsidRPr="00A0558C">
        <w:rPr>
          <w:rFonts w:ascii="Times New Roman" w:hAnsi="Times New Roman" w:cs="Times New Roman"/>
          <w:color w:val="auto"/>
          <w:sz w:val="24"/>
          <w:szCs w:val="24"/>
          <w:lang w:val="en-GB"/>
        </w:rPr>
        <w:t xml:space="preserve">).  </w:t>
      </w:r>
      <w:r w:rsidR="00426C29" w:rsidRPr="00A0558C">
        <w:rPr>
          <w:rFonts w:ascii="Times New Roman" w:hAnsi="Times New Roman" w:cs="Times New Roman"/>
          <w:color w:val="auto"/>
          <w:sz w:val="24"/>
          <w:szCs w:val="24"/>
          <w:lang w:val="en-GB"/>
        </w:rPr>
        <w:t>Extant research has either neglected the role of social agency or exaggerate</w:t>
      </w:r>
      <w:r w:rsidR="00FB2CBC" w:rsidRPr="00A0558C">
        <w:rPr>
          <w:rFonts w:ascii="Times New Roman" w:hAnsi="Times New Roman" w:cs="Times New Roman"/>
          <w:color w:val="auto"/>
          <w:sz w:val="24"/>
          <w:szCs w:val="24"/>
          <w:lang w:val="en-GB"/>
        </w:rPr>
        <w:t>d</w:t>
      </w:r>
      <w:r w:rsidR="00426C29" w:rsidRPr="00A0558C">
        <w:rPr>
          <w:rFonts w:ascii="Times New Roman" w:hAnsi="Times New Roman" w:cs="Times New Roman"/>
          <w:color w:val="auto"/>
          <w:sz w:val="24"/>
          <w:szCs w:val="24"/>
          <w:lang w:val="en-GB"/>
        </w:rPr>
        <w:t xml:space="preserve"> its transformational potential.</w:t>
      </w:r>
      <w:r w:rsidR="00AE247D" w:rsidRPr="00A0558C">
        <w:rPr>
          <w:rFonts w:ascii="Times New Roman" w:hAnsi="Times New Roman" w:cs="Times New Roman"/>
          <w:color w:val="auto"/>
          <w:sz w:val="24"/>
          <w:szCs w:val="24"/>
          <w:lang w:val="en-GB"/>
        </w:rPr>
        <w:t xml:space="preserve"> On the first of these issues, </w:t>
      </w:r>
      <w:r w:rsidR="006760E0" w:rsidRPr="00A0558C">
        <w:rPr>
          <w:rFonts w:ascii="Times New Roman" w:hAnsi="Times New Roman" w:cs="Times New Roman"/>
          <w:color w:val="auto"/>
          <w:sz w:val="24"/>
          <w:szCs w:val="24"/>
          <w:lang w:val="en-GB"/>
        </w:rPr>
        <w:t xml:space="preserve">we present </w:t>
      </w:r>
      <w:r w:rsidR="00AE247D" w:rsidRPr="00A0558C">
        <w:rPr>
          <w:rFonts w:ascii="Times New Roman" w:hAnsi="Times New Roman" w:cs="Times New Roman"/>
          <w:color w:val="auto"/>
          <w:sz w:val="24"/>
          <w:szCs w:val="24"/>
          <w:lang w:val="en-GB"/>
        </w:rPr>
        <w:t>a nuanced qualifi</w:t>
      </w:r>
      <w:r w:rsidR="006760E0" w:rsidRPr="00A0558C">
        <w:rPr>
          <w:rFonts w:ascii="Times New Roman" w:hAnsi="Times New Roman" w:cs="Times New Roman"/>
          <w:color w:val="auto"/>
          <w:sz w:val="24"/>
          <w:szCs w:val="24"/>
          <w:lang w:val="en-GB"/>
        </w:rPr>
        <w:t>cation</w:t>
      </w:r>
      <w:r w:rsidR="00AE247D" w:rsidRPr="00A0558C">
        <w:rPr>
          <w:rFonts w:ascii="Times New Roman" w:hAnsi="Times New Roman" w:cs="Times New Roman"/>
          <w:color w:val="auto"/>
          <w:sz w:val="24"/>
          <w:szCs w:val="24"/>
          <w:lang w:val="en-GB"/>
        </w:rPr>
        <w:t xml:space="preserve"> to the mixed embeddedness approach.  </w:t>
      </w:r>
      <w:r w:rsidR="004E6B48" w:rsidRPr="00A0558C">
        <w:rPr>
          <w:rFonts w:ascii="Times New Roman" w:hAnsi="Times New Roman" w:cs="Times New Roman"/>
          <w:color w:val="auto"/>
          <w:sz w:val="24"/>
          <w:szCs w:val="24"/>
          <w:lang w:val="en-GB"/>
        </w:rPr>
        <w:t>While we endorse Kloosterman’s (2010) stress on the market exclusion of migrant entrepreneurs, our findings also show that within narrow s</w:t>
      </w:r>
      <w:r w:rsidR="00C930E0" w:rsidRPr="00A0558C">
        <w:rPr>
          <w:rFonts w:ascii="Times New Roman" w:hAnsi="Times New Roman" w:cs="Times New Roman"/>
          <w:color w:val="auto"/>
          <w:sz w:val="24"/>
          <w:szCs w:val="24"/>
          <w:lang w:val="en-GB"/>
        </w:rPr>
        <w:t>tructural limits patch-working</w:t>
      </w:r>
      <w:r w:rsidR="004E6B48" w:rsidRPr="00A0558C">
        <w:rPr>
          <w:rFonts w:ascii="Times New Roman" w:hAnsi="Times New Roman" w:cs="Times New Roman"/>
          <w:color w:val="auto"/>
          <w:sz w:val="24"/>
          <w:szCs w:val="24"/>
          <w:lang w:val="en-GB"/>
        </w:rPr>
        <w:t xml:space="preserve"> st</w:t>
      </w:r>
      <w:r w:rsidR="00C930E0" w:rsidRPr="00A0558C">
        <w:rPr>
          <w:rFonts w:ascii="Times New Roman" w:hAnsi="Times New Roman" w:cs="Times New Roman"/>
          <w:color w:val="auto"/>
          <w:sz w:val="24"/>
          <w:szCs w:val="24"/>
          <w:lang w:val="en-GB"/>
        </w:rPr>
        <w:t>r</w:t>
      </w:r>
      <w:r w:rsidR="004E6B48" w:rsidRPr="00A0558C">
        <w:rPr>
          <w:rFonts w:ascii="Times New Roman" w:hAnsi="Times New Roman" w:cs="Times New Roman"/>
          <w:color w:val="auto"/>
          <w:sz w:val="24"/>
          <w:szCs w:val="24"/>
          <w:lang w:val="en-GB"/>
        </w:rPr>
        <w:t>at</w:t>
      </w:r>
      <w:r w:rsidR="00C930E0" w:rsidRPr="00A0558C">
        <w:rPr>
          <w:rFonts w:ascii="Times New Roman" w:hAnsi="Times New Roman" w:cs="Times New Roman"/>
          <w:color w:val="auto"/>
          <w:sz w:val="24"/>
          <w:szCs w:val="24"/>
          <w:lang w:val="en-GB"/>
        </w:rPr>
        <w:t>egies produce an unexpected variety of enterprises, by no means all of whom are wholly concerned with survival.</w:t>
      </w:r>
      <w:r w:rsidR="00BA1BBF" w:rsidRPr="00A0558C">
        <w:rPr>
          <w:rFonts w:ascii="Times New Roman" w:hAnsi="Times New Roman" w:cs="Times New Roman"/>
          <w:color w:val="auto"/>
          <w:sz w:val="24"/>
          <w:szCs w:val="24"/>
          <w:lang w:val="en-GB"/>
        </w:rPr>
        <w:t xml:space="preserve">  We consider this to be an important</w:t>
      </w:r>
      <w:r w:rsidR="00BA1BBF" w:rsidRPr="00A0558C">
        <w:rPr>
          <w:rFonts w:ascii="Times New Roman" w:hAnsi="Times New Roman" w:cs="Times New Roman"/>
          <w:b/>
          <w:color w:val="auto"/>
          <w:sz w:val="24"/>
          <w:szCs w:val="24"/>
          <w:lang w:val="en-GB"/>
        </w:rPr>
        <w:t xml:space="preserve"> </w:t>
      </w:r>
      <w:r w:rsidR="00BA1BBF" w:rsidRPr="00A0558C">
        <w:rPr>
          <w:rFonts w:ascii="Times New Roman" w:hAnsi="Times New Roman" w:cs="Times New Roman"/>
          <w:color w:val="auto"/>
          <w:sz w:val="24"/>
          <w:szCs w:val="24"/>
          <w:lang w:val="en-GB"/>
        </w:rPr>
        <w:t xml:space="preserve">refinement of mixed embeddedness theory, closely in line with recent proposals put forward by </w:t>
      </w:r>
      <w:r w:rsidR="003E1E9B">
        <w:rPr>
          <w:rFonts w:ascii="Times New Roman" w:hAnsi="Times New Roman" w:cs="Times New Roman"/>
          <w:color w:val="auto"/>
          <w:sz w:val="24"/>
          <w:szCs w:val="24"/>
          <w:lang w:val="en-GB"/>
        </w:rPr>
        <w:t>Jones</w:t>
      </w:r>
      <w:r w:rsidR="00E74BA8" w:rsidRPr="00A0558C">
        <w:rPr>
          <w:rFonts w:ascii="Times New Roman" w:hAnsi="Times New Roman" w:cs="Times New Roman"/>
          <w:color w:val="auto"/>
          <w:sz w:val="24"/>
          <w:szCs w:val="24"/>
          <w:lang w:val="en-GB"/>
        </w:rPr>
        <w:t xml:space="preserve"> </w:t>
      </w:r>
      <w:r w:rsidR="00E74BA8" w:rsidRPr="003E1E9B">
        <w:rPr>
          <w:rFonts w:ascii="Times New Roman" w:hAnsi="Times New Roman" w:cs="Times New Roman"/>
          <w:i/>
          <w:color w:val="auto"/>
          <w:sz w:val="24"/>
          <w:szCs w:val="24"/>
          <w:lang w:val="en-GB"/>
        </w:rPr>
        <w:t>et al</w:t>
      </w:r>
      <w:r w:rsidR="003E1E9B" w:rsidRPr="003E1E9B">
        <w:rPr>
          <w:rFonts w:ascii="Times New Roman" w:hAnsi="Times New Roman" w:cs="Times New Roman"/>
          <w:i/>
          <w:color w:val="auto"/>
          <w:sz w:val="24"/>
          <w:szCs w:val="24"/>
          <w:lang w:val="en-GB"/>
        </w:rPr>
        <w:t>.</w:t>
      </w:r>
      <w:r w:rsidR="00E74BA8" w:rsidRPr="00A0558C">
        <w:rPr>
          <w:rFonts w:ascii="Times New Roman" w:hAnsi="Times New Roman" w:cs="Times New Roman"/>
          <w:color w:val="auto"/>
          <w:sz w:val="24"/>
          <w:szCs w:val="24"/>
          <w:lang w:val="en-GB"/>
        </w:rPr>
        <w:t xml:space="preserve"> (2017).</w:t>
      </w:r>
      <w:r w:rsidR="00C07E5D" w:rsidRPr="00A0558C">
        <w:rPr>
          <w:rFonts w:ascii="Times New Roman" w:hAnsi="Times New Roman" w:cs="Times New Roman"/>
          <w:color w:val="auto"/>
          <w:sz w:val="24"/>
          <w:szCs w:val="24"/>
          <w:lang w:val="en-GB"/>
        </w:rPr>
        <w:t xml:space="preserve"> The adaptation of Coe and Jordhus-Lier’s</w:t>
      </w:r>
      <w:r w:rsidR="00CF784F" w:rsidRPr="00A0558C">
        <w:rPr>
          <w:rFonts w:ascii="Times New Roman" w:hAnsi="Times New Roman" w:cs="Times New Roman"/>
          <w:color w:val="auto"/>
          <w:sz w:val="24"/>
          <w:szCs w:val="24"/>
          <w:lang w:val="en-GB"/>
        </w:rPr>
        <w:t xml:space="preserve"> </w:t>
      </w:r>
      <w:r w:rsidR="00C07E5D" w:rsidRPr="00A0558C">
        <w:rPr>
          <w:rFonts w:ascii="Times New Roman" w:hAnsi="Times New Roman" w:cs="Times New Roman"/>
          <w:color w:val="auto"/>
          <w:sz w:val="24"/>
          <w:szCs w:val="24"/>
          <w:lang w:val="en-GB"/>
        </w:rPr>
        <w:lastRenderedPageBreak/>
        <w:t xml:space="preserve">(2010) graded approach to social agency has also proved fruitful </w:t>
      </w:r>
      <w:r w:rsidR="00CF784F" w:rsidRPr="00A0558C">
        <w:rPr>
          <w:rFonts w:ascii="Times New Roman" w:hAnsi="Times New Roman" w:cs="Times New Roman"/>
          <w:color w:val="auto"/>
          <w:sz w:val="24"/>
          <w:szCs w:val="24"/>
          <w:lang w:val="en-GB"/>
        </w:rPr>
        <w:t xml:space="preserve">and can be </w:t>
      </w:r>
      <w:r w:rsidR="002E7486" w:rsidRPr="00A0558C">
        <w:rPr>
          <w:rFonts w:ascii="Times New Roman" w:hAnsi="Times New Roman" w:cs="Times New Roman"/>
          <w:color w:val="auto"/>
          <w:sz w:val="24"/>
          <w:szCs w:val="24"/>
          <w:lang w:val="en-GB"/>
        </w:rPr>
        <w:t xml:space="preserve">implemented </w:t>
      </w:r>
      <w:r w:rsidR="00CF784F" w:rsidRPr="00A0558C">
        <w:rPr>
          <w:rFonts w:ascii="Times New Roman" w:hAnsi="Times New Roman" w:cs="Times New Roman"/>
          <w:color w:val="auto"/>
          <w:sz w:val="24"/>
          <w:szCs w:val="24"/>
          <w:lang w:val="en-GB"/>
        </w:rPr>
        <w:t>in further research that examines the traject</w:t>
      </w:r>
      <w:r w:rsidR="00957D19" w:rsidRPr="00A0558C">
        <w:rPr>
          <w:rFonts w:ascii="Times New Roman" w:hAnsi="Times New Roman" w:cs="Times New Roman"/>
          <w:color w:val="auto"/>
          <w:sz w:val="24"/>
          <w:szCs w:val="24"/>
          <w:lang w:val="en-GB"/>
        </w:rPr>
        <w:t>ory of migrant entrepreneurship (ideally using longitudinal methods)</w:t>
      </w:r>
      <w:r w:rsidR="00471611" w:rsidRPr="00A0558C">
        <w:rPr>
          <w:rFonts w:ascii="Times New Roman" w:hAnsi="Times New Roman" w:cs="Times New Roman"/>
          <w:color w:val="auto"/>
          <w:sz w:val="24"/>
          <w:szCs w:val="24"/>
          <w:lang w:val="en-GB"/>
        </w:rPr>
        <w:t>.</w:t>
      </w:r>
    </w:p>
    <w:p w14:paraId="5D1D98D9" w14:textId="5459039E" w:rsidR="00E13F9B" w:rsidRPr="00A0558C" w:rsidRDefault="00426C29" w:rsidP="00F4039B">
      <w:pPr>
        <w:pStyle w:val="Body"/>
        <w:spacing w:before="120" w:after="0" w:line="480" w:lineRule="auto"/>
        <w:ind w:firstLine="567"/>
        <w:jc w:val="both"/>
        <w:rPr>
          <w:rFonts w:ascii="Times New Roman" w:hAnsi="Times New Roman" w:cs="Times New Roman"/>
          <w:color w:val="auto"/>
          <w:sz w:val="24"/>
          <w:szCs w:val="24"/>
          <w:lang w:val="en-GB"/>
        </w:rPr>
      </w:pPr>
      <w:r w:rsidRPr="00A0558C">
        <w:rPr>
          <w:color w:val="auto"/>
        </w:rPr>
        <w:t xml:space="preserve"> </w:t>
      </w:r>
      <w:r w:rsidR="00C930E0" w:rsidRPr="00A0558C">
        <w:rPr>
          <w:rFonts w:ascii="Times New Roman" w:hAnsi="Times New Roman" w:cs="Times New Roman"/>
          <w:color w:val="auto"/>
          <w:sz w:val="24"/>
          <w:szCs w:val="24"/>
        </w:rPr>
        <w:t xml:space="preserve">At the same time as the balance between structure and agency needs to be recalibrated, it would be unrealistic to </w:t>
      </w:r>
      <w:r w:rsidR="00CF784F" w:rsidRPr="00A0558C">
        <w:rPr>
          <w:rFonts w:ascii="Times New Roman" w:hAnsi="Times New Roman" w:cs="Times New Roman"/>
          <w:color w:val="auto"/>
          <w:sz w:val="24"/>
          <w:szCs w:val="24"/>
        </w:rPr>
        <w:t>veer</w:t>
      </w:r>
      <w:r w:rsidR="00C930E0" w:rsidRPr="00A0558C">
        <w:rPr>
          <w:rFonts w:ascii="Times New Roman" w:hAnsi="Times New Roman" w:cs="Times New Roman"/>
          <w:color w:val="auto"/>
          <w:sz w:val="24"/>
          <w:szCs w:val="24"/>
        </w:rPr>
        <w:t xml:space="preserve"> too far towards the latter.</w:t>
      </w:r>
      <w:r w:rsidR="00C930E0" w:rsidRPr="00A0558C">
        <w:rPr>
          <w:rFonts w:ascii="Times New Roman" w:hAnsi="Times New Roman" w:cs="Times New Roman"/>
          <w:b/>
          <w:color w:val="auto"/>
          <w:sz w:val="24"/>
          <w:szCs w:val="24"/>
        </w:rPr>
        <w:t xml:space="preserve"> </w:t>
      </w:r>
      <w:r w:rsidR="00A15B60" w:rsidRPr="00A0558C">
        <w:rPr>
          <w:rFonts w:ascii="Times New Roman" w:hAnsi="Times New Roman" w:cs="Times New Roman"/>
          <w:iCs/>
          <w:color w:val="auto"/>
          <w:sz w:val="24"/>
          <w:szCs w:val="24"/>
        </w:rPr>
        <w:t xml:space="preserve"> </w:t>
      </w:r>
      <w:r w:rsidR="00BC2E0D" w:rsidRPr="00A0558C">
        <w:rPr>
          <w:rFonts w:ascii="Times New Roman" w:hAnsi="Times New Roman" w:cs="Times New Roman"/>
          <w:color w:val="auto"/>
          <w:sz w:val="24"/>
          <w:szCs w:val="24"/>
        </w:rPr>
        <w:t xml:space="preserve">Whilst </w:t>
      </w:r>
      <w:r w:rsidR="0044025E" w:rsidRPr="00A0558C">
        <w:rPr>
          <w:rFonts w:ascii="Times New Roman" w:hAnsi="Times New Roman" w:cs="Times New Roman"/>
          <w:color w:val="auto"/>
          <w:sz w:val="24"/>
          <w:szCs w:val="24"/>
        </w:rPr>
        <w:t>our</w:t>
      </w:r>
      <w:r w:rsidR="00BC2E0D" w:rsidRPr="00A0558C">
        <w:rPr>
          <w:rFonts w:ascii="Times New Roman" w:hAnsi="Times New Roman" w:cs="Times New Roman"/>
          <w:color w:val="auto"/>
          <w:sz w:val="24"/>
          <w:szCs w:val="24"/>
        </w:rPr>
        <w:t xml:space="preserve"> findings </w:t>
      </w:r>
      <w:r w:rsidR="0044025E" w:rsidRPr="00A0558C">
        <w:rPr>
          <w:rFonts w:ascii="Times New Roman" w:hAnsi="Times New Roman" w:cs="Times New Roman"/>
          <w:color w:val="auto"/>
          <w:sz w:val="24"/>
          <w:szCs w:val="24"/>
        </w:rPr>
        <w:t>demonstrate</w:t>
      </w:r>
      <w:r w:rsidR="00BC2E0D" w:rsidRPr="00A0558C">
        <w:rPr>
          <w:rFonts w:ascii="Times New Roman" w:hAnsi="Times New Roman" w:cs="Times New Roman"/>
          <w:color w:val="auto"/>
          <w:sz w:val="24"/>
          <w:szCs w:val="24"/>
        </w:rPr>
        <w:t xml:space="preserve"> the capacity of migrant entrepreneurs to re-work their </w:t>
      </w:r>
      <w:r w:rsidR="0044025E" w:rsidRPr="00A0558C">
        <w:rPr>
          <w:rFonts w:ascii="Times New Roman" w:hAnsi="Times New Roman" w:cs="Times New Roman"/>
          <w:color w:val="auto"/>
          <w:sz w:val="24"/>
          <w:szCs w:val="24"/>
        </w:rPr>
        <w:t>everyday</w:t>
      </w:r>
      <w:r w:rsidR="00BC2E0D" w:rsidRPr="00A0558C">
        <w:rPr>
          <w:rFonts w:ascii="Times New Roman" w:hAnsi="Times New Roman" w:cs="Times New Roman"/>
          <w:color w:val="auto"/>
          <w:sz w:val="24"/>
          <w:szCs w:val="24"/>
        </w:rPr>
        <w:t xml:space="preserve"> environment, we caution against </w:t>
      </w:r>
      <w:r w:rsidR="00F60F59" w:rsidRPr="00A0558C">
        <w:rPr>
          <w:rFonts w:ascii="Times New Roman" w:hAnsi="Times New Roman" w:cs="Times New Roman"/>
          <w:color w:val="auto"/>
          <w:sz w:val="24"/>
          <w:szCs w:val="24"/>
        </w:rPr>
        <w:t>notions of economic liberation</w:t>
      </w:r>
      <w:r w:rsidR="00BC2E0D" w:rsidRPr="00A0558C">
        <w:rPr>
          <w:rFonts w:ascii="Times New Roman" w:hAnsi="Times New Roman" w:cs="Times New Roman"/>
          <w:color w:val="auto"/>
          <w:sz w:val="24"/>
          <w:szCs w:val="24"/>
        </w:rPr>
        <w:t xml:space="preserve">. </w:t>
      </w:r>
      <w:r w:rsidR="00630869" w:rsidRPr="00A0558C">
        <w:rPr>
          <w:rFonts w:ascii="Times New Roman" w:hAnsi="Times New Roman" w:cs="Times New Roman"/>
          <w:iCs/>
          <w:color w:val="auto"/>
          <w:sz w:val="24"/>
          <w:szCs w:val="24"/>
        </w:rPr>
        <w:t>These findings</w:t>
      </w:r>
      <w:r w:rsidR="00A15B60" w:rsidRPr="00A0558C">
        <w:rPr>
          <w:rFonts w:ascii="Times New Roman" w:hAnsi="Times New Roman" w:cs="Times New Roman"/>
          <w:iCs/>
          <w:color w:val="auto"/>
          <w:sz w:val="24"/>
          <w:szCs w:val="24"/>
        </w:rPr>
        <w:t xml:space="preserve"> interrogate in particular claims related to the transformational potential of agency for migrant entrepreneurs (Vincent et al., 2014). </w:t>
      </w:r>
      <w:r w:rsidR="00E13F9B" w:rsidRPr="00A0558C">
        <w:rPr>
          <w:rFonts w:ascii="Times New Roman" w:hAnsi="Times New Roman" w:cs="Times New Roman"/>
          <w:iCs/>
          <w:color w:val="auto"/>
          <w:sz w:val="24"/>
          <w:szCs w:val="24"/>
          <w:lang w:val="en-GB"/>
        </w:rPr>
        <w:t xml:space="preserve">Although our data show that </w:t>
      </w:r>
      <w:r w:rsidR="00E13F9B" w:rsidRPr="00A0558C">
        <w:rPr>
          <w:rFonts w:ascii="Times New Roman" w:hAnsi="Times New Roman" w:cs="Times New Roman"/>
          <w:color w:val="auto"/>
          <w:sz w:val="24"/>
          <w:szCs w:val="24"/>
          <w:lang w:val="en-GB"/>
        </w:rPr>
        <w:t xml:space="preserve">the agency of migrant entrepreneurs might be conducive of minor changes in revenue, organisation of employment and sources of income, </w:t>
      </w:r>
      <w:r w:rsidR="00E13F9B" w:rsidRPr="00A0558C">
        <w:rPr>
          <w:rFonts w:ascii="Times New Roman" w:hAnsi="Times New Roman" w:cs="Times New Roman"/>
          <w:iCs/>
          <w:color w:val="auto"/>
          <w:sz w:val="24"/>
          <w:szCs w:val="24"/>
          <w:lang w:val="en-GB"/>
        </w:rPr>
        <w:t xml:space="preserve">they are not capable of changing </w:t>
      </w:r>
      <w:r w:rsidR="00F60F59" w:rsidRPr="00A0558C">
        <w:rPr>
          <w:rFonts w:ascii="Times New Roman" w:hAnsi="Times New Roman" w:cs="Times New Roman"/>
          <w:iCs/>
          <w:color w:val="auto"/>
          <w:sz w:val="24"/>
          <w:szCs w:val="24"/>
          <w:lang w:val="en-GB"/>
        </w:rPr>
        <w:t xml:space="preserve">the </w:t>
      </w:r>
      <w:r w:rsidR="00E13F9B" w:rsidRPr="00A0558C">
        <w:rPr>
          <w:rFonts w:ascii="Times New Roman" w:hAnsi="Times New Roman" w:cs="Times New Roman"/>
          <w:iCs/>
          <w:color w:val="auto"/>
          <w:sz w:val="24"/>
          <w:szCs w:val="24"/>
          <w:lang w:val="en-GB"/>
        </w:rPr>
        <w:t>nature of the sector</w:t>
      </w:r>
      <w:r w:rsidR="00F60F59" w:rsidRPr="00A0558C">
        <w:rPr>
          <w:rFonts w:ascii="Times New Roman" w:hAnsi="Times New Roman" w:cs="Times New Roman"/>
          <w:iCs/>
          <w:color w:val="auto"/>
          <w:sz w:val="24"/>
          <w:szCs w:val="24"/>
          <w:lang w:val="en-GB"/>
        </w:rPr>
        <w:t>,</w:t>
      </w:r>
      <w:r w:rsidR="00E13F9B" w:rsidRPr="00A0558C">
        <w:rPr>
          <w:rFonts w:ascii="Times New Roman" w:hAnsi="Times New Roman" w:cs="Times New Roman"/>
          <w:iCs/>
          <w:color w:val="auto"/>
          <w:sz w:val="24"/>
          <w:szCs w:val="24"/>
          <w:lang w:val="en-GB"/>
        </w:rPr>
        <w:t xml:space="preserve"> nor the overall position of migrant entrepreneurs within the current structural context</w:t>
      </w:r>
      <w:r w:rsidR="00E13F9B" w:rsidRPr="00A0558C">
        <w:rPr>
          <w:rFonts w:ascii="Times New Roman" w:hAnsi="Times New Roman" w:cs="Times New Roman"/>
          <w:i/>
          <w:iCs/>
          <w:color w:val="auto"/>
          <w:sz w:val="24"/>
          <w:szCs w:val="24"/>
          <w:lang w:val="en-GB"/>
        </w:rPr>
        <w:t>.</w:t>
      </w:r>
      <w:r w:rsidR="00E13F9B" w:rsidRPr="00A0558C">
        <w:rPr>
          <w:rFonts w:ascii="Times New Roman" w:hAnsi="Times New Roman" w:cs="Times New Roman"/>
          <w:color w:val="auto"/>
          <w:sz w:val="24"/>
          <w:szCs w:val="24"/>
          <w:lang w:val="en-GB"/>
        </w:rPr>
        <w:t xml:space="preserve"> In doing, so we highlighted the ways in which agency is inseparable from the ways in which migrants are embedded in social structures and their social positioning. </w:t>
      </w:r>
      <w:r w:rsidR="00E13F9B" w:rsidRPr="00A0558C">
        <w:rPr>
          <w:rFonts w:ascii="Times New Roman" w:eastAsia="Times New Roman" w:hAnsi="Times New Roman" w:cs="Times New Roman"/>
          <w:color w:val="auto"/>
          <w:sz w:val="24"/>
          <w:szCs w:val="24"/>
          <w:lang w:val="en-GB"/>
        </w:rPr>
        <w:t xml:space="preserve"> </w:t>
      </w:r>
    </w:p>
    <w:p w14:paraId="229724C9" w14:textId="7C534E22" w:rsidR="00B11A3C" w:rsidRDefault="00F4039B" w:rsidP="00B11A3C">
      <w:pPr>
        <w:pStyle w:val="Paragraph"/>
        <w:jc w:val="both"/>
      </w:pPr>
      <w:r w:rsidRPr="00A0558C">
        <w:rPr>
          <w:iCs/>
        </w:rPr>
        <w:t xml:space="preserve">Research on marginalised groups like migrants inevitably </w:t>
      </w:r>
      <w:r w:rsidR="00471611" w:rsidRPr="00A0558C">
        <w:rPr>
          <w:iCs/>
        </w:rPr>
        <w:t>faces</w:t>
      </w:r>
      <w:r w:rsidRPr="00A0558C">
        <w:rPr>
          <w:iCs/>
        </w:rPr>
        <w:t xml:space="preserve"> challenges when examining potentially sensitive information like the </w:t>
      </w:r>
      <w:r w:rsidR="0044001C" w:rsidRPr="00A0558C">
        <w:rPr>
          <w:iCs/>
        </w:rPr>
        <w:t>acquisition and use</w:t>
      </w:r>
      <w:r w:rsidRPr="00A0558C">
        <w:rPr>
          <w:iCs/>
        </w:rPr>
        <w:t xml:space="preserve"> of financial resources. We would have liked </w:t>
      </w:r>
      <w:r w:rsidR="00775087" w:rsidRPr="00A0558C">
        <w:rPr>
          <w:iCs/>
        </w:rPr>
        <w:t xml:space="preserve">to collect </w:t>
      </w:r>
      <w:r w:rsidR="00957D19" w:rsidRPr="00A0558C">
        <w:rPr>
          <w:iCs/>
        </w:rPr>
        <w:t>data on profitability</w:t>
      </w:r>
      <w:r w:rsidR="00775087" w:rsidRPr="00A0558C">
        <w:rPr>
          <w:iCs/>
        </w:rPr>
        <w:t xml:space="preserve"> of the businesses</w:t>
      </w:r>
      <w:r w:rsidR="00957D19" w:rsidRPr="00A0558C">
        <w:rPr>
          <w:iCs/>
        </w:rPr>
        <w:t xml:space="preserve">, and the degree to which owners </w:t>
      </w:r>
      <w:r w:rsidR="00775087" w:rsidRPr="00A0558C">
        <w:rPr>
          <w:iCs/>
        </w:rPr>
        <w:t>utilised the</w:t>
      </w:r>
      <w:r w:rsidR="002C2DBC" w:rsidRPr="00A0558C">
        <w:rPr>
          <w:iCs/>
        </w:rPr>
        <w:t>ir income</w:t>
      </w:r>
      <w:r w:rsidR="00775087" w:rsidRPr="00A0558C">
        <w:rPr>
          <w:iCs/>
        </w:rPr>
        <w:t xml:space="preserve"> on the </w:t>
      </w:r>
      <w:r w:rsidR="002C2DBC" w:rsidRPr="00A0558C">
        <w:rPr>
          <w:iCs/>
        </w:rPr>
        <w:t>venture</w:t>
      </w:r>
      <w:r w:rsidR="00775087" w:rsidRPr="00A0558C">
        <w:rPr>
          <w:iCs/>
        </w:rPr>
        <w:t xml:space="preserve">, their household or on remittances to support family </w:t>
      </w:r>
      <w:r w:rsidR="000457D0" w:rsidRPr="00A0558C">
        <w:rPr>
          <w:iCs/>
        </w:rPr>
        <w:t>elsewhere</w:t>
      </w:r>
      <w:r w:rsidR="00775087" w:rsidRPr="00A0558C">
        <w:rPr>
          <w:iCs/>
        </w:rPr>
        <w:t>.</w:t>
      </w:r>
      <w:r w:rsidR="00AD26C9" w:rsidRPr="00A0558C">
        <w:rPr>
          <w:iCs/>
        </w:rPr>
        <w:t xml:space="preserve"> However, </w:t>
      </w:r>
      <w:r w:rsidR="00502AEE" w:rsidRPr="00A0558C">
        <w:rPr>
          <w:iCs/>
        </w:rPr>
        <w:t>such level of detail</w:t>
      </w:r>
      <w:r w:rsidR="00AD26C9" w:rsidRPr="00A0558C">
        <w:rPr>
          <w:iCs/>
        </w:rPr>
        <w:t xml:space="preserve"> of how finances were organised was not possible to </w:t>
      </w:r>
      <w:r w:rsidR="005A135C" w:rsidRPr="00A0558C">
        <w:rPr>
          <w:iCs/>
        </w:rPr>
        <w:t>obtain</w:t>
      </w:r>
      <w:r w:rsidR="00AD26C9" w:rsidRPr="00A0558C">
        <w:rPr>
          <w:iCs/>
        </w:rPr>
        <w:t>.</w:t>
      </w:r>
      <w:r w:rsidR="00775087" w:rsidRPr="00A0558C">
        <w:rPr>
          <w:iCs/>
        </w:rPr>
        <w:t xml:space="preserve"> If money is transferred </w:t>
      </w:r>
      <w:r w:rsidR="00957D19" w:rsidRPr="00A0558C">
        <w:rPr>
          <w:iCs/>
        </w:rPr>
        <w:t>elsewhere</w:t>
      </w:r>
      <w:r w:rsidR="00775087" w:rsidRPr="00A0558C">
        <w:rPr>
          <w:iCs/>
        </w:rPr>
        <w:t xml:space="preserve"> </w:t>
      </w:r>
      <w:r w:rsidR="00957D19" w:rsidRPr="00A0558C">
        <w:rPr>
          <w:iCs/>
        </w:rPr>
        <w:t>and is therefo</w:t>
      </w:r>
      <w:r w:rsidR="005F34B4" w:rsidRPr="00A0558C">
        <w:rPr>
          <w:iCs/>
        </w:rPr>
        <w:t xml:space="preserve">re not deployed in the business, this can have an important effect on the </w:t>
      </w:r>
      <w:r w:rsidR="00957D19" w:rsidRPr="00A0558C">
        <w:t xml:space="preserve">"success" or lack of it of these entrepreneurs. Access to such information would </w:t>
      </w:r>
      <w:r w:rsidR="0017498E" w:rsidRPr="00A0558C">
        <w:t xml:space="preserve">help us to qualify some of our findings on the strategies deployed by entrepreneurs, </w:t>
      </w:r>
      <w:r w:rsidR="00957D19" w:rsidRPr="00A0558C">
        <w:t xml:space="preserve">but </w:t>
      </w:r>
      <w:r w:rsidR="0017498E" w:rsidRPr="00A0558C">
        <w:t xml:space="preserve">we consider that it would </w:t>
      </w:r>
      <w:r w:rsidR="00957D19" w:rsidRPr="00A0558C">
        <w:t xml:space="preserve">not </w:t>
      </w:r>
      <w:r w:rsidR="0017498E" w:rsidRPr="00A0558C">
        <w:t>alter</w:t>
      </w:r>
      <w:r w:rsidR="00957D19" w:rsidRPr="00A0558C">
        <w:t xml:space="preserve"> our overall conclusions</w:t>
      </w:r>
      <w:r w:rsidR="0017498E" w:rsidRPr="00A0558C">
        <w:t xml:space="preserve"> significantly</w:t>
      </w:r>
      <w:r w:rsidR="00957D19" w:rsidRPr="00A0558C">
        <w:t>.</w:t>
      </w:r>
    </w:p>
    <w:p w14:paraId="0262DB55" w14:textId="39298081" w:rsidR="00EE5995" w:rsidRPr="00252278" w:rsidRDefault="00DE1369" w:rsidP="00AD21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b/>
          <w:bCs/>
          <w:iCs/>
          <w:lang w:val="en-GB"/>
        </w:rPr>
      </w:pPr>
      <w:r>
        <w:rPr>
          <w:bCs/>
          <w:iCs/>
          <w:lang w:val="en-GB"/>
        </w:rPr>
        <w:br/>
      </w:r>
      <w:r w:rsidRPr="00252278">
        <w:rPr>
          <w:b/>
          <w:bCs/>
          <w:iCs/>
          <w:lang w:val="en-GB"/>
        </w:rPr>
        <w:lastRenderedPageBreak/>
        <w:t xml:space="preserve">Acknowledgements: </w:t>
      </w:r>
      <w:r w:rsidR="005007EF">
        <w:rPr>
          <w:sz w:val="23"/>
          <w:szCs w:val="23"/>
          <w:lang w:eastAsia="en-GB"/>
        </w:rPr>
        <w:t>We would like to thank the Editor</w:t>
      </w:r>
      <w:r w:rsidR="003F3C58">
        <w:rPr>
          <w:sz w:val="23"/>
          <w:szCs w:val="23"/>
          <w:lang w:eastAsia="en-GB"/>
        </w:rPr>
        <w:t>s and anonymous r</w:t>
      </w:r>
      <w:r w:rsidR="005007EF">
        <w:rPr>
          <w:sz w:val="23"/>
          <w:szCs w:val="23"/>
          <w:lang w:eastAsia="en-GB"/>
        </w:rPr>
        <w:t xml:space="preserve">eviewers for their helpful comments and suggestions. We are also grateful to Professor Paul Edwards and Professor Cathy McIlwayne for their comments on earlier versions of this draft.  </w:t>
      </w:r>
    </w:p>
    <w:p w14:paraId="588B863A" w14:textId="77777777" w:rsidR="00A937A8" w:rsidRDefault="00A937A8" w:rsidP="0066733B">
      <w:pPr>
        <w:pStyle w:val="Body"/>
        <w:spacing w:before="120" w:line="360" w:lineRule="auto"/>
        <w:rPr>
          <w:rFonts w:ascii="Times New Roman" w:hAnsi="Times New Roman" w:cs="Times New Roman"/>
          <w:b/>
          <w:bCs/>
          <w:iCs/>
          <w:sz w:val="24"/>
          <w:szCs w:val="24"/>
          <w:lang w:val="en-GB"/>
        </w:rPr>
      </w:pPr>
    </w:p>
    <w:p w14:paraId="241ECE0C" w14:textId="0DA5939C" w:rsidR="000457D0" w:rsidRPr="009A04D9" w:rsidRDefault="000457D0" w:rsidP="009A04D9">
      <w:pPr>
        <w:pStyle w:val="Body"/>
        <w:spacing w:before="120" w:line="360" w:lineRule="auto"/>
        <w:rPr>
          <w:bCs/>
          <w:iCs/>
          <w:lang w:val="en-GB"/>
        </w:rPr>
      </w:pPr>
      <w:r w:rsidRPr="009A04D9">
        <w:rPr>
          <w:rFonts w:ascii="Times New Roman" w:hAnsi="Times New Roman" w:cs="Times New Roman"/>
          <w:b/>
          <w:bCs/>
          <w:iCs/>
          <w:sz w:val="24"/>
          <w:szCs w:val="24"/>
          <w:lang w:val="en-GB"/>
        </w:rPr>
        <w:t>Fun</w:t>
      </w:r>
      <w:r w:rsidR="00EE5995" w:rsidRPr="009A04D9">
        <w:rPr>
          <w:rFonts w:ascii="Times New Roman" w:hAnsi="Times New Roman" w:cs="Times New Roman"/>
          <w:b/>
          <w:bCs/>
          <w:iCs/>
          <w:sz w:val="24"/>
          <w:szCs w:val="24"/>
          <w:lang w:val="en-GB"/>
        </w:rPr>
        <w:t>ding information</w:t>
      </w:r>
      <w:r w:rsidR="003F3C58">
        <w:rPr>
          <w:rFonts w:ascii="Times New Roman" w:hAnsi="Times New Roman" w:cs="Times New Roman"/>
          <w:b/>
          <w:bCs/>
          <w:iCs/>
          <w:sz w:val="24"/>
          <w:szCs w:val="24"/>
          <w:lang w:val="en-GB"/>
        </w:rPr>
        <w:t xml:space="preserve">: </w:t>
      </w:r>
      <w:r w:rsidR="003F3C58" w:rsidRPr="003F3C58">
        <w:rPr>
          <w:rFonts w:ascii="Times New Roman" w:hAnsi="Times New Roman" w:cs="Times New Roman"/>
          <w:bCs/>
          <w:iCs/>
          <w:sz w:val="24"/>
          <w:szCs w:val="24"/>
          <w:lang w:val="en-GB"/>
        </w:rPr>
        <w:t>This research project was funded by</w:t>
      </w:r>
      <w:r w:rsidR="00EE5995" w:rsidRPr="009A04D9">
        <w:rPr>
          <w:bCs/>
          <w:iCs/>
          <w:lang w:val="en-GB"/>
        </w:rPr>
        <w:t xml:space="preserve"> </w:t>
      </w:r>
      <w:r w:rsidR="00B07E7E" w:rsidRPr="009A04D9">
        <w:rPr>
          <w:rFonts w:ascii="Times New Roman" w:hAnsi="Times New Roman" w:cs="Times New Roman"/>
          <w:bCs/>
          <w:iCs/>
          <w:sz w:val="24"/>
          <w:szCs w:val="24"/>
          <w:lang w:val="en-GB"/>
        </w:rPr>
        <w:t>Advantage West Midlands.</w:t>
      </w:r>
      <w:r w:rsidR="00B07E7E">
        <w:rPr>
          <w:bCs/>
          <w:iCs/>
          <w:lang w:val="en-GB"/>
        </w:rPr>
        <w:t xml:space="preserve"> </w:t>
      </w:r>
      <w:r w:rsidRPr="001123BB">
        <w:rPr>
          <w:bCs/>
          <w:iCs/>
          <w:lang w:val="en-GB"/>
        </w:rPr>
        <w:br/>
      </w:r>
    </w:p>
    <w:p w14:paraId="11AA4D94" w14:textId="10838CEF" w:rsidR="00984352" w:rsidRPr="002E133A" w:rsidRDefault="002E133A" w:rsidP="002E133A">
      <w:pPr>
        <w:pStyle w:val="Paragraph"/>
        <w:jc w:val="both"/>
        <w:rPr>
          <w:iCs/>
        </w:rPr>
      </w:pPr>
      <w:r>
        <w:rPr>
          <w:b/>
          <w:bCs/>
        </w:rPr>
        <w:t>References</w:t>
      </w:r>
    </w:p>
    <w:p w14:paraId="4D6EDC90" w14:textId="77777777" w:rsidR="00984352" w:rsidRPr="00A0558C" w:rsidRDefault="00984352" w:rsidP="00BC1684">
      <w:pPr>
        <w:pStyle w:val="Body"/>
        <w:spacing w:line="480" w:lineRule="auto"/>
        <w:ind w:firstLine="567"/>
        <w:jc w:val="both"/>
        <w:rPr>
          <w:rFonts w:ascii="Times New Roman" w:eastAsia="Times New Roman" w:hAnsi="Times New Roman" w:cs="Times New Roman"/>
          <w:color w:val="auto"/>
          <w:sz w:val="24"/>
          <w:szCs w:val="24"/>
          <w:u w:color="1A1A1A"/>
          <w:lang w:val="en-GB"/>
        </w:rPr>
      </w:pPr>
      <w:r w:rsidRPr="00A0558C">
        <w:rPr>
          <w:rFonts w:ascii="Times New Roman" w:hAnsi="Times New Roman" w:cs="Times New Roman"/>
          <w:color w:val="auto"/>
          <w:sz w:val="24"/>
          <w:szCs w:val="24"/>
          <w:u w:color="1A1A1A"/>
          <w:lang w:val="en-GB"/>
        </w:rPr>
        <w:t xml:space="preserve">Ahmad A N (2008) Dead men working: time and space in London's (illegal') migrant economy. </w:t>
      </w:r>
      <w:r w:rsidRPr="00A0558C">
        <w:rPr>
          <w:rFonts w:ascii="Times New Roman" w:hAnsi="Times New Roman" w:cs="Times New Roman"/>
          <w:i/>
          <w:iCs/>
          <w:color w:val="auto"/>
          <w:sz w:val="24"/>
          <w:szCs w:val="24"/>
          <w:u w:color="1A1A1A"/>
          <w:lang w:val="en-GB"/>
        </w:rPr>
        <w:t>Work, Employment &amp; Society</w:t>
      </w:r>
      <w:r w:rsidRPr="00A0558C">
        <w:rPr>
          <w:rFonts w:ascii="Times New Roman" w:hAnsi="Times New Roman" w:cs="Times New Roman"/>
          <w:color w:val="auto"/>
          <w:sz w:val="24"/>
          <w:szCs w:val="24"/>
          <w:u w:color="1A1A1A"/>
          <w:lang w:val="en-GB"/>
        </w:rPr>
        <w:t xml:space="preserve">, </w:t>
      </w:r>
      <w:r w:rsidRPr="00A0558C">
        <w:rPr>
          <w:rFonts w:ascii="Times New Roman" w:hAnsi="Times New Roman" w:cs="Times New Roman"/>
          <w:i/>
          <w:iCs/>
          <w:color w:val="auto"/>
          <w:sz w:val="24"/>
          <w:szCs w:val="24"/>
          <w:u w:color="1A1A1A"/>
          <w:lang w:val="en-GB"/>
        </w:rPr>
        <w:t>22</w:t>
      </w:r>
      <w:r w:rsidRPr="00A0558C">
        <w:rPr>
          <w:rFonts w:ascii="Times New Roman" w:hAnsi="Times New Roman" w:cs="Times New Roman"/>
          <w:color w:val="auto"/>
          <w:sz w:val="24"/>
          <w:szCs w:val="24"/>
          <w:u w:color="1A1A1A"/>
          <w:lang w:val="en-GB"/>
        </w:rPr>
        <w:t>(2): 301-318.</w:t>
      </w:r>
    </w:p>
    <w:p w14:paraId="31106A30" w14:textId="77777777" w:rsidR="00984352" w:rsidRPr="00A0558C" w:rsidRDefault="00984352" w:rsidP="00BC1684">
      <w:pPr>
        <w:pStyle w:val="Body"/>
        <w:spacing w:line="480" w:lineRule="auto"/>
        <w:ind w:firstLine="567"/>
        <w:jc w:val="both"/>
        <w:rPr>
          <w:rFonts w:ascii="Times New Roman" w:eastAsia="Times New Roman" w:hAnsi="Times New Roman" w:cs="Times New Roman"/>
          <w:color w:val="auto"/>
          <w:sz w:val="24"/>
          <w:szCs w:val="24"/>
          <w:u w:color="1A1A1A"/>
          <w:lang w:val="en-GB"/>
        </w:rPr>
      </w:pPr>
      <w:r w:rsidRPr="00A0558C">
        <w:rPr>
          <w:rFonts w:ascii="Times New Roman" w:hAnsi="Times New Roman" w:cs="Times New Roman"/>
          <w:color w:val="auto"/>
          <w:sz w:val="24"/>
          <w:szCs w:val="24"/>
          <w:u w:color="1A1A1A"/>
          <w:lang w:val="en-GB"/>
        </w:rPr>
        <w:t xml:space="preserve">Alberti G (2014) Mobility strategies, ‘mobility differentials’ and ‘transnational exit’: the experiences of precarious migrants in London’s hospitality jobs. </w:t>
      </w:r>
      <w:r w:rsidRPr="00A0558C">
        <w:rPr>
          <w:rFonts w:ascii="Times New Roman" w:hAnsi="Times New Roman" w:cs="Times New Roman"/>
          <w:i/>
          <w:iCs/>
          <w:color w:val="auto"/>
          <w:sz w:val="24"/>
          <w:szCs w:val="24"/>
          <w:u w:color="1A1A1A"/>
          <w:lang w:val="en-GB"/>
        </w:rPr>
        <w:t>Work, Employment &amp; Society</w:t>
      </w:r>
      <w:r w:rsidRPr="00A0558C">
        <w:rPr>
          <w:rFonts w:ascii="Times New Roman" w:hAnsi="Times New Roman" w:cs="Times New Roman"/>
          <w:color w:val="auto"/>
          <w:sz w:val="24"/>
          <w:szCs w:val="24"/>
          <w:u w:color="1A1A1A"/>
          <w:lang w:val="en-GB"/>
        </w:rPr>
        <w:t>, 28(6): 865-881.</w:t>
      </w:r>
    </w:p>
    <w:p w14:paraId="5DC6802A" w14:textId="77777777" w:rsidR="00984352" w:rsidRPr="00A0558C" w:rsidRDefault="00984352" w:rsidP="005C2F18">
      <w:pPr>
        <w:pStyle w:val="Body"/>
        <w:spacing w:line="360" w:lineRule="auto"/>
        <w:ind w:firstLine="567"/>
        <w:jc w:val="both"/>
        <w:rPr>
          <w:rFonts w:ascii="Times New Roman" w:hAnsi="Times New Roman" w:cs="Times New Roman"/>
          <w:color w:val="auto"/>
          <w:sz w:val="24"/>
          <w:szCs w:val="24"/>
          <w:u w:color="1A1A1A"/>
          <w:lang w:val="en-GB"/>
        </w:rPr>
      </w:pPr>
      <w:r w:rsidRPr="00A0558C">
        <w:rPr>
          <w:rFonts w:ascii="Times New Roman" w:hAnsi="Times New Roman" w:cs="Times New Roman"/>
          <w:color w:val="auto"/>
          <w:sz w:val="24"/>
          <w:szCs w:val="24"/>
          <w:u w:color="1A1A1A"/>
          <w:lang w:val="en-GB"/>
        </w:rPr>
        <w:t xml:space="preserve">Anderson B (2010) Migration, immigration controls and the fashioning of precarious workers. </w:t>
      </w:r>
      <w:r w:rsidRPr="00A0558C">
        <w:rPr>
          <w:rFonts w:ascii="Times New Roman" w:hAnsi="Times New Roman" w:cs="Times New Roman"/>
          <w:i/>
          <w:iCs/>
          <w:color w:val="auto"/>
          <w:sz w:val="24"/>
          <w:szCs w:val="24"/>
          <w:u w:color="1A1A1A"/>
          <w:lang w:val="en-GB"/>
        </w:rPr>
        <w:t>Work, Employment &amp; Society</w:t>
      </w:r>
      <w:r w:rsidRPr="00A0558C">
        <w:rPr>
          <w:rFonts w:ascii="Times New Roman" w:hAnsi="Times New Roman" w:cs="Times New Roman"/>
          <w:color w:val="auto"/>
          <w:sz w:val="24"/>
          <w:szCs w:val="24"/>
          <w:u w:color="1A1A1A"/>
          <w:lang w:val="en-GB"/>
        </w:rPr>
        <w:t xml:space="preserve">, </w:t>
      </w:r>
      <w:r w:rsidRPr="00A0558C">
        <w:rPr>
          <w:rFonts w:ascii="Times New Roman" w:hAnsi="Times New Roman" w:cs="Times New Roman"/>
          <w:i/>
          <w:iCs/>
          <w:color w:val="auto"/>
          <w:sz w:val="24"/>
          <w:szCs w:val="24"/>
          <w:u w:color="1A1A1A"/>
          <w:lang w:val="en-GB"/>
        </w:rPr>
        <w:t>24</w:t>
      </w:r>
      <w:r w:rsidRPr="00A0558C">
        <w:rPr>
          <w:rFonts w:ascii="Times New Roman" w:hAnsi="Times New Roman" w:cs="Times New Roman"/>
          <w:color w:val="auto"/>
          <w:sz w:val="24"/>
          <w:szCs w:val="24"/>
          <w:u w:color="1A1A1A"/>
          <w:lang w:val="en-GB"/>
        </w:rPr>
        <w:t>(2): 300-317.</w:t>
      </w:r>
    </w:p>
    <w:p w14:paraId="232FA519" w14:textId="6822F361" w:rsidR="00984352" w:rsidRPr="00A0558C" w:rsidRDefault="00BD72B9" w:rsidP="005C2F18">
      <w:pPr>
        <w:tabs>
          <w:tab w:val="left" w:pos="-720"/>
        </w:tabs>
        <w:suppressAutoHyphens/>
        <w:spacing w:before="120" w:after="120" w:line="360" w:lineRule="auto"/>
        <w:ind w:right="209" w:firstLine="567"/>
        <w:jc w:val="both"/>
        <w:rPr>
          <w:lang w:val="en"/>
        </w:rPr>
      </w:pPr>
      <w:r>
        <w:rPr>
          <w:lang w:val="en"/>
        </w:rPr>
        <w:t xml:space="preserve">Archer </w:t>
      </w:r>
      <w:r w:rsidR="00984352" w:rsidRPr="00A0558C">
        <w:rPr>
          <w:lang w:val="en"/>
        </w:rPr>
        <w:t xml:space="preserve"> M (2003) </w:t>
      </w:r>
      <w:r w:rsidR="00984352" w:rsidRPr="00A0558C">
        <w:rPr>
          <w:i/>
          <w:iCs/>
          <w:lang w:val="en"/>
        </w:rPr>
        <w:t>Structure, Agency and the Internal Conversation</w:t>
      </w:r>
      <w:r w:rsidR="00984352" w:rsidRPr="00A0558C">
        <w:rPr>
          <w:lang w:val="en"/>
        </w:rPr>
        <w:t>,</w:t>
      </w:r>
      <w:r w:rsidR="00ED460C">
        <w:rPr>
          <w:lang w:val="en"/>
        </w:rPr>
        <w:t xml:space="preserve"> Cambridge. </w:t>
      </w:r>
    </w:p>
    <w:p w14:paraId="75DD81C0" w14:textId="593916FA" w:rsidR="00984352" w:rsidRPr="005C2F18" w:rsidRDefault="00BD72B9" w:rsidP="005C2F18">
      <w:pPr>
        <w:tabs>
          <w:tab w:val="left" w:pos="-720"/>
        </w:tabs>
        <w:suppressAutoHyphens/>
        <w:spacing w:before="120" w:after="120" w:line="360" w:lineRule="auto"/>
        <w:ind w:right="209" w:firstLine="567"/>
        <w:jc w:val="both"/>
        <w:rPr>
          <w:rFonts w:eastAsia="Times New Roman"/>
          <w:bCs/>
          <w:u w:color="1A1A1A"/>
          <w:lang w:val="en-GB"/>
        </w:rPr>
      </w:pPr>
      <w:r>
        <w:rPr>
          <w:rFonts w:eastAsia="Times New Roman"/>
          <w:bCs/>
          <w:u w:color="1A1A1A"/>
          <w:lang w:val="en-GB"/>
        </w:rPr>
        <w:t>Archer M (2005)</w:t>
      </w:r>
      <w:r w:rsidR="00984352" w:rsidRPr="00A0558C">
        <w:rPr>
          <w:rFonts w:eastAsia="Times New Roman"/>
          <w:bCs/>
          <w:u w:color="1A1A1A"/>
          <w:lang w:val="en-GB"/>
        </w:rPr>
        <w:t xml:space="preserve"> Structure, culture and agency. </w:t>
      </w:r>
      <w:r w:rsidR="00DB6DB3">
        <w:rPr>
          <w:rFonts w:eastAsia="Times New Roman"/>
          <w:bCs/>
          <w:i/>
          <w:u w:color="1A1A1A"/>
          <w:lang w:val="en-GB"/>
        </w:rPr>
        <w:t>The Blackwell Companion to the Sociology of C</w:t>
      </w:r>
      <w:r w:rsidR="00984352" w:rsidRPr="00A0558C">
        <w:rPr>
          <w:rFonts w:eastAsia="Times New Roman"/>
          <w:bCs/>
          <w:i/>
          <w:u w:color="1A1A1A"/>
          <w:lang w:val="en-GB"/>
        </w:rPr>
        <w:t>ulture,</w:t>
      </w:r>
      <w:r w:rsidR="00984352" w:rsidRPr="00A0558C">
        <w:rPr>
          <w:rFonts w:eastAsia="Times New Roman"/>
          <w:bCs/>
          <w:u w:color="1A1A1A"/>
          <w:lang w:val="en-GB"/>
        </w:rPr>
        <w:t xml:space="preserve"> pp.17-34.</w:t>
      </w:r>
      <w:r w:rsidR="00E92FC9" w:rsidRPr="00E92FC9">
        <w:rPr>
          <w:rFonts w:ascii="Arial" w:eastAsia="Times New Roman" w:hAnsi="Arial" w:cs="Arial"/>
          <w:color w:val="545454"/>
          <w:bdr w:val="none" w:sz="0" w:space="0" w:color="auto"/>
          <w:shd w:val="clear" w:color="auto" w:fill="FFFFFF"/>
          <w:lang w:val="en-GB"/>
        </w:rPr>
        <w:t xml:space="preserve"> </w:t>
      </w:r>
      <w:r w:rsidR="00E92FC9">
        <w:rPr>
          <w:rFonts w:ascii="Arial" w:eastAsia="Times New Roman" w:hAnsi="Arial" w:cs="Arial"/>
          <w:color w:val="545454"/>
          <w:bdr w:val="none" w:sz="0" w:space="0" w:color="auto"/>
          <w:shd w:val="clear" w:color="auto" w:fill="FFFFFF"/>
          <w:lang w:val="en-GB"/>
        </w:rPr>
        <w:t>I</w:t>
      </w:r>
      <w:r w:rsidR="00E92FC9" w:rsidRPr="00E92FC9">
        <w:rPr>
          <w:rFonts w:eastAsia="Times New Roman"/>
          <w:bCs/>
          <w:u w:color="1A1A1A"/>
          <w:lang w:val="en-GB"/>
        </w:rPr>
        <w:t xml:space="preserve">n Jacobs, </w:t>
      </w:r>
      <w:r w:rsidR="00E92FC9">
        <w:rPr>
          <w:rFonts w:eastAsia="Times New Roman"/>
          <w:bCs/>
          <w:u w:color="1A1A1A"/>
          <w:lang w:val="en-GB"/>
        </w:rPr>
        <w:t xml:space="preserve">MD </w:t>
      </w:r>
      <w:r w:rsidR="00E92FC9" w:rsidRPr="00E92FC9">
        <w:rPr>
          <w:rFonts w:eastAsia="Times New Roman"/>
          <w:bCs/>
          <w:u w:color="1A1A1A"/>
          <w:lang w:val="en-GB"/>
        </w:rPr>
        <w:t xml:space="preserve">&amp; Weiss Hanrahan </w:t>
      </w:r>
      <w:r w:rsidR="00E92FC9">
        <w:rPr>
          <w:rFonts w:eastAsia="Times New Roman"/>
          <w:bCs/>
          <w:u w:color="1A1A1A"/>
          <w:lang w:val="en-GB"/>
        </w:rPr>
        <w:t xml:space="preserve">N </w:t>
      </w:r>
      <w:r w:rsidR="00E92FC9" w:rsidRPr="00E92FC9">
        <w:rPr>
          <w:rFonts w:eastAsia="Times New Roman"/>
          <w:bCs/>
          <w:u w:color="1A1A1A"/>
          <w:lang w:val="en-GB"/>
        </w:rPr>
        <w:t xml:space="preserve">(Eds.), </w:t>
      </w:r>
      <w:r w:rsidR="00E92FC9" w:rsidRPr="00E92FC9">
        <w:rPr>
          <w:rFonts w:eastAsia="Times New Roman"/>
          <w:bCs/>
          <w:i/>
          <w:u w:color="1A1A1A"/>
          <w:lang w:val="en-GB"/>
        </w:rPr>
        <w:t>The Blackwell Companion to the Sociology of Culture</w:t>
      </w:r>
      <w:r w:rsidR="00E92FC9" w:rsidRPr="00E92FC9">
        <w:rPr>
          <w:rFonts w:eastAsia="Times New Roman"/>
          <w:bCs/>
          <w:u w:color="1A1A1A"/>
          <w:lang w:val="en-GB"/>
        </w:rPr>
        <w:t>.  Blackwell </w:t>
      </w:r>
    </w:p>
    <w:p w14:paraId="4DC7A281" w14:textId="77777777" w:rsidR="00984352" w:rsidRPr="00A0558C" w:rsidRDefault="00984352" w:rsidP="00BC1684">
      <w:pPr>
        <w:pStyle w:val="Body"/>
        <w:widowControl w:val="0"/>
        <w:spacing w:after="240"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Baker T, Nelson R (2005) Creating Something from Nothing: Resource Construction through Entrepreneurial Bricolage.  </w:t>
      </w:r>
      <w:r w:rsidRPr="00A0558C">
        <w:rPr>
          <w:rFonts w:ascii="Times New Roman" w:hAnsi="Times New Roman" w:cs="Times New Roman"/>
          <w:i/>
          <w:iCs/>
          <w:color w:val="auto"/>
          <w:sz w:val="24"/>
          <w:szCs w:val="24"/>
          <w:lang w:val="en-GB"/>
        </w:rPr>
        <w:t>Administrative Science Quarterly</w:t>
      </w:r>
      <w:r w:rsidRPr="00A0558C">
        <w:rPr>
          <w:rFonts w:ascii="Times New Roman" w:hAnsi="Times New Roman" w:cs="Times New Roman"/>
          <w:color w:val="auto"/>
          <w:sz w:val="24"/>
          <w:szCs w:val="24"/>
          <w:lang w:val="en-GB"/>
        </w:rPr>
        <w:t xml:space="preserve"> Vol. 50 (3): 329-366.</w:t>
      </w:r>
    </w:p>
    <w:p w14:paraId="7EB1FD29" w14:textId="77777777" w:rsidR="00984352" w:rsidRPr="00A0558C" w:rsidRDefault="00984352" w:rsidP="00BC1684">
      <w:pPr>
        <w:pStyle w:val="Body"/>
        <w:spacing w:before="120" w:after="0"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Batnitsky A, McDowell L (2013) The Emergence of an “Ethnic Economy”? The Spatial Relationships of Migrant Workers in London’s Health and Hospitality Sectors. </w:t>
      </w:r>
      <w:r w:rsidRPr="00A0558C">
        <w:rPr>
          <w:rFonts w:ascii="Times New Roman" w:hAnsi="Times New Roman" w:cs="Times New Roman"/>
          <w:i/>
          <w:iCs/>
          <w:color w:val="auto"/>
          <w:sz w:val="24"/>
          <w:szCs w:val="24"/>
          <w:lang w:val="en-GB"/>
        </w:rPr>
        <w:t>Ethnic and Racial Studies</w:t>
      </w:r>
      <w:r w:rsidRPr="00A0558C">
        <w:rPr>
          <w:rFonts w:ascii="Times New Roman" w:hAnsi="Times New Roman" w:cs="Times New Roman"/>
          <w:color w:val="auto"/>
          <w:sz w:val="24"/>
          <w:szCs w:val="24"/>
          <w:lang w:val="en-GB"/>
        </w:rPr>
        <w:t xml:space="preserve"> 36: 1997-2015.</w:t>
      </w:r>
    </w:p>
    <w:p w14:paraId="0D4A06FB" w14:textId="77777777" w:rsidR="00984352" w:rsidRPr="00A0558C" w:rsidRDefault="00984352" w:rsidP="00BC1684">
      <w:pPr>
        <w:pStyle w:val="BodyText"/>
        <w:spacing w:before="120" w:line="480" w:lineRule="auto"/>
        <w:ind w:firstLine="567"/>
        <w:jc w:val="both"/>
        <w:rPr>
          <w:rFonts w:hAnsi="Times New Roman" w:cs="Times New Roman"/>
          <w:color w:val="auto"/>
          <w:lang w:val="en-GB"/>
        </w:rPr>
      </w:pPr>
      <w:r w:rsidRPr="00A0558C">
        <w:rPr>
          <w:rFonts w:hAnsi="Times New Roman" w:cs="Times New Roman"/>
          <w:color w:val="auto"/>
          <w:lang w:val="en-GB"/>
        </w:rPr>
        <w:lastRenderedPageBreak/>
        <w:t xml:space="preserve">Berntsen L (2016) Reworking labour practices: on the agency of unorganized mobile migrant construction workers. </w:t>
      </w:r>
      <w:r w:rsidRPr="00A0558C">
        <w:rPr>
          <w:rFonts w:hAnsi="Times New Roman" w:cs="Times New Roman"/>
          <w:i/>
          <w:iCs/>
          <w:color w:val="auto"/>
          <w:lang w:val="en-GB"/>
        </w:rPr>
        <w:t>Work, Employment &amp; Society, 1-17</w:t>
      </w:r>
      <w:r w:rsidRPr="00A0558C">
        <w:rPr>
          <w:rFonts w:hAnsi="Times New Roman" w:cs="Times New Roman"/>
          <w:color w:val="auto"/>
          <w:lang w:val="en-GB"/>
        </w:rPr>
        <w:t>. DOI: 10.1177/0950017015617687.</w:t>
      </w:r>
    </w:p>
    <w:p w14:paraId="6BFA930A" w14:textId="77777777" w:rsidR="00984352" w:rsidRPr="00A0558C" w:rsidRDefault="00984352" w:rsidP="00BC1684">
      <w:pPr>
        <w:pStyle w:val="BodyText"/>
        <w:spacing w:before="120" w:line="480" w:lineRule="auto"/>
        <w:ind w:firstLine="567"/>
        <w:jc w:val="both"/>
        <w:rPr>
          <w:rFonts w:hAnsi="Times New Roman" w:cs="Times New Roman"/>
          <w:color w:val="auto"/>
          <w:lang w:val="en-GB"/>
        </w:rPr>
      </w:pPr>
      <w:r w:rsidRPr="00A0558C">
        <w:rPr>
          <w:rFonts w:hAnsi="Times New Roman" w:cs="Times New Roman"/>
          <w:color w:val="auto"/>
          <w:lang w:val="en-GB"/>
        </w:rPr>
        <w:t>Biernacki P and Waldorf D (1981) Snowball sampling: Problems and techniques of chain referral sampling</w:t>
      </w:r>
      <w:r w:rsidRPr="00A0558C">
        <w:rPr>
          <w:rFonts w:hAnsi="Times New Roman" w:cs="Times New Roman"/>
          <w:i/>
          <w:color w:val="auto"/>
          <w:lang w:val="en-GB"/>
        </w:rPr>
        <w:t>. Sociological Methods &amp; Research</w:t>
      </w:r>
      <w:r w:rsidRPr="00A0558C">
        <w:rPr>
          <w:rFonts w:hAnsi="Times New Roman" w:cs="Times New Roman"/>
          <w:color w:val="auto"/>
          <w:lang w:val="en-GB"/>
        </w:rPr>
        <w:t>, 10(2): 141-163.</w:t>
      </w:r>
    </w:p>
    <w:p w14:paraId="06E7C7E5" w14:textId="77777777" w:rsidR="00984352" w:rsidRPr="00A0558C" w:rsidRDefault="00984352" w:rsidP="00BC1684">
      <w:pPr>
        <w:pStyle w:val="BodyText"/>
        <w:spacing w:before="120" w:line="480" w:lineRule="auto"/>
        <w:ind w:firstLine="567"/>
        <w:jc w:val="both"/>
        <w:rPr>
          <w:rFonts w:hAnsi="Times New Roman" w:cs="Times New Roman"/>
          <w:i/>
          <w:iCs/>
          <w:color w:val="auto"/>
          <w:lang w:val="en-GB"/>
        </w:rPr>
      </w:pPr>
      <w:r w:rsidRPr="00A0558C">
        <w:rPr>
          <w:rFonts w:hAnsi="Times New Roman" w:cs="Times New Roman"/>
          <w:color w:val="auto"/>
          <w:lang w:val="en-GB"/>
        </w:rPr>
        <w:t xml:space="preserve">Bloch A (2013) The labour market experiences and strategies of young undocumented migrants. </w:t>
      </w:r>
      <w:r w:rsidRPr="00A0558C">
        <w:rPr>
          <w:rFonts w:hAnsi="Times New Roman" w:cs="Times New Roman"/>
          <w:i/>
          <w:iCs/>
          <w:color w:val="auto"/>
          <w:lang w:val="en-GB"/>
        </w:rPr>
        <w:t>Work, Employment &amp; Society</w:t>
      </w:r>
      <w:r w:rsidRPr="00A0558C">
        <w:rPr>
          <w:rFonts w:hAnsi="Times New Roman" w:cs="Times New Roman"/>
          <w:iCs/>
          <w:color w:val="auto"/>
          <w:lang w:val="en-GB"/>
        </w:rPr>
        <w:t xml:space="preserve"> 27(2): 272-287.</w:t>
      </w:r>
    </w:p>
    <w:p w14:paraId="04EC46FB" w14:textId="77777777" w:rsidR="00984352" w:rsidRPr="00544061" w:rsidRDefault="00984352" w:rsidP="003A5692">
      <w:pPr>
        <w:pStyle w:val="Body"/>
        <w:spacing w:line="480" w:lineRule="auto"/>
        <w:ind w:firstLine="567"/>
        <w:jc w:val="both"/>
        <w:rPr>
          <w:rFonts w:ascii="Times New Roman" w:hAnsi="Times New Roman" w:cs="Times New Roman"/>
          <w:color w:val="auto"/>
          <w:sz w:val="24"/>
          <w:szCs w:val="24"/>
          <w:u w:color="1A1A1A"/>
          <w:lang w:val="en-GB"/>
        </w:rPr>
      </w:pPr>
      <w:r w:rsidRPr="00544061">
        <w:rPr>
          <w:rFonts w:ascii="Times New Roman" w:hAnsi="Times New Roman" w:cs="Times New Roman"/>
          <w:color w:val="auto"/>
          <w:sz w:val="24"/>
          <w:szCs w:val="24"/>
          <w:u w:color="1A1A1A"/>
          <w:lang w:val="en-GB"/>
        </w:rPr>
        <w:t xml:space="preserve">Carter S, Ram M (2003) Reassessing Portfolio Entrepreneurship. </w:t>
      </w:r>
      <w:r w:rsidRPr="00223FEF">
        <w:rPr>
          <w:rFonts w:ascii="Times New Roman" w:hAnsi="Times New Roman" w:cs="Times New Roman"/>
          <w:i/>
          <w:color w:val="auto"/>
          <w:sz w:val="24"/>
          <w:szCs w:val="24"/>
          <w:u w:color="1A1A1A"/>
          <w:lang w:val="en-GB"/>
        </w:rPr>
        <w:t>Small Business Economics</w:t>
      </w:r>
      <w:r>
        <w:rPr>
          <w:rFonts w:ascii="Times New Roman" w:hAnsi="Times New Roman" w:cs="Times New Roman"/>
          <w:color w:val="auto"/>
          <w:sz w:val="24"/>
          <w:szCs w:val="24"/>
          <w:u w:color="1A1A1A"/>
          <w:lang w:val="en-GB"/>
        </w:rPr>
        <w:t xml:space="preserve"> 21 (4): 371-380.</w:t>
      </w:r>
    </w:p>
    <w:p w14:paraId="776BB3CB" w14:textId="77777777" w:rsidR="00984352" w:rsidRPr="00A0558C" w:rsidRDefault="00984352" w:rsidP="00BC1684">
      <w:pPr>
        <w:pStyle w:val="Body"/>
        <w:widowControl w:val="0"/>
        <w:spacing w:after="24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Carter S, Tagg  S and Dimitratos P (2004) Beyond portfolio entrepreneurship: multiple income sources in small firms.  </w:t>
      </w:r>
      <w:r w:rsidRPr="00A0558C">
        <w:rPr>
          <w:rFonts w:ascii="Times New Roman" w:hAnsi="Times New Roman" w:cs="Times New Roman"/>
          <w:i/>
          <w:iCs/>
          <w:color w:val="auto"/>
          <w:sz w:val="24"/>
          <w:szCs w:val="24"/>
          <w:lang w:val="en-GB"/>
        </w:rPr>
        <w:t>Entrepreneurship and Regional Development</w:t>
      </w:r>
      <w:r w:rsidRPr="00A0558C">
        <w:rPr>
          <w:rFonts w:ascii="Times New Roman" w:hAnsi="Times New Roman" w:cs="Times New Roman"/>
          <w:color w:val="auto"/>
          <w:sz w:val="24"/>
          <w:szCs w:val="24"/>
          <w:lang w:val="en-GB"/>
        </w:rPr>
        <w:t>, 16(6): 481-499.</w:t>
      </w:r>
    </w:p>
    <w:p w14:paraId="79DD5DD1" w14:textId="77777777" w:rsidR="00984352" w:rsidRPr="00A0558C" w:rsidRDefault="00984352"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CEF and Duedil (2014) Migrant Entrepreneurs: Building Our Businesses Creating Our Jobs. </w:t>
      </w:r>
      <w:r w:rsidRPr="00A0558C">
        <w:rPr>
          <w:rFonts w:ascii="Times New Roman" w:hAnsi="Times New Roman" w:cs="Times New Roman"/>
          <w:i/>
          <w:color w:val="auto"/>
          <w:sz w:val="24"/>
          <w:szCs w:val="24"/>
          <w:lang w:val="en-GB"/>
        </w:rPr>
        <w:t>A report by Centre for entrepreneurs and Duedil. CEF</w:t>
      </w:r>
      <w:r w:rsidRPr="00A0558C">
        <w:rPr>
          <w:rFonts w:ascii="Times New Roman" w:hAnsi="Times New Roman" w:cs="Times New Roman"/>
          <w:color w:val="auto"/>
          <w:sz w:val="24"/>
          <w:szCs w:val="24"/>
          <w:lang w:val="en-GB"/>
        </w:rPr>
        <w:t xml:space="preserve">. </w:t>
      </w:r>
      <w:hyperlink r:id="rId11" w:history="1">
        <w:r w:rsidRPr="00A0558C">
          <w:rPr>
            <w:rStyle w:val="Hyperlink"/>
            <w:rFonts w:ascii="Times New Roman" w:hAnsi="Times New Roman" w:cs="Times New Roman"/>
            <w:color w:val="auto"/>
            <w:sz w:val="24"/>
            <w:szCs w:val="24"/>
            <w:lang w:val="en-GB"/>
          </w:rPr>
          <w:t>https://centreforentrepreneurs.org/wp-content/uploads/2015/11/MigrantEntrepreneursWEB.pdf</w:t>
        </w:r>
      </w:hyperlink>
    </w:p>
    <w:p w14:paraId="3C650A7F" w14:textId="77777777" w:rsidR="00984352" w:rsidRPr="00A0558C" w:rsidRDefault="00984352" w:rsidP="00BC1684">
      <w:pPr>
        <w:pStyle w:val="Body"/>
        <w:spacing w:before="120" w:after="0"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Coe N, Jordhus-Lier D (2010), Constrained agency? Re-evaluating the geographies of labour, </w:t>
      </w:r>
      <w:r w:rsidRPr="00A0558C">
        <w:rPr>
          <w:rFonts w:ascii="Times New Roman" w:hAnsi="Times New Roman" w:cs="Times New Roman"/>
          <w:i/>
          <w:iCs/>
          <w:color w:val="auto"/>
          <w:sz w:val="24"/>
          <w:szCs w:val="24"/>
          <w:lang w:val="en-GB"/>
        </w:rPr>
        <w:t xml:space="preserve">Progress in Human Geography </w:t>
      </w:r>
      <w:r w:rsidRPr="00A0558C">
        <w:rPr>
          <w:rFonts w:ascii="Times New Roman" w:hAnsi="Times New Roman" w:cs="Times New Roman"/>
          <w:color w:val="auto"/>
          <w:sz w:val="24"/>
          <w:szCs w:val="24"/>
          <w:lang w:val="en-GB"/>
        </w:rPr>
        <w:t xml:space="preserve">35(2): 211-33.  </w:t>
      </w:r>
    </w:p>
    <w:p w14:paraId="0B506F73" w14:textId="77777777" w:rsidR="00984352" w:rsidRPr="00A0558C" w:rsidRDefault="00984352"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hint="eastAsia"/>
          <w:color w:val="auto"/>
          <w:sz w:val="24"/>
          <w:szCs w:val="24"/>
          <w:lang w:val="en-GB"/>
        </w:rPr>
        <w:t>Datta</w:t>
      </w:r>
      <w:r w:rsidRPr="00A0558C">
        <w:rPr>
          <w:rFonts w:ascii="Times New Roman" w:hAnsi="Times New Roman" w:cs="Times New Roman"/>
          <w:color w:val="auto"/>
          <w:sz w:val="24"/>
          <w:szCs w:val="24"/>
          <w:lang w:val="en-GB"/>
        </w:rPr>
        <w:t xml:space="preserve"> </w:t>
      </w:r>
      <w:r w:rsidRPr="00A0558C">
        <w:rPr>
          <w:rFonts w:ascii="Times New Roman" w:hAnsi="Times New Roman" w:cs="Times New Roman" w:hint="eastAsia"/>
          <w:color w:val="auto"/>
          <w:sz w:val="24"/>
          <w:szCs w:val="24"/>
          <w:lang w:val="en-GB"/>
        </w:rPr>
        <w:t xml:space="preserve">K, McIlwaine C, Evans Y, Herbert , May J. and Wills J </w:t>
      </w:r>
      <w:r w:rsidRPr="00A0558C">
        <w:rPr>
          <w:rFonts w:ascii="Times New Roman" w:hAnsi="Times New Roman" w:cs="Times New Roman"/>
          <w:color w:val="auto"/>
          <w:sz w:val="24"/>
          <w:szCs w:val="24"/>
          <w:lang w:val="en-GB"/>
        </w:rPr>
        <w:t>(</w:t>
      </w:r>
      <w:r w:rsidRPr="00A0558C">
        <w:rPr>
          <w:rFonts w:ascii="Times New Roman" w:hAnsi="Times New Roman" w:cs="Times New Roman" w:hint="eastAsia"/>
          <w:color w:val="auto"/>
          <w:sz w:val="24"/>
          <w:szCs w:val="24"/>
          <w:lang w:val="en-GB"/>
        </w:rPr>
        <w:t>2007</w:t>
      </w:r>
      <w:r w:rsidRPr="00A0558C">
        <w:rPr>
          <w:rFonts w:ascii="Times New Roman" w:hAnsi="Times New Roman" w:cs="Times New Roman"/>
          <w:color w:val="auto"/>
          <w:sz w:val="24"/>
          <w:szCs w:val="24"/>
          <w:lang w:val="en-GB"/>
        </w:rPr>
        <w:t>)</w:t>
      </w:r>
      <w:r w:rsidRPr="00A0558C">
        <w:rPr>
          <w:rFonts w:ascii="Times New Roman" w:hAnsi="Times New Roman" w:cs="Times New Roman" w:hint="eastAsia"/>
          <w:color w:val="auto"/>
          <w:sz w:val="24"/>
          <w:szCs w:val="24"/>
          <w:lang w:val="en-GB"/>
        </w:rPr>
        <w:t xml:space="preserve">  From coping strategies to tactics: London's low</w:t>
      </w:r>
      <w:r w:rsidRPr="00A0558C">
        <w:rPr>
          <w:rFonts w:ascii="Times New Roman" w:hAnsi="Times New Roman" w:cs="Times New Roman" w:hint="eastAsia"/>
          <w:color w:val="auto"/>
          <w:sz w:val="24"/>
          <w:szCs w:val="24"/>
          <w:lang w:val="en-GB"/>
        </w:rPr>
        <w:t>‐</w:t>
      </w:r>
      <w:r w:rsidRPr="00A0558C">
        <w:rPr>
          <w:rFonts w:ascii="Times New Roman" w:hAnsi="Times New Roman" w:cs="Times New Roman" w:hint="eastAsia"/>
          <w:color w:val="auto"/>
          <w:sz w:val="24"/>
          <w:szCs w:val="24"/>
          <w:lang w:val="en-GB"/>
        </w:rPr>
        <w:t xml:space="preserve">pay economy and migrant labour. </w:t>
      </w:r>
      <w:r w:rsidRPr="00A0558C">
        <w:rPr>
          <w:rFonts w:ascii="Times New Roman" w:hAnsi="Times New Roman" w:cs="Times New Roman" w:hint="eastAsia"/>
          <w:i/>
          <w:color w:val="auto"/>
          <w:sz w:val="24"/>
          <w:szCs w:val="24"/>
          <w:lang w:val="en-GB"/>
        </w:rPr>
        <w:t>British Journal of Industrial Relations,</w:t>
      </w:r>
      <w:r w:rsidRPr="00A0558C">
        <w:rPr>
          <w:rFonts w:ascii="Times New Roman" w:hAnsi="Times New Roman" w:cs="Times New Roman" w:hint="eastAsia"/>
          <w:color w:val="auto"/>
          <w:sz w:val="24"/>
          <w:szCs w:val="24"/>
          <w:lang w:val="en-GB"/>
        </w:rPr>
        <w:t xml:space="preserve"> 45(2): 404-432.</w:t>
      </w:r>
    </w:p>
    <w:p w14:paraId="27D042EE" w14:textId="77777777" w:rsidR="00984352" w:rsidRPr="00544061" w:rsidRDefault="00984352" w:rsidP="00544061">
      <w:pPr>
        <w:pStyle w:val="Body"/>
        <w:spacing w:line="480" w:lineRule="auto"/>
        <w:ind w:firstLine="567"/>
        <w:jc w:val="both"/>
        <w:rPr>
          <w:rFonts w:ascii="Times New Roman" w:hAnsi="Times New Roman" w:cs="Times New Roman"/>
          <w:color w:val="auto"/>
          <w:sz w:val="24"/>
          <w:szCs w:val="24"/>
          <w:u w:color="1A1A1A"/>
          <w:lang w:val="en-GB"/>
        </w:rPr>
      </w:pPr>
      <w:r>
        <w:rPr>
          <w:rFonts w:ascii="Times New Roman" w:hAnsi="Times New Roman" w:cs="Times New Roman"/>
          <w:color w:val="auto"/>
          <w:sz w:val="24"/>
          <w:szCs w:val="24"/>
          <w:u w:color="1A1A1A"/>
          <w:lang w:val="en-GB"/>
        </w:rPr>
        <w:lastRenderedPageBreak/>
        <w:t>Edwards P, Ram M, Jones T and Doldor S</w:t>
      </w:r>
      <w:r w:rsidRPr="00544061">
        <w:rPr>
          <w:rFonts w:ascii="Times New Roman" w:hAnsi="Times New Roman" w:cs="Times New Roman"/>
          <w:color w:val="auto"/>
          <w:sz w:val="24"/>
          <w:szCs w:val="24"/>
          <w:u w:color="1A1A1A"/>
          <w:lang w:val="en-GB"/>
        </w:rPr>
        <w:t xml:space="preserve"> (2016) ‘New migrant businesses and their workers: developing, but not transforming, the ethnic economy, </w:t>
      </w:r>
      <w:r w:rsidRPr="00B54251">
        <w:rPr>
          <w:rFonts w:ascii="Times New Roman" w:hAnsi="Times New Roman" w:cs="Times New Roman"/>
          <w:i/>
          <w:color w:val="auto"/>
          <w:sz w:val="24"/>
          <w:szCs w:val="24"/>
          <w:u w:color="1A1A1A"/>
          <w:lang w:val="en-GB"/>
        </w:rPr>
        <w:t>Ethnic and Racial Studies</w:t>
      </w:r>
      <w:r>
        <w:rPr>
          <w:rFonts w:ascii="Times New Roman" w:hAnsi="Times New Roman" w:cs="Times New Roman"/>
          <w:color w:val="auto"/>
          <w:sz w:val="24"/>
          <w:szCs w:val="24"/>
          <w:u w:color="1A1A1A"/>
          <w:lang w:val="en-GB"/>
        </w:rPr>
        <w:t xml:space="preserve">, 39(9): 1587-1617. </w:t>
      </w:r>
    </w:p>
    <w:p w14:paraId="6D3B47EC" w14:textId="77777777" w:rsidR="00984352" w:rsidRPr="00A0558C" w:rsidRDefault="00984352" w:rsidP="00BC1684">
      <w:pPr>
        <w:pStyle w:val="Body"/>
        <w:spacing w:before="120" w:after="0"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Emirbayer M, Mische A (1998) What is agency? </w:t>
      </w:r>
      <w:r w:rsidRPr="00A0558C">
        <w:rPr>
          <w:rFonts w:ascii="Times New Roman" w:hAnsi="Times New Roman" w:cs="Times New Roman"/>
          <w:i/>
          <w:iCs/>
          <w:color w:val="auto"/>
          <w:sz w:val="24"/>
          <w:szCs w:val="24"/>
          <w:lang w:val="en-GB"/>
        </w:rPr>
        <w:t xml:space="preserve">American Journal of Sociology </w:t>
      </w:r>
      <w:r w:rsidRPr="00A0558C">
        <w:rPr>
          <w:rFonts w:ascii="Times New Roman" w:hAnsi="Times New Roman" w:cs="Times New Roman"/>
          <w:color w:val="auto"/>
          <w:sz w:val="24"/>
          <w:szCs w:val="24"/>
          <w:lang w:val="en-GB"/>
        </w:rPr>
        <w:t>103(4):962-1023.</w:t>
      </w:r>
    </w:p>
    <w:p w14:paraId="164320D9" w14:textId="77777777" w:rsidR="00984352" w:rsidRPr="00A0558C" w:rsidRDefault="00984352" w:rsidP="00BC1684">
      <w:pPr>
        <w:pStyle w:val="Body"/>
        <w:spacing w:before="120" w:after="0"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Folta T B, Delmar F and Wennberg K (2010) Hybrid Entrepreneurship. </w:t>
      </w:r>
      <w:r w:rsidRPr="00A0558C">
        <w:rPr>
          <w:rFonts w:ascii="Times New Roman" w:hAnsi="Times New Roman" w:cs="Times New Roman"/>
          <w:i/>
          <w:iCs/>
          <w:color w:val="auto"/>
          <w:sz w:val="24"/>
          <w:szCs w:val="24"/>
          <w:lang w:val="en-GB"/>
        </w:rPr>
        <w:t>IFN Working Paper,</w:t>
      </w:r>
      <w:r w:rsidRPr="00A0558C">
        <w:rPr>
          <w:rFonts w:ascii="Times New Roman" w:hAnsi="Times New Roman" w:cs="Times New Roman"/>
          <w:color w:val="auto"/>
          <w:sz w:val="24"/>
          <w:szCs w:val="24"/>
          <w:lang w:val="en-GB"/>
        </w:rPr>
        <w:t xml:space="preserve"> 825.</w:t>
      </w:r>
    </w:p>
    <w:p w14:paraId="284FDEE7" w14:textId="77777777" w:rsidR="00984352" w:rsidRPr="00A0558C" w:rsidRDefault="00984352" w:rsidP="00BC1684">
      <w:pPr>
        <w:pStyle w:val="Body"/>
        <w:spacing w:before="120" w:after="0"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Harding J (2012). </w:t>
      </w:r>
      <w:r w:rsidRPr="00A0558C">
        <w:rPr>
          <w:rFonts w:ascii="Times New Roman" w:hAnsi="Times New Roman" w:cs="Times New Roman"/>
          <w:i/>
          <w:iCs/>
          <w:color w:val="auto"/>
          <w:sz w:val="24"/>
          <w:szCs w:val="24"/>
          <w:lang w:val="en-GB"/>
        </w:rPr>
        <w:t>Border Vigils: Keeping Migrants Out of the Rich World</w:t>
      </w:r>
      <w:r w:rsidRPr="00A0558C">
        <w:rPr>
          <w:rFonts w:ascii="Times New Roman" w:hAnsi="Times New Roman" w:cs="Times New Roman"/>
          <w:color w:val="auto"/>
          <w:sz w:val="24"/>
          <w:szCs w:val="24"/>
          <w:lang w:val="en-GB"/>
        </w:rPr>
        <w:t>. London and New York: Verso.</w:t>
      </w:r>
    </w:p>
    <w:p w14:paraId="1B2714FE" w14:textId="77777777" w:rsidR="00984352" w:rsidRPr="00544061" w:rsidRDefault="00984352" w:rsidP="00544061">
      <w:pPr>
        <w:pStyle w:val="Body"/>
        <w:spacing w:line="480" w:lineRule="auto"/>
        <w:ind w:firstLine="567"/>
        <w:jc w:val="both"/>
        <w:rPr>
          <w:rFonts w:ascii="Times New Roman" w:hAnsi="Times New Roman" w:cs="Times New Roman"/>
          <w:color w:val="auto"/>
          <w:sz w:val="24"/>
          <w:szCs w:val="24"/>
          <w:u w:color="1A1A1A"/>
          <w:lang w:val="en-GB"/>
        </w:rPr>
      </w:pPr>
      <w:r w:rsidRPr="00544061">
        <w:rPr>
          <w:rFonts w:ascii="Times New Roman" w:hAnsi="Times New Roman" w:cs="Times New Roman"/>
          <w:color w:val="auto"/>
          <w:sz w:val="24"/>
          <w:szCs w:val="24"/>
          <w:u w:color="1A1A1A"/>
          <w:lang w:val="en-GB"/>
        </w:rPr>
        <w:t xml:space="preserve">Jones T, Ram M (2007) Re-embedding the ethnic business agenda. </w:t>
      </w:r>
      <w:r w:rsidRPr="00ED460C">
        <w:rPr>
          <w:rFonts w:ascii="Times New Roman" w:hAnsi="Times New Roman" w:cs="Times New Roman"/>
          <w:i/>
          <w:color w:val="auto"/>
          <w:sz w:val="24"/>
          <w:szCs w:val="24"/>
          <w:u w:color="1A1A1A"/>
          <w:lang w:val="en-GB"/>
        </w:rPr>
        <w:t>Work, Employment &amp; Society</w:t>
      </w:r>
      <w:r w:rsidRPr="00544061">
        <w:rPr>
          <w:rFonts w:ascii="Times New Roman" w:hAnsi="Times New Roman" w:cs="Times New Roman"/>
          <w:color w:val="auto"/>
          <w:sz w:val="24"/>
          <w:szCs w:val="24"/>
          <w:u w:color="1A1A1A"/>
          <w:lang w:val="en-GB"/>
        </w:rPr>
        <w:t xml:space="preserve"> 21(3): 439–457.</w:t>
      </w:r>
    </w:p>
    <w:p w14:paraId="1F8C658E" w14:textId="4753EE75" w:rsidR="00984352" w:rsidRPr="00544061" w:rsidRDefault="00984352" w:rsidP="00544061">
      <w:pPr>
        <w:pStyle w:val="Body"/>
        <w:spacing w:line="480" w:lineRule="auto"/>
        <w:ind w:firstLine="567"/>
        <w:jc w:val="both"/>
        <w:rPr>
          <w:rFonts w:ascii="Times New Roman" w:hAnsi="Times New Roman" w:cs="Times New Roman"/>
          <w:color w:val="auto"/>
          <w:sz w:val="24"/>
          <w:szCs w:val="24"/>
          <w:u w:color="1A1A1A"/>
          <w:lang w:val="en-GB"/>
        </w:rPr>
      </w:pPr>
      <w:r w:rsidRPr="00544061">
        <w:rPr>
          <w:rFonts w:ascii="Times New Roman" w:hAnsi="Times New Roman" w:cs="Times New Roman"/>
          <w:color w:val="auto"/>
          <w:sz w:val="24"/>
          <w:szCs w:val="24"/>
          <w:u w:color="1A1A1A"/>
          <w:lang w:val="en-GB"/>
        </w:rPr>
        <w:t>Jones T, Ram M, Edwards P, Kise</w:t>
      </w:r>
      <w:r w:rsidR="006912CE">
        <w:rPr>
          <w:rFonts w:ascii="Times New Roman" w:hAnsi="Times New Roman" w:cs="Times New Roman"/>
          <w:color w:val="auto"/>
          <w:sz w:val="24"/>
          <w:szCs w:val="24"/>
          <w:u w:color="1A1A1A"/>
          <w:lang w:val="en-GB"/>
        </w:rPr>
        <w:t>linchev A and Muchenje L (2014)</w:t>
      </w:r>
      <w:r w:rsidRPr="00544061">
        <w:rPr>
          <w:rFonts w:ascii="Times New Roman" w:hAnsi="Times New Roman" w:cs="Times New Roman"/>
          <w:color w:val="auto"/>
          <w:sz w:val="24"/>
          <w:szCs w:val="24"/>
          <w:u w:color="1A1A1A"/>
          <w:lang w:val="en-GB"/>
        </w:rPr>
        <w:t xml:space="preserve"> Mixed embeddedness and new migrant enterprise in the UK. </w:t>
      </w:r>
      <w:r w:rsidRPr="001F52CF">
        <w:rPr>
          <w:rFonts w:ascii="Times New Roman" w:hAnsi="Times New Roman" w:cs="Times New Roman"/>
          <w:i/>
          <w:color w:val="auto"/>
          <w:sz w:val="24"/>
          <w:szCs w:val="24"/>
          <w:u w:color="1A1A1A"/>
          <w:lang w:val="en-GB"/>
        </w:rPr>
        <w:t xml:space="preserve">Entrepreneurship and Regional Development </w:t>
      </w:r>
      <w:r w:rsidRPr="00544061">
        <w:rPr>
          <w:rFonts w:ascii="Times New Roman" w:hAnsi="Times New Roman" w:cs="Times New Roman"/>
          <w:color w:val="auto"/>
          <w:sz w:val="24"/>
          <w:szCs w:val="24"/>
          <w:u w:color="1A1A1A"/>
          <w:lang w:val="en-GB"/>
        </w:rPr>
        <w:t>26(5-6), 500-20.</w:t>
      </w:r>
    </w:p>
    <w:p w14:paraId="7B2D26F0" w14:textId="6253FC44" w:rsidR="00BC1696" w:rsidRDefault="00984352" w:rsidP="00BC1696">
      <w:pPr>
        <w:pStyle w:val="Body"/>
        <w:spacing w:line="480" w:lineRule="auto"/>
        <w:ind w:firstLine="567"/>
        <w:jc w:val="both"/>
        <w:rPr>
          <w:rFonts w:ascii="Times New Roman" w:hAnsi="Times New Roman" w:cs="Times New Roman"/>
          <w:color w:val="auto"/>
          <w:sz w:val="24"/>
          <w:szCs w:val="24"/>
          <w:u w:color="1A1A1A"/>
          <w:lang w:val="en-GB"/>
        </w:rPr>
      </w:pPr>
      <w:r>
        <w:rPr>
          <w:rFonts w:ascii="Times New Roman" w:hAnsi="Times New Roman" w:cs="Times New Roman"/>
          <w:color w:val="auto"/>
          <w:sz w:val="24"/>
          <w:szCs w:val="24"/>
          <w:u w:color="1A1A1A"/>
          <w:lang w:val="en-GB"/>
        </w:rPr>
        <w:t>Jones T, Ram M, Li</w:t>
      </w:r>
      <w:r w:rsidRPr="00544061">
        <w:rPr>
          <w:rFonts w:ascii="Times New Roman" w:hAnsi="Times New Roman" w:cs="Times New Roman"/>
          <w:color w:val="auto"/>
          <w:sz w:val="24"/>
          <w:szCs w:val="24"/>
          <w:u w:color="1A1A1A"/>
          <w:lang w:val="en-GB"/>
        </w:rPr>
        <w:t xml:space="preserve"> </w:t>
      </w:r>
      <w:r>
        <w:rPr>
          <w:rFonts w:ascii="Times New Roman" w:hAnsi="Times New Roman" w:cs="Times New Roman"/>
          <w:color w:val="auto"/>
          <w:sz w:val="24"/>
          <w:szCs w:val="24"/>
          <w:u w:color="1A1A1A"/>
          <w:lang w:val="en-GB"/>
        </w:rPr>
        <w:t xml:space="preserve">Y, Ewards P and Villares M (2015) </w:t>
      </w:r>
      <w:r w:rsidRPr="00544061">
        <w:rPr>
          <w:rFonts w:ascii="Times New Roman" w:hAnsi="Times New Roman" w:cs="Times New Roman"/>
          <w:color w:val="auto"/>
          <w:sz w:val="24"/>
          <w:szCs w:val="24"/>
          <w:u w:color="1A1A1A"/>
          <w:lang w:val="en-GB"/>
        </w:rPr>
        <w:t xml:space="preserve">‘Super-diverse Britain and new migrant enterprises’, </w:t>
      </w:r>
      <w:r w:rsidRPr="005F1500">
        <w:rPr>
          <w:rFonts w:ascii="Times New Roman" w:hAnsi="Times New Roman" w:cs="Times New Roman"/>
          <w:i/>
          <w:color w:val="auto"/>
          <w:sz w:val="24"/>
          <w:szCs w:val="24"/>
          <w:u w:color="1A1A1A"/>
          <w:lang w:val="en-GB"/>
        </w:rPr>
        <w:t>Institute for Research into Super Diversity (IRiS) Working Paper Series</w:t>
      </w:r>
      <w:r w:rsidR="00BC1696">
        <w:rPr>
          <w:rFonts w:ascii="Times New Roman" w:hAnsi="Times New Roman" w:cs="Times New Roman"/>
          <w:color w:val="auto"/>
          <w:sz w:val="24"/>
          <w:szCs w:val="24"/>
          <w:u w:color="1A1A1A"/>
          <w:lang w:val="en-GB"/>
        </w:rPr>
        <w:t xml:space="preserve">, WP8, </w:t>
      </w:r>
      <w:hyperlink r:id="rId12" w:history="1">
        <w:r w:rsidR="00BC1696" w:rsidRPr="00B75FAD">
          <w:rPr>
            <w:rStyle w:val="Hyperlink"/>
            <w:rFonts w:ascii="Times New Roman" w:hAnsi="Times New Roman" w:cs="Times New Roman"/>
            <w:sz w:val="24"/>
            <w:szCs w:val="24"/>
            <w:u w:color="1A1A1A"/>
            <w:lang w:val="en-GB"/>
          </w:rPr>
          <w:t>https://www.birmingham.ac.uk/Documents/college-social-sciences/social-policy/iris/2015/working-paper-series/IRiS-WP-8-2015.pdf</w:t>
        </w:r>
      </w:hyperlink>
    </w:p>
    <w:p w14:paraId="4B2A7451" w14:textId="0E3BCDC9" w:rsidR="00984352" w:rsidRDefault="004356B3" w:rsidP="00BC1696">
      <w:pPr>
        <w:pStyle w:val="Body"/>
        <w:spacing w:line="480" w:lineRule="auto"/>
        <w:ind w:firstLine="567"/>
        <w:jc w:val="both"/>
        <w:rPr>
          <w:rFonts w:ascii="Times New Roman" w:hAnsi="Times New Roman" w:cs="Times New Roman"/>
          <w:color w:val="auto"/>
          <w:sz w:val="24"/>
          <w:szCs w:val="24"/>
          <w:u w:color="1A1A1A"/>
          <w:lang w:val="en-GB"/>
        </w:rPr>
      </w:pPr>
      <w:r>
        <w:rPr>
          <w:rFonts w:ascii="Times New Roman" w:hAnsi="Times New Roman" w:cs="Times New Roman"/>
          <w:color w:val="auto"/>
          <w:sz w:val="24"/>
          <w:szCs w:val="24"/>
          <w:u w:color="1A1A1A"/>
          <w:lang w:val="en-GB"/>
        </w:rPr>
        <w:t>Jones T, Ram M &amp; Villares-Varela M</w:t>
      </w:r>
      <w:r w:rsidR="006912CE">
        <w:rPr>
          <w:rFonts w:ascii="Times New Roman" w:hAnsi="Times New Roman" w:cs="Times New Roman"/>
          <w:color w:val="auto"/>
          <w:sz w:val="24"/>
          <w:szCs w:val="24"/>
          <w:u w:color="1A1A1A"/>
          <w:lang w:val="en-GB"/>
        </w:rPr>
        <w:t xml:space="preserve"> (2017)</w:t>
      </w:r>
      <w:r w:rsidR="00984352" w:rsidRPr="00544061">
        <w:rPr>
          <w:rFonts w:ascii="Times New Roman" w:hAnsi="Times New Roman" w:cs="Times New Roman"/>
          <w:color w:val="auto"/>
          <w:sz w:val="24"/>
          <w:szCs w:val="24"/>
          <w:u w:color="1A1A1A"/>
          <w:lang w:val="en-GB"/>
        </w:rPr>
        <w:t xml:space="preserve"> Injecting reality into the migrant entrepreneurship agend</w:t>
      </w:r>
      <w:r>
        <w:rPr>
          <w:rFonts w:ascii="Times New Roman" w:hAnsi="Times New Roman" w:cs="Times New Roman"/>
          <w:color w:val="auto"/>
          <w:sz w:val="24"/>
          <w:szCs w:val="24"/>
          <w:u w:color="1A1A1A"/>
          <w:lang w:val="en-GB"/>
        </w:rPr>
        <w:t xml:space="preserve">a. In C Essers, P Dey, D  Tedmanson &amp; K </w:t>
      </w:r>
      <w:r w:rsidR="00984352" w:rsidRPr="00544061">
        <w:rPr>
          <w:rFonts w:ascii="Times New Roman" w:hAnsi="Times New Roman" w:cs="Times New Roman"/>
          <w:color w:val="auto"/>
          <w:sz w:val="24"/>
          <w:szCs w:val="24"/>
          <w:u w:color="1A1A1A"/>
          <w:lang w:val="en-GB"/>
        </w:rPr>
        <w:t xml:space="preserve">Verduyin (Eds.), </w:t>
      </w:r>
      <w:r w:rsidR="00984352" w:rsidRPr="00336315">
        <w:rPr>
          <w:rFonts w:ascii="Times New Roman" w:hAnsi="Times New Roman" w:cs="Times New Roman"/>
          <w:i/>
          <w:color w:val="auto"/>
          <w:sz w:val="24"/>
          <w:szCs w:val="24"/>
          <w:u w:color="1A1A1A"/>
          <w:lang w:val="en-GB"/>
        </w:rPr>
        <w:t>Critical Perspectives on Entrepreneurship. Challenging dominant discourses on entrepreneurship</w:t>
      </w:r>
      <w:r w:rsidR="00984352" w:rsidRPr="00544061">
        <w:rPr>
          <w:rFonts w:ascii="Times New Roman" w:hAnsi="Times New Roman" w:cs="Times New Roman"/>
          <w:color w:val="auto"/>
          <w:sz w:val="24"/>
          <w:szCs w:val="24"/>
          <w:u w:color="1A1A1A"/>
          <w:lang w:val="en-GB"/>
        </w:rPr>
        <w:t xml:space="preserve"> (Routledge Rethinking Entrepreneurship Research). Abingdon, GB: Routledge.</w:t>
      </w:r>
    </w:p>
    <w:p w14:paraId="36BD2516" w14:textId="77777777" w:rsidR="00984352" w:rsidRPr="00A0558C" w:rsidRDefault="00984352" w:rsidP="00BC1684">
      <w:pPr>
        <w:pStyle w:val="Body"/>
        <w:spacing w:before="120" w:after="0"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lastRenderedPageBreak/>
        <w:t xml:space="preserve">Kibria N (1994) Household Structure and Family Ideologies: The Dynamics of Immigrant Economic Adaptation among Vietnamese Refugees </w:t>
      </w:r>
      <w:r w:rsidRPr="00A0558C">
        <w:rPr>
          <w:rFonts w:ascii="Times New Roman" w:eastAsia="Times New Roman" w:hAnsi="Times New Roman" w:cs="Times New Roman"/>
          <w:color w:val="auto"/>
          <w:sz w:val="24"/>
          <w:szCs w:val="24"/>
          <w:lang w:val="en-GB"/>
        </w:rPr>
        <w:br/>
      </w:r>
      <w:r w:rsidRPr="00A0558C">
        <w:rPr>
          <w:rFonts w:ascii="Times New Roman" w:hAnsi="Times New Roman" w:cs="Times New Roman"/>
          <w:i/>
          <w:iCs/>
          <w:color w:val="auto"/>
          <w:sz w:val="24"/>
          <w:szCs w:val="24"/>
          <w:lang w:val="en-GB"/>
        </w:rPr>
        <w:t>Social Problems</w:t>
      </w:r>
      <w:r w:rsidRPr="00A0558C">
        <w:rPr>
          <w:rFonts w:ascii="Times New Roman" w:hAnsi="Times New Roman" w:cs="Times New Roman"/>
          <w:color w:val="auto"/>
          <w:sz w:val="24"/>
          <w:szCs w:val="24"/>
          <w:lang w:val="en-GB"/>
        </w:rPr>
        <w:t xml:space="preserve"> 41(1): 81-96.</w:t>
      </w:r>
    </w:p>
    <w:p w14:paraId="114498C8" w14:textId="77777777" w:rsidR="00984352" w:rsidRPr="00A0558C" w:rsidRDefault="00984352" w:rsidP="00BC1684">
      <w:pPr>
        <w:pStyle w:val="Body"/>
        <w:spacing w:before="120" w:after="0"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Kloosterman R (2010) Matching Opportunities with Resources: A Framework for Analysing (Migrant) Entrepreneurship from a Mixed Embeddedness Perspective. </w:t>
      </w:r>
      <w:r w:rsidRPr="00A0558C">
        <w:rPr>
          <w:rFonts w:ascii="Times New Roman" w:hAnsi="Times New Roman" w:cs="Times New Roman"/>
          <w:i/>
          <w:iCs/>
          <w:color w:val="auto"/>
          <w:sz w:val="24"/>
          <w:szCs w:val="24"/>
          <w:lang w:val="en-GB"/>
        </w:rPr>
        <w:t>Entrepreneurship and Regional Development,</w:t>
      </w:r>
      <w:r w:rsidRPr="00A0558C">
        <w:rPr>
          <w:rFonts w:ascii="Times New Roman" w:hAnsi="Times New Roman" w:cs="Times New Roman"/>
          <w:color w:val="auto"/>
          <w:sz w:val="24"/>
          <w:szCs w:val="24"/>
          <w:lang w:val="en-GB"/>
        </w:rPr>
        <w:t xml:space="preserve"> 22:</w:t>
      </w:r>
      <w:r w:rsidRPr="00A0558C">
        <w:rPr>
          <w:rFonts w:ascii="Times New Roman" w:hAnsi="Times New Roman" w:cs="Times New Roman"/>
          <w:b/>
          <w:bCs/>
          <w:color w:val="auto"/>
          <w:sz w:val="24"/>
          <w:szCs w:val="24"/>
          <w:lang w:val="en-GB"/>
        </w:rPr>
        <w:t xml:space="preserve"> </w:t>
      </w:r>
      <w:r w:rsidRPr="00A0558C">
        <w:rPr>
          <w:rFonts w:ascii="Times New Roman" w:hAnsi="Times New Roman" w:cs="Times New Roman"/>
          <w:color w:val="auto"/>
          <w:sz w:val="24"/>
          <w:szCs w:val="24"/>
          <w:lang w:val="en-GB"/>
        </w:rPr>
        <w:t>25-45.</w:t>
      </w:r>
    </w:p>
    <w:p w14:paraId="0FA5F7B1" w14:textId="77777777" w:rsidR="00984352" w:rsidRPr="00A0558C" w:rsidRDefault="00984352"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Kundnani A (2014) </w:t>
      </w:r>
      <w:r w:rsidRPr="00A0558C">
        <w:rPr>
          <w:rFonts w:ascii="Times New Roman" w:hAnsi="Times New Roman" w:cs="Times New Roman"/>
          <w:i/>
          <w:iCs/>
          <w:color w:val="auto"/>
          <w:sz w:val="24"/>
          <w:szCs w:val="24"/>
          <w:lang w:val="en-GB"/>
        </w:rPr>
        <w:t>The End of Tolerance: Racism in 21</w:t>
      </w:r>
      <w:r w:rsidRPr="00A0558C">
        <w:rPr>
          <w:rFonts w:ascii="Times New Roman" w:hAnsi="Times New Roman" w:cs="Times New Roman"/>
          <w:i/>
          <w:iCs/>
          <w:color w:val="auto"/>
          <w:sz w:val="24"/>
          <w:szCs w:val="24"/>
          <w:vertAlign w:val="superscript"/>
          <w:lang w:val="en-GB"/>
        </w:rPr>
        <w:t>st</w:t>
      </w:r>
      <w:r w:rsidRPr="00A0558C">
        <w:rPr>
          <w:rFonts w:ascii="Times New Roman" w:hAnsi="Times New Roman" w:cs="Times New Roman"/>
          <w:i/>
          <w:iCs/>
          <w:color w:val="auto"/>
          <w:sz w:val="24"/>
          <w:szCs w:val="24"/>
          <w:lang w:val="en-GB"/>
        </w:rPr>
        <w:t xml:space="preserve"> Century Britain. </w:t>
      </w:r>
      <w:r w:rsidRPr="00A0558C">
        <w:rPr>
          <w:rFonts w:ascii="Times New Roman" w:hAnsi="Times New Roman" w:cs="Times New Roman"/>
          <w:color w:val="auto"/>
          <w:sz w:val="24"/>
          <w:szCs w:val="24"/>
          <w:lang w:val="en-GB"/>
        </w:rPr>
        <w:t>London:</w:t>
      </w:r>
      <w:r w:rsidRPr="00A0558C">
        <w:rPr>
          <w:rFonts w:ascii="Times New Roman" w:hAnsi="Times New Roman" w:cs="Times New Roman"/>
          <w:i/>
          <w:iCs/>
          <w:color w:val="auto"/>
          <w:sz w:val="24"/>
          <w:szCs w:val="24"/>
          <w:lang w:val="en-GB"/>
        </w:rPr>
        <w:t xml:space="preserve"> </w:t>
      </w:r>
      <w:r w:rsidRPr="00A0558C">
        <w:rPr>
          <w:rFonts w:ascii="Times New Roman" w:hAnsi="Times New Roman" w:cs="Times New Roman"/>
          <w:color w:val="auto"/>
          <w:sz w:val="24"/>
          <w:szCs w:val="24"/>
          <w:lang w:val="en-GB"/>
        </w:rPr>
        <w:t>Pluto Press.</w:t>
      </w:r>
    </w:p>
    <w:p w14:paraId="6D1BFC44" w14:textId="77777777" w:rsidR="00984352" w:rsidRPr="00A0558C" w:rsidRDefault="00984352" w:rsidP="00BC1684">
      <w:pPr>
        <w:pStyle w:val="Paragraph"/>
        <w:ind w:firstLine="567"/>
      </w:pPr>
      <w:r w:rsidRPr="00A0558C">
        <w:t xml:space="preserve">Legrain P (2009), </w:t>
      </w:r>
      <w:r w:rsidRPr="00A0558C">
        <w:rPr>
          <w:i/>
        </w:rPr>
        <w:t xml:space="preserve">Immigrants: Your Country Needs Them, </w:t>
      </w:r>
      <w:r w:rsidRPr="00A0558C">
        <w:t>London, Abacus.</w:t>
      </w:r>
    </w:p>
    <w:p w14:paraId="65A9BB08" w14:textId="77777777" w:rsidR="00984352" w:rsidRPr="00A0558C" w:rsidRDefault="00984352" w:rsidP="00BC1684">
      <w:pPr>
        <w:pStyle w:val="Body"/>
        <w:spacing w:before="120" w:after="0" w:line="480" w:lineRule="auto"/>
        <w:ind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Li Y, Savage M and Pickles S (2003) Social capital and social exclusion in England and Wales (1972-1999). </w:t>
      </w:r>
      <w:r w:rsidRPr="00A0558C">
        <w:rPr>
          <w:rFonts w:ascii="Times New Roman" w:hAnsi="Times New Roman" w:cs="Times New Roman"/>
          <w:i/>
          <w:iCs/>
          <w:color w:val="auto"/>
          <w:sz w:val="24"/>
          <w:szCs w:val="24"/>
          <w:lang w:val="en-GB"/>
        </w:rPr>
        <w:t xml:space="preserve">British Journal of Sociology </w:t>
      </w:r>
      <w:r w:rsidRPr="00A0558C">
        <w:rPr>
          <w:rFonts w:ascii="Times New Roman" w:hAnsi="Times New Roman" w:cs="Times New Roman"/>
          <w:color w:val="auto"/>
          <w:sz w:val="24"/>
          <w:szCs w:val="24"/>
          <w:lang w:val="en-GB"/>
        </w:rPr>
        <w:t xml:space="preserve">54(4): 497-526. </w:t>
      </w:r>
      <w:r w:rsidRPr="00A0558C">
        <w:rPr>
          <w:rFonts w:ascii="Times New Roman" w:hAnsi="Times New Roman" w:cs="Times New Roman"/>
          <w:i/>
          <w:iCs/>
          <w:color w:val="auto"/>
          <w:sz w:val="24"/>
          <w:szCs w:val="24"/>
          <w:lang w:val="en-GB"/>
        </w:rPr>
        <w:t xml:space="preserve"> </w:t>
      </w:r>
    </w:p>
    <w:p w14:paraId="3B790556" w14:textId="77777777" w:rsidR="00984352" w:rsidRPr="00A0558C" w:rsidRDefault="00984352" w:rsidP="00BC1684">
      <w:pPr>
        <w:pStyle w:val="Body"/>
        <w:tabs>
          <w:tab w:val="left" w:pos="600"/>
          <w:tab w:val="left" w:pos="1200"/>
          <w:tab w:val="left" w:pos="1800"/>
          <w:tab w:val="left" w:pos="2400"/>
          <w:tab w:val="center" w:pos="4440"/>
        </w:tabs>
        <w:spacing w:before="120" w:after="0" w:line="480" w:lineRule="auto"/>
        <w:ind w:right="209"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MacKenzie R and Forde C (2009) The rhetoric of the good worker versus the realities of employers' use and the experiences of migrant workers. </w:t>
      </w:r>
      <w:r w:rsidRPr="00A0558C">
        <w:rPr>
          <w:rFonts w:ascii="Times New Roman" w:hAnsi="Times New Roman" w:cs="Times New Roman"/>
          <w:i/>
          <w:color w:val="auto"/>
          <w:sz w:val="24"/>
          <w:szCs w:val="24"/>
          <w:lang w:val="en-GB"/>
        </w:rPr>
        <w:t>Work, Employment and Society</w:t>
      </w:r>
      <w:r w:rsidRPr="00A0558C">
        <w:rPr>
          <w:rFonts w:ascii="Times New Roman" w:hAnsi="Times New Roman" w:cs="Times New Roman"/>
          <w:color w:val="auto"/>
          <w:sz w:val="24"/>
          <w:szCs w:val="24"/>
          <w:lang w:val="en-GB"/>
        </w:rPr>
        <w:t xml:space="preserve"> 23(1): 142-159.</w:t>
      </w:r>
    </w:p>
    <w:p w14:paraId="2CCE8F82" w14:textId="77777777" w:rsidR="00984352" w:rsidRPr="00A0558C" w:rsidRDefault="00984352" w:rsidP="00BC1684">
      <w:pPr>
        <w:pStyle w:val="Body"/>
        <w:tabs>
          <w:tab w:val="left" w:pos="600"/>
          <w:tab w:val="left" w:pos="1200"/>
          <w:tab w:val="left" w:pos="1800"/>
          <w:tab w:val="left" w:pos="2400"/>
          <w:tab w:val="center" w:pos="4440"/>
        </w:tabs>
        <w:spacing w:before="120" w:after="0" w:line="480" w:lineRule="auto"/>
        <w:ind w:right="209"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McDowell L, Batnitzky A and Dyer S (2009) Precarious work and economic migration: emerging immigrant divisions of labour in Greater London's service sector. </w:t>
      </w:r>
      <w:r w:rsidRPr="00A0558C">
        <w:rPr>
          <w:rFonts w:ascii="Times New Roman" w:hAnsi="Times New Roman" w:cs="Times New Roman"/>
          <w:i/>
          <w:color w:val="auto"/>
          <w:sz w:val="24"/>
          <w:szCs w:val="24"/>
          <w:lang w:val="en-GB"/>
        </w:rPr>
        <w:t>International Journal of Urban and Regional Research,</w:t>
      </w:r>
      <w:r w:rsidRPr="00A0558C">
        <w:rPr>
          <w:rFonts w:ascii="Times New Roman" w:hAnsi="Times New Roman" w:cs="Times New Roman"/>
          <w:color w:val="auto"/>
          <w:sz w:val="24"/>
          <w:szCs w:val="24"/>
          <w:lang w:val="en-GB"/>
        </w:rPr>
        <w:t xml:space="preserve"> 33(1): 3-25.</w:t>
      </w:r>
    </w:p>
    <w:p w14:paraId="0B642AD9" w14:textId="77777777" w:rsidR="00984352" w:rsidRPr="00A0558C" w:rsidRDefault="00984352" w:rsidP="00BC1684">
      <w:pPr>
        <w:pStyle w:val="Body"/>
        <w:tabs>
          <w:tab w:val="left" w:pos="600"/>
          <w:tab w:val="left" w:pos="1200"/>
          <w:tab w:val="left" w:pos="1800"/>
          <w:tab w:val="left" w:pos="2400"/>
          <w:tab w:val="center" w:pos="4440"/>
        </w:tabs>
        <w:spacing w:before="120" w:after="0" w:line="480" w:lineRule="auto"/>
        <w:ind w:right="209" w:firstLine="567"/>
        <w:jc w:val="both"/>
        <w:rPr>
          <w:rFonts w:ascii="Times New Roman" w:hAnsi="Times New Roman" w:cs="Times New Roman"/>
          <w:color w:val="auto"/>
          <w:sz w:val="24"/>
          <w:szCs w:val="24"/>
          <w:lang w:val="es-ES"/>
        </w:rPr>
      </w:pPr>
      <w:r w:rsidRPr="00A0558C">
        <w:rPr>
          <w:rFonts w:ascii="Times New Roman" w:hAnsi="Times New Roman" w:cs="Times New Roman"/>
          <w:color w:val="auto"/>
          <w:sz w:val="24"/>
          <w:szCs w:val="24"/>
          <w:lang w:val="en-GB"/>
        </w:rPr>
        <w:t xml:space="preserve">OECD (2011) Migrant Entrepreneurship in OECD Countries. </w:t>
      </w:r>
      <w:r w:rsidRPr="00A0558C">
        <w:rPr>
          <w:rFonts w:ascii="Times New Roman" w:hAnsi="Times New Roman" w:cs="Times New Roman"/>
          <w:i/>
          <w:color w:val="auto"/>
          <w:sz w:val="24"/>
          <w:szCs w:val="24"/>
          <w:lang w:val="es-ES"/>
        </w:rPr>
        <w:t>OECD</w:t>
      </w:r>
      <w:r w:rsidRPr="00A0558C">
        <w:rPr>
          <w:rFonts w:ascii="Times New Roman" w:hAnsi="Times New Roman" w:cs="Times New Roman"/>
          <w:color w:val="auto"/>
          <w:sz w:val="24"/>
          <w:szCs w:val="24"/>
          <w:lang w:val="es-ES"/>
        </w:rPr>
        <w:t xml:space="preserve">. </w:t>
      </w:r>
      <w:hyperlink r:id="rId13" w:history="1">
        <w:r w:rsidRPr="00A0558C">
          <w:rPr>
            <w:rStyle w:val="Hyperlink"/>
            <w:rFonts w:ascii="Times New Roman" w:hAnsi="Times New Roman" w:cs="Times New Roman"/>
            <w:color w:val="auto"/>
            <w:sz w:val="24"/>
            <w:szCs w:val="24"/>
            <w:lang w:val="es-ES"/>
          </w:rPr>
          <w:t>https://www.oecd.org/els/mig/Part%20II_Entrepreneurs_engl.pdf</w:t>
        </w:r>
      </w:hyperlink>
    </w:p>
    <w:p w14:paraId="1CCC784A" w14:textId="77777777" w:rsidR="00984352" w:rsidRPr="00A0558C" w:rsidRDefault="00984352" w:rsidP="00BC1684">
      <w:pPr>
        <w:pStyle w:val="Body"/>
        <w:tabs>
          <w:tab w:val="left" w:pos="600"/>
          <w:tab w:val="left" w:pos="1200"/>
          <w:tab w:val="left" w:pos="1800"/>
          <w:tab w:val="left" w:pos="2400"/>
          <w:tab w:val="center" w:pos="4440"/>
        </w:tabs>
        <w:spacing w:before="120" w:after="0" w:line="480" w:lineRule="auto"/>
        <w:ind w:right="209"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Penrod J, Preston DB, Cain RE and Starks MT (2003) A discussion of chain referral as a method of sampling hard-to-reach populations. </w:t>
      </w:r>
      <w:r w:rsidRPr="00A0558C">
        <w:rPr>
          <w:rFonts w:ascii="Times New Roman" w:hAnsi="Times New Roman" w:cs="Times New Roman"/>
          <w:i/>
          <w:color w:val="auto"/>
          <w:sz w:val="24"/>
          <w:szCs w:val="24"/>
          <w:lang w:val="en-GB"/>
        </w:rPr>
        <w:t>Journal of Transcultural Nursing</w:t>
      </w:r>
      <w:r w:rsidRPr="00A0558C">
        <w:rPr>
          <w:rFonts w:ascii="Times New Roman" w:hAnsi="Times New Roman" w:cs="Times New Roman"/>
          <w:color w:val="auto"/>
          <w:sz w:val="24"/>
          <w:szCs w:val="24"/>
          <w:lang w:val="en-GB"/>
        </w:rPr>
        <w:t>, 14(2): 100-107.</w:t>
      </w:r>
    </w:p>
    <w:p w14:paraId="6B2F5DDC" w14:textId="77777777" w:rsidR="00984352" w:rsidRPr="00A0558C" w:rsidRDefault="00984352" w:rsidP="00BC1684">
      <w:pPr>
        <w:pStyle w:val="Body"/>
        <w:tabs>
          <w:tab w:val="left" w:pos="600"/>
          <w:tab w:val="left" w:pos="1200"/>
          <w:tab w:val="left" w:pos="1800"/>
          <w:tab w:val="left" w:pos="2400"/>
          <w:tab w:val="center" w:pos="4440"/>
        </w:tabs>
        <w:spacing w:before="120" w:after="0" w:line="480" w:lineRule="auto"/>
        <w:ind w:right="209" w:firstLine="567"/>
        <w:jc w:val="both"/>
        <w:rPr>
          <w:rFonts w:ascii="Times New Roman" w:eastAsia="Times New Roman" w:hAnsi="Times New Roman" w:cs="Times New Roman"/>
          <w:color w:val="auto"/>
          <w:sz w:val="24"/>
          <w:szCs w:val="24"/>
          <w:lang w:val="en-GB"/>
        </w:rPr>
      </w:pPr>
      <w:r w:rsidRPr="00A0558C">
        <w:rPr>
          <w:rFonts w:ascii="Times New Roman" w:hAnsi="Times New Roman" w:cs="Times New Roman"/>
          <w:color w:val="auto"/>
          <w:sz w:val="24"/>
          <w:szCs w:val="24"/>
          <w:lang w:val="en-GB"/>
        </w:rPr>
        <w:lastRenderedPageBreak/>
        <w:t xml:space="preserve">Raijman R (2001) Mexican immigrants and informal self-employment in Chicago. </w:t>
      </w:r>
      <w:r w:rsidRPr="00A0558C">
        <w:rPr>
          <w:rFonts w:ascii="Times New Roman" w:hAnsi="Times New Roman" w:cs="Times New Roman"/>
          <w:i/>
          <w:iCs/>
          <w:color w:val="auto"/>
          <w:sz w:val="24"/>
          <w:szCs w:val="24"/>
          <w:lang w:val="en-GB"/>
        </w:rPr>
        <w:t>Human Organization</w:t>
      </w:r>
      <w:r w:rsidRPr="00A0558C">
        <w:rPr>
          <w:rFonts w:ascii="Times New Roman" w:hAnsi="Times New Roman" w:cs="Times New Roman"/>
          <w:color w:val="auto"/>
          <w:sz w:val="24"/>
          <w:szCs w:val="24"/>
          <w:lang w:val="en-GB"/>
        </w:rPr>
        <w:t xml:space="preserve"> 1-60(1):47-55.</w:t>
      </w:r>
    </w:p>
    <w:p w14:paraId="1330BCDB" w14:textId="77777777" w:rsidR="00984352" w:rsidRPr="00A0558C" w:rsidRDefault="00984352" w:rsidP="00BC1684">
      <w:pPr>
        <w:pStyle w:val="Body"/>
        <w:tabs>
          <w:tab w:val="left" w:pos="600"/>
          <w:tab w:val="left" w:pos="1200"/>
          <w:tab w:val="left" w:pos="1800"/>
          <w:tab w:val="left" w:pos="2400"/>
          <w:tab w:val="center" w:pos="4440"/>
        </w:tabs>
        <w:spacing w:before="120" w:after="0" w:line="480" w:lineRule="auto"/>
        <w:ind w:right="209"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Rainnie A (1989) </w:t>
      </w:r>
      <w:r w:rsidRPr="00A0558C">
        <w:rPr>
          <w:rFonts w:ascii="Times New Roman" w:hAnsi="Times New Roman" w:cs="Times New Roman"/>
          <w:i/>
          <w:iCs/>
          <w:color w:val="auto"/>
          <w:sz w:val="24"/>
          <w:szCs w:val="24"/>
          <w:lang w:val="en-GB"/>
        </w:rPr>
        <w:t>Industrial Relations in Small Firms</w:t>
      </w:r>
      <w:r w:rsidRPr="00A0558C">
        <w:rPr>
          <w:rFonts w:ascii="Times New Roman" w:hAnsi="Times New Roman" w:cs="Times New Roman"/>
          <w:color w:val="auto"/>
          <w:sz w:val="24"/>
          <w:szCs w:val="24"/>
          <w:lang w:val="en-GB"/>
        </w:rPr>
        <w:t>. London: Routledge.</w:t>
      </w:r>
    </w:p>
    <w:p w14:paraId="4FC9E1D1" w14:textId="77777777" w:rsidR="00984352" w:rsidRPr="00544061" w:rsidRDefault="00984352" w:rsidP="00544061">
      <w:pPr>
        <w:pStyle w:val="Body"/>
        <w:spacing w:line="480" w:lineRule="auto"/>
        <w:ind w:firstLine="567"/>
        <w:jc w:val="both"/>
        <w:rPr>
          <w:rFonts w:ascii="Times New Roman" w:hAnsi="Times New Roman" w:cs="Times New Roman"/>
          <w:color w:val="auto"/>
          <w:sz w:val="24"/>
          <w:szCs w:val="24"/>
          <w:u w:color="1A1A1A"/>
          <w:lang w:val="en-GB"/>
        </w:rPr>
      </w:pPr>
      <w:r w:rsidRPr="00544061">
        <w:rPr>
          <w:rFonts w:ascii="Times New Roman" w:hAnsi="Times New Roman" w:cs="Times New Roman"/>
          <w:color w:val="auto"/>
          <w:sz w:val="24"/>
          <w:szCs w:val="24"/>
          <w:u w:color="1A1A1A"/>
          <w:lang w:val="en-GB"/>
        </w:rPr>
        <w:t xml:space="preserve">Ram M (1994) </w:t>
      </w:r>
      <w:r w:rsidRPr="003A5466">
        <w:rPr>
          <w:rFonts w:ascii="Times New Roman" w:hAnsi="Times New Roman" w:cs="Times New Roman"/>
          <w:i/>
          <w:color w:val="auto"/>
          <w:sz w:val="24"/>
          <w:szCs w:val="24"/>
          <w:u w:color="1A1A1A"/>
          <w:lang w:val="en-GB"/>
        </w:rPr>
        <w:t>Managing to Survive: Working Lives in Small Firms</w:t>
      </w:r>
      <w:r w:rsidRPr="00544061">
        <w:rPr>
          <w:rFonts w:ascii="Times New Roman" w:hAnsi="Times New Roman" w:cs="Times New Roman"/>
          <w:color w:val="auto"/>
          <w:sz w:val="24"/>
          <w:szCs w:val="24"/>
          <w:u w:color="1A1A1A"/>
          <w:lang w:val="en-GB"/>
        </w:rPr>
        <w:t>. Oxford: Blackwell.</w:t>
      </w:r>
    </w:p>
    <w:p w14:paraId="0EE8FAFA" w14:textId="24F3D948" w:rsidR="00984352" w:rsidRPr="00544061" w:rsidRDefault="00984352" w:rsidP="003A5692">
      <w:pPr>
        <w:pStyle w:val="Body"/>
        <w:spacing w:line="480" w:lineRule="auto"/>
        <w:ind w:firstLine="567"/>
        <w:jc w:val="both"/>
        <w:rPr>
          <w:rFonts w:ascii="Times New Roman" w:hAnsi="Times New Roman" w:cs="Times New Roman"/>
          <w:color w:val="auto"/>
          <w:sz w:val="24"/>
          <w:szCs w:val="24"/>
          <w:u w:color="1A1A1A"/>
          <w:lang w:val="en-GB"/>
        </w:rPr>
      </w:pPr>
      <w:r w:rsidRPr="00544061">
        <w:rPr>
          <w:rFonts w:ascii="Times New Roman" w:hAnsi="Times New Roman" w:cs="Times New Roman"/>
          <w:color w:val="auto"/>
          <w:sz w:val="24"/>
          <w:szCs w:val="24"/>
          <w:u w:color="1A1A1A"/>
          <w:lang w:val="en-GB"/>
        </w:rPr>
        <w:t>Ram</w:t>
      </w:r>
      <w:r w:rsidR="003A5466">
        <w:rPr>
          <w:rFonts w:ascii="Times New Roman" w:hAnsi="Times New Roman" w:cs="Times New Roman"/>
          <w:color w:val="auto"/>
          <w:sz w:val="24"/>
          <w:szCs w:val="24"/>
          <w:u w:color="1A1A1A"/>
          <w:lang w:val="en-GB"/>
        </w:rPr>
        <w:t xml:space="preserve"> M, Jones T and Villares-Varela</w:t>
      </w:r>
      <w:r w:rsidRPr="00544061">
        <w:rPr>
          <w:rFonts w:ascii="Times New Roman" w:hAnsi="Times New Roman" w:cs="Times New Roman"/>
          <w:color w:val="auto"/>
          <w:sz w:val="24"/>
          <w:szCs w:val="24"/>
          <w:u w:color="1A1A1A"/>
          <w:lang w:val="en-GB"/>
        </w:rPr>
        <w:t xml:space="preserve"> M (2016) Migrant entrepreneurship: Reflections on research and practice. </w:t>
      </w:r>
      <w:r w:rsidRPr="00D05CCA">
        <w:rPr>
          <w:rFonts w:ascii="Times New Roman" w:hAnsi="Times New Roman" w:cs="Times New Roman"/>
          <w:i/>
          <w:color w:val="auto"/>
          <w:sz w:val="24"/>
          <w:szCs w:val="24"/>
          <w:u w:color="1A1A1A"/>
          <w:lang w:val="en-GB"/>
        </w:rPr>
        <w:t>International Small Business Journal</w:t>
      </w:r>
      <w:r w:rsidRPr="00544061">
        <w:rPr>
          <w:rFonts w:ascii="Times New Roman" w:hAnsi="Times New Roman" w:cs="Times New Roman"/>
          <w:color w:val="auto"/>
          <w:sz w:val="24"/>
          <w:szCs w:val="24"/>
          <w:u w:color="1A1A1A"/>
          <w:lang w:val="en-GB"/>
        </w:rPr>
        <w:t>; https://doi.org/10.1177/0266242616678051.</w:t>
      </w:r>
    </w:p>
    <w:p w14:paraId="1AF0F974" w14:textId="77777777" w:rsidR="00984352" w:rsidRPr="00544061" w:rsidRDefault="00984352" w:rsidP="003A5692">
      <w:pPr>
        <w:pStyle w:val="Body"/>
        <w:spacing w:line="480" w:lineRule="auto"/>
        <w:ind w:firstLine="567"/>
        <w:jc w:val="both"/>
        <w:rPr>
          <w:rFonts w:ascii="Times New Roman" w:hAnsi="Times New Roman" w:cs="Times New Roman"/>
          <w:color w:val="auto"/>
          <w:sz w:val="24"/>
          <w:szCs w:val="24"/>
          <w:u w:color="1A1A1A"/>
          <w:lang w:val="en-GB"/>
        </w:rPr>
      </w:pPr>
      <w:r w:rsidRPr="00544061">
        <w:rPr>
          <w:rFonts w:ascii="Times New Roman" w:hAnsi="Times New Roman" w:cs="Times New Roman"/>
          <w:color w:val="auto"/>
          <w:sz w:val="24"/>
          <w:szCs w:val="24"/>
          <w:u w:color="1A1A1A"/>
          <w:lang w:val="en-GB"/>
        </w:rPr>
        <w:t xml:space="preserve">Ram M, Theodorakopoulos N and Jones T (2008) Forms of capital, mixed embeddedness and Somali enterprise, </w:t>
      </w:r>
      <w:r w:rsidRPr="00984352">
        <w:rPr>
          <w:rFonts w:ascii="Times New Roman" w:hAnsi="Times New Roman" w:cs="Times New Roman"/>
          <w:i/>
          <w:color w:val="auto"/>
          <w:sz w:val="24"/>
          <w:szCs w:val="24"/>
          <w:u w:color="1A1A1A"/>
          <w:lang w:val="en-GB"/>
        </w:rPr>
        <w:t>Work, Employment &amp; Society</w:t>
      </w:r>
      <w:r w:rsidRPr="00544061">
        <w:rPr>
          <w:rFonts w:ascii="Times New Roman" w:hAnsi="Times New Roman" w:cs="Times New Roman"/>
          <w:color w:val="auto"/>
          <w:sz w:val="24"/>
          <w:szCs w:val="24"/>
          <w:u w:color="1A1A1A"/>
          <w:lang w:val="en-GB"/>
        </w:rPr>
        <w:t xml:space="preserve"> 22(3): 427-446.</w:t>
      </w:r>
    </w:p>
    <w:p w14:paraId="299E8633" w14:textId="77777777" w:rsidR="00984352" w:rsidRPr="00A0558C" w:rsidRDefault="00984352" w:rsidP="00BC1684">
      <w:pPr>
        <w:pStyle w:val="BodyText"/>
        <w:spacing w:before="120" w:line="480" w:lineRule="auto"/>
        <w:ind w:firstLine="567"/>
        <w:jc w:val="both"/>
        <w:rPr>
          <w:rFonts w:hAnsi="Times New Roman" w:cs="Times New Roman"/>
          <w:color w:val="auto"/>
          <w:lang w:val="en-GB"/>
        </w:rPr>
      </w:pPr>
      <w:r w:rsidRPr="00A0558C">
        <w:rPr>
          <w:rFonts w:hAnsi="Times New Roman" w:cs="Times New Roman"/>
          <w:color w:val="auto"/>
          <w:lang w:val="en-GB"/>
        </w:rPr>
        <w:t xml:space="preserve">Rogaly B (2009) Spaces of work and everyday life: labour geographies and the agency of unorganised temporary migrant workers. </w:t>
      </w:r>
      <w:r w:rsidRPr="00A0558C">
        <w:rPr>
          <w:rFonts w:hAnsi="Times New Roman" w:cs="Times New Roman"/>
          <w:i/>
          <w:color w:val="auto"/>
          <w:lang w:val="en-GB"/>
        </w:rPr>
        <w:t>Geography Compass</w:t>
      </w:r>
      <w:r w:rsidRPr="00A0558C">
        <w:rPr>
          <w:rFonts w:hAnsi="Times New Roman" w:cs="Times New Roman"/>
          <w:color w:val="auto"/>
          <w:lang w:val="en-GB"/>
        </w:rPr>
        <w:t>, 3(6): 1975-1987.</w:t>
      </w:r>
    </w:p>
    <w:p w14:paraId="418F08B3" w14:textId="77777777" w:rsidR="00984352" w:rsidRPr="00A0558C" w:rsidRDefault="00984352" w:rsidP="00BC1684">
      <w:pPr>
        <w:pStyle w:val="Body"/>
        <w:tabs>
          <w:tab w:val="left" w:pos="600"/>
          <w:tab w:val="left" w:pos="1200"/>
          <w:tab w:val="left" w:pos="1800"/>
          <w:tab w:val="left" w:pos="2400"/>
          <w:tab w:val="center" w:pos="4440"/>
        </w:tabs>
        <w:spacing w:before="120" w:after="0" w:line="480" w:lineRule="auto"/>
        <w:ind w:right="209" w:firstLine="567"/>
        <w:jc w:val="both"/>
        <w:rPr>
          <w:rFonts w:ascii="Times New Roman" w:eastAsia="Times New Roman" w:hAnsi="Times New Roman" w:cs="Times New Roman"/>
          <w:color w:val="auto"/>
          <w:sz w:val="24"/>
          <w:szCs w:val="24"/>
          <w:lang w:val="en-GB"/>
        </w:rPr>
      </w:pPr>
      <w:r w:rsidRPr="00A0558C">
        <w:rPr>
          <w:rFonts w:ascii="Times New Roman" w:eastAsia="Times New Roman" w:hAnsi="Times New Roman" w:cs="Times New Roman"/>
          <w:color w:val="auto"/>
          <w:sz w:val="24"/>
          <w:szCs w:val="24"/>
          <w:lang w:val="en-GB"/>
        </w:rPr>
        <w:t xml:space="preserve">Sepulveda L, Syrett S and Lyon F (2011) Population superdiversity and new migrant enterprise: The case of London. </w:t>
      </w:r>
      <w:r w:rsidRPr="00A0558C">
        <w:rPr>
          <w:rFonts w:ascii="Times New Roman" w:eastAsia="Times New Roman" w:hAnsi="Times New Roman" w:cs="Times New Roman"/>
          <w:i/>
          <w:color w:val="auto"/>
          <w:sz w:val="24"/>
          <w:szCs w:val="24"/>
          <w:lang w:val="en-GB"/>
        </w:rPr>
        <w:t>Entrepreneurship &amp; Regional Development</w:t>
      </w:r>
      <w:r w:rsidRPr="00A0558C">
        <w:rPr>
          <w:rFonts w:ascii="Times New Roman" w:eastAsia="Times New Roman" w:hAnsi="Times New Roman" w:cs="Times New Roman"/>
          <w:color w:val="auto"/>
          <w:sz w:val="24"/>
          <w:szCs w:val="24"/>
          <w:lang w:val="en-GB"/>
        </w:rPr>
        <w:t>, 23(7-8): 469-497.</w:t>
      </w:r>
    </w:p>
    <w:p w14:paraId="274DA162" w14:textId="77777777" w:rsidR="00984352" w:rsidRPr="00544061" w:rsidRDefault="00984352" w:rsidP="00544061">
      <w:pPr>
        <w:pStyle w:val="Body"/>
        <w:spacing w:line="480" w:lineRule="auto"/>
        <w:ind w:firstLine="567"/>
        <w:jc w:val="both"/>
        <w:rPr>
          <w:rFonts w:ascii="Times New Roman" w:hAnsi="Times New Roman" w:cs="Times New Roman"/>
          <w:color w:val="auto"/>
          <w:sz w:val="24"/>
          <w:szCs w:val="24"/>
          <w:u w:color="1A1A1A"/>
          <w:lang w:val="en-GB"/>
        </w:rPr>
      </w:pPr>
      <w:r>
        <w:rPr>
          <w:rFonts w:ascii="Times New Roman" w:hAnsi="Times New Roman" w:cs="Times New Roman"/>
          <w:color w:val="auto"/>
          <w:sz w:val="24"/>
          <w:szCs w:val="24"/>
          <w:u w:color="1A1A1A"/>
          <w:lang w:val="en-GB"/>
        </w:rPr>
        <w:t>Theodorakopoulos N, Ram M, Shah, M and Boyal H</w:t>
      </w:r>
      <w:r w:rsidRPr="00544061">
        <w:rPr>
          <w:rFonts w:ascii="Times New Roman" w:hAnsi="Times New Roman" w:cs="Times New Roman"/>
          <w:color w:val="auto"/>
          <w:sz w:val="24"/>
          <w:szCs w:val="24"/>
          <w:u w:color="1A1A1A"/>
          <w:lang w:val="en-GB"/>
        </w:rPr>
        <w:t xml:space="preserve"> </w:t>
      </w:r>
      <w:r>
        <w:rPr>
          <w:rFonts w:ascii="Times New Roman" w:hAnsi="Times New Roman" w:cs="Times New Roman"/>
          <w:color w:val="auto"/>
          <w:sz w:val="24"/>
          <w:szCs w:val="24"/>
          <w:u w:color="1A1A1A"/>
          <w:lang w:val="en-GB"/>
        </w:rPr>
        <w:t>(</w:t>
      </w:r>
      <w:r w:rsidRPr="00544061">
        <w:rPr>
          <w:rFonts w:ascii="Times New Roman" w:hAnsi="Times New Roman" w:cs="Times New Roman"/>
          <w:color w:val="auto"/>
          <w:sz w:val="24"/>
          <w:szCs w:val="24"/>
          <w:u w:color="1A1A1A"/>
          <w:lang w:val="en-GB"/>
        </w:rPr>
        <w:t>2005</w:t>
      </w:r>
      <w:r>
        <w:rPr>
          <w:rFonts w:ascii="Times New Roman" w:hAnsi="Times New Roman" w:cs="Times New Roman"/>
          <w:color w:val="auto"/>
          <w:sz w:val="24"/>
          <w:szCs w:val="24"/>
          <w:u w:color="1A1A1A"/>
          <w:lang w:val="en-GB"/>
        </w:rPr>
        <w:t>)</w:t>
      </w:r>
      <w:r w:rsidRPr="00544061">
        <w:rPr>
          <w:rFonts w:ascii="Times New Roman" w:hAnsi="Times New Roman" w:cs="Times New Roman"/>
          <w:color w:val="auto"/>
          <w:sz w:val="24"/>
          <w:szCs w:val="24"/>
          <w:u w:color="1A1A1A"/>
          <w:lang w:val="en-GB"/>
        </w:rPr>
        <w:t xml:space="preserve"> Experimenting with supply chain learning (SCL): supplier diversity and ethnic minority businesses. </w:t>
      </w:r>
      <w:r w:rsidRPr="00544061">
        <w:rPr>
          <w:rFonts w:ascii="Times New Roman" w:hAnsi="Times New Roman" w:cs="Times New Roman"/>
          <w:i/>
          <w:color w:val="auto"/>
          <w:sz w:val="24"/>
          <w:szCs w:val="24"/>
          <w:u w:color="1A1A1A"/>
          <w:lang w:val="en-GB"/>
        </w:rPr>
        <w:t>The International Entrepreneurship and Management Journal</w:t>
      </w:r>
      <w:r>
        <w:rPr>
          <w:rFonts w:ascii="Times New Roman" w:hAnsi="Times New Roman" w:cs="Times New Roman"/>
          <w:color w:val="auto"/>
          <w:sz w:val="24"/>
          <w:szCs w:val="24"/>
          <w:u w:color="1A1A1A"/>
          <w:lang w:val="en-GB"/>
        </w:rPr>
        <w:t xml:space="preserve"> 1(4): </w:t>
      </w:r>
      <w:r w:rsidRPr="00544061">
        <w:rPr>
          <w:rFonts w:ascii="Times New Roman" w:hAnsi="Times New Roman" w:cs="Times New Roman"/>
          <w:color w:val="auto"/>
          <w:sz w:val="24"/>
          <w:szCs w:val="24"/>
          <w:u w:color="1A1A1A"/>
          <w:lang w:val="en-GB"/>
        </w:rPr>
        <w:t>461-478.</w:t>
      </w:r>
    </w:p>
    <w:p w14:paraId="503768EB" w14:textId="77777777" w:rsidR="00984352" w:rsidRPr="00A0558C" w:rsidRDefault="00984352" w:rsidP="00BC1684">
      <w:pPr>
        <w:pStyle w:val="BodyText"/>
        <w:spacing w:before="120" w:line="480" w:lineRule="auto"/>
        <w:ind w:firstLine="567"/>
        <w:jc w:val="both"/>
        <w:rPr>
          <w:rFonts w:hAnsi="Times New Roman" w:cs="Times New Roman"/>
          <w:color w:val="auto"/>
          <w:lang w:val="en-GB"/>
        </w:rPr>
      </w:pPr>
      <w:r w:rsidRPr="00A0558C">
        <w:rPr>
          <w:rFonts w:hAnsi="Times New Roman" w:cs="Times New Roman"/>
          <w:color w:val="auto"/>
          <w:lang w:val="en-GB"/>
        </w:rPr>
        <w:t xml:space="preserve">Vershinina N, Barrett R, and Meyer M (2011) Forms of capital, intra-ethnic variation and Polish entrepreneurs in Leicester. </w:t>
      </w:r>
      <w:r w:rsidRPr="00A0558C">
        <w:rPr>
          <w:rFonts w:hAnsi="Times New Roman" w:cs="Times New Roman"/>
          <w:i/>
          <w:iCs/>
          <w:color w:val="auto"/>
          <w:lang w:val="en-GB"/>
        </w:rPr>
        <w:t>Work, Employment &amp; Society</w:t>
      </w:r>
      <w:r w:rsidRPr="00A0558C">
        <w:rPr>
          <w:rFonts w:hAnsi="Times New Roman" w:cs="Times New Roman"/>
          <w:color w:val="auto"/>
          <w:lang w:val="en-GB"/>
        </w:rPr>
        <w:t xml:space="preserve">, </w:t>
      </w:r>
      <w:r w:rsidRPr="00A0558C">
        <w:rPr>
          <w:rFonts w:hAnsi="Times New Roman" w:cs="Times New Roman"/>
          <w:i/>
          <w:iCs/>
          <w:color w:val="auto"/>
          <w:lang w:val="en-GB"/>
        </w:rPr>
        <w:t>25</w:t>
      </w:r>
      <w:r w:rsidRPr="00A0558C">
        <w:rPr>
          <w:rFonts w:hAnsi="Times New Roman" w:cs="Times New Roman"/>
          <w:color w:val="auto"/>
          <w:lang w:val="en-GB"/>
        </w:rPr>
        <w:t>(1): 101-117.</w:t>
      </w:r>
    </w:p>
    <w:p w14:paraId="78C0E5CC" w14:textId="77777777" w:rsidR="00984352" w:rsidRPr="00A0558C" w:rsidRDefault="00984352" w:rsidP="00BC1684">
      <w:pPr>
        <w:pStyle w:val="BodyText"/>
        <w:spacing w:before="120" w:line="480" w:lineRule="auto"/>
        <w:ind w:firstLine="567"/>
        <w:jc w:val="both"/>
        <w:rPr>
          <w:rFonts w:hAnsi="Times New Roman" w:cs="Times New Roman"/>
          <w:color w:val="auto"/>
          <w:lang w:val="en-GB"/>
        </w:rPr>
      </w:pPr>
      <w:r w:rsidRPr="00A0558C">
        <w:rPr>
          <w:rFonts w:hAnsi="Times New Roman" w:cs="Times New Roman"/>
          <w:color w:val="auto"/>
          <w:lang w:val="en-GB"/>
        </w:rPr>
        <w:t xml:space="preserve">Vertovec S (2007) Super-diversity and its implications. </w:t>
      </w:r>
      <w:r w:rsidRPr="00A0558C">
        <w:rPr>
          <w:rFonts w:hAnsi="Times New Roman" w:cs="Times New Roman"/>
          <w:i/>
          <w:iCs/>
          <w:color w:val="auto"/>
          <w:lang w:val="en-GB"/>
        </w:rPr>
        <w:t>Ethnic and Racial Studies</w:t>
      </w:r>
      <w:r w:rsidRPr="00A0558C">
        <w:rPr>
          <w:rFonts w:hAnsi="Times New Roman" w:cs="Times New Roman"/>
          <w:color w:val="auto"/>
          <w:lang w:val="en-GB"/>
        </w:rPr>
        <w:t xml:space="preserve">, </w:t>
      </w:r>
      <w:r w:rsidRPr="00A0558C">
        <w:rPr>
          <w:rFonts w:hAnsi="Times New Roman" w:cs="Times New Roman"/>
          <w:i/>
          <w:iCs/>
          <w:color w:val="auto"/>
          <w:lang w:val="en-GB"/>
        </w:rPr>
        <w:t>30</w:t>
      </w:r>
      <w:r w:rsidRPr="00A0558C">
        <w:rPr>
          <w:rFonts w:hAnsi="Times New Roman" w:cs="Times New Roman"/>
          <w:color w:val="auto"/>
          <w:lang w:val="en-GB"/>
        </w:rPr>
        <w:t>(6): 1024-1054.</w:t>
      </w:r>
    </w:p>
    <w:p w14:paraId="1B3CA891" w14:textId="4C367317" w:rsidR="00984352" w:rsidRPr="00F30314" w:rsidRDefault="00984352" w:rsidP="00F30314">
      <w:pPr>
        <w:pStyle w:val="Body"/>
        <w:spacing w:line="480" w:lineRule="auto"/>
        <w:ind w:firstLine="567"/>
        <w:jc w:val="both"/>
        <w:rPr>
          <w:rFonts w:ascii="Times New Roman" w:hAnsi="Times New Roman" w:cs="Times New Roman"/>
          <w:sz w:val="24"/>
          <w:szCs w:val="24"/>
          <w:u w:color="1A1A1A"/>
          <w:lang w:val="en-GB"/>
        </w:rPr>
      </w:pPr>
      <w:r w:rsidRPr="00F30314">
        <w:rPr>
          <w:rFonts w:ascii="Times New Roman" w:hAnsi="Times New Roman" w:cs="Times New Roman"/>
          <w:color w:val="auto"/>
          <w:sz w:val="24"/>
          <w:szCs w:val="24"/>
          <w:u w:color="1A1A1A"/>
          <w:lang w:val="en-GB"/>
        </w:rPr>
        <w:lastRenderedPageBreak/>
        <w:t xml:space="preserve">Villares-Varela M, Ram M and Trevor J (2017) Female Immigrant Global Entrepreneurship: From Invisibility to Empowerment? </w:t>
      </w:r>
      <w:r w:rsidR="00F30314">
        <w:rPr>
          <w:rFonts w:ascii="Times New Roman" w:hAnsi="Times New Roman" w:cs="Times New Roman"/>
          <w:color w:val="auto"/>
          <w:sz w:val="24"/>
          <w:szCs w:val="24"/>
          <w:u w:color="1A1A1A"/>
          <w:lang w:val="en-GB"/>
        </w:rPr>
        <w:t>I</w:t>
      </w:r>
      <w:r w:rsidR="00F30314">
        <w:rPr>
          <w:rFonts w:ascii="Times New Roman" w:hAnsi="Times New Roman" w:cs="Times New Roman"/>
          <w:sz w:val="24"/>
          <w:szCs w:val="24"/>
          <w:u w:color="1A1A1A"/>
          <w:lang w:val="en-GB"/>
        </w:rPr>
        <w:t xml:space="preserve">n </w:t>
      </w:r>
      <w:r w:rsidR="00F30314" w:rsidRPr="00F30314">
        <w:rPr>
          <w:rFonts w:ascii="Times New Roman" w:hAnsi="Times New Roman" w:cs="Times New Roman"/>
          <w:sz w:val="24"/>
          <w:szCs w:val="24"/>
          <w:u w:color="1A1A1A"/>
          <w:lang w:val="en-GB"/>
        </w:rPr>
        <w:t>Collette</w:t>
      </w:r>
      <w:r w:rsidR="00F30314">
        <w:rPr>
          <w:rFonts w:ascii="Times New Roman" w:hAnsi="Times New Roman" w:cs="Times New Roman"/>
          <w:sz w:val="24"/>
          <w:szCs w:val="24"/>
          <w:u w:color="1A1A1A"/>
          <w:lang w:val="en-GB"/>
        </w:rPr>
        <w:t xml:space="preserve"> H, Nelson T</w:t>
      </w:r>
      <w:r w:rsidR="00F30314" w:rsidRPr="00F30314">
        <w:rPr>
          <w:rFonts w:ascii="Times New Roman" w:hAnsi="Times New Roman" w:cs="Times New Roman"/>
          <w:sz w:val="24"/>
          <w:szCs w:val="24"/>
          <w:u w:color="1A1A1A"/>
          <w:lang w:val="en-GB"/>
        </w:rPr>
        <w:t xml:space="preserve"> and </w:t>
      </w:r>
      <w:r w:rsidR="00F30314">
        <w:rPr>
          <w:rFonts w:ascii="Times New Roman" w:hAnsi="Times New Roman" w:cs="Times New Roman"/>
          <w:sz w:val="24"/>
          <w:szCs w:val="24"/>
          <w:u w:color="1A1A1A"/>
          <w:lang w:val="en-GB"/>
        </w:rPr>
        <w:t>Lewis, K</w:t>
      </w:r>
      <w:r w:rsidR="00F30314" w:rsidRPr="00F30314">
        <w:rPr>
          <w:rFonts w:ascii="Times New Roman" w:hAnsi="Times New Roman" w:cs="Times New Roman"/>
          <w:sz w:val="24"/>
          <w:szCs w:val="24"/>
          <w:u w:color="1A1A1A"/>
          <w:lang w:val="en-GB"/>
        </w:rPr>
        <w:t> (eds.) </w:t>
      </w:r>
      <w:r w:rsidR="00F30314" w:rsidRPr="00F30314">
        <w:rPr>
          <w:rFonts w:ascii="Times New Roman" w:hAnsi="Times New Roman" w:cs="Times New Roman"/>
          <w:i/>
          <w:iCs/>
          <w:sz w:val="24"/>
          <w:szCs w:val="24"/>
          <w:u w:color="1A1A1A"/>
          <w:lang w:val="en-GB"/>
        </w:rPr>
        <w:t>The Routledge Companion to Global Female Entrepreneurship. </w:t>
      </w:r>
      <w:r w:rsidR="00F30314" w:rsidRPr="00F30314">
        <w:rPr>
          <w:rFonts w:ascii="Times New Roman" w:hAnsi="Times New Roman" w:cs="Times New Roman"/>
          <w:sz w:val="24"/>
          <w:szCs w:val="24"/>
          <w:u w:color="1A1A1A"/>
          <w:lang w:val="en-GB"/>
        </w:rPr>
        <w:t>Abingdon, GB, Routledge</w:t>
      </w:r>
      <w:r w:rsidR="003C1CDE">
        <w:rPr>
          <w:rFonts w:ascii="Times New Roman" w:hAnsi="Times New Roman" w:cs="Times New Roman"/>
          <w:sz w:val="24"/>
          <w:szCs w:val="24"/>
          <w:u w:color="1A1A1A"/>
          <w:lang w:val="en-GB"/>
        </w:rPr>
        <w:t xml:space="preserve">. </w:t>
      </w:r>
    </w:p>
    <w:p w14:paraId="011B740F" w14:textId="77777777" w:rsidR="00984352" w:rsidRDefault="00984352" w:rsidP="00BC1684">
      <w:pPr>
        <w:pStyle w:val="Body"/>
        <w:spacing w:before="120" w:after="0" w:line="480" w:lineRule="auto"/>
        <w:ind w:firstLine="567"/>
        <w:jc w:val="both"/>
        <w:rPr>
          <w:rFonts w:ascii="Times New Roman" w:hAnsi="Times New Roman" w:cs="Times New Roman"/>
          <w:color w:val="auto"/>
          <w:sz w:val="24"/>
          <w:szCs w:val="24"/>
          <w:lang w:val="en-GB"/>
        </w:rPr>
      </w:pPr>
      <w:r w:rsidRPr="00A0558C">
        <w:rPr>
          <w:rFonts w:ascii="Times New Roman" w:hAnsi="Times New Roman" w:cs="Times New Roman"/>
          <w:color w:val="auto"/>
          <w:sz w:val="24"/>
          <w:szCs w:val="24"/>
          <w:lang w:val="en-GB"/>
        </w:rPr>
        <w:t xml:space="preserve">Vincent S, Wapshott R and Gardiner J (2014) Putting the agent into research in black and minority ethnic entrepreneurship: a new methodological proposal. </w:t>
      </w:r>
      <w:r w:rsidRPr="00A0558C">
        <w:rPr>
          <w:rFonts w:ascii="Times New Roman" w:hAnsi="Times New Roman" w:cs="Times New Roman"/>
          <w:i/>
          <w:iCs/>
          <w:color w:val="auto"/>
          <w:sz w:val="24"/>
          <w:szCs w:val="24"/>
          <w:lang w:val="en-GB"/>
        </w:rPr>
        <w:t xml:space="preserve">Journal of Critical Realism </w:t>
      </w:r>
      <w:r w:rsidRPr="00A0558C">
        <w:rPr>
          <w:rFonts w:ascii="Times New Roman" w:hAnsi="Times New Roman" w:cs="Times New Roman"/>
          <w:color w:val="auto"/>
          <w:sz w:val="24"/>
          <w:szCs w:val="24"/>
          <w:lang w:val="en-GB"/>
        </w:rPr>
        <w:t>13(4): 368-84.</w:t>
      </w:r>
    </w:p>
    <w:p w14:paraId="1320DB34" w14:textId="77777777" w:rsidR="00EE5995" w:rsidRDefault="00EE5995" w:rsidP="00EE5995">
      <w:pPr>
        <w:pStyle w:val="Body"/>
        <w:spacing w:before="120" w:line="480" w:lineRule="auto"/>
        <w:rPr>
          <w:bCs/>
          <w:iCs/>
          <w:lang w:val="en-GB"/>
        </w:rPr>
      </w:pPr>
    </w:p>
    <w:p w14:paraId="1942F54B" w14:textId="77777777" w:rsidR="00C2006A" w:rsidRDefault="00C2006A" w:rsidP="00EE5995">
      <w:pPr>
        <w:pStyle w:val="Body"/>
        <w:spacing w:before="120" w:line="480" w:lineRule="auto"/>
        <w:rPr>
          <w:rFonts w:ascii="Times New Roman" w:hAnsi="Times New Roman" w:cs="Times New Roman"/>
          <w:b/>
          <w:bCs/>
          <w:iCs/>
          <w:sz w:val="24"/>
          <w:szCs w:val="24"/>
          <w:lang w:val="en-GB"/>
        </w:rPr>
      </w:pPr>
    </w:p>
    <w:p w14:paraId="38C8ED27" w14:textId="77777777" w:rsidR="00C2006A" w:rsidRDefault="00C2006A" w:rsidP="00EE5995">
      <w:pPr>
        <w:pStyle w:val="Body"/>
        <w:spacing w:before="120" w:line="480" w:lineRule="auto"/>
        <w:rPr>
          <w:rFonts w:ascii="Times New Roman" w:hAnsi="Times New Roman" w:cs="Times New Roman"/>
          <w:b/>
          <w:bCs/>
          <w:iCs/>
          <w:sz w:val="24"/>
          <w:szCs w:val="24"/>
          <w:lang w:val="en-GB"/>
        </w:rPr>
      </w:pPr>
    </w:p>
    <w:p w14:paraId="0F3ECB46" w14:textId="77777777" w:rsidR="00C2006A" w:rsidRDefault="00C2006A" w:rsidP="00EE5995">
      <w:pPr>
        <w:pStyle w:val="Body"/>
        <w:spacing w:before="120" w:line="480" w:lineRule="auto"/>
        <w:rPr>
          <w:rFonts w:ascii="Times New Roman" w:hAnsi="Times New Roman" w:cs="Times New Roman"/>
          <w:b/>
          <w:bCs/>
          <w:iCs/>
          <w:sz w:val="24"/>
          <w:szCs w:val="24"/>
          <w:lang w:val="en-GB"/>
        </w:rPr>
      </w:pPr>
    </w:p>
    <w:p w14:paraId="2996C515" w14:textId="77777777" w:rsidR="007F151D" w:rsidRDefault="007F151D" w:rsidP="00EE5995">
      <w:pPr>
        <w:pStyle w:val="Body"/>
        <w:spacing w:before="120" w:line="480" w:lineRule="auto"/>
        <w:rPr>
          <w:rFonts w:ascii="Times New Roman" w:hAnsi="Times New Roman" w:cs="Times New Roman"/>
          <w:b/>
          <w:bCs/>
          <w:iCs/>
          <w:sz w:val="24"/>
          <w:szCs w:val="24"/>
          <w:lang w:val="en-GB"/>
        </w:rPr>
      </w:pPr>
    </w:p>
    <w:p w14:paraId="18137559" w14:textId="77777777" w:rsidR="007F151D" w:rsidRDefault="007F151D" w:rsidP="00EE5995">
      <w:pPr>
        <w:pStyle w:val="Body"/>
        <w:spacing w:before="120" w:line="480" w:lineRule="auto"/>
        <w:rPr>
          <w:rFonts w:ascii="Times New Roman" w:hAnsi="Times New Roman" w:cs="Times New Roman"/>
          <w:b/>
          <w:bCs/>
          <w:iCs/>
          <w:sz w:val="24"/>
          <w:szCs w:val="24"/>
          <w:lang w:val="en-GB"/>
        </w:rPr>
      </w:pPr>
    </w:p>
    <w:p w14:paraId="3D898C15" w14:textId="77777777" w:rsidR="007F151D" w:rsidRDefault="007F151D" w:rsidP="00EE5995">
      <w:pPr>
        <w:pStyle w:val="Body"/>
        <w:spacing w:before="120" w:line="480" w:lineRule="auto"/>
        <w:rPr>
          <w:rFonts w:ascii="Times New Roman" w:hAnsi="Times New Roman" w:cs="Times New Roman"/>
          <w:b/>
          <w:bCs/>
          <w:iCs/>
          <w:sz w:val="24"/>
          <w:szCs w:val="24"/>
          <w:lang w:val="en-GB"/>
        </w:rPr>
      </w:pPr>
    </w:p>
    <w:p w14:paraId="60CFD6AC" w14:textId="77777777" w:rsidR="007F151D" w:rsidRDefault="007F151D" w:rsidP="00EE5995">
      <w:pPr>
        <w:pStyle w:val="Body"/>
        <w:spacing w:before="120" w:line="480" w:lineRule="auto"/>
        <w:rPr>
          <w:rFonts w:ascii="Times New Roman" w:hAnsi="Times New Roman" w:cs="Times New Roman"/>
          <w:b/>
          <w:bCs/>
          <w:iCs/>
          <w:sz w:val="24"/>
          <w:szCs w:val="24"/>
          <w:lang w:val="en-GB"/>
        </w:rPr>
      </w:pPr>
    </w:p>
    <w:p w14:paraId="206B648B" w14:textId="77777777" w:rsidR="007F151D" w:rsidRDefault="007F151D" w:rsidP="00EE5995">
      <w:pPr>
        <w:pStyle w:val="Body"/>
        <w:spacing w:before="120" w:line="480" w:lineRule="auto"/>
        <w:rPr>
          <w:rFonts w:ascii="Times New Roman" w:hAnsi="Times New Roman" w:cs="Times New Roman"/>
          <w:b/>
          <w:bCs/>
          <w:iCs/>
          <w:sz w:val="24"/>
          <w:szCs w:val="24"/>
          <w:lang w:val="en-GB"/>
        </w:rPr>
      </w:pPr>
    </w:p>
    <w:p w14:paraId="52FCFD17" w14:textId="77777777" w:rsidR="007F151D" w:rsidRDefault="007F151D" w:rsidP="00EE5995">
      <w:pPr>
        <w:pStyle w:val="Body"/>
        <w:spacing w:before="120" w:line="480" w:lineRule="auto"/>
        <w:rPr>
          <w:rFonts w:ascii="Times New Roman" w:hAnsi="Times New Roman" w:cs="Times New Roman"/>
          <w:b/>
          <w:bCs/>
          <w:iCs/>
          <w:sz w:val="24"/>
          <w:szCs w:val="24"/>
          <w:lang w:val="en-GB"/>
        </w:rPr>
      </w:pPr>
    </w:p>
    <w:p w14:paraId="4E8637F7" w14:textId="77777777" w:rsidR="007F151D" w:rsidRDefault="007F151D" w:rsidP="00EE5995">
      <w:pPr>
        <w:pStyle w:val="Body"/>
        <w:spacing w:before="120" w:line="480" w:lineRule="auto"/>
        <w:rPr>
          <w:rFonts w:ascii="Times New Roman" w:hAnsi="Times New Roman" w:cs="Times New Roman"/>
          <w:b/>
          <w:bCs/>
          <w:iCs/>
          <w:sz w:val="24"/>
          <w:szCs w:val="24"/>
          <w:lang w:val="en-GB"/>
        </w:rPr>
      </w:pPr>
    </w:p>
    <w:p w14:paraId="0E1DEC0E" w14:textId="77777777" w:rsidR="007F151D" w:rsidRDefault="007F151D" w:rsidP="00EE5995">
      <w:pPr>
        <w:pStyle w:val="Body"/>
        <w:spacing w:before="120" w:line="480" w:lineRule="auto"/>
        <w:rPr>
          <w:rFonts w:ascii="Times New Roman" w:hAnsi="Times New Roman" w:cs="Times New Roman"/>
          <w:b/>
          <w:bCs/>
          <w:iCs/>
          <w:sz w:val="24"/>
          <w:szCs w:val="24"/>
          <w:lang w:val="en-GB"/>
        </w:rPr>
      </w:pPr>
    </w:p>
    <w:p w14:paraId="2CF58916" w14:textId="77777777" w:rsidR="007F151D" w:rsidRDefault="007F151D" w:rsidP="00EE5995">
      <w:pPr>
        <w:pStyle w:val="Body"/>
        <w:spacing w:before="120" w:line="480" w:lineRule="auto"/>
        <w:rPr>
          <w:rFonts w:ascii="Times New Roman" w:hAnsi="Times New Roman" w:cs="Times New Roman"/>
          <w:b/>
          <w:bCs/>
          <w:iCs/>
          <w:sz w:val="24"/>
          <w:szCs w:val="24"/>
          <w:lang w:val="en-GB"/>
        </w:rPr>
      </w:pPr>
    </w:p>
    <w:p w14:paraId="1ED59CE2" w14:textId="77777777" w:rsidR="0066733B" w:rsidRDefault="00EE5995" w:rsidP="00EE5995">
      <w:pPr>
        <w:pStyle w:val="Body"/>
        <w:spacing w:before="120" w:line="480" w:lineRule="auto"/>
        <w:rPr>
          <w:rFonts w:ascii="Times New Roman" w:hAnsi="Times New Roman" w:cs="Times New Roman"/>
          <w:b/>
          <w:bCs/>
          <w:iCs/>
          <w:sz w:val="24"/>
          <w:szCs w:val="24"/>
          <w:lang w:val="en-GB"/>
        </w:rPr>
      </w:pPr>
      <w:r w:rsidRPr="00C2006A">
        <w:rPr>
          <w:rFonts w:ascii="Times New Roman" w:hAnsi="Times New Roman" w:cs="Times New Roman"/>
          <w:b/>
          <w:bCs/>
          <w:iCs/>
          <w:sz w:val="24"/>
          <w:szCs w:val="24"/>
          <w:lang w:val="en-GB"/>
        </w:rPr>
        <w:lastRenderedPageBreak/>
        <w:t>Author biographies</w:t>
      </w:r>
      <w:r w:rsidRPr="00EE5995">
        <w:rPr>
          <w:rFonts w:ascii="Times New Roman" w:hAnsi="Times New Roman" w:cs="Times New Roman"/>
          <w:b/>
          <w:bCs/>
          <w:iCs/>
          <w:sz w:val="24"/>
          <w:szCs w:val="24"/>
          <w:lang w:val="en-GB"/>
        </w:rPr>
        <w:t xml:space="preserve"> </w:t>
      </w:r>
    </w:p>
    <w:p w14:paraId="2348FCE1" w14:textId="26D71B2A" w:rsidR="0066733B" w:rsidRPr="00995A65" w:rsidRDefault="0066733B" w:rsidP="0066733B">
      <w:pPr>
        <w:pStyle w:val="Body"/>
        <w:spacing w:before="120" w:line="480" w:lineRule="auto"/>
        <w:jc w:val="both"/>
        <w:rPr>
          <w:rFonts w:ascii="Times New Roman" w:hAnsi="Times New Roman" w:cs="Times New Roman"/>
          <w:bCs/>
          <w:i/>
          <w:iCs/>
          <w:sz w:val="24"/>
          <w:szCs w:val="24"/>
          <w:lang w:val="en-US"/>
        </w:rPr>
      </w:pPr>
      <w:r w:rsidRPr="0066733B">
        <w:rPr>
          <w:rFonts w:ascii="Times New Roman" w:hAnsi="Times New Roman" w:cs="Times New Roman"/>
          <w:bCs/>
          <w:iCs/>
          <w:sz w:val="24"/>
          <w:szCs w:val="24"/>
          <w:lang w:val="en-GB"/>
        </w:rPr>
        <w:t xml:space="preserve">María Villares-Varela is a Lecturer in Sociology at the Department of Sociology Social Policy and Criminology. Her research explores work and employment relations in migrant firms, with a particular focus on gendered and classed-based experiences of work. Prior to her role at Southampton María was a Research Fellow at the Centre for Research in Ethnic Minority Entrepreneurship (CREME), University of Birmingham, where she </w:t>
      </w:r>
      <w:r w:rsidR="00D02166">
        <w:rPr>
          <w:rFonts w:ascii="Times New Roman" w:hAnsi="Times New Roman" w:cs="Times New Roman"/>
          <w:bCs/>
          <w:iCs/>
          <w:sz w:val="24"/>
          <w:szCs w:val="24"/>
          <w:lang w:val="en-GB"/>
        </w:rPr>
        <w:t>contributed to the centre’s</w:t>
      </w:r>
      <w:r w:rsidRPr="0066733B">
        <w:rPr>
          <w:rFonts w:ascii="Times New Roman" w:hAnsi="Times New Roman" w:cs="Times New Roman"/>
          <w:bCs/>
          <w:iCs/>
          <w:sz w:val="24"/>
          <w:szCs w:val="24"/>
          <w:lang w:val="en-GB"/>
        </w:rPr>
        <w:t xml:space="preserve"> work in the area of migrant and ethnic minority entrepreneurship. </w:t>
      </w:r>
      <w:r w:rsidR="00995A65">
        <w:rPr>
          <w:rFonts w:ascii="Times New Roman" w:hAnsi="Times New Roman" w:cs="Times New Roman"/>
          <w:bCs/>
          <w:iCs/>
          <w:sz w:val="24"/>
          <w:szCs w:val="24"/>
          <w:lang w:val="en-GB"/>
        </w:rPr>
        <w:t xml:space="preserve">She has published her work in a wide range of journals like </w:t>
      </w:r>
      <w:r w:rsidR="00995A65">
        <w:rPr>
          <w:rFonts w:ascii="Times New Roman" w:hAnsi="Times New Roman" w:cs="Times New Roman"/>
          <w:bCs/>
          <w:i/>
          <w:iCs/>
          <w:sz w:val="24"/>
          <w:szCs w:val="24"/>
          <w:lang w:val="en-GB"/>
        </w:rPr>
        <w:t xml:space="preserve">Ethnic and Racial Studies, International Migration </w:t>
      </w:r>
      <w:r w:rsidR="00995A65">
        <w:rPr>
          <w:rFonts w:ascii="Times New Roman" w:hAnsi="Times New Roman" w:cs="Times New Roman"/>
          <w:bCs/>
          <w:iCs/>
          <w:sz w:val="24"/>
          <w:szCs w:val="24"/>
          <w:lang w:val="en-GB"/>
        </w:rPr>
        <w:t>and</w:t>
      </w:r>
      <w:bookmarkStart w:id="0" w:name="_GoBack"/>
      <w:bookmarkEnd w:id="0"/>
      <w:r w:rsidR="00995A65">
        <w:rPr>
          <w:rFonts w:ascii="Times New Roman" w:hAnsi="Times New Roman" w:cs="Times New Roman"/>
          <w:bCs/>
          <w:i/>
          <w:iCs/>
          <w:sz w:val="24"/>
          <w:szCs w:val="24"/>
          <w:lang w:val="en-GB"/>
        </w:rPr>
        <w:t xml:space="preserve"> Sociology. </w:t>
      </w:r>
    </w:p>
    <w:p w14:paraId="6212FC92" w14:textId="77777777" w:rsidR="0066733B" w:rsidRPr="0066733B" w:rsidRDefault="0066733B" w:rsidP="0066733B">
      <w:pPr>
        <w:pStyle w:val="Body"/>
        <w:spacing w:before="120" w:line="480" w:lineRule="auto"/>
        <w:jc w:val="both"/>
        <w:rPr>
          <w:rFonts w:ascii="Times New Roman" w:hAnsi="Times New Roman" w:cs="Times New Roman"/>
          <w:bCs/>
          <w:iCs/>
          <w:sz w:val="24"/>
          <w:szCs w:val="24"/>
          <w:lang w:val="en-US"/>
        </w:rPr>
      </w:pPr>
      <w:r w:rsidRPr="0066733B">
        <w:rPr>
          <w:rFonts w:ascii="Times New Roman" w:hAnsi="Times New Roman" w:cs="Times New Roman"/>
          <w:bCs/>
          <w:iCs/>
          <w:sz w:val="24"/>
          <w:szCs w:val="24"/>
          <w:lang w:val="en-US"/>
        </w:rPr>
        <w:t xml:space="preserve">Monder Ram is Director of the Centre for Research in Ethnic Minority Entrepreneurship (CREME) and Co-Director of the Enterprise and Diversity Alliance (EDA) at the Birmingham Business School. He has extensive experience of working in, researching and acting as a consultant to small and ethnic minority businesses. He is a leading authority on small business and ethnic minority entrepreneurship research and has published widely on the subject. Monder’s work has been supported by grants from a full range of research funding bodies; including research councils, government departments, regional and local agencies and the private sector. </w:t>
      </w:r>
    </w:p>
    <w:p w14:paraId="06388588" w14:textId="77777777" w:rsidR="0066733B" w:rsidRPr="0066733B" w:rsidRDefault="0066733B" w:rsidP="0066733B">
      <w:pPr>
        <w:pStyle w:val="Body"/>
        <w:spacing w:before="120" w:line="480" w:lineRule="auto"/>
        <w:jc w:val="both"/>
        <w:rPr>
          <w:rFonts w:ascii="Times New Roman" w:hAnsi="Times New Roman" w:cs="Times New Roman"/>
          <w:bCs/>
          <w:iCs/>
          <w:sz w:val="24"/>
          <w:szCs w:val="24"/>
          <w:lang w:val="en-GB"/>
        </w:rPr>
      </w:pPr>
      <w:r w:rsidRPr="0066733B">
        <w:rPr>
          <w:rFonts w:ascii="Times New Roman" w:hAnsi="Times New Roman" w:cs="Times New Roman"/>
          <w:bCs/>
          <w:iCs/>
          <w:sz w:val="24"/>
          <w:szCs w:val="24"/>
          <w:lang w:val="en-GB"/>
        </w:rPr>
        <w:t>Trevor Jones is one of the UK’s foremost researchers on ethnic minority entrepreneurship. He is recognised as a pioneer in the field, and was responsible for the first systematic study of ethnic minority businesses in the UK. Trevor continues to publish extensively in a wide range of journals. He is author of ‘Ethnic Minorities in Business’ with Monder Ram. Trevor is currently working on a wide variety of issues relating to ethnic minority enterprise, including: new migrant entrepreneurs; the employment of migrant workers; and the historical development of ethnic minority business research in Europe.</w:t>
      </w:r>
    </w:p>
    <w:p w14:paraId="7A0E0090" w14:textId="77777777" w:rsidR="0066733B" w:rsidRPr="0066733B" w:rsidRDefault="0066733B" w:rsidP="0066733B">
      <w:pPr>
        <w:pStyle w:val="Body"/>
        <w:spacing w:before="120" w:line="480" w:lineRule="auto"/>
        <w:rPr>
          <w:b/>
          <w:bCs/>
          <w:iCs/>
          <w:lang w:val="en-US"/>
        </w:rPr>
      </w:pPr>
    </w:p>
    <w:p w14:paraId="7B568749" w14:textId="03F03ABC" w:rsidR="00EE5995" w:rsidRPr="00EE5995" w:rsidRDefault="00EE5995" w:rsidP="00EE5995">
      <w:pPr>
        <w:pStyle w:val="Body"/>
        <w:spacing w:before="120" w:line="480" w:lineRule="auto"/>
        <w:rPr>
          <w:rFonts w:ascii="Times New Roman" w:hAnsi="Times New Roman" w:cs="Times New Roman"/>
          <w:b/>
          <w:bCs/>
          <w:iCs/>
          <w:sz w:val="24"/>
          <w:szCs w:val="24"/>
          <w:lang w:val="en-GB"/>
        </w:rPr>
      </w:pPr>
      <w:r w:rsidRPr="00EE5995">
        <w:rPr>
          <w:rFonts w:ascii="Times New Roman" w:hAnsi="Times New Roman" w:cs="Times New Roman"/>
          <w:b/>
          <w:bCs/>
          <w:iCs/>
          <w:sz w:val="24"/>
          <w:szCs w:val="24"/>
          <w:lang w:val="en-GB"/>
        </w:rPr>
        <w:br/>
      </w:r>
    </w:p>
    <w:p w14:paraId="4C51DB4A" w14:textId="77777777" w:rsidR="00EE5995" w:rsidRPr="00A0558C" w:rsidRDefault="00EE5995" w:rsidP="00BC1684">
      <w:pPr>
        <w:pStyle w:val="Body"/>
        <w:spacing w:before="120" w:after="0" w:line="480" w:lineRule="auto"/>
        <w:ind w:firstLine="567"/>
        <w:jc w:val="both"/>
        <w:rPr>
          <w:rFonts w:ascii="Times New Roman" w:eastAsia="Times New Roman" w:hAnsi="Times New Roman" w:cs="Times New Roman"/>
          <w:color w:val="auto"/>
          <w:sz w:val="24"/>
          <w:szCs w:val="24"/>
          <w:lang w:val="en-GB"/>
        </w:rPr>
      </w:pPr>
    </w:p>
    <w:p w14:paraId="378395A9" w14:textId="47D1D62A" w:rsidR="004457E5" w:rsidRPr="00A0558C" w:rsidRDefault="004457E5" w:rsidP="00BC1684">
      <w:pPr>
        <w:pStyle w:val="Body"/>
        <w:spacing w:line="480" w:lineRule="auto"/>
        <w:ind w:firstLine="567"/>
        <w:jc w:val="both"/>
        <w:rPr>
          <w:rFonts w:ascii="Times New Roman" w:hAnsi="Times New Roman" w:cs="Times New Roman"/>
          <w:color w:val="auto"/>
          <w:sz w:val="24"/>
          <w:szCs w:val="24"/>
          <w:lang w:val="en-GB"/>
        </w:rPr>
      </w:pPr>
    </w:p>
    <w:p w14:paraId="55085C95" w14:textId="77777777" w:rsidR="00CA66B4" w:rsidRPr="00A0558C" w:rsidRDefault="00CA66B4" w:rsidP="00BC1684">
      <w:pPr>
        <w:pStyle w:val="Body"/>
        <w:widowControl w:val="0"/>
        <w:spacing w:line="480" w:lineRule="auto"/>
        <w:ind w:firstLine="567"/>
        <w:jc w:val="both"/>
        <w:rPr>
          <w:rFonts w:ascii="Times New Roman" w:hAnsi="Times New Roman" w:cs="Times New Roman"/>
          <w:b/>
          <w:bCs/>
          <w:color w:val="auto"/>
          <w:sz w:val="18"/>
          <w:szCs w:val="18"/>
          <w:lang w:val="en-GB"/>
        </w:rPr>
      </w:pPr>
    </w:p>
    <w:p w14:paraId="1EDAD100" w14:textId="7592AAF6" w:rsidR="009F60EC" w:rsidRPr="00A0558C" w:rsidRDefault="009F60EC" w:rsidP="00BC1684">
      <w:pPr>
        <w:ind w:firstLine="567"/>
        <w:rPr>
          <w:rFonts w:eastAsia="Calibri"/>
          <w:b/>
          <w:bCs/>
          <w:sz w:val="18"/>
          <w:szCs w:val="18"/>
          <w:u w:color="000000"/>
          <w:lang w:val="en-GB" w:eastAsia="en-GB"/>
        </w:rPr>
        <w:sectPr w:rsidR="009F60EC" w:rsidRPr="00A0558C">
          <w:footerReference w:type="default" r:id="rId14"/>
          <w:pgSz w:w="11900" w:h="16840"/>
          <w:pgMar w:top="1440" w:right="1440" w:bottom="1440" w:left="1440" w:header="709" w:footer="709" w:gutter="0"/>
          <w:pgNumType w:start="1"/>
          <w:cols w:space="720"/>
        </w:sectPr>
      </w:pPr>
      <w:r w:rsidRPr="00A0558C">
        <w:rPr>
          <w:b/>
          <w:bCs/>
          <w:sz w:val="18"/>
          <w:szCs w:val="18"/>
          <w:lang w:val="en-GB"/>
        </w:rPr>
        <w:br w:type="page"/>
      </w:r>
    </w:p>
    <w:p w14:paraId="6266BFAD" w14:textId="10BF8841" w:rsidR="00CA66B4" w:rsidRPr="00A0558C" w:rsidRDefault="00CA66B4" w:rsidP="00BC1684">
      <w:pPr>
        <w:pStyle w:val="Body"/>
        <w:widowControl w:val="0"/>
        <w:spacing w:line="240" w:lineRule="auto"/>
        <w:ind w:firstLine="567"/>
        <w:jc w:val="both"/>
        <w:rPr>
          <w:rFonts w:ascii="Times New Roman" w:hAnsi="Times New Roman" w:cs="Times New Roman"/>
          <w:b/>
          <w:bCs/>
          <w:color w:val="auto"/>
          <w:sz w:val="18"/>
          <w:szCs w:val="18"/>
          <w:lang w:val="en-GB"/>
        </w:rPr>
      </w:pPr>
    </w:p>
    <w:p w14:paraId="5E98BA93" w14:textId="77777777" w:rsidR="00FB7364" w:rsidRPr="00A0558C" w:rsidRDefault="00FB7364" w:rsidP="00BC1684">
      <w:pPr>
        <w:pStyle w:val="Body"/>
        <w:widowControl w:val="0"/>
        <w:spacing w:line="240" w:lineRule="auto"/>
        <w:ind w:firstLine="567"/>
        <w:jc w:val="both"/>
        <w:rPr>
          <w:rFonts w:ascii="Times New Roman" w:hAnsi="Times New Roman" w:cs="Times New Roman"/>
          <w:b/>
          <w:bCs/>
          <w:color w:val="auto"/>
          <w:sz w:val="18"/>
          <w:szCs w:val="18"/>
          <w:lang w:val="en-GB"/>
        </w:rPr>
      </w:pPr>
      <w:r w:rsidRPr="00A0558C">
        <w:rPr>
          <w:rFonts w:ascii="Times New Roman" w:hAnsi="Times New Roman" w:cs="Times New Roman"/>
          <w:b/>
          <w:bCs/>
          <w:color w:val="auto"/>
          <w:sz w:val="18"/>
          <w:szCs w:val="18"/>
          <w:lang w:val="en-GB"/>
        </w:rPr>
        <w:t xml:space="preserve">Tables </w:t>
      </w:r>
    </w:p>
    <w:p w14:paraId="1762E7E3" w14:textId="703A6118" w:rsidR="009F2FFB" w:rsidRPr="00A0558C" w:rsidRDefault="00FB7364" w:rsidP="00BC1684">
      <w:pPr>
        <w:pStyle w:val="Body"/>
        <w:widowControl w:val="0"/>
        <w:spacing w:line="240" w:lineRule="auto"/>
        <w:ind w:firstLine="567"/>
        <w:jc w:val="both"/>
        <w:rPr>
          <w:rFonts w:ascii="Times New Roman" w:eastAsia="Times New Roman" w:hAnsi="Times New Roman" w:cs="Times New Roman"/>
          <w:b/>
          <w:bCs/>
          <w:color w:val="auto"/>
          <w:sz w:val="18"/>
          <w:szCs w:val="18"/>
          <w:lang w:val="en-GB"/>
        </w:rPr>
      </w:pPr>
      <w:r w:rsidRPr="00A0558C">
        <w:rPr>
          <w:rFonts w:ascii="Times New Roman" w:hAnsi="Times New Roman" w:cs="Times New Roman"/>
          <w:b/>
          <w:bCs/>
          <w:color w:val="auto"/>
          <w:sz w:val="18"/>
          <w:szCs w:val="18"/>
          <w:lang w:val="en-GB"/>
        </w:rPr>
        <w:t>Table 1</w:t>
      </w:r>
      <w:r w:rsidR="009F2FFB" w:rsidRPr="00A0558C">
        <w:rPr>
          <w:rFonts w:ascii="Times New Roman" w:hAnsi="Times New Roman" w:cs="Times New Roman"/>
          <w:b/>
          <w:bCs/>
          <w:color w:val="auto"/>
          <w:sz w:val="18"/>
          <w:szCs w:val="18"/>
          <w:lang w:val="en-GB"/>
        </w:rPr>
        <w:t xml:space="preserve">. Patch-working as survival strategy </w:t>
      </w:r>
    </w:p>
    <w:tbl>
      <w:tblPr>
        <w:tblStyle w:val="LightShading"/>
        <w:tblW w:w="13806" w:type="dxa"/>
        <w:tblLayout w:type="fixed"/>
        <w:tblLook w:val="04A0" w:firstRow="1" w:lastRow="0" w:firstColumn="1" w:lastColumn="0" w:noHBand="0" w:noVBand="1"/>
      </w:tblPr>
      <w:tblGrid>
        <w:gridCol w:w="1096"/>
        <w:gridCol w:w="1212"/>
        <w:gridCol w:w="1504"/>
        <w:gridCol w:w="1289"/>
        <w:gridCol w:w="1504"/>
        <w:gridCol w:w="1504"/>
        <w:gridCol w:w="1719"/>
        <w:gridCol w:w="2074"/>
        <w:gridCol w:w="1904"/>
      </w:tblGrid>
      <w:tr w:rsidR="009F2FFB" w:rsidRPr="00A0558C" w14:paraId="1D50532F" w14:textId="77777777" w:rsidTr="000B7974">
        <w:trPr>
          <w:cnfStyle w:val="100000000000" w:firstRow="1" w:lastRow="0" w:firstColumn="0" w:lastColumn="0" w:oddVBand="0" w:evenVBand="0" w:oddHBand="0"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1096" w:type="dxa"/>
          </w:tcPr>
          <w:p w14:paraId="4866BA9E"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Code</w:t>
            </w:r>
          </w:p>
        </w:tc>
        <w:tc>
          <w:tcPr>
            <w:tcW w:w="1212" w:type="dxa"/>
          </w:tcPr>
          <w:p w14:paraId="2812205C"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Type of business</w:t>
            </w:r>
          </w:p>
        </w:tc>
        <w:tc>
          <w:tcPr>
            <w:tcW w:w="1504" w:type="dxa"/>
          </w:tcPr>
          <w:p w14:paraId="5A701E8B"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Country of origin</w:t>
            </w:r>
          </w:p>
        </w:tc>
        <w:tc>
          <w:tcPr>
            <w:tcW w:w="1289" w:type="dxa"/>
          </w:tcPr>
          <w:p w14:paraId="1A50B262"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Gender</w:t>
            </w:r>
          </w:p>
        </w:tc>
        <w:tc>
          <w:tcPr>
            <w:tcW w:w="1504" w:type="dxa"/>
          </w:tcPr>
          <w:p w14:paraId="24D8250E"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 xml:space="preserve">Turnover </w:t>
            </w:r>
          </w:p>
        </w:tc>
        <w:tc>
          <w:tcPr>
            <w:tcW w:w="1504" w:type="dxa"/>
          </w:tcPr>
          <w:p w14:paraId="1312608E"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Number of activities within one business site</w:t>
            </w:r>
          </w:p>
        </w:tc>
        <w:tc>
          <w:tcPr>
            <w:tcW w:w="1719" w:type="dxa"/>
          </w:tcPr>
          <w:p w14:paraId="430EF297"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18"/>
                <w:szCs w:val="18"/>
                <w:lang w:val="en-GB"/>
              </w:rPr>
            </w:pPr>
            <w:r w:rsidRPr="00A0558C">
              <w:rPr>
                <w:rFonts w:ascii="Times New Roman" w:hAnsi="Times New Roman" w:cs="Times New Roman"/>
                <w:b w:val="0"/>
                <w:bCs w:val="0"/>
                <w:color w:val="auto"/>
                <w:sz w:val="18"/>
                <w:szCs w:val="18"/>
                <w:lang w:val="en-GB"/>
              </w:rPr>
              <w:t xml:space="preserve">Portfolio </w:t>
            </w:r>
          </w:p>
          <w:p w14:paraId="2F7D5DE1"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 xml:space="preserve">entrepreneurship </w:t>
            </w:r>
          </w:p>
        </w:tc>
        <w:tc>
          <w:tcPr>
            <w:tcW w:w="2074" w:type="dxa"/>
          </w:tcPr>
          <w:p w14:paraId="77873E1A"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18"/>
                <w:szCs w:val="18"/>
                <w:lang w:val="en-GB"/>
              </w:rPr>
            </w:pPr>
            <w:r w:rsidRPr="00A0558C">
              <w:rPr>
                <w:rFonts w:ascii="Times New Roman" w:hAnsi="Times New Roman" w:cs="Times New Roman"/>
                <w:b w:val="0"/>
                <w:bCs w:val="0"/>
                <w:color w:val="auto"/>
                <w:sz w:val="18"/>
                <w:szCs w:val="18"/>
                <w:lang w:val="en-GB"/>
              </w:rPr>
              <w:t xml:space="preserve">Multiple </w:t>
            </w:r>
          </w:p>
          <w:p w14:paraId="1A666295"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job-holding</w:t>
            </w:r>
          </w:p>
        </w:tc>
        <w:tc>
          <w:tcPr>
            <w:tcW w:w="1904" w:type="dxa"/>
          </w:tcPr>
          <w:p w14:paraId="64E0C0C6"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Relying on income/capital from family members or friends</w:t>
            </w:r>
          </w:p>
        </w:tc>
      </w:tr>
      <w:tr w:rsidR="009F2FFB" w:rsidRPr="00A0558C" w14:paraId="3DAEE37A" w14:textId="77777777" w:rsidTr="000B7974">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096" w:type="dxa"/>
          </w:tcPr>
          <w:p w14:paraId="2D93F117"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MU7</w:t>
            </w:r>
          </w:p>
        </w:tc>
        <w:tc>
          <w:tcPr>
            <w:tcW w:w="1212" w:type="dxa"/>
          </w:tcPr>
          <w:p w14:paraId="1F94CFFB"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Window cleaner</w:t>
            </w:r>
          </w:p>
        </w:tc>
        <w:tc>
          <w:tcPr>
            <w:tcW w:w="1504" w:type="dxa"/>
          </w:tcPr>
          <w:p w14:paraId="2AFB94BF"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Zimbabwe</w:t>
            </w:r>
          </w:p>
        </w:tc>
        <w:tc>
          <w:tcPr>
            <w:tcW w:w="1289" w:type="dxa"/>
          </w:tcPr>
          <w:p w14:paraId="10861E95"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045000A4"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&lt;£10k</w:t>
            </w:r>
          </w:p>
        </w:tc>
        <w:tc>
          <w:tcPr>
            <w:tcW w:w="1504" w:type="dxa"/>
          </w:tcPr>
          <w:p w14:paraId="0C354423"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19" w:type="dxa"/>
          </w:tcPr>
          <w:p w14:paraId="72839ACC"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Second business, moving van</w:t>
            </w:r>
          </w:p>
        </w:tc>
        <w:tc>
          <w:tcPr>
            <w:tcW w:w="2074" w:type="dxa"/>
          </w:tcPr>
          <w:p w14:paraId="3DD68B21"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Shares his time with second business</w:t>
            </w:r>
          </w:p>
        </w:tc>
        <w:tc>
          <w:tcPr>
            <w:tcW w:w="1904" w:type="dxa"/>
          </w:tcPr>
          <w:p w14:paraId="6AA4571D"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 xml:space="preserve">Unknown </w:t>
            </w:r>
          </w:p>
        </w:tc>
      </w:tr>
      <w:tr w:rsidR="009F2FFB" w:rsidRPr="00A0558C" w14:paraId="4E8AD80C" w14:textId="77777777" w:rsidTr="000B7974">
        <w:trPr>
          <w:trHeight w:val="616"/>
        </w:trPr>
        <w:tc>
          <w:tcPr>
            <w:cnfStyle w:val="001000000000" w:firstRow="0" w:lastRow="0" w:firstColumn="1" w:lastColumn="0" w:oddVBand="0" w:evenVBand="0" w:oddHBand="0" w:evenHBand="0" w:firstRowFirstColumn="0" w:firstRowLastColumn="0" w:lastRowFirstColumn="0" w:lastRowLastColumn="0"/>
            <w:tcW w:w="1096" w:type="dxa"/>
          </w:tcPr>
          <w:p w14:paraId="7959A764"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MU1</w:t>
            </w:r>
          </w:p>
        </w:tc>
        <w:tc>
          <w:tcPr>
            <w:tcW w:w="1212" w:type="dxa"/>
          </w:tcPr>
          <w:p w14:paraId="7F77B2FE"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Internet café</w:t>
            </w:r>
          </w:p>
        </w:tc>
        <w:tc>
          <w:tcPr>
            <w:tcW w:w="1504" w:type="dxa"/>
          </w:tcPr>
          <w:p w14:paraId="2E1AAA4B"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Ghana</w:t>
            </w:r>
          </w:p>
        </w:tc>
        <w:tc>
          <w:tcPr>
            <w:tcW w:w="1289" w:type="dxa"/>
          </w:tcPr>
          <w:p w14:paraId="5003C800"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3C1C9027"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&lt;£10k</w:t>
            </w:r>
          </w:p>
        </w:tc>
        <w:tc>
          <w:tcPr>
            <w:tcW w:w="1504" w:type="dxa"/>
          </w:tcPr>
          <w:p w14:paraId="2ED2EE14"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3</w:t>
            </w:r>
          </w:p>
        </w:tc>
        <w:tc>
          <w:tcPr>
            <w:tcW w:w="1719" w:type="dxa"/>
          </w:tcPr>
          <w:p w14:paraId="6D043ACC"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 xml:space="preserve">Second business,  IT support </w:t>
            </w:r>
          </w:p>
        </w:tc>
        <w:tc>
          <w:tcPr>
            <w:tcW w:w="2074" w:type="dxa"/>
          </w:tcPr>
          <w:p w14:paraId="56509387"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Shares his time with second business</w:t>
            </w:r>
          </w:p>
        </w:tc>
        <w:tc>
          <w:tcPr>
            <w:tcW w:w="1904" w:type="dxa"/>
          </w:tcPr>
          <w:p w14:paraId="6C387FC7"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 xml:space="preserve">Unknown </w:t>
            </w:r>
          </w:p>
        </w:tc>
      </w:tr>
      <w:tr w:rsidR="009F2FFB" w:rsidRPr="00A0558C" w14:paraId="1C0A559E" w14:textId="77777777" w:rsidTr="000B797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96" w:type="dxa"/>
          </w:tcPr>
          <w:p w14:paraId="3F8F2DC9"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AK7</w:t>
            </w:r>
          </w:p>
        </w:tc>
        <w:tc>
          <w:tcPr>
            <w:tcW w:w="1212" w:type="dxa"/>
          </w:tcPr>
          <w:p w14:paraId="72DC414C"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Car repair</w:t>
            </w:r>
          </w:p>
        </w:tc>
        <w:tc>
          <w:tcPr>
            <w:tcW w:w="1504" w:type="dxa"/>
          </w:tcPr>
          <w:p w14:paraId="06C1F32E"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Poland</w:t>
            </w:r>
          </w:p>
        </w:tc>
        <w:tc>
          <w:tcPr>
            <w:tcW w:w="1289" w:type="dxa"/>
          </w:tcPr>
          <w:p w14:paraId="599AD4D8"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23E457F5"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undisclosed</w:t>
            </w:r>
          </w:p>
        </w:tc>
        <w:tc>
          <w:tcPr>
            <w:tcW w:w="1504" w:type="dxa"/>
          </w:tcPr>
          <w:p w14:paraId="0A0F24A7"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19" w:type="dxa"/>
          </w:tcPr>
          <w:p w14:paraId="01FDDB8F"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02DCBBF8"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Part-time mechanic</w:t>
            </w:r>
          </w:p>
        </w:tc>
        <w:tc>
          <w:tcPr>
            <w:tcW w:w="1904" w:type="dxa"/>
          </w:tcPr>
          <w:p w14:paraId="6923C35A"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9F2FFB" w:rsidRPr="00A0558C" w14:paraId="67E4A9D7" w14:textId="77777777" w:rsidTr="000B7974">
        <w:trPr>
          <w:trHeight w:val="309"/>
        </w:trPr>
        <w:tc>
          <w:tcPr>
            <w:cnfStyle w:val="001000000000" w:firstRow="0" w:lastRow="0" w:firstColumn="1" w:lastColumn="0" w:oddVBand="0" w:evenVBand="0" w:oddHBand="0" w:evenHBand="0" w:firstRowFirstColumn="0" w:firstRowLastColumn="0" w:lastRowFirstColumn="0" w:lastRowLastColumn="0"/>
            <w:tcW w:w="1096" w:type="dxa"/>
          </w:tcPr>
          <w:p w14:paraId="53835F3F"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MU12</w:t>
            </w:r>
          </w:p>
        </w:tc>
        <w:tc>
          <w:tcPr>
            <w:tcW w:w="1212" w:type="dxa"/>
          </w:tcPr>
          <w:p w14:paraId="71E9CD59"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IT</w:t>
            </w:r>
          </w:p>
        </w:tc>
        <w:tc>
          <w:tcPr>
            <w:tcW w:w="1504" w:type="dxa"/>
          </w:tcPr>
          <w:p w14:paraId="3177CAE4"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Rwanda</w:t>
            </w:r>
          </w:p>
        </w:tc>
        <w:tc>
          <w:tcPr>
            <w:tcW w:w="1289" w:type="dxa"/>
          </w:tcPr>
          <w:p w14:paraId="5BAF5488"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704ADF16"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&lt;£10k</w:t>
            </w:r>
          </w:p>
        </w:tc>
        <w:tc>
          <w:tcPr>
            <w:tcW w:w="1504" w:type="dxa"/>
          </w:tcPr>
          <w:p w14:paraId="035D4E99"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w:t>
            </w:r>
          </w:p>
        </w:tc>
        <w:tc>
          <w:tcPr>
            <w:tcW w:w="1719" w:type="dxa"/>
          </w:tcPr>
          <w:p w14:paraId="2D9D03F2"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7BAD35E0"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Part time waiter</w:t>
            </w:r>
          </w:p>
        </w:tc>
        <w:tc>
          <w:tcPr>
            <w:tcW w:w="1904" w:type="dxa"/>
          </w:tcPr>
          <w:p w14:paraId="3EF8BFD8"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9F2FFB" w:rsidRPr="00A0558C" w14:paraId="3A314236" w14:textId="77777777" w:rsidTr="000B797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096" w:type="dxa"/>
          </w:tcPr>
          <w:p w14:paraId="4A549E48"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MU3</w:t>
            </w:r>
          </w:p>
        </w:tc>
        <w:tc>
          <w:tcPr>
            <w:tcW w:w="1212" w:type="dxa"/>
          </w:tcPr>
          <w:p w14:paraId="2B490FB1"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Interior/fabric design</w:t>
            </w:r>
          </w:p>
        </w:tc>
        <w:tc>
          <w:tcPr>
            <w:tcW w:w="1504" w:type="dxa"/>
          </w:tcPr>
          <w:p w14:paraId="2CEBC37B"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Zimbabwe</w:t>
            </w:r>
          </w:p>
        </w:tc>
        <w:tc>
          <w:tcPr>
            <w:tcW w:w="1289" w:type="dxa"/>
          </w:tcPr>
          <w:p w14:paraId="6BB718C7"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Female</w:t>
            </w:r>
          </w:p>
        </w:tc>
        <w:tc>
          <w:tcPr>
            <w:tcW w:w="1504" w:type="dxa"/>
          </w:tcPr>
          <w:p w14:paraId="6A3E74FD"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undisclosed</w:t>
            </w:r>
          </w:p>
        </w:tc>
        <w:tc>
          <w:tcPr>
            <w:tcW w:w="1504" w:type="dxa"/>
          </w:tcPr>
          <w:p w14:paraId="791B00EC"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19" w:type="dxa"/>
          </w:tcPr>
          <w:p w14:paraId="1BFF56F9"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2DB83E0A"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Part time hairdresser</w:t>
            </w:r>
          </w:p>
        </w:tc>
        <w:tc>
          <w:tcPr>
            <w:tcW w:w="1904" w:type="dxa"/>
          </w:tcPr>
          <w:p w14:paraId="1030C639"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9F2FFB" w:rsidRPr="00A0558C" w14:paraId="44EB8F1F" w14:textId="77777777" w:rsidTr="000B7974">
        <w:trPr>
          <w:trHeight w:val="463"/>
        </w:trPr>
        <w:tc>
          <w:tcPr>
            <w:cnfStyle w:val="001000000000" w:firstRow="0" w:lastRow="0" w:firstColumn="1" w:lastColumn="0" w:oddVBand="0" w:evenVBand="0" w:oddHBand="0" w:evenHBand="0" w:firstRowFirstColumn="0" w:firstRowLastColumn="0" w:lastRowFirstColumn="0" w:lastRowLastColumn="0"/>
            <w:tcW w:w="1096" w:type="dxa"/>
          </w:tcPr>
          <w:p w14:paraId="0EC5F2BA"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MU6</w:t>
            </w:r>
          </w:p>
        </w:tc>
        <w:tc>
          <w:tcPr>
            <w:tcW w:w="1212" w:type="dxa"/>
          </w:tcPr>
          <w:p w14:paraId="5AFD8CA1"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African food shop</w:t>
            </w:r>
          </w:p>
        </w:tc>
        <w:tc>
          <w:tcPr>
            <w:tcW w:w="1504" w:type="dxa"/>
          </w:tcPr>
          <w:p w14:paraId="4C08EC22"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Nigeria</w:t>
            </w:r>
          </w:p>
        </w:tc>
        <w:tc>
          <w:tcPr>
            <w:tcW w:w="1289" w:type="dxa"/>
          </w:tcPr>
          <w:p w14:paraId="0D57A08F"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Female</w:t>
            </w:r>
          </w:p>
        </w:tc>
        <w:tc>
          <w:tcPr>
            <w:tcW w:w="1504" w:type="dxa"/>
          </w:tcPr>
          <w:p w14:paraId="75B73702"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&lt;£10k</w:t>
            </w:r>
          </w:p>
        </w:tc>
        <w:tc>
          <w:tcPr>
            <w:tcW w:w="1504" w:type="dxa"/>
          </w:tcPr>
          <w:p w14:paraId="10C63640"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19" w:type="dxa"/>
          </w:tcPr>
          <w:p w14:paraId="1F1BE5BB"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0C48FE6B"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Part time carer</w:t>
            </w:r>
          </w:p>
        </w:tc>
        <w:tc>
          <w:tcPr>
            <w:tcW w:w="1904" w:type="dxa"/>
          </w:tcPr>
          <w:p w14:paraId="67550D49"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290EB36F" w14:textId="77777777" w:rsidTr="000B797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96" w:type="dxa"/>
          </w:tcPr>
          <w:p w14:paraId="320F8932" w14:textId="5BB1A032"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MU4</w:t>
            </w:r>
          </w:p>
        </w:tc>
        <w:tc>
          <w:tcPr>
            <w:tcW w:w="1212" w:type="dxa"/>
          </w:tcPr>
          <w:p w14:paraId="190F11C4" w14:textId="485B82DE"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Fish shop</w:t>
            </w:r>
          </w:p>
        </w:tc>
        <w:tc>
          <w:tcPr>
            <w:tcW w:w="1504" w:type="dxa"/>
          </w:tcPr>
          <w:p w14:paraId="7229546E" w14:textId="79B85D48"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Zimbabwe</w:t>
            </w:r>
          </w:p>
        </w:tc>
        <w:tc>
          <w:tcPr>
            <w:tcW w:w="1289" w:type="dxa"/>
          </w:tcPr>
          <w:p w14:paraId="3699040F" w14:textId="30DF7CCE"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273D9648" w14:textId="08C3C92D"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504" w:type="dxa"/>
          </w:tcPr>
          <w:p w14:paraId="00BB120A" w14:textId="5A096AC2"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19" w:type="dxa"/>
          </w:tcPr>
          <w:p w14:paraId="23AFC0DB" w14:textId="36518326"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28866661" w14:textId="70210724"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Part-time nurse</w:t>
            </w:r>
          </w:p>
        </w:tc>
        <w:tc>
          <w:tcPr>
            <w:tcW w:w="1904" w:type="dxa"/>
          </w:tcPr>
          <w:p w14:paraId="47126DE5" w14:textId="3E1BF514"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02AAECE9" w14:textId="77777777" w:rsidTr="000B7974">
        <w:trPr>
          <w:trHeight w:val="309"/>
        </w:trPr>
        <w:tc>
          <w:tcPr>
            <w:cnfStyle w:val="001000000000" w:firstRow="0" w:lastRow="0" w:firstColumn="1" w:lastColumn="0" w:oddVBand="0" w:evenVBand="0" w:oddHBand="0" w:evenHBand="0" w:firstRowFirstColumn="0" w:firstRowLastColumn="0" w:lastRowFirstColumn="0" w:lastRowLastColumn="0"/>
            <w:tcW w:w="1096" w:type="dxa"/>
          </w:tcPr>
          <w:p w14:paraId="1BDE7DCB"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AK4</w:t>
            </w:r>
          </w:p>
        </w:tc>
        <w:tc>
          <w:tcPr>
            <w:tcW w:w="1212" w:type="dxa"/>
          </w:tcPr>
          <w:p w14:paraId="418C8CF1"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Grocery shop</w:t>
            </w:r>
          </w:p>
        </w:tc>
        <w:tc>
          <w:tcPr>
            <w:tcW w:w="1504" w:type="dxa"/>
          </w:tcPr>
          <w:p w14:paraId="4807DC3B"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Poland</w:t>
            </w:r>
          </w:p>
        </w:tc>
        <w:tc>
          <w:tcPr>
            <w:tcW w:w="1289" w:type="dxa"/>
          </w:tcPr>
          <w:p w14:paraId="7098A5BD"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2B1B297D"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504" w:type="dxa"/>
          </w:tcPr>
          <w:p w14:paraId="4C13748E"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w:t>
            </w:r>
          </w:p>
        </w:tc>
        <w:tc>
          <w:tcPr>
            <w:tcW w:w="1719" w:type="dxa"/>
          </w:tcPr>
          <w:p w14:paraId="216B44C1"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2B39596F"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5228CF70"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No</w:t>
            </w:r>
          </w:p>
        </w:tc>
      </w:tr>
      <w:tr w:rsidR="00B83FA9" w:rsidRPr="00A0558C" w14:paraId="30ECDD85" w14:textId="77777777" w:rsidTr="000B797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96" w:type="dxa"/>
          </w:tcPr>
          <w:p w14:paraId="724F455D"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AK12</w:t>
            </w:r>
          </w:p>
        </w:tc>
        <w:tc>
          <w:tcPr>
            <w:tcW w:w="1212" w:type="dxa"/>
          </w:tcPr>
          <w:p w14:paraId="6624ECC2"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Restaurant</w:t>
            </w:r>
          </w:p>
        </w:tc>
        <w:tc>
          <w:tcPr>
            <w:tcW w:w="1504" w:type="dxa"/>
          </w:tcPr>
          <w:p w14:paraId="319BB581"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Poland</w:t>
            </w:r>
          </w:p>
        </w:tc>
        <w:tc>
          <w:tcPr>
            <w:tcW w:w="1289" w:type="dxa"/>
          </w:tcPr>
          <w:p w14:paraId="3D8EE656"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 xml:space="preserve">Male </w:t>
            </w:r>
          </w:p>
        </w:tc>
        <w:tc>
          <w:tcPr>
            <w:tcW w:w="1504" w:type="dxa"/>
          </w:tcPr>
          <w:p w14:paraId="2E274E3B"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undisclosed</w:t>
            </w:r>
          </w:p>
        </w:tc>
        <w:tc>
          <w:tcPr>
            <w:tcW w:w="1504" w:type="dxa"/>
          </w:tcPr>
          <w:p w14:paraId="34F0F0DF"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w:t>
            </w:r>
          </w:p>
        </w:tc>
        <w:tc>
          <w:tcPr>
            <w:tcW w:w="1719" w:type="dxa"/>
          </w:tcPr>
          <w:p w14:paraId="1A5560C6"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586E4386"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19216358"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No</w:t>
            </w:r>
          </w:p>
        </w:tc>
      </w:tr>
      <w:tr w:rsidR="00B83FA9" w:rsidRPr="00A0558C" w14:paraId="3523FADF" w14:textId="77777777" w:rsidTr="000B7974">
        <w:trPr>
          <w:trHeight w:val="770"/>
        </w:trPr>
        <w:tc>
          <w:tcPr>
            <w:cnfStyle w:val="001000000000" w:firstRow="0" w:lastRow="0" w:firstColumn="1" w:lastColumn="0" w:oddVBand="0" w:evenVBand="0" w:oddHBand="0" w:evenHBand="0" w:firstRowFirstColumn="0" w:firstRowLastColumn="0" w:lastRowFirstColumn="0" w:lastRowLastColumn="0"/>
            <w:tcW w:w="1096" w:type="dxa"/>
          </w:tcPr>
          <w:p w14:paraId="09FAF3CA"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LO4</w:t>
            </w:r>
          </w:p>
        </w:tc>
        <w:tc>
          <w:tcPr>
            <w:tcW w:w="1212" w:type="dxa"/>
          </w:tcPr>
          <w:p w14:paraId="7B672FE5"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Money transfer and travel agency</w:t>
            </w:r>
          </w:p>
        </w:tc>
        <w:tc>
          <w:tcPr>
            <w:tcW w:w="1504" w:type="dxa"/>
          </w:tcPr>
          <w:p w14:paraId="40A56824"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Somalia</w:t>
            </w:r>
          </w:p>
        </w:tc>
        <w:tc>
          <w:tcPr>
            <w:tcW w:w="1289" w:type="dxa"/>
          </w:tcPr>
          <w:p w14:paraId="249901F9"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1CED7F95"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504" w:type="dxa"/>
          </w:tcPr>
          <w:p w14:paraId="5E442D9A"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w:t>
            </w:r>
          </w:p>
        </w:tc>
        <w:tc>
          <w:tcPr>
            <w:tcW w:w="1719" w:type="dxa"/>
          </w:tcPr>
          <w:p w14:paraId="789648CE"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3873FB33"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5478B0D0"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No</w:t>
            </w:r>
          </w:p>
        </w:tc>
      </w:tr>
      <w:tr w:rsidR="00B83FA9" w:rsidRPr="00A0558C" w14:paraId="46C19F61" w14:textId="77777777" w:rsidTr="000B797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96" w:type="dxa"/>
          </w:tcPr>
          <w:p w14:paraId="405C18A6"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HM1</w:t>
            </w:r>
          </w:p>
        </w:tc>
        <w:tc>
          <w:tcPr>
            <w:tcW w:w="1212" w:type="dxa"/>
          </w:tcPr>
          <w:p w14:paraId="282A77C4"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 xml:space="preserve">Mini market   </w:t>
            </w:r>
          </w:p>
        </w:tc>
        <w:tc>
          <w:tcPr>
            <w:tcW w:w="1504" w:type="dxa"/>
          </w:tcPr>
          <w:p w14:paraId="00415D6B"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Iraq (Kurdish)</w:t>
            </w:r>
          </w:p>
        </w:tc>
        <w:tc>
          <w:tcPr>
            <w:tcW w:w="1289" w:type="dxa"/>
          </w:tcPr>
          <w:p w14:paraId="66A982B9"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1008DD89"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504" w:type="dxa"/>
          </w:tcPr>
          <w:p w14:paraId="3F2788F7"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w:t>
            </w:r>
          </w:p>
        </w:tc>
        <w:tc>
          <w:tcPr>
            <w:tcW w:w="1719" w:type="dxa"/>
          </w:tcPr>
          <w:p w14:paraId="6ABE4E69"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21D2F474"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34F8C59B"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Unknown</w:t>
            </w:r>
          </w:p>
        </w:tc>
      </w:tr>
      <w:tr w:rsidR="00B83FA9" w:rsidRPr="00A0558C" w14:paraId="0E3A9DB7" w14:textId="77777777" w:rsidTr="000B7974">
        <w:trPr>
          <w:trHeight w:val="309"/>
        </w:trPr>
        <w:tc>
          <w:tcPr>
            <w:cnfStyle w:val="001000000000" w:firstRow="0" w:lastRow="0" w:firstColumn="1" w:lastColumn="0" w:oddVBand="0" w:evenVBand="0" w:oddHBand="0" w:evenHBand="0" w:firstRowFirstColumn="0" w:firstRowLastColumn="0" w:lastRowFirstColumn="0" w:lastRowLastColumn="0"/>
            <w:tcW w:w="1096" w:type="dxa"/>
          </w:tcPr>
          <w:p w14:paraId="0D0C1E70"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HM3</w:t>
            </w:r>
          </w:p>
        </w:tc>
        <w:tc>
          <w:tcPr>
            <w:tcW w:w="1212" w:type="dxa"/>
          </w:tcPr>
          <w:p w14:paraId="24F86C21"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Internet café</w:t>
            </w:r>
          </w:p>
        </w:tc>
        <w:tc>
          <w:tcPr>
            <w:tcW w:w="1504" w:type="dxa"/>
          </w:tcPr>
          <w:p w14:paraId="695905BA"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Iraq (Kurdish)</w:t>
            </w:r>
          </w:p>
        </w:tc>
        <w:tc>
          <w:tcPr>
            <w:tcW w:w="1289" w:type="dxa"/>
          </w:tcPr>
          <w:p w14:paraId="173DA550"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32FBA164"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&lt;£10k</w:t>
            </w:r>
          </w:p>
        </w:tc>
        <w:tc>
          <w:tcPr>
            <w:tcW w:w="1504" w:type="dxa"/>
          </w:tcPr>
          <w:p w14:paraId="7A6B3D0F"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w:t>
            </w:r>
          </w:p>
        </w:tc>
        <w:tc>
          <w:tcPr>
            <w:tcW w:w="1719" w:type="dxa"/>
          </w:tcPr>
          <w:p w14:paraId="7F127071"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017092F8"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56C2E792"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3B4DE31D" w14:textId="77777777" w:rsidTr="000B797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96" w:type="dxa"/>
          </w:tcPr>
          <w:p w14:paraId="79C133F8"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AK3</w:t>
            </w:r>
          </w:p>
        </w:tc>
        <w:tc>
          <w:tcPr>
            <w:tcW w:w="1212" w:type="dxa"/>
          </w:tcPr>
          <w:p w14:paraId="03F39DAB"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Hairdresser salon</w:t>
            </w:r>
          </w:p>
        </w:tc>
        <w:tc>
          <w:tcPr>
            <w:tcW w:w="1504" w:type="dxa"/>
          </w:tcPr>
          <w:p w14:paraId="33F4643E"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Poland</w:t>
            </w:r>
          </w:p>
        </w:tc>
        <w:tc>
          <w:tcPr>
            <w:tcW w:w="1289" w:type="dxa"/>
          </w:tcPr>
          <w:p w14:paraId="41B65E10"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Female</w:t>
            </w:r>
          </w:p>
        </w:tc>
        <w:tc>
          <w:tcPr>
            <w:tcW w:w="1504" w:type="dxa"/>
          </w:tcPr>
          <w:p w14:paraId="0C4366DB"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undisclosed</w:t>
            </w:r>
          </w:p>
        </w:tc>
        <w:tc>
          <w:tcPr>
            <w:tcW w:w="1504" w:type="dxa"/>
          </w:tcPr>
          <w:p w14:paraId="10CD8746"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w:t>
            </w:r>
          </w:p>
        </w:tc>
        <w:tc>
          <w:tcPr>
            <w:tcW w:w="1719" w:type="dxa"/>
          </w:tcPr>
          <w:p w14:paraId="37CB463F"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0C52B31C"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5BADF2F1"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6C986825" w14:textId="77777777" w:rsidTr="000B7974">
        <w:trPr>
          <w:trHeight w:val="309"/>
        </w:trPr>
        <w:tc>
          <w:tcPr>
            <w:cnfStyle w:val="001000000000" w:firstRow="0" w:lastRow="0" w:firstColumn="1" w:lastColumn="0" w:oddVBand="0" w:evenVBand="0" w:oddHBand="0" w:evenHBand="0" w:firstRowFirstColumn="0" w:firstRowLastColumn="0" w:lastRowFirstColumn="0" w:lastRowLastColumn="0"/>
            <w:tcW w:w="1096" w:type="dxa"/>
          </w:tcPr>
          <w:p w14:paraId="360EA807"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lastRenderedPageBreak/>
              <w:t>AK9</w:t>
            </w:r>
          </w:p>
        </w:tc>
        <w:tc>
          <w:tcPr>
            <w:tcW w:w="1212" w:type="dxa"/>
          </w:tcPr>
          <w:p w14:paraId="6B50DBDF"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Beauty Studio</w:t>
            </w:r>
          </w:p>
        </w:tc>
        <w:tc>
          <w:tcPr>
            <w:tcW w:w="1504" w:type="dxa"/>
          </w:tcPr>
          <w:p w14:paraId="180FF738"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Poland</w:t>
            </w:r>
          </w:p>
        </w:tc>
        <w:tc>
          <w:tcPr>
            <w:tcW w:w="1289" w:type="dxa"/>
          </w:tcPr>
          <w:p w14:paraId="378BE6E7"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Female</w:t>
            </w:r>
          </w:p>
        </w:tc>
        <w:tc>
          <w:tcPr>
            <w:tcW w:w="1504" w:type="dxa"/>
          </w:tcPr>
          <w:p w14:paraId="0D25F14E"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undisclosed</w:t>
            </w:r>
          </w:p>
        </w:tc>
        <w:tc>
          <w:tcPr>
            <w:tcW w:w="1504" w:type="dxa"/>
          </w:tcPr>
          <w:p w14:paraId="03A6F875"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w:t>
            </w:r>
          </w:p>
        </w:tc>
        <w:tc>
          <w:tcPr>
            <w:tcW w:w="1719" w:type="dxa"/>
          </w:tcPr>
          <w:p w14:paraId="3796600B"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1EEF6109"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606A6458"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55C33C96" w14:textId="77777777" w:rsidTr="000B797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96" w:type="dxa"/>
          </w:tcPr>
          <w:p w14:paraId="2DE04E07"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LO5</w:t>
            </w:r>
          </w:p>
        </w:tc>
        <w:tc>
          <w:tcPr>
            <w:tcW w:w="1212" w:type="dxa"/>
          </w:tcPr>
          <w:p w14:paraId="111E1C51"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Mini market</w:t>
            </w:r>
          </w:p>
        </w:tc>
        <w:tc>
          <w:tcPr>
            <w:tcW w:w="1504" w:type="dxa"/>
          </w:tcPr>
          <w:p w14:paraId="4B3104A0"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Somalia</w:t>
            </w:r>
          </w:p>
        </w:tc>
        <w:tc>
          <w:tcPr>
            <w:tcW w:w="1289" w:type="dxa"/>
          </w:tcPr>
          <w:p w14:paraId="328B469E"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2420E2BB"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504" w:type="dxa"/>
          </w:tcPr>
          <w:p w14:paraId="1CA6F6C7"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w:t>
            </w:r>
          </w:p>
        </w:tc>
        <w:tc>
          <w:tcPr>
            <w:tcW w:w="1719" w:type="dxa"/>
          </w:tcPr>
          <w:p w14:paraId="4C55F7C6"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190F4BB6"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7AD8445A"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45E774C3" w14:textId="77777777" w:rsidTr="000B7974">
        <w:trPr>
          <w:trHeight w:val="616"/>
        </w:trPr>
        <w:tc>
          <w:tcPr>
            <w:cnfStyle w:val="001000000000" w:firstRow="0" w:lastRow="0" w:firstColumn="1" w:lastColumn="0" w:oddVBand="0" w:evenVBand="0" w:oddHBand="0" w:evenHBand="0" w:firstRowFirstColumn="0" w:firstRowLastColumn="0" w:lastRowFirstColumn="0" w:lastRowLastColumn="0"/>
            <w:tcW w:w="1096" w:type="dxa"/>
          </w:tcPr>
          <w:p w14:paraId="3DF82521"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LO8</w:t>
            </w:r>
          </w:p>
        </w:tc>
        <w:tc>
          <w:tcPr>
            <w:tcW w:w="1212" w:type="dxa"/>
          </w:tcPr>
          <w:p w14:paraId="73B52645"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Computer and phone shop</w:t>
            </w:r>
          </w:p>
        </w:tc>
        <w:tc>
          <w:tcPr>
            <w:tcW w:w="1504" w:type="dxa"/>
          </w:tcPr>
          <w:p w14:paraId="078A299E"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Somalia</w:t>
            </w:r>
          </w:p>
        </w:tc>
        <w:tc>
          <w:tcPr>
            <w:tcW w:w="1289" w:type="dxa"/>
          </w:tcPr>
          <w:p w14:paraId="5A6B5250"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62419E94"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504" w:type="dxa"/>
          </w:tcPr>
          <w:p w14:paraId="0A6D739A"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w:t>
            </w:r>
          </w:p>
        </w:tc>
        <w:tc>
          <w:tcPr>
            <w:tcW w:w="1719" w:type="dxa"/>
          </w:tcPr>
          <w:p w14:paraId="23F89AA3"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135121D4"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2A8B87DA"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0DAB5B4C" w14:textId="77777777" w:rsidTr="000B797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96" w:type="dxa"/>
          </w:tcPr>
          <w:p w14:paraId="5B772A04"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LO11</w:t>
            </w:r>
          </w:p>
        </w:tc>
        <w:tc>
          <w:tcPr>
            <w:tcW w:w="1212" w:type="dxa"/>
          </w:tcPr>
          <w:p w14:paraId="0593B8BE"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Accessories shop</w:t>
            </w:r>
          </w:p>
        </w:tc>
        <w:tc>
          <w:tcPr>
            <w:tcW w:w="1504" w:type="dxa"/>
          </w:tcPr>
          <w:p w14:paraId="0F2309F9"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Somalia</w:t>
            </w:r>
          </w:p>
        </w:tc>
        <w:tc>
          <w:tcPr>
            <w:tcW w:w="1289" w:type="dxa"/>
          </w:tcPr>
          <w:p w14:paraId="4E424ABB"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6039C764"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504" w:type="dxa"/>
          </w:tcPr>
          <w:p w14:paraId="23A330E7"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3</w:t>
            </w:r>
          </w:p>
        </w:tc>
        <w:tc>
          <w:tcPr>
            <w:tcW w:w="1719" w:type="dxa"/>
          </w:tcPr>
          <w:p w14:paraId="4697E522"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4C3E33AD"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09514406"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3EC05347" w14:textId="77777777" w:rsidTr="000B7974">
        <w:trPr>
          <w:trHeight w:val="616"/>
        </w:trPr>
        <w:tc>
          <w:tcPr>
            <w:cnfStyle w:val="001000000000" w:firstRow="0" w:lastRow="0" w:firstColumn="1" w:lastColumn="0" w:oddVBand="0" w:evenVBand="0" w:oddHBand="0" w:evenHBand="0" w:firstRowFirstColumn="0" w:firstRowLastColumn="0" w:lastRowFirstColumn="0" w:lastRowLastColumn="0"/>
            <w:tcW w:w="1096" w:type="dxa"/>
          </w:tcPr>
          <w:p w14:paraId="01DA202B"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LO7</w:t>
            </w:r>
          </w:p>
        </w:tc>
        <w:tc>
          <w:tcPr>
            <w:tcW w:w="1212" w:type="dxa"/>
          </w:tcPr>
          <w:p w14:paraId="2810D5E2"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Computer and phone shop</w:t>
            </w:r>
          </w:p>
        </w:tc>
        <w:tc>
          <w:tcPr>
            <w:tcW w:w="1504" w:type="dxa"/>
          </w:tcPr>
          <w:p w14:paraId="28EA04CA"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Somalia</w:t>
            </w:r>
          </w:p>
        </w:tc>
        <w:tc>
          <w:tcPr>
            <w:tcW w:w="1289" w:type="dxa"/>
          </w:tcPr>
          <w:p w14:paraId="34C68104"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3E5042CE"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504" w:type="dxa"/>
          </w:tcPr>
          <w:p w14:paraId="281FB633"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3</w:t>
            </w:r>
          </w:p>
        </w:tc>
        <w:tc>
          <w:tcPr>
            <w:tcW w:w="1719" w:type="dxa"/>
          </w:tcPr>
          <w:p w14:paraId="639D8270"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2CA20092"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5DFC9A82"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7260172D" w14:textId="77777777" w:rsidTr="000B797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96" w:type="dxa"/>
          </w:tcPr>
          <w:p w14:paraId="7347B3C4"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LO1</w:t>
            </w:r>
          </w:p>
        </w:tc>
        <w:tc>
          <w:tcPr>
            <w:tcW w:w="1212" w:type="dxa"/>
          </w:tcPr>
          <w:p w14:paraId="20C85267"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supermarket</w:t>
            </w:r>
          </w:p>
        </w:tc>
        <w:tc>
          <w:tcPr>
            <w:tcW w:w="1504" w:type="dxa"/>
          </w:tcPr>
          <w:p w14:paraId="400DF7FC"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Somalia</w:t>
            </w:r>
          </w:p>
        </w:tc>
        <w:tc>
          <w:tcPr>
            <w:tcW w:w="1289" w:type="dxa"/>
          </w:tcPr>
          <w:p w14:paraId="72EF4BB8"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6138D57E"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504" w:type="dxa"/>
          </w:tcPr>
          <w:p w14:paraId="5C632228"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4</w:t>
            </w:r>
          </w:p>
        </w:tc>
        <w:tc>
          <w:tcPr>
            <w:tcW w:w="1719" w:type="dxa"/>
          </w:tcPr>
          <w:p w14:paraId="62223B23"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5643890D"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77EDA1AB"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No</w:t>
            </w:r>
          </w:p>
        </w:tc>
      </w:tr>
      <w:tr w:rsidR="00B83FA9" w:rsidRPr="00A0558C" w14:paraId="3902F7A6" w14:textId="77777777" w:rsidTr="000B7974">
        <w:trPr>
          <w:trHeight w:val="770"/>
        </w:trPr>
        <w:tc>
          <w:tcPr>
            <w:cnfStyle w:val="001000000000" w:firstRow="0" w:lastRow="0" w:firstColumn="1" w:lastColumn="0" w:oddVBand="0" w:evenVBand="0" w:oddHBand="0" w:evenHBand="0" w:firstRowFirstColumn="0" w:firstRowLastColumn="0" w:lastRowFirstColumn="0" w:lastRowLastColumn="0"/>
            <w:tcW w:w="1096" w:type="dxa"/>
          </w:tcPr>
          <w:p w14:paraId="6B661580"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LO3</w:t>
            </w:r>
          </w:p>
        </w:tc>
        <w:tc>
          <w:tcPr>
            <w:tcW w:w="1212" w:type="dxa"/>
          </w:tcPr>
          <w:p w14:paraId="4653CEF4"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Mini market and money transfer</w:t>
            </w:r>
          </w:p>
        </w:tc>
        <w:tc>
          <w:tcPr>
            <w:tcW w:w="1504" w:type="dxa"/>
          </w:tcPr>
          <w:p w14:paraId="18373F6F"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Somalia</w:t>
            </w:r>
          </w:p>
        </w:tc>
        <w:tc>
          <w:tcPr>
            <w:tcW w:w="1289" w:type="dxa"/>
          </w:tcPr>
          <w:p w14:paraId="1A89422B"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1EBC31FB"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504" w:type="dxa"/>
          </w:tcPr>
          <w:p w14:paraId="34D6332A"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4</w:t>
            </w:r>
          </w:p>
        </w:tc>
        <w:tc>
          <w:tcPr>
            <w:tcW w:w="1719" w:type="dxa"/>
          </w:tcPr>
          <w:p w14:paraId="1875A8F4"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74DF522F"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3660C219"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No</w:t>
            </w:r>
          </w:p>
        </w:tc>
      </w:tr>
      <w:tr w:rsidR="00B83FA9" w:rsidRPr="00A0558C" w14:paraId="6A3B4923" w14:textId="77777777" w:rsidTr="000B797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96" w:type="dxa"/>
          </w:tcPr>
          <w:p w14:paraId="41E3687B"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AK5</w:t>
            </w:r>
          </w:p>
        </w:tc>
        <w:tc>
          <w:tcPr>
            <w:tcW w:w="1212" w:type="dxa"/>
          </w:tcPr>
          <w:p w14:paraId="4C2C13F8"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Tanning shop</w:t>
            </w:r>
          </w:p>
        </w:tc>
        <w:tc>
          <w:tcPr>
            <w:tcW w:w="1504" w:type="dxa"/>
          </w:tcPr>
          <w:p w14:paraId="5206F067"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Poland</w:t>
            </w:r>
          </w:p>
        </w:tc>
        <w:tc>
          <w:tcPr>
            <w:tcW w:w="1289" w:type="dxa"/>
          </w:tcPr>
          <w:p w14:paraId="6F417B0D"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Female</w:t>
            </w:r>
          </w:p>
        </w:tc>
        <w:tc>
          <w:tcPr>
            <w:tcW w:w="1504" w:type="dxa"/>
          </w:tcPr>
          <w:p w14:paraId="3E1AA78C"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undisclosed</w:t>
            </w:r>
          </w:p>
        </w:tc>
        <w:tc>
          <w:tcPr>
            <w:tcW w:w="1504" w:type="dxa"/>
          </w:tcPr>
          <w:p w14:paraId="1F9A6939"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19" w:type="dxa"/>
          </w:tcPr>
          <w:p w14:paraId="01C36E80"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4172E038"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6F109544"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3F15022B" w14:textId="77777777" w:rsidTr="000B7974">
        <w:trPr>
          <w:trHeight w:val="463"/>
        </w:trPr>
        <w:tc>
          <w:tcPr>
            <w:cnfStyle w:val="001000000000" w:firstRow="0" w:lastRow="0" w:firstColumn="1" w:lastColumn="0" w:oddVBand="0" w:evenVBand="0" w:oddHBand="0" w:evenHBand="0" w:firstRowFirstColumn="0" w:firstRowLastColumn="0" w:lastRowFirstColumn="0" w:lastRowLastColumn="0"/>
            <w:tcW w:w="1096" w:type="dxa"/>
          </w:tcPr>
          <w:p w14:paraId="7F71B23B"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AK6</w:t>
            </w:r>
          </w:p>
        </w:tc>
        <w:tc>
          <w:tcPr>
            <w:tcW w:w="1212" w:type="dxa"/>
          </w:tcPr>
          <w:p w14:paraId="47CF7E90"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Cakes confection</w:t>
            </w:r>
          </w:p>
        </w:tc>
        <w:tc>
          <w:tcPr>
            <w:tcW w:w="1504" w:type="dxa"/>
          </w:tcPr>
          <w:p w14:paraId="7E374156"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Poland</w:t>
            </w:r>
          </w:p>
        </w:tc>
        <w:tc>
          <w:tcPr>
            <w:tcW w:w="1289" w:type="dxa"/>
          </w:tcPr>
          <w:p w14:paraId="28D27715"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Female</w:t>
            </w:r>
          </w:p>
        </w:tc>
        <w:tc>
          <w:tcPr>
            <w:tcW w:w="1504" w:type="dxa"/>
          </w:tcPr>
          <w:p w14:paraId="2D2F1767"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504" w:type="dxa"/>
          </w:tcPr>
          <w:p w14:paraId="02A19BCB"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19" w:type="dxa"/>
          </w:tcPr>
          <w:p w14:paraId="0CE27844"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672C810D"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315FB0F9"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66CE23E6" w14:textId="77777777" w:rsidTr="000B797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096" w:type="dxa"/>
          </w:tcPr>
          <w:p w14:paraId="240110ED"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AK15</w:t>
            </w:r>
          </w:p>
        </w:tc>
        <w:tc>
          <w:tcPr>
            <w:tcW w:w="1212" w:type="dxa"/>
          </w:tcPr>
          <w:p w14:paraId="57F31DC0"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Photography studio</w:t>
            </w:r>
          </w:p>
        </w:tc>
        <w:tc>
          <w:tcPr>
            <w:tcW w:w="1504" w:type="dxa"/>
          </w:tcPr>
          <w:p w14:paraId="24C93DCC"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Poland</w:t>
            </w:r>
          </w:p>
        </w:tc>
        <w:tc>
          <w:tcPr>
            <w:tcW w:w="1289" w:type="dxa"/>
          </w:tcPr>
          <w:p w14:paraId="575475ED"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Female</w:t>
            </w:r>
          </w:p>
        </w:tc>
        <w:tc>
          <w:tcPr>
            <w:tcW w:w="1504" w:type="dxa"/>
          </w:tcPr>
          <w:p w14:paraId="5E3CF57D"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&lt;£10k</w:t>
            </w:r>
          </w:p>
        </w:tc>
        <w:tc>
          <w:tcPr>
            <w:tcW w:w="1504" w:type="dxa"/>
          </w:tcPr>
          <w:p w14:paraId="63A2A7EE"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19" w:type="dxa"/>
          </w:tcPr>
          <w:p w14:paraId="72114866"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1C136353"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2ED61AC8"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11EF2306" w14:textId="77777777" w:rsidTr="000B7974">
        <w:trPr>
          <w:trHeight w:val="309"/>
        </w:trPr>
        <w:tc>
          <w:tcPr>
            <w:cnfStyle w:val="001000000000" w:firstRow="0" w:lastRow="0" w:firstColumn="1" w:lastColumn="0" w:oddVBand="0" w:evenVBand="0" w:oddHBand="0" w:evenHBand="0" w:firstRowFirstColumn="0" w:firstRowLastColumn="0" w:lastRowFirstColumn="0" w:lastRowLastColumn="0"/>
            <w:tcW w:w="1096" w:type="dxa"/>
          </w:tcPr>
          <w:p w14:paraId="0D442612"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LO2</w:t>
            </w:r>
          </w:p>
        </w:tc>
        <w:tc>
          <w:tcPr>
            <w:tcW w:w="1212" w:type="dxa"/>
          </w:tcPr>
          <w:p w14:paraId="0A752927"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Clothing shop</w:t>
            </w:r>
          </w:p>
        </w:tc>
        <w:tc>
          <w:tcPr>
            <w:tcW w:w="1504" w:type="dxa"/>
          </w:tcPr>
          <w:p w14:paraId="4BB881E0"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Somalia</w:t>
            </w:r>
          </w:p>
        </w:tc>
        <w:tc>
          <w:tcPr>
            <w:tcW w:w="1289" w:type="dxa"/>
          </w:tcPr>
          <w:p w14:paraId="005B5DDF"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Female</w:t>
            </w:r>
          </w:p>
        </w:tc>
        <w:tc>
          <w:tcPr>
            <w:tcW w:w="1504" w:type="dxa"/>
          </w:tcPr>
          <w:p w14:paraId="4C2CF247"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&lt;£10k</w:t>
            </w:r>
          </w:p>
        </w:tc>
        <w:tc>
          <w:tcPr>
            <w:tcW w:w="1504" w:type="dxa"/>
          </w:tcPr>
          <w:p w14:paraId="73576575"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19" w:type="dxa"/>
          </w:tcPr>
          <w:p w14:paraId="7ADC35A8"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6D036D7B"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378C06D6"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2BBB06BA" w14:textId="77777777" w:rsidTr="000B797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96" w:type="dxa"/>
          </w:tcPr>
          <w:p w14:paraId="1E1F6A82"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LO6</w:t>
            </w:r>
          </w:p>
        </w:tc>
        <w:tc>
          <w:tcPr>
            <w:tcW w:w="1212" w:type="dxa"/>
          </w:tcPr>
          <w:p w14:paraId="3645C216"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General store</w:t>
            </w:r>
          </w:p>
        </w:tc>
        <w:tc>
          <w:tcPr>
            <w:tcW w:w="1504" w:type="dxa"/>
          </w:tcPr>
          <w:p w14:paraId="2D339D0F"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Somalia</w:t>
            </w:r>
          </w:p>
        </w:tc>
        <w:tc>
          <w:tcPr>
            <w:tcW w:w="1289" w:type="dxa"/>
          </w:tcPr>
          <w:p w14:paraId="301D24D6"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691AFE28"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504" w:type="dxa"/>
          </w:tcPr>
          <w:p w14:paraId="4B952B42"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19" w:type="dxa"/>
          </w:tcPr>
          <w:p w14:paraId="34A95DF1"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6085ADA8"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0363EE56"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31EEAA05" w14:textId="77777777" w:rsidTr="000B7974">
        <w:trPr>
          <w:trHeight w:val="309"/>
        </w:trPr>
        <w:tc>
          <w:tcPr>
            <w:cnfStyle w:val="001000000000" w:firstRow="0" w:lastRow="0" w:firstColumn="1" w:lastColumn="0" w:oddVBand="0" w:evenVBand="0" w:oddHBand="0" w:evenHBand="0" w:firstRowFirstColumn="0" w:firstRowLastColumn="0" w:lastRowFirstColumn="0" w:lastRowLastColumn="0"/>
            <w:tcW w:w="1096" w:type="dxa"/>
          </w:tcPr>
          <w:p w14:paraId="40FDCADD"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MU9</w:t>
            </w:r>
          </w:p>
        </w:tc>
        <w:tc>
          <w:tcPr>
            <w:tcW w:w="1212" w:type="dxa"/>
          </w:tcPr>
          <w:p w14:paraId="635C4A16"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Driving Tuition</w:t>
            </w:r>
          </w:p>
        </w:tc>
        <w:tc>
          <w:tcPr>
            <w:tcW w:w="1504" w:type="dxa"/>
          </w:tcPr>
          <w:p w14:paraId="66932AF8"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Tanzania</w:t>
            </w:r>
          </w:p>
        </w:tc>
        <w:tc>
          <w:tcPr>
            <w:tcW w:w="1289" w:type="dxa"/>
          </w:tcPr>
          <w:p w14:paraId="36E46B66"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73F8F2D5"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undisclosed</w:t>
            </w:r>
          </w:p>
        </w:tc>
        <w:tc>
          <w:tcPr>
            <w:tcW w:w="1504" w:type="dxa"/>
          </w:tcPr>
          <w:p w14:paraId="3088B9DC"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19" w:type="dxa"/>
          </w:tcPr>
          <w:p w14:paraId="084EF6BB"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585C1430"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5F7F4E60"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48139791" w14:textId="77777777" w:rsidTr="000B797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096" w:type="dxa"/>
          </w:tcPr>
          <w:p w14:paraId="2BFD3FEF"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MU3</w:t>
            </w:r>
          </w:p>
        </w:tc>
        <w:tc>
          <w:tcPr>
            <w:tcW w:w="1212" w:type="dxa"/>
          </w:tcPr>
          <w:p w14:paraId="2D8A7D8E"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Interior/fabric design</w:t>
            </w:r>
          </w:p>
        </w:tc>
        <w:tc>
          <w:tcPr>
            <w:tcW w:w="1504" w:type="dxa"/>
          </w:tcPr>
          <w:p w14:paraId="34FF803C"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Zimbabwe</w:t>
            </w:r>
          </w:p>
        </w:tc>
        <w:tc>
          <w:tcPr>
            <w:tcW w:w="1289" w:type="dxa"/>
          </w:tcPr>
          <w:p w14:paraId="48E75ADC"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Female</w:t>
            </w:r>
          </w:p>
        </w:tc>
        <w:tc>
          <w:tcPr>
            <w:tcW w:w="1504" w:type="dxa"/>
          </w:tcPr>
          <w:p w14:paraId="6E957453"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undisclosed</w:t>
            </w:r>
          </w:p>
        </w:tc>
        <w:tc>
          <w:tcPr>
            <w:tcW w:w="1504" w:type="dxa"/>
          </w:tcPr>
          <w:p w14:paraId="769C7C26"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19" w:type="dxa"/>
          </w:tcPr>
          <w:p w14:paraId="6C53C280"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64599CB6"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5CDDE7D4" w14:textId="77777777" w:rsidR="00B83FA9" w:rsidRPr="00A0558C" w:rsidRDefault="00B83FA9"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B83FA9" w:rsidRPr="00A0558C" w14:paraId="503040A6" w14:textId="77777777" w:rsidTr="000B7974">
        <w:trPr>
          <w:trHeight w:val="463"/>
        </w:trPr>
        <w:tc>
          <w:tcPr>
            <w:cnfStyle w:val="001000000000" w:firstRow="0" w:lastRow="0" w:firstColumn="1" w:lastColumn="0" w:oddVBand="0" w:evenVBand="0" w:oddHBand="0" w:evenHBand="0" w:firstRowFirstColumn="0" w:firstRowLastColumn="0" w:lastRowFirstColumn="0" w:lastRowLastColumn="0"/>
            <w:tcW w:w="1096" w:type="dxa"/>
          </w:tcPr>
          <w:p w14:paraId="002105D9" w14:textId="77777777" w:rsidR="00B83FA9" w:rsidRPr="00A0558C" w:rsidRDefault="00B83FA9"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MU5</w:t>
            </w:r>
          </w:p>
        </w:tc>
        <w:tc>
          <w:tcPr>
            <w:tcW w:w="1212" w:type="dxa"/>
          </w:tcPr>
          <w:p w14:paraId="0DEA1048"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Hair and Beauty Parlour</w:t>
            </w:r>
          </w:p>
        </w:tc>
        <w:tc>
          <w:tcPr>
            <w:tcW w:w="1504" w:type="dxa"/>
          </w:tcPr>
          <w:p w14:paraId="677F4158"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Zimbabwe</w:t>
            </w:r>
          </w:p>
        </w:tc>
        <w:tc>
          <w:tcPr>
            <w:tcW w:w="1289" w:type="dxa"/>
          </w:tcPr>
          <w:p w14:paraId="17FAB51A"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04" w:type="dxa"/>
          </w:tcPr>
          <w:p w14:paraId="0802743A"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&lt;£10k</w:t>
            </w:r>
          </w:p>
        </w:tc>
        <w:tc>
          <w:tcPr>
            <w:tcW w:w="1504" w:type="dxa"/>
          </w:tcPr>
          <w:p w14:paraId="61317703"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19" w:type="dxa"/>
          </w:tcPr>
          <w:p w14:paraId="41AF92CB"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2074" w:type="dxa"/>
          </w:tcPr>
          <w:p w14:paraId="079F5462"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904" w:type="dxa"/>
          </w:tcPr>
          <w:p w14:paraId="0674F6E4" w14:textId="77777777" w:rsidR="00B83FA9" w:rsidRPr="00A0558C" w:rsidRDefault="00B83FA9"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bl>
    <w:p w14:paraId="662D0681" w14:textId="77777777" w:rsidR="009F2FFB" w:rsidRPr="00A0558C" w:rsidRDefault="009F2FFB" w:rsidP="00BC1684">
      <w:pPr>
        <w:pStyle w:val="Body"/>
        <w:widowControl w:val="0"/>
        <w:spacing w:line="240" w:lineRule="auto"/>
        <w:ind w:firstLine="567"/>
        <w:jc w:val="both"/>
        <w:rPr>
          <w:rFonts w:ascii="Times New Roman" w:eastAsia="Times New Roman" w:hAnsi="Times New Roman" w:cs="Times New Roman"/>
          <w:b/>
          <w:bCs/>
          <w:color w:val="auto"/>
          <w:sz w:val="18"/>
          <w:szCs w:val="18"/>
          <w:lang w:val="en-GB"/>
        </w:rPr>
      </w:pPr>
    </w:p>
    <w:p w14:paraId="685F79C6" w14:textId="7B6EA52C" w:rsidR="009F2FFB" w:rsidRPr="00A0558C" w:rsidRDefault="00FB7364" w:rsidP="00BC1684">
      <w:pPr>
        <w:pStyle w:val="Body"/>
        <w:widowControl w:val="0"/>
        <w:spacing w:line="240" w:lineRule="auto"/>
        <w:ind w:firstLine="567"/>
        <w:jc w:val="both"/>
        <w:rPr>
          <w:rFonts w:ascii="Times New Roman" w:eastAsia="Times New Roman" w:hAnsi="Times New Roman" w:cs="Times New Roman"/>
          <w:b/>
          <w:bCs/>
          <w:color w:val="auto"/>
          <w:sz w:val="18"/>
          <w:szCs w:val="18"/>
          <w:lang w:val="en-GB"/>
        </w:rPr>
      </w:pPr>
      <w:r w:rsidRPr="00A0558C">
        <w:rPr>
          <w:rFonts w:ascii="Times New Roman" w:hAnsi="Times New Roman" w:cs="Times New Roman"/>
          <w:b/>
          <w:bCs/>
          <w:color w:val="auto"/>
          <w:sz w:val="18"/>
          <w:szCs w:val="18"/>
          <w:lang w:val="en-GB"/>
        </w:rPr>
        <w:t>Table 2</w:t>
      </w:r>
      <w:r w:rsidR="009F2FFB" w:rsidRPr="00A0558C">
        <w:rPr>
          <w:rFonts w:ascii="Times New Roman" w:hAnsi="Times New Roman" w:cs="Times New Roman"/>
          <w:b/>
          <w:bCs/>
          <w:color w:val="auto"/>
          <w:sz w:val="18"/>
          <w:szCs w:val="18"/>
          <w:lang w:val="en-GB"/>
        </w:rPr>
        <w:t xml:space="preserve">. Patch-working as growth </w:t>
      </w:r>
    </w:p>
    <w:tbl>
      <w:tblPr>
        <w:tblStyle w:val="LightShading"/>
        <w:tblW w:w="14154" w:type="dxa"/>
        <w:tblLayout w:type="fixed"/>
        <w:tblLook w:val="04A0" w:firstRow="1" w:lastRow="0" w:firstColumn="1" w:lastColumn="0" w:noHBand="0" w:noVBand="1"/>
      </w:tblPr>
      <w:tblGrid>
        <w:gridCol w:w="1108"/>
        <w:gridCol w:w="1398"/>
        <w:gridCol w:w="1632"/>
        <w:gridCol w:w="1399"/>
        <w:gridCol w:w="1632"/>
        <w:gridCol w:w="1632"/>
        <w:gridCol w:w="1867"/>
        <w:gridCol w:w="1867"/>
        <w:gridCol w:w="1619"/>
      </w:tblGrid>
      <w:tr w:rsidR="00232B52" w:rsidRPr="00A0558C" w14:paraId="0B6F1A2F" w14:textId="77777777" w:rsidTr="00232B52">
        <w:trPr>
          <w:cnfStyle w:val="100000000000" w:firstRow="1" w:lastRow="0" w:firstColumn="0" w:lastColumn="0" w:oddVBand="0" w:evenVBand="0" w:oddHBand="0"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1108" w:type="dxa"/>
          </w:tcPr>
          <w:p w14:paraId="31CF84E3"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lastRenderedPageBreak/>
              <w:t>Code</w:t>
            </w:r>
          </w:p>
        </w:tc>
        <w:tc>
          <w:tcPr>
            <w:tcW w:w="1398" w:type="dxa"/>
          </w:tcPr>
          <w:p w14:paraId="0129B7C9"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Type of business</w:t>
            </w:r>
          </w:p>
        </w:tc>
        <w:tc>
          <w:tcPr>
            <w:tcW w:w="1632" w:type="dxa"/>
          </w:tcPr>
          <w:p w14:paraId="387C39CA"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Country of origin</w:t>
            </w:r>
          </w:p>
        </w:tc>
        <w:tc>
          <w:tcPr>
            <w:tcW w:w="1399" w:type="dxa"/>
          </w:tcPr>
          <w:p w14:paraId="10C1D4D3"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Gender</w:t>
            </w:r>
          </w:p>
        </w:tc>
        <w:tc>
          <w:tcPr>
            <w:tcW w:w="1632" w:type="dxa"/>
          </w:tcPr>
          <w:p w14:paraId="770E6ACE"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 xml:space="preserve">Turnover </w:t>
            </w:r>
          </w:p>
        </w:tc>
        <w:tc>
          <w:tcPr>
            <w:tcW w:w="1632" w:type="dxa"/>
          </w:tcPr>
          <w:p w14:paraId="7F245DF6"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Number of activities within one business site</w:t>
            </w:r>
          </w:p>
        </w:tc>
        <w:tc>
          <w:tcPr>
            <w:tcW w:w="1867" w:type="dxa"/>
          </w:tcPr>
          <w:p w14:paraId="3135B3C2"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 xml:space="preserve">Portfolio entrepreneurship </w:t>
            </w:r>
          </w:p>
        </w:tc>
        <w:tc>
          <w:tcPr>
            <w:tcW w:w="1867" w:type="dxa"/>
          </w:tcPr>
          <w:p w14:paraId="743DEA06"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Multiple job-holding</w:t>
            </w:r>
          </w:p>
        </w:tc>
        <w:tc>
          <w:tcPr>
            <w:tcW w:w="1619" w:type="dxa"/>
          </w:tcPr>
          <w:p w14:paraId="0647CC23"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Relying on income/capital from family members or friends</w:t>
            </w:r>
          </w:p>
        </w:tc>
      </w:tr>
      <w:tr w:rsidR="00232B52" w:rsidRPr="00A0558C" w14:paraId="6BD84110" w14:textId="77777777" w:rsidTr="00232B5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08" w:type="dxa"/>
          </w:tcPr>
          <w:p w14:paraId="404C2AC8"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LO13</w:t>
            </w:r>
          </w:p>
        </w:tc>
        <w:tc>
          <w:tcPr>
            <w:tcW w:w="1398" w:type="dxa"/>
          </w:tcPr>
          <w:p w14:paraId="45120CDA"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Grocery shop</w:t>
            </w:r>
          </w:p>
        </w:tc>
        <w:tc>
          <w:tcPr>
            <w:tcW w:w="1632" w:type="dxa"/>
          </w:tcPr>
          <w:p w14:paraId="6083EB00"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Iraq</w:t>
            </w:r>
          </w:p>
        </w:tc>
        <w:tc>
          <w:tcPr>
            <w:tcW w:w="1399" w:type="dxa"/>
          </w:tcPr>
          <w:p w14:paraId="3FDB36BE"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632" w:type="dxa"/>
          </w:tcPr>
          <w:p w14:paraId="57CFE566"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£50-£250k</w:t>
            </w:r>
          </w:p>
        </w:tc>
        <w:tc>
          <w:tcPr>
            <w:tcW w:w="1632" w:type="dxa"/>
          </w:tcPr>
          <w:p w14:paraId="5DA053BE"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3</w:t>
            </w:r>
          </w:p>
        </w:tc>
        <w:tc>
          <w:tcPr>
            <w:tcW w:w="1867" w:type="dxa"/>
          </w:tcPr>
          <w:p w14:paraId="6AB98A1F"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Second grocery shop</w:t>
            </w:r>
          </w:p>
        </w:tc>
        <w:tc>
          <w:tcPr>
            <w:tcW w:w="1867" w:type="dxa"/>
          </w:tcPr>
          <w:p w14:paraId="6AF4A8E4"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Shares his time with second business</w:t>
            </w:r>
          </w:p>
        </w:tc>
        <w:tc>
          <w:tcPr>
            <w:tcW w:w="1619" w:type="dxa"/>
          </w:tcPr>
          <w:p w14:paraId="470026AB"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232B52" w:rsidRPr="00A0558C" w14:paraId="12FD1FC5" w14:textId="77777777" w:rsidTr="00232B52">
        <w:trPr>
          <w:trHeight w:val="365"/>
        </w:trPr>
        <w:tc>
          <w:tcPr>
            <w:cnfStyle w:val="001000000000" w:firstRow="0" w:lastRow="0" w:firstColumn="1" w:lastColumn="0" w:oddVBand="0" w:evenVBand="0" w:oddHBand="0" w:evenHBand="0" w:firstRowFirstColumn="0" w:firstRowLastColumn="0" w:lastRowFirstColumn="0" w:lastRowLastColumn="0"/>
            <w:tcW w:w="1108" w:type="dxa"/>
          </w:tcPr>
          <w:p w14:paraId="624505EF"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LO17</w:t>
            </w:r>
          </w:p>
        </w:tc>
        <w:tc>
          <w:tcPr>
            <w:tcW w:w="1398" w:type="dxa"/>
          </w:tcPr>
          <w:p w14:paraId="0D019D3C"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Restaurant</w:t>
            </w:r>
          </w:p>
        </w:tc>
        <w:tc>
          <w:tcPr>
            <w:tcW w:w="1632" w:type="dxa"/>
          </w:tcPr>
          <w:p w14:paraId="11F9C07F"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Iraq (Kurdish)</w:t>
            </w:r>
          </w:p>
        </w:tc>
        <w:tc>
          <w:tcPr>
            <w:tcW w:w="1399" w:type="dxa"/>
          </w:tcPr>
          <w:p w14:paraId="355A765E"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632" w:type="dxa"/>
          </w:tcPr>
          <w:p w14:paraId="6A7BD0C2"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£50-£250k</w:t>
            </w:r>
          </w:p>
        </w:tc>
        <w:tc>
          <w:tcPr>
            <w:tcW w:w="1632" w:type="dxa"/>
          </w:tcPr>
          <w:p w14:paraId="2B048FCC"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867" w:type="dxa"/>
          </w:tcPr>
          <w:p w14:paraId="690D5F79"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Three other businesses</w:t>
            </w:r>
          </w:p>
        </w:tc>
        <w:tc>
          <w:tcPr>
            <w:tcW w:w="1867" w:type="dxa"/>
          </w:tcPr>
          <w:p w14:paraId="4114810B"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619" w:type="dxa"/>
          </w:tcPr>
          <w:p w14:paraId="4AA765E7"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232B52" w:rsidRPr="00A0558C" w14:paraId="75476FAB" w14:textId="77777777" w:rsidTr="00232B5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08" w:type="dxa"/>
          </w:tcPr>
          <w:p w14:paraId="13B87BAC"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AK1</w:t>
            </w:r>
          </w:p>
        </w:tc>
        <w:tc>
          <w:tcPr>
            <w:tcW w:w="1398" w:type="dxa"/>
          </w:tcPr>
          <w:p w14:paraId="276D2451"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Phone repair</w:t>
            </w:r>
          </w:p>
        </w:tc>
        <w:tc>
          <w:tcPr>
            <w:tcW w:w="1632" w:type="dxa"/>
          </w:tcPr>
          <w:p w14:paraId="2116FF0F"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Poland</w:t>
            </w:r>
          </w:p>
        </w:tc>
        <w:tc>
          <w:tcPr>
            <w:tcW w:w="1399" w:type="dxa"/>
          </w:tcPr>
          <w:p w14:paraId="0A43AECE"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632" w:type="dxa"/>
          </w:tcPr>
          <w:p w14:paraId="6195CBD5"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632" w:type="dxa"/>
          </w:tcPr>
          <w:p w14:paraId="4AB990A8"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w:t>
            </w:r>
          </w:p>
        </w:tc>
        <w:tc>
          <w:tcPr>
            <w:tcW w:w="1867" w:type="dxa"/>
          </w:tcPr>
          <w:p w14:paraId="4BEF548C"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 xml:space="preserve">Second business in Poland </w:t>
            </w:r>
          </w:p>
        </w:tc>
        <w:tc>
          <w:tcPr>
            <w:tcW w:w="1867" w:type="dxa"/>
          </w:tcPr>
          <w:p w14:paraId="378B5EB2"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Working in telecommunication company</w:t>
            </w:r>
          </w:p>
        </w:tc>
        <w:tc>
          <w:tcPr>
            <w:tcW w:w="1619" w:type="dxa"/>
          </w:tcPr>
          <w:p w14:paraId="78BC925A"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No</w:t>
            </w:r>
          </w:p>
        </w:tc>
      </w:tr>
      <w:tr w:rsidR="00232B52" w:rsidRPr="00A0558C" w14:paraId="332EDA8F" w14:textId="77777777" w:rsidTr="00232B52">
        <w:trPr>
          <w:trHeight w:val="365"/>
        </w:trPr>
        <w:tc>
          <w:tcPr>
            <w:cnfStyle w:val="001000000000" w:firstRow="0" w:lastRow="0" w:firstColumn="1" w:lastColumn="0" w:oddVBand="0" w:evenVBand="0" w:oddHBand="0" w:evenHBand="0" w:firstRowFirstColumn="0" w:firstRowLastColumn="0" w:lastRowFirstColumn="0" w:lastRowLastColumn="0"/>
            <w:tcW w:w="1108" w:type="dxa"/>
          </w:tcPr>
          <w:p w14:paraId="5093DF64"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MU2</w:t>
            </w:r>
          </w:p>
        </w:tc>
        <w:tc>
          <w:tcPr>
            <w:tcW w:w="1398" w:type="dxa"/>
          </w:tcPr>
          <w:p w14:paraId="53EDEB4D"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Food shop</w:t>
            </w:r>
          </w:p>
        </w:tc>
        <w:tc>
          <w:tcPr>
            <w:tcW w:w="1632" w:type="dxa"/>
          </w:tcPr>
          <w:p w14:paraId="6968B8FE"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DRC</w:t>
            </w:r>
          </w:p>
        </w:tc>
        <w:tc>
          <w:tcPr>
            <w:tcW w:w="1399" w:type="dxa"/>
          </w:tcPr>
          <w:p w14:paraId="718DE82C"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632" w:type="dxa"/>
          </w:tcPr>
          <w:p w14:paraId="6C10E282"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632" w:type="dxa"/>
          </w:tcPr>
          <w:p w14:paraId="5ECE7F40"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867" w:type="dxa"/>
          </w:tcPr>
          <w:p w14:paraId="32F494FD"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Second business barber shop</w:t>
            </w:r>
          </w:p>
        </w:tc>
        <w:tc>
          <w:tcPr>
            <w:tcW w:w="1867" w:type="dxa"/>
          </w:tcPr>
          <w:p w14:paraId="6C048679"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Shares his time with second business</w:t>
            </w:r>
          </w:p>
        </w:tc>
        <w:tc>
          <w:tcPr>
            <w:tcW w:w="1619" w:type="dxa"/>
          </w:tcPr>
          <w:p w14:paraId="04A7C4A0"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No</w:t>
            </w:r>
          </w:p>
        </w:tc>
      </w:tr>
      <w:tr w:rsidR="00232B52" w:rsidRPr="00A0558C" w14:paraId="75C4B29A" w14:textId="77777777" w:rsidTr="00232B5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08" w:type="dxa"/>
          </w:tcPr>
          <w:p w14:paraId="27836EC7"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MU11</w:t>
            </w:r>
          </w:p>
        </w:tc>
        <w:tc>
          <w:tcPr>
            <w:tcW w:w="1398" w:type="dxa"/>
          </w:tcPr>
          <w:p w14:paraId="783D7F10"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Butcher</w:t>
            </w:r>
          </w:p>
        </w:tc>
        <w:tc>
          <w:tcPr>
            <w:tcW w:w="1632" w:type="dxa"/>
          </w:tcPr>
          <w:p w14:paraId="6A40808C"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Zimbabwe</w:t>
            </w:r>
          </w:p>
        </w:tc>
        <w:tc>
          <w:tcPr>
            <w:tcW w:w="1399" w:type="dxa"/>
          </w:tcPr>
          <w:p w14:paraId="47905EE3"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632" w:type="dxa"/>
          </w:tcPr>
          <w:p w14:paraId="0895171D"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£50-£250k</w:t>
            </w:r>
          </w:p>
        </w:tc>
        <w:tc>
          <w:tcPr>
            <w:tcW w:w="1632" w:type="dxa"/>
          </w:tcPr>
          <w:p w14:paraId="5AA4758C"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867" w:type="dxa"/>
          </w:tcPr>
          <w:p w14:paraId="723E56AB"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Second butcher shop</w:t>
            </w:r>
          </w:p>
        </w:tc>
        <w:tc>
          <w:tcPr>
            <w:tcW w:w="1867" w:type="dxa"/>
          </w:tcPr>
          <w:p w14:paraId="5C8FE404"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Shares his time with second business</w:t>
            </w:r>
          </w:p>
        </w:tc>
        <w:tc>
          <w:tcPr>
            <w:tcW w:w="1619" w:type="dxa"/>
          </w:tcPr>
          <w:p w14:paraId="172B5E13"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No</w:t>
            </w:r>
          </w:p>
        </w:tc>
      </w:tr>
      <w:tr w:rsidR="00232B52" w:rsidRPr="00A0558C" w14:paraId="1F96C4A9" w14:textId="77777777" w:rsidTr="00232B52">
        <w:trPr>
          <w:trHeight w:val="365"/>
        </w:trPr>
        <w:tc>
          <w:tcPr>
            <w:cnfStyle w:val="001000000000" w:firstRow="0" w:lastRow="0" w:firstColumn="1" w:lastColumn="0" w:oddVBand="0" w:evenVBand="0" w:oddHBand="0" w:evenHBand="0" w:firstRowFirstColumn="0" w:firstRowLastColumn="0" w:lastRowFirstColumn="0" w:lastRowLastColumn="0"/>
            <w:tcW w:w="1108" w:type="dxa"/>
          </w:tcPr>
          <w:p w14:paraId="1604A486"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MU10</w:t>
            </w:r>
          </w:p>
        </w:tc>
        <w:tc>
          <w:tcPr>
            <w:tcW w:w="1398" w:type="dxa"/>
          </w:tcPr>
          <w:p w14:paraId="4B2875C8"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Internet café</w:t>
            </w:r>
          </w:p>
        </w:tc>
        <w:tc>
          <w:tcPr>
            <w:tcW w:w="1632" w:type="dxa"/>
          </w:tcPr>
          <w:p w14:paraId="6A3B4FF9"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Somalia</w:t>
            </w:r>
          </w:p>
        </w:tc>
        <w:tc>
          <w:tcPr>
            <w:tcW w:w="1399" w:type="dxa"/>
          </w:tcPr>
          <w:p w14:paraId="0077E6E4"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632" w:type="dxa"/>
          </w:tcPr>
          <w:p w14:paraId="12E16DBB"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&lt;£10k</w:t>
            </w:r>
          </w:p>
        </w:tc>
        <w:tc>
          <w:tcPr>
            <w:tcW w:w="1632" w:type="dxa"/>
          </w:tcPr>
          <w:p w14:paraId="6D3B5B8D"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w:t>
            </w:r>
          </w:p>
        </w:tc>
        <w:tc>
          <w:tcPr>
            <w:tcW w:w="1867" w:type="dxa"/>
          </w:tcPr>
          <w:p w14:paraId="1934138B"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Second IT business</w:t>
            </w:r>
          </w:p>
        </w:tc>
        <w:tc>
          <w:tcPr>
            <w:tcW w:w="1867" w:type="dxa"/>
          </w:tcPr>
          <w:p w14:paraId="7DDE7929"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Shares his time with second business</w:t>
            </w:r>
          </w:p>
        </w:tc>
        <w:tc>
          <w:tcPr>
            <w:tcW w:w="1619" w:type="dxa"/>
          </w:tcPr>
          <w:p w14:paraId="5ADB068A"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No</w:t>
            </w:r>
          </w:p>
        </w:tc>
      </w:tr>
      <w:tr w:rsidR="00232B52" w:rsidRPr="00A0558C" w14:paraId="347BDB3F" w14:textId="77777777" w:rsidTr="00232B5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08" w:type="dxa"/>
          </w:tcPr>
          <w:p w14:paraId="760349C7"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LO10</w:t>
            </w:r>
          </w:p>
        </w:tc>
        <w:tc>
          <w:tcPr>
            <w:tcW w:w="1398" w:type="dxa"/>
          </w:tcPr>
          <w:p w14:paraId="773254F2"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 xml:space="preserve">Mini market </w:t>
            </w:r>
          </w:p>
        </w:tc>
        <w:tc>
          <w:tcPr>
            <w:tcW w:w="1632" w:type="dxa"/>
          </w:tcPr>
          <w:p w14:paraId="60F1B947"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Somalia</w:t>
            </w:r>
          </w:p>
        </w:tc>
        <w:tc>
          <w:tcPr>
            <w:tcW w:w="1399" w:type="dxa"/>
          </w:tcPr>
          <w:p w14:paraId="345DD241"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632" w:type="dxa"/>
          </w:tcPr>
          <w:p w14:paraId="0E57CBF4"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632" w:type="dxa"/>
          </w:tcPr>
          <w:p w14:paraId="5937F5EE"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3</w:t>
            </w:r>
          </w:p>
        </w:tc>
        <w:tc>
          <w:tcPr>
            <w:tcW w:w="1867" w:type="dxa"/>
          </w:tcPr>
          <w:p w14:paraId="52E27E55"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3</w:t>
            </w:r>
          </w:p>
        </w:tc>
        <w:tc>
          <w:tcPr>
            <w:tcW w:w="1867" w:type="dxa"/>
          </w:tcPr>
          <w:p w14:paraId="561558AC"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 xml:space="preserve">Shares his time among his 3 businesses </w:t>
            </w:r>
          </w:p>
        </w:tc>
        <w:tc>
          <w:tcPr>
            <w:tcW w:w="1619" w:type="dxa"/>
          </w:tcPr>
          <w:p w14:paraId="0BF79781"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232B52" w:rsidRPr="00A0558C" w14:paraId="10D04BF4" w14:textId="77777777" w:rsidTr="00232B52">
        <w:trPr>
          <w:trHeight w:val="180"/>
        </w:trPr>
        <w:tc>
          <w:tcPr>
            <w:cnfStyle w:val="001000000000" w:firstRow="0" w:lastRow="0" w:firstColumn="1" w:lastColumn="0" w:oddVBand="0" w:evenVBand="0" w:oddHBand="0" w:evenHBand="0" w:firstRowFirstColumn="0" w:firstRowLastColumn="0" w:lastRowFirstColumn="0" w:lastRowLastColumn="0"/>
            <w:tcW w:w="1108" w:type="dxa"/>
          </w:tcPr>
          <w:p w14:paraId="0E96E03F"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LO14</w:t>
            </w:r>
          </w:p>
        </w:tc>
        <w:tc>
          <w:tcPr>
            <w:tcW w:w="1398" w:type="dxa"/>
          </w:tcPr>
          <w:p w14:paraId="4D259AFE"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Restaurant</w:t>
            </w:r>
          </w:p>
        </w:tc>
        <w:tc>
          <w:tcPr>
            <w:tcW w:w="1632" w:type="dxa"/>
          </w:tcPr>
          <w:p w14:paraId="36B7CE67"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Iraq</w:t>
            </w:r>
          </w:p>
        </w:tc>
        <w:tc>
          <w:tcPr>
            <w:tcW w:w="1399" w:type="dxa"/>
          </w:tcPr>
          <w:p w14:paraId="44760DE0"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632" w:type="dxa"/>
          </w:tcPr>
          <w:p w14:paraId="7FFF16A6"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£50-£250k</w:t>
            </w:r>
          </w:p>
        </w:tc>
        <w:tc>
          <w:tcPr>
            <w:tcW w:w="1632" w:type="dxa"/>
          </w:tcPr>
          <w:p w14:paraId="7814DB0F"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867" w:type="dxa"/>
          </w:tcPr>
          <w:p w14:paraId="5324B8EC"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867" w:type="dxa"/>
          </w:tcPr>
          <w:p w14:paraId="42D713EB"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619" w:type="dxa"/>
          </w:tcPr>
          <w:p w14:paraId="50240493"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232B52" w:rsidRPr="00A0558C" w14:paraId="3D574169" w14:textId="77777777" w:rsidTr="00232B52">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108" w:type="dxa"/>
          </w:tcPr>
          <w:p w14:paraId="21FE8D3C"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LO9</w:t>
            </w:r>
          </w:p>
        </w:tc>
        <w:tc>
          <w:tcPr>
            <w:tcW w:w="1398" w:type="dxa"/>
          </w:tcPr>
          <w:p w14:paraId="3D7CF61D"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Restaurant</w:t>
            </w:r>
          </w:p>
        </w:tc>
        <w:tc>
          <w:tcPr>
            <w:tcW w:w="1632" w:type="dxa"/>
          </w:tcPr>
          <w:p w14:paraId="7DFA7CAA"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Somalia</w:t>
            </w:r>
          </w:p>
        </w:tc>
        <w:tc>
          <w:tcPr>
            <w:tcW w:w="1399" w:type="dxa"/>
          </w:tcPr>
          <w:p w14:paraId="0D8D8690"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632" w:type="dxa"/>
          </w:tcPr>
          <w:p w14:paraId="096FFF15"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£50-£250k</w:t>
            </w:r>
          </w:p>
        </w:tc>
        <w:tc>
          <w:tcPr>
            <w:tcW w:w="1632" w:type="dxa"/>
          </w:tcPr>
          <w:p w14:paraId="28998805"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867" w:type="dxa"/>
          </w:tcPr>
          <w:p w14:paraId="2503F4EB"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3</w:t>
            </w:r>
          </w:p>
        </w:tc>
        <w:tc>
          <w:tcPr>
            <w:tcW w:w="1867" w:type="dxa"/>
          </w:tcPr>
          <w:p w14:paraId="23D7B1B1"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619" w:type="dxa"/>
          </w:tcPr>
          <w:p w14:paraId="24C8905F"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232B52" w:rsidRPr="00A0558C" w14:paraId="19314BBA" w14:textId="77777777" w:rsidTr="00232B52">
        <w:trPr>
          <w:trHeight w:val="180"/>
        </w:trPr>
        <w:tc>
          <w:tcPr>
            <w:cnfStyle w:val="001000000000" w:firstRow="0" w:lastRow="0" w:firstColumn="1" w:lastColumn="0" w:oddVBand="0" w:evenVBand="0" w:oddHBand="0" w:evenHBand="0" w:firstRowFirstColumn="0" w:firstRowLastColumn="0" w:lastRowFirstColumn="0" w:lastRowLastColumn="0"/>
            <w:tcW w:w="1108" w:type="dxa"/>
          </w:tcPr>
          <w:p w14:paraId="57753C20"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MU8</w:t>
            </w:r>
          </w:p>
        </w:tc>
        <w:tc>
          <w:tcPr>
            <w:tcW w:w="1398" w:type="dxa"/>
          </w:tcPr>
          <w:p w14:paraId="47906F71"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Restaurant</w:t>
            </w:r>
          </w:p>
        </w:tc>
        <w:tc>
          <w:tcPr>
            <w:tcW w:w="1632" w:type="dxa"/>
          </w:tcPr>
          <w:p w14:paraId="0B101766"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Uganda</w:t>
            </w:r>
          </w:p>
        </w:tc>
        <w:tc>
          <w:tcPr>
            <w:tcW w:w="1399" w:type="dxa"/>
          </w:tcPr>
          <w:p w14:paraId="035E5343"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632" w:type="dxa"/>
          </w:tcPr>
          <w:p w14:paraId="54ACF573"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£50-£250k</w:t>
            </w:r>
          </w:p>
        </w:tc>
        <w:tc>
          <w:tcPr>
            <w:tcW w:w="1632" w:type="dxa"/>
          </w:tcPr>
          <w:p w14:paraId="0A511AE4"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867" w:type="dxa"/>
          </w:tcPr>
          <w:p w14:paraId="648155B2"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867" w:type="dxa"/>
          </w:tcPr>
          <w:p w14:paraId="50C188B2"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619" w:type="dxa"/>
          </w:tcPr>
          <w:p w14:paraId="2BA5F83F"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r w:rsidR="00232B52" w:rsidRPr="00A0558C" w14:paraId="2B103AA6" w14:textId="77777777" w:rsidTr="00232B5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08" w:type="dxa"/>
          </w:tcPr>
          <w:p w14:paraId="1332D2F3"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AK13</w:t>
            </w:r>
          </w:p>
        </w:tc>
        <w:tc>
          <w:tcPr>
            <w:tcW w:w="1398" w:type="dxa"/>
          </w:tcPr>
          <w:p w14:paraId="1FD3667B"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Computer store</w:t>
            </w:r>
          </w:p>
        </w:tc>
        <w:tc>
          <w:tcPr>
            <w:tcW w:w="1632" w:type="dxa"/>
          </w:tcPr>
          <w:p w14:paraId="0C0F4AFD"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Poland</w:t>
            </w:r>
          </w:p>
        </w:tc>
        <w:tc>
          <w:tcPr>
            <w:tcW w:w="1399" w:type="dxa"/>
          </w:tcPr>
          <w:p w14:paraId="41BC7845"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632" w:type="dxa"/>
          </w:tcPr>
          <w:p w14:paraId="765EB6EB"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£10-£50k</w:t>
            </w:r>
          </w:p>
        </w:tc>
        <w:tc>
          <w:tcPr>
            <w:tcW w:w="1632" w:type="dxa"/>
          </w:tcPr>
          <w:p w14:paraId="2A9C5CFE"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w:t>
            </w:r>
          </w:p>
        </w:tc>
        <w:tc>
          <w:tcPr>
            <w:tcW w:w="1867" w:type="dxa"/>
          </w:tcPr>
          <w:p w14:paraId="4BA84D6C"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Second business hairdresser salon</w:t>
            </w:r>
          </w:p>
        </w:tc>
        <w:tc>
          <w:tcPr>
            <w:tcW w:w="1867" w:type="dxa"/>
          </w:tcPr>
          <w:p w14:paraId="12AEF736"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619" w:type="dxa"/>
          </w:tcPr>
          <w:p w14:paraId="5D4E9753"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Yes</w:t>
            </w:r>
          </w:p>
        </w:tc>
      </w:tr>
    </w:tbl>
    <w:p w14:paraId="28A6B092" w14:textId="77777777" w:rsidR="009F2FFB" w:rsidRPr="00A0558C" w:rsidRDefault="009F2FFB" w:rsidP="00BC1684">
      <w:pPr>
        <w:pStyle w:val="Body"/>
        <w:spacing w:before="120" w:after="0" w:line="240" w:lineRule="auto"/>
        <w:ind w:firstLine="567"/>
        <w:jc w:val="both"/>
        <w:rPr>
          <w:rFonts w:ascii="Times New Roman" w:hAnsi="Times New Roman" w:cs="Times New Roman"/>
          <w:color w:val="auto"/>
          <w:sz w:val="18"/>
          <w:szCs w:val="18"/>
          <w:lang w:val="en-GB"/>
        </w:rPr>
      </w:pPr>
    </w:p>
    <w:p w14:paraId="1DD0A8B5" w14:textId="77777777" w:rsidR="009F2FFB" w:rsidRPr="00A0558C" w:rsidRDefault="009F2FFB" w:rsidP="00BC1684">
      <w:pPr>
        <w:ind w:firstLine="567"/>
        <w:rPr>
          <w:sz w:val="18"/>
          <w:szCs w:val="18"/>
          <w:lang w:val="en-GB"/>
        </w:rPr>
      </w:pPr>
    </w:p>
    <w:p w14:paraId="3C393CF3" w14:textId="77777777" w:rsidR="009F60EC" w:rsidRPr="00A0558C" w:rsidRDefault="009F60EC" w:rsidP="00BC1684">
      <w:pPr>
        <w:ind w:firstLine="567"/>
        <w:rPr>
          <w:rFonts w:eastAsia="Calibri"/>
          <w:b/>
          <w:bCs/>
          <w:sz w:val="18"/>
          <w:szCs w:val="18"/>
          <w:u w:color="000000"/>
          <w:lang w:val="en-GB" w:eastAsia="en-GB"/>
        </w:rPr>
      </w:pPr>
      <w:r w:rsidRPr="00A0558C">
        <w:rPr>
          <w:b/>
          <w:bCs/>
          <w:sz w:val="18"/>
          <w:szCs w:val="18"/>
          <w:lang w:val="en-GB"/>
        </w:rPr>
        <w:br w:type="page"/>
      </w:r>
    </w:p>
    <w:p w14:paraId="31B7D5B5" w14:textId="0AC112D0" w:rsidR="009F2FFB" w:rsidRPr="00A0558C" w:rsidRDefault="00FB7364" w:rsidP="00BC1684">
      <w:pPr>
        <w:pStyle w:val="Body"/>
        <w:widowControl w:val="0"/>
        <w:spacing w:before="120" w:after="0" w:line="240" w:lineRule="auto"/>
        <w:ind w:firstLine="567"/>
        <w:jc w:val="both"/>
        <w:rPr>
          <w:rFonts w:ascii="Times New Roman" w:eastAsia="Times New Roman" w:hAnsi="Times New Roman" w:cs="Times New Roman"/>
          <w:b/>
          <w:bCs/>
          <w:color w:val="auto"/>
          <w:sz w:val="18"/>
          <w:szCs w:val="18"/>
          <w:lang w:val="en-GB"/>
        </w:rPr>
      </w:pPr>
      <w:r w:rsidRPr="00A0558C">
        <w:rPr>
          <w:rFonts w:ascii="Times New Roman" w:hAnsi="Times New Roman" w:cs="Times New Roman"/>
          <w:b/>
          <w:bCs/>
          <w:color w:val="auto"/>
          <w:sz w:val="18"/>
          <w:szCs w:val="18"/>
          <w:lang w:val="en-GB"/>
        </w:rPr>
        <w:lastRenderedPageBreak/>
        <w:t>Table 3</w:t>
      </w:r>
      <w:r w:rsidR="009F2FFB" w:rsidRPr="00A0558C">
        <w:rPr>
          <w:rFonts w:ascii="Times New Roman" w:hAnsi="Times New Roman" w:cs="Times New Roman"/>
          <w:b/>
          <w:bCs/>
          <w:color w:val="auto"/>
          <w:sz w:val="18"/>
          <w:szCs w:val="18"/>
          <w:lang w:val="en-GB"/>
        </w:rPr>
        <w:t xml:space="preserve">- Patch-working as transformational growth </w:t>
      </w:r>
    </w:p>
    <w:tbl>
      <w:tblPr>
        <w:tblStyle w:val="LightShading"/>
        <w:tblW w:w="13405" w:type="dxa"/>
        <w:tblLayout w:type="fixed"/>
        <w:tblLook w:val="04A0" w:firstRow="1" w:lastRow="0" w:firstColumn="1" w:lastColumn="0" w:noHBand="0" w:noVBand="1"/>
      </w:tblPr>
      <w:tblGrid>
        <w:gridCol w:w="1049"/>
        <w:gridCol w:w="1324"/>
        <w:gridCol w:w="1546"/>
        <w:gridCol w:w="1326"/>
        <w:gridCol w:w="1546"/>
        <w:gridCol w:w="1546"/>
        <w:gridCol w:w="1766"/>
        <w:gridCol w:w="1766"/>
        <w:gridCol w:w="1536"/>
      </w:tblGrid>
      <w:tr w:rsidR="009F2FFB" w:rsidRPr="00A0558C" w14:paraId="5C7E8C1E" w14:textId="77777777" w:rsidTr="000B7974">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49" w:type="dxa"/>
          </w:tcPr>
          <w:p w14:paraId="748E441D"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Code</w:t>
            </w:r>
          </w:p>
        </w:tc>
        <w:tc>
          <w:tcPr>
            <w:tcW w:w="1324" w:type="dxa"/>
          </w:tcPr>
          <w:p w14:paraId="10D7F1B1"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Type of business</w:t>
            </w:r>
          </w:p>
        </w:tc>
        <w:tc>
          <w:tcPr>
            <w:tcW w:w="1546" w:type="dxa"/>
          </w:tcPr>
          <w:p w14:paraId="475FCF2B"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Country of origin</w:t>
            </w:r>
          </w:p>
        </w:tc>
        <w:tc>
          <w:tcPr>
            <w:tcW w:w="1326" w:type="dxa"/>
          </w:tcPr>
          <w:p w14:paraId="419B837B"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Gender</w:t>
            </w:r>
          </w:p>
        </w:tc>
        <w:tc>
          <w:tcPr>
            <w:tcW w:w="1546" w:type="dxa"/>
          </w:tcPr>
          <w:p w14:paraId="060FDDE1"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 xml:space="preserve">Turnover </w:t>
            </w:r>
          </w:p>
        </w:tc>
        <w:tc>
          <w:tcPr>
            <w:tcW w:w="1546" w:type="dxa"/>
          </w:tcPr>
          <w:p w14:paraId="29BFAC33"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Number of activities within one business site</w:t>
            </w:r>
          </w:p>
        </w:tc>
        <w:tc>
          <w:tcPr>
            <w:tcW w:w="1766" w:type="dxa"/>
          </w:tcPr>
          <w:p w14:paraId="393DE17E"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 xml:space="preserve">Portfolio entrepreneurship </w:t>
            </w:r>
          </w:p>
        </w:tc>
        <w:tc>
          <w:tcPr>
            <w:tcW w:w="1766" w:type="dxa"/>
          </w:tcPr>
          <w:p w14:paraId="160064C2"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Multiple job-holding</w:t>
            </w:r>
          </w:p>
        </w:tc>
        <w:tc>
          <w:tcPr>
            <w:tcW w:w="1536" w:type="dxa"/>
          </w:tcPr>
          <w:p w14:paraId="282632FB" w14:textId="77777777" w:rsidR="009F2FFB" w:rsidRPr="00A0558C" w:rsidRDefault="009F2FFB" w:rsidP="00BC1684">
            <w:pPr>
              <w:pStyle w:val="Body"/>
              <w:spacing w:after="0" w:line="240" w:lineRule="auto"/>
              <w:ind w:firstLine="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b w:val="0"/>
                <w:bCs w:val="0"/>
                <w:color w:val="auto"/>
                <w:sz w:val="18"/>
                <w:szCs w:val="18"/>
                <w:lang w:val="en-GB"/>
              </w:rPr>
              <w:t>Relying on income/capital from family members or friends</w:t>
            </w:r>
          </w:p>
        </w:tc>
      </w:tr>
      <w:tr w:rsidR="009F2FFB" w:rsidRPr="00A0558C" w14:paraId="52F1E73E" w14:textId="77777777" w:rsidTr="000B7974">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049" w:type="dxa"/>
          </w:tcPr>
          <w:p w14:paraId="7DD238EE"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LO15</w:t>
            </w:r>
          </w:p>
        </w:tc>
        <w:tc>
          <w:tcPr>
            <w:tcW w:w="1324" w:type="dxa"/>
          </w:tcPr>
          <w:p w14:paraId="04DF0118"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Supermarket</w:t>
            </w:r>
          </w:p>
        </w:tc>
        <w:tc>
          <w:tcPr>
            <w:tcW w:w="1546" w:type="dxa"/>
          </w:tcPr>
          <w:p w14:paraId="7A39A84B"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Afghanistan</w:t>
            </w:r>
          </w:p>
        </w:tc>
        <w:tc>
          <w:tcPr>
            <w:tcW w:w="1326" w:type="dxa"/>
          </w:tcPr>
          <w:p w14:paraId="10FA3664"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46" w:type="dxa"/>
          </w:tcPr>
          <w:p w14:paraId="6A055897"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£250-£1mill</w:t>
            </w:r>
          </w:p>
        </w:tc>
        <w:tc>
          <w:tcPr>
            <w:tcW w:w="1546" w:type="dxa"/>
          </w:tcPr>
          <w:p w14:paraId="6A2496E2"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66" w:type="dxa"/>
          </w:tcPr>
          <w:p w14:paraId="18BD49E0"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Second supermarket</w:t>
            </w:r>
          </w:p>
        </w:tc>
        <w:tc>
          <w:tcPr>
            <w:tcW w:w="1766" w:type="dxa"/>
          </w:tcPr>
          <w:p w14:paraId="30C7CDD3"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Shares his time with second business</w:t>
            </w:r>
          </w:p>
        </w:tc>
        <w:tc>
          <w:tcPr>
            <w:tcW w:w="1536" w:type="dxa"/>
          </w:tcPr>
          <w:p w14:paraId="7C2FDB02"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No</w:t>
            </w:r>
          </w:p>
        </w:tc>
      </w:tr>
      <w:tr w:rsidR="009F2FFB" w:rsidRPr="00A0558C" w14:paraId="1A8322BD" w14:textId="77777777" w:rsidTr="000B7974">
        <w:trPr>
          <w:trHeight w:val="401"/>
        </w:trPr>
        <w:tc>
          <w:tcPr>
            <w:cnfStyle w:val="001000000000" w:firstRow="0" w:lastRow="0" w:firstColumn="1" w:lastColumn="0" w:oddVBand="0" w:evenVBand="0" w:oddHBand="0" w:evenHBand="0" w:firstRowFirstColumn="0" w:firstRowLastColumn="0" w:lastRowFirstColumn="0" w:lastRowLastColumn="0"/>
            <w:tcW w:w="1049" w:type="dxa"/>
          </w:tcPr>
          <w:p w14:paraId="254117C2"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AK11</w:t>
            </w:r>
          </w:p>
        </w:tc>
        <w:tc>
          <w:tcPr>
            <w:tcW w:w="1324" w:type="dxa"/>
          </w:tcPr>
          <w:p w14:paraId="4D3925F9"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Food shop</w:t>
            </w:r>
          </w:p>
        </w:tc>
        <w:tc>
          <w:tcPr>
            <w:tcW w:w="1546" w:type="dxa"/>
          </w:tcPr>
          <w:p w14:paraId="247299A6"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Poland</w:t>
            </w:r>
          </w:p>
        </w:tc>
        <w:tc>
          <w:tcPr>
            <w:tcW w:w="1326" w:type="dxa"/>
          </w:tcPr>
          <w:p w14:paraId="5B7D4720"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46" w:type="dxa"/>
          </w:tcPr>
          <w:p w14:paraId="701E7DF3"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£250-£1mill</w:t>
            </w:r>
          </w:p>
        </w:tc>
        <w:tc>
          <w:tcPr>
            <w:tcW w:w="1546" w:type="dxa"/>
          </w:tcPr>
          <w:p w14:paraId="5CD2BF9F"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w:t>
            </w:r>
          </w:p>
        </w:tc>
        <w:tc>
          <w:tcPr>
            <w:tcW w:w="1766" w:type="dxa"/>
          </w:tcPr>
          <w:p w14:paraId="1C0E29C7"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Two other food shops in the region</w:t>
            </w:r>
          </w:p>
        </w:tc>
        <w:tc>
          <w:tcPr>
            <w:tcW w:w="1766" w:type="dxa"/>
          </w:tcPr>
          <w:p w14:paraId="66658A29"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Shares his time with second business</w:t>
            </w:r>
          </w:p>
        </w:tc>
        <w:tc>
          <w:tcPr>
            <w:tcW w:w="1536" w:type="dxa"/>
          </w:tcPr>
          <w:p w14:paraId="6072430D" w14:textId="77777777" w:rsidR="009F2FFB" w:rsidRPr="00A0558C" w:rsidRDefault="009F2FFB" w:rsidP="00BC1684">
            <w:pPr>
              <w:pStyle w:val="Body"/>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No</w:t>
            </w:r>
          </w:p>
        </w:tc>
      </w:tr>
      <w:tr w:rsidR="009F2FFB" w:rsidRPr="00A0558C" w14:paraId="1C1A9534" w14:textId="77777777" w:rsidTr="000B797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049" w:type="dxa"/>
          </w:tcPr>
          <w:p w14:paraId="33D87E68" w14:textId="77777777" w:rsidR="009F2FFB" w:rsidRPr="00A0558C" w:rsidRDefault="009F2FFB" w:rsidP="00BC1684">
            <w:pPr>
              <w:pStyle w:val="Body"/>
              <w:spacing w:after="0" w:line="240" w:lineRule="auto"/>
              <w:ind w:firstLine="567"/>
              <w:jc w:val="both"/>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LO12</w:t>
            </w:r>
          </w:p>
        </w:tc>
        <w:tc>
          <w:tcPr>
            <w:tcW w:w="1324" w:type="dxa"/>
          </w:tcPr>
          <w:p w14:paraId="13763C24"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Pizza and burger complex</w:t>
            </w:r>
          </w:p>
        </w:tc>
        <w:tc>
          <w:tcPr>
            <w:tcW w:w="1546" w:type="dxa"/>
          </w:tcPr>
          <w:p w14:paraId="39EDFB2F"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Iran</w:t>
            </w:r>
          </w:p>
        </w:tc>
        <w:tc>
          <w:tcPr>
            <w:tcW w:w="1326" w:type="dxa"/>
          </w:tcPr>
          <w:p w14:paraId="79CA0633"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Male</w:t>
            </w:r>
          </w:p>
        </w:tc>
        <w:tc>
          <w:tcPr>
            <w:tcW w:w="1546" w:type="dxa"/>
          </w:tcPr>
          <w:p w14:paraId="565CC158"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£250-£1mill</w:t>
            </w:r>
          </w:p>
        </w:tc>
        <w:tc>
          <w:tcPr>
            <w:tcW w:w="1546" w:type="dxa"/>
          </w:tcPr>
          <w:p w14:paraId="3F723FAF"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1</w:t>
            </w:r>
          </w:p>
        </w:tc>
        <w:tc>
          <w:tcPr>
            <w:tcW w:w="1766" w:type="dxa"/>
          </w:tcPr>
          <w:p w14:paraId="1D01F9F0"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22 business</w:t>
            </w:r>
          </w:p>
        </w:tc>
        <w:tc>
          <w:tcPr>
            <w:tcW w:w="1766" w:type="dxa"/>
          </w:tcPr>
          <w:p w14:paraId="6FDE2C19"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N/A</w:t>
            </w:r>
          </w:p>
        </w:tc>
        <w:tc>
          <w:tcPr>
            <w:tcW w:w="1536" w:type="dxa"/>
          </w:tcPr>
          <w:p w14:paraId="394EB8F6" w14:textId="77777777" w:rsidR="009F2FFB" w:rsidRPr="00A0558C" w:rsidRDefault="009F2FFB" w:rsidP="00BC1684">
            <w:pPr>
              <w:pStyle w:val="Body"/>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A0558C">
              <w:rPr>
                <w:rFonts w:ascii="Times New Roman" w:hAnsi="Times New Roman" w:cs="Times New Roman"/>
                <w:color w:val="auto"/>
                <w:sz w:val="18"/>
                <w:szCs w:val="18"/>
                <w:lang w:val="en-GB"/>
              </w:rPr>
              <w:t xml:space="preserve">Unknown </w:t>
            </w:r>
          </w:p>
        </w:tc>
      </w:tr>
    </w:tbl>
    <w:p w14:paraId="42DAAB94" w14:textId="77777777" w:rsidR="009F2FFB" w:rsidRPr="00A0558C" w:rsidRDefault="009F2FFB" w:rsidP="00BC1684">
      <w:pPr>
        <w:pStyle w:val="Body"/>
        <w:widowControl w:val="0"/>
        <w:spacing w:before="120" w:after="0" w:line="240" w:lineRule="auto"/>
        <w:ind w:firstLine="567"/>
        <w:jc w:val="both"/>
        <w:rPr>
          <w:rFonts w:ascii="Times New Roman" w:eastAsia="Times New Roman" w:hAnsi="Times New Roman" w:cs="Times New Roman"/>
          <w:b/>
          <w:bCs/>
          <w:color w:val="auto"/>
          <w:sz w:val="18"/>
          <w:szCs w:val="18"/>
          <w:lang w:val="en-GB"/>
        </w:rPr>
      </w:pPr>
    </w:p>
    <w:p w14:paraId="59F535BD" w14:textId="77777777" w:rsidR="009F2FFB" w:rsidRPr="00A0558C" w:rsidRDefault="009F2FFB" w:rsidP="00BC1684">
      <w:pPr>
        <w:pStyle w:val="Body"/>
        <w:widowControl w:val="0"/>
        <w:spacing w:before="120" w:after="0" w:line="240" w:lineRule="auto"/>
        <w:ind w:firstLine="567"/>
        <w:jc w:val="both"/>
        <w:rPr>
          <w:rFonts w:ascii="Times New Roman" w:eastAsia="Times New Roman" w:hAnsi="Times New Roman" w:cs="Times New Roman"/>
          <w:b/>
          <w:bCs/>
          <w:color w:val="auto"/>
          <w:sz w:val="18"/>
          <w:szCs w:val="18"/>
          <w:lang w:val="en-GB"/>
        </w:rPr>
      </w:pPr>
    </w:p>
    <w:p w14:paraId="2F1B7FDC" w14:textId="77777777" w:rsidR="009F2FFB" w:rsidRPr="00A0558C" w:rsidRDefault="009F2FFB" w:rsidP="00BC1684">
      <w:pPr>
        <w:pStyle w:val="Body"/>
        <w:widowControl w:val="0"/>
        <w:spacing w:before="120" w:after="0" w:line="240" w:lineRule="auto"/>
        <w:ind w:firstLine="567"/>
        <w:jc w:val="both"/>
        <w:rPr>
          <w:rFonts w:ascii="Times New Roman" w:eastAsia="Times New Roman" w:hAnsi="Times New Roman" w:cs="Times New Roman"/>
          <w:b/>
          <w:bCs/>
          <w:color w:val="auto"/>
          <w:sz w:val="18"/>
          <w:szCs w:val="18"/>
          <w:lang w:val="en-GB"/>
        </w:rPr>
      </w:pPr>
    </w:p>
    <w:p w14:paraId="59564FAF" w14:textId="77777777" w:rsidR="004457E5" w:rsidRPr="00A0558C" w:rsidRDefault="004457E5" w:rsidP="00BC1684">
      <w:pPr>
        <w:pStyle w:val="Body"/>
        <w:spacing w:line="240" w:lineRule="auto"/>
        <w:ind w:firstLine="567"/>
        <w:jc w:val="both"/>
        <w:rPr>
          <w:rFonts w:ascii="Times New Roman" w:eastAsia="Times New Roman" w:hAnsi="Times New Roman" w:cs="Times New Roman"/>
          <w:b/>
          <w:bCs/>
          <w:color w:val="auto"/>
          <w:sz w:val="20"/>
          <w:szCs w:val="20"/>
          <w:lang w:val="en-GB"/>
        </w:rPr>
      </w:pPr>
    </w:p>
    <w:sectPr w:rsidR="004457E5" w:rsidRPr="00A0558C" w:rsidSect="009F60EC">
      <w:pgSz w:w="16840" w:h="11900" w:orient="landscape"/>
      <w:pgMar w:top="1440" w:right="1440" w:bottom="1440" w:left="1440" w:header="709" w:footer="70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7F8F6" w14:textId="77777777" w:rsidR="001523EC" w:rsidRDefault="001523EC">
      <w:r>
        <w:separator/>
      </w:r>
    </w:p>
  </w:endnote>
  <w:endnote w:type="continuationSeparator" w:id="0">
    <w:p w14:paraId="73CF5210" w14:textId="77777777" w:rsidR="001523EC" w:rsidRDefault="001523EC">
      <w:r>
        <w:continuationSeparator/>
      </w:r>
    </w:p>
  </w:endnote>
  <w:endnote w:type="continuationNotice" w:id="1">
    <w:p w14:paraId="6029E884" w14:textId="77777777" w:rsidR="001523EC" w:rsidRDefault="001523EC"/>
  </w:endnote>
  <w:endnote w:id="2">
    <w:p w14:paraId="1F4EB57E" w14:textId="77777777" w:rsidR="001523EC" w:rsidRPr="00D24073" w:rsidRDefault="001523EC" w:rsidP="007C49EE">
      <w:pPr>
        <w:pStyle w:val="EndnoteText"/>
      </w:pPr>
      <w:r>
        <w:rPr>
          <w:rStyle w:val="EndnoteReference"/>
        </w:rPr>
        <w:endnoteRef/>
      </w:r>
      <w:r>
        <w:t xml:space="preserve"> </w:t>
      </w:r>
      <w:r w:rsidRPr="00D24073">
        <w:t>For the purposes of this paper, we define ‘migrant’ entrepreneurs as those recently arrived entrepreneurs (2000- ), to distinguish them from the ‘traditional’ waves of migration that settled in the UK since the 1960s.</w:t>
      </w:r>
    </w:p>
    <w:p w14:paraId="0636E9B5" w14:textId="22D64E8F" w:rsidR="001523EC" w:rsidRPr="00087407" w:rsidRDefault="001523E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028294"/>
      <w:docPartObj>
        <w:docPartGallery w:val="Page Numbers (Bottom of Page)"/>
        <w:docPartUnique/>
      </w:docPartObj>
    </w:sdtPr>
    <w:sdtEndPr>
      <w:rPr>
        <w:noProof/>
      </w:rPr>
    </w:sdtEndPr>
    <w:sdtContent>
      <w:p w14:paraId="71FD1D7D" w14:textId="2C10B2AE" w:rsidR="001523EC" w:rsidRDefault="001523EC">
        <w:pPr>
          <w:pStyle w:val="Footer"/>
          <w:jc w:val="center"/>
        </w:pPr>
        <w:r>
          <w:fldChar w:fldCharType="begin"/>
        </w:r>
        <w:r>
          <w:instrText xml:space="preserve"> PAGE   \* MERGEFORMAT </w:instrText>
        </w:r>
        <w:r>
          <w:fldChar w:fldCharType="separate"/>
        </w:r>
        <w:r w:rsidR="00995A65">
          <w:rPr>
            <w:noProof/>
          </w:rPr>
          <w:t>29</w:t>
        </w:r>
        <w:r>
          <w:rPr>
            <w:noProof/>
          </w:rPr>
          <w:fldChar w:fldCharType="end"/>
        </w:r>
      </w:p>
    </w:sdtContent>
  </w:sdt>
  <w:p w14:paraId="29BBF445" w14:textId="77777777" w:rsidR="001523EC" w:rsidRDefault="001523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97468" w14:textId="77777777" w:rsidR="001523EC" w:rsidRDefault="001523EC">
      <w:r>
        <w:separator/>
      </w:r>
    </w:p>
  </w:footnote>
  <w:footnote w:type="continuationSeparator" w:id="0">
    <w:p w14:paraId="78625A24" w14:textId="77777777" w:rsidR="001523EC" w:rsidRDefault="001523EC">
      <w:r>
        <w:continuationSeparator/>
      </w:r>
    </w:p>
  </w:footnote>
  <w:footnote w:type="continuationNotice" w:id="1">
    <w:p w14:paraId="6FD72049" w14:textId="77777777" w:rsidR="001523EC" w:rsidRDefault="001523EC"/>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5B5E"/>
    <w:multiLevelType w:val="hybridMultilevel"/>
    <w:tmpl w:val="E5DE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7421ED"/>
    <w:multiLevelType w:val="hybridMultilevel"/>
    <w:tmpl w:val="AED82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C61C6E"/>
    <w:multiLevelType w:val="hybridMultilevel"/>
    <w:tmpl w:val="91D6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B01376"/>
    <w:multiLevelType w:val="hybridMultilevel"/>
    <w:tmpl w:val="AE101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D10DDC"/>
    <w:multiLevelType w:val="hybridMultilevel"/>
    <w:tmpl w:val="1A769ABA"/>
    <w:lvl w:ilvl="0" w:tplc="6A1C5126">
      <w:start w:val="1"/>
      <w:numFmt w:val="decimal"/>
      <w:lvlText w:val="%1."/>
      <w:lvlJc w:val="left"/>
      <w:pPr>
        <w:ind w:left="360" w:hanging="360"/>
      </w:pPr>
      <w:rPr>
        <w:rFonts w:eastAsia="Calibr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F6F7707"/>
    <w:multiLevelType w:val="hybridMultilevel"/>
    <w:tmpl w:val="AF62D6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7E5"/>
    <w:rsid w:val="00003164"/>
    <w:rsid w:val="000043B3"/>
    <w:rsid w:val="000060E7"/>
    <w:rsid w:val="00006CD6"/>
    <w:rsid w:val="00006E54"/>
    <w:rsid w:val="00007261"/>
    <w:rsid w:val="00010B4B"/>
    <w:rsid w:val="00012906"/>
    <w:rsid w:val="00013D38"/>
    <w:rsid w:val="00014712"/>
    <w:rsid w:val="00015E41"/>
    <w:rsid w:val="00016395"/>
    <w:rsid w:val="000163F4"/>
    <w:rsid w:val="00016731"/>
    <w:rsid w:val="00017C83"/>
    <w:rsid w:val="00020E90"/>
    <w:rsid w:val="00020ECE"/>
    <w:rsid w:val="00022D73"/>
    <w:rsid w:val="00023302"/>
    <w:rsid w:val="00030EBD"/>
    <w:rsid w:val="00033595"/>
    <w:rsid w:val="00035AAC"/>
    <w:rsid w:val="0004049C"/>
    <w:rsid w:val="0004050A"/>
    <w:rsid w:val="000457D0"/>
    <w:rsid w:val="00050E66"/>
    <w:rsid w:val="00052E65"/>
    <w:rsid w:val="00055183"/>
    <w:rsid w:val="0005715C"/>
    <w:rsid w:val="000578E4"/>
    <w:rsid w:val="000616FA"/>
    <w:rsid w:val="00061BC3"/>
    <w:rsid w:val="000621A9"/>
    <w:rsid w:val="000646A2"/>
    <w:rsid w:val="000711B1"/>
    <w:rsid w:val="0007168D"/>
    <w:rsid w:val="00073E09"/>
    <w:rsid w:val="00075CF3"/>
    <w:rsid w:val="00077EFB"/>
    <w:rsid w:val="00082CD7"/>
    <w:rsid w:val="00084628"/>
    <w:rsid w:val="00085742"/>
    <w:rsid w:val="00086862"/>
    <w:rsid w:val="00086A77"/>
    <w:rsid w:val="00087407"/>
    <w:rsid w:val="000930D2"/>
    <w:rsid w:val="0009512A"/>
    <w:rsid w:val="000A0CEB"/>
    <w:rsid w:val="000A1502"/>
    <w:rsid w:val="000A2B88"/>
    <w:rsid w:val="000A3664"/>
    <w:rsid w:val="000A4581"/>
    <w:rsid w:val="000A4DD1"/>
    <w:rsid w:val="000A5BCE"/>
    <w:rsid w:val="000B0ADF"/>
    <w:rsid w:val="000B27A5"/>
    <w:rsid w:val="000B437B"/>
    <w:rsid w:val="000B4455"/>
    <w:rsid w:val="000B4941"/>
    <w:rsid w:val="000B5CF5"/>
    <w:rsid w:val="000B71D3"/>
    <w:rsid w:val="000B7974"/>
    <w:rsid w:val="000C15F1"/>
    <w:rsid w:val="000C2196"/>
    <w:rsid w:val="000C2FBE"/>
    <w:rsid w:val="000C451D"/>
    <w:rsid w:val="000C6274"/>
    <w:rsid w:val="000D1549"/>
    <w:rsid w:val="000D1B32"/>
    <w:rsid w:val="000D3543"/>
    <w:rsid w:val="000D45CC"/>
    <w:rsid w:val="000D5F52"/>
    <w:rsid w:val="000E3527"/>
    <w:rsid w:val="000E4DE2"/>
    <w:rsid w:val="000E6D69"/>
    <w:rsid w:val="000E7DC1"/>
    <w:rsid w:val="000F0EA2"/>
    <w:rsid w:val="000F223A"/>
    <w:rsid w:val="000F57F7"/>
    <w:rsid w:val="001016B7"/>
    <w:rsid w:val="00104AE6"/>
    <w:rsid w:val="001123BB"/>
    <w:rsid w:val="0011250D"/>
    <w:rsid w:val="00120231"/>
    <w:rsid w:val="0012353F"/>
    <w:rsid w:val="00123B68"/>
    <w:rsid w:val="00124387"/>
    <w:rsid w:val="00125C9D"/>
    <w:rsid w:val="0012613D"/>
    <w:rsid w:val="00127F3F"/>
    <w:rsid w:val="00130537"/>
    <w:rsid w:val="0013123E"/>
    <w:rsid w:val="00131DE7"/>
    <w:rsid w:val="0013662A"/>
    <w:rsid w:val="0013737C"/>
    <w:rsid w:val="001408D5"/>
    <w:rsid w:val="001415DE"/>
    <w:rsid w:val="0014284C"/>
    <w:rsid w:val="00142972"/>
    <w:rsid w:val="0014627D"/>
    <w:rsid w:val="00146459"/>
    <w:rsid w:val="001501C9"/>
    <w:rsid w:val="001523EC"/>
    <w:rsid w:val="001543B2"/>
    <w:rsid w:val="00155AF5"/>
    <w:rsid w:val="001563F0"/>
    <w:rsid w:val="00156A5A"/>
    <w:rsid w:val="00160BC9"/>
    <w:rsid w:val="00162707"/>
    <w:rsid w:val="00167C89"/>
    <w:rsid w:val="001723E3"/>
    <w:rsid w:val="0017498E"/>
    <w:rsid w:val="00174D91"/>
    <w:rsid w:val="00174E9D"/>
    <w:rsid w:val="00175542"/>
    <w:rsid w:val="00175C5A"/>
    <w:rsid w:val="00181970"/>
    <w:rsid w:val="00193D38"/>
    <w:rsid w:val="001942E6"/>
    <w:rsid w:val="00197DF6"/>
    <w:rsid w:val="001A33B4"/>
    <w:rsid w:val="001A3449"/>
    <w:rsid w:val="001A54C9"/>
    <w:rsid w:val="001A6F60"/>
    <w:rsid w:val="001B1254"/>
    <w:rsid w:val="001B14D7"/>
    <w:rsid w:val="001B159E"/>
    <w:rsid w:val="001B16BE"/>
    <w:rsid w:val="001B46C5"/>
    <w:rsid w:val="001B4DDD"/>
    <w:rsid w:val="001B4E2D"/>
    <w:rsid w:val="001B535B"/>
    <w:rsid w:val="001B554B"/>
    <w:rsid w:val="001B5C94"/>
    <w:rsid w:val="001B7B92"/>
    <w:rsid w:val="001C2250"/>
    <w:rsid w:val="001C37AC"/>
    <w:rsid w:val="001C6347"/>
    <w:rsid w:val="001D2F51"/>
    <w:rsid w:val="001D3BDA"/>
    <w:rsid w:val="001D6783"/>
    <w:rsid w:val="001E066C"/>
    <w:rsid w:val="001E182D"/>
    <w:rsid w:val="001E2B1D"/>
    <w:rsid w:val="001E2E2A"/>
    <w:rsid w:val="001E5226"/>
    <w:rsid w:val="001E5770"/>
    <w:rsid w:val="001F215A"/>
    <w:rsid w:val="001F30D2"/>
    <w:rsid w:val="001F5064"/>
    <w:rsid w:val="001F52CF"/>
    <w:rsid w:val="001F5785"/>
    <w:rsid w:val="00201842"/>
    <w:rsid w:val="0020206C"/>
    <w:rsid w:val="0020214A"/>
    <w:rsid w:val="00205D72"/>
    <w:rsid w:val="00206740"/>
    <w:rsid w:val="002079D7"/>
    <w:rsid w:val="00210F40"/>
    <w:rsid w:val="0021232E"/>
    <w:rsid w:val="0021234D"/>
    <w:rsid w:val="00213160"/>
    <w:rsid w:val="00213739"/>
    <w:rsid w:val="002160B1"/>
    <w:rsid w:val="00216739"/>
    <w:rsid w:val="00216BD5"/>
    <w:rsid w:val="00217FC2"/>
    <w:rsid w:val="00223FEF"/>
    <w:rsid w:val="0022509C"/>
    <w:rsid w:val="00225455"/>
    <w:rsid w:val="00225851"/>
    <w:rsid w:val="00231E04"/>
    <w:rsid w:val="00232B52"/>
    <w:rsid w:val="00235B2E"/>
    <w:rsid w:val="00236900"/>
    <w:rsid w:val="0023767F"/>
    <w:rsid w:val="00240850"/>
    <w:rsid w:val="002422C9"/>
    <w:rsid w:val="00244939"/>
    <w:rsid w:val="00244C17"/>
    <w:rsid w:val="00247640"/>
    <w:rsid w:val="00247AC7"/>
    <w:rsid w:val="002506D5"/>
    <w:rsid w:val="00252278"/>
    <w:rsid w:val="002572A1"/>
    <w:rsid w:val="00260918"/>
    <w:rsid w:val="00263475"/>
    <w:rsid w:val="002636E2"/>
    <w:rsid w:val="00263BE5"/>
    <w:rsid w:val="00263E5C"/>
    <w:rsid w:val="00266289"/>
    <w:rsid w:val="00270EB5"/>
    <w:rsid w:val="0027301D"/>
    <w:rsid w:val="002743ED"/>
    <w:rsid w:val="002815FA"/>
    <w:rsid w:val="00281685"/>
    <w:rsid w:val="00283957"/>
    <w:rsid w:val="00283BC4"/>
    <w:rsid w:val="002863BA"/>
    <w:rsid w:val="0028725B"/>
    <w:rsid w:val="0029003F"/>
    <w:rsid w:val="00293F85"/>
    <w:rsid w:val="00296277"/>
    <w:rsid w:val="002965FC"/>
    <w:rsid w:val="002A03B8"/>
    <w:rsid w:val="002A35DF"/>
    <w:rsid w:val="002A6E20"/>
    <w:rsid w:val="002B34AB"/>
    <w:rsid w:val="002B4A92"/>
    <w:rsid w:val="002B548F"/>
    <w:rsid w:val="002C0D72"/>
    <w:rsid w:val="002C164B"/>
    <w:rsid w:val="002C2DBC"/>
    <w:rsid w:val="002C32A2"/>
    <w:rsid w:val="002C70A7"/>
    <w:rsid w:val="002C7B79"/>
    <w:rsid w:val="002D01A9"/>
    <w:rsid w:val="002D1816"/>
    <w:rsid w:val="002D43CB"/>
    <w:rsid w:val="002D4B52"/>
    <w:rsid w:val="002D525A"/>
    <w:rsid w:val="002D66A3"/>
    <w:rsid w:val="002D6EA7"/>
    <w:rsid w:val="002D7A4A"/>
    <w:rsid w:val="002E09F5"/>
    <w:rsid w:val="002E133A"/>
    <w:rsid w:val="002E1E86"/>
    <w:rsid w:val="002E29AA"/>
    <w:rsid w:val="002E7486"/>
    <w:rsid w:val="002F04B7"/>
    <w:rsid w:val="002F32CD"/>
    <w:rsid w:val="002F4056"/>
    <w:rsid w:val="002F7ADE"/>
    <w:rsid w:val="0030154E"/>
    <w:rsid w:val="00305E83"/>
    <w:rsid w:val="0030707C"/>
    <w:rsid w:val="0030729E"/>
    <w:rsid w:val="0031276F"/>
    <w:rsid w:val="00315188"/>
    <w:rsid w:val="003162F6"/>
    <w:rsid w:val="00316347"/>
    <w:rsid w:val="00317734"/>
    <w:rsid w:val="00321789"/>
    <w:rsid w:val="0032306C"/>
    <w:rsid w:val="00323766"/>
    <w:rsid w:val="00336315"/>
    <w:rsid w:val="0033657D"/>
    <w:rsid w:val="00340400"/>
    <w:rsid w:val="00340882"/>
    <w:rsid w:val="00342F0D"/>
    <w:rsid w:val="0034394F"/>
    <w:rsid w:val="00346069"/>
    <w:rsid w:val="0034704B"/>
    <w:rsid w:val="00352355"/>
    <w:rsid w:val="00353A5C"/>
    <w:rsid w:val="00354AB7"/>
    <w:rsid w:val="00355622"/>
    <w:rsid w:val="00356218"/>
    <w:rsid w:val="00356B91"/>
    <w:rsid w:val="003658BE"/>
    <w:rsid w:val="00367BD1"/>
    <w:rsid w:val="00371854"/>
    <w:rsid w:val="003724A9"/>
    <w:rsid w:val="00372FDE"/>
    <w:rsid w:val="003734D4"/>
    <w:rsid w:val="003735B2"/>
    <w:rsid w:val="003741F0"/>
    <w:rsid w:val="00374506"/>
    <w:rsid w:val="00376BCA"/>
    <w:rsid w:val="0038094F"/>
    <w:rsid w:val="0038222E"/>
    <w:rsid w:val="00383BF9"/>
    <w:rsid w:val="00384A1B"/>
    <w:rsid w:val="00386248"/>
    <w:rsid w:val="00392ECD"/>
    <w:rsid w:val="003933B6"/>
    <w:rsid w:val="00395BD9"/>
    <w:rsid w:val="00397F4B"/>
    <w:rsid w:val="003A0B28"/>
    <w:rsid w:val="003A4586"/>
    <w:rsid w:val="003A4B09"/>
    <w:rsid w:val="003A5298"/>
    <w:rsid w:val="003A5466"/>
    <w:rsid w:val="003A5692"/>
    <w:rsid w:val="003B0412"/>
    <w:rsid w:val="003B345C"/>
    <w:rsid w:val="003B60AC"/>
    <w:rsid w:val="003B7BEA"/>
    <w:rsid w:val="003C0094"/>
    <w:rsid w:val="003C1428"/>
    <w:rsid w:val="003C1CDE"/>
    <w:rsid w:val="003C52F1"/>
    <w:rsid w:val="003C6D42"/>
    <w:rsid w:val="003D1BC7"/>
    <w:rsid w:val="003D2330"/>
    <w:rsid w:val="003D261A"/>
    <w:rsid w:val="003D515D"/>
    <w:rsid w:val="003D7C10"/>
    <w:rsid w:val="003E1E9B"/>
    <w:rsid w:val="003E2682"/>
    <w:rsid w:val="003E2B49"/>
    <w:rsid w:val="003E455C"/>
    <w:rsid w:val="003E5765"/>
    <w:rsid w:val="003E6957"/>
    <w:rsid w:val="003F3C58"/>
    <w:rsid w:val="003F608E"/>
    <w:rsid w:val="00400B4B"/>
    <w:rsid w:val="00401482"/>
    <w:rsid w:val="004016B4"/>
    <w:rsid w:val="00401B10"/>
    <w:rsid w:val="00404D83"/>
    <w:rsid w:val="00405CEF"/>
    <w:rsid w:val="00414135"/>
    <w:rsid w:val="00415124"/>
    <w:rsid w:val="0041650F"/>
    <w:rsid w:val="0041681A"/>
    <w:rsid w:val="004170B0"/>
    <w:rsid w:val="004216FD"/>
    <w:rsid w:val="004221A8"/>
    <w:rsid w:val="00422AA3"/>
    <w:rsid w:val="00422B78"/>
    <w:rsid w:val="00422F91"/>
    <w:rsid w:val="004231F5"/>
    <w:rsid w:val="0042571D"/>
    <w:rsid w:val="00425EB9"/>
    <w:rsid w:val="00426C29"/>
    <w:rsid w:val="00427286"/>
    <w:rsid w:val="00427B7A"/>
    <w:rsid w:val="00432E8E"/>
    <w:rsid w:val="00434D8D"/>
    <w:rsid w:val="004356B3"/>
    <w:rsid w:val="00436B97"/>
    <w:rsid w:val="0044001C"/>
    <w:rsid w:val="0044025E"/>
    <w:rsid w:val="00444B74"/>
    <w:rsid w:val="0044548E"/>
    <w:rsid w:val="004457E5"/>
    <w:rsid w:val="00445D12"/>
    <w:rsid w:val="004471EF"/>
    <w:rsid w:val="00447D51"/>
    <w:rsid w:val="00447E02"/>
    <w:rsid w:val="004527E8"/>
    <w:rsid w:val="00452E06"/>
    <w:rsid w:val="00454723"/>
    <w:rsid w:val="00455372"/>
    <w:rsid w:val="00456226"/>
    <w:rsid w:val="00456A62"/>
    <w:rsid w:val="00457983"/>
    <w:rsid w:val="00464C71"/>
    <w:rsid w:val="004709DD"/>
    <w:rsid w:val="00471611"/>
    <w:rsid w:val="00471DD7"/>
    <w:rsid w:val="004754FF"/>
    <w:rsid w:val="0047634D"/>
    <w:rsid w:val="00476C78"/>
    <w:rsid w:val="0047754A"/>
    <w:rsid w:val="0048095A"/>
    <w:rsid w:val="004841E9"/>
    <w:rsid w:val="00486CCF"/>
    <w:rsid w:val="00486DF7"/>
    <w:rsid w:val="004913E3"/>
    <w:rsid w:val="004938E7"/>
    <w:rsid w:val="00495C22"/>
    <w:rsid w:val="00496BE3"/>
    <w:rsid w:val="0049755F"/>
    <w:rsid w:val="004A0309"/>
    <w:rsid w:val="004A1024"/>
    <w:rsid w:val="004A3413"/>
    <w:rsid w:val="004A5629"/>
    <w:rsid w:val="004A6512"/>
    <w:rsid w:val="004A7EC4"/>
    <w:rsid w:val="004B277B"/>
    <w:rsid w:val="004B5A27"/>
    <w:rsid w:val="004C5378"/>
    <w:rsid w:val="004C666A"/>
    <w:rsid w:val="004D3493"/>
    <w:rsid w:val="004E1080"/>
    <w:rsid w:val="004E5966"/>
    <w:rsid w:val="004E5A1D"/>
    <w:rsid w:val="004E6B48"/>
    <w:rsid w:val="004F308E"/>
    <w:rsid w:val="005007EF"/>
    <w:rsid w:val="005009D7"/>
    <w:rsid w:val="00501F04"/>
    <w:rsid w:val="00502AEE"/>
    <w:rsid w:val="0050481C"/>
    <w:rsid w:val="00505EE3"/>
    <w:rsid w:val="0050728D"/>
    <w:rsid w:val="005102F1"/>
    <w:rsid w:val="0051085F"/>
    <w:rsid w:val="00511ED4"/>
    <w:rsid w:val="00513472"/>
    <w:rsid w:val="00514B1C"/>
    <w:rsid w:val="0051657B"/>
    <w:rsid w:val="00524AA6"/>
    <w:rsid w:val="005252FF"/>
    <w:rsid w:val="00530D19"/>
    <w:rsid w:val="0053195C"/>
    <w:rsid w:val="005332F2"/>
    <w:rsid w:val="00534AF2"/>
    <w:rsid w:val="0053630C"/>
    <w:rsid w:val="00544061"/>
    <w:rsid w:val="00544F8F"/>
    <w:rsid w:val="00546C5C"/>
    <w:rsid w:val="00551CF9"/>
    <w:rsid w:val="005554E8"/>
    <w:rsid w:val="00556C69"/>
    <w:rsid w:val="00560984"/>
    <w:rsid w:val="00561E77"/>
    <w:rsid w:val="0056507A"/>
    <w:rsid w:val="00565190"/>
    <w:rsid w:val="0056698A"/>
    <w:rsid w:val="005670A9"/>
    <w:rsid w:val="00567EBB"/>
    <w:rsid w:val="005709FE"/>
    <w:rsid w:val="00571942"/>
    <w:rsid w:val="00571986"/>
    <w:rsid w:val="00575EFD"/>
    <w:rsid w:val="005760B6"/>
    <w:rsid w:val="0057667B"/>
    <w:rsid w:val="005777DA"/>
    <w:rsid w:val="005804AA"/>
    <w:rsid w:val="00582902"/>
    <w:rsid w:val="0058336A"/>
    <w:rsid w:val="005836B9"/>
    <w:rsid w:val="0058397A"/>
    <w:rsid w:val="00585069"/>
    <w:rsid w:val="00586DE2"/>
    <w:rsid w:val="00587614"/>
    <w:rsid w:val="00590D1C"/>
    <w:rsid w:val="00591558"/>
    <w:rsid w:val="005919BB"/>
    <w:rsid w:val="00591AF6"/>
    <w:rsid w:val="00593324"/>
    <w:rsid w:val="00595EC2"/>
    <w:rsid w:val="005A135C"/>
    <w:rsid w:val="005A3124"/>
    <w:rsid w:val="005A367A"/>
    <w:rsid w:val="005C1674"/>
    <w:rsid w:val="005C2F18"/>
    <w:rsid w:val="005C40E9"/>
    <w:rsid w:val="005C54FD"/>
    <w:rsid w:val="005C57C9"/>
    <w:rsid w:val="005C5E68"/>
    <w:rsid w:val="005C6F81"/>
    <w:rsid w:val="005C78E1"/>
    <w:rsid w:val="005C7D86"/>
    <w:rsid w:val="005D10BA"/>
    <w:rsid w:val="005D2EA0"/>
    <w:rsid w:val="005D3AE0"/>
    <w:rsid w:val="005D3EDD"/>
    <w:rsid w:val="005D43AA"/>
    <w:rsid w:val="005D4F34"/>
    <w:rsid w:val="005D5B53"/>
    <w:rsid w:val="005D7041"/>
    <w:rsid w:val="005D79D5"/>
    <w:rsid w:val="005E0020"/>
    <w:rsid w:val="005E1E2D"/>
    <w:rsid w:val="005E3893"/>
    <w:rsid w:val="005E3C37"/>
    <w:rsid w:val="005E5B8D"/>
    <w:rsid w:val="005E7400"/>
    <w:rsid w:val="005F1500"/>
    <w:rsid w:val="005F34B4"/>
    <w:rsid w:val="005F489B"/>
    <w:rsid w:val="005F5172"/>
    <w:rsid w:val="005F5926"/>
    <w:rsid w:val="005F5EB8"/>
    <w:rsid w:val="00603874"/>
    <w:rsid w:val="006048BD"/>
    <w:rsid w:val="00607339"/>
    <w:rsid w:val="00607791"/>
    <w:rsid w:val="00610BC0"/>
    <w:rsid w:val="00610CB7"/>
    <w:rsid w:val="006124E8"/>
    <w:rsid w:val="00613FF7"/>
    <w:rsid w:val="00615C32"/>
    <w:rsid w:val="00616D2D"/>
    <w:rsid w:val="0062120C"/>
    <w:rsid w:val="00621A7E"/>
    <w:rsid w:val="00630869"/>
    <w:rsid w:val="00634425"/>
    <w:rsid w:val="00634F6D"/>
    <w:rsid w:val="006358F8"/>
    <w:rsid w:val="00635B61"/>
    <w:rsid w:val="0063776A"/>
    <w:rsid w:val="00642034"/>
    <w:rsid w:val="00642651"/>
    <w:rsid w:val="00642966"/>
    <w:rsid w:val="00644269"/>
    <w:rsid w:val="006447D6"/>
    <w:rsid w:val="00644D47"/>
    <w:rsid w:val="00645AF1"/>
    <w:rsid w:val="0064661F"/>
    <w:rsid w:val="006470D4"/>
    <w:rsid w:val="006470DB"/>
    <w:rsid w:val="00652E1F"/>
    <w:rsid w:val="00653200"/>
    <w:rsid w:val="00654043"/>
    <w:rsid w:val="00661152"/>
    <w:rsid w:val="00661656"/>
    <w:rsid w:val="0066205D"/>
    <w:rsid w:val="0066733B"/>
    <w:rsid w:val="00673E77"/>
    <w:rsid w:val="00673F3D"/>
    <w:rsid w:val="006741AD"/>
    <w:rsid w:val="0067599D"/>
    <w:rsid w:val="006760E0"/>
    <w:rsid w:val="00680253"/>
    <w:rsid w:val="006841CC"/>
    <w:rsid w:val="006857A0"/>
    <w:rsid w:val="006912CE"/>
    <w:rsid w:val="0069143B"/>
    <w:rsid w:val="00692A09"/>
    <w:rsid w:val="0069660D"/>
    <w:rsid w:val="00697BFE"/>
    <w:rsid w:val="006A04E8"/>
    <w:rsid w:val="006A5BFC"/>
    <w:rsid w:val="006B26C3"/>
    <w:rsid w:val="006B4E6B"/>
    <w:rsid w:val="006B7BCC"/>
    <w:rsid w:val="006C0B06"/>
    <w:rsid w:val="006C60E3"/>
    <w:rsid w:val="006D039A"/>
    <w:rsid w:val="006D2E48"/>
    <w:rsid w:val="006D326D"/>
    <w:rsid w:val="006D51A4"/>
    <w:rsid w:val="006D62D7"/>
    <w:rsid w:val="006D6703"/>
    <w:rsid w:val="006D6D00"/>
    <w:rsid w:val="006E1999"/>
    <w:rsid w:val="006E414F"/>
    <w:rsid w:val="006E4CA8"/>
    <w:rsid w:val="006E6026"/>
    <w:rsid w:val="006F0173"/>
    <w:rsid w:val="006F0779"/>
    <w:rsid w:val="006F120A"/>
    <w:rsid w:val="006F2005"/>
    <w:rsid w:val="006F2483"/>
    <w:rsid w:val="006F31F4"/>
    <w:rsid w:val="006F40FE"/>
    <w:rsid w:val="006F468E"/>
    <w:rsid w:val="00702A3B"/>
    <w:rsid w:val="007037FB"/>
    <w:rsid w:val="007048DE"/>
    <w:rsid w:val="00707999"/>
    <w:rsid w:val="00710346"/>
    <w:rsid w:val="00714828"/>
    <w:rsid w:val="00714F5D"/>
    <w:rsid w:val="007157A7"/>
    <w:rsid w:val="00716F65"/>
    <w:rsid w:val="00717BFC"/>
    <w:rsid w:val="00717FB4"/>
    <w:rsid w:val="00721413"/>
    <w:rsid w:val="00722097"/>
    <w:rsid w:val="00722BA7"/>
    <w:rsid w:val="00724425"/>
    <w:rsid w:val="0073002B"/>
    <w:rsid w:val="007312A5"/>
    <w:rsid w:val="00731633"/>
    <w:rsid w:val="00733092"/>
    <w:rsid w:val="00733832"/>
    <w:rsid w:val="00733E54"/>
    <w:rsid w:val="007349DC"/>
    <w:rsid w:val="00735CE2"/>
    <w:rsid w:val="00736268"/>
    <w:rsid w:val="00741C24"/>
    <w:rsid w:val="00743042"/>
    <w:rsid w:val="0074584A"/>
    <w:rsid w:val="0075105C"/>
    <w:rsid w:val="007520C6"/>
    <w:rsid w:val="0075536C"/>
    <w:rsid w:val="007563F0"/>
    <w:rsid w:val="00756966"/>
    <w:rsid w:val="00756ABB"/>
    <w:rsid w:val="00757196"/>
    <w:rsid w:val="0076116F"/>
    <w:rsid w:val="00763670"/>
    <w:rsid w:val="00764806"/>
    <w:rsid w:val="007704E7"/>
    <w:rsid w:val="00775087"/>
    <w:rsid w:val="00775942"/>
    <w:rsid w:val="007811C2"/>
    <w:rsid w:val="007817D9"/>
    <w:rsid w:val="00782296"/>
    <w:rsid w:val="007831B9"/>
    <w:rsid w:val="0078524C"/>
    <w:rsid w:val="007864D8"/>
    <w:rsid w:val="00791D25"/>
    <w:rsid w:val="00792EEE"/>
    <w:rsid w:val="00794765"/>
    <w:rsid w:val="00794DCD"/>
    <w:rsid w:val="00796C7A"/>
    <w:rsid w:val="007A17DF"/>
    <w:rsid w:val="007A227F"/>
    <w:rsid w:val="007A5DF0"/>
    <w:rsid w:val="007A6785"/>
    <w:rsid w:val="007B1912"/>
    <w:rsid w:val="007B2F56"/>
    <w:rsid w:val="007B38C5"/>
    <w:rsid w:val="007B6598"/>
    <w:rsid w:val="007B7F4E"/>
    <w:rsid w:val="007C09EE"/>
    <w:rsid w:val="007C0A1D"/>
    <w:rsid w:val="007C188B"/>
    <w:rsid w:val="007C3A89"/>
    <w:rsid w:val="007C49EE"/>
    <w:rsid w:val="007C698B"/>
    <w:rsid w:val="007D0782"/>
    <w:rsid w:val="007D1B9E"/>
    <w:rsid w:val="007D3104"/>
    <w:rsid w:val="007D7079"/>
    <w:rsid w:val="007E0663"/>
    <w:rsid w:val="007E3682"/>
    <w:rsid w:val="007E4C0D"/>
    <w:rsid w:val="007E54F3"/>
    <w:rsid w:val="007E5911"/>
    <w:rsid w:val="007E5B5A"/>
    <w:rsid w:val="007E6D9C"/>
    <w:rsid w:val="007F1159"/>
    <w:rsid w:val="007F151D"/>
    <w:rsid w:val="007F2CE2"/>
    <w:rsid w:val="007F35B2"/>
    <w:rsid w:val="007F7869"/>
    <w:rsid w:val="00800DB8"/>
    <w:rsid w:val="008021E2"/>
    <w:rsid w:val="00804248"/>
    <w:rsid w:val="00806A84"/>
    <w:rsid w:val="00813713"/>
    <w:rsid w:val="00814616"/>
    <w:rsid w:val="00814754"/>
    <w:rsid w:val="008278AA"/>
    <w:rsid w:val="00835932"/>
    <w:rsid w:val="00836D3D"/>
    <w:rsid w:val="00840551"/>
    <w:rsid w:val="00841A2A"/>
    <w:rsid w:val="0084254A"/>
    <w:rsid w:val="00842D17"/>
    <w:rsid w:val="00842DC6"/>
    <w:rsid w:val="008452BA"/>
    <w:rsid w:val="00845DB9"/>
    <w:rsid w:val="00850243"/>
    <w:rsid w:val="0085074C"/>
    <w:rsid w:val="008517C6"/>
    <w:rsid w:val="0085214D"/>
    <w:rsid w:val="00854C41"/>
    <w:rsid w:val="0085535A"/>
    <w:rsid w:val="00857C63"/>
    <w:rsid w:val="008609D1"/>
    <w:rsid w:val="00861CA4"/>
    <w:rsid w:val="00862E1D"/>
    <w:rsid w:val="00862F6D"/>
    <w:rsid w:val="00863BFE"/>
    <w:rsid w:val="00864A40"/>
    <w:rsid w:val="0086737F"/>
    <w:rsid w:val="00867BFF"/>
    <w:rsid w:val="00875F68"/>
    <w:rsid w:val="0087784C"/>
    <w:rsid w:val="00877CAB"/>
    <w:rsid w:val="00880AF4"/>
    <w:rsid w:val="00881C26"/>
    <w:rsid w:val="008841F6"/>
    <w:rsid w:val="008845FF"/>
    <w:rsid w:val="00884EA8"/>
    <w:rsid w:val="008851D0"/>
    <w:rsid w:val="008856EA"/>
    <w:rsid w:val="008919F5"/>
    <w:rsid w:val="00895B9B"/>
    <w:rsid w:val="008A3CF4"/>
    <w:rsid w:val="008A3F0F"/>
    <w:rsid w:val="008A6A8C"/>
    <w:rsid w:val="008A7A41"/>
    <w:rsid w:val="008A7C05"/>
    <w:rsid w:val="008B0B07"/>
    <w:rsid w:val="008B5D4D"/>
    <w:rsid w:val="008C0059"/>
    <w:rsid w:val="008C06DE"/>
    <w:rsid w:val="008C0CBB"/>
    <w:rsid w:val="008C0FD4"/>
    <w:rsid w:val="008C5615"/>
    <w:rsid w:val="008C66C3"/>
    <w:rsid w:val="008D4237"/>
    <w:rsid w:val="008D5AD6"/>
    <w:rsid w:val="008E2251"/>
    <w:rsid w:val="008E2335"/>
    <w:rsid w:val="008E34BE"/>
    <w:rsid w:val="008E360A"/>
    <w:rsid w:val="008E5E56"/>
    <w:rsid w:val="008E7313"/>
    <w:rsid w:val="008F37A9"/>
    <w:rsid w:val="009025CE"/>
    <w:rsid w:val="009039BA"/>
    <w:rsid w:val="0090593C"/>
    <w:rsid w:val="00912591"/>
    <w:rsid w:val="00913B56"/>
    <w:rsid w:val="0091542A"/>
    <w:rsid w:val="00915B1C"/>
    <w:rsid w:val="00915DE6"/>
    <w:rsid w:val="009162DC"/>
    <w:rsid w:val="009177B7"/>
    <w:rsid w:val="009217D1"/>
    <w:rsid w:val="009333C2"/>
    <w:rsid w:val="00935169"/>
    <w:rsid w:val="00935DD1"/>
    <w:rsid w:val="00941E02"/>
    <w:rsid w:val="00943051"/>
    <w:rsid w:val="00943DA7"/>
    <w:rsid w:val="00944183"/>
    <w:rsid w:val="009469A2"/>
    <w:rsid w:val="00946BAA"/>
    <w:rsid w:val="00946D1F"/>
    <w:rsid w:val="009506E3"/>
    <w:rsid w:val="00950E0D"/>
    <w:rsid w:val="009570FE"/>
    <w:rsid w:val="00957D19"/>
    <w:rsid w:val="00966373"/>
    <w:rsid w:val="009666BB"/>
    <w:rsid w:val="009668FA"/>
    <w:rsid w:val="00967D09"/>
    <w:rsid w:val="00967D8F"/>
    <w:rsid w:val="00967DB7"/>
    <w:rsid w:val="009750B1"/>
    <w:rsid w:val="00975574"/>
    <w:rsid w:val="00980CA4"/>
    <w:rsid w:val="009833B3"/>
    <w:rsid w:val="00983467"/>
    <w:rsid w:val="00984352"/>
    <w:rsid w:val="00984A6A"/>
    <w:rsid w:val="0098670C"/>
    <w:rsid w:val="00986E3C"/>
    <w:rsid w:val="00987336"/>
    <w:rsid w:val="009873C2"/>
    <w:rsid w:val="00991005"/>
    <w:rsid w:val="00991FA0"/>
    <w:rsid w:val="009945E9"/>
    <w:rsid w:val="00994866"/>
    <w:rsid w:val="00994E59"/>
    <w:rsid w:val="00995A65"/>
    <w:rsid w:val="00997120"/>
    <w:rsid w:val="009978C9"/>
    <w:rsid w:val="009A04D9"/>
    <w:rsid w:val="009A4E46"/>
    <w:rsid w:val="009A51C6"/>
    <w:rsid w:val="009A56D8"/>
    <w:rsid w:val="009B0742"/>
    <w:rsid w:val="009B1810"/>
    <w:rsid w:val="009B24FB"/>
    <w:rsid w:val="009B28FF"/>
    <w:rsid w:val="009C03EB"/>
    <w:rsid w:val="009C05B4"/>
    <w:rsid w:val="009C1259"/>
    <w:rsid w:val="009C3D0C"/>
    <w:rsid w:val="009C4102"/>
    <w:rsid w:val="009C65DA"/>
    <w:rsid w:val="009C66AF"/>
    <w:rsid w:val="009D0291"/>
    <w:rsid w:val="009D106B"/>
    <w:rsid w:val="009D4B18"/>
    <w:rsid w:val="009D4CC1"/>
    <w:rsid w:val="009D4FDB"/>
    <w:rsid w:val="009D61FB"/>
    <w:rsid w:val="009E03A0"/>
    <w:rsid w:val="009E0FD6"/>
    <w:rsid w:val="009E1021"/>
    <w:rsid w:val="009E114E"/>
    <w:rsid w:val="009E3997"/>
    <w:rsid w:val="009E60F2"/>
    <w:rsid w:val="009E6215"/>
    <w:rsid w:val="009F1FC2"/>
    <w:rsid w:val="009F2FFB"/>
    <w:rsid w:val="009F5481"/>
    <w:rsid w:val="009F5526"/>
    <w:rsid w:val="009F60EC"/>
    <w:rsid w:val="009F6A87"/>
    <w:rsid w:val="009F6CE3"/>
    <w:rsid w:val="00A0047D"/>
    <w:rsid w:val="00A0262D"/>
    <w:rsid w:val="00A0305C"/>
    <w:rsid w:val="00A0558C"/>
    <w:rsid w:val="00A0791A"/>
    <w:rsid w:val="00A07D35"/>
    <w:rsid w:val="00A10069"/>
    <w:rsid w:val="00A10CD7"/>
    <w:rsid w:val="00A1128B"/>
    <w:rsid w:val="00A12157"/>
    <w:rsid w:val="00A15B60"/>
    <w:rsid w:val="00A17F87"/>
    <w:rsid w:val="00A20560"/>
    <w:rsid w:val="00A20816"/>
    <w:rsid w:val="00A21C4F"/>
    <w:rsid w:val="00A22B0E"/>
    <w:rsid w:val="00A23753"/>
    <w:rsid w:val="00A32D96"/>
    <w:rsid w:val="00A3364C"/>
    <w:rsid w:val="00A414BE"/>
    <w:rsid w:val="00A468A3"/>
    <w:rsid w:val="00A526FE"/>
    <w:rsid w:val="00A53A79"/>
    <w:rsid w:val="00A54EF0"/>
    <w:rsid w:val="00A56027"/>
    <w:rsid w:val="00A565DA"/>
    <w:rsid w:val="00A568BC"/>
    <w:rsid w:val="00A576FC"/>
    <w:rsid w:val="00A67327"/>
    <w:rsid w:val="00A70002"/>
    <w:rsid w:val="00A72FB2"/>
    <w:rsid w:val="00A73BE4"/>
    <w:rsid w:val="00A75BA9"/>
    <w:rsid w:val="00A76711"/>
    <w:rsid w:val="00A8180E"/>
    <w:rsid w:val="00A83AF6"/>
    <w:rsid w:val="00A8531A"/>
    <w:rsid w:val="00A865C0"/>
    <w:rsid w:val="00A937A8"/>
    <w:rsid w:val="00A94F34"/>
    <w:rsid w:val="00A95C04"/>
    <w:rsid w:val="00A97F15"/>
    <w:rsid w:val="00AA1826"/>
    <w:rsid w:val="00AA3D8C"/>
    <w:rsid w:val="00AA3FBE"/>
    <w:rsid w:val="00AA489D"/>
    <w:rsid w:val="00AA4C11"/>
    <w:rsid w:val="00AA5F7E"/>
    <w:rsid w:val="00AA6412"/>
    <w:rsid w:val="00AA64AD"/>
    <w:rsid w:val="00AB1245"/>
    <w:rsid w:val="00AB12AD"/>
    <w:rsid w:val="00AB3198"/>
    <w:rsid w:val="00AB404D"/>
    <w:rsid w:val="00AB49A1"/>
    <w:rsid w:val="00AB4AC7"/>
    <w:rsid w:val="00AC0391"/>
    <w:rsid w:val="00AC2677"/>
    <w:rsid w:val="00AC2BE9"/>
    <w:rsid w:val="00AC3A4B"/>
    <w:rsid w:val="00AC4E0E"/>
    <w:rsid w:val="00AD2129"/>
    <w:rsid w:val="00AD26C9"/>
    <w:rsid w:val="00AD41EC"/>
    <w:rsid w:val="00AD63EF"/>
    <w:rsid w:val="00AE1D6A"/>
    <w:rsid w:val="00AE247D"/>
    <w:rsid w:val="00AE4844"/>
    <w:rsid w:val="00AE7063"/>
    <w:rsid w:val="00AF1B8E"/>
    <w:rsid w:val="00AF42B8"/>
    <w:rsid w:val="00AF56DE"/>
    <w:rsid w:val="00AF6C46"/>
    <w:rsid w:val="00B0191F"/>
    <w:rsid w:val="00B02680"/>
    <w:rsid w:val="00B03E0F"/>
    <w:rsid w:val="00B05C92"/>
    <w:rsid w:val="00B0651D"/>
    <w:rsid w:val="00B07BE3"/>
    <w:rsid w:val="00B07E7E"/>
    <w:rsid w:val="00B11521"/>
    <w:rsid w:val="00B11A3C"/>
    <w:rsid w:val="00B12647"/>
    <w:rsid w:val="00B134F9"/>
    <w:rsid w:val="00B152E9"/>
    <w:rsid w:val="00B1619D"/>
    <w:rsid w:val="00B20CF8"/>
    <w:rsid w:val="00B22222"/>
    <w:rsid w:val="00B22C18"/>
    <w:rsid w:val="00B27D59"/>
    <w:rsid w:val="00B36C9B"/>
    <w:rsid w:val="00B44E12"/>
    <w:rsid w:val="00B477EC"/>
    <w:rsid w:val="00B50AEC"/>
    <w:rsid w:val="00B51287"/>
    <w:rsid w:val="00B54251"/>
    <w:rsid w:val="00B55092"/>
    <w:rsid w:val="00B554A1"/>
    <w:rsid w:val="00B55FF9"/>
    <w:rsid w:val="00B56B4A"/>
    <w:rsid w:val="00B5761B"/>
    <w:rsid w:val="00B6150E"/>
    <w:rsid w:val="00B63E77"/>
    <w:rsid w:val="00B6492C"/>
    <w:rsid w:val="00B6532A"/>
    <w:rsid w:val="00B71AA2"/>
    <w:rsid w:val="00B72D88"/>
    <w:rsid w:val="00B73AAA"/>
    <w:rsid w:val="00B75BFF"/>
    <w:rsid w:val="00B75F0B"/>
    <w:rsid w:val="00B77FA9"/>
    <w:rsid w:val="00B8110D"/>
    <w:rsid w:val="00B83090"/>
    <w:rsid w:val="00B83623"/>
    <w:rsid w:val="00B83C21"/>
    <w:rsid w:val="00B83FA9"/>
    <w:rsid w:val="00B85279"/>
    <w:rsid w:val="00B87D26"/>
    <w:rsid w:val="00B90A62"/>
    <w:rsid w:val="00B952BE"/>
    <w:rsid w:val="00B97AE4"/>
    <w:rsid w:val="00BA0616"/>
    <w:rsid w:val="00BA07FA"/>
    <w:rsid w:val="00BA1BBF"/>
    <w:rsid w:val="00BA2B19"/>
    <w:rsid w:val="00BA2E78"/>
    <w:rsid w:val="00BA4D42"/>
    <w:rsid w:val="00BA72B0"/>
    <w:rsid w:val="00BA77D1"/>
    <w:rsid w:val="00BA79FA"/>
    <w:rsid w:val="00BB03E6"/>
    <w:rsid w:val="00BB0409"/>
    <w:rsid w:val="00BB0D2B"/>
    <w:rsid w:val="00BB17CB"/>
    <w:rsid w:val="00BB2853"/>
    <w:rsid w:val="00BB3559"/>
    <w:rsid w:val="00BB3EC6"/>
    <w:rsid w:val="00BB4C48"/>
    <w:rsid w:val="00BC0A4C"/>
    <w:rsid w:val="00BC0BDA"/>
    <w:rsid w:val="00BC1684"/>
    <w:rsid w:val="00BC1696"/>
    <w:rsid w:val="00BC2497"/>
    <w:rsid w:val="00BC2E0D"/>
    <w:rsid w:val="00BC51B9"/>
    <w:rsid w:val="00BC54FB"/>
    <w:rsid w:val="00BC67C0"/>
    <w:rsid w:val="00BC6E27"/>
    <w:rsid w:val="00BC7130"/>
    <w:rsid w:val="00BC7CBE"/>
    <w:rsid w:val="00BD15C1"/>
    <w:rsid w:val="00BD2500"/>
    <w:rsid w:val="00BD5873"/>
    <w:rsid w:val="00BD72B9"/>
    <w:rsid w:val="00BE40E1"/>
    <w:rsid w:val="00BE7984"/>
    <w:rsid w:val="00BF005A"/>
    <w:rsid w:val="00BF0171"/>
    <w:rsid w:val="00BF12D8"/>
    <w:rsid w:val="00BF305F"/>
    <w:rsid w:val="00BF3FDD"/>
    <w:rsid w:val="00C021D5"/>
    <w:rsid w:val="00C04BE5"/>
    <w:rsid w:val="00C064E9"/>
    <w:rsid w:val="00C07E5D"/>
    <w:rsid w:val="00C10731"/>
    <w:rsid w:val="00C11A06"/>
    <w:rsid w:val="00C1286B"/>
    <w:rsid w:val="00C2006A"/>
    <w:rsid w:val="00C20210"/>
    <w:rsid w:val="00C2040B"/>
    <w:rsid w:val="00C21672"/>
    <w:rsid w:val="00C22D52"/>
    <w:rsid w:val="00C25B7B"/>
    <w:rsid w:val="00C272A3"/>
    <w:rsid w:val="00C27733"/>
    <w:rsid w:val="00C3367D"/>
    <w:rsid w:val="00C415A6"/>
    <w:rsid w:val="00C43486"/>
    <w:rsid w:val="00C471B9"/>
    <w:rsid w:val="00C508B2"/>
    <w:rsid w:val="00C56439"/>
    <w:rsid w:val="00C62312"/>
    <w:rsid w:val="00C631A7"/>
    <w:rsid w:val="00C638DA"/>
    <w:rsid w:val="00C64AAC"/>
    <w:rsid w:val="00C74FEB"/>
    <w:rsid w:val="00C75EA2"/>
    <w:rsid w:val="00C77D53"/>
    <w:rsid w:val="00C83C79"/>
    <w:rsid w:val="00C84609"/>
    <w:rsid w:val="00C85825"/>
    <w:rsid w:val="00C87D4C"/>
    <w:rsid w:val="00C91936"/>
    <w:rsid w:val="00C930E0"/>
    <w:rsid w:val="00C959BB"/>
    <w:rsid w:val="00C960F0"/>
    <w:rsid w:val="00CA0094"/>
    <w:rsid w:val="00CA0598"/>
    <w:rsid w:val="00CA2CDF"/>
    <w:rsid w:val="00CA30CE"/>
    <w:rsid w:val="00CA66B4"/>
    <w:rsid w:val="00CB3E76"/>
    <w:rsid w:val="00CB53FC"/>
    <w:rsid w:val="00CB5525"/>
    <w:rsid w:val="00CB591C"/>
    <w:rsid w:val="00CB6EE2"/>
    <w:rsid w:val="00CC1B7F"/>
    <w:rsid w:val="00CC2EB6"/>
    <w:rsid w:val="00CC3290"/>
    <w:rsid w:val="00CC4ADC"/>
    <w:rsid w:val="00CD49BD"/>
    <w:rsid w:val="00CD633A"/>
    <w:rsid w:val="00CE1262"/>
    <w:rsid w:val="00CE3E4C"/>
    <w:rsid w:val="00CE4ADE"/>
    <w:rsid w:val="00CF1643"/>
    <w:rsid w:val="00CF5BDA"/>
    <w:rsid w:val="00CF784F"/>
    <w:rsid w:val="00D00AED"/>
    <w:rsid w:val="00D02166"/>
    <w:rsid w:val="00D02662"/>
    <w:rsid w:val="00D04600"/>
    <w:rsid w:val="00D05CCA"/>
    <w:rsid w:val="00D07551"/>
    <w:rsid w:val="00D13461"/>
    <w:rsid w:val="00D13B13"/>
    <w:rsid w:val="00D13DE8"/>
    <w:rsid w:val="00D15344"/>
    <w:rsid w:val="00D17280"/>
    <w:rsid w:val="00D2157F"/>
    <w:rsid w:val="00D24073"/>
    <w:rsid w:val="00D244E1"/>
    <w:rsid w:val="00D260D6"/>
    <w:rsid w:val="00D26FEA"/>
    <w:rsid w:val="00D36129"/>
    <w:rsid w:val="00D362FD"/>
    <w:rsid w:val="00D37060"/>
    <w:rsid w:val="00D374D7"/>
    <w:rsid w:val="00D37D6B"/>
    <w:rsid w:val="00D40425"/>
    <w:rsid w:val="00D40D30"/>
    <w:rsid w:val="00D44104"/>
    <w:rsid w:val="00D44156"/>
    <w:rsid w:val="00D447E3"/>
    <w:rsid w:val="00D44A80"/>
    <w:rsid w:val="00D5038A"/>
    <w:rsid w:val="00D510F2"/>
    <w:rsid w:val="00D5326E"/>
    <w:rsid w:val="00D53ADC"/>
    <w:rsid w:val="00D55679"/>
    <w:rsid w:val="00D6014A"/>
    <w:rsid w:val="00D629A9"/>
    <w:rsid w:val="00D640D3"/>
    <w:rsid w:val="00D671CC"/>
    <w:rsid w:val="00D708C1"/>
    <w:rsid w:val="00D72C2C"/>
    <w:rsid w:val="00D76889"/>
    <w:rsid w:val="00D81092"/>
    <w:rsid w:val="00D81669"/>
    <w:rsid w:val="00D82110"/>
    <w:rsid w:val="00D84567"/>
    <w:rsid w:val="00D84EAB"/>
    <w:rsid w:val="00D87989"/>
    <w:rsid w:val="00D915A3"/>
    <w:rsid w:val="00D94B63"/>
    <w:rsid w:val="00D95EB0"/>
    <w:rsid w:val="00D96191"/>
    <w:rsid w:val="00D969E8"/>
    <w:rsid w:val="00D97678"/>
    <w:rsid w:val="00DA01B8"/>
    <w:rsid w:val="00DA087C"/>
    <w:rsid w:val="00DA371D"/>
    <w:rsid w:val="00DA666B"/>
    <w:rsid w:val="00DB164E"/>
    <w:rsid w:val="00DB1965"/>
    <w:rsid w:val="00DB1AC5"/>
    <w:rsid w:val="00DB200A"/>
    <w:rsid w:val="00DB257A"/>
    <w:rsid w:val="00DB4295"/>
    <w:rsid w:val="00DB6707"/>
    <w:rsid w:val="00DB6DB3"/>
    <w:rsid w:val="00DC12BC"/>
    <w:rsid w:val="00DC2254"/>
    <w:rsid w:val="00DC276A"/>
    <w:rsid w:val="00DC384D"/>
    <w:rsid w:val="00DC553E"/>
    <w:rsid w:val="00DC5AF5"/>
    <w:rsid w:val="00DC6827"/>
    <w:rsid w:val="00DC7549"/>
    <w:rsid w:val="00DD685B"/>
    <w:rsid w:val="00DE1369"/>
    <w:rsid w:val="00DE1E63"/>
    <w:rsid w:val="00DE2213"/>
    <w:rsid w:val="00DE385E"/>
    <w:rsid w:val="00DE54DB"/>
    <w:rsid w:val="00DE6B7E"/>
    <w:rsid w:val="00DE7A39"/>
    <w:rsid w:val="00DF08E6"/>
    <w:rsid w:val="00DF3BB3"/>
    <w:rsid w:val="00DF3FAB"/>
    <w:rsid w:val="00DF4E28"/>
    <w:rsid w:val="00DF5589"/>
    <w:rsid w:val="00DF5DCA"/>
    <w:rsid w:val="00DF6F5A"/>
    <w:rsid w:val="00E03587"/>
    <w:rsid w:val="00E0566D"/>
    <w:rsid w:val="00E057F9"/>
    <w:rsid w:val="00E058A0"/>
    <w:rsid w:val="00E079AA"/>
    <w:rsid w:val="00E13F9B"/>
    <w:rsid w:val="00E204B4"/>
    <w:rsid w:val="00E21614"/>
    <w:rsid w:val="00E226B3"/>
    <w:rsid w:val="00E23F18"/>
    <w:rsid w:val="00E24785"/>
    <w:rsid w:val="00E30228"/>
    <w:rsid w:val="00E30A9B"/>
    <w:rsid w:val="00E32410"/>
    <w:rsid w:val="00E341F9"/>
    <w:rsid w:val="00E34867"/>
    <w:rsid w:val="00E34DC1"/>
    <w:rsid w:val="00E41B13"/>
    <w:rsid w:val="00E43192"/>
    <w:rsid w:val="00E443A2"/>
    <w:rsid w:val="00E50B8C"/>
    <w:rsid w:val="00E51719"/>
    <w:rsid w:val="00E519F3"/>
    <w:rsid w:val="00E51BA9"/>
    <w:rsid w:val="00E52291"/>
    <w:rsid w:val="00E523EB"/>
    <w:rsid w:val="00E527AE"/>
    <w:rsid w:val="00E548BD"/>
    <w:rsid w:val="00E54E57"/>
    <w:rsid w:val="00E613BE"/>
    <w:rsid w:val="00E617E0"/>
    <w:rsid w:val="00E715D8"/>
    <w:rsid w:val="00E7339E"/>
    <w:rsid w:val="00E74BA8"/>
    <w:rsid w:val="00E75400"/>
    <w:rsid w:val="00E755A9"/>
    <w:rsid w:val="00E83A78"/>
    <w:rsid w:val="00E84443"/>
    <w:rsid w:val="00E87102"/>
    <w:rsid w:val="00E90397"/>
    <w:rsid w:val="00E92FC9"/>
    <w:rsid w:val="00E94877"/>
    <w:rsid w:val="00E96157"/>
    <w:rsid w:val="00E967B0"/>
    <w:rsid w:val="00E9793B"/>
    <w:rsid w:val="00E97B64"/>
    <w:rsid w:val="00EA4DF0"/>
    <w:rsid w:val="00EA5ADC"/>
    <w:rsid w:val="00EA7811"/>
    <w:rsid w:val="00EB1CCF"/>
    <w:rsid w:val="00EB2C56"/>
    <w:rsid w:val="00EB2F82"/>
    <w:rsid w:val="00EB3F32"/>
    <w:rsid w:val="00EB456D"/>
    <w:rsid w:val="00EB6E66"/>
    <w:rsid w:val="00EC515E"/>
    <w:rsid w:val="00EC51C8"/>
    <w:rsid w:val="00EC6ACB"/>
    <w:rsid w:val="00EC7F9B"/>
    <w:rsid w:val="00ED2B74"/>
    <w:rsid w:val="00ED460C"/>
    <w:rsid w:val="00ED757A"/>
    <w:rsid w:val="00ED75E1"/>
    <w:rsid w:val="00EE06B2"/>
    <w:rsid w:val="00EE1174"/>
    <w:rsid w:val="00EE12BC"/>
    <w:rsid w:val="00EE2F7C"/>
    <w:rsid w:val="00EE4428"/>
    <w:rsid w:val="00EE522C"/>
    <w:rsid w:val="00EE5995"/>
    <w:rsid w:val="00EE7FA1"/>
    <w:rsid w:val="00EF2616"/>
    <w:rsid w:val="00EF2869"/>
    <w:rsid w:val="00EF46F8"/>
    <w:rsid w:val="00F00C2B"/>
    <w:rsid w:val="00F040F9"/>
    <w:rsid w:val="00F0473A"/>
    <w:rsid w:val="00F0625F"/>
    <w:rsid w:val="00F14914"/>
    <w:rsid w:val="00F1581C"/>
    <w:rsid w:val="00F15C18"/>
    <w:rsid w:val="00F16BF7"/>
    <w:rsid w:val="00F20484"/>
    <w:rsid w:val="00F30314"/>
    <w:rsid w:val="00F32E39"/>
    <w:rsid w:val="00F3600F"/>
    <w:rsid w:val="00F360DE"/>
    <w:rsid w:val="00F4039B"/>
    <w:rsid w:val="00F41028"/>
    <w:rsid w:val="00F4628D"/>
    <w:rsid w:val="00F46DB8"/>
    <w:rsid w:val="00F47AAE"/>
    <w:rsid w:val="00F56C2B"/>
    <w:rsid w:val="00F57604"/>
    <w:rsid w:val="00F60AFA"/>
    <w:rsid w:val="00F60F59"/>
    <w:rsid w:val="00F656FE"/>
    <w:rsid w:val="00F66832"/>
    <w:rsid w:val="00F672C9"/>
    <w:rsid w:val="00F72C7A"/>
    <w:rsid w:val="00F74292"/>
    <w:rsid w:val="00F7673A"/>
    <w:rsid w:val="00F813A6"/>
    <w:rsid w:val="00F81F21"/>
    <w:rsid w:val="00F83B19"/>
    <w:rsid w:val="00F851D2"/>
    <w:rsid w:val="00F91DF6"/>
    <w:rsid w:val="00F95CA5"/>
    <w:rsid w:val="00F95F96"/>
    <w:rsid w:val="00F96D24"/>
    <w:rsid w:val="00F96FB8"/>
    <w:rsid w:val="00FA5AFB"/>
    <w:rsid w:val="00FA614D"/>
    <w:rsid w:val="00FA66DE"/>
    <w:rsid w:val="00FB0262"/>
    <w:rsid w:val="00FB09CA"/>
    <w:rsid w:val="00FB2CBC"/>
    <w:rsid w:val="00FB3F05"/>
    <w:rsid w:val="00FB420C"/>
    <w:rsid w:val="00FB6D64"/>
    <w:rsid w:val="00FB7364"/>
    <w:rsid w:val="00FB7B85"/>
    <w:rsid w:val="00FC074D"/>
    <w:rsid w:val="00FC17D3"/>
    <w:rsid w:val="00FC3F1D"/>
    <w:rsid w:val="00FC75CF"/>
    <w:rsid w:val="00FD0ECA"/>
    <w:rsid w:val="00FD1F7B"/>
    <w:rsid w:val="00FD2AC1"/>
    <w:rsid w:val="00FD6E8B"/>
    <w:rsid w:val="00FE17CA"/>
    <w:rsid w:val="00FE288D"/>
    <w:rsid w:val="00FE2BBE"/>
    <w:rsid w:val="00FE38EE"/>
    <w:rsid w:val="00FE7184"/>
    <w:rsid w:val="00FF24F6"/>
    <w:rsid w:val="00FF4684"/>
    <w:rsid w:val="00FF5D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6A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it-IT"/>
    </w:rPr>
  </w:style>
  <w:style w:type="paragraph" w:customStyle="1" w:styleId="Default">
    <w:name w:val="Default"/>
    <w:rPr>
      <w:rFonts w:ascii="Helvetica" w:eastAsia="Helvetica" w:hAnsi="Helvetica" w:cs="Helvetica"/>
      <w:color w:val="000000"/>
      <w:sz w:val="22"/>
      <w:szCs w:val="22"/>
    </w:rPr>
  </w:style>
  <w:style w:type="paragraph" w:styleId="Subtitle">
    <w:name w:val="Subtitle"/>
    <w:next w:val="Body"/>
    <w:pPr>
      <w:spacing w:after="200" w:line="276" w:lineRule="auto"/>
    </w:pPr>
    <w:rPr>
      <w:rFonts w:ascii="Cambria" w:eastAsia="Cambria" w:hAnsi="Cambria" w:cs="Cambria"/>
      <w:i/>
      <w:iCs/>
      <w:color w:val="4F81BD"/>
      <w:spacing w:val="15"/>
      <w:sz w:val="24"/>
      <w:szCs w:val="24"/>
      <w:u w:color="4F81BD"/>
      <w:lang w:val="en-US"/>
    </w:rPr>
  </w:style>
  <w:style w:type="paragraph" w:styleId="BodyText">
    <w:name w:val="Body Text"/>
    <w:pPr>
      <w:spacing w:after="120"/>
    </w:pPr>
    <w:rPr>
      <w:rFonts w:hAnsi="Arial Unicode MS" w:cs="Arial Unicode MS"/>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0850"/>
    <w:rPr>
      <w:rFonts w:ascii="Tahoma" w:hAnsi="Tahoma" w:cs="Tahoma"/>
      <w:sz w:val="16"/>
      <w:szCs w:val="16"/>
    </w:rPr>
  </w:style>
  <w:style w:type="character" w:customStyle="1" w:styleId="BalloonTextChar">
    <w:name w:val="Balloon Text Char"/>
    <w:basedOn w:val="DefaultParagraphFont"/>
    <w:link w:val="BalloonText"/>
    <w:uiPriority w:val="99"/>
    <w:semiHidden/>
    <w:rsid w:val="00240850"/>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E30228"/>
    <w:rPr>
      <w:b/>
      <w:bCs/>
    </w:rPr>
  </w:style>
  <w:style w:type="character" w:customStyle="1" w:styleId="CommentSubjectChar">
    <w:name w:val="Comment Subject Char"/>
    <w:basedOn w:val="CommentTextChar"/>
    <w:link w:val="CommentSubject"/>
    <w:uiPriority w:val="99"/>
    <w:semiHidden/>
    <w:rsid w:val="00E30228"/>
    <w:rPr>
      <w:b/>
      <w:bCs/>
      <w:lang w:val="en-US" w:eastAsia="en-US"/>
    </w:rPr>
  </w:style>
  <w:style w:type="paragraph" w:styleId="Header">
    <w:name w:val="header"/>
    <w:basedOn w:val="Normal"/>
    <w:link w:val="HeaderChar"/>
    <w:uiPriority w:val="99"/>
    <w:unhideWhenUsed/>
    <w:rsid w:val="00CC4ADC"/>
    <w:pPr>
      <w:tabs>
        <w:tab w:val="center" w:pos="4513"/>
        <w:tab w:val="right" w:pos="9026"/>
      </w:tabs>
    </w:pPr>
  </w:style>
  <w:style w:type="character" w:customStyle="1" w:styleId="HeaderChar">
    <w:name w:val="Header Char"/>
    <w:basedOn w:val="DefaultParagraphFont"/>
    <w:link w:val="Header"/>
    <w:uiPriority w:val="99"/>
    <w:rsid w:val="00CC4ADC"/>
    <w:rPr>
      <w:sz w:val="24"/>
      <w:szCs w:val="24"/>
      <w:lang w:val="en-US" w:eastAsia="en-US"/>
    </w:rPr>
  </w:style>
  <w:style w:type="character" w:customStyle="1" w:styleId="FooterChar">
    <w:name w:val="Footer Char"/>
    <w:basedOn w:val="DefaultParagraphFont"/>
    <w:link w:val="Footer"/>
    <w:uiPriority w:val="99"/>
    <w:rsid w:val="00167C89"/>
    <w:rPr>
      <w:rFonts w:ascii="Calibri" w:eastAsia="Calibri" w:hAnsi="Calibri" w:cs="Calibri"/>
      <w:color w:val="000000"/>
      <w:sz w:val="22"/>
      <w:szCs w:val="22"/>
      <w:u w:color="000000"/>
      <w:lang w:val="en-US"/>
    </w:rPr>
  </w:style>
  <w:style w:type="paragraph" w:styleId="FootnoteText">
    <w:name w:val="footnote text"/>
    <w:basedOn w:val="Normal"/>
    <w:link w:val="FootnoteTextChar"/>
    <w:uiPriority w:val="99"/>
    <w:semiHidden/>
    <w:unhideWhenUsed/>
    <w:rsid w:val="00D24073"/>
    <w:rPr>
      <w:sz w:val="20"/>
      <w:szCs w:val="20"/>
    </w:rPr>
  </w:style>
  <w:style w:type="character" w:customStyle="1" w:styleId="FootnoteTextChar">
    <w:name w:val="Footnote Text Char"/>
    <w:basedOn w:val="DefaultParagraphFont"/>
    <w:link w:val="FootnoteText"/>
    <w:uiPriority w:val="99"/>
    <w:semiHidden/>
    <w:rsid w:val="00D24073"/>
    <w:rPr>
      <w:lang w:val="en-US" w:eastAsia="en-US"/>
    </w:rPr>
  </w:style>
  <w:style w:type="character" w:styleId="FootnoteReference">
    <w:name w:val="footnote reference"/>
    <w:basedOn w:val="DefaultParagraphFont"/>
    <w:uiPriority w:val="99"/>
    <w:semiHidden/>
    <w:unhideWhenUsed/>
    <w:rsid w:val="00D24073"/>
    <w:rPr>
      <w:vertAlign w:val="superscript"/>
    </w:rPr>
  </w:style>
  <w:style w:type="paragraph" w:styleId="ListParagraph">
    <w:name w:val="List Paragraph"/>
    <w:basedOn w:val="Normal"/>
    <w:uiPriority w:val="34"/>
    <w:qFormat/>
    <w:rsid w:val="00AA3FB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styleId="EndnoteText">
    <w:name w:val="endnote text"/>
    <w:basedOn w:val="Normal"/>
    <w:link w:val="EndnoteTextChar"/>
    <w:semiHidden/>
    <w:unhideWhenUsed/>
    <w:rsid w:val="00AA489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s>
      <w:suppressAutoHyphens/>
      <w:overflowPunct w:val="0"/>
      <w:autoSpaceDE w:val="0"/>
      <w:autoSpaceDN w:val="0"/>
      <w:adjustRightInd w:val="0"/>
      <w:spacing w:line="360" w:lineRule="auto"/>
      <w:ind w:left="567" w:hanging="567"/>
    </w:pPr>
    <w:rPr>
      <w:rFonts w:eastAsia="Times New Roman"/>
      <w:sz w:val="22"/>
      <w:szCs w:val="20"/>
      <w:bdr w:val="none" w:sz="0" w:space="0" w:color="auto"/>
      <w:lang w:val="en-GB" w:eastAsia="en-GB"/>
    </w:rPr>
  </w:style>
  <w:style w:type="character" w:customStyle="1" w:styleId="EndnoteTextChar">
    <w:name w:val="Endnote Text Char"/>
    <w:basedOn w:val="DefaultParagraphFont"/>
    <w:link w:val="EndnoteText"/>
    <w:semiHidden/>
    <w:rsid w:val="00AA489D"/>
    <w:rPr>
      <w:rFonts w:eastAsia="Times New Roman"/>
      <w:sz w:val="22"/>
      <w:bdr w:val="none" w:sz="0" w:space="0" w:color="auto"/>
    </w:rPr>
  </w:style>
  <w:style w:type="table" w:styleId="TableGrid">
    <w:name w:val="Table Grid"/>
    <w:basedOn w:val="TableNormal"/>
    <w:uiPriority w:val="59"/>
    <w:rsid w:val="009F2F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next w:val="Normal"/>
    <w:qFormat/>
    <w:rsid w:val="002D4B52"/>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line="480" w:lineRule="auto"/>
    </w:pPr>
    <w:rPr>
      <w:rFonts w:eastAsia="Times New Roman"/>
      <w:bdr w:val="none" w:sz="0" w:space="0" w:color="auto"/>
      <w:lang w:val="en-GB" w:eastAsia="en-GB"/>
    </w:rPr>
  </w:style>
  <w:style w:type="table" w:styleId="LightShading">
    <w:name w:val="Light Shading"/>
    <w:basedOn w:val="TableNormal"/>
    <w:uiPriority w:val="60"/>
    <w:rsid w:val="000B797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ndnoteReference">
    <w:name w:val="endnote reference"/>
    <w:basedOn w:val="DefaultParagraphFont"/>
    <w:uiPriority w:val="99"/>
    <w:semiHidden/>
    <w:unhideWhenUsed/>
    <w:rsid w:val="0030729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it-IT"/>
    </w:rPr>
  </w:style>
  <w:style w:type="paragraph" w:customStyle="1" w:styleId="Default">
    <w:name w:val="Default"/>
    <w:rPr>
      <w:rFonts w:ascii="Helvetica" w:eastAsia="Helvetica" w:hAnsi="Helvetica" w:cs="Helvetica"/>
      <w:color w:val="000000"/>
      <w:sz w:val="22"/>
      <w:szCs w:val="22"/>
    </w:rPr>
  </w:style>
  <w:style w:type="paragraph" w:styleId="Subtitle">
    <w:name w:val="Subtitle"/>
    <w:next w:val="Body"/>
    <w:pPr>
      <w:spacing w:after="200" w:line="276" w:lineRule="auto"/>
    </w:pPr>
    <w:rPr>
      <w:rFonts w:ascii="Cambria" w:eastAsia="Cambria" w:hAnsi="Cambria" w:cs="Cambria"/>
      <w:i/>
      <w:iCs/>
      <w:color w:val="4F81BD"/>
      <w:spacing w:val="15"/>
      <w:sz w:val="24"/>
      <w:szCs w:val="24"/>
      <w:u w:color="4F81BD"/>
      <w:lang w:val="en-US"/>
    </w:rPr>
  </w:style>
  <w:style w:type="paragraph" w:styleId="BodyText">
    <w:name w:val="Body Text"/>
    <w:pPr>
      <w:spacing w:after="120"/>
    </w:pPr>
    <w:rPr>
      <w:rFonts w:hAnsi="Arial Unicode MS" w:cs="Arial Unicode MS"/>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0850"/>
    <w:rPr>
      <w:rFonts w:ascii="Tahoma" w:hAnsi="Tahoma" w:cs="Tahoma"/>
      <w:sz w:val="16"/>
      <w:szCs w:val="16"/>
    </w:rPr>
  </w:style>
  <w:style w:type="character" w:customStyle="1" w:styleId="BalloonTextChar">
    <w:name w:val="Balloon Text Char"/>
    <w:basedOn w:val="DefaultParagraphFont"/>
    <w:link w:val="BalloonText"/>
    <w:uiPriority w:val="99"/>
    <w:semiHidden/>
    <w:rsid w:val="00240850"/>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E30228"/>
    <w:rPr>
      <w:b/>
      <w:bCs/>
    </w:rPr>
  </w:style>
  <w:style w:type="character" w:customStyle="1" w:styleId="CommentSubjectChar">
    <w:name w:val="Comment Subject Char"/>
    <w:basedOn w:val="CommentTextChar"/>
    <w:link w:val="CommentSubject"/>
    <w:uiPriority w:val="99"/>
    <w:semiHidden/>
    <w:rsid w:val="00E30228"/>
    <w:rPr>
      <w:b/>
      <w:bCs/>
      <w:lang w:val="en-US" w:eastAsia="en-US"/>
    </w:rPr>
  </w:style>
  <w:style w:type="paragraph" w:styleId="Header">
    <w:name w:val="header"/>
    <w:basedOn w:val="Normal"/>
    <w:link w:val="HeaderChar"/>
    <w:uiPriority w:val="99"/>
    <w:unhideWhenUsed/>
    <w:rsid w:val="00CC4ADC"/>
    <w:pPr>
      <w:tabs>
        <w:tab w:val="center" w:pos="4513"/>
        <w:tab w:val="right" w:pos="9026"/>
      </w:tabs>
    </w:pPr>
  </w:style>
  <w:style w:type="character" w:customStyle="1" w:styleId="HeaderChar">
    <w:name w:val="Header Char"/>
    <w:basedOn w:val="DefaultParagraphFont"/>
    <w:link w:val="Header"/>
    <w:uiPriority w:val="99"/>
    <w:rsid w:val="00CC4ADC"/>
    <w:rPr>
      <w:sz w:val="24"/>
      <w:szCs w:val="24"/>
      <w:lang w:val="en-US" w:eastAsia="en-US"/>
    </w:rPr>
  </w:style>
  <w:style w:type="character" w:customStyle="1" w:styleId="FooterChar">
    <w:name w:val="Footer Char"/>
    <w:basedOn w:val="DefaultParagraphFont"/>
    <w:link w:val="Footer"/>
    <w:uiPriority w:val="99"/>
    <w:rsid w:val="00167C89"/>
    <w:rPr>
      <w:rFonts w:ascii="Calibri" w:eastAsia="Calibri" w:hAnsi="Calibri" w:cs="Calibri"/>
      <w:color w:val="000000"/>
      <w:sz w:val="22"/>
      <w:szCs w:val="22"/>
      <w:u w:color="000000"/>
      <w:lang w:val="en-US"/>
    </w:rPr>
  </w:style>
  <w:style w:type="paragraph" w:styleId="FootnoteText">
    <w:name w:val="footnote text"/>
    <w:basedOn w:val="Normal"/>
    <w:link w:val="FootnoteTextChar"/>
    <w:uiPriority w:val="99"/>
    <w:semiHidden/>
    <w:unhideWhenUsed/>
    <w:rsid w:val="00D24073"/>
    <w:rPr>
      <w:sz w:val="20"/>
      <w:szCs w:val="20"/>
    </w:rPr>
  </w:style>
  <w:style w:type="character" w:customStyle="1" w:styleId="FootnoteTextChar">
    <w:name w:val="Footnote Text Char"/>
    <w:basedOn w:val="DefaultParagraphFont"/>
    <w:link w:val="FootnoteText"/>
    <w:uiPriority w:val="99"/>
    <w:semiHidden/>
    <w:rsid w:val="00D24073"/>
    <w:rPr>
      <w:lang w:val="en-US" w:eastAsia="en-US"/>
    </w:rPr>
  </w:style>
  <w:style w:type="character" w:styleId="FootnoteReference">
    <w:name w:val="footnote reference"/>
    <w:basedOn w:val="DefaultParagraphFont"/>
    <w:uiPriority w:val="99"/>
    <w:semiHidden/>
    <w:unhideWhenUsed/>
    <w:rsid w:val="00D24073"/>
    <w:rPr>
      <w:vertAlign w:val="superscript"/>
    </w:rPr>
  </w:style>
  <w:style w:type="paragraph" w:styleId="ListParagraph">
    <w:name w:val="List Paragraph"/>
    <w:basedOn w:val="Normal"/>
    <w:uiPriority w:val="34"/>
    <w:qFormat/>
    <w:rsid w:val="00AA3FB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styleId="EndnoteText">
    <w:name w:val="endnote text"/>
    <w:basedOn w:val="Normal"/>
    <w:link w:val="EndnoteTextChar"/>
    <w:semiHidden/>
    <w:unhideWhenUsed/>
    <w:rsid w:val="00AA489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s>
      <w:suppressAutoHyphens/>
      <w:overflowPunct w:val="0"/>
      <w:autoSpaceDE w:val="0"/>
      <w:autoSpaceDN w:val="0"/>
      <w:adjustRightInd w:val="0"/>
      <w:spacing w:line="360" w:lineRule="auto"/>
      <w:ind w:left="567" w:hanging="567"/>
    </w:pPr>
    <w:rPr>
      <w:rFonts w:eastAsia="Times New Roman"/>
      <w:sz w:val="22"/>
      <w:szCs w:val="20"/>
      <w:bdr w:val="none" w:sz="0" w:space="0" w:color="auto"/>
      <w:lang w:val="en-GB" w:eastAsia="en-GB"/>
    </w:rPr>
  </w:style>
  <w:style w:type="character" w:customStyle="1" w:styleId="EndnoteTextChar">
    <w:name w:val="Endnote Text Char"/>
    <w:basedOn w:val="DefaultParagraphFont"/>
    <w:link w:val="EndnoteText"/>
    <w:semiHidden/>
    <w:rsid w:val="00AA489D"/>
    <w:rPr>
      <w:rFonts w:eastAsia="Times New Roman"/>
      <w:sz w:val="22"/>
      <w:bdr w:val="none" w:sz="0" w:space="0" w:color="auto"/>
    </w:rPr>
  </w:style>
  <w:style w:type="table" w:styleId="TableGrid">
    <w:name w:val="Table Grid"/>
    <w:basedOn w:val="TableNormal"/>
    <w:uiPriority w:val="59"/>
    <w:rsid w:val="009F2F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next w:val="Normal"/>
    <w:qFormat/>
    <w:rsid w:val="002D4B52"/>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line="480" w:lineRule="auto"/>
    </w:pPr>
    <w:rPr>
      <w:rFonts w:eastAsia="Times New Roman"/>
      <w:bdr w:val="none" w:sz="0" w:space="0" w:color="auto"/>
      <w:lang w:val="en-GB" w:eastAsia="en-GB"/>
    </w:rPr>
  </w:style>
  <w:style w:type="table" w:styleId="LightShading">
    <w:name w:val="Light Shading"/>
    <w:basedOn w:val="TableNormal"/>
    <w:uiPriority w:val="60"/>
    <w:rsid w:val="000B797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ndnoteReference">
    <w:name w:val="endnote reference"/>
    <w:basedOn w:val="DefaultParagraphFont"/>
    <w:uiPriority w:val="99"/>
    <w:semiHidden/>
    <w:unhideWhenUsed/>
    <w:rsid w:val="003072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2346">
      <w:bodyDiv w:val="1"/>
      <w:marLeft w:val="0"/>
      <w:marRight w:val="0"/>
      <w:marTop w:val="0"/>
      <w:marBottom w:val="0"/>
      <w:divBdr>
        <w:top w:val="none" w:sz="0" w:space="0" w:color="auto"/>
        <w:left w:val="none" w:sz="0" w:space="0" w:color="auto"/>
        <w:bottom w:val="none" w:sz="0" w:space="0" w:color="auto"/>
        <w:right w:val="none" w:sz="0" w:space="0" w:color="auto"/>
      </w:divBdr>
    </w:div>
    <w:div w:id="179860997">
      <w:bodyDiv w:val="1"/>
      <w:marLeft w:val="0"/>
      <w:marRight w:val="0"/>
      <w:marTop w:val="0"/>
      <w:marBottom w:val="0"/>
      <w:divBdr>
        <w:top w:val="none" w:sz="0" w:space="0" w:color="auto"/>
        <w:left w:val="none" w:sz="0" w:space="0" w:color="auto"/>
        <w:bottom w:val="none" w:sz="0" w:space="0" w:color="auto"/>
        <w:right w:val="none" w:sz="0" w:space="0" w:color="auto"/>
      </w:divBdr>
      <w:divsChild>
        <w:div w:id="250940701">
          <w:marLeft w:val="0"/>
          <w:marRight w:val="0"/>
          <w:marTop w:val="0"/>
          <w:marBottom w:val="0"/>
          <w:divBdr>
            <w:top w:val="none" w:sz="0" w:space="0" w:color="auto"/>
            <w:left w:val="none" w:sz="0" w:space="0" w:color="auto"/>
            <w:bottom w:val="none" w:sz="0" w:space="0" w:color="auto"/>
            <w:right w:val="none" w:sz="0" w:space="0" w:color="auto"/>
          </w:divBdr>
        </w:div>
      </w:divsChild>
    </w:div>
    <w:div w:id="284582617">
      <w:bodyDiv w:val="1"/>
      <w:marLeft w:val="0"/>
      <w:marRight w:val="0"/>
      <w:marTop w:val="0"/>
      <w:marBottom w:val="0"/>
      <w:divBdr>
        <w:top w:val="none" w:sz="0" w:space="0" w:color="auto"/>
        <w:left w:val="none" w:sz="0" w:space="0" w:color="auto"/>
        <w:bottom w:val="none" w:sz="0" w:space="0" w:color="auto"/>
        <w:right w:val="none" w:sz="0" w:space="0" w:color="auto"/>
      </w:divBdr>
      <w:divsChild>
        <w:div w:id="1661347099">
          <w:marLeft w:val="0"/>
          <w:marRight w:val="0"/>
          <w:marTop w:val="0"/>
          <w:marBottom w:val="0"/>
          <w:divBdr>
            <w:top w:val="none" w:sz="0" w:space="0" w:color="auto"/>
            <w:left w:val="none" w:sz="0" w:space="0" w:color="auto"/>
            <w:bottom w:val="none" w:sz="0" w:space="0" w:color="auto"/>
            <w:right w:val="none" w:sz="0" w:space="0" w:color="auto"/>
          </w:divBdr>
        </w:div>
      </w:divsChild>
    </w:div>
    <w:div w:id="307058124">
      <w:bodyDiv w:val="1"/>
      <w:marLeft w:val="0"/>
      <w:marRight w:val="0"/>
      <w:marTop w:val="0"/>
      <w:marBottom w:val="0"/>
      <w:divBdr>
        <w:top w:val="none" w:sz="0" w:space="0" w:color="auto"/>
        <w:left w:val="none" w:sz="0" w:space="0" w:color="auto"/>
        <w:bottom w:val="none" w:sz="0" w:space="0" w:color="auto"/>
        <w:right w:val="none" w:sz="0" w:space="0" w:color="auto"/>
      </w:divBdr>
    </w:div>
    <w:div w:id="311643110">
      <w:bodyDiv w:val="1"/>
      <w:marLeft w:val="0"/>
      <w:marRight w:val="0"/>
      <w:marTop w:val="0"/>
      <w:marBottom w:val="0"/>
      <w:divBdr>
        <w:top w:val="none" w:sz="0" w:space="0" w:color="auto"/>
        <w:left w:val="none" w:sz="0" w:space="0" w:color="auto"/>
        <w:bottom w:val="none" w:sz="0" w:space="0" w:color="auto"/>
        <w:right w:val="none" w:sz="0" w:space="0" w:color="auto"/>
      </w:divBdr>
      <w:divsChild>
        <w:div w:id="2127195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826341">
              <w:marLeft w:val="0"/>
              <w:marRight w:val="0"/>
              <w:marTop w:val="0"/>
              <w:marBottom w:val="0"/>
              <w:divBdr>
                <w:top w:val="none" w:sz="0" w:space="0" w:color="auto"/>
                <w:left w:val="none" w:sz="0" w:space="0" w:color="auto"/>
                <w:bottom w:val="none" w:sz="0" w:space="0" w:color="auto"/>
                <w:right w:val="none" w:sz="0" w:space="0" w:color="auto"/>
              </w:divBdr>
              <w:divsChild>
                <w:div w:id="2567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91667">
      <w:bodyDiv w:val="1"/>
      <w:marLeft w:val="0"/>
      <w:marRight w:val="0"/>
      <w:marTop w:val="0"/>
      <w:marBottom w:val="0"/>
      <w:divBdr>
        <w:top w:val="none" w:sz="0" w:space="0" w:color="auto"/>
        <w:left w:val="none" w:sz="0" w:space="0" w:color="auto"/>
        <w:bottom w:val="none" w:sz="0" w:space="0" w:color="auto"/>
        <w:right w:val="none" w:sz="0" w:space="0" w:color="auto"/>
      </w:divBdr>
      <w:divsChild>
        <w:div w:id="1846476827">
          <w:marLeft w:val="0"/>
          <w:marRight w:val="0"/>
          <w:marTop w:val="0"/>
          <w:marBottom w:val="0"/>
          <w:divBdr>
            <w:top w:val="none" w:sz="0" w:space="0" w:color="auto"/>
            <w:left w:val="none" w:sz="0" w:space="0" w:color="auto"/>
            <w:bottom w:val="none" w:sz="0" w:space="0" w:color="auto"/>
            <w:right w:val="none" w:sz="0" w:space="0" w:color="auto"/>
          </w:divBdr>
        </w:div>
      </w:divsChild>
    </w:div>
    <w:div w:id="407850289">
      <w:bodyDiv w:val="1"/>
      <w:marLeft w:val="0"/>
      <w:marRight w:val="0"/>
      <w:marTop w:val="0"/>
      <w:marBottom w:val="0"/>
      <w:divBdr>
        <w:top w:val="none" w:sz="0" w:space="0" w:color="auto"/>
        <w:left w:val="none" w:sz="0" w:space="0" w:color="auto"/>
        <w:bottom w:val="none" w:sz="0" w:space="0" w:color="auto"/>
        <w:right w:val="none" w:sz="0" w:space="0" w:color="auto"/>
      </w:divBdr>
      <w:divsChild>
        <w:div w:id="1509443263">
          <w:marLeft w:val="0"/>
          <w:marRight w:val="0"/>
          <w:marTop w:val="0"/>
          <w:marBottom w:val="0"/>
          <w:divBdr>
            <w:top w:val="none" w:sz="0" w:space="0" w:color="auto"/>
            <w:left w:val="none" w:sz="0" w:space="0" w:color="auto"/>
            <w:bottom w:val="none" w:sz="0" w:space="0" w:color="auto"/>
            <w:right w:val="none" w:sz="0" w:space="0" w:color="auto"/>
          </w:divBdr>
        </w:div>
      </w:divsChild>
    </w:div>
    <w:div w:id="418406345">
      <w:bodyDiv w:val="1"/>
      <w:marLeft w:val="0"/>
      <w:marRight w:val="0"/>
      <w:marTop w:val="0"/>
      <w:marBottom w:val="0"/>
      <w:divBdr>
        <w:top w:val="none" w:sz="0" w:space="0" w:color="auto"/>
        <w:left w:val="none" w:sz="0" w:space="0" w:color="auto"/>
        <w:bottom w:val="none" w:sz="0" w:space="0" w:color="auto"/>
        <w:right w:val="none" w:sz="0" w:space="0" w:color="auto"/>
      </w:divBdr>
      <w:divsChild>
        <w:div w:id="1814176728">
          <w:marLeft w:val="0"/>
          <w:marRight w:val="0"/>
          <w:marTop w:val="0"/>
          <w:marBottom w:val="0"/>
          <w:divBdr>
            <w:top w:val="none" w:sz="0" w:space="0" w:color="auto"/>
            <w:left w:val="none" w:sz="0" w:space="0" w:color="auto"/>
            <w:bottom w:val="none" w:sz="0" w:space="0" w:color="auto"/>
            <w:right w:val="none" w:sz="0" w:space="0" w:color="auto"/>
          </w:divBdr>
        </w:div>
      </w:divsChild>
    </w:div>
    <w:div w:id="587736809">
      <w:bodyDiv w:val="1"/>
      <w:marLeft w:val="0"/>
      <w:marRight w:val="0"/>
      <w:marTop w:val="0"/>
      <w:marBottom w:val="0"/>
      <w:divBdr>
        <w:top w:val="none" w:sz="0" w:space="0" w:color="auto"/>
        <w:left w:val="none" w:sz="0" w:space="0" w:color="auto"/>
        <w:bottom w:val="none" w:sz="0" w:space="0" w:color="auto"/>
        <w:right w:val="none" w:sz="0" w:space="0" w:color="auto"/>
      </w:divBdr>
    </w:div>
    <w:div w:id="660232302">
      <w:bodyDiv w:val="1"/>
      <w:marLeft w:val="0"/>
      <w:marRight w:val="0"/>
      <w:marTop w:val="0"/>
      <w:marBottom w:val="0"/>
      <w:divBdr>
        <w:top w:val="none" w:sz="0" w:space="0" w:color="auto"/>
        <w:left w:val="none" w:sz="0" w:space="0" w:color="auto"/>
        <w:bottom w:val="none" w:sz="0" w:space="0" w:color="auto"/>
        <w:right w:val="none" w:sz="0" w:space="0" w:color="auto"/>
      </w:divBdr>
      <w:divsChild>
        <w:div w:id="1682320018">
          <w:marLeft w:val="0"/>
          <w:marRight w:val="0"/>
          <w:marTop w:val="0"/>
          <w:marBottom w:val="0"/>
          <w:divBdr>
            <w:top w:val="none" w:sz="0" w:space="0" w:color="auto"/>
            <w:left w:val="none" w:sz="0" w:space="0" w:color="auto"/>
            <w:bottom w:val="none" w:sz="0" w:space="0" w:color="auto"/>
            <w:right w:val="none" w:sz="0" w:space="0" w:color="auto"/>
          </w:divBdr>
        </w:div>
      </w:divsChild>
    </w:div>
    <w:div w:id="793867267">
      <w:bodyDiv w:val="1"/>
      <w:marLeft w:val="0"/>
      <w:marRight w:val="0"/>
      <w:marTop w:val="0"/>
      <w:marBottom w:val="0"/>
      <w:divBdr>
        <w:top w:val="none" w:sz="0" w:space="0" w:color="auto"/>
        <w:left w:val="none" w:sz="0" w:space="0" w:color="auto"/>
        <w:bottom w:val="none" w:sz="0" w:space="0" w:color="auto"/>
        <w:right w:val="none" w:sz="0" w:space="0" w:color="auto"/>
      </w:divBdr>
    </w:div>
    <w:div w:id="1199664433">
      <w:bodyDiv w:val="1"/>
      <w:marLeft w:val="0"/>
      <w:marRight w:val="0"/>
      <w:marTop w:val="0"/>
      <w:marBottom w:val="0"/>
      <w:divBdr>
        <w:top w:val="none" w:sz="0" w:space="0" w:color="auto"/>
        <w:left w:val="none" w:sz="0" w:space="0" w:color="auto"/>
        <w:bottom w:val="none" w:sz="0" w:space="0" w:color="auto"/>
        <w:right w:val="none" w:sz="0" w:space="0" w:color="auto"/>
      </w:divBdr>
      <w:divsChild>
        <w:div w:id="245001475">
          <w:marLeft w:val="0"/>
          <w:marRight w:val="0"/>
          <w:marTop w:val="0"/>
          <w:marBottom w:val="0"/>
          <w:divBdr>
            <w:top w:val="none" w:sz="0" w:space="0" w:color="auto"/>
            <w:left w:val="none" w:sz="0" w:space="0" w:color="auto"/>
            <w:bottom w:val="none" w:sz="0" w:space="0" w:color="auto"/>
            <w:right w:val="none" w:sz="0" w:space="0" w:color="auto"/>
          </w:divBdr>
        </w:div>
      </w:divsChild>
    </w:div>
    <w:div w:id="1222255629">
      <w:bodyDiv w:val="1"/>
      <w:marLeft w:val="0"/>
      <w:marRight w:val="0"/>
      <w:marTop w:val="0"/>
      <w:marBottom w:val="0"/>
      <w:divBdr>
        <w:top w:val="none" w:sz="0" w:space="0" w:color="auto"/>
        <w:left w:val="none" w:sz="0" w:space="0" w:color="auto"/>
        <w:bottom w:val="none" w:sz="0" w:space="0" w:color="auto"/>
        <w:right w:val="none" w:sz="0" w:space="0" w:color="auto"/>
      </w:divBdr>
    </w:div>
    <w:div w:id="1236430506">
      <w:bodyDiv w:val="1"/>
      <w:marLeft w:val="0"/>
      <w:marRight w:val="0"/>
      <w:marTop w:val="0"/>
      <w:marBottom w:val="0"/>
      <w:divBdr>
        <w:top w:val="none" w:sz="0" w:space="0" w:color="auto"/>
        <w:left w:val="none" w:sz="0" w:space="0" w:color="auto"/>
        <w:bottom w:val="none" w:sz="0" w:space="0" w:color="auto"/>
        <w:right w:val="none" w:sz="0" w:space="0" w:color="auto"/>
      </w:divBdr>
    </w:div>
    <w:div w:id="1326931918">
      <w:bodyDiv w:val="1"/>
      <w:marLeft w:val="0"/>
      <w:marRight w:val="0"/>
      <w:marTop w:val="0"/>
      <w:marBottom w:val="0"/>
      <w:divBdr>
        <w:top w:val="none" w:sz="0" w:space="0" w:color="auto"/>
        <w:left w:val="none" w:sz="0" w:space="0" w:color="auto"/>
        <w:bottom w:val="none" w:sz="0" w:space="0" w:color="auto"/>
        <w:right w:val="none" w:sz="0" w:space="0" w:color="auto"/>
      </w:divBdr>
      <w:divsChild>
        <w:div w:id="2131969351">
          <w:marLeft w:val="0"/>
          <w:marRight w:val="0"/>
          <w:marTop w:val="0"/>
          <w:marBottom w:val="0"/>
          <w:divBdr>
            <w:top w:val="none" w:sz="0" w:space="0" w:color="auto"/>
            <w:left w:val="none" w:sz="0" w:space="0" w:color="auto"/>
            <w:bottom w:val="none" w:sz="0" w:space="0" w:color="auto"/>
            <w:right w:val="none" w:sz="0" w:space="0" w:color="auto"/>
          </w:divBdr>
        </w:div>
      </w:divsChild>
    </w:div>
    <w:div w:id="1747336635">
      <w:bodyDiv w:val="1"/>
      <w:marLeft w:val="0"/>
      <w:marRight w:val="0"/>
      <w:marTop w:val="0"/>
      <w:marBottom w:val="0"/>
      <w:divBdr>
        <w:top w:val="none" w:sz="0" w:space="0" w:color="auto"/>
        <w:left w:val="none" w:sz="0" w:space="0" w:color="auto"/>
        <w:bottom w:val="none" w:sz="0" w:space="0" w:color="auto"/>
        <w:right w:val="none" w:sz="0" w:space="0" w:color="auto"/>
      </w:divBdr>
      <w:divsChild>
        <w:div w:id="1575433983">
          <w:marLeft w:val="0"/>
          <w:marRight w:val="0"/>
          <w:marTop w:val="0"/>
          <w:marBottom w:val="0"/>
          <w:divBdr>
            <w:top w:val="none" w:sz="0" w:space="0" w:color="auto"/>
            <w:left w:val="none" w:sz="0" w:space="0" w:color="auto"/>
            <w:bottom w:val="none" w:sz="0" w:space="0" w:color="auto"/>
            <w:right w:val="none" w:sz="0" w:space="0" w:color="auto"/>
          </w:divBdr>
        </w:div>
      </w:divsChild>
    </w:div>
    <w:div w:id="1796943431">
      <w:bodyDiv w:val="1"/>
      <w:marLeft w:val="0"/>
      <w:marRight w:val="0"/>
      <w:marTop w:val="0"/>
      <w:marBottom w:val="0"/>
      <w:divBdr>
        <w:top w:val="none" w:sz="0" w:space="0" w:color="auto"/>
        <w:left w:val="none" w:sz="0" w:space="0" w:color="auto"/>
        <w:bottom w:val="none" w:sz="0" w:space="0" w:color="auto"/>
        <w:right w:val="none" w:sz="0" w:space="0" w:color="auto"/>
      </w:divBdr>
      <w:divsChild>
        <w:div w:id="1005790563">
          <w:marLeft w:val="0"/>
          <w:marRight w:val="0"/>
          <w:marTop w:val="0"/>
          <w:marBottom w:val="0"/>
          <w:divBdr>
            <w:top w:val="none" w:sz="0" w:space="0" w:color="auto"/>
            <w:left w:val="none" w:sz="0" w:space="0" w:color="auto"/>
            <w:bottom w:val="none" w:sz="0" w:space="0" w:color="auto"/>
            <w:right w:val="none" w:sz="0" w:space="0" w:color="auto"/>
          </w:divBdr>
        </w:div>
      </w:divsChild>
    </w:div>
    <w:div w:id="1823890634">
      <w:bodyDiv w:val="1"/>
      <w:marLeft w:val="0"/>
      <w:marRight w:val="0"/>
      <w:marTop w:val="0"/>
      <w:marBottom w:val="0"/>
      <w:divBdr>
        <w:top w:val="none" w:sz="0" w:space="0" w:color="auto"/>
        <w:left w:val="none" w:sz="0" w:space="0" w:color="auto"/>
        <w:bottom w:val="none" w:sz="0" w:space="0" w:color="auto"/>
        <w:right w:val="none" w:sz="0" w:space="0" w:color="auto"/>
      </w:divBdr>
    </w:div>
    <w:div w:id="1840928390">
      <w:bodyDiv w:val="1"/>
      <w:marLeft w:val="0"/>
      <w:marRight w:val="0"/>
      <w:marTop w:val="0"/>
      <w:marBottom w:val="0"/>
      <w:divBdr>
        <w:top w:val="none" w:sz="0" w:space="0" w:color="auto"/>
        <w:left w:val="none" w:sz="0" w:space="0" w:color="auto"/>
        <w:bottom w:val="none" w:sz="0" w:space="0" w:color="auto"/>
        <w:right w:val="none" w:sz="0" w:space="0" w:color="auto"/>
      </w:divBdr>
      <w:divsChild>
        <w:div w:id="136387085">
          <w:marLeft w:val="0"/>
          <w:marRight w:val="0"/>
          <w:marTop w:val="0"/>
          <w:marBottom w:val="0"/>
          <w:divBdr>
            <w:top w:val="none" w:sz="0" w:space="0" w:color="auto"/>
            <w:left w:val="none" w:sz="0" w:space="0" w:color="auto"/>
            <w:bottom w:val="none" w:sz="0" w:space="0" w:color="auto"/>
            <w:right w:val="none" w:sz="0" w:space="0" w:color="auto"/>
          </w:divBdr>
        </w:div>
      </w:divsChild>
    </w:div>
    <w:div w:id="1865898880">
      <w:bodyDiv w:val="1"/>
      <w:marLeft w:val="0"/>
      <w:marRight w:val="0"/>
      <w:marTop w:val="0"/>
      <w:marBottom w:val="0"/>
      <w:divBdr>
        <w:top w:val="none" w:sz="0" w:space="0" w:color="auto"/>
        <w:left w:val="none" w:sz="0" w:space="0" w:color="auto"/>
        <w:bottom w:val="none" w:sz="0" w:space="0" w:color="auto"/>
        <w:right w:val="none" w:sz="0" w:space="0" w:color="auto"/>
      </w:divBdr>
    </w:div>
    <w:div w:id="205580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entreforentrepreneurs.org/wp-content/uploads/2015/11/MigrantEntrepreneursWEB.pdf" TargetMode="External"/><Relationship Id="rId12" Type="http://schemas.openxmlformats.org/officeDocument/2006/relationships/hyperlink" Target="https://www.birmingham.ac.uk/Documents/college-social-sciences/social-policy/iris/2015/working-paper-series/IRiS-WP-8-2015.pdf" TargetMode="External"/><Relationship Id="rId13" Type="http://schemas.openxmlformats.org/officeDocument/2006/relationships/hyperlink" Target="https://www.oecd.org/els/mig/Part%20II_Entrepreneurs_engl.pdf"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M.Villares-Varela@soton.ac.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D1B39-8554-1E4D-A015-C3630F9272A8}">
  <ds:schemaRefs>
    <ds:schemaRef ds:uri="http://schemas.openxmlformats.org/officeDocument/2006/bibliography"/>
  </ds:schemaRefs>
</ds:datastoreItem>
</file>

<file path=customXml/itemProps2.xml><?xml version="1.0" encoding="utf-8"?>
<ds:datastoreItem xmlns:ds="http://schemas.openxmlformats.org/officeDocument/2006/customXml" ds:itemID="{36767ADB-1651-D943-9781-CD003E7B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34</Pages>
  <Words>8519</Words>
  <Characters>48560</Characters>
  <Application>Microsoft Macintosh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56966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Villares</dc:creator>
  <cp:lastModifiedBy>M VILLARES VARELA</cp:lastModifiedBy>
  <cp:revision>65</cp:revision>
  <cp:lastPrinted>2018-01-19T19:03:00Z</cp:lastPrinted>
  <dcterms:created xsi:type="dcterms:W3CDTF">2018-03-05T13:53:00Z</dcterms:created>
  <dcterms:modified xsi:type="dcterms:W3CDTF">2018-03-05T15:00:00Z</dcterms:modified>
</cp:coreProperties>
</file>