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3AC12" w14:textId="77777777" w:rsidR="003E566F" w:rsidRPr="00C15870" w:rsidRDefault="003E566F" w:rsidP="003E566F">
      <w:pPr>
        <w:widowControl w:val="0"/>
        <w:autoSpaceDE w:val="0"/>
        <w:autoSpaceDN w:val="0"/>
        <w:adjustRightInd w:val="0"/>
        <w:spacing w:after="240" w:line="440" w:lineRule="atLeast"/>
        <w:rPr>
          <w:rFonts w:ascii="Times" w:hAnsi="Times" w:cs="Times"/>
          <w:color w:val="000000" w:themeColor="text1"/>
        </w:rPr>
      </w:pPr>
      <w:r w:rsidRPr="00C15870">
        <w:rPr>
          <w:rFonts w:ascii="Times" w:hAnsi="Times" w:cs="Times"/>
          <w:b/>
          <w:bCs/>
          <w:color w:val="000000" w:themeColor="text1"/>
          <w:sz w:val="38"/>
          <w:szCs w:val="38"/>
        </w:rPr>
        <w:t xml:space="preserve">Seismicity during continental breakup in the Red Sea rift of Northern Afar </w:t>
      </w:r>
    </w:p>
    <w:p w14:paraId="3BC873A8" w14:textId="2A8EC4C1" w:rsidR="005474DA" w:rsidRPr="00C15870" w:rsidRDefault="003E566F" w:rsidP="005474DA">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b/>
          <w:bCs/>
          <w:color w:val="000000" w:themeColor="text1"/>
          <w:sz w:val="26"/>
          <w:szCs w:val="26"/>
        </w:rPr>
        <w:t>Finnigan Illsley-Kemp</w:t>
      </w:r>
      <w:r w:rsidRPr="00C15870">
        <w:rPr>
          <w:rFonts w:ascii="Times" w:hAnsi="Times" w:cs="Times"/>
          <w:color w:val="000000" w:themeColor="text1"/>
          <w:position w:val="10"/>
          <w:sz w:val="18"/>
          <w:szCs w:val="18"/>
        </w:rPr>
        <w:t>1</w:t>
      </w:r>
      <w:r w:rsidRPr="00C15870">
        <w:rPr>
          <w:rFonts w:ascii="Times" w:hAnsi="Times" w:cs="Times"/>
          <w:b/>
          <w:bCs/>
          <w:color w:val="000000" w:themeColor="text1"/>
          <w:sz w:val="26"/>
          <w:szCs w:val="26"/>
        </w:rPr>
        <w:t>, Derek Keir</w:t>
      </w:r>
      <w:r w:rsidRPr="00C15870">
        <w:rPr>
          <w:rFonts w:ascii="Times" w:hAnsi="Times" w:cs="Times"/>
          <w:color w:val="000000" w:themeColor="text1"/>
          <w:position w:val="10"/>
          <w:sz w:val="18"/>
          <w:szCs w:val="18"/>
        </w:rPr>
        <w:t>1,2</w:t>
      </w:r>
      <w:r w:rsidRPr="00C15870">
        <w:rPr>
          <w:rFonts w:ascii="Times" w:hAnsi="Times" w:cs="Times"/>
          <w:b/>
          <w:bCs/>
          <w:color w:val="000000" w:themeColor="text1"/>
          <w:sz w:val="26"/>
          <w:szCs w:val="26"/>
        </w:rPr>
        <w:t>, Jonathan M. Bull</w:t>
      </w:r>
      <w:r w:rsidRPr="00C15870">
        <w:rPr>
          <w:rFonts w:ascii="Times" w:hAnsi="Times" w:cs="Times"/>
          <w:color w:val="000000" w:themeColor="text1"/>
          <w:position w:val="10"/>
          <w:sz w:val="18"/>
          <w:szCs w:val="18"/>
        </w:rPr>
        <w:t>1</w:t>
      </w:r>
      <w:r w:rsidRPr="00C15870">
        <w:rPr>
          <w:rFonts w:ascii="Times" w:hAnsi="Times" w:cs="Times"/>
          <w:b/>
          <w:bCs/>
          <w:color w:val="000000" w:themeColor="text1"/>
          <w:sz w:val="26"/>
          <w:szCs w:val="26"/>
        </w:rPr>
        <w:t>, Thomas</w:t>
      </w:r>
      <w:r w:rsidR="0036049D">
        <w:rPr>
          <w:rFonts w:ascii="Times" w:hAnsi="Times" w:cs="Times"/>
          <w:b/>
          <w:bCs/>
          <w:color w:val="000000" w:themeColor="text1"/>
          <w:sz w:val="26"/>
          <w:szCs w:val="26"/>
        </w:rPr>
        <w:t xml:space="preserve"> M.</w:t>
      </w:r>
      <w:r w:rsidRPr="00C15870">
        <w:rPr>
          <w:rFonts w:ascii="Times" w:hAnsi="Times" w:cs="Times"/>
          <w:b/>
          <w:bCs/>
          <w:color w:val="000000" w:themeColor="text1"/>
          <w:sz w:val="26"/>
          <w:szCs w:val="26"/>
        </w:rPr>
        <w:t xml:space="preserve"> Gernon</w:t>
      </w:r>
      <w:r w:rsidRPr="00C15870">
        <w:rPr>
          <w:rFonts w:ascii="Times" w:hAnsi="Times" w:cs="Times"/>
          <w:color w:val="000000" w:themeColor="text1"/>
          <w:position w:val="10"/>
          <w:sz w:val="18"/>
          <w:szCs w:val="18"/>
        </w:rPr>
        <w:t>1</w:t>
      </w:r>
      <w:r w:rsidRPr="00C15870">
        <w:rPr>
          <w:rFonts w:ascii="Times" w:hAnsi="Times" w:cs="Times"/>
          <w:b/>
          <w:bCs/>
          <w:color w:val="000000" w:themeColor="text1"/>
          <w:sz w:val="26"/>
          <w:szCs w:val="26"/>
        </w:rPr>
        <w:t>, Cynthia Ebinger</w:t>
      </w:r>
      <w:r w:rsidRPr="00C15870">
        <w:rPr>
          <w:rFonts w:ascii="Times" w:hAnsi="Times" w:cs="Times"/>
          <w:color w:val="000000" w:themeColor="text1"/>
          <w:position w:val="10"/>
          <w:sz w:val="18"/>
          <w:szCs w:val="18"/>
        </w:rPr>
        <w:t>3</w:t>
      </w:r>
      <w:r w:rsidRPr="00C15870">
        <w:rPr>
          <w:rFonts w:ascii="Times" w:hAnsi="Times" w:cs="Times"/>
          <w:b/>
          <w:bCs/>
          <w:color w:val="000000" w:themeColor="text1"/>
          <w:sz w:val="26"/>
          <w:szCs w:val="26"/>
        </w:rPr>
        <w:t>, Atalay Ayele</w:t>
      </w:r>
      <w:r w:rsidRPr="00C15870">
        <w:rPr>
          <w:rFonts w:ascii="Times" w:hAnsi="Times" w:cs="Times"/>
          <w:color w:val="000000" w:themeColor="text1"/>
          <w:position w:val="10"/>
          <w:sz w:val="18"/>
          <w:szCs w:val="18"/>
        </w:rPr>
        <w:t>4</w:t>
      </w:r>
      <w:r w:rsidRPr="00C15870">
        <w:rPr>
          <w:rFonts w:ascii="Times" w:hAnsi="Times" w:cs="Times"/>
          <w:b/>
          <w:bCs/>
          <w:color w:val="000000" w:themeColor="text1"/>
          <w:sz w:val="26"/>
          <w:szCs w:val="26"/>
        </w:rPr>
        <w:t>, James O. S. Hammond</w:t>
      </w:r>
      <w:r w:rsidRPr="00C15870">
        <w:rPr>
          <w:rFonts w:ascii="Times" w:hAnsi="Times" w:cs="Times"/>
          <w:color w:val="000000" w:themeColor="text1"/>
          <w:position w:val="10"/>
          <w:sz w:val="18"/>
          <w:szCs w:val="18"/>
        </w:rPr>
        <w:t>5</w:t>
      </w:r>
      <w:r w:rsidRPr="00C15870">
        <w:rPr>
          <w:rFonts w:ascii="Times" w:hAnsi="Times" w:cs="Times"/>
          <w:b/>
          <w:bCs/>
          <w:color w:val="000000" w:themeColor="text1"/>
          <w:sz w:val="26"/>
          <w:szCs w:val="26"/>
        </w:rPr>
        <w:t>, J-Michael Kendall</w:t>
      </w:r>
      <w:r w:rsidRPr="00C15870">
        <w:rPr>
          <w:rFonts w:ascii="Times" w:hAnsi="Times" w:cs="Times"/>
          <w:color w:val="000000" w:themeColor="text1"/>
          <w:position w:val="10"/>
          <w:sz w:val="18"/>
          <w:szCs w:val="18"/>
        </w:rPr>
        <w:t>6</w:t>
      </w:r>
      <w:r w:rsidR="005474DA" w:rsidRPr="00C15870">
        <w:rPr>
          <w:rFonts w:ascii="Times" w:hAnsi="Times" w:cs="Times"/>
          <w:b/>
          <w:bCs/>
          <w:color w:val="000000" w:themeColor="text1"/>
          <w:sz w:val="26"/>
          <w:szCs w:val="26"/>
        </w:rPr>
        <w:t>,</w:t>
      </w:r>
      <w:r w:rsidRPr="00C15870">
        <w:rPr>
          <w:rFonts w:ascii="Times" w:hAnsi="Times" w:cs="Times"/>
          <w:b/>
          <w:bCs/>
          <w:color w:val="000000" w:themeColor="text1"/>
          <w:sz w:val="26"/>
          <w:szCs w:val="26"/>
        </w:rPr>
        <w:t xml:space="preserve"> Berhe Goitom</w:t>
      </w:r>
      <w:r w:rsidR="005474DA" w:rsidRPr="00C15870">
        <w:rPr>
          <w:rFonts w:ascii="Times" w:hAnsi="Times" w:cs="Times"/>
          <w:bCs/>
          <w:color w:val="000000" w:themeColor="text1"/>
          <w:sz w:val="26"/>
          <w:szCs w:val="26"/>
          <w:vertAlign w:val="superscript"/>
        </w:rPr>
        <w:t>6</w:t>
      </w:r>
      <w:r w:rsidR="005474DA" w:rsidRPr="00C15870">
        <w:rPr>
          <w:rFonts w:ascii="Times" w:hAnsi="Times" w:cs="Times"/>
          <w:b/>
          <w:bCs/>
          <w:color w:val="000000" w:themeColor="text1"/>
          <w:sz w:val="26"/>
          <w:szCs w:val="26"/>
        </w:rPr>
        <w:t xml:space="preserve"> and Manahloh Belachew</w:t>
      </w:r>
      <w:r w:rsidR="005474DA" w:rsidRPr="00C15870">
        <w:rPr>
          <w:rFonts w:ascii="Times" w:hAnsi="Times" w:cs="Times"/>
          <w:color w:val="000000" w:themeColor="text1"/>
          <w:position w:val="10"/>
          <w:sz w:val="18"/>
          <w:szCs w:val="18"/>
        </w:rPr>
        <w:t>7</w:t>
      </w:r>
      <w:r w:rsidRPr="00C15870">
        <w:rPr>
          <w:rFonts w:ascii="Times" w:hAnsi="Times" w:cs="Times"/>
          <w:color w:val="000000" w:themeColor="text1"/>
          <w:position w:val="10"/>
          <w:sz w:val="18"/>
          <w:szCs w:val="18"/>
        </w:rPr>
        <w:t xml:space="preserve"> </w:t>
      </w:r>
    </w:p>
    <w:p w14:paraId="3007FB5B" w14:textId="2210EC6E" w:rsidR="003E566F" w:rsidRPr="00C15870" w:rsidRDefault="003E566F" w:rsidP="005474DA">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position w:val="8"/>
          <w:sz w:val="16"/>
          <w:szCs w:val="16"/>
        </w:rPr>
        <w:t>1</w:t>
      </w:r>
      <w:r w:rsidRPr="00C15870">
        <w:rPr>
          <w:rFonts w:ascii="Times" w:hAnsi="Times" w:cs="Times"/>
          <w:color w:val="000000" w:themeColor="text1"/>
          <w:sz w:val="22"/>
          <w:szCs w:val="22"/>
        </w:rPr>
        <w:t xml:space="preserve">National Oceanography Centre Southampton, University of Southampton, Southampton, United Kingdom </w:t>
      </w:r>
      <w:r w:rsidRPr="00C15870">
        <w:rPr>
          <w:rFonts w:ascii="Times" w:hAnsi="Times" w:cs="Times"/>
          <w:color w:val="000000" w:themeColor="text1"/>
          <w:position w:val="8"/>
          <w:sz w:val="16"/>
          <w:szCs w:val="16"/>
        </w:rPr>
        <w:t>2</w:t>
      </w:r>
      <w:r w:rsidRPr="00C15870">
        <w:rPr>
          <w:rFonts w:ascii="Times" w:hAnsi="Times" w:cs="Times"/>
          <w:color w:val="000000" w:themeColor="text1"/>
          <w:sz w:val="22"/>
          <w:szCs w:val="22"/>
        </w:rPr>
        <w:t xml:space="preserve">Dipartimento di Scienze della Terra, Università degli Studi di Firenze, Florence, Italy </w:t>
      </w:r>
      <w:r w:rsidRPr="00C15870">
        <w:rPr>
          <w:rFonts w:ascii="Times" w:hAnsi="Times" w:cs="Times"/>
          <w:color w:val="000000" w:themeColor="text1"/>
          <w:position w:val="8"/>
          <w:sz w:val="16"/>
          <w:szCs w:val="16"/>
        </w:rPr>
        <w:t>3</w:t>
      </w:r>
      <w:r w:rsidRPr="00C15870">
        <w:rPr>
          <w:rFonts w:ascii="Times" w:hAnsi="Times" w:cs="Times"/>
          <w:color w:val="000000" w:themeColor="text1"/>
          <w:sz w:val="22"/>
          <w:szCs w:val="22"/>
        </w:rPr>
        <w:t xml:space="preserve">Department of Earth and Environmental Sciences, Tulane University, New Orleans, USA </w:t>
      </w:r>
      <w:r w:rsidRPr="00C15870">
        <w:rPr>
          <w:rFonts w:ascii="Times" w:hAnsi="Times" w:cs="Times"/>
          <w:color w:val="000000" w:themeColor="text1"/>
          <w:position w:val="8"/>
          <w:sz w:val="16"/>
          <w:szCs w:val="16"/>
        </w:rPr>
        <w:t>4</w:t>
      </w:r>
      <w:r w:rsidRPr="00C15870">
        <w:rPr>
          <w:rFonts w:ascii="Times" w:hAnsi="Times" w:cs="Times"/>
          <w:color w:val="000000" w:themeColor="text1"/>
          <w:sz w:val="22"/>
          <w:szCs w:val="22"/>
        </w:rPr>
        <w:t xml:space="preserve">Institute of Geophysics Space Science and Astronomy, Addis Ababa University, Addis Ababa, Ethiopia </w:t>
      </w:r>
      <w:r w:rsidRPr="00C15870">
        <w:rPr>
          <w:rFonts w:ascii="Times" w:hAnsi="Times" w:cs="Times"/>
          <w:color w:val="000000" w:themeColor="text1"/>
          <w:position w:val="8"/>
          <w:sz w:val="16"/>
          <w:szCs w:val="16"/>
        </w:rPr>
        <w:t>5</w:t>
      </w:r>
      <w:r w:rsidRPr="00C15870">
        <w:rPr>
          <w:rFonts w:ascii="Times" w:hAnsi="Times" w:cs="Times"/>
          <w:color w:val="000000" w:themeColor="text1"/>
          <w:sz w:val="22"/>
          <w:szCs w:val="22"/>
        </w:rPr>
        <w:t xml:space="preserve">Department of Earth and Planetary Sciences, Birkbeck, University of London, London, United Kingdom </w:t>
      </w:r>
      <w:r w:rsidRPr="00C15870">
        <w:rPr>
          <w:rFonts w:ascii="Times" w:hAnsi="Times" w:cs="Times"/>
          <w:color w:val="000000" w:themeColor="text1"/>
          <w:position w:val="8"/>
          <w:sz w:val="16"/>
          <w:szCs w:val="16"/>
        </w:rPr>
        <w:t>6</w:t>
      </w:r>
      <w:r w:rsidRPr="00C15870">
        <w:rPr>
          <w:rFonts w:ascii="Times" w:hAnsi="Times" w:cs="Times"/>
          <w:color w:val="000000" w:themeColor="text1"/>
          <w:sz w:val="22"/>
          <w:szCs w:val="22"/>
        </w:rPr>
        <w:t>School of Earth Sciences, University of Bristol, Bristol, United Kingdom</w:t>
      </w:r>
      <w:r w:rsidR="00CA145A" w:rsidRPr="00C15870">
        <w:rPr>
          <w:rFonts w:ascii="Times" w:hAnsi="Times" w:cs="Times"/>
          <w:color w:val="000000" w:themeColor="text1"/>
          <w:sz w:val="22"/>
          <w:szCs w:val="22"/>
        </w:rPr>
        <w:t xml:space="preserve">, </w:t>
      </w:r>
      <w:r w:rsidR="00CA145A" w:rsidRPr="00C15870">
        <w:rPr>
          <w:rFonts w:ascii="Times" w:hAnsi="Times" w:cs="Times"/>
          <w:color w:val="000000" w:themeColor="text1"/>
          <w:sz w:val="22"/>
          <w:szCs w:val="22"/>
          <w:vertAlign w:val="superscript"/>
        </w:rPr>
        <w:t>7</w:t>
      </w:r>
      <w:r w:rsidR="00CA145A" w:rsidRPr="00C15870">
        <w:rPr>
          <w:rFonts w:ascii="Times" w:hAnsi="Times" w:cs="Times"/>
          <w:color w:val="000000" w:themeColor="text1"/>
          <w:sz w:val="22"/>
          <w:szCs w:val="22"/>
        </w:rPr>
        <w:t>Boone Pickens School of Geology, Oklahoma State University, Stillwater, USA</w:t>
      </w:r>
    </w:p>
    <w:p w14:paraId="3D4290B3" w14:textId="77777777" w:rsidR="003E566F" w:rsidRPr="00C15870" w:rsidRDefault="003E566F" w:rsidP="003E566F">
      <w:pPr>
        <w:widowControl w:val="0"/>
        <w:autoSpaceDE w:val="0"/>
        <w:autoSpaceDN w:val="0"/>
        <w:adjustRightInd w:val="0"/>
        <w:spacing w:after="240" w:line="300" w:lineRule="atLeast"/>
        <w:outlineLvl w:val="0"/>
        <w:rPr>
          <w:rFonts w:ascii="Times" w:hAnsi="Times" w:cs="Times"/>
          <w:color w:val="000000" w:themeColor="text1"/>
        </w:rPr>
      </w:pPr>
      <w:r w:rsidRPr="00C15870">
        <w:rPr>
          <w:rFonts w:ascii="Times" w:hAnsi="Times" w:cs="Times"/>
          <w:b/>
          <w:bCs/>
          <w:color w:val="000000" w:themeColor="text1"/>
          <w:sz w:val="26"/>
          <w:szCs w:val="26"/>
        </w:rPr>
        <w:t xml:space="preserve">Key Points: </w:t>
      </w:r>
    </w:p>
    <w:p w14:paraId="3DB5F72C" w14:textId="77777777" w:rsidR="003E566F" w:rsidRPr="00C15870" w:rsidRDefault="003E566F" w:rsidP="003E566F">
      <w:pPr>
        <w:widowControl w:val="0"/>
        <w:numPr>
          <w:ilvl w:val="0"/>
          <w:numId w:val="1"/>
        </w:numPr>
        <w:tabs>
          <w:tab w:val="left" w:pos="220"/>
          <w:tab w:val="left" w:pos="720"/>
        </w:tabs>
        <w:autoSpaceDE w:val="0"/>
        <w:autoSpaceDN w:val="0"/>
        <w:adjustRightInd w:val="0"/>
        <w:spacing w:after="133" w:line="300" w:lineRule="atLeast"/>
        <w:ind w:hanging="720"/>
        <w:rPr>
          <w:rFonts w:ascii="Times" w:hAnsi="Times" w:cs="Times"/>
          <w:color w:val="000000" w:themeColor="text1"/>
          <w:position w:val="5"/>
          <w:sz w:val="14"/>
          <w:szCs w:val="14"/>
        </w:rPr>
      </w:pPr>
      <w:r w:rsidRPr="00C15870">
        <w:rPr>
          <w:rFonts w:ascii="Times" w:hAnsi="Times" w:cs="Times"/>
          <w:color w:val="000000" w:themeColor="text1"/>
          <w:position w:val="5"/>
          <w:sz w:val="26"/>
          <w:szCs w:val="26"/>
        </w:rPr>
        <w:t xml:space="preserve">Seismicity in Northern Afar is focused at the rift axis and western rift margin. </w:t>
      </w:r>
      <w:r w:rsidRPr="00C15870">
        <w:rPr>
          <w:rFonts w:ascii="MS Mincho" w:eastAsia="MS Mincho" w:hAnsi="MS Mincho" w:cs="MS Mincho"/>
          <w:color w:val="000000" w:themeColor="text1"/>
          <w:sz w:val="14"/>
          <w:szCs w:val="14"/>
        </w:rPr>
        <w:t> </w:t>
      </w:r>
    </w:p>
    <w:p w14:paraId="08D82C27" w14:textId="1BFA4923" w:rsidR="003E566F" w:rsidRPr="00C15870" w:rsidRDefault="003E566F" w:rsidP="003E566F">
      <w:pPr>
        <w:widowControl w:val="0"/>
        <w:numPr>
          <w:ilvl w:val="0"/>
          <w:numId w:val="1"/>
        </w:numPr>
        <w:tabs>
          <w:tab w:val="left" w:pos="220"/>
          <w:tab w:val="left" w:pos="720"/>
        </w:tabs>
        <w:autoSpaceDE w:val="0"/>
        <w:autoSpaceDN w:val="0"/>
        <w:adjustRightInd w:val="0"/>
        <w:spacing w:after="133" w:line="300" w:lineRule="atLeast"/>
        <w:ind w:hanging="720"/>
        <w:rPr>
          <w:rFonts w:ascii="Times" w:hAnsi="Times" w:cs="Times"/>
          <w:color w:val="000000" w:themeColor="text1"/>
          <w:position w:val="5"/>
          <w:sz w:val="14"/>
          <w:szCs w:val="14"/>
        </w:rPr>
      </w:pPr>
      <w:r w:rsidRPr="00C15870">
        <w:rPr>
          <w:rFonts w:ascii="Times" w:hAnsi="Times" w:cs="Times"/>
          <w:color w:val="000000" w:themeColor="text1"/>
          <w:position w:val="5"/>
          <w:sz w:val="26"/>
          <w:szCs w:val="26"/>
        </w:rPr>
        <w:t xml:space="preserve">Low-frequency seismicity at the rift axis shows evidence for a </w:t>
      </w:r>
      <w:r w:rsidRPr="00C15870">
        <w:rPr>
          <w:rFonts w:ascii="MS Mincho" w:eastAsia="MS Mincho" w:hAnsi="MS Mincho" w:cs="MS Mincho"/>
          <w:color w:val="000000" w:themeColor="text1"/>
          <w:position w:val="5"/>
          <w:sz w:val="26"/>
          <w:szCs w:val="26"/>
        </w:rPr>
        <w:t>∼</w:t>
      </w:r>
      <w:r w:rsidR="00867F56" w:rsidRPr="00C15870">
        <w:rPr>
          <w:rFonts w:ascii="Times" w:hAnsi="Times" w:cs="Times"/>
          <w:color w:val="000000" w:themeColor="text1"/>
          <w:position w:val="5"/>
          <w:sz w:val="26"/>
          <w:szCs w:val="26"/>
        </w:rPr>
        <w:t>12</w:t>
      </w:r>
      <w:r w:rsidRPr="00C15870">
        <w:rPr>
          <w:rFonts w:ascii="Times" w:hAnsi="Times" w:cs="Times"/>
          <w:color w:val="000000" w:themeColor="text1"/>
          <w:position w:val="5"/>
          <w:sz w:val="26"/>
          <w:szCs w:val="26"/>
        </w:rPr>
        <w:t xml:space="preserve"> km deep magma </w:t>
      </w:r>
      <w:r w:rsidRPr="00C15870">
        <w:rPr>
          <w:rFonts w:ascii="MS Mincho" w:eastAsia="MS Mincho" w:hAnsi="MS Mincho" w:cs="MS Mincho"/>
          <w:color w:val="000000" w:themeColor="text1"/>
          <w:sz w:val="14"/>
          <w:szCs w:val="14"/>
        </w:rPr>
        <w:t> </w:t>
      </w:r>
      <w:r w:rsidRPr="00C15870">
        <w:rPr>
          <w:rFonts w:ascii="Times" w:hAnsi="Times" w:cs="Times"/>
          <w:color w:val="000000" w:themeColor="text1"/>
          <w:position w:val="5"/>
          <w:sz w:val="26"/>
          <w:szCs w:val="26"/>
        </w:rPr>
        <w:t xml:space="preserve">complex. </w:t>
      </w:r>
      <w:r w:rsidRPr="00C15870">
        <w:rPr>
          <w:rFonts w:ascii="MS Mincho" w:eastAsia="MS Mincho" w:hAnsi="MS Mincho" w:cs="MS Mincho"/>
          <w:color w:val="000000" w:themeColor="text1"/>
          <w:sz w:val="14"/>
          <w:szCs w:val="14"/>
        </w:rPr>
        <w:t> </w:t>
      </w:r>
    </w:p>
    <w:p w14:paraId="68228D7C" w14:textId="52B6BB55" w:rsidR="003E566F" w:rsidRPr="00C15870" w:rsidRDefault="003E566F" w:rsidP="003E566F">
      <w:pPr>
        <w:widowControl w:val="0"/>
        <w:numPr>
          <w:ilvl w:val="0"/>
          <w:numId w:val="1"/>
        </w:numPr>
        <w:tabs>
          <w:tab w:val="left" w:pos="220"/>
          <w:tab w:val="left" w:pos="720"/>
        </w:tabs>
        <w:autoSpaceDE w:val="0"/>
        <w:autoSpaceDN w:val="0"/>
        <w:adjustRightInd w:val="0"/>
        <w:spacing w:after="133" w:line="300" w:lineRule="atLeast"/>
        <w:ind w:hanging="720"/>
        <w:rPr>
          <w:rFonts w:ascii="Times" w:hAnsi="Times" w:cs="Times"/>
          <w:color w:val="000000" w:themeColor="text1"/>
          <w:position w:val="5"/>
          <w:sz w:val="14"/>
          <w:szCs w:val="14"/>
        </w:rPr>
      </w:pPr>
      <w:r w:rsidRPr="00C15870">
        <w:rPr>
          <w:rFonts w:ascii="Times" w:hAnsi="Times" w:cs="Times"/>
          <w:color w:val="000000" w:themeColor="text1"/>
          <w:position w:val="5"/>
          <w:sz w:val="26"/>
          <w:szCs w:val="26"/>
        </w:rPr>
        <w:t xml:space="preserve">Seismicity at the western rift margin </w:t>
      </w:r>
      <w:r w:rsidR="00867F56" w:rsidRPr="00C15870">
        <w:rPr>
          <w:rFonts w:ascii="Times" w:hAnsi="Times" w:cs="Times"/>
          <w:color w:val="000000" w:themeColor="text1"/>
          <w:position w:val="5"/>
          <w:sz w:val="26"/>
          <w:szCs w:val="26"/>
        </w:rPr>
        <w:t>is caused by faulting associated with</w:t>
      </w:r>
      <w:r w:rsidRPr="00C15870">
        <w:rPr>
          <w:rFonts w:ascii="Times" w:hAnsi="Times" w:cs="Times"/>
          <w:color w:val="000000" w:themeColor="text1"/>
          <w:position w:val="5"/>
          <w:sz w:val="26"/>
          <w:szCs w:val="26"/>
        </w:rPr>
        <w:t xml:space="preserve"> enhanced crustal thinning or crustal flexure. </w:t>
      </w:r>
      <w:r w:rsidRPr="00C15870">
        <w:rPr>
          <w:rFonts w:ascii="MS Mincho" w:eastAsia="MS Mincho" w:hAnsi="MS Mincho" w:cs="MS Mincho"/>
          <w:color w:val="000000" w:themeColor="text1"/>
          <w:sz w:val="14"/>
          <w:szCs w:val="14"/>
        </w:rPr>
        <w:t> </w:t>
      </w:r>
    </w:p>
    <w:p w14:paraId="1DA521E6" w14:textId="77777777" w:rsidR="003E566F" w:rsidRPr="00C15870" w:rsidRDefault="003E566F">
      <w:pPr>
        <w:rPr>
          <w:rFonts w:ascii="Times" w:hAnsi="Times"/>
          <w:color w:val="000000" w:themeColor="text1"/>
        </w:rPr>
      </w:pPr>
    </w:p>
    <w:p w14:paraId="631239A3" w14:textId="77777777" w:rsidR="003E566F" w:rsidRPr="00C15870" w:rsidRDefault="003E566F" w:rsidP="003E566F">
      <w:pPr>
        <w:widowControl w:val="0"/>
        <w:autoSpaceDE w:val="0"/>
        <w:autoSpaceDN w:val="0"/>
        <w:adjustRightInd w:val="0"/>
        <w:spacing w:after="240" w:line="300" w:lineRule="atLeast"/>
        <w:outlineLvl w:val="0"/>
        <w:rPr>
          <w:rFonts w:ascii="Times" w:hAnsi="Times" w:cs="Times"/>
          <w:color w:val="000000" w:themeColor="text1"/>
        </w:rPr>
      </w:pPr>
      <w:r w:rsidRPr="00C15870">
        <w:rPr>
          <w:rFonts w:ascii="Times" w:hAnsi="Times" w:cs="Times"/>
          <w:b/>
          <w:bCs/>
          <w:color w:val="000000" w:themeColor="text1"/>
          <w:sz w:val="26"/>
          <w:szCs w:val="26"/>
        </w:rPr>
        <w:t xml:space="preserve">Abstract </w:t>
      </w:r>
    </w:p>
    <w:p w14:paraId="473F1776" w14:textId="267D1E32" w:rsidR="003E566F" w:rsidRPr="00C15870" w:rsidRDefault="003E566F" w:rsidP="003E566F">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Continental rifting is a fundamental component of plate tectonics. Recent studies have highlighted the importance of magmatic activity in accommodating extension during late</w:t>
      </w:r>
      <w:r w:rsidR="002344B7" w:rsidRPr="00C15870">
        <w:rPr>
          <w:rFonts w:ascii="Times" w:hAnsi="Times" w:cs="Times"/>
          <w:color w:val="000000" w:themeColor="text1"/>
          <w:sz w:val="26"/>
          <w:szCs w:val="26"/>
        </w:rPr>
        <w:t>-</w:t>
      </w:r>
      <w:r w:rsidRPr="00C15870">
        <w:rPr>
          <w:rFonts w:ascii="Times" w:hAnsi="Times" w:cs="Times"/>
          <w:color w:val="000000" w:themeColor="text1"/>
          <w:sz w:val="26"/>
          <w:szCs w:val="26"/>
        </w:rPr>
        <w:t>stage rifting, yet the mechanisms by which crustal thinning occurs are less clear. The</w:t>
      </w:r>
      <w:r w:rsidR="00D31F15" w:rsidRPr="00C15870">
        <w:rPr>
          <w:rFonts w:ascii="Times" w:hAnsi="Times" w:cs="Times"/>
          <w:color w:val="000000" w:themeColor="text1"/>
          <w:sz w:val="26"/>
          <w:szCs w:val="26"/>
        </w:rPr>
        <w:t xml:space="preserve"> </w:t>
      </w:r>
      <w:r w:rsidRPr="00C15870">
        <w:rPr>
          <w:rFonts w:ascii="Times" w:hAnsi="Times" w:cs="Times"/>
          <w:color w:val="000000" w:themeColor="text1"/>
          <w:sz w:val="26"/>
          <w:szCs w:val="26"/>
        </w:rPr>
        <w:t xml:space="preserve">Red Sea rift in Northern Afar presents an opportunity to study the final stages of continental rifting as these active processes are exposed sub-aerially. Between February 2011 and February 2013 two seismic networks were installed in Ethiopia and Eritrea. </w:t>
      </w:r>
      <w:r w:rsidR="000F6A2D" w:rsidRPr="00C15870">
        <w:rPr>
          <w:rFonts w:ascii="Times" w:hAnsi="Times" w:cs="Times"/>
          <w:color w:val="000000" w:themeColor="text1"/>
          <w:sz w:val="26"/>
          <w:szCs w:val="26"/>
        </w:rPr>
        <w:t>We</w:t>
      </w:r>
      <w:r w:rsidRPr="00C15870">
        <w:rPr>
          <w:rFonts w:ascii="Times" w:hAnsi="Times" w:cs="Times"/>
          <w:color w:val="000000" w:themeColor="text1"/>
          <w:sz w:val="26"/>
          <w:szCs w:val="26"/>
        </w:rPr>
        <w:t xml:space="preserve"> locate 4951 earthquakes, classify them by frequency content and calculate </w:t>
      </w:r>
      <w:r w:rsidR="00A63DE1" w:rsidRPr="00C15870">
        <w:rPr>
          <w:rFonts w:ascii="Times" w:hAnsi="Times" w:cs="Times"/>
          <w:color w:val="000000" w:themeColor="text1"/>
          <w:sz w:val="26"/>
          <w:szCs w:val="26"/>
        </w:rPr>
        <w:t>31</w:t>
      </w:r>
      <w:r w:rsidRPr="00C15870">
        <w:rPr>
          <w:rFonts w:ascii="Times" w:hAnsi="Times" w:cs="Times"/>
          <w:color w:val="000000" w:themeColor="text1"/>
          <w:sz w:val="26"/>
          <w:szCs w:val="26"/>
        </w:rPr>
        <w:t xml:space="preserve"> </w:t>
      </w:r>
      <w:r w:rsidR="003819CC" w:rsidRPr="00C15870">
        <w:rPr>
          <w:rFonts w:ascii="Times" w:hAnsi="Times" w:cs="Times"/>
          <w:color w:val="000000" w:themeColor="text1"/>
          <w:sz w:val="26"/>
          <w:szCs w:val="26"/>
        </w:rPr>
        <w:t>focal mechanisms. R</w:t>
      </w:r>
      <w:r w:rsidRPr="00C15870">
        <w:rPr>
          <w:rFonts w:ascii="Times" w:hAnsi="Times" w:cs="Times"/>
          <w:color w:val="000000" w:themeColor="text1"/>
          <w:sz w:val="26"/>
          <w:szCs w:val="26"/>
        </w:rPr>
        <w:t>esults show that seismicity is focused at the ri</w:t>
      </w:r>
      <w:r w:rsidR="00867F56" w:rsidRPr="00C15870">
        <w:rPr>
          <w:rFonts w:ascii="Times" w:hAnsi="Times" w:cs="Times"/>
          <w:color w:val="000000" w:themeColor="text1"/>
          <w:sz w:val="26"/>
          <w:szCs w:val="26"/>
        </w:rPr>
        <w:t>ft axis and the western</w:t>
      </w:r>
      <w:r w:rsidR="0032085C" w:rsidRPr="00C15870">
        <w:rPr>
          <w:rFonts w:ascii="Times" w:hAnsi="Times" w:cs="Times"/>
          <w:color w:val="000000" w:themeColor="text1"/>
          <w:sz w:val="26"/>
          <w:szCs w:val="26"/>
        </w:rPr>
        <w:t xml:space="preserve"> marginal graben</w:t>
      </w:r>
      <w:r w:rsidR="00627BC1">
        <w:rPr>
          <w:rFonts w:ascii="Times" w:hAnsi="Times" w:cs="Times"/>
          <w:color w:val="000000" w:themeColor="text1"/>
          <w:sz w:val="26"/>
          <w:szCs w:val="26"/>
        </w:rPr>
        <w:t>. R</w:t>
      </w:r>
      <w:r w:rsidRPr="00C15870">
        <w:rPr>
          <w:rFonts w:ascii="Times" w:hAnsi="Times" w:cs="Times"/>
          <w:color w:val="000000" w:themeColor="text1"/>
          <w:sz w:val="26"/>
          <w:szCs w:val="26"/>
        </w:rPr>
        <w:t xml:space="preserve">ift axis </w:t>
      </w:r>
      <w:r w:rsidR="00627BC1">
        <w:rPr>
          <w:rFonts w:ascii="Times" w:hAnsi="Times" w:cs="Times"/>
          <w:color w:val="000000" w:themeColor="text1"/>
          <w:sz w:val="26"/>
          <w:szCs w:val="26"/>
        </w:rPr>
        <w:t xml:space="preserve">seismicity </w:t>
      </w:r>
      <w:r w:rsidRPr="00C15870">
        <w:rPr>
          <w:rFonts w:ascii="Times" w:hAnsi="Times" w:cs="Times"/>
          <w:color w:val="000000" w:themeColor="text1"/>
          <w:sz w:val="26"/>
          <w:szCs w:val="26"/>
        </w:rPr>
        <w:t xml:space="preserve">accounts for </w:t>
      </w:r>
      <w:r w:rsidRPr="00C15870">
        <w:rPr>
          <w:rFonts w:ascii="MS Mincho" w:eastAsia="MS Mincho" w:hAnsi="MS Mincho" w:cs="MS Mincho"/>
          <w:color w:val="000000" w:themeColor="text1"/>
          <w:sz w:val="26"/>
          <w:szCs w:val="26"/>
        </w:rPr>
        <w:t>∼</w:t>
      </w:r>
      <w:r w:rsidRPr="00C15870">
        <w:rPr>
          <w:rFonts w:ascii="Times" w:hAnsi="Times" w:cs="Times"/>
          <w:color w:val="000000" w:themeColor="text1"/>
          <w:sz w:val="26"/>
          <w:szCs w:val="26"/>
        </w:rPr>
        <w:t>64% of the seismic mome</w:t>
      </w:r>
      <w:r w:rsidR="00627BC1">
        <w:rPr>
          <w:rFonts w:ascii="Times" w:hAnsi="Times" w:cs="Times"/>
          <w:color w:val="000000" w:themeColor="text1"/>
          <w:sz w:val="26"/>
          <w:szCs w:val="26"/>
        </w:rPr>
        <w:t>nt release and exhibits a swarm-</w:t>
      </w:r>
      <w:r w:rsidRPr="00C15870">
        <w:rPr>
          <w:rFonts w:ascii="Times" w:hAnsi="Times" w:cs="Times"/>
          <w:color w:val="000000" w:themeColor="text1"/>
          <w:sz w:val="26"/>
          <w:szCs w:val="26"/>
        </w:rPr>
        <w:t>like</w:t>
      </w:r>
      <w:r w:rsidR="00A23559" w:rsidRPr="00C15870">
        <w:rPr>
          <w:rFonts w:ascii="Times" w:hAnsi="Times" w:cs="Times"/>
          <w:color w:val="000000" w:themeColor="text1"/>
          <w:sz w:val="26"/>
          <w:szCs w:val="26"/>
        </w:rPr>
        <w:t xml:space="preserve"> behavior</w:t>
      </w:r>
      <w:r w:rsidRPr="00C15870">
        <w:rPr>
          <w:rFonts w:ascii="Times" w:hAnsi="Times" w:cs="Times"/>
          <w:color w:val="000000" w:themeColor="text1"/>
          <w:sz w:val="26"/>
          <w:szCs w:val="26"/>
        </w:rPr>
        <w:t xml:space="preserve">. In contrast, seismicity at the marginal graben is characterized by high-frequency earthquakes that occur at a </w:t>
      </w:r>
      <w:r w:rsidR="00D31F15" w:rsidRPr="00C15870">
        <w:rPr>
          <w:rFonts w:ascii="Times" w:hAnsi="Times" w:cs="Times"/>
          <w:color w:val="000000" w:themeColor="text1"/>
          <w:sz w:val="26"/>
          <w:szCs w:val="26"/>
        </w:rPr>
        <w:t>constant rate</w:t>
      </w:r>
      <w:r w:rsidRPr="00C15870">
        <w:rPr>
          <w:rFonts w:ascii="Times" w:hAnsi="Times" w:cs="Times"/>
          <w:color w:val="000000" w:themeColor="text1"/>
          <w:sz w:val="26"/>
          <w:szCs w:val="26"/>
        </w:rPr>
        <w:t xml:space="preserve">. </w:t>
      </w:r>
      <w:r w:rsidR="009A367A">
        <w:rPr>
          <w:rFonts w:ascii="Times" w:hAnsi="Times" w:cs="Times"/>
          <w:color w:val="000000" w:themeColor="text1"/>
          <w:sz w:val="26"/>
          <w:szCs w:val="26"/>
        </w:rPr>
        <w:t>R</w:t>
      </w:r>
      <w:bookmarkStart w:id="0" w:name="_GoBack"/>
      <w:bookmarkEnd w:id="0"/>
      <w:r w:rsidRPr="00C15870">
        <w:rPr>
          <w:rFonts w:ascii="Times" w:hAnsi="Times" w:cs="Times"/>
          <w:color w:val="000000" w:themeColor="text1"/>
          <w:sz w:val="26"/>
          <w:szCs w:val="26"/>
        </w:rPr>
        <w:t xml:space="preserve">esults suggest that the rift axis remains the primary locus of seismicity. Low frequency earthquakes, indicative of magmatic activity, highlight the presence of a magma complex </w:t>
      </w:r>
      <w:r w:rsidRPr="00C15870">
        <w:rPr>
          <w:rFonts w:ascii="MS Mincho" w:eastAsia="MS Mincho" w:hAnsi="MS Mincho" w:cs="MS Mincho"/>
          <w:color w:val="000000" w:themeColor="text1"/>
          <w:sz w:val="26"/>
          <w:szCs w:val="26"/>
        </w:rPr>
        <w:t>∼</w:t>
      </w:r>
      <w:r w:rsidR="00867F56" w:rsidRPr="00C15870">
        <w:rPr>
          <w:rFonts w:ascii="Times" w:hAnsi="Times" w:cs="Times"/>
          <w:color w:val="000000" w:themeColor="text1"/>
          <w:sz w:val="26"/>
          <w:szCs w:val="26"/>
        </w:rPr>
        <w:t>12</w:t>
      </w:r>
      <w:r w:rsidRPr="00C15870">
        <w:rPr>
          <w:rFonts w:ascii="Times" w:hAnsi="Times" w:cs="Times"/>
          <w:color w:val="000000" w:themeColor="text1"/>
          <w:sz w:val="26"/>
          <w:szCs w:val="26"/>
        </w:rPr>
        <w:t xml:space="preserve"> km beneath Alu-Dalafilla at the rift axis. Seismicity at the marginal graben </w:t>
      </w:r>
      <w:r w:rsidR="00867F56" w:rsidRPr="00C15870">
        <w:rPr>
          <w:rFonts w:ascii="Times" w:hAnsi="Times" w:cs="Times"/>
          <w:color w:val="000000" w:themeColor="text1"/>
          <w:sz w:val="26"/>
          <w:szCs w:val="26"/>
        </w:rPr>
        <w:t xml:space="preserve">predominantly </w:t>
      </w:r>
      <w:r w:rsidR="0032085C" w:rsidRPr="00C15870">
        <w:rPr>
          <w:rFonts w:ascii="Times" w:hAnsi="Times" w:cs="Times"/>
          <w:color w:val="000000" w:themeColor="text1"/>
          <w:sz w:val="26"/>
          <w:szCs w:val="26"/>
        </w:rPr>
        <w:t>occurs</w:t>
      </w:r>
      <w:r w:rsidRPr="00C15870">
        <w:rPr>
          <w:rFonts w:ascii="Times" w:hAnsi="Times" w:cs="Times"/>
          <w:color w:val="000000" w:themeColor="text1"/>
          <w:sz w:val="26"/>
          <w:szCs w:val="26"/>
        </w:rPr>
        <w:t xml:space="preserve"> on westward dipping, </w:t>
      </w:r>
      <w:r w:rsidR="00867F56" w:rsidRPr="00C15870">
        <w:rPr>
          <w:rFonts w:ascii="Times" w:hAnsi="Times" w:cs="Times"/>
          <w:color w:val="000000" w:themeColor="text1"/>
          <w:sz w:val="26"/>
          <w:szCs w:val="26"/>
        </w:rPr>
        <w:t>antithetic</w:t>
      </w:r>
      <w:r w:rsidR="005D001E">
        <w:rPr>
          <w:rFonts w:ascii="Times" w:hAnsi="Times" w:cs="Times"/>
          <w:color w:val="000000" w:themeColor="text1"/>
          <w:sz w:val="26"/>
          <w:szCs w:val="26"/>
        </w:rPr>
        <w:t xml:space="preserve"> faults</w:t>
      </w:r>
      <w:r w:rsidRPr="00C15870">
        <w:rPr>
          <w:rFonts w:ascii="Times" w:hAnsi="Times" w:cs="Times"/>
          <w:color w:val="000000" w:themeColor="text1"/>
          <w:sz w:val="26"/>
          <w:szCs w:val="26"/>
        </w:rPr>
        <w:t xml:space="preserve">. Focal mechanisms show that this seismicity is accommodating E-W extension. We suggest that the seismic activity at the </w:t>
      </w:r>
      <w:r w:rsidR="00867F56" w:rsidRPr="00C15870">
        <w:rPr>
          <w:rFonts w:ascii="Times" w:hAnsi="Times" w:cs="Times"/>
          <w:color w:val="000000" w:themeColor="text1"/>
          <w:sz w:val="26"/>
          <w:szCs w:val="26"/>
        </w:rPr>
        <w:t xml:space="preserve">marginal </w:t>
      </w:r>
      <w:r w:rsidR="00867F56" w:rsidRPr="00C15870">
        <w:rPr>
          <w:rFonts w:ascii="Times" w:hAnsi="Times" w:cs="Times"/>
          <w:color w:val="000000" w:themeColor="text1"/>
          <w:sz w:val="26"/>
          <w:szCs w:val="26"/>
        </w:rPr>
        <w:lastRenderedPageBreak/>
        <w:t>graben is either</w:t>
      </w:r>
      <w:r w:rsidRPr="00C15870">
        <w:rPr>
          <w:rFonts w:ascii="Times" w:hAnsi="Times" w:cs="Times"/>
          <w:color w:val="000000" w:themeColor="text1"/>
          <w:sz w:val="26"/>
          <w:szCs w:val="26"/>
        </w:rPr>
        <w:t xml:space="preserve"> </w:t>
      </w:r>
      <w:r w:rsidR="00867F56" w:rsidRPr="00C15870">
        <w:rPr>
          <w:rFonts w:ascii="Times" w:hAnsi="Times" w:cs="Times"/>
          <w:color w:val="000000" w:themeColor="text1"/>
          <w:sz w:val="26"/>
          <w:szCs w:val="26"/>
        </w:rPr>
        <w:t>caused by upper crustal faulting accommodating</w:t>
      </w:r>
      <w:r w:rsidRPr="00C15870">
        <w:rPr>
          <w:rFonts w:ascii="Times" w:hAnsi="Times" w:cs="Times"/>
          <w:color w:val="000000" w:themeColor="text1"/>
          <w:sz w:val="26"/>
          <w:szCs w:val="26"/>
        </w:rPr>
        <w:t xml:space="preserve"> enhanced crustal thinning beneath </w:t>
      </w:r>
      <w:r w:rsidR="00A23559" w:rsidRPr="00C15870">
        <w:rPr>
          <w:rFonts w:ascii="Times" w:hAnsi="Times" w:cs="Times"/>
          <w:color w:val="000000" w:themeColor="text1"/>
          <w:sz w:val="26"/>
          <w:szCs w:val="26"/>
        </w:rPr>
        <w:t>Northern Afar</w:t>
      </w:r>
      <w:r w:rsidR="00867F56" w:rsidRPr="00C15870">
        <w:rPr>
          <w:rFonts w:ascii="Times" w:hAnsi="Times" w:cs="Times"/>
          <w:color w:val="000000" w:themeColor="text1"/>
          <w:sz w:val="26"/>
          <w:szCs w:val="26"/>
        </w:rPr>
        <w:t>,</w:t>
      </w:r>
      <w:r w:rsidRPr="00C15870">
        <w:rPr>
          <w:rFonts w:ascii="Times" w:hAnsi="Times" w:cs="Times"/>
          <w:color w:val="000000" w:themeColor="text1"/>
          <w:sz w:val="26"/>
          <w:szCs w:val="26"/>
        </w:rPr>
        <w:t xml:space="preserve"> or as a result of flexural faulting between the rift and plateau. This seismicity is occurring in conjunction with magmatic extension at the rift axis</w:t>
      </w:r>
      <w:r w:rsidR="0054080A">
        <w:rPr>
          <w:rFonts w:ascii="Times" w:hAnsi="Times" w:cs="Times"/>
          <w:color w:val="000000" w:themeColor="text1"/>
          <w:sz w:val="26"/>
          <w:szCs w:val="26"/>
        </w:rPr>
        <w:t>, which accommodates the majority of long-term extension</w:t>
      </w:r>
      <w:r w:rsidRPr="00C15870">
        <w:rPr>
          <w:rFonts w:ascii="Times" w:hAnsi="Times" w:cs="Times"/>
          <w:color w:val="000000" w:themeColor="text1"/>
          <w:sz w:val="26"/>
          <w:szCs w:val="26"/>
        </w:rPr>
        <w:t>.</w:t>
      </w:r>
    </w:p>
    <w:p w14:paraId="5A73E368" w14:textId="77777777" w:rsidR="003E566F" w:rsidRPr="00C15870" w:rsidRDefault="003E566F" w:rsidP="003E566F">
      <w:pPr>
        <w:widowControl w:val="0"/>
        <w:autoSpaceDE w:val="0"/>
        <w:autoSpaceDN w:val="0"/>
        <w:adjustRightInd w:val="0"/>
        <w:spacing w:after="240" w:line="300" w:lineRule="atLeast"/>
        <w:outlineLvl w:val="0"/>
        <w:rPr>
          <w:rFonts w:ascii="Times" w:hAnsi="Times" w:cs="Times"/>
          <w:color w:val="000000" w:themeColor="text1"/>
        </w:rPr>
      </w:pPr>
      <w:r w:rsidRPr="00C15870">
        <w:rPr>
          <w:rFonts w:ascii="Times" w:hAnsi="Times" w:cs="Times"/>
          <w:b/>
          <w:bCs/>
          <w:color w:val="000000" w:themeColor="text1"/>
          <w:sz w:val="26"/>
          <w:szCs w:val="26"/>
        </w:rPr>
        <w:t xml:space="preserve">1 Introduction </w:t>
      </w:r>
    </w:p>
    <w:p w14:paraId="2AE7E8F2" w14:textId="1D320481" w:rsidR="003E566F" w:rsidRPr="00C15870" w:rsidRDefault="003E566F" w:rsidP="003E566F">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The breakup of continents to form ocean basins is a fundamental process in plate tectonic Wilson Cycles, however the processes governing the transition from continental rifting to seafloor spreading have largely remained enigmatic. </w:t>
      </w:r>
      <w:r w:rsidR="00F8322B">
        <w:rPr>
          <w:rFonts w:ascii="Times" w:hAnsi="Times" w:cs="Times"/>
          <w:color w:val="000000" w:themeColor="text1"/>
          <w:sz w:val="26"/>
          <w:szCs w:val="26"/>
        </w:rPr>
        <w:t>In particular, it is unclear</w:t>
      </w:r>
      <w:r w:rsidR="00710F85" w:rsidRPr="00C15870">
        <w:rPr>
          <w:rFonts w:ascii="Times" w:hAnsi="Times" w:cs="Times"/>
          <w:color w:val="000000" w:themeColor="text1"/>
          <w:sz w:val="26"/>
          <w:szCs w:val="26"/>
        </w:rPr>
        <w:t xml:space="preserve"> how crustal extension is accommodated and whether it predominantly occurs through mechanical faulting of the crust or magmatic activity. Studies of developed continental rifts have shown that as continental rifting progresses to breakup, extension is increasingly accommodated by magmatism [</w:t>
      </w:r>
      <w:r w:rsidR="00710F85" w:rsidRPr="00C15870">
        <w:rPr>
          <w:rFonts w:ascii="Times" w:hAnsi="Times" w:cs="Times"/>
          <w:i/>
          <w:iCs/>
          <w:color w:val="000000" w:themeColor="text1"/>
          <w:sz w:val="26"/>
          <w:szCs w:val="26"/>
        </w:rPr>
        <w:t>Wolfenden</w:t>
      </w:r>
      <w:r w:rsidR="00710F85" w:rsidRPr="00C15870">
        <w:rPr>
          <w:rFonts w:ascii="MS Mincho" w:eastAsia="MS Mincho" w:hAnsi="MS Mincho" w:cs="MS Mincho"/>
          <w:i/>
          <w:iCs/>
          <w:color w:val="000000" w:themeColor="text1"/>
          <w:sz w:val="26"/>
          <w:szCs w:val="26"/>
        </w:rPr>
        <w:t> </w:t>
      </w:r>
      <w:r w:rsidR="00710F85" w:rsidRPr="00C15870">
        <w:rPr>
          <w:rFonts w:ascii="Times" w:hAnsi="Times" w:cs="Times"/>
          <w:i/>
          <w:iCs/>
          <w:color w:val="000000" w:themeColor="text1"/>
          <w:sz w:val="26"/>
          <w:szCs w:val="26"/>
        </w:rPr>
        <w:t>et al.</w:t>
      </w:r>
      <w:r w:rsidR="00710F85" w:rsidRPr="00C15870">
        <w:rPr>
          <w:rFonts w:ascii="Times" w:hAnsi="Times" w:cs="Times"/>
          <w:color w:val="000000" w:themeColor="text1"/>
          <w:sz w:val="26"/>
          <w:szCs w:val="26"/>
        </w:rPr>
        <w:t xml:space="preserve">, 2005]. </w:t>
      </w:r>
      <w:r w:rsidR="001B27E0" w:rsidRPr="00C15870">
        <w:rPr>
          <w:rFonts w:ascii="Times" w:hAnsi="Times" w:cs="Times"/>
          <w:color w:val="000000" w:themeColor="text1"/>
          <w:sz w:val="26"/>
          <w:szCs w:val="26"/>
        </w:rPr>
        <w:t>Localized magmatism serves to focus extension at the rift axis through d</w:t>
      </w:r>
      <w:r w:rsidR="00207129">
        <w:rPr>
          <w:rFonts w:ascii="Times" w:hAnsi="Times" w:cs="Times"/>
          <w:color w:val="000000" w:themeColor="text1"/>
          <w:sz w:val="26"/>
          <w:szCs w:val="26"/>
        </w:rPr>
        <w:t>y</w:t>
      </w:r>
      <w:r w:rsidR="001B27E0" w:rsidRPr="00C15870">
        <w:rPr>
          <w:rFonts w:ascii="Times" w:hAnsi="Times" w:cs="Times"/>
          <w:color w:val="000000" w:themeColor="text1"/>
          <w:sz w:val="26"/>
          <w:szCs w:val="26"/>
        </w:rPr>
        <w:t>king and lower crustal sill intrusions [</w:t>
      </w:r>
      <w:r w:rsidR="001B27E0" w:rsidRPr="00C15870">
        <w:rPr>
          <w:rFonts w:ascii="Times" w:hAnsi="Times" w:cs="Times"/>
          <w:i/>
          <w:iCs/>
          <w:color w:val="000000" w:themeColor="text1"/>
          <w:sz w:val="26"/>
          <w:szCs w:val="26"/>
        </w:rPr>
        <w:t>Buck</w:t>
      </w:r>
      <w:r w:rsidR="001B27E0" w:rsidRPr="00C15870">
        <w:rPr>
          <w:rFonts w:ascii="Times" w:hAnsi="Times" w:cs="Times"/>
          <w:color w:val="000000" w:themeColor="text1"/>
          <w:sz w:val="26"/>
          <w:szCs w:val="26"/>
        </w:rPr>
        <w:t xml:space="preserve">, 1991; </w:t>
      </w:r>
      <w:r w:rsidR="001B27E0" w:rsidRPr="00C15870">
        <w:rPr>
          <w:rFonts w:ascii="Times" w:hAnsi="Times" w:cs="Times"/>
          <w:i/>
          <w:iCs/>
          <w:color w:val="000000" w:themeColor="text1"/>
          <w:sz w:val="26"/>
          <w:szCs w:val="26"/>
        </w:rPr>
        <w:t>Ebinger et al.</w:t>
      </w:r>
      <w:r w:rsidR="001B27E0" w:rsidRPr="00C15870">
        <w:rPr>
          <w:rFonts w:ascii="Times" w:hAnsi="Times" w:cs="Times"/>
          <w:color w:val="000000" w:themeColor="text1"/>
          <w:sz w:val="26"/>
          <w:szCs w:val="26"/>
        </w:rPr>
        <w:t xml:space="preserve">, 2013; </w:t>
      </w:r>
      <w:r w:rsidR="001B27E0" w:rsidRPr="00C15870">
        <w:rPr>
          <w:rFonts w:ascii="Times" w:hAnsi="Times" w:cs="Times"/>
          <w:i/>
          <w:iCs/>
          <w:color w:val="000000" w:themeColor="text1"/>
          <w:sz w:val="26"/>
          <w:szCs w:val="26"/>
        </w:rPr>
        <w:t>Mackenzie et al.</w:t>
      </w:r>
      <w:r w:rsidR="001B27E0" w:rsidRPr="00C15870">
        <w:rPr>
          <w:rFonts w:ascii="Times" w:hAnsi="Times" w:cs="Times"/>
          <w:color w:val="000000" w:themeColor="text1"/>
          <w:sz w:val="26"/>
          <w:szCs w:val="26"/>
        </w:rPr>
        <w:t xml:space="preserve">, 2005; </w:t>
      </w:r>
      <w:r w:rsidR="001B27E0" w:rsidRPr="00C15870">
        <w:rPr>
          <w:rFonts w:ascii="Times" w:hAnsi="Times" w:cs="Times"/>
          <w:i/>
          <w:iCs/>
          <w:color w:val="000000" w:themeColor="text1"/>
          <w:sz w:val="26"/>
          <w:szCs w:val="26"/>
        </w:rPr>
        <w:t>Thybo and Nielsen</w:t>
      </w:r>
      <w:r w:rsidR="001B27E0" w:rsidRPr="00C15870">
        <w:rPr>
          <w:rFonts w:ascii="Times" w:hAnsi="Times" w:cs="Times"/>
          <w:color w:val="000000" w:themeColor="text1"/>
          <w:sz w:val="26"/>
          <w:szCs w:val="26"/>
        </w:rPr>
        <w:t xml:space="preserve">, 2009].  </w:t>
      </w:r>
      <w:r w:rsidR="00710F85" w:rsidRPr="00C15870">
        <w:rPr>
          <w:rFonts w:ascii="Times" w:hAnsi="Times" w:cs="Times"/>
          <w:color w:val="000000" w:themeColor="text1"/>
          <w:sz w:val="26"/>
          <w:szCs w:val="26"/>
        </w:rPr>
        <w:t>Further, n</w:t>
      </w:r>
      <w:r w:rsidRPr="00C15870">
        <w:rPr>
          <w:rFonts w:ascii="Times" w:hAnsi="Times" w:cs="Times"/>
          <w:color w:val="000000" w:themeColor="text1"/>
          <w:sz w:val="26"/>
          <w:szCs w:val="26"/>
        </w:rPr>
        <w:t xml:space="preserve">umerical models demonstrate that magmatic activity plays an important role in strain localization from rift onset to plate rupture [e.g., </w:t>
      </w:r>
      <w:r w:rsidRPr="00C15870">
        <w:rPr>
          <w:rFonts w:ascii="Times" w:hAnsi="Times" w:cs="Times"/>
          <w:i/>
          <w:iCs/>
          <w:color w:val="000000" w:themeColor="text1"/>
          <w:sz w:val="26"/>
          <w:szCs w:val="26"/>
        </w:rPr>
        <w:t>Buck</w:t>
      </w:r>
      <w:r w:rsidRPr="00C15870">
        <w:rPr>
          <w:rFonts w:ascii="Times" w:hAnsi="Times" w:cs="Times"/>
          <w:color w:val="000000" w:themeColor="text1"/>
          <w:sz w:val="26"/>
          <w:szCs w:val="26"/>
        </w:rPr>
        <w:t xml:space="preserve">, 2004; </w:t>
      </w:r>
      <w:r w:rsidRPr="00C15870">
        <w:rPr>
          <w:rFonts w:ascii="Times" w:hAnsi="Times" w:cs="Times"/>
          <w:i/>
          <w:iCs/>
          <w:color w:val="000000" w:themeColor="text1"/>
          <w:sz w:val="26"/>
          <w:szCs w:val="26"/>
        </w:rPr>
        <w:t>Bialas et al.</w:t>
      </w:r>
      <w:r w:rsidRPr="00C15870">
        <w:rPr>
          <w:rFonts w:ascii="Times" w:hAnsi="Times" w:cs="Times"/>
          <w:color w:val="000000" w:themeColor="text1"/>
          <w:sz w:val="26"/>
          <w:szCs w:val="26"/>
        </w:rPr>
        <w:t xml:space="preserve">, 2010; </w:t>
      </w:r>
      <w:r w:rsidRPr="00C15870">
        <w:rPr>
          <w:rFonts w:ascii="Times" w:hAnsi="Times" w:cs="Times"/>
          <w:i/>
          <w:iCs/>
          <w:color w:val="000000" w:themeColor="text1"/>
          <w:sz w:val="26"/>
          <w:szCs w:val="26"/>
        </w:rPr>
        <w:t>Allken et al.</w:t>
      </w:r>
      <w:r w:rsidRPr="00C15870">
        <w:rPr>
          <w:rFonts w:ascii="Times" w:hAnsi="Times" w:cs="Times"/>
          <w:color w:val="000000" w:themeColor="text1"/>
          <w:sz w:val="26"/>
          <w:szCs w:val="26"/>
        </w:rPr>
        <w:t xml:space="preserve">, 2012]. </w:t>
      </w:r>
      <w:r w:rsidR="001B27E0" w:rsidRPr="00C15870">
        <w:rPr>
          <w:rFonts w:ascii="Times" w:hAnsi="Times" w:cs="Times"/>
          <w:color w:val="000000" w:themeColor="text1"/>
          <w:sz w:val="26"/>
          <w:szCs w:val="26"/>
        </w:rPr>
        <w:t>However, the role that mechanical faulting and seismicity play in the final stages of continental rifting remain poorly understood</w:t>
      </w:r>
      <w:r w:rsidRPr="00C15870">
        <w:rPr>
          <w:rFonts w:ascii="Times" w:hAnsi="Times" w:cs="Times"/>
          <w:color w:val="000000" w:themeColor="text1"/>
          <w:sz w:val="26"/>
          <w:szCs w:val="26"/>
        </w:rPr>
        <w:t xml:space="preserve">, in large part because the process is occurring </w:t>
      </w:r>
      <w:r w:rsidR="002C2906" w:rsidRPr="00C15870">
        <w:rPr>
          <w:rFonts w:ascii="Times" w:hAnsi="Times" w:cs="Times"/>
          <w:color w:val="000000" w:themeColor="text1"/>
          <w:sz w:val="26"/>
          <w:szCs w:val="26"/>
        </w:rPr>
        <w:t>in</w:t>
      </w:r>
      <w:r w:rsidRPr="00C15870">
        <w:rPr>
          <w:rFonts w:ascii="Times" w:hAnsi="Times" w:cs="Times"/>
          <w:color w:val="000000" w:themeColor="text1"/>
          <w:sz w:val="26"/>
          <w:szCs w:val="26"/>
        </w:rPr>
        <w:t xml:space="preserve"> only a few remote areas worldwide [e.g., </w:t>
      </w:r>
      <w:r w:rsidRPr="00C15870">
        <w:rPr>
          <w:rFonts w:ascii="Times" w:hAnsi="Times" w:cs="Times"/>
          <w:i/>
          <w:iCs/>
          <w:color w:val="000000" w:themeColor="text1"/>
          <w:sz w:val="26"/>
          <w:szCs w:val="26"/>
        </w:rPr>
        <w:t>Bosworth et al.</w:t>
      </w:r>
      <w:r w:rsidRPr="00C15870">
        <w:rPr>
          <w:rFonts w:ascii="Times" w:hAnsi="Times" w:cs="Times"/>
          <w:color w:val="000000" w:themeColor="text1"/>
          <w:sz w:val="26"/>
          <w:szCs w:val="26"/>
        </w:rPr>
        <w:t xml:space="preserve">, 2005; </w:t>
      </w:r>
      <w:r w:rsidRPr="00C15870">
        <w:rPr>
          <w:rFonts w:ascii="Times" w:hAnsi="Times" w:cs="Times"/>
          <w:i/>
          <w:iCs/>
          <w:color w:val="000000" w:themeColor="text1"/>
          <w:sz w:val="26"/>
          <w:szCs w:val="26"/>
        </w:rPr>
        <w:t>Bastow and Keir</w:t>
      </w:r>
      <w:r w:rsidRPr="00C15870">
        <w:rPr>
          <w:rFonts w:ascii="Times" w:hAnsi="Times" w:cs="Times"/>
          <w:color w:val="000000" w:themeColor="text1"/>
          <w:sz w:val="26"/>
          <w:szCs w:val="26"/>
        </w:rPr>
        <w:t xml:space="preserve">, 2011; </w:t>
      </w:r>
      <w:r w:rsidRPr="00C15870">
        <w:rPr>
          <w:rFonts w:ascii="Times" w:hAnsi="Times" w:cs="Times"/>
          <w:i/>
          <w:iCs/>
          <w:color w:val="000000" w:themeColor="text1"/>
          <w:sz w:val="26"/>
          <w:szCs w:val="26"/>
        </w:rPr>
        <w:t>Persaud et al.</w:t>
      </w:r>
      <w:r w:rsidRPr="00C15870">
        <w:rPr>
          <w:rFonts w:ascii="Times" w:hAnsi="Times" w:cs="Times"/>
          <w:color w:val="000000" w:themeColor="text1"/>
          <w:sz w:val="26"/>
          <w:szCs w:val="26"/>
        </w:rPr>
        <w:t xml:space="preserve">, 2016]. </w:t>
      </w:r>
    </w:p>
    <w:p w14:paraId="1DE04F6D" w14:textId="64E5C4F1" w:rsidR="003E566F" w:rsidRPr="00C15870" w:rsidRDefault="003E566F" w:rsidP="003E566F">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Most studies of continental breakup rely on data from passive margins that have undergone full continental breakup. Althou</w:t>
      </w:r>
      <w:r w:rsidR="002C2906" w:rsidRPr="00C15870">
        <w:rPr>
          <w:rFonts w:ascii="Times" w:hAnsi="Times" w:cs="Times"/>
          <w:color w:val="000000" w:themeColor="text1"/>
          <w:sz w:val="26"/>
          <w:szCs w:val="26"/>
        </w:rPr>
        <w:t>gh 2D, and in some cases, 3D de</w:t>
      </w:r>
      <w:r w:rsidRPr="00C15870">
        <w:rPr>
          <w:rFonts w:ascii="Times" w:hAnsi="Times" w:cs="Times"/>
          <w:color w:val="000000" w:themeColor="text1"/>
          <w:sz w:val="26"/>
          <w:szCs w:val="26"/>
        </w:rPr>
        <w:t>t</w:t>
      </w:r>
      <w:r w:rsidR="002C2906" w:rsidRPr="00C15870">
        <w:rPr>
          <w:rFonts w:ascii="Times" w:hAnsi="Times" w:cs="Times"/>
          <w:color w:val="000000" w:themeColor="text1"/>
          <w:sz w:val="26"/>
          <w:szCs w:val="26"/>
        </w:rPr>
        <w:t>a</w:t>
      </w:r>
      <w:r w:rsidRPr="00C15870">
        <w:rPr>
          <w:rFonts w:ascii="Times" w:hAnsi="Times" w:cs="Times"/>
          <w:color w:val="000000" w:themeColor="text1"/>
          <w:sz w:val="26"/>
          <w:szCs w:val="26"/>
        </w:rPr>
        <w:t xml:space="preserve">ils of crustal structures can be gained from such studies [e.g., </w:t>
      </w:r>
      <w:r w:rsidRPr="00C15870">
        <w:rPr>
          <w:rFonts w:ascii="Times" w:hAnsi="Times" w:cs="Times"/>
          <w:i/>
          <w:iCs/>
          <w:color w:val="000000" w:themeColor="text1"/>
          <w:sz w:val="26"/>
          <w:szCs w:val="26"/>
        </w:rPr>
        <w:t>White and McKenzie</w:t>
      </w:r>
      <w:r w:rsidRPr="00C15870">
        <w:rPr>
          <w:rFonts w:ascii="Times" w:hAnsi="Times" w:cs="Times"/>
          <w:color w:val="000000" w:themeColor="text1"/>
          <w:sz w:val="26"/>
          <w:szCs w:val="26"/>
        </w:rPr>
        <w:t xml:space="preserve">, 1989; </w:t>
      </w:r>
      <w:r w:rsidRPr="00C15870">
        <w:rPr>
          <w:rFonts w:ascii="Times" w:hAnsi="Times" w:cs="Times"/>
          <w:i/>
          <w:iCs/>
          <w:color w:val="000000" w:themeColor="text1"/>
          <w:sz w:val="26"/>
          <w:szCs w:val="26"/>
        </w:rPr>
        <w:t>Pindell et al.</w:t>
      </w:r>
      <w:r w:rsidRPr="00C15870">
        <w:rPr>
          <w:rFonts w:ascii="Times" w:hAnsi="Times" w:cs="Times"/>
          <w:color w:val="000000" w:themeColor="text1"/>
          <w:sz w:val="26"/>
          <w:szCs w:val="26"/>
        </w:rPr>
        <w:t xml:space="preserve">, 2014; </w:t>
      </w:r>
      <w:r w:rsidRPr="00C15870">
        <w:rPr>
          <w:rFonts w:ascii="Times" w:hAnsi="Times" w:cs="Times"/>
          <w:i/>
          <w:iCs/>
          <w:color w:val="000000" w:themeColor="text1"/>
          <w:sz w:val="26"/>
          <w:szCs w:val="26"/>
        </w:rPr>
        <w:t>Quirk et al.</w:t>
      </w:r>
      <w:r w:rsidRPr="00C15870">
        <w:rPr>
          <w:rFonts w:ascii="Times" w:hAnsi="Times" w:cs="Times"/>
          <w:color w:val="000000" w:themeColor="text1"/>
          <w:sz w:val="26"/>
          <w:szCs w:val="26"/>
        </w:rPr>
        <w:t xml:space="preserve">, 2014], the thermal and mechanical response of the lithosphere to stretching is obscured by thick sedimentary and volcanic sequences, and the thermal </w:t>
      </w:r>
      <w:r w:rsidR="002C2906" w:rsidRPr="00C15870">
        <w:rPr>
          <w:rFonts w:ascii="Times" w:hAnsi="Times" w:cs="Times"/>
          <w:color w:val="000000" w:themeColor="text1"/>
          <w:sz w:val="26"/>
          <w:szCs w:val="26"/>
        </w:rPr>
        <w:t>processes</w:t>
      </w:r>
      <w:r w:rsidRPr="00C15870">
        <w:rPr>
          <w:rFonts w:ascii="Times" w:hAnsi="Times" w:cs="Times"/>
          <w:color w:val="000000" w:themeColor="text1"/>
          <w:sz w:val="26"/>
          <w:szCs w:val="26"/>
        </w:rPr>
        <w:t xml:space="preserve"> have long since decayed. To counter this problem, studies of currently active continental rifts</w:t>
      </w:r>
      <w:r w:rsidRPr="00C15870">
        <w:rPr>
          <w:rFonts w:ascii="MS Mincho" w:eastAsia="MS Mincho" w:hAnsi="MS Mincho" w:cs="MS Mincho"/>
          <w:color w:val="000000" w:themeColor="text1"/>
          <w:sz w:val="26"/>
          <w:szCs w:val="26"/>
        </w:rPr>
        <w:t> </w:t>
      </w:r>
      <w:r w:rsidRPr="00C15870">
        <w:rPr>
          <w:rFonts w:ascii="Times" w:hAnsi="Times" w:cs="Times"/>
          <w:color w:val="000000" w:themeColor="text1"/>
          <w:sz w:val="26"/>
          <w:szCs w:val="26"/>
        </w:rPr>
        <w:t xml:space="preserve">and young ocean basins can provide solutions to questions regarding </w:t>
      </w:r>
      <w:r w:rsidR="001B27E0" w:rsidRPr="00C15870">
        <w:rPr>
          <w:rFonts w:ascii="Times" w:hAnsi="Times" w:cs="Times"/>
          <w:color w:val="000000" w:themeColor="text1"/>
          <w:sz w:val="26"/>
          <w:szCs w:val="26"/>
        </w:rPr>
        <w:t>the distribution and accommodation of extension during rifting</w:t>
      </w:r>
      <w:r w:rsidRPr="00C15870">
        <w:rPr>
          <w:rFonts w:ascii="Times" w:hAnsi="Times" w:cs="Times"/>
          <w:color w:val="000000" w:themeColor="text1"/>
          <w:sz w:val="26"/>
          <w:szCs w:val="26"/>
        </w:rPr>
        <w:t xml:space="preserve">. </w:t>
      </w:r>
    </w:p>
    <w:p w14:paraId="482BAAFE" w14:textId="5CC556F2" w:rsidR="003E566F" w:rsidRPr="00C15870" w:rsidRDefault="003E566F" w:rsidP="003E566F">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The Southern Red Sea rift in the Danakil Depression of Northern Afar, Ethiopia/Eritrea, provides a unique opportunity to document processes occurring during continental breakup</w:t>
      </w:r>
      <w:r w:rsidR="00207129">
        <w:rPr>
          <w:rFonts w:ascii="Times" w:hAnsi="Times" w:cs="Times"/>
          <w:color w:val="000000" w:themeColor="text1"/>
          <w:sz w:val="26"/>
          <w:szCs w:val="26"/>
        </w:rPr>
        <w:t xml:space="preserve"> (Figure 1)</w:t>
      </w:r>
      <w:r w:rsidRPr="00C15870">
        <w:rPr>
          <w:rFonts w:ascii="Times" w:hAnsi="Times" w:cs="Times"/>
          <w:color w:val="000000" w:themeColor="text1"/>
          <w:sz w:val="26"/>
          <w:szCs w:val="26"/>
        </w:rPr>
        <w:t>. The Danakil Depression is currently undergoing the final stages of continental breakup in an area affected by magmatism since rift onset [</w:t>
      </w:r>
      <w:r w:rsidRPr="00C15870">
        <w:rPr>
          <w:rFonts w:ascii="Times" w:hAnsi="Times" w:cs="Times"/>
          <w:i/>
          <w:iCs/>
          <w:color w:val="000000" w:themeColor="text1"/>
          <w:sz w:val="26"/>
          <w:szCs w:val="26"/>
        </w:rPr>
        <w:t>Wolfenden et al.</w:t>
      </w:r>
      <w:r w:rsidRPr="00C15870">
        <w:rPr>
          <w:rFonts w:ascii="Times" w:hAnsi="Times" w:cs="Times"/>
          <w:color w:val="000000" w:themeColor="text1"/>
          <w:sz w:val="26"/>
          <w:szCs w:val="26"/>
        </w:rPr>
        <w:t xml:space="preserve">, 2005; </w:t>
      </w:r>
      <w:r w:rsidRPr="00C15870">
        <w:rPr>
          <w:rFonts w:ascii="Times" w:hAnsi="Times" w:cs="Times"/>
          <w:i/>
          <w:iCs/>
          <w:color w:val="000000" w:themeColor="text1"/>
          <w:sz w:val="26"/>
          <w:szCs w:val="26"/>
        </w:rPr>
        <w:t>Medynski et al.</w:t>
      </w:r>
      <w:r w:rsidRPr="00C15870">
        <w:rPr>
          <w:rFonts w:ascii="Times" w:hAnsi="Times" w:cs="Times"/>
          <w:color w:val="000000" w:themeColor="text1"/>
          <w:sz w:val="26"/>
          <w:szCs w:val="26"/>
        </w:rPr>
        <w:t xml:space="preserve">, 2013; </w:t>
      </w:r>
      <w:r w:rsidRPr="00C15870">
        <w:rPr>
          <w:rFonts w:ascii="Times" w:hAnsi="Times" w:cs="Times"/>
          <w:i/>
          <w:iCs/>
          <w:color w:val="000000" w:themeColor="text1"/>
          <w:sz w:val="26"/>
          <w:szCs w:val="26"/>
        </w:rPr>
        <w:t>Stab et al.</w:t>
      </w:r>
      <w:r w:rsidRPr="00C15870">
        <w:rPr>
          <w:rFonts w:ascii="Times" w:hAnsi="Times" w:cs="Times"/>
          <w:color w:val="000000" w:themeColor="text1"/>
          <w:sz w:val="26"/>
          <w:szCs w:val="26"/>
        </w:rPr>
        <w:t xml:space="preserve">, 2016]. For two years, from 2011 to 2013, we deployed a seismic network of fifteen stations in the Danakil region, which was combined with a network of six stations deployed in Eritrea during the same time period (Figure 2). We use the continuous seismic data to identify the spatial distribution of brittle deformation within the crust, its depth extent, and its frequency content to shed new light on the rifting cycle. </w:t>
      </w:r>
    </w:p>
    <w:p w14:paraId="4E4BA3F2" w14:textId="77777777" w:rsidR="003E566F" w:rsidRPr="00C15870" w:rsidRDefault="003E566F" w:rsidP="003E566F">
      <w:pPr>
        <w:widowControl w:val="0"/>
        <w:autoSpaceDE w:val="0"/>
        <w:autoSpaceDN w:val="0"/>
        <w:adjustRightInd w:val="0"/>
        <w:spacing w:after="240" w:line="300" w:lineRule="atLeast"/>
        <w:outlineLvl w:val="0"/>
        <w:rPr>
          <w:rFonts w:ascii="Times" w:hAnsi="Times" w:cs="Times"/>
          <w:color w:val="000000" w:themeColor="text1"/>
        </w:rPr>
      </w:pPr>
      <w:r w:rsidRPr="00C15870">
        <w:rPr>
          <w:rFonts w:ascii="Times" w:hAnsi="Times" w:cs="Times"/>
          <w:b/>
          <w:bCs/>
          <w:color w:val="000000" w:themeColor="text1"/>
          <w:sz w:val="26"/>
          <w:szCs w:val="26"/>
        </w:rPr>
        <w:t xml:space="preserve">2 Tectonic Background </w:t>
      </w:r>
    </w:p>
    <w:p w14:paraId="46DD544E" w14:textId="77777777" w:rsidR="003E566F" w:rsidRPr="00C15870" w:rsidRDefault="003E566F" w:rsidP="003E566F">
      <w:pPr>
        <w:widowControl w:val="0"/>
        <w:autoSpaceDE w:val="0"/>
        <w:autoSpaceDN w:val="0"/>
        <w:adjustRightInd w:val="0"/>
        <w:spacing w:after="240" w:line="300" w:lineRule="atLeast"/>
        <w:outlineLvl w:val="0"/>
        <w:rPr>
          <w:rFonts w:ascii="Times" w:hAnsi="Times" w:cs="Times"/>
          <w:color w:val="000000" w:themeColor="text1"/>
        </w:rPr>
      </w:pPr>
      <w:r w:rsidRPr="00C15870">
        <w:rPr>
          <w:rFonts w:ascii="Times" w:hAnsi="Times" w:cs="Times"/>
          <w:b/>
          <w:bCs/>
          <w:color w:val="000000" w:themeColor="text1"/>
          <w:sz w:val="26"/>
          <w:szCs w:val="26"/>
        </w:rPr>
        <w:t xml:space="preserve">2.1 The Afar Depression </w:t>
      </w:r>
    </w:p>
    <w:p w14:paraId="33F80290" w14:textId="11A21E0B" w:rsidR="003E566F" w:rsidRPr="00C15870" w:rsidRDefault="003E566F" w:rsidP="003E566F">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The Afar Depression marks a triple junction between the Arabian, Somalian and Nubian plates, and contains the narrow Danakil microplate [</w:t>
      </w:r>
      <w:r w:rsidR="00B14C31" w:rsidRPr="00C15870">
        <w:rPr>
          <w:rFonts w:ascii="Times" w:hAnsi="Times" w:cs="Times"/>
          <w:i/>
          <w:iCs/>
          <w:color w:val="000000" w:themeColor="text1"/>
          <w:sz w:val="26"/>
          <w:szCs w:val="26"/>
        </w:rPr>
        <w:t xml:space="preserve">McKenzie and </w:t>
      </w:r>
      <w:r w:rsidRPr="00C15870">
        <w:rPr>
          <w:rFonts w:ascii="Times" w:hAnsi="Times" w:cs="Times"/>
          <w:i/>
          <w:iCs/>
          <w:color w:val="000000" w:themeColor="text1"/>
          <w:sz w:val="26"/>
          <w:szCs w:val="26"/>
        </w:rPr>
        <w:t>Davies</w:t>
      </w:r>
      <w:r w:rsidRPr="00C15870">
        <w:rPr>
          <w:rFonts w:ascii="Times" w:hAnsi="Times" w:cs="Times"/>
          <w:color w:val="000000" w:themeColor="text1"/>
          <w:sz w:val="26"/>
          <w:szCs w:val="26"/>
        </w:rPr>
        <w:t>,</w:t>
      </w:r>
      <w:r w:rsidRPr="00C15870">
        <w:rPr>
          <w:rFonts w:ascii="MS Mincho" w:eastAsia="MS Mincho" w:hAnsi="MS Mincho" w:cs="MS Mincho"/>
          <w:color w:val="000000" w:themeColor="text1"/>
          <w:sz w:val="26"/>
          <w:szCs w:val="26"/>
        </w:rPr>
        <w:t> </w:t>
      </w:r>
      <w:r w:rsidRPr="00C15870">
        <w:rPr>
          <w:rFonts w:ascii="Times" w:hAnsi="Times" w:cs="Times"/>
          <w:color w:val="000000" w:themeColor="text1"/>
          <w:sz w:val="26"/>
          <w:szCs w:val="26"/>
        </w:rPr>
        <w:t xml:space="preserve">1970; </w:t>
      </w:r>
      <w:r w:rsidRPr="00C15870">
        <w:rPr>
          <w:rFonts w:ascii="Times" w:hAnsi="Times" w:cs="Times"/>
          <w:i/>
          <w:iCs/>
          <w:color w:val="000000" w:themeColor="text1"/>
          <w:sz w:val="26"/>
          <w:szCs w:val="26"/>
        </w:rPr>
        <w:t>Mohr</w:t>
      </w:r>
      <w:r w:rsidRPr="00C15870">
        <w:rPr>
          <w:rFonts w:ascii="Times" w:hAnsi="Times" w:cs="Times"/>
          <w:color w:val="000000" w:themeColor="text1"/>
          <w:sz w:val="26"/>
          <w:szCs w:val="26"/>
        </w:rPr>
        <w:t xml:space="preserve">, 1970; </w:t>
      </w:r>
      <w:r w:rsidRPr="00C15870">
        <w:rPr>
          <w:rFonts w:ascii="Times" w:hAnsi="Times" w:cs="Times"/>
          <w:i/>
          <w:iCs/>
          <w:color w:val="000000" w:themeColor="text1"/>
          <w:sz w:val="26"/>
          <w:szCs w:val="26"/>
        </w:rPr>
        <w:t>Tesfaye et al.</w:t>
      </w:r>
      <w:r w:rsidRPr="00C15870">
        <w:rPr>
          <w:rFonts w:ascii="Times" w:hAnsi="Times" w:cs="Times"/>
          <w:color w:val="000000" w:themeColor="text1"/>
          <w:sz w:val="26"/>
          <w:szCs w:val="26"/>
        </w:rPr>
        <w:t xml:space="preserve">, 2003; </w:t>
      </w:r>
      <w:r w:rsidRPr="00C15870">
        <w:rPr>
          <w:rFonts w:ascii="Times" w:hAnsi="Times" w:cs="Times"/>
          <w:i/>
          <w:iCs/>
          <w:color w:val="000000" w:themeColor="text1"/>
          <w:sz w:val="26"/>
          <w:szCs w:val="26"/>
        </w:rPr>
        <w:t>DeMets and Merkouriev</w:t>
      </w:r>
      <w:r w:rsidR="0002687E" w:rsidRPr="00C15870">
        <w:rPr>
          <w:rFonts w:ascii="Times" w:hAnsi="Times" w:cs="Times"/>
          <w:color w:val="000000" w:themeColor="text1"/>
          <w:sz w:val="26"/>
          <w:szCs w:val="26"/>
        </w:rPr>
        <w:t>, 2016] (Figure 1</w:t>
      </w:r>
      <w:r w:rsidRPr="00C15870">
        <w:rPr>
          <w:rFonts w:ascii="Times" w:hAnsi="Times" w:cs="Times"/>
          <w:color w:val="000000" w:themeColor="text1"/>
          <w:sz w:val="26"/>
          <w:szCs w:val="26"/>
        </w:rPr>
        <w:t xml:space="preserve">). Geochronological results suggest that rifting between Arabia and Africa began </w:t>
      </w:r>
      <w:r w:rsidRPr="00C15870">
        <w:rPr>
          <w:rFonts w:ascii="MS Mincho" w:eastAsia="MS Mincho" w:hAnsi="MS Mincho" w:cs="MS Mincho"/>
          <w:color w:val="000000" w:themeColor="text1"/>
          <w:sz w:val="26"/>
          <w:szCs w:val="26"/>
        </w:rPr>
        <w:t>∼</w:t>
      </w:r>
      <w:r w:rsidRPr="00C15870">
        <w:rPr>
          <w:rFonts w:ascii="Times" w:hAnsi="Times" w:cs="Times"/>
          <w:color w:val="000000" w:themeColor="text1"/>
          <w:sz w:val="26"/>
          <w:szCs w:val="26"/>
        </w:rPr>
        <w:t xml:space="preserve"> 29 − 31 Ma with extension focused on large scale (&gt;50 km) border faults [</w:t>
      </w:r>
      <w:r w:rsidRPr="00C15870">
        <w:rPr>
          <w:rFonts w:ascii="Times" w:hAnsi="Times" w:cs="Times"/>
          <w:i/>
          <w:iCs/>
          <w:color w:val="000000" w:themeColor="text1"/>
          <w:sz w:val="26"/>
          <w:szCs w:val="26"/>
        </w:rPr>
        <w:t>Ayalew et al.</w:t>
      </w:r>
      <w:r w:rsidRPr="00C15870">
        <w:rPr>
          <w:rFonts w:ascii="Times" w:hAnsi="Times" w:cs="Times"/>
          <w:color w:val="000000" w:themeColor="text1"/>
          <w:sz w:val="26"/>
          <w:szCs w:val="26"/>
        </w:rPr>
        <w:t xml:space="preserve">, 2006; </w:t>
      </w:r>
      <w:r w:rsidRPr="00C15870">
        <w:rPr>
          <w:rFonts w:ascii="Times" w:hAnsi="Times" w:cs="Times"/>
          <w:i/>
          <w:iCs/>
          <w:color w:val="000000" w:themeColor="text1"/>
          <w:sz w:val="26"/>
          <w:szCs w:val="26"/>
        </w:rPr>
        <w:t>Wolfenden</w:t>
      </w:r>
      <w:r w:rsidRPr="00C15870">
        <w:rPr>
          <w:rFonts w:ascii="MS Mincho" w:eastAsia="MS Mincho" w:hAnsi="MS Mincho" w:cs="MS Mincho"/>
          <w:i/>
          <w:iCs/>
          <w:color w:val="000000" w:themeColor="text1"/>
          <w:sz w:val="26"/>
          <w:szCs w:val="26"/>
        </w:rPr>
        <w:t> </w:t>
      </w:r>
      <w:r w:rsidRPr="00C15870">
        <w:rPr>
          <w:rFonts w:ascii="Times" w:hAnsi="Times" w:cs="Times"/>
          <w:i/>
          <w:iCs/>
          <w:color w:val="000000" w:themeColor="text1"/>
          <w:sz w:val="26"/>
          <w:szCs w:val="26"/>
        </w:rPr>
        <w:t>et al.</w:t>
      </w:r>
      <w:r w:rsidRPr="00C15870">
        <w:rPr>
          <w:rFonts w:ascii="Times" w:hAnsi="Times" w:cs="Times"/>
          <w:color w:val="000000" w:themeColor="text1"/>
          <w:sz w:val="26"/>
          <w:szCs w:val="26"/>
        </w:rPr>
        <w:t xml:space="preserve">, 2005], which now separate the substantial 2–3 km high Ethiopian and Southeastern plateaus from the Afar Depression, which reaches </w:t>
      </w:r>
      <w:r w:rsidRPr="00C15870">
        <w:rPr>
          <w:rFonts w:ascii="MS Mincho" w:eastAsia="MS Mincho" w:hAnsi="MS Mincho" w:cs="MS Mincho"/>
          <w:color w:val="000000" w:themeColor="text1"/>
          <w:sz w:val="26"/>
          <w:szCs w:val="26"/>
        </w:rPr>
        <w:t>∼</w:t>
      </w:r>
      <w:r w:rsidRPr="00C15870">
        <w:rPr>
          <w:rFonts w:ascii="Times" w:hAnsi="Times" w:cs="Times"/>
          <w:color w:val="000000" w:themeColor="text1"/>
          <w:sz w:val="26"/>
          <w:szCs w:val="26"/>
        </w:rPr>
        <w:t xml:space="preserve">100 m below sea level. Further to the south lies the younger, Main Ethiopian Rift (MER), where E-W extension is oblique to the NE-SW directed extension in the southern Red Sea and Gulf of Aden [e.g., </w:t>
      </w:r>
      <w:r w:rsidRPr="00C15870">
        <w:rPr>
          <w:rFonts w:ascii="Times" w:hAnsi="Times" w:cs="Times"/>
          <w:i/>
          <w:iCs/>
          <w:color w:val="000000" w:themeColor="text1"/>
          <w:sz w:val="26"/>
          <w:szCs w:val="26"/>
        </w:rPr>
        <w:t>Bendick et al.</w:t>
      </w:r>
      <w:r w:rsidRPr="00C15870">
        <w:rPr>
          <w:rFonts w:ascii="Times" w:hAnsi="Times" w:cs="Times"/>
          <w:color w:val="000000" w:themeColor="text1"/>
          <w:sz w:val="26"/>
          <w:szCs w:val="26"/>
        </w:rPr>
        <w:t xml:space="preserve">, 2006]. The MER initiated at </w:t>
      </w:r>
      <w:r w:rsidRPr="00C15870">
        <w:rPr>
          <w:rFonts w:ascii="MS Mincho" w:eastAsia="MS Mincho" w:hAnsi="MS Mincho" w:cs="MS Mincho"/>
          <w:color w:val="000000" w:themeColor="text1"/>
          <w:sz w:val="26"/>
          <w:szCs w:val="26"/>
        </w:rPr>
        <w:t>∼</w:t>
      </w:r>
      <w:r w:rsidRPr="00C15870">
        <w:rPr>
          <w:rFonts w:ascii="Times" w:hAnsi="Times" w:cs="Times"/>
          <w:color w:val="000000" w:themeColor="text1"/>
          <w:sz w:val="26"/>
          <w:szCs w:val="26"/>
        </w:rPr>
        <w:t>18 Ma, with initial strain localized along long, large offset border faults [</w:t>
      </w:r>
      <w:r w:rsidRPr="00C15870">
        <w:rPr>
          <w:rFonts w:ascii="Times" w:hAnsi="Times" w:cs="Times"/>
          <w:i/>
          <w:iCs/>
          <w:color w:val="000000" w:themeColor="text1"/>
          <w:sz w:val="26"/>
          <w:szCs w:val="26"/>
        </w:rPr>
        <w:t>Ebinger et al.</w:t>
      </w:r>
      <w:r w:rsidRPr="00C15870">
        <w:rPr>
          <w:rFonts w:ascii="Times" w:hAnsi="Times" w:cs="Times"/>
          <w:color w:val="000000" w:themeColor="text1"/>
          <w:sz w:val="26"/>
          <w:szCs w:val="26"/>
        </w:rPr>
        <w:t>, 1993].</w:t>
      </w:r>
    </w:p>
    <w:p w14:paraId="4C871A11" w14:textId="5388042E" w:rsidR="003E566F" w:rsidRPr="00C15870" w:rsidRDefault="003E566F" w:rsidP="003E566F">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Extension in the MER has, since the Quaternary, migrated away from the basin</w:t>
      </w:r>
      <w:r w:rsidR="00B14C31" w:rsidRPr="00C15870">
        <w:rPr>
          <w:rFonts w:ascii="Times" w:hAnsi="Times" w:cs="Times"/>
          <w:color w:val="000000" w:themeColor="text1"/>
          <w:sz w:val="26"/>
          <w:szCs w:val="26"/>
        </w:rPr>
        <w:t xml:space="preserve"> </w:t>
      </w:r>
      <w:r w:rsidRPr="00C15870">
        <w:rPr>
          <w:rFonts w:ascii="Times" w:hAnsi="Times" w:cs="Times"/>
          <w:color w:val="000000" w:themeColor="text1"/>
          <w:sz w:val="26"/>
          <w:szCs w:val="26"/>
        </w:rPr>
        <w:t xml:space="preserve">bounding border faults and has localized to rift-aligned </w:t>
      </w:r>
      <w:r w:rsidR="000F2811" w:rsidRPr="00C15870">
        <w:rPr>
          <w:rFonts w:ascii="Times" w:hAnsi="Times" w:cs="Times"/>
          <w:color w:val="000000" w:themeColor="text1"/>
          <w:sz w:val="26"/>
          <w:szCs w:val="26"/>
        </w:rPr>
        <w:t>magmatic</w:t>
      </w:r>
      <w:r w:rsidRPr="00C15870">
        <w:rPr>
          <w:rFonts w:ascii="Times" w:hAnsi="Times" w:cs="Times"/>
          <w:color w:val="000000" w:themeColor="text1"/>
          <w:sz w:val="26"/>
          <w:szCs w:val="26"/>
        </w:rPr>
        <w:t xml:space="preserve"> segments at the rift axis [</w:t>
      </w:r>
      <w:r w:rsidRPr="00C15870">
        <w:rPr>
          <w:rFonts w:ascii="Times" w:hAnsi="Times" w:cs="Times"/>
          <w:i/>
          <w:iCs/>
          <w:color w:val="000000" w:themeColor="text1"/>
          <w:sz w:val="26"/>
          <w:szCs w:val="26"/>
        </w:rPr>
        <w:t>Wolfenden et al.</w:t>
      </w:r>
      <w:r w:rsidRPr="00C15870">
        <w:rPr>
          <w:rFonts w:ascii="Times" w:hAnsi="Times" w:cs="Times"/>
          <w:color w:val="000000" w:themeColor="text1"/>
          <w:sz w:val="26"/>
          <w:szCs w:val="26"/>
        </w:rPr>
        <w:t>, 2004]. Here exte</w:t>
      </w:r>
      <w:r w:rsidR="00207129">
        <w:rPr>
          <w:rFonts w:ascii="Times" w:hAnsi="Times" w:cs="Times"/>
          <w:color w:val="000000" w:themeColor="text1"/>
          <w:sz w:val="26"/>
          <w:szCs w:val="26"/>
        </w:rPr>
        <w:t>nsion is accommodated through dy</w:t>
      </w:r>
      <w:r w:rsidRPr="00C15870">
        <w:rPr>
          <w:rFonts w:ascii="Times" w:hAnsi="Times" w:cs="Times"/>
          <w:color w:val="000000" w:themeColor="text1"/>
          <w:sz w:val="26"/>
          <w:szCs w:val="26"/>
        </w:rPr>
        <w:t>king and magmatic underplating processes which mask the total crustal thinning [</w:t>
      </w:r>
      <w:r w:rsidRPr="00C15870">
        <w:rPr>
          <w:rFonts w:ascii="Times" w:hAnsi="Times" w:cs="Times"/>
          <w:i/>
          <w:iCs/>
          <w:color w:val="000000" w:themeColor="text1"/>
          <w:sz w:val="26"/>
          <w:szCs w:val="26"/>
        </w:rPr>
        <w:t>Mackenzie et al.</w:t>
      </w:r>
      <w:r w:rsidRPr="00C15870">
        <w:rPr>
          <w:rFonts w:ascii="Times" w:hAnsi="Times" w:cs="Times"/>
          <w:color w:val="000000" w:themeColor="text1"/>
          <w:sz w:val="26"/>
          <w:szCs w:val="26"/>
        </w:rPr>
        <w:t>, 2005]. A similar such migration of extension occurred in the southern Red Sea rift between 25 and 20 Ma [</w:t>
      </w:r>
      <w:r w:rsidRPr="00C15870">
        <w:rPr>
          <w:rFonts w:ascii="Times" w:hAnsi="Times" w:cs="Times"/>
          <w:i/>
          <w:iCs/>
          <w:color w:val="000000" w:themeColor="text1"/>
          <w:sz w:val="26"/>
          <w:szCs w:val="26"/>
        </w:rPr>
        <w:t>Hayward and Ebinger</w:t>
      </w:r>
      <w:r w:rsidRPr="00C15870">
        <w:rPr>
          <w:rFonts w:ascii="Times" w:hAnsi="Times" w:cs="Times"/>
          <w:color w:val="000000" w:themeColor="text1"/>
          <w:sz w:val="26"/>
          <w:szCs w:val="26"/>
        </w:rPr>
        <w:t xml:space="preserve">, 1996; </w:t>
      </w:r>
      <w:r w:rsidRPr="00C15870">
        <w:rPr>
          <w:rFonts w:ascii="Times" w:hAnsi="Times" w:cs="Times"/>
          <w:i/>
          <w:iCs/>
          <w:color w:val="000000" w:themeColor="text1"/>
          <w:sz w:val="26"/>
          <w:szCs w:val="26"/>
        </w:rPr>
        <w:t>Wolfenden et al.</w:t>
      </w:r>
      <w:r w:rsidRPr="00C15870">
        <w:rPr>
          <w:rFonts w:ascii="Times" w:hAnsi="Times" w:cs="Times"/>
          <w:color w:val="000000" w:themeColor="text1"/>
          <w:sz w:val="26"/>
          <w:szCs w:val="26"/>
        </w:rPr>
        <w:t xml:space="preserve">, 2005; </w:t>
      </w:r>
      <w:r w:rsidRPr="00C15870">
        <w:rPr>
          <w:rFonts w:ascii="Times" w:hAnsi="Times" w:cs="Times"/>
          <w:i/>
          <w:iCs/>
          <w:color w:val="000000" w:themeColor="text1"/>
          <w:sz w:val="26"/>
          <w:szCs w:val="26"/>
        </w:rPr>
        <w:t>Stab et al.</w:t>
      </w:r>
      <w:r w:rsidRPr="00C15870">
        <w:rPr>
          <w:rFonts w:ascii="Times" w:hAnsi="Times" w:cs="Times"/>
          <w:color w:val="000000" w:themeColor="text1"/>
          <w:sz w:val="26"/>
          <w:szCs w:val="26"/>
        </w:rPr>
        <w:t xml:space="preserve">, 2016]. This migration of extension is characterized by a focusing of magmatism and faulting at the rift axis and has been postulated to be the final stage of continental rifting, prior to the transition to seafloor spreading. </w:t>
      </w:r>
    </w:p>
    <w:p w14:paraId="75FFCA26" w14:textId="20DE5254" w:rsidR="003E566F" w:rsidRPr="00C15870" w:rsidRDefault="003E566F" w:rsidP="003E566F">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GPS measurements from northern Afar show that extension is currently oriented NE-SW [</w:t>
      </w:r>
      <w:r w:rsidRPr="00C15870">
        <w:rPr>
          <w:rFonts w:ascii="Times" w:hAnsi="Times" w:cs="Times"/>
          <w:i/>
          <w:iCs/>
          <w:color w:val="000000" w:themeColor="text1"/>
          <w:sz w:val="26"/>
          <w:szCs w:val="26"/>
        </w:rPr>
        <w:t>McClusky et al.</w:t>
      </w:r>
      <w:r w:rsidRPr="00C15870">
        <w:rPr>
          <w:rFonts w:ascii="Times" w:hAnsi="Times" w:cs="Times"/>
          <w:color w:val="000000" w:themeColor="text1"/>
          <w:sz w:val="26"/>
          <w:szCs w:val="26"/>
        </w:rPr>
        <w:t>, 2010]</w:t>
      </w:r>
      <w:r w:rsidR="0002687E" w:rsidRPr="00C15870">
        <w:rPr>
          <w:rFonts w:ascii="Times" w:hAnsi="Times" w:cs="Times"/>
          <w:color w:val="000000" w:themeColor="text1"/>
          <w:sz w:val="26"/>
          <w:szCs w:val="26"/>
        </w:rPr>
        <w:t xml:space="preserve"> (Figure 2)</w:t>
      </w:r>
      <w:r w:rsidRPr="00C15870">
        <w:rPr>
          <w:rFonts w:ascii="Times" w:hAnsi="Times" w:cs="Times"/>
          <w:color w:val="000000" w:themeColor="text1"/>
          <w:sz w:val="26"/>
          <w:szCs w:val="26"/>
        </w:rPr>
        <w:t xml:space="preserve">. In the southern Danakil Depression, extension rates are </w:t>
      </w:r>
      <w:r w:rsidRPr="00C15870">
        <w:rPr>
          <w:rFonts w:ascii="MS Mincho" w:eastAsia="MS Mincho" w:hAnsi="MS Mincho" w:cs="MS Mincho"/>
          <w:color w:val="000000" w:themeColor="text1"/>
          <w:sz w:val="26"/>
          <w:szCs w:val="26"/>
        </w:rPr>
        <w:t>∼</w:t>
      </w:r>
      <w:r w:rsidRPr="00C15870">
        <w:rPr>
          <w:rFonts w:ascii="Times" w:hAnsi="Times" w:cs="Times"/>
          <w:color w:val="000000" w:themeColor="text1"/>
          <w:sz w:val="26"/>
          <w:szCs w:val="26"/>
        </w:rPr>
        <w:t xml:space="preserve">20 mm/yr, </w:t>
      </w:r>
      <w:r w:rsidR="002C2906" w:rsidRPr="00C15870">
        <w:rPr>
          <w:rFonts w:ascii="Times" w:hAnsi="Times" w:cs="Times"/>
          <w:color w:val="000000" w:themeColor="text1"/>
          <w:sz w:val="26"/>
          <w:szCs w:val="26"/>
        </w:rPr>
        <w:t>decreasing</w:t>
      </w:r>
      <w:r w:rsidR="00FF0151">
        <w:rPr>
          <w:rFonts w:ascii="Times" w:hAnsi="Times" w:cs="Times"/>
          <w:color w:val="000000" w:themeColor="text1"/>
          <w:sz w:val="26"/>
          <w:szCs w:val="26"/>
        </w:rPr>
        <w:t xml:space="preserve"> to the n</w:t>
      </w:r>
      <w:r w:rsidRPr="00C15870">
        <w:rPr>
          <w:rFonts w:ascii="Times" w:hAnsi="Times" w:cs="Times"/>
          <w:color w:val="000000" w:themeColor="text1"/>
          <w:sz w:val="26"/>
          <w:szCs w:val="26"/>
        </w:rPr>
        <w:t>orth until extension is transferred entirely to the Red</w:t>
      </w:r>
      <w:r w:rsidR="001E55FC" w:rsidRPr="00C15870">
        <w:rPr>
          <w:rFonts w:ascii="Times" w:eastAsia="MS Mincho" w:hAnsi="Times" w:cs="MS Mincho"/>
          <w:color w:val="000000" w:themeColor="text1"/>
          <w:sz w:val="26"/>
          <w:szCs w:val="26"/>
        </w:rPr>
        <w:t xml:space="preserve"> </w:t>
      </w:r>
      <w:r w:rsidRPr="00C15870">
        <w:rPr>
          <w:rFonts w:ascii="Times" w:hAnsi="Times" w:cs="Times"/>
          <w:color w:val="000000" w:themeColor="text1"/>
          <w:sz w:val="26"/>
          <w:szCs w:val="26"/>
        </w:rPr>
        <w:t>Sea rift in the northeast [</w:t>
      </w:r>
      <w:r w:rsidRPr="00C15870">
        <w:rPr>
          <w:rFonts w:ascii="Times" w:hAnsi="Times" w:cs="Times"/>
          <w:i/>
          <w:iCs/>
          <w:color w:val="000000" w:themeColor="text1"/>
          <w:sz w:val="26"/>
          <w:szCs w:val="26"/>
        </w:rPr>
        <w:t>McClusky et al.</w:t>
      </w:r>
      <w:r w:rsidRPr="00C15870">
        <w:rPr>
          <w:rFonts w:ascii="Times" w:hAnsi="Times" w:cs="Times"/>
          <w:color w:val="000000" w:themeColor="text1"/>
          <w:sz w:val="26"/>
          <w:szCs w:val="26"/>
        </w:rPr>
        <w:t xml:space="preserve">, 2010]. Active deformation studies also indicate that strain is localized to </w:t>
      </w:r>
      <w:r w:rsidRPr="00C15870">
        <w:rPr>
          <w:rFonts w:ascii="MS Mincho" w:eastAsia="MS Mincho" w:hAnsi="MS Mincho" w:cs="MS Mincho"/>
          <w:color w:val="000000" w:themeColor="text1"/>
          <w:sz w:val="26"/>
          <w:szCs w:val="26"/>
        </w:rPr>
        <w:t>∼</w:t>
      </w:r>
      <w:r w:rsidRPr="00C15870">
        <w:rPr>
          <w:rFonts w:ascii="Times" w:hAnsi="Times" w:cs="Times"/>
          <w:color w:val="000000" w:themeColor="text1"/>
          <w:sz w:val="26"/>
          <w:szCs w:val="26"/>
        </w:rPr>
        <w:t>50 km long, &lt;20 km wide zones of Quaternary</w:t>
      </w:r>
      <w:r w:rsidR="001525D7" w:rsidRPr="00C15870">
        <w:rPr>
          <w:rFonts w:ascii="Times" w:hAnsi="Times" w:cs="Times"/>
          <w:color w:val="000000" w:themeColor="text1"/>
          <w:sz w:val="26"/>
          <w:szCs w:val="26"/>
        </w:rPr>
        <w:t>-Recent</w:t>
      </w:r>
      <w:r w:rsidRPr="00C15870">
        <w:rPr>
          <w:rFonts w:ascii="Times" w:hAnsi="Times" w:cs="Times"/>
          <w:color w:val="000000" w:themeColor="text1"/>
          <w:sz w:val="26"/>
          <w:szCs w:val="26"/>
        </w:rPr>
        <w:t xml:space="preserve"> magma intrusion and faulting, referred to as magmatic segments [</w:t>
      </w:r>
      <w:r w:rsidRPr="00C15870">
        <w:rPr>
          <w:rFonts w:ascii="Times" w:hAnsi="Times" w:cs="Times"/>
          <w:i/>
          <w:iCs/>
          <w:color w:val="000000" w:themeColor="text1"/>
          <w:sz w:val="26"/>
          <w:szCs w:val="26"/>
        </w:rPr>
        <w:t>Casey et al.</w:t>
      </w:r>
      <w:r w:rsidRPr="00C15870">
        <w:rPr>
          <w:rFonts w:ascii="Times" w:hAnsi="Times" w:cs="Times"/>
          <w:color w:val="000000" w:themeColor="text1"/>
          <w:sz w:val="26"/>
          <w:szCs w:val="26"/>
        </w:rPr>
        <w:t>, 2006]. Northern</w:t>
      </w:r>
      <w:r w:rsidR="00A810D3" w:rsidRPr="00C15870">
        <w:rPr>
          <w:rFonts w:ascii="Times" w:eastAsia="MS Mincho" w:hAnsi="Times" w:cs="MS Mincho"/>
          <w:color w:val="000000" w:themeColor="text1"/>
          <w:sz w:val="26"/>
          <w:szCs w:val="26"/>
        </w:rPr>
        <w:t xml:space="preserve"> </w:t>
      </w:r>
      <w:r w:rsidRPr="00C15870">
        <w:rPr>
          <w:rFonts w:ascii="Times" w:hAnsi="Times" w:cs="Times"/>
          <w:color w:val="000000" w:themeColor="text1"/>
          <w:sz w:val="26"/>
          <w:szCs w:val="26"/>
        </w:rPr>
        <w:t xml:space="preserve">Afar features large changes in topography and crustal thickness. The crust beneath the Ethiopian Plateau is </w:t>
      </w:r>
      <w:r w:rsidRPr="00C15870">
        <w:rPr>
          <w:rFonts w:ascii="MS Mincho" w:eastAsia="MS Mincho" w:hAnsi="MS Mincho" w:cs="MS Mincho"/>
          <w:color w:val="000000" w:themeColor="text1"/>
          <w:sz w:val="26"/>
          <w:szCs w:val="26"/>
        </w:rPr>
        <w:t>∼</w:t>
      </w:r>
      <w:r w:rsidRPr="00C15870">
        <w:rPr>
          <w:rFonts w:ascii="Times" w:hAnsi="Times" w:cs="Times"/>
          <w:color w:val="000000" w:themeColor="text1"/>
          <w:sz w:val="26"/>
          <w:szCs w:val="26"/>
        </w:rPr>
        <w:t xml:space="preserve">40 km thick, but thins dramatically eastward to </w:t>
      </w:r>
      <w:r w:rsidRPr="00C15870">
        <w:rPr>
          <w:rFonts w:ascii="MS Mincho" w:eastAsia="MS Mincho" w:hAnsi="MS Mincho" w:cs="MS Mincho"/>
          <w:color w:val="000000" w:themeColor="text1"/>
          <w:sz w:val="26"/>
          <w:szCs w:val="26"/>
        </w:rPr>
        <w:t>∼</w:t>
      </w:r>
      <w:r w:rsidR="0054626F" w:rsidRPr="00C15870">
        <w:rPr>
          <w:rFonts w:ascii="Times" w:hAnsi="Times" w:cs="Times"/>
          <w:color w:val="000000" w:themeColor="text1"/>
          <w:sz w:val="26"/>
          <w:szCs w:val="26"/>
        </w:rPr>
        <w:t>20-26</w:t>
      </w:r>
      <w:r w:rsidRPr="00C15870">
        <w:rPr>
          <w:rFonts w:ascii="Times" w:hAnsi="Times" w:cs="Times"/>
          <w:color w:val="000000" w:themeColor="text1"/>
          <w:sz w:val="26"/>
          <w:szCs w:val="26"/>
        </w:rPr>
        <w:t xml:space="preserve"> km beneath the </w:t>
      </w:r>
      <w:r w:rsidRPr="00C15870">
        <w:rPr>
          <w:rFonts w:ascii="MS Mincho" w:eastAsia="MS Mincho" w:hAnsi="MS Mincho" w:cs="MS Mincho"/>
          <w:color w:val="000000" w:themeColor="text1"/>
          <w:sz w:val="26"/>
          <w:szCs w:val="26"/>
        </w:rPr>
        <w:t>∼</w:t>
      </w:r>
      <w:r w:rsidR="00A810D3" w:rsidRPr="00C15870">
        <w:rPr>
          <w:rFonts w:ascii="Times" w:hAnsi="Times" w:cs="Times"/>
          <w:color w:val="000000" w:themeColor="text1"/>
          <w:sz w:val="26"/>
          <w:szCs w:val="26"/>
        </w:rPr>
        <w:t xml:space="preserve">300 </w:t>
      </w:r>
      <w:r w:rsidRPr="00C15870">
        <w:rPr>
          <w:rFonts w:ascii="Times" w:hAnsi="Times" w:cs="Times"/>
          <w:color w:val="000000" w:themeColor="text1"/>
          <w:sz w:val="26"/>
          <w:szCs w:val="26"/>
        </w:rPr>
        <w:t>m wide Afar Depression [</w:t>
      </w:r>
      <w:r w:rsidRPr="00C15870">
        <w:rPr>
          <w:rFonts w:ascii="Times" w:hAnsi="Times" w:cs="Times"/>
          <w:i/>
          <w:iCs/>
          <w:color w:val="000000" w:themeColor="text1"/>
          <w:sz w:val="26"/>
          <w:szCs w:val="26"/>
        </w:rPr>
        <w:t>Hammond et al.</w:t>
      </w:r>
      <w:r w:rsidRPr="00C15870">
        <w:rPr>
          <w:rFonts w:ascii="Times" w:hAnsi="Times" w:cs="Times"/>
          <w:color w:val="000000" w:themeColor="text1"/>
          <w:sz w:val="26"/>
          <w:szCs w:val="26"/>
        </w:rPr>
        <w:t xml:space="preserve">, 2011]. The crust beneath the Danakil Depression is </w:t>
      </w:r>
      <w:r w:rsidRPr="00C15870">
        <w:rPr>
          <w:rFonts w:ascii="MS Mincho" w:eastAsia="MS Mincho" w:hAnsi="MS Mincho" w:cs="MS Mincho"/>
          <w:color w:val="000000" w:themeColor="text1"/>
          <w:sz w:val="26"/>
          <w:szCs w:val="26"/>
        </w:rPr>
        <w:t>∼</w:t>
      </w:r>
      <w:r w:rsidRPr="00C15870">
        <w:rPr>
          <w:rFonts w:ascii="Times" w:hAnsi="Times" w:cs="Times"/>
          <w:color w:val="000000" w:themeColor="text1"/>
          <w:sz w:val="26"/>
          <w:szCs w:val="26"/>
        </w:rPr>
        <w:t>15 km t</w:t>
      </w:r>
      <w:r w:rsidR="003B0B57" w:rsidRPr="00C15870">
        <w:rPr>
          <w:rFonts w:ascii="Times" w:hAnsi="Times" w:cs="Times"/>
          <w:color w:val="000000" w:themeColor="text1"/>
          <w:sz w:val="26"/>
          <w:szCs w:val="26"/>
        </w:rPr>
        <w:t xml:space="preserve">hick, suggesting ongoing, </w:t>
      </w:r>
      <w:r w:rsidRPr="00C15870">
        <w:rPr>
          <w:rFonts w:ascii="Times" w:hAnsi="Times" w:cs="Times"/>
          <w:color w:val="000000" w:themeColor="text1"/>
          <w:sz w:val="26"/>
          <w:szCs w:val="26"/>
        </w:rPr>
        <w:t>crustal thinning and magma intrusion [</w:t>
      </w:r>
      <w:r w:rsidRPr="00C15870">
        <w:rPr>
          <w:rFonts w:ascii="Times" w:hAnsi="Times" w:cs="Times"/>
          <w:i/>
          <w:iCs/>
          <w:color w:val="000000" w:themeColor="text1"/>
          <w:sz w:val="26"/>
          <w:szCs w:val="26"/>
        </w:rPr>
        <w:t>Bastow and Keir</w:t>
      </w:r>
      <w:r w:rsidRPr="00C15870">
        <w:rPr>
          <w:rFonts w:ascii="Times" w:hAnsi="Times" w:cs="Times"/>
          <w:color w:val="000000" w:themeColor="text1"/>
          <w:sz w:val="26"/>
          <w:szCs w:val="26"/>
        </w:rPr>
        <w:t xml:space="preserve">, 2011; </w:t>
      </w:r>
      <w:r w:rsidRPr="00C15870">
        <w:rPr>
          <w:rFonts w:ascii="Times" w:hAnsi="Times" w:cs="Times"/>
          <w:i/>
          <w:iCs/>
          <w:color w:val="000000" w:themeColor="text1"/>
          <w:sz w:val="26"/>
          <w:szCs w:val="26"/>
        </w:rPr>
        <w:t>Hammond et al.</w:t>
      </w:r>
      <w:r w:rsidRPr="00C15870">
        <w:rPr>
          <w:rFonts w:ascii="Times" w:hAnsi="Times" w:cs="Times"/>
          <w:color w:val="000000" w:themeColor="text1"/>
          <w:sz w:val="26"/>
          <w:szCs w:val="26"/>
        </w:rPr>
        <w:t xml:space="preserve">, 2011; </w:t>
      </w:r>
      <w:r w:rsidRPr="00C15870">
        <w:rPr>
          <w:rFonts w:ascii="Times" w:hAnsi="Times" w:cs="Times"/>
          <w:i/>
          <w:iCs/>
          <w:color w:val="000000" w:themeColor="text1"/>
          <w:sz w:val="26"/>
          <w:szCs w:val="26"/>
        </w:rPr>
        <w:t>Makris and Ginzburg</w:t>
      </w:r>
      <w:r w:rsidRPr="00C15870">
        <w:rPr>
          <w:rFonts w:ascii="Times" w:hAnsi="Times" w:cs="Times"/>
          <w:color w:val="000000" w:themeColor="text1"/>
          <w:sz w:val="26"/>
          <w:szCs w:val="26"/>
        </w:rPr>
        <w:t xml:space="preserve">, 1987; </w:t>
      </w:r>
      <w:r w:rsidRPr="00C15870">
        <w:rPr>
          <w:rFonts w:ascii="Times" w:hAnsi="Times" w:cs="Times"/>
          <w:i/>
          <w:iCs/>
          <w:color w:val="000000" w:themeColor="text1"/>
          <w:sz w:val="26"/>
          <w:szCs w:val="26"/>
        </w:rPr>
        <w:t>Tiberi et al.</w:t>
      </w:r>
      <w:r w:rsidRPr="00C15870">
        <w:rPr>
          <w:rFonts w:ascii="Times" w:hAnsi="Times" w:cs="Times"/>
          <w:color w:val="000000" w:themeColor="text1"/>
          <w:sz w:val="26"/>
          <w:szCs w:val="26"/>
        </w:rPr>
        <w:t>, 2005]. Geophysical surveys have shown that the crust beneath the Danakil Depression has seismic velocities that are consistent with stretched and heavil</w:t>
      </w:r>
      <w:r w:rsidR="003B0B57" w:rsidRPr="00C15870">
        <w:rPr>
          <w:rFonts w:ascii="Times" w:hAnsi="Times" w:cs="Times"/>
          <w:color w:val="000000" w:themeColor="text1"/>
          <w:sz w:val="26"/>
          <w:szCs w:val="26"/>
        </w:rPr>
        <w:t>y intruded continental crust, with</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V</w:t>
      </w:r>
      <w:r w:rsidRPr="00C15870">
        <w:rPr>
          <w:rFonts w:ascii="Times" w:hAnsi="Times" w:cs="Times"/>
          <w:color w:val="000000" w:themeColor="text1"/>
          <w:position w:val="-3"/>
          <w:sz w:val="18"/>
          <w:szCs w:val="18"/>
        </w:rPr>
        <w:t>P</w:t>
      </w:r>
      <w:r w:rsidRPr="00C15870">
        <w:rPr>
          <w:rFonts w:ascii="Times" w:hAnsi="Times" w:cs="Times"/>
          <w:color w:val="000000" w:themeColor="text1"/>
          <w:sz w:val="26"/>
          <w:szCs w:val="26"/>
        </w:rPr>
        <w:t>/</w:t>
      </w:r>
      <w:r w:rsidRPr="00C15870">
        <w:rPr>
          <w:rFonts w:ascii="Times" w:hAnsi="Times" w:cs="Times"/>
          <w:i/>
          <w:iCs/>
          <w:color w:val="000000" w:themeColor="text1"/>
          <w:sz w:val="26"/>
          <w:szCs w:val="26"/>
        </w:rPr>
        <w:t>V</w:t>
      </w:r>
      <w:r w:rsidRPr="00C15870">
        <w:rPr>
          <w:rFonts w:ascii="Times" w:hAnsi="Times" w:cs="Times"/>
          <w:color w:val="000000" w:themeColor="text1"/>
          <w:position w:val="-3"/>
          <w:sz w:val="18"/>
          <w:szCs w:val="18"/>
        </w:rPr>
        <w:t xml:space="preserve">S </w:t>
      </w:r>
      <w:r w:rsidRPr="00C15870">
        <w:rPr>
          <w:rFonts w:ascii="Times" w:hAnsi="Times" w:cs="Times"/>
          <w:color w:val="000000" w:themeColor="text1"/>
          <w:sz w:val="26"/>
          <w:szCs w:val="26"/>
        </w:rPr>
        <w:t>ratios of &gt;1.9 strongly suggest</w:t>
      </w:r>
      <w:r w:rsidR="001E55FC" w:rsidRPr="00C15870">
        <w:rPr>
          <w:rFonts w:ascii="Times" w:hAnsi="Times" w:cs="Times"/>
          <w:color w:val="000000" w:themeColor="text1"/>
          <w:sz w:val="26"/>
          <w:szCs w:val="26"/>
        </w:rPr>
        <w:t>ing</w:t>
      </w:r>
      <w:r w:rsidRPr="00C15870">
        <w:rPr>
          <w:rFonts w:ascii="Times" w:hAnsi="Times" w:cs="Times"/>
          <w:color w:val="000000" w:themeColor="text1"/>
          <w:sz w:val="26"/>
          <w:szCs w:val="26"/>
        </w:rPr>
        <w:t xml:space="preserve"> the presence of partial melt in the crust [</w:t>
      </w:r>
      <w:r w:rsidRPr="00C15870">
        <w:rPr>
          <w:rFonts w:ascii="Times" w:hAnsi="Times" w:cs="Times"/>
          <w:i/>
          <w:iCs/>
          <w:color w:val="000000" w:themeColor="text1"/>
          <w:sz w:val="26"/>
          <w:szCs w:val="26"/>
        </w:rPr>
        <w:t>Hammond et al.</w:t>
      </w:r>
      <w:r w:rsidRPr="00C15870">
        <w:rPr>
          <w:rFonts w:ascii="Times" w:hAnsi="Times" w:cs="Times"/>
          <w:color w:val="000000" w:themeColor="text1"/>
          <w:sz w:val="26"/>
          <w:szCs w:val="26"/>
        </w:rPr>
        <w:t xml:space="preserve">, 2011; </w:t>
      </w:r>
      <w:r w:rsidRPr="00C15870">
        <w:rPr>
          <w:rFonts w:ascii="Times" w:hAnsi="Times" w:cs="Times"/>
          <w:i/>
          <w:iCs/>
          <w:color w:val="000000" w:themeColor="text1"/>
          <w:sz w:val="26"/>
          <w:szCs w:val="26"/>
        </w:rPr>
        <w:t>Dugda et al.</w:t>
      </w:r>
      <w:r w:rsidRPr="00C15870">
        <w:rPr>
          <w:rFonts w:ascii="Times" w:hAnsi="Times" w:cs="Times"/>
          <w:color w:val="000000" w:themeColor="text1"/>
          <w:sz w:val="26"/>
          <w:szCs w:val="26"/>
        </w:rPr>
        <w:t xml:space="preserve">, 2005; </w:t>
      </w:r>
      <w:r w:rsidRPr="00C15870">
        <w:rPr>
          <w:rFonts w:ascii="Times" w:hAnsi="Times" w:cs="Times"/>
          <w:i/>
          <w:iCs/>
          <w:color w:val="000000" w:themeColor="text1"/>
          <w:sz w:val="26"/>
          <w:szCs w:val="26"/>
        </w:rPr>
        <w:t>Makris and Ginzburg</w:t>
      </w:r>
      <w:r w:rsidRPr="00C15870">
        <w:rPr>
          <w:rFonts w:ascii="Times" w:hAnsi="Times" w:cs="Times"/>
          <w:color w:val="000000" w:themeColor="text1"/>
          <w:sz w:val="26"/>
          <w:szCs w:val="26"/>
        </w:rPr>
        <w:t xml:space="preserve">, 1987; </w:t>
      </w:r>
      <w:r w:rsidRPr="00C15870">
        <w:rPr>
          <w:rFonts w:ascii="Times" w:hAnsi="Times" w:cs="Times"/>
          <w:i/>
          <w:iCs/>
          <w:color w:val="000000" w:themeColor="text1"/>
          <w:sz w:val="26"/>
          <w:szCs w:val="26"/>
        </w:rPr>
        <w:t>Tiberi</w:t>
      </w:r>
      <w:r w:rsidRPr="00C15870">
        <w:rPr>
          <w:rFonts w:ascii="MS Mincho" w:eastAsia="MS Mincho" w:hAnsi="MS Mincho" w:cs="MS Mincho"/>
          <w:i/>
          <w:iCs/>
          <w:color w:val="000000" w:themeColor="text1"/>
          <w:sz w:val="26"/>
          <w:szCs w:val="26"/>
        </w:rPr>
        <w:t> </w:t>
      </w:r>
      <w:r w:rsidRPr="00C15870">
        <w:rPr>
          <w:rFonts w:ascii="Times" w:hAnsi="Times" w:cs="Times"/>
          <w:i/>
          <w:iCs/>
          <w:color w:val="000000" w:themeColor="text1"/>
          <w:sz w:val="26"/>
          <w:szCs w:val="26"/>
        </w:rPr>
        <w:t>et al.</w:t>
      </w:r>
      <w:r w:rsidRPr="00C15870">
        <w:rPr>
          <w:rFonts w:ascii="Times" w:hAnsi="Times" w:cs="Times"/>
          <w:color w:val="000000" w:themeColor="text1"/>
          <w:sz w:val="26"/>
          <w:szCs w:val="26"/>
        </w:rPr>
        <w:t xml:space="preserve">, 2005]. </w:t>
      </w:r>
    </w:p>
    <w:p w14:paraId="70FB1B0C" w14:textId="09E19D14" w:rsidR="003E566F" w:rsidRPr="00C15870" w:rsidRDefault="003E566F" w:rsidP="003E566F">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Global and regional studies of seismic tomography show a broad low-velocity a</w:t>
      </w:r>
      <w:r w:rsidR="00FF0151">
        <w:rPr>
          <w:rFonts w:ascii="Times" w:hAnsi="Times" w:cs="Times"/>
          <w:color w:val="000000" w:themeColor="text1"/>
          <w:sz w:val="26"/>
          <w:szCs w:val="26"/>
        </w:rPr>
        <w:t>nomaly rising from 400 to 50 km</w:t>
      </w:r>
      <w:r w:rsidRPr="00C15870">
        <w:rPr>
          <w:rFonts w:ascii="Times" w:hAnsi="Times" w:cs="Times"/>
          <w:color w:val="000000" w:themeColor="text1"/>
          <w:sz w:val="26"/>
          <w:szCs w:val="26"/>
        </w:rPr>
        <w:t xml:space="preserve"> beneath East Africa and the southern Red Sea [</w:t>
      </w:r>
      <w:r w:rsidRPr="00C15870">
        <w:rPr>
          <w:rFonts w:ascii="Times" w:hAnsi="Times" w:cs="Times"/>
          <w:i/>
          <w:iCs/>
          <w:color w:val="000000" w:themeColor="text1"/>
          <w:sz w:val="26"/>
          <w:szCs w:val="26"/>
        </w:rPr>
        <w:t>Ritsema et al.</w:t>
      </w:r>
      <w:r w:rsidRPr="00C15870">
        <w:rPr>
          <w:rFonts w:ascii="Times" w:hAnsi="Times" w:cs="Times"/>
          <w:color w:val="000000" w:themeColor="text1"/>
          <w:sz w:val="26"/>
          <w:szCs w:val="26"/>
        </w:rPr>
        <w:t xml:space="preserve">, 2011; </w:t>
      </w:r>
      <w:r w:rsidRPr="00C15870">
        <w:rPr>
          <w:rFonts w:ascii="Times" w:hAnsi="Times" w:cs="Times"/>
          <w:i/>
          <w:iCs/>
          <w:color w:val="000000" w:themeColor="text1"/>
          <w:sz w:val="26"/>
          <w:szCs w:val="26"/>
        </w:rPr>
        <w:t>Chang and Van der Lee</w:t>
      </w:r>
      <w:r w:rsidRPr="00C15870">
        <w:rPr>
          <w:rFonts w:ascii="Times" w:hAnsi="Times" w:cs="Times"/>
          <w:color w:val="000000" w:themeColor="text1"/>
          <w:sz w:val="26"/>
          <w:szCs w:val="26"/>
        </w:rPr>
        <w:t xml:space="preserve">, 2011; </w:t>
      </w:r>
      <w:r w:rsidRPr="00C15870">
        <w:rPr>
          <w:rFonts w:ascii="Times" w:hAnsi="Times" w:cs="Times"/>
          <w:i/>
          <w:iCs/>
          <w:color w:val="000000" w:themeColor="text1"/>
          <w:sz w:val="26"/>
          <w:szCs w:val="26"/>
        </w:rPr>
        <w:t>Hansen et al.</w:t>
      </w:r>
      <w:r w:rsidRPr="00C15870">
        <w:rPr>
          <w:rFonts w:ascii="Times" w:hAnsi="Times" w:cs="Times"/>
          <w:color w:val="000000" w:themeColor="text1"/>
          <w:sz w:val="26"/>
          <w:szCs w:val="26"/>
        </w:rPr>
        <w:t>, 2012]. These observations are taken to represent a broad thermal upwelling known as the African Superplume. More detailed tomographic imaging of the Main Ethiopian and Afar rifts and their uplifted flanks using local seismic networks show that there are markedly lower velocities beneath the rift valleys, consistent with the presence of partial melt [</w:t>
      </w:r>
      <w:r w:rsidRPr="00C15870">
        <w:rPr>
          <w:rFonts w:ascii="Times" w:hAnsi="Times" w:cs="Times"/>
          <w:i/>
          <w:iCs/>
          <w:color w:val="000000" w:themeColor="text1"/>
          <w:sz w:val="26"/>
          <w:szCs w:val="26"/>
        </w:rPr>
        <w:t>Bastow et al.</w:t>
      </w:r>
      <w:r w:rsidRPr="00C15870">
        <w:rPr>
          <w:rFonts w:ascii="Times" w:hAnsi="Times" w:cs="Times"/>
          <w:color w:val="000000" w:themeColor="text1"/>
          <w:sz w:val="26"/>
          <w:szCs w:val="26"/>
        </w:rPr>
        <w:t xml:space="preserve">, 2008; </w:t>
      </w:r>
      <w:r w:rsidRPr="00C15870">
        <w:rPr>
          <w:rFonts w:ascii="Times" w:hAnsi="Times" w:cs="Times"/>
          <w:i/>
          <w:iCs/>
          <w:color w:val="000000" w:themeColor="text1"/>
          <w:sz w:val="26"/>
          <w:szCs w:val="26"/>
        </w:rPr>
        <w:t>Hammond et al.</w:t>
      </w:r>
      <w:r w:rsidRPr="00C15870">
        <w:rPr>
          <w:rFonts w:ascii="Times" w:hAnsi="Times" w:cs="Times"/>
          <w:color w:val="000000" w:themeColor="text1"/>
          <w:sz w:val="26"/>
          <w:szCs w:val="26"/>
        </w:rPr>
        <w:t xml:space="preserve">, 2013; </w:t>
      </w:r>
      <w:r w:rsidRPr="00C15870">
        <w:rPr>
          <w:rFonts w:ascii="Times" w:hAnsi="Times" w:cs="Times"/>
          <w:i/>
          <w:iCs/>
          <w:color w:val="000000" w:themeColor="text1"/>
          <w:sz w:val="26"/>
          <w:szCs w:val="26"/>
        </w:rPr>
        <w:t>Stork et al.</w:t>
      </w:r>
      <w:r w:rsidRPr="00C15870">
        <w:rPr>
          <w:rFonts w:ascii="Times" w:hAnsi="Times" w:cs="Times"/>
          <w:color w:val="000000" w:themeColor="text1"/>
          <w:sz w:val="26"/>
          <w:szCs w:val="26"/>
        </w:rPr>
        <w:t xml:space="preserve">, 2013; </w:t>
      </w:r>
      <w:r w:rsidRPr="00C15870">
        <w:rPr>
          <w:rFonts w:ascii="Times" w:hAnsi="Times" w:cs="Times"/>
          <w:i/>
          <w:iCs/>
          <w:color w:val="000000" w:themeColor="text1"/>
          <w:sz w:val="26"/>
          <w:szCs w:val="26"/>
        </w:rPr>
        <w:t>Civiero et al.</w:t>
      </w:r>
      <w:r w:rsidRPr="00C15870">
        <w:rPr>
          <w:rFonts w:ascii="Times" w:hAnsi="Times" w:cs="Times"/>
          <w:color w:val="000000" w:themeColor="text1"/>
          <w:sz w:val="26"/>
          <w:szCs w:val="26"/>
        </w:rPr>
        <w:t>, 2015, 2016]. In addit</w:t>
      </w:r>
      <w:r w:rsidR="003B0B57" w:rsidRPr="00C15870">
        <w:rPr>
          <w:rFonts w:ascii="Times" w:hAnsi="Times" w:cs="Times"/>
          <w:color w:val="000000" w:themeColor="text1"/>
          <w:sz w:val="26"/>
          <w:szCs w:val="26"/>
        </w:rPr>
        <w:t>i</w:t>
      </w:r>
      <w:r w:rsidRPr="00C15870">
        <w:rPr>
          <w:rFonts w:ascii="Times" w:hAnsi="Times" w:cs="Times"/>
          <w:color w:val="000000" w:themeColor="text1"/>
          <w:sz w:val="26"/>
          <w:szCs w:val="26"/>
        </w:rPr>
        <w:t xml:space="preserve">on, </w:t>
      </w:r>
      <w:r w:rsidRPr="00C15870">
        <w:rPr>
          <w:rFonts w:ascii="Times" w:hAnsi="Times" w:cs="Times"/>
          <w:i/>
          <w:iCs/>
          <w:color w:val="000000" w:themeColor="text1"/>
          <w:sz w:val="26"/>
          <w:szCs w:val="26"/>
        </w:rPr>
        <w:t xml:space="preserve">Gallacher et al. </w:t>
      </w:r>
      <w:r w:rsidRPr="00C15870">
        <w:rPr>
          <w:rFonts w:ascii="Times" w:hAnsi="Times" w:cs="Times"/>
          <w:color w:val="000000" w:themeColor="text1"/>
          <w:sz w:val="26"/>
          <w:szCs w:val="26"/>
        </w:rPr>
        <w:t xml:space="preserve">[2016] suggest that melt generation in the </w:t>
      </w:r>
      <w:r w:rsidR="003B0B57" w:rsidRPr="00C15870">
        <w:rPr>
          <w:rFonts w:ascii="Times" w:hAnsi="Times" w:cs="Times"/>
          <w:color w:val="000000" w:themeColor="text1"/>
          <w:sz w:val="26"/>
          <w:szCs w:val="26"/>
        </w:rPr>
        <w:t xml:space="preserve">asthenospheric </w:t>
      </w:r>
      <w:r w:rsidRPr="00C15870">
        <w:rPr>
          <w:rFonts w:ascii="Times" w:hAnsi="Times" w:cs="Times"/>
          <w:color w:val="000000" w:themeColor="text1"/>
          <w:sz w:val="26"/>
          <w:szCs w:val="26"/>
        </w:rPr>
        <w:t>mantle beneath the Afar Depression is segmented and buoyancy-driven, resembling characteristics of the mantle beneath regions</w:t>
      </w:r>
      <w:r w:rsidRPr="00C15870">
        <w:rPr>
          <w:rFonts w:ascii="MS Mincho" w:eastAsia="MS Mincho" w:hAnsi="MS Mincho" w:cs="MS Mincho"/>
          <w:color w:val="000000" w:themeColor="text1"/>
          <w:sz w:val="26"/>
          <w:szCs w:val="26"/>
        </w:rPr>
        <w:t> </w:t>
      </w:r>
      <w:r w:rsidRPr="00C15870">
        <w:rPr>
          <w:rFonts w:ascii="Times" w:hAnsi="Times" w:cs="Times"/>
          <w:color w:val="000000" w:themeColor="text1"/>
          <w:sz w:val="26"/>
          <w:szCs w:val="26"/>
        </w:rPr>
        <w:t xml:space="preserve">of seafloor spreading [e.g., </w:t>
      </w:r>
      <w:r w:rsidRPr="00C15870">
        <w:rPr>
          <w:rFonts w:ascii="Times" w:hAnsi="Times" w:cs="Times"/>
          <w:i/>
          <w:iCs/>
          <w:color w:val="000000" w:themeColor="text1"/>
          <w:sz w:val="26"/>
          <w:szCs w:val="26"/>
        </w:rPr>
        <w:t>Wang et al.</w:t>
      </w:r>
      <w:r w:rsidRPr="00C15870">
        <w:rPr>
          <w:rFonts w:ascii="Times" w:hAnsi="Times" w:cs="Times"/>
          <w:color w:val="000000" w:themeColor="text1"/>
          <w:sz w:val="26"/>
          <w:szCs w:val="26"/>
        </w:rPr>
        <w:t xml:space="preserve">, 2009; </w:t>
      </w:r>
      <w:r w:rsidRPr="00C15870">
        <w:rPr>
          <w:rFonts w:ascii="Times" w:hAnsi="Times" w:cs="Times"/>
          <w:i/>
          <w:iCs/>
          <w:color w:val="000000" w:themeColor="text1"/>
          <w:sz w:val="26"/>
          <w:szCs w:val="26"/>
        </w:rPr>
        <w:t>Ligi et al.</w:t>
      </w:r>
      <w:r w:rsidRPr="00C15870">
        <w:rPr>
          <w:rFonts w:ascii="Times" w:hAnsi="Times" w:cs="Times"/>
          <w:color w:val="000000" w:themeColor="text1"/>
          <w:sz w:val="26"/>
          <w:szCs w:val="26"/>
        </w:rPr>
        <w:t xml:space="preserve">, 2012]. The observations from broadband seismology </w:t>
      </w:r>
      <w:r w:rsidR="002C2906" w:rsidRPr="00C15870">
        <w:rPr>
          <w:rFonts w:ascii="Times" w:hAnsi="Times" w:cs="Times"/>
          <w:color w:val="000000" w:themeColor="text1"/>
          <w:sz w:val="26"/>
          <w:szCs w:val="26"/>
        </w:rPr>
        <w:t>corroborate</w:t>
      </w:r>
      <w:r w:rsidRPr="00C15870">
        <w:rPr>
          <w:rFonts w:ascii="Times" w:hAnsi="Times" w:cs="Times"/>
          <w:color w:val="000000" w:themeColor="text1"/>
          <w:sz w:val="26"/>
          <w:szCs w:val="26"/>
        </w:rPr>
        <w:t xml:space="preserve"> geoc</w:t>
      </w:r>
      <w:r w:rsidR="0054626F" w:rsidRPr="00C15870">
        <w:rPr>
          <w:rFonts w:ascii="Times" w:hAnsi="Times" w:cs="Times"/>
          <w:color w:val="000000" w:themeColor="text1"/>
          <w:sz w:val="26"/>
          <w:szCs w:val="26"/>
        </w:rPr>
        <w:t>hemical models which suggest an</w:t>
      </w:r>
      <w:r w:rsidRPr="00C15870">
        <w:rPr>
          <w:rFonts w:ascii="Times" w:hAnsi="Times" w:cs="Times"/>
          <w:color w:val="000000" w:themeColor="text1"/>
          <w:sz w:val="26"/>
          <w:szCs w:val="26"/>
        </w:rPr>
        <w:t xml:space="preserve"> elevated mantle potential temperature of 1450</w:t>
      </w:r>
      <w:r w:rsidRPr="00C15870">
        <w:rPr>
          <w:rFonts w:ascii="Calibri" w:eastAsia="Calibri" w:hAnsi="Calibri" w:cs="Calibri"/>
          <w:color w:val="000000" w:themeColor="text1"/>
          <w:position w:val="10"/>
          <w:sz w:val="18"/>
          <w:szCs w:val="18"/>
        </w:rPr>
        <w:t>◦</w:t>
      </w:r>
      <w:r w:rsidRPr="00C15870">
        <w:rPr>
          <w:rFonts w:ascii="Times" w:hAnsi="Times" w:cs="Times"/>
          <w:color w:val="000000" w:themeColor="text1"/>
          <w:position w:val="10"/>
          <w:sz w:val="18"/>
          <w:szCs w:val="18"/>
        </w:rPr>
        <w:t xml:space="preserve"> </w:t>
      </w:r>
      <w:r w:rsidRPr="00C15870">
        <w:rPr>
          <w:rFonts w:ascii="Times" w:hAnsi="Times" w:cs="Times"/>
          <w:color w:val="000000" w:themeColor="text1"/>
          <w:sz w:val="26"/>
          <w:szCs w:val="26"/>
        </w:rPr>
        <w:t>C [</w:t>
      </w:r>
      <w:r w:rsidRPr="00C15870">
        <w:rPr>
          <w:rFonts w:ascii="Times" w:hAnsi="Times" w:cs="Times"/>
          <w:i/>
          <w:iCs/>
          <w:color w:val="000000" w:themeColor="text1"/>
          <w:sz w:val="26"/>
          <w:szCs w:val="26"/>
        </w:rPr>
        <w:t>Ferguson et al.</w:t>
      </w:r>
      <w:r w:rsidRPr="00C15870">
        <w:rPr>
          <w:rFonts w:ascii="Times" w:hAnsi="Times" w:cs="Times"/>
          <w:color w:val="000000" w:themeColor="text1"/>
          <w:sz w:val="26"/>
          <w:szCs w:val="26"/>
        </w:rPr>
        <w:t xml:space="preserve">, 2013; </w:t>
      </w:r>
      <w:r w:rsidRPr="00C15870">
        <w:rPr>
          <w:rFonts w:ascii="Times" w:hAnsi="Times" w:cs="Times"/>
          <w:i/>
          <w:iCs/>
          <w:color w:val="000000" w:themeColor="text1"/>
          <w:sz w:val="26"/>
          <w:szCs w:val="26"/>
        </w:rPr>
        <w:t>Armitage et al.</w:t>
      </w:r>
      <w:r w:rsidRPr="00C15870">
        <w:rPr>
          <w:rFonts w:ascii="Times" w:hAnsi="Times" w:cs="Times"/>
          <w:color w:val="000000" w:themeColor="text1"/>
          <w:sz w:val="26"/>
          <w:szCs w:val="26"/>
        </w:rPr>
        <w:t xml:space="preserve">, 2015]. </w:t>
      </w:r>
    </w:p>
    <w:p w14:paraId="6C499650" w14:textId="77777777" w:rsidR="003E566F" w:rsidRPr="00C15870" w:rsidRDefault="003E566F" w:rsidP="003E566F">
      <w:pPr>
        <w:widowControl w:val="0"/>
        <w:autoSpaceDE w:val="0"/>
        <w:autoSpaceDN w:val="0"/>
        <w:adjustRightInd w:val="0"/>
        <w:spacing w:after="240" w:line="300" w:lineRule="atLeast"/>
        <w:outlineLvl w:val="0"/>
        <w:rPr>
          <w:rFonts w:ascii="Times" w:hAnsi="Times" w:cs="Times"/>
          <w:color w:val="000000" w:themeColor="text1"/>
        </w:rPr>
      </w:pPr>
      <w:r w:rsidRPr="00C15870">
        <w:rPr>
          <w:rFonts w:ascii="Times" w:hAnsi="Times" w:cs="Times"/>
          <w:b/>
          <w:bCs/>
          <w:color w:val="000000" w:themeColor="text1"/>
          <w:sz w:val="26"/>
          <w:szCs w:val="26"/>
        </w:rPr>
        <w:t xml:space="preserve">2.2 The Danakil Depression </w:t>
      </w:r>
    </w:p>
    <w:p w14:paraId="5E187E1C" w14:textId="7D062EF9" w:rsidR="003E566F" w:rsidRPr="00C15870" w:rsidRDefault="003E566F" w:rsidP="003E566F">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The Danakil Depression is situated in the northernmost Afar Depression and is a </w:t>
      </w:r>
      <w:r w:rsidRPr="00C15870">
        <w:rPr>
          <w:rFonts w:ascii="MS Mincho" w:eastAsia="MS Mincho" w:hAnsi="MS Mincho" w:cs="MS Mincho"/>
          <w:color w:val="000000" w:themeColor="text1"/>
          <w:sz w:val="26"/>
          <w:szCs w:val="26"/>
        </w:rPr>
        <w:t>∼</w:t>
      </w:r>
      <w:r w:rsidRPr="00C15870">
        <w:rPr>
          <w:rFonts w:ascii="Times" w:hAnsi="Times" w:cs="Times"/>
          <w:color w:val="000000" w:themeColor="text1"/>
          <w:sz w:val="26"/>
          <w:szCs w:val="26"/>
        </w:rPr>
        <w:t xml:space="preserve">200 km long 50–150 km wide basin (Figure 2). It is bounded to the west by </w:t>
      </w:r>
      <w:r w:rsidRPr="00C15870">
        <w:rPr>
          <w:rFonts w:ascii="MS Mincho" w:eastAsia="MS Mincho" w:hAnsi="MS Mincho" w:cs="MS Mincho"/>
          <w:color w:val="000000" w:themeColor="text1"/>
          <w:sz w:val="26"/>
          <w:szCs w:val="26"/>
        </w:rPr>
        <w:t>∼</w:t>
      </w:r>
      <w:r w:rsidRPr="00C15870">
        <w:rPr>
          <w:rFonts w:ascii="Times" w:hAnsi="Times" w:cs="Times"/>
          <w:color w:val="000000" w:themeColor="text1"/>
          <w:sz w:val="26"/>
          <w:szCs w:val="26"/>
        </w:rPr>
        <w:t xml:space="preserve">3 km of relief, controlled by </w:t>
      </w:r>
      <w:r w:rsidR="00EF3F17" w:rsidRPr="00C15870">
        <w:rPr>
          <w:rFonts w:ascii="Times" w:hAnsi="Times" w:cs="Times"/>
          <w:color w:val="000000" w:themeColor="text1"/>
          <w:sz w:val="26"/>
          <w:szCs w:val="26"/>
        </w:rPr>
        <w:t>an</w:t>
      </w:r>
      <w:r w:rsidRPr="00C15870">
        <w:rPr>
          <w:rFonts w:ascii="Times" w:hAnsi="Times" w:cs="Times"/>
          <w:color w:val="000000" w:themeColor="text1"/>
          <w:sz w:val="26"/>
          <w:szCs w:val="26"/>
        </w:rPr>
        <w:t xml:space="preserve"> Oligo-Miocene border fault system; to the east it is bounded by the Danakil block, a narrow horst of crystalline basement</w:t>
      </w:r>
      <w:r w:rsidR="0054626F" w:rsidRPr="00C15870">
        <w:rPr>
          <w:rFonts w:ascii="Times" w:hAnsi="Times" w:cs="Times"/>
          <w:color w:val="000000" w:themeColor="text1"/>
          <w:sz w:val="26"/>
          <w:szCs w:val="26"/>
        </w:rPr>
        <w:t xml:space="preserve"> and Miocene sediments</w:t>
      </w:r>
      <w:r w:rsidRPr="00C15870">
        <w:rPr>
          <w:rFonts w:ascii="Times" w:hAnsi="Times" w:cs="Times"/>
          <w:color w:val="000000" w:themeColor="text1"/>
          <w:sz w:val="26"/>
          <w:szCs w:val="26"/>
        </w:rPr>
        <w:t xml:space="preserve"> which forms 500–1000 m of elevation. </w:t>
      </w:r>
    </w:p>
    <w:p w14:paraId="6CAAEC88" w14:textId="2FB1A068" w:rsidR="003E566F" w:rsidRPr="00C15870" w:rsidRDefault="00EF3F17" w:rsidP="003E566F">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The western rift-margin</w:t>
      </w:r>
      <w:r w:rsidR="003E566F" w:rsidRPr="00C15870">
        <w:rPr>
          <w:rFonts w:ascii="Times" w:hAnsi="Times" w:cs="Times"/>
          <w:color w:val="000000" w:themeColor="text1"/>
          <w:sz w:val="26"/>
          <w:szCs w:val="26"/>
        </w:rPr>
        <w:t xml:space="preserve"> is characterized by narrow (10–20 km wide) marginal grabens which lie at the foot of the Oligo-Miocene border faults [</w:t>
      </w:r>
      <w:r w:rsidR="003E566F" w:rsidRPr="00C15870">
        <w:rPr>
          <w:rFonts w:ascii="Times" w:hAnsi="Times" w:cs="Times"/>
          <w:i/>
          <w:iCs/>
          <w:color w:val="000000" w:themeColor="text1"/>
          <w:sz w:val="26"/>
          <w:szCs w:val="26"/>
        </w:rPr>
        <w:t>Tesfaye et al.</w:t>
      </w:r>
      <w:r w:rsidR="003E566F" w:rsidRPr="00C15870">
        <w:rPr>
          <w:rFonts w:ascii="Times" w:hAnsi="Times" w:cs="Times"/>
          <w:color w:val="000000" w:themeColor="text1"/>
          <w:sz w:val="26"/>
          <w:szCs w:val="26"/>
        </w:rPr>
        <w:t xml:space="preserve">, 2003; </w:t>
      </w:r>
      <w:r w:rsidR="003E566F" w:rsidRPr="00C15870">
        <w:rPr>
          <w:rFonts w:ascii="Times" w:hAnsi="Times" w:cs="Times"/>
          <w:i/>
          <w:iCs/>
          <w:color w:val="000000" w:themeColor="text1"/>
          <w:sz w:val="26"/>
          <w:szCs w:val="26"/>
        </w:rPr>
        <w:t>Wolfenden</w:t>
      </w:r>
      <w:r w:rsidR="003E566F" w:rsidRPr="00C15870">
        <w:rPr>
          <w:rFonts w:ascii="MS Mincho" w:eastAsia="MS Mincho" w:hAnsi="MS Mincho" w:cs="MS Mincho"/>
          <w:i/>
          <w:iCs/>
          <w:color w:val="000000" w:themeColor="text1"/>
          <w:sz w:val="26"/>
          <w:szCs w:val="26"/>
        </w:rPr>
        <w:t> </w:t>
      </w:r>
      <w:r w:rsidR="003E566F" w:rsidRPr="00C15870">
        <w:rPr>
          <w:rFonts w:ascii="Times" w:hAnsi="Times" w:cs="Times"/>
          <w:i/>
          <w:iCs/>
          <w:color w:val="000000" w:themeColor="text1"/>
          <w:sz w:val="26"/>
          <w:szCs w:val="26"/>
        </w:rPr>
        <w:t>et al.</w:t>
      </w:r>
      <w:r w:rsidR="003E566F" w:rsidRPr="00C15870">
        <w:rPr>
          <w:rFonts w:ascii="Times" w:hAnsi="Times" w:cs="Times"/>
          <w:color w:val="000000" w:themeColor="text1"/>
          <w:sz w:val="26"/>
          <w:szCs w:val="26"/>
        </w:rPr>
        <w:t xml:space="preserve">, 2005; </w:t>
      </w:r>
      <w:r w:rsidR="003E566F" w:rsidRPr="00C15870">
        <w:rPr>
          <w:rFonts w:ascii="Times" w:hAnsi="Times" w:cs="Times"/>
          <w:i/>
          <w:iCs/>
          <w:color w:val="000000" w:themeColor="text1"/>
          <w:sz w:val="26"/>
          <w:szCs w:val="26"/>
        </w:rPr>
        <w:t>Stab et al.</w:t>
      </w:r>
      <w:r w:rsidR="003E566F" w:rsidRPr="00C15870">
        <w:rPr>
          <w:rFonts w:ascii="Times" w:hAnsi="Times" w:cs="Times"/>
          <w:color w:val="000000" w:themeColor="text1"/>
          <w:sz w:val="26"/>
          <w:szCs w:val="26"/>
        </w:rPr>
        <w:t xml:space="preserve">, 2016]. These marginal grabens extend from the intersection of the MER and Red Sea rift at </w:t>
      </w:r>
      <w:r w:rsidR="003E566F" w:rsidRPr="00C15870">
        <w:rPr>
          <w:rFonts w:ascii="MS Mincho" w:eastAsia="MS Mincho" w:hAnsi="MS Mincho" w:cs="MS Mincho"/>
          <w:color w:val="000000" w:themeColor="text1"/>
          <w:sz w:val="26"/>
          <w:szCs w:val="26"/>
        </w:rPr>
        <w:t>∼</w:t>
      </w:r>
      <w:r w:rsidR="003E566F" w:rsidRPr="00C15870">
        <w:rPr>
          <w:rFonts w:ascii="Times" w:hAnsi="Times" w:cs="Times"/>
          <w:color w:val="000000" w:themeColor="text1"/>
          <w:sz w:val="26"/>
          <w:szCs w:val="26"/>
        </w:rPr>
        <w:t>10</w:t>
      </w:r>
      <w:r w:rsidR="003E566F" w:rsidRPr="00C15870">
        <w:rPr>
          <w:rFonts w:ascii="Calibri" w:eastAsia="Calibri" w:hAnsi="Calibri" w:cs="Calibri"/>
          <w:color w:val="000000" w:themeColor="text1"/>
          <w:position w:val="10"/>
          <w:sz w:val="18"/>
          <w:szCs w:val="18"/>
        </w:rPr>
        <w:t>◦</w:t>
      </w:r>
      <w:r w:rsidR="00675D64" w:rsidRPr="00C15870">
        <w:rPr>
          <w:rFonts w:ascii="Times" w:hAnsi="Times" w:cs="Times"/>
          <w:color w:val="000000" w:themeColor="text1"/>
          <w:sz w:val="26"/>
          <w:szCs w:val="26"/>
        </w:rPr>
        <w:t>N t</w:t>
      </w:r>
      <w:r w:rsidR="003E566F" w:rsidRPr="00C15870">
        <w:rPr>
          <w:rFonts w:ascii="Times" w:hAnsi="Times" w:cs="Times"/>
          <w:color w:val="000000" w:themeColor="text1"/>
          <w:sz w:val="26"/>
          <w:szCs w:val="26"/>
        </w:rPr>
        <w:t>o the northern Danakil Depression, yet they are not found within the MER [</w:t>
      </w:r>
      <w:r w:rsidR="003E566F" w:rsidRPr="00C15870">
        <w:rPr>
          <w:rFonts w:ascii="Times" w:hAnsi="Times" w:cs="Times"/>
          <w:i/>
          <w:iCs/>
          <w:color w:val="000000" w:themeColor="text1"/>
          <w:sz w:val="26"/>
          <w:szCs w:val="26"/>
        </w:rPr>
        <w:t>Tesfaye et al.</w:t>
      </w:r>
      <w:r w:rsidR="003E566F" w:rsidRPr="00C15870">
        <w:rPr>
          <w:rFonts w:ascii="Times" w:hAnsi="Times" w:cs="Times"/>
          <w:color w:val="000000" w:themeColor="text1"/>
          <w:sz w:val="26"/>
          <w:szCs w:val="26"/>
        </w:rPr>
        <w:t xml:space="preserve">, 2003]. </w:t>
      </w:r>
      <w:r w:rsidR="003E566F" w:rsidRPr="00C15870">
        <w:rPr>
          <w:rFonts w:ascii="Times" w:hAnsi="Times" w:cs="Times"/>
          <w:i/>
          <w:iCs/>
          <w:color w:val="000000" w:themeColor="text1"/>
          <w:sz w:val="26"/>
          <w:szCs w:val="26"/>
        </w:rPr>
        <w:t xml:space="preserve">Wolfenden et al. </w:t>
      </w:r>
      <w:r w:rsidR="003E566F" w:rsidRPr="00C15870">
        <w:rPr>
          <w:rFonts w:ascii="Times" w:hAnsi="Times" w:cs="Times"/>
          <w:color w:val="000000" w:themeColor="text1"/>
          <w:sz w:val="26"/>
          <w:szCs w:val="26"/>
        </w:rPr>
        <w:t xml:space="preserve">[2005] and </w:t>
      </w:r>
      <w:r w:rsidR="003E566F" w:rsidRPr="00C15870">
        <w:rPr>
          <w:rFonts w:ascii="Times" w:hAnsi="Times" w:cs="Times"/>
          <w:i/>
          <w:iCs/>
          <w:color w:val="000000" w:themeColor="text1"/>
          <w:sz w:val="26"/>
          <w:szCs w:val="26"/>
        </w:rPr>
        <w:t xml:space="preserve">Tesfaye et al. </w:t>
      </w:r>
      <w:r w:rsidR="003E566F" w:rsidRPr="00C15870">
        <w:rPr>
          <w:rFonts w:ascii="Times" w:hAnsi="Times" w:cs="Times"/>
          <w:color w:val="000000" w:themeColor="text1"/>
          <w:sz w:val="26"/>
          <w:szCs w:val="26"/>
        </w:rPr>
        <w:t>[2003] observed that between 10</w:t>
      </w:r>
      <w:r w:rsidR="003E566F" w:rsidRPr="00C15870">
        <w:rPr>
          <w:rFonts w:ascii="Calibri" w:eastAsia="Calibri" w:hAnsi="Calibri" w:cs="Calibri"/>
          <w:color w:val="000000" w:themeColor="text1"/>
          <w:position w:val="10"/>
          <w:sz w:val="18"/>
          <w:szCs w:val="18"/>
        </w:rPr>
        <w:t>◦</w:t>
      </w:r>
      <w:r w:rsidR="00675D64" w:rsidRPr="00C15870">
        <w:rPr>
          <w:rFonts w:ascii="Times" w:hAnsi="Times" w:cs="Times"/>
          <w:color w:val="000000" w:themeColor="text1"/>
          <w:sz w:val="26"/>
          <w:szCs w:val="26"/>
        </w:rPr>
        <w:t>N a</w:t>
      </w:r>
      <w:r w:rsidR="003E566F" w:rsidRPr="00C15870">
        <w:rPr>
          <w:rFonts w:ascii="Times" w:hAnsi="Times" w:cs="Times"/>
          <w:color w:val="000000" w:themeColor="text1"/>
          <w:sz w:val="26"/>
          <w:szCs w:val="26"/>
        </w:rPr>
        <w:t>nd 11</w:t>
      </w:r>
      <w:r w:rsidR="003E566F" w:rsidRPr="00C15870">
        <w:rPr>
          <w:rFonts w:ascii="Calibri" w:eastAsia="Calibri" w:hAnsi="Calibri" w:cs="Calibri"/>
          <w:color w:val="000000" w:themeColor="text1"/>
          <w:position w:val="10"/>
          <w:sz w:val="18"/>
          <w:szCs w:val="18"/>
        </w:rPr>
        <w:t>◦</w:t>
      </w:r>
      <w:r w:rsidR="00675D64" w:rsidRPr="00C15870">
        <w:rPr>
          <w:rFonts w:ascii="Times" w:hAnsi="Times" w:cs="Times"/>
          <w:color w:val="000000" w:themeColor="text1"/>
          <w:sz w:val="26"/>
          <w:szCs w:val="26"/>
        </w:rPr>
        <w:t>N t</w:t>
      </w:r>
      <w:r w:rsidR="003E566F" w:rsidRPr="00C15870">
        <w:rPr>
          <w:rFonts w:ascii="Times" w:hAnsi="Times" w:cs="Times"/>
          <w:color w:val="000000" w:themeColor="text1"/>
          <w:sz w:val="26"/>
          <w:szCs w:val="26"/>
        </w:rPr>
        <w:t>he marginal</w:t>
      </w:r>
      <w:r w:rsidR="00675D64" w:rsidRPr="00C15870">
        <w:rPr>
          <w:rFonts w:ascii="Times" w:hAnsi="Times" w:cs="Times"/>
          <w:color w:val="000000" w:themeColor="text1"/>
          <w:sz w:val="26"/>
          <w:szCs w:val="26"/>
        </w:rPr>
        <w:t xml:space="preserve"> grabens are composed of both EN</w:t>
      </w:r>
      <w:r w:rsidR="003E566F" w:rsidRPr="00C15870">
        <w:rPr>
          <w:rFonts w:ascii="Times" w:hAnsi="Times" w:cs="Times"/>
          <w:color w:val="000000" w:themeColor="text1"/>
          <w:sz w:val="26"/>
          <w:szCs w:val="26"/>
        </w:rPr>
        <w:t xml:space="preserve">E and </w:t>
      </w:r>
      <w:r w:rsidR="00675D64" w:rsidRPr="00C15870">
        <w:rPr>
          <w:rFonts w:ascii="Times" w:hAnsi="Times" w:cs="Times"/>
          <w:color w:val="000000" w:themeColor="text1"/>
          <w:sz w:val="26"/>
          <w:szCs w:val="26"/>
        </w:rPr>
        <w:t>W</w:t>
      </w:r>
      <w:r w:rsidR="003E566F" w:rsidRPr="00C15870">
        <w:rPr>
          <w:rFonts w:ascii="Times" w:hAnsi="Times" w:cs="Times"/>
          <w:color w:val="000000" w:themeColor="text1"/>
          <w:sz w:val="26"/>
          <w:szCs w:val="26"/>
        </w:rPr>
        <w:t xml:space="preserve">SW dipping normal faults. However, further north at </w:t>
      </w:r>
      <w:r w:rsidR="003E566F" w:rsidRPr="00C15870">
        <w:rPr>
          <w:rFonts w:ascii="MS Mincho" w:eastAsia="MS Mincho" w:hAnsi="MS Mincho" w:cs="MS Mincho"/>
          <w:color w:val="000000" w:themeColor="text1"/>
          <w:sz w:val="26"/>
          <w:szCs w:val="26"/>
        </w:rPr>
        <w:t>∼</w:t>
      </w:r>
      <w:r w:rsidR="003E566F" w:rsidRPr="00C15870">
        <w:rPr>
          <w:rFonts w:ascii="Times" w:hAnsi="Times" w:cs="Times"/>
          <w:color w:val="000000" w:themeColor="text1"/>
          <w:sz w:val="26"/>
          <w:szCs w:val="26"/>
        </w:rPr>
        <w:t>11.5</w:t>
      </w:r>
      <w:r w:rsidR="003E566F" w:rsidRPr="00C15870">
        <w:rPr>
          <w:rFonts w:ascii="Calibri" w:eastAsia="Calibri" w:hAnsi="Calibri" w:cs="Calibri"/>
          <w:color w:val="000000" w:themeColor="text1"/>
          <w:position w:val="10"/>
          <w:sz w:val="18"/>
          <w:szCs w:val="18"/>
        </w:rPr>
        <w:t>◦</w:t>
      </w:r>
      <w:r w:rsidR="00675D64" w:rsidRPr="00C15870">
        <w:rPr>
          <w:rFonts w:ascii="Times" w:hAnsi="Times" w:cs="Times"/>
          <w:iCs/>
          <w:color w:val="000000" w:themeColor="text1"/>
          <w:sz w:val="26"/>
          <w:szCs w:val="26"/>
        </w:rPr>
        <w:t>N</w:t>
      </w:r>
      <w:r w:rsidR="00675D64" w:rsidRPr="00C15870">
        <w:rPr>
          <w:rFonts w:ascii="Times" w:hAnsi="Times" w:cs="Times"/>
          <w:i/>
          <w:iCs/>
          <w:color w:val="000000" w:themeColor="text1"/>
          <w:sz w:val="26"/>
          <w:szCs w:val="26"/>
        </w:rPr>
        <w:t xml:space="preserve"> S</w:t>
      </w:r>
      <w:r w:rsidR="003E566F" w:rsidRPr="00C15870">
        <w:rPr>
          <w:rFonts w:ascii="Times" w:hAnsi="Times" w:cs="Times"/>
          <w:i/>
          <w:iCs/>
          <w:color w:val="000000" w:themeColor="text1"/>
          <w:sz w:val="26"/>
          <w:szCs w:val="26"/>
        </w:rPr>
        <w:t xml:space="preserve">tab et al. </w:t>
      </w:r>
      <w:r w:rsidR="003E566F" w:rsidRPr="00C15870">
        <w:rPr>
          <w:rFonts w:ascii="Times" w:hAnsi="Times" w:cs="Times"/>
          <w:color w:val="000000" w:themeColor="text1"/>
          <w:sz w:val="26"/>
          <w:szCs w:val="26"/>
        </w:rPr>
        <w:t>[2016] do not observe any</w:t>
      </w:r>
      <w:r w:rsidR="00675D64" w:rsidRPr="00C15870">
        <w:rPr>
          <w:rFonts w:ascii="Times" w:hAnsi="Times" w:cs="Times"/>
          <w:color w:val="000000" w:themeColor="text1"/>
          <w:sz w:val="26"/>
          <w:szCs w:val="26"/>
        </w:rPr>
        <w:t xml:space="preserve"> EN</w:t>
      </w:r>
      <w:r w:rsidR="003E566F" w:rsidRPr="00C15870">
        <w:rPr>
          <w:rFonts w:ascii="Times" w:hAnsi="Times" w:cs="Times"/>
          <w:color w:val="000000" w:themeColor="text1"/>
          <w:sz w:val="26"/>
          <w:szCs w:val="26"/>
        </w:rPr>
        <w:t xml:space="preserve">E dipping faults and instead find that faults </w:t>
      </w:r>
      <w:r w:rsidR="00675D64" w:rsidRPr="00C15870">
        <w:rPr>
          <w:rFonts w:ascii="Times" w:hAnsi="Times" w:cs="Times"/>
          <w:color w:val="000000" w:themeColor="text1"/>
          <w:sz w:val="26"/>
          <w:szCs w:val="26"/>
        </w:rPr>
        <w:t>consistently dip WS</w:t>
      </w:r>
      <w:r w:rsidRPr="00C15870">
        <w:rPr>
          <w:rFonts w:ascii="Times" w:hAnsi="Times" w:cs="Times"/>
          <w:color w:val="000000" w:themeColor="text1"/>
          <w:sz w:val="26"/>
          <w:szCs w:val="26"/>
        </w:rPr>
        <w:t>W,</w:t>
      </w:r>
      <w:r w:rsidR="003E566F" w:rsidRPr="00C15870">
        <w:rPr>
          <w:rFonts w:ascii="Times" w:hAnsi="Times" w:cs="Times"/>
          <w:color w:val="000000" w:themeColor="text1"/>
          <w:sz w:val="26"/>
          <w:szCs w:val="26"/>
        </w:rPr>
        <w:t xml:space="preserve"> antithetic to</w:t>
      </w:r>
      <w:r w:rsidR="003E566F" w:rsidRPr="00C15870">
        <w:rPr>
          <w:rFonts w:ascii="MS Mincho" w:eastAsia="MS Mincho" w:hAnsi="MS Mincho" w:cs="MS Mincho"/>
          <w:color w:val="000000" w:themeColor="text1"/>
          <w:sz w:val="26"/>
          <w:szCs w:val="26"/>
        </w:rPr>
        <w:t> </w:t>
      </w:r>
      <w:r w:rsidR="003E566F" w:rsidRPr="00C15870">
        <w:rPr>
          <w:rFonts w:ascii="Times" w:hAnsi="Times" w:cs="Times"/>
          <w:color w:val="000000" w:themeColor="text1"/>
          <w:sz w:val="26"/>
          <w:szCs w:val="26"/>
        </w:rPr>
        <w:t xml:space="preserve">the Oligo-Miocene border faults. Through dating of sedimentary and volcanic sequences, </w:t>
      </w:r>
      <w:r w:rsidR="003E566F" w:rsidRPr="00C15870">
        <w:rPr>
          <w:rFonts w:ascii="Times" w:hAnsi="Times" w:cs="Times"/>
          <w:i/>
          <w:iCs/>
          <w:color w:val="000000" w:themeColor="text1"/>
          <w:sz w:val="26"/>
          <w:szCs w:val="26"/>
        </w:rPr>
        <w:t xml:space="preserve">Wolfenden et al. </w:t>
      </w:r>
      <w:r w:rsidR="003E566F" w:rsidRPr="00C15870">
        <w:rPr>
          <w:rFonts w:ascii="Times" w:hAnsi="Times" w:cs="Times"/>
          <w:color w:val="000000" w:themeColor="text1"/>
          <w:sz w:val="26"/>
          <w:szCs w:val="26"/>
        </w:rPr>
        <w:t>[2005] found that displacement on the marginal graben faults postdate</w:t>
      </w:r>
      <w:r w:rsidR="00663890">
        <w:rPr>
          <w:rFonts w:ascii="Times" w:hAnsi="Times" w:cs="Times"/>
          <w:color w:val="000000" w:themeColor="text1"/>
          <w:sz w:val="26"/>
          <w:szCs w:val="26"/>
        </w:rPr>
        <w:t xml:space="preserve">s </w:t>
      </w:r>
      <w:r w:rsidR="003E566F" w:rsidRPr="00C15870">
        <w:rPr>
          <w:rFonts w:ascii="Times" w:hAnsi="Times" w:cs="Times"/>
          <w:color w:val="000000" w:themeColor="text1"/>
          <w:sz w:val="26"/>
          <w:szCs w:val="26"/>
        </w:rPr>
        <w:t xml:space="preserve">14 Ma and thus are an exception to the general pattern of rift migration of extension. </w:t>
      </w:r>
      <w:r w:rsidR="003E566F" w:rsidRPr="00C15870">
        <w:rPr>
          <w:rFonts w:ascii="Times" w:hAnsi="Times" w:cs="Times"/>
          <w:i/>
          <w:iCs/>
          <w:color w:val="000000" w:themeColor="text1"/>
          <w:sz w:val="26"/>
          <w:szCs w:val="26"/>
        </w:rPr>
        <w:t xml:space="preserve">Wolfenden et al. </w:t>
      </w:r>
      <w:r w:rsidR="003E566F" w:rsidRPr="00C15870">
        <w:rPr>
          <w:rFonts w:ascii="Times" w:hAnsi="Times" w:cs="Times"/>
          <w:color w:val="000000" w:themeColor="text1"/>
          <w:sz w:val="26"/>
          <w:szCs w:val="26"/>
        </w:rPr>
        <w:t xml:space="preserve">[2005] suggests that the marginal grabens are formed through crustal flexure due to the discrepancy between crustal thickness and density between the thick, felsic plateau and the thin, highly intruded crust in the Afar Depression. </w:t>
      </w:r>
      <w:r w:rsidR="001E55FC" w:rsidRPr="00C15870">
        <w:rPr>
          <w:rFonts w:ascii="Times" w:hAnsi="Times" w:cs="Times"/>
          <w:color w:val="000000" w:themeColor="text1"/>
          <w:sz w:val="26"/>
          <w:szCs w:val="26"/>
        </w:rPr>
        <w:t>Alternatively</w:t>
      </w:r>
      <w:r w:rsidR="003E566F" w:rsidRPr="00C15870">
        <w:rPr>
          <w:rFonts w:ascii="Times" w:hAnsi="Times" w:cs="Times"/>
          <w:color w:val="000000" w:themeColor="text1"/>
          <w:sz w:val="26"/>
          <w:szCs w:val="26"/>
        </w:rPr>
        <w:t xml:space="preserve">, </w:t>
      </w:r>
      <w:r w:rsidR="003E566F" w:rsidRPr="00C15870">
        <w:rPr>
          <w:rFonts w:ascii="Times" w:hAnsi="Times" w:cs="Times"/>
          <w:i/>
          <w:iCs/>
          <w:color w:val="000000" w:themeColor="text1"/>
          <w:sz w:val="26"/>
          <w:szCs w:val="26"/>
        </w:rPr>
        <w:t xml:space="preserve">Stab et al. </w:t>
      </w:r>
      <w:r w:rsidR="003E566F" w:rsidRPr="00C15870">
        <w:rPr>
          <w:rFonts w:ascii="Times" w:hAnsi="Times" w:cs="Times"/>
          <w:color w:val="000000" w:themeColor="text1"/>
          <w:sz w:val="26"/>
          <w:szCs w:val="26"/>
        </w:rPr>
        <w:t xml:space="preserve">[2016] propose that the </w:t>
      </w:r>
      <w:r w:rsidR="00F656B7" w:rsidRPr="00C15870">
        <w:rPr>
          <w:rFonts w:ascii="Times" w:hAnsi="Times" w:cs="Times"/>
          <w:color w:val="000000" w:themeColor="text1"/>
          <w:sz w:val="26"/>
          <w:szCs w:val="26"/>
        </w:rPr>
        <w:t>WS</w:t>
      </w:r>
      <w:r w:rsidR="003E566F" w:rsidRPr="00C15870">
        <w:rPr>
          <w:rFonts w:ascii="Times" w:hAnsi="Times" w:cs="Times"/>
          <w:color w:val="000000" w:themeColor="text1"/>
          <w:sz w:val="26"/>
          <w:szCs w:val="26"/>
        </w:rPr>
        <w:t xml:space="preserve">W dipping faults of the marginal grabens </w:t>
      </w:r>
      <w:r w:rsidR="00556225" w:rsidRPr="00C15870">
        <w:rPr>
          <w:rFonts w:ascii="Times" w:hAnsi="Times" w:cs="Times"/>
          <w:color w:val="000000" w:themeColor="text1"/>
          <w:sz w:val="26"/>
          <w:szCs w:val="26"/>
        </w:rPr>
        <w:t>are the surface manifestation of antithetic mid-cr</w:t>
      </w:r>
      <w:r w:rsidR="00612226" w:rsidRPr="00C15870">
        <w:rPr>
          <w:rFonts w:ascii="Times" w:hAnsi="Times" w:cs="Times"/>
          <w:color w:val="000000" w:themeColor="text1"/>
          <w:sz w:val="26"/>
          <w:szCs w:val="26"/>
        </w:rPr>
        <w:t>ustal shear zones</w:t>
      </w:r>
      <w:r w:rsidR="003E566F" w:rsidRPr="00C15870">
        <w:rPr>
          <w:rFonts w:ascii="Times" w:hAnsi="Times" w:cs="Times"/>
          <w:color w:val="000000" w:themeColor="text1"/>
          <w:sz w:val="26"/>
          <w:szCs w:val="26"/>
        </w:rPr>
        <w:t xml:space="preserve">. </w:t>
      </w:r>
    </w:p>
    <w:p w14:paraId="744120FA" w14:textId="10F70FCD" w:rsidR="003E566F" w:rsidRPr="00C15870" w:rsidRDefault="003E566F" w:rsidP="003E566F">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The Danakil Depression lies predominantly below sea level but is currently subaerial, </w:t>
      </w:r>
      <w:r w:rsidR="00EF3F17" w:rsidRPr="00C15870">
        <w:rPr>
          <w:rFonts w:ascii="Times" w:hAnsi="Times" w:cs="Times"/>
          <w:color w:val="000000" w:themeColor="text1"/>
          <w:sz w:val="26"/>
          <w:szCs w:val="26"/>
        </w:rPr>
        <w:t>with</w:t>
      </w:r>
      <w:r w:rsidRPr="00C15870">
        <w:rPr>
          <w:rFonts w:ascii="Times" w:hAnsi="Times" w:cs="Times"/>
          <w:color w:val="000000" w:themeColor="text1"/>
          <w:sz w:val="26"/>
          <w:szCs w:val="26"/>
        </w:rPr>
        <w:t xml:space="preserve"> the surface geology </w:t>
      </w:r>
      <w:r w:rsidR="00EF3F17" w:rsidRPr="00C15870">
        <w:rPr>
          <w:rFonts w:ascii="Times" w:hAnsi="Times" w:cs="Times"/>
          <w:color w:val="000000" w:themeColor="text1"/>
          <w:sz w:val="26"/>
          <w:szCs w:val="26"/>
        </w:rPr>
        <w:t>dominated by</w:t>
      </w:r>
      <w:r w:rsidRPr="00C15870">
        <w:rPr>
          <w:rFonts w:ascii="Times" w:hAnsi="Times" w:cs="Times"/>
          <w:color w:val="000000" w:themeColor="text1"/>
          <w:sz w:val="26"/>
          <w:szCs w:val="26"/>
        </w:rPr>
        <w:t xml:space="preserve"> thick layers of evaporites, </w:t>
      </w:r>
      <w:r w:rsidR="00F8322B">
        <w:rPr>
          <w:rFonts w:ascii="Times" w:hAnsi="Times" w:cs="Times"/>
          <w:color w:val="000000" w:themeColor="text1"/>
          <w:sz w:val="26"/>
          <w:szCs w:val="26"/>
        </w:rPr>
        <w:t>formed during</w:t>
      </w:r>
      <w:r w:rsidRPr="00C15870">
        <w:rPr>
          <w:rFonts w:ascii="Times" w:hAnsi="Times" w:cs="Times"/>
          <w:color w:val="000000" w:themeColor="text1"/>
          <w:sz w:val="26"/>
          <w:szCs w:val="26"/>
        </w:rPr>
        <w:t xml:space="preserve"> repeated marine incursions</w:t>
      </w:r>
      <w:r w:rsidR="005A27B3" w:rsidRPr="00C15870">
        <w:rPr>
          <w:rFonts w:ascii="Times" w:hAnsi="Times" w:cs="Times"/>
          <w:color w:val="000000" w:themeColor="text1"/>
          <w:sz w:val="26"/>
          <w:szCs w:val="26"/>
        </w:rPr>
        <w:t xml:space="preserve">. </w:t>
      </w:r>
      <w:r w:rsidR="00181407" w:rsidRPr="00C15870">
        <w:rPr>
          <w:rFonts w:ascii="Times" w:hAnsi="Times" w:cs="Times"/>
          <w:color w:val="000000" w:themeColor="text1"/>
          <w:sz w:val="26"/>
          <w:szCs w:val="26"/>
        </w:rPr>
        <w:t xml:space="preserve">In addition there </w:t>
      </w:r>
      <w:r w:rsidR="00EF3F17" w:rsidRPr="00C15870">
        <w:rPr>
          <w:rFonts w:ascii="Times" w:hAnsi="Times" w:cs="Times"/>
          <w:color w:val="000000" w:themeColor="text1"/>
          <w:sz w:val="26"/>
          <w:szCs w:val="26"/>
        </w:rPr>
        <w:t>are abundant</w:t>
      </w:r>
      <w:r w:rsidRPr="00C15870">
        <w:rPr>
          <w:rFonts w:ascii="Times" w:hAnsi="Times" w:cs="Times"/>
          <w:color w:val="000000" w:themeColor="text1"/>
          <w:sz w:val="26"/>
          <w:szCs w:val="26"/>
        </w:rPr>
        <w:t xml:space="preserve"> basaltic lavas from the Erta-Ale magmatic segment, which is the focus for the majority of</w:t>
      </w:r>
      <w:r w:rsidR="001E55FC" w:rsidRPr="00C15870">
        <w:rPr>
          <w:rFonts w:ascii="Times" w:hAnsi="Times" w:cs="Times"/>
          <w:color w:val="000000" w:themeColor="text1"/>
          <w:sz w:val="26"/>
          <w:szCs w:val="26"/>
        </w:rPr>
        <w:t xml:space="preserve"> Quaternary to Recent volcanism</w:t>
      </w:r>
      <w:r w:rsidRPr="00C15870">
        <w:rPr>
          <w:rFonts w:ascii="Times" w:hAnsi="Times" w:cs="Times"/>
          <w:color w:val="000000" w:themeColor="text1"/>
          <w:sz w:val="26"/>
          <w:szCs w:val="26"/>
        </w:rPr>
        <w:t xml:space="preserve"> in Afar [</w:t>
      </w:r>
      <w:r w:rsidRPr="00C15870">
        <w:rPr>
          <w:rFonts w:ascii="Times" w:hAnsi="Times" w:cs="Times"/>
          <w:i/>
          <w:iCs/>
          <w:color w:val="000000" w:themeColor="text1"/>
          <w:sz w:val="26"/>
          <w:szCs w:val="26"/>
        </w:rPr>
        <w:t>Barberi and Varet</w:t>
      </w:r>
      <w:r w:rsidRPr="00C15870">
        <w:rPr>
          <w:rFonts w:ascii="Times" w:hAnsi="Times" w:cs="Times"/>
          <w:color w:val="000000" w:themeColor="text1"/>
          <w:sz w:val="26"/>
          <w:szCs w:val="26"/>
        </w:rPr>
        <w:t xml:space="preserve">, 1970; </w:t>
      </w:r>
      <w:r w:rsidRPr="00C15870">
        <w:rPr>
          <w:rFonts w:ascii="Times" w:hAnsi="Times" w:cs="Times"/>
          <w:i/>
          <w:iCs/>
          <w:color w:val="000000" w:themeColor="text1"/>
          <w:sz w:val="26"/>
          <w:szCs w:val="26"/>
        </w:rPr>
        <w:t>Bastow and Keir</w:t>
      </w:r>
      <w:r w:rsidRPr="00C15870">
        <w:rPr>
          <w:rFonts w:ascii="Times" w:hAnsi="Times" w:cs="Times"/>
          <w:color w:val="000000" w:themeColor="text1"/>
          <w:sz w:val="26"/>
          <w:szCs w:val="26"/>
        </w:rPr>
        <w:t xml:space="preserve">, 2011; </w:t>
      </w:r>
      <w:r w:rsidRPr="00C15870">
        <w:rPr>
          <w:rFonts w:ascii="Times" w:hAnsi="Times" w:cs="Times"/>
          <w:i/>
          <w:iCs/>
          <w:color w:val="000000" w:themeColor="text1"/>
          <w:sz w:val="26"/>
          <w:szCs w:val="26"/>
        </w:rPr>
        <w:t>Keir et al.</w:t>
      </w:r>
      <w:r w:rsidRPr="00C15870">
        <w:rPr>
          <w:rFonts w:ascii="Times" w:hAnsi="Times" w:cs="Times"/>
          <w:color w:val="000000" w:themeColor="text1"/>
          <w:sz w:val="26"/>
          <w:szCs w:val="26"/>
        </w:rPr>
        <w:t>, 2013]. At the southern end of the Danakil Depression lies the seismically active Tat-Ale volcanic range [</w:t>
      </w:r>
      <w:r w:rsidRPr="00C15870">
        <w:rPr>
          <w:rFonts w:ascii="Times" w:hAnsi="Times" w:cs="Times"/>
          <w:i/>
          <w:iCs/>
          <w:color w:val="000000" w:themeColor="text1"/>
          <w:sz w:val="26"/>
          <w:szCs w:val="26"/>
        </w:rPr>
        <w:t>Barberi and Varet</w:t>
      </w:r>
      <w:r w:rsidRPr="00C15870">
        <w:rPr>
          <w:rFonts w:ascii="Times" w:hAnsi="Times" w:cs="Times"/>
          <w:color w:val="000000" w:themeColor="text1"/>
          <w:sz w:val="26"/>
          <w:szCs w:val="26"/>
        </w:rPr>
        <w:t xml:space="preserve">, 1970; </w:t>
      </w:r>
      <w:r w:rsidRPr="00C15870">
        <w:rPr>
          <w:rFonts w:ascii="Times" w:hAnsi="Times" w:cs="Times"/>
          <w:i/>
          <w:iCs/>
          <w:color w:val="000000" w:themeColor="text1"/>
          <w:sz w:val="26"/>
          <w:szCs w:val="26"/>
        </w:rPr>
        <w:t>Belachew et al.</w:t>
      </w:r>
      <w:r w:rsidRPr="00C15870">
        <w:rPr>
          <w:rFonts w:ascii="Times" w:hAnsi="Times" w:cs="Times"/>
          <w:color w:val="000000" w:themeColor="text1"/>
          <w:sz w:val="26"/>
          <w:szCs w:val="26"/>
        </w:rPr>
        <w:t>, 2011]. The Erta-Ale and Tat-Ale ranges acts as the locus of plate boundary deformation [</w:t>
      </w:r>
      <w:r w:rsidRPr="00C15870">
        <w:rPr>
          <w:rFonts w:ascii="Times" w:hAnsi="Times" w:cs="Times"/>
          <w:i/>
          <w:iCs/>
          <w:color w:val="000000" w:themeColor="text1"/>
          <w:sz w:val="26"/>
          <w:szCs w:val="26"/>
        </w:rPr>
        <w:t>Pagli et al.</w:t>
      </w:r>
      <w:r w:rsidRPr="00C15870">
        <w:rPr>
          <w:rFonts w:ascii="Times" w:hAnsi="Times" w:cs="Times"/>
          <w:color w:val="000000" w:themeColor="text1"/>
          <w:sz w:val="26"/>
          <w:szCs w:val="26"/>
        </w:rPr>
        <w:t>, 2014]. Further to t</w:t>
      </w:r>
      <w:r w:rsidR="001E55FC" w:rsidRPr="00C15870">
        <w:rPr>
          <w:rFonts w:ascii="Times" w:hAnsi="Times" w:cs="Times"/>
          <w:color w:val="000000" w:themeColor="text1"/>
          <w:sz w:val="26"/>
          <w:szCs w:val="26"/>
        </w:rPr>
        <w:t>he south the rift axis steps en-</w:t>
      </w:r>
      <w:r w:rsidRPr="00C15870">
        <w:rPr>
          <w:rFonts w:ascii="Times" w:hAnsi="Times" w:cs="Times"/>
          <w:color w:val="000000" w:themeColor="text1"/>
          <w:sz w:val="26"/>
          <w:szCs w:val="26"/>
        </w:rPr>
        <w:t>echelon to the southwest to the Dabbahu-Manda Harraro magmatic segment [</w:t>
      </w:r>
      <w:r w:rsidRPr="00C15870">
        <w:rPr>
          <w:rFonts w:ascii="Times" w:hAnsi="Times" w:cs="Times"/>
          <w:i/>
          <w:iCs/>
          <w:color w:val="000000" w:themeColor="text1"/>
          <w:sz w:val="26"/>
          <w:szCs w:val="26"/>
        </w:rPr>
        <w:t>Belachew et al.</w:t>
      </w:r>
      <w:r w:rsidR="00853B3B" w:rsidRPr="00C15870">
        <w:rPr>
          <w:rFonts w:ascii="Times" w:hAnsi="Times" w:cs="Times"/>
          <w:color w:val="000000" w:themeColor="text1"/>
          <w:sz w:val="26"/>
          <w:szCs w:val="26"/>
        </w:rPr>
        <w:t>, 2011]. Within this step-</w:t>
      </w:r>
      <w:r w:rsidR="001E55FC" w:rsidRPr="00C15870">
        <w:rPr>
          <w:rFonts w:ascii="Times" w:hAnsi="Times" w:cs="Times"/>
          <w:color w:val="000000" w:themeColor="text1"/>
          <w:sz w:val="26"/>
          <w:szCs w:val="26"/>
        </w:rPr>
        <w:t>over region lies the NE-SW</w:t>
      </w:r>
      <w:r w:rsidRPr="00C15870">
        <w:rPr>
          <w:rFonts w:ascii="Times" w:hAnsi="Times" w:cs="Times"/>
          <w:color w:val="000000" w:themeColor="text1"/>
          <w:sz w:val="26"/>
          <w:szCs w:val="26"/>
        </w:rPr>
        <w:t xml:space="preserve"> trending Alayta range and Afdera volcano and many NE trending faults, which are inferred to open obliquely and promote volcanism [</w:t>
      </w:r>
      <w:r w:rsidRPr="00C15870">
        <w:rPr>
          <w:rFonts w:ascii="Times" w:hAnsi="Times" w:cs="Times"/>
          <w:i/>
          <w:iCs/>
          <w:color w:val="000000" w:themeColor="text1"/>
          <w:sz w:val="26"/>
          <w:szCs w:val="26"/>
        </w:rPr>
        <w:t>Barberi and Varet</w:t>
      </w:r>
      <w:r w:rsidRPr="00C15870">
        <w:rPr>
          <w:rFonts w:ascii="Times" w:hAnsi="Times" w:cs="Times"/>
          <w:color w:val="000000" w:themeColor="text1"/>
          <w:sz w:val="26"/>
          <w:szCs w:val="26"/>
        </w:rPr>
        <w:t xml:space="preserve">, 1970; </w:t>
      </w:r>
      <w:r w:rsidRPr="00C15870">
        <w:rPr>
          <w:rFonts w:ascii="Times" w:hAnsi="Times" w:cs="Times"/>
          <w:i/>
          <w:iCs/>
          <w:color w:val="000000" w:themeColor="text1"/>
          <w:sz w:val="26"/>
          <w:szCs w:val="26"/>
        </w:rPr>
        <w:t>Belachew et al.</w:t>
      </w:r>
      <w:r w:rsidRPr="00C15870">
        <w:rPr>
          <w:rFonts w:ascii="Times" w:hAnsi="Times" w:cs="Times"/>
          <w:color w:val="000000" w:themeColor="text1"/>
          <w:sz w:val="26"/>
          <w:szCs w:val="26"/>
        </w:rPr>
        <w:t xml:space="preserve">, 2011]. To the east of the Danakil </w:t>
      </w:r>
      <w:r w:rsidR="00853B3B" w:rsidRPr="00C15870">
        <w:rPr>
          <w:rFonts w:ascii="Times" w:hAnsi="Times" w:cs="Times"/>
          <w:color w:val="000000" w:themeColor="text1"/>
          <w:sz w:val="26"/>
          <w:szCs w:val="26"/>
        </w:rPr>
        <w:t>Depression, on the Danakil block</w:t>
      </w:r>
      <w:r w:rsidR="00663890">
        <w:rPr>
          <w:rFonts w:ascii="Times" w:hAnsi="Times" w:cs="Times"/>
          <w:color w:val="000000" w:themeColor="text1"/>
          <w:sz w:val="26"/>
          <w:szCs w:val="26"/>
        </w:rPr>
        <w:t>,</w:t>
      </w:r>
      <w:r w:rsidRPr="00C15870">
        <w:rPr>
          <w:rFonts w:ascii="Times" w:hAnsi="Times" w:cs="Times"/>
          <w:color w:val="000000" w:themeColor="text1"/>
          <w:sz w:val="26"/>
          <w:szCs w:val="26"/>
        </w:rPr>
        <w:t xml:space="preserve"> is the Bidu volcanic complex [</w:t>
      </w:r>
      <w:r w:rsidRPr="00C15870">
        <w:rPr>
          <w:rFonts w:ascii="Times" w:hAnsi="Times" w:cs="Times"/>
          <w:i/>
          <w:iCs/>
          <w:color w:val="000000" w:themeColor="text1"/>
          <w:sz w:val="26"/>
          <w:szCs w:val="26"/>
        </w:rPr>
        <w:t>Wiart and Oppenheimer</w:t>
      </w:r>
      <w:r w:rsidRPr="00C15870">
        <w:rPr>
          <w:rFonts w:ascii="Times" w:hAnsi="Times" w:cs="Times"/>
          <w:color w:val="000000" w:themeColor="text1"/>
          <w:sz w:val="26"/>
          <w:szCs w:val="26"/>
        </w:rPr>
        <w:t xml:space="preserve">, 2005] which consists of two calderas, Nabro and </w:t>
      </w:r>
      <w:r w:rsidR="0054626F" w:rsidRPr="00C15870">
        <w:rPr>
          <w:rFonts w:ascii="Times" w:hAnsi="Times" w:cs="Times"/>
          <w:color w:val="000000" w:themeColor="text1"/>
          <w:sz w:val="26"/>
          <w:szCs w:val="26"/>
        </w:rPr>
        <w:t>Mallahle</w:t>
      </w:r>
      <w:r w:rsidRPr="00C15870">
        <w:rPr>
          <w:rFonts w:ascii="Times" w:hAnsi="Times" w:cs="Times"/>
          <w:color w:val="000000" w:themeColor="text1"/>
          <w:sz w:val="26"/>
          <w:szCs w:val="26"/>
        </w:rPr>
        <w:t xml:space="preserve">. </w:t>
      </w:r>
    </w:p>
    <w:p w14:paraId="019B1587" w14:textId="284B4D3E" w:rsidR="003E566F" w:rsidRPr="00C15870" w:rsidRDefault="003E566F" w:rsidP="003E566F">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The majority of recorded large-magnitude seismicity in the Danakil region occurs at the western rift margin (Figure 2), including a 2002 earthquake swarm near the town of Mekele </w:t>
      </w:r>
      <w:r w:rsidR="00853B3B" w:rsidRPr="00C15870">
        <w:rPr>
          <w:rFonts w:ascii="Times" w:hAnsi="Times" w:cs="Times"/>
          <w:color w:val="000000" w:themeColor="text1"/>
          <w:sz w:val="26"/>
          <w:szCs w:val="26"/>
        </w:rPr>
        <w:t>featuring</w:t>
      </w:r>
      <w:r w:rsidRPr="00C15870">
        <w:rPr>
          <w:rFonts w:ascii="Times" w:hAnsi="Times" w:cs="Times"/>
          <w:color w:val="000000" w:themeColor="text1"/>
          <w:sz w:val="26"/>
          <w:szCs w:val="26"/>
        </w:rPr>
        <w:t xml:space="preserve"> a </w:t>
      </w:r>
      <w:r w:rsidRPr="00C15870">
        <w:rPr>
          <w:rFonts w:ascii="Times" w:hAnsi="Times" w:cs="Times"/>
          <w:i/>
          <w:iCs/>
          <w:color w:val="000000" w:themeColor="text1"/>
          <w:sz w:val="26"/>
          <w:szCs w:val="26"/>
        </w:rPr>
        <w:t>M</w:t>
      </w:r>
      <w:r w:rsidRPr="00C15870">
        <w:rPr>
          <w:rFonts w:ascii="Times" w:hAnsi="Times" w:cs="Times"/>
          <w:color w:val="000000" w:themeColor="text1"/>
          <w:position w:val="-3"/>
          <w:sz w:val="18"/>
          <w:szCs w:val="18"/>
        </w:rPr>
        <w:t xml:space="preserve">W </w:t>
      </w:r>
      <w:r w:rsidRPr="00C15870">
        <w:rPr>
          <w:rFonts w:ascii="Times" w:hAnsi="Times" w:cs="Times"/>
          <w:color w:val="000000" w:themeColor="text1"/>
          <w:sz w:val="26"/>
          <w:szCs w:val="26"/>
        </w:rPr>
        <w:t>5.6 event [</w:t>
      </w:r>
      <w:r w:rsidRPr="00C15870">
        <w:rPr>
          <w:rFonts w:ascii="Times" w:hAnsi="Times" w:cs="Times"/>
          <w:i/>
          <w:iCs/>
          <w:color w:val="000000" w:themeColor="text1"/>
          <w:sz w:val="26"/>
          <w:szCs w:val="26"/>
        </w:rPr>
        <w:t>Ayele et al.</w:t>
      </w:r>
      <w:r w:rsidRPr="00C15870">
        <w:rPr>
          <w:rFonts w:ascii="Times" w:hAnsi="Times" w:cs="Times"/>
          <w:color w:val="000000" w:themeColor="text1"/>
          <w:sz w:val="26"/>
          <w:szCs w:val="26"/>
        </w:rPr>
        <w:t xml:space="preserve">, 2007]. To the south of the Danakil Depression, earthquake monitoring revealed an intense period of seismicity associated with the 2005–2010 Dabbahu-Manda Hararo </w:t>
      </w:r>
      <w:r w:rsidR="002C1BFE" w:rsidRPr="00C15870">
        <w:rPr>
          <w:rFonts w:ascii="Times" w:hAnsi="Times" w:cs="Times"/>
          <w:color w:val="000000" w:themeColor="text1"/>
          <w:sz w:val="26"/>
          <w:szCs w:val="26"/>
        </w:rPr>
        <w:t>dyke</w:t>
      </w:r>
      <w:r w:rsidRPr="00C15870">
        <w:rPr>
          <w:rFonts w:ascii="Times" w:hAnsi="Times" w:cs="Times"/>
          <w:color w:val="000000" w:themeColor="text1"/>
          <w:sz w:val="26"/>
          <w:szCs w:val="26"/>
        </w:rPr>
        <w:t xml:space="preserve"> sequence [</w:t>
      </w:r>
      <w:r w:rsidRPr="00C15870">
        <w:rPr>
          <w:rFonts w:ascii="Times" w:hAnsi="Times" w:cs="Times"/>
          <w:i/>
          <w:iCs/>
          <w:color w:val="000000" w:themeColor="text1"/>
          <w:sz w:val="26"/>
          <w:szCs w:val="26"/>
        </w:rPr>
        <w:t>Belachew et al.</w:t>
      </w:r>
      <w:r w:rsidRPr="00C15870">
        <w:rPr>
          <w:rFonts w:ascii="Times" w:hAnsi="Times" w:cs="Times"/>
          <w:color w:val="000000" w:themeColor="text1"/>
          <w:sz w:val="26"/>
          <w:szCs w:val="26"/>
        </w:rPr>
        <w:t xml:space="preserve">, 2011; </w:t>
      </w:r>
      <w:r w:rsidRPr="00C15870">
        <w:rPr>
          <w:rFonts w:ascii="Times" w:hAnsi="Times" w:cs="Times"/>
          <w:i/>
          <w:iCs/>
          <w:color w:val="000000" w:themeColor="text1"/>
          <w:sz w:val="26"/>
          <w:szCs w:val="26"/>
        </w:rPr>
        <w:t>Barnie et al.</w:t>
      </w:r>
      <w:r w:rsidRPr="00C15870">
        <w:rPr>
          <w:rFonts w:ascii="Times" w:hAnsi="Times" w:cs="Times"/>
          <w:color w:val="000000" w:themeColor="text1"/>
          <w:sz w:val="26"/>
          <w:szCs w:val="26"/>
        </w:rPr>
        <w:t xml:space="preserve">, 2015]. </w:t>
      </w:r>
      <w:r w:rsidR="00853B3B" w:rsidRPr="00C15870">
        <w:rPr>
          <w:rFonts w:ascii="Times" w:hAnsi="Times" w:cs="Times"/>
          <w:color w:val="000000" w:themeColor="text1"/>
          <w:sz w:val="26"/>
          <w:szCs w:val="26"/>
        </w:rPr>
        <w:t>T</w:t>
      </w:r>
      <w:r w:rsidRPr="00C15870">
        <w:rPr>
          <w:rFonts w:ascii="Times" w:hAnsi="Times" w:cs="Times"/>
          <w:color w:val="000000" w:themeColor="text1"/>
          <w:sz w:val="26"/>
          <w:szCs w:val="26"/>
        </w:rPr>
        <w:t xml:space="preserve">he </w:t>
      </w:r>
      <w:r w:rsidR="002C1BFE" w:rsidRPr="00C15870">
        <w:rPr>
          <w:rFonts w:ascii="Times" w:hAnsi="Times" w:cs="Times"/>
          <w:color w:val="000000" w:themeColor="text1"/>
          <w:sz w:val="26"/>
          <w:szCs w:val="26"/>
        </w:rPr>
        <w:t>dyke</w:t>
      </w:r>
      <w:r w:rsidRPr="00C15870">
        <w:rPr>
          <w:rFonts w:ascii="Times" w:hAnsi="Times" w:cs="Times"/>
          <w:color w:val="000000" w:themeColor="text1"/>
          <w:sz w:val="26"/>
          <w:szCs w:val="26"/>
        </w:rPr>
        <w:t xml:space="preserve"> intrusions at Dabbahu were associated with low-frequency earthquakes during </w:t>
      </w:r>
      <w:r w:rsidR="002C1BFE" w:rsidRPr="00C15870">
        <w:rPr>
          <w:rFonts w:ascii="Times" w:hAnsi="Times" w:cs="Times"/>
          <w:color w:val="000000" w:themeColor="text1"/>
          <w:sz w:val="26"/>
          <w:szCs w:val="26"/>
        </w:rPr>
        <w:t>dyke</w:t>
      </w:r>
      <w:r w:rsidRPr="00C15870">
        <w:rPr>
          <w:rFonts w:ascii="Times" w:hAnsi="Times" w:cs="Times"/>
          <w:color w:val="000000" w:themeColor="text1"/>
          <w:sz w:val="26"/>
          <w:szCs w:val="26"/>
        </w:rPr>
        <w:t xml:space="preserve"> propagation [</w:t>
      </w:r>
      <w:r w:rsidRPr="00C15870">
        <w:rPr>
          <w:rFonts w:ascii="Times" w:hAnsi="Times" w:cs="Times"/>
          <w:i/>
          <w:iCs/>
          <w:color w:val="000000" w:themeColor="text1"/>
          <w:sz w:val="26"/>
          <w:szCs w:val="26"/>
        </w:rPr>
        <w:t>Tepp et al.</w:t>
      </w:r>
      <w:r w:rsidRPr="00C15870">
        <w:rPr>
          <w:rFonts w:ascii="Times" w:hAnsi="Times" w:cs="Times"/>
          <w:color w:val="000000" w:themeColor="text1"/>
          <w:sz w:val="26"/>
          <w:szCs w:val="26"/>
        </w:rPr>
        <w:t>, 2016</w:t>
      </w:r>
      <w:r w:rsidR="000F2811" w:rsidRPr="00C15870">
        <w:rPr>
          <w:rFonts w:ascii="Times" w:hAnsi="Times" w:cs="Times"/>
          <w:color w:val="000000" w:themeColor="text1"/>
          <w:sz w:val="26"/>
          <w:szCs w:val="26"/>
        </w:rPr>
        <w:t>].</w:t>
      </w:r>
      <w:r w:rsidRPr="00C15870">
        <w:rPr>
          <w:rFonts w:ascii="Times" w:hAnsi="Times" w:cs="Times"/>
          <w:color w:val="000000" w:themeColor="text1"/>
          <w:sz w:val="26"/>
          <w:szCs w:val="26"/>
        </w:rPr>
        <w:t xml:space="preserve"> </w:t>
      </w:r>
    </w:p>
    <w:p w14:paraId="35959584" w14:textId="31C0A719" w:rsidR="003E566F" w:rsidRPr="00C15870" w:rsidRDefault="003E566F" w:rsidP="003E566F">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The Danakil region has hosted much recent volcanic activity with all magmatic segments, excluding the Tat-Ale volcanic range, featuring eart</w:t>
      </w:r>
      <w:r w:rsidR="00853B3B" w:rsidRPr="00C15870">
        <w:rPr>
          <w:rFonts w:ascii="Times" w:hAnsi="Times" w:cs="Times"/>
          <w:color w:val="000000" w:themeColor="text1"/>
          <w:sz w:val="26"/>
          <w:szCs w:val="26"/>
        </w:rPr>
        <w:t>hquakes and caldera and fissure</w:t>
      </w:r>
      <w:r w:rsidRPr="00C15870">
        <w:rPr>
          <w:rFonts w:ascii="Times" w:hAnsi="Times" w:cs="Times"/>
          <w:color w:val="000000" w:themeColor="text1"/>
          <w:sz w:val="26"/>
          <w:szCs w:val="26"/>
        </w:rPr>
        <w:t xml:space="preserve"> eruptions since historical records </w:t>
      </w:r>
      <w:r w:rsidR="000F2811" w:rsidRPr="00C15870">
        <w:rPr>
          <w:rFonts w:ascii="Times" w:hAnsi="Times" w:cs="Times"/>
          <w:color w:val="000000" w:themeColor="text1"/>
          <w:sz w:val="26"/>
          <w:szCs w:val="26"/>
        </w:rPr>
        <w:t>began</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Gouin</w:t>
      </w:r>
      <w:r w:rsidRPr="00C15870">
        <w:rPr>
          <w:rFonts w:ascii="Times" w:hAnsi="Times" w:cs="Times"/>
          <w:color w:val="000000" w:themeColor="text1"/>
          <w:sz w:val="26"/>
          <w:szCs w:val="26"/>
        </w:rPr>
        <w:t xml:space="preserve">, 1979; </w:t>
      </w:r>
      <w:r w:rsidRPr="00C15870">
        <w:rPr>
          <w:rFonts w:ascii="Times" w:hAnsi="Times" w:cs="Times"/>
          <w:i/>
          <w:iCs/>
          <w:color w:val="000000" w:themeColor="text1"/>
          <w:sz w:val="26"/>
          <w:szCs w:val="26"/>
        </w:rPr>
        <w:t>Wiart and Oppenheimer</w:t>
      </w:r>
      <w:r w:rsidRPr="00C15870">
        <w:rPr>
          <w:rFonts w:ascii="Times" w:hAnsi="Times" w:cs="Times"/>
          <w:color w:val="000000" w:themeColor="text1"/>
          <w:sz w:val="26"/>
          <w:szCs w:val="26"/>
        </w:rPr>
        <w:t xml:space="preserve">, 2005; </w:t>
      </w:r>
      <w:r w:rsidRPr="00C15870">
        <w:rPr>
          <w:rFonts w:ascii="Times" w:hAnsi="Times" w:cs="Times"/>
          <w:i/>
          <w:iCs/>
          <w:color w:val="000000" w:themeColor="text1"/>
          <w:sz w:val="26"/>
          <w:szCs w:val="26"/>
        </w:rPr>
        <w:t>Pagli et al.</w:t>
      </w:r>
      <w:r w:rsidRPr="00C15870">
        <w:rPr>
          <w:rFonts w:ascii="Times" w:hAnsi="Times" w:cs="Times"/>
          <w:color w:val="000000" w:themeColor="text1"/>
          <w:sz w:val="26"/>
          <w:szCs w:val="26"/>
        </w:rPr>
        <w:t xml:space="preserve">, 2012]. At Gada-Ale, radar </w:t>
      </w:r>
      <w:r w:rsidR="000F2811" w:rsidRPr="00C15870">
        <w:rPr>
          <w:rFonts w:ascii="Times" w:hAnsi="Times" w:cs="Times"/>
          <w:color w:val="000000" w:themeColor="text1"/>
          <w:sz w:val="26"/>
          <w:szCs w:val="26"/>
        </w:rPr>
        <w:t>interferometry</w:t>
      </w:r>
      <w:r w:rsidRPr="00C15870">
        <w:rPr>
          <w:rFonts w:ascii="Times" w:hAnsi="Times" w:cs="Times"/>
          <w:color w:val="000000" w:themeColor="text1"/>
          <w:sz w:val="26"/>
          <w:szCs w:val="26"/>
        </w:rPr>
        <w:t xml:space="preserve"> </w:t>
      </w:r>
      <w:r w:rsidR="00F6775C">
        <w:rPr>
          <w:rFonts w:ascii="Times" w:hAnsi="Times" w:cs="Times"/>
          <w:color w:val="000000" w:themeColor="text1"/>
          <w:sz w:val="26"/>
          <w:szCs w:val="26"/>
        </w:rPr>
        <w:t>was</w:t>
      </w:r>
      <w:r w:rsidRPr="00C15870">
        <w:rPr>
          <w:rFonts w:ascii="Times" w:hAnsi="Times" w:cs="Times"/>
          <w:color w:val="000000" w:themeColor="text1"/>
          <w:sz w:val="26"/>
          <w:szCs w:val="26"/>
        </w:rPr>
        <w:t xml:space="preserve"> used to show that an actively deforming magma chamber exists beneath the volcano [</w:t>
      </w:r>
      <w:r w:rsidRPr="00C15870">
        <w:rPr>
          <w:rFonts w:ascii="Times" w:hAnsi="Times" w:cs="Times"/>
          <w:i/>
          <w:iCs/>
          <w:color w:val="000000" w:themeColor="text1"/>
          <w:sz w:val="26"/>
          <w:szCs w:val="26"/>
        </w:rPr>
        <w:t>Amelung et al.</w:t>
      </w:r>
      <w:r w:rsidRPr="00C15870">
        <w:rPr>
          <w:rFonts w:ascii="Times" w:hAnsi="Times" w:cs="Times"/>
          <w:color w:val="000000" w:themeColor="text1"/>
          <w:sz w:val="26"/>
          <w:szCs w:val="26"/>
        </w:rPr>
        <w:t>, 2000]. Seismicity and satellite observation</w:t>
      </w:r>
      <w:r w:rsidR="00DD5369" w:rsidRPr="00C15870">
        <w:rPr>
          <w:rFonts w:ascii="Times" w:hAnsi="Times" w:cs="Times"/>
          <w:color w:val="000000" w:themeColor="text1"/>
          <w:sz w:val="26"/>
          <w:szCs w:val="26"/>
        </w:rPr>
        <w:t>s were used to show that a 6 x 10</w:t>
      </w:r>
      <w:r w:rsidR="00DD5369" w:rsidRPr="00C15870">
        <w:rPr>
          <w:rFonts w:ascii="Times" w:hAnsi="Times" w:cs="Times"/>
          <w:color w:val="000000" w:themeColor="text1"/>
          <w:sz w:val="26"/>
          <w:szCs w:val="26"/>
          <w:vertAlign w:val="superscript"/>
        </w:rPr>
        <w:t>6</w:t>
      </w:r>
      <w:r w:rsidR="00DD5369" w:rsidRPr="00C15870">
        <w:rPr>
          <w:rFonts w:ascii="Times" w:hAnsi="Times" w:cs="Times"/>
          <w:color w:val="000000" w:themeColor="text1"/>
          <w:sz w:val="26"/>
          <w:szCs w:val="26"/>
        </w:rPr>
        <w:t xml:space="preserve"> </w:t>
      </w:r>
      <w:r w:rsidRPr="00C15870">
        <w:rPr>
          <w:rFonts w:ascii="Times" w:hAnsi="Times" w:cs="Times"/>
          <w:color w:val="000000" w:themeColor="text1"/>
          <w:sz w:val="26"/>
          <w:szCs w:val="26"/>
        </w:rPr>
        <w:t>m</w:t>
      </w:r>
      <w:r w:rsidRPr="00C15870">
        <w:rPr>
          <w:rFonts w:ascii="Times" w:hAnsi="Times" w:cs="Times"/>
          <w:color w:val="000000" w:themeColor="text1"/>
          <w:position w:val="10"/>
          <w:sz w:val="18"/>
          <w:szCs w:val="18"/>
        </w:rPr>
        <w:t xml:space="preserve">3 </w:t>
      </w:r>
      <w:r w:rsidR="002C1BFE" w:rsidRPr="00C15870">
        <w:rPr>
          <w:rFonts w:ascii="Times" w:hAnsi="Times" w:cs="Times"/>
          <w:color w:val="000000" w:themeColor="text1"/>
          <w:sz w:val="26"/>
          <w:szCs w:val="26"/>
        </w:rPr>
        <w:t>dyke</w:t>
      </w:r>
      <w:r w:rsidRPr="00C15870">
        <w:rPr>
          <w:rFonts w:ascii="Times" w:hAnsi="Times" w:cs="Times"/>
          <w:color w:val="000000" w:themeColor="text1"/>
          <w:sz w:val="26"/>
          <w:szCs w:val="26"/>
        </w:rPr>
        <w:t xml:space="preserve"> intrusion, sourced from a previously unrecognized magma chamber, occurred at Dallol in 2004 [</w:t>
      </w:r>
      <w:r w:rsidRPr="00C15870">
        <w:rPr>
          <w:rFonts w:ascii="Times" w:hAnsi="Times" w:cs="Times"/>
          <w:i/>
          <w:iCs/>
          <w:color w:val="000000" w:themeColor="text1"/>
          <w:sz w:val="26"/>
          <w:szCs w:val="26"/>
        </w:rPr>
        <w:t>Nobile</w:t>
      </w:r>
      <w:r w:rsidRPr="00C15870">
        <w:rPr>
          <w:rFonts w:ascii="MS Mincho" w:eastAsia="MS Mincho" w:hAnsi="MS Mincho" w:cs="MS Mincho"/>
          <w:i/>
          <w:iCs/>
          <w:color w:val="000000" w:themeColor="text1"/>
          <w:sz w:val="26"/>
          <w:szCs w:val="26"/>
        </w:rPr>
        <w:t> </w:t>
      </w:r>
      <w:r w:rsidRPr="00C15870">
        <w:rPr>
          <w:rFonts w:ascii="Times" w:hAnsi="Times" w:cs="Times"/>
          <w:i/>
          <w:iCs/>
          <w:color w:val="000000" w:themeColor="text1"/>
          <w:sz w:val="26"/>
          <w:szCs w:val="26"/>
        </w:rPr>
        <w:t>et al.</w:t>
      </w:r>
      <w:r w:rsidRPr="00C15870">
        <w:rPr>
          <w:rFonts w:ascii="Times" w:hAnsi="Times" w:cs="Times"/>
          <w:color w:val="000000" w:themeColor="text1"/>
          <w:sz w:val="26"/>
          <w:szCs w:val="26"/>
        </w:rPr>
        <w:t>, 2012]. Similarly, in 2008, a 5.1 × 10</w:t>
      </w:r>
      <w:r w:rsidRPr="00C15870">
        <w:rPr>
          <w:rFonts w:ascii="Times" w:hAnsi="Times" w:cs="Times"/>
          <w:color w:val="000000" w:themeColor="text1"/>
          <w:position w:val="10"/>
          <w:sz w:val="18"/>
          <w:szCs w:val="18"/>
        </w:rPr>
        <w:t xml:space="preserve">6 </w:t>
      </w:r>
      <w:r w:rsidRPr="00C15870">
        <w:rPr>
          <w:rFonts w:ascii="Times" w:hAnsi="Times" w:cs="Times"/>
          <w:color w:val="000000" w:themeColor="text1"/>
          <w:sz w:val="26"/>
          <w:szCs w:val="26"/>
        </w:rPr>
        <w:t>m</w:t>
      </w:r>
      <w:r w:rsidRPr="00C15870">
        <w:rPr>
          <w:rFonts w:ascii="Times" w:hAnsi="Times" w:cs="Times"/>
          <w:color w:val="000000" w:themeColor="text1"/>
          <w:position w:val="10"/>
          <w:sz w:val="18"/>
          <w:szCs w:val="18"/>
        </w:rPr>
        <w:t xml:space="preserve">3 </w:t>
      </w:r>
      <w:r w:rsidR="002C1BFE" w:rsidRPr="00C15870">
        <w:rPr>
          <w:rFonts w:ascii="Times" w:hAnsi="Times" w:cs="Times"/>
          <w:color w:val="000000" w:themeColor="text1"/>
          <w:sz w:val="26"/>
          <w:szCs w:val="26"/>
        </w:rPr>
        <w:t>dyke</w:t>
      </w:r>
      <w:r w:rsidRPr="00C15870">
        <w:rPr>
          <w:rFonts w:ascii="Times" w:hAnsi="Times" w:cs="Times"/>
          <w:color w:val="000000" w:themeColor="text1"/>
          <w:sz w:val="26"/>
          <w:szCs w:val="26"/>
        </w:rPr>
        <w:t xml:space="preserve"> intruded at Alu-Dalafilla and resulted in a fissure eruption that covered an area of </w:t>
      </w:r>
      <w:r w:rsidRPr="00C15870">
        <w:rPr>
          <w:rFonts w:ascii="MS Mincho" w:eastAsia="MS Mincho" w:hAnsi="MS Mincho" w:cs="MS Mincho"/>
          <w:color w:val="000000" w:themeColor="text1"/>
          <w:sz w:val="26"/>
          <w:szCs w:val="26"/>
        </w:rPr>
        <w:t>∼</w:t>
      </w:r>
      <w:r w:rsidRPr="00C15870">
        <w:rPr>
          <w:rFonts w:ascii="Times" w:hAnsi="Times" w:cs="Times"/>
          <w:color w:val="000000" w:themeColor="text1"/>
          <w:sz w:val="26"/>
          <w:szCs w:val="26"/>
        </w:rPr>
        <w:t>16 × 10</w:t>
      </w:r>
      <w:r w:rsidRPr="00C15870">
        <w:rPr>
          <w:rFonts w:ascii="Times" w:hAnsi="Times" w:cs="Times"/>
          <w:color w:val="000000" w:themeColor="text1"/>
          <w:position w:val="10"/>
          <w:sz w:val="18"/>
          <w:szCs w:val="18"/>
        </w:rPr>
        <w:t xml:space="preserve">6 </w:t>
      </w:r>
      <w:r w:rsidRPr="00C15870">
        <w:rPr>
          <w:rFonts w:ascii="Times" w:hAnsi="Times" w:cs="Times"/>
          <w:color w:val="000000" w:themeColor="text1"/>
          <w:sz w:val="26"/>
          <w:szCs w:val="26"/>
        </w:rPr>
        <w:t>m</w:t>
      </w:r>
      <w:r w:rsidRPr="00C15870">
        <w:rPr>
          <w:rFonts w:ascii="Times" w:hAnsi="Times" w:cs="Times"/>
          <w:color w:val="000000" w:themeColor="text1"/>
          <w:position w:val="10"/>
          <w:sz w:val="18"/>
          <w:szCs w:val="18"/>
        </w:rPr>
        <w:t xml:space="preserve">2 </w:t>
      </w:r>
      <w:r w:rsidRPr="00C15870">
        <w:rPr>
          <w:rFonts w:ascii="Times" w:hAnsi="Times" w:cs="Times"/>
          <w:color w:val="000000" w:themeColor="text1"/>
          <w:sz w:val="26"/>
          <w:szCs w:val="26"/>
        </w:rPr>
        <w:t>[</w:t>
      </w:r>
      <w:r w:rsidRPr="00C15870">
        <w:rPr>
          <w:rFonts w:ascii="Times" w:hAnsi="Times" w:cs="Times"/>
          <w:i/>
          <w:iCs/>
          <w:color w:val="000000" w:themeColor="text1"/>
          <w:sz w:val="26"/>
          <w:szCs w:val="26"/>
        </w:rPr>
        <w:t>Pagli et al.</w:t>
      </w:r>
      <w:r w:rsidRPr="00C15870">
        <w:rPr>
          <w:rFonts w:ascii="Times" w:hAnsi="Times" w:cs="Times"/>
          <w:color w:val="000000" w:themeColor="text1"/>
          <w:sz w:val="26"/>
          <w:szCs w:val="26"/>
        </w:rPr>
        <w:t xml:space="preserve">, 2012]. In </w:t>
      </w:r>
      <w:r w:rsidR="00F6775C" w:rsidRPr="00C15870">
        <w:rPr>
          <w:rFonts w:ascii="Times" w:hAnsi="Times" w:cs="Times"/>
          <w:color w:val="000000" w:themeColor="text1"/>
          <w:sz w:val="26"/>
          <w:szCs w:val="26"/>
        </w:rPr>
        <w:t>November 2010,</w:t>
      </w:r>
      <w:r w:rsidRPr="00C15870">
        <w:rPr>
          <w:rFonts w:ascii="Times" w:hAnsi="Times" w:cs="Times"/>
          <w:color w:val="000000" w:themeColor="text1"/>
          <w:sz w:val="26"/>
          <w:szCs w:val="26"/>
        </w:rPr>
        <w:t xml:space="preserve"> the lava lake of Erta-Ale erupted </w:t>
      </w:r>
      <w:r w:rsidRPr="00C15870">
        <w:rPr>
          <w:rFonts w:ascii="MS Mincho" w:eastAsia="MS Mincho" w:hAnsi="MS Mincho" w:cs="MS Mincho"/>
          <w:color w:val="000000" w:themeColor="text1"/>
          <w:sz w:val="26"/>
          <w:szCs w:val="26"/>
        </w:rPr>
        <w:t>∼</w:t>
      </w:r>
      <w:r w:rsidR="00893F81" w:rsidRPr="00C15870">
        <w:rPr>
          <w:rFonts w:ascii="Times" w:hAnsi="Times" w:cs="Times"/>
          <w:color w:val="000000" w:themeColor="text1"/>
          <w:sz w:val="26"/>
          <w:szCs w:val="26"/>
        </w:rPr>
        <w:t>6 x 10</w:t>
      </w:r>
      <w:r w:rsidR="00893F81" w:rsidRPr="00C15870">
        <w:rPr>
          <w:rFonts w:ascii="Times" w:hAnsi="Times" w:cs="Times"/>
          <w:color w:val="000000" w:themeColor="text1"/>
          <w:sz w:val="26"/>
          <w:szCs w:val="26"/>
          <w:vertAlign w:val="superscript"/>
        </w:rPr>
        <w:t>6</w:t>
      </w:r>
      <w:r w:rsidRPr="00C15870">
        <w:rPr>
          <w:rFonts w:ascii="Times" w:hAnsi="Times" w:cs="Times"/>
          <w:color w:val="000000" w:themeColor="text1"/>
          <w:sz w:val="26"/>
          <w:szCs w:val="26"/>
        </w:rPr>
        <w:t xml:space="preserve"> m</w:t>
      </w:r>
      <w:r w:rsidRPr="00C15870">
        <w:rPr>
          <w:rFonts w:ascii="Times" w:hAnsi="Times" w:cs="Times"/>
          <w:color w:val="000000" w:themeColor="text1"/>
          <w:position w:val="10"/>
          <w:sz w:val="18"/>
          <w:szCs w:val="18"/>
        </w:rPr>
        <w:t xml:space="preserve">3 </w:t>
      </w:r>
      <w:r w:rsidRPr="00C15870">
        <w:rPr>
          <w:rFonts w:ascii="Times" w:hAnsi="Times" w:cs="Times"/>
          <w:color w:val="000000" w:themeColor="text1"/>
          <w:sz w:val="26"/>
          <w:szCs w:val="26"/>
        </w:rPr>
        <w:t>of basaltic lava onto the crater floor [</w:t>
      </w:r>
      <w:r w:rsidRPr="00C15870">
        <w:rPr>
          <w:rFonts w:ascii="Times" w:hAnsi="Times" w:cs="Times"/>
          <w:i/>
          <w:iCs/>
          <w:color w:val="000000" w:themeColor="text1"/>
          <w:sz w:val="26"/>
          <w:szCs w:val="26"/>
        </w:rPr>
        <w:t>Field et al.</w:t>
      </w:r>
      <w:r w:rsidRPr="00C15870">
        <w:rPr>
          <w:rFonts w:ascii="Times" w:hAnsi="Times" w:cs="Times"/>
          <w:color w:val="000000" w:themeColor="text1"/>
          <w:sz w:val="26"/>
          <w:szCs w:val="26"/>
        </w:rPr>
        <w:t>, 2012] and this same volcano underwent another major eruption</w:t>
      </w:r>
      <w:r w:rsidR="00D94F8C" w:rsidRPr="00C15870">
        <w:rPr>
          <w:rFonts w:ascii="Times" w:hAnsi="Times" w:cs="Times"/>
          <w:color w:val="000000" w:themeColor="text1"/>
          <w:sz w:val="26"/>
          <w:szCs w:val="26"/>
        </w:rPr>
        <w:t xml:space="preserve"> in January 2017</w:t>
      </w:r>
      <w:r w:rsidRPr="00C15870">
        <w:rPr>
          <w:rFonts w:ascii="Times" w:hAnsi="Times" w:cs="Times"/>
          <w:color w:val="000000" w:themeColor="text1"/>
          <w:sz w:val="26"/>
          <w:szCs w:val="26"/>
        </w:rPr>
        <w:t xml:space="preserve"> [</w:t>
      </w:r>
      <w:r w:rsidR="00C25A8F" w:rsidRPr="00C15870">
        <w:rPr>
          <w:rFonts w:ascii="Times" w:hAnsi="Times" w:cs="Times"/>
          <w:i/>
          <w:iCs/>
          <w:color w:val="000000" w:themeColor="text1"/>
          <w:sz w:val="26"/>
          <w:szCs w:val="26"/>
        </w:rPr>
        <w:t>Xu et al.</w:t>
      </w:r>
      <w:r w:rsidRPr="00C15870">
        <w:rPr>
          <w:rFonts w:ascii="Times" w:hAnsi="Times" w:cs="Times"/>
          <w:color w:val="000000" w:themeColor="text1"/>
          <w:sz w:val="26"/>
          <w:szCs w:val="26"/>
        </w:rPr>
        <w:t>, 2017]. In 2011, in Eritrea, Nabro volcano underwent a major caldera-style eruption that generated ash clouds reaching 17 km height [</w:t>
      </w:r>
      <w:r w:rsidRPr="00C15870">
        <w:rPr>
          <w:rFonts w:ascii="Times" w:hAnsi="Times" w:cs="Times"/>
          <w:i/>
          <w:iCs/>
          <w:color w:val="000000" w:themeColor="text1"/>
          <w:sz w:val="26"/>
          <w:szCs w:val="26"/>
        </w:rPr>
        <w:t>Clarisse et al.</w:t>
      </w:r>
      <w:r w:rsidRPr="00C15870">
        <w:rPr>
          <w:rFonts w:ascii="Times" w:hAnsi="Times" w:cs="Times"/>
          <w:color w:val="000000" w:themeColor="text1"/>
          <w:sz w:val="26"/>
          <w:szCs w:val="26"/>
        </w:rPr>
        <w:t>, 2014], an estimated 4.3 Tg of SO</w:t>
      </w:r>
      <w:r w:rsidRPr="00C15870">
        <w:rPr>
          <w:rFonts w:ascii="Times" w:hAnsi="Times" w:cs="Times"/>
          <w:color w:val="000000" w:themeColor="text1"/>
          <w:position w:val="-3"/>
          <w:sz w:val="18"/>
          <w:szCs w:val="18"/>
        </w:rPr>
        <w:t xml:space="preserve">2 </w:t>
      </w:r>
      <w:r w:rsidRPr="00C15870">
        <w:rPr>
          <w:rFonts w:ascii="Times" w:hAnsi="Times" w:cs="Times"/>
          <w:color w:val="000000" w:themeColor="text1"/>
          <w:sz w:val="26"/>
          <w:szCs w:val="26"/>
        </w:rPr>
        <w:t>[</w:t>
      </w:r>
      <w:r w:rsidRPr="00C15870">
        <w:rPr>
          <w:rFonts w:ascii="Times" w:hAnsi="Times" w:cs="Times"/>
          <w:i/>
          <w:iCs/>
          <w:color w:val="000000" w:themeColor="text1"/>
          <w:sz w:val="26"/>
          <w:szCs w:val="26"/>
        </w:rPr>
        <w:t>Theys et al.</w:t>
      </w:r>
      <w:r w:rsidRPr="00C15870">
        <w:rPr>
          <w:rFonts w:ascii="Times" w:hAnsi="Times" w:cs="Times"/>
          <w:color w:val="000000" w:themeColor="text1"/>
          <w:sz w:val="26"/>
          <w:szCs w:val="26"/>
        </w:rPr>
        <w:t>, 2013] and a lava flow that stretched for 17.5 km [</w:t>
      </w:r>
      <w:r w:rsidRPr="00C15870">
        <w:rPr>
          <w:rFonts w:ascii="Times" w:hAnsi="Times" w:cs="Times"/>
          <w:i/>
          <w:iCs/>
          <w:color w:val="000000" w:themeColor="text1"/>
          <w:sz w:val="26"/>
          <w:szCs w:val="26"/>
        </w:rPr>
        <w:t>Goitom et al.</w:t>
      </w:r>
      <w:r w:rsidRPr="00C15870">
        <w:rPr>
          <w:rFonts w:ascii="Times" w:hAnsi="Times" w:cs="Times"/>
          <w:color w:val="000000" w:themeColor="text1"/>
          <w:sz w:val="26"/>
          <w:szCs w:val="26"/>
        </w:rPr>
        <w:t xml:space="preserve">, 2015; </w:t>
      </w:r>
      <w:r w:rsidRPr="00C15870">
        <w:rPr>
          <w:rFonts w:ascii="Times" w:hAnsi="Times" w:cs="Times"/>
          <w:i/>
          <w:iCs/>
          <w:color w:val="000000" w:themeColor="text1"/>
          <w:sz w:val="26"/>
          <w:szCs w:val="26"/>
        </w:rPr>
        <w:t>Hamlyn et al.</w:t>
      </w:r>
      <w:r w:rsidRPr="00C15870">
        <w:rPr>
          <w:rFonts w:ascii="Times" w:hAnsi="Times" w:cs="Times"/>
          <w:color w:val="000000" w:themeColor="text1"/>
          <w:sz w:val="26"/>
          <w:szCs w:val="26"/>
        </w:rPr>
        <w:t xml:space="preserve">, 2014]. </w:t>
      </w:r>
    </w:p>
    <w:p w14:paraId="64DF9109" w14:textId="77777777" w:rsidR="001525D7" w:rsidRPr="00C15870" w:rsidRDefault="003E566F" w:rsidP="003E566F">
      <w:pPr>
        <w:widowControl w:val="0"/>
        <w:autoSpaceDE w:val="0"/>
        <w:autoSpaceDN w:val="0"/>
        <w:adjustRightInd w:val="0"/>
        <w:spacing w:after="240" w:line="300" w:lineRule="atLeast"/>
        <w:outlineLvl w:val="0"/>
        <w:rPr>
          <w:rFonts w:ascii="Times" w:hAnsi="Times" w:cs="Times"/>
          <w:b/>
          <w:bCs/>
          <w:color w:val="000000" w:themeColor="text1"/>
          <w:sz w:val="26"/>
          <w:szCs w:val="26"/>
        </w:rPr>
      </w:pPr>
      <w:r w:rsidRPr="00C15870">
        <w:rPr>
          <w:rFonts w:ascii="Times" w:hAnsi="Times" w:cs="Times"/>
          <w:b/>
          <w:bCs/>
          <w:color w:val="000000" w:themeColor="text1"/>
          <w:sz w:val="26"/>
          <w:szCs w:val="26"/>
        </w:rPr>
        <w:t xml:space="preserve">3 Data and Methods </w:t>
      </w:r>
    </w:p>
    <w:p w14:paraId="4695A8A5" w14:textId="6FCBFE61" w:rsidR="003E566F" w:rsidRPr="00C15870" w:rsidRDefault="003E566F" w:rsidP="003E566F">
      <w:pPr>
        <w:widowControl w:val="0"/>
        <w:autoSpaceDE w:val="0"/>
        <w:autoSpaceDN w:val="0"/>
        <w:adjustRightInd w:val="0"/>
        <w:spacing w:after="240" w:line="300" w:lineRule="atLeast"/>
        <w:outlineLvl w:val="0"/>
        <w:rPr>
          <w:rFonts w:ascii="Times" w:hAnsi="Times" w:cs="Times"/>
          <w:color w:val="000000" w:themeColor="text1"/>
        </w:rPr>
      </w:pPr>
      <w:r w:rsidRPr="00C15870">
        <w:rPr>
          <w:rFonts w:ascii="Times" w:hAnsi="Times" w:cs="Times"/>
          <w:b/>
          <w:bCs/>
          <w:color w:val="000000" w:themeColor="text1"/>
          <w:sz w:val="26"/>
          <w:szCs w:val="26"/>
        </w:rPr>
        <w:t xml:space="preserve">3.1 Seismic Data </w:t>
      </w:r>
    </w:p>
    <w:p w14:paraId="76739004" w14:textId="065048E6" w:rsidR="003E566F" w:rsidRPr="00C15870" w:rsidRDefault="003E566F" w:rsidP="003E566F">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The seismic network comprised fifteen stations in Ethiopia, active for two years between February 2011 and February 2013. This was supplemented by a network of six stations in Eritrea active between June 2011 and October 2012. The resulting combined network consisted of </w:t>
      </w:r>
      <w:r w:rsidR="00F6775C">
        <w:rPr>
          <w:rFonts w:ascii="Times" w:hAnsi="Times" w:cs="Times"/>
          <w:color w:val="000000" w:themeColor="text1"/>
          <w:sz w:val="26"/>
          <w:szCs w:val="26"/>
        </w:rPr>
        <w:t>seventeen</w:t>
      </w:r>
      <w:r w:rsidRPr="00C15870">
        <w:rPr>
          <w:rFonts w:ascii="Times" w:hAnsi="Times" w:cs="Times"/>
          <w:color w:val="000000" w:themeColor="text1"/>
          <w:sz w:val="26"/>
          <w:szCs w:val="26"/>
        </w:rPr>
        <w:t xml:space="preserve"> Güralp CMG-3ESPCD instruments and four Güralp CMG6TD instruments that all recorded continuous seismic data at 50 Hz. Earthquakes were picked manually for both P and S waves and events were located with NonLinLoc [</w:t>
      </w:r>
      <w:r w:rsidRPr="00C15870">
        <w:rPr>
          <w:rFonts w:ascii="Times" w:hAnsi="Times" w:cs="Times"/>
          <w:i/>
          <w:iCs/>
          <w:color w:val="000000" w:themeColor="text1"/>
          <w:sz w:val="26"/>
          <w:szCs w:val="26"/>
        </w:rPr>
        <w:t>Lomax et al.</w:t>
      </w:r>
      <w:r w:rsidRPr="00C15870">
        <w:rPr>
          <w:rFonts w:ascii="Times" w:hAnsi="Times" w:cs="Times"/>
          <w:color w:val="000000" w:themeColor="text1"/>
          <w:sz w:val="26"/>
          <w:szCs w:val="26"/>
        </w:rPr>
        <w:t>, 2000]. We used a two-dimensional velocity model based on controlled source experiments and receiver functions [</w:t>
      </w:r>
      <w:r w:rsidRPr="00C15870">
        <w:rPr>
          <w:rFonts w:ascii="Times" w:hAnsi="Times" w:cs="Times"/>
          <w:i/>
          <w:iCs/>
          <w:color w:val="000000" w:themeColor="text1"/>
          <w:sz w:val="26"/>
          <w:szCs w:val="26"/>
        </w:rPr>
        <w:t>Hammond et al.</w:t>
      </w:r>
      <w:r w:rsidRPr="00C15870">
        <w:rPr>
          <w:rFonts w:ascii="Times" w:hAnsi="Times" w:cs="Times"/>
          <w:color w:val="000000" w:themeColor="text1"/>
          <w:sz w:val="26"/>
          <w:szCs w:val="26"/>
        </w:rPr>
        <w:t xml:space="preserve">, 2011; </w:t>
      </w:r>
      <w:r w:rsidRPr="00C15870">
        <w:rPr>
          <w:rFonts w:ascii="Times" w:hAnsi="Times" w:cs="Times"/>
          <w:i/>
          <w:iCs/>
          <w:color w:val="000000" w:themeColor="text1"/>
          <w:sz w:val="26"/>
          <w:szCs w:val="26"/>
        </w:rPr>
        <w:t>Makris and Ginzburg</w:t>
      </w:r>
      <w:r w:rsidRPr="00C15870">
        <w:rPr>
          <w:rFonts w:ascii="Times" w:hAnsi="Times" w:cs="Times"/>
          <w:color w:val="000000" w:themeColor="text1"/>
          <w:sz w:val="26"/>
          <w:szCs w:val="26"/>
        </w:rPr>
        <w:t>, 1987]. This resulted in a total of 4951 earthquakes in a catalog complete above magnitude 2.0, where magnitudes are calculated using a region-specific local magnitude scale [</w:t>
      </w:r>
      <w:r w:rsidRPr="00C15870">
        <w:rPr>
          <w:rFonts w:ascii="Times" w:hAnsi="Times" w:cs="Times"/>
          <w:i/>
          <w:iCs/>
          <w:color w:val="000000" w:themeColor="text1"/>
          <w:sz w:val="26"/>
          <w:szCs w:val="26"/>
        </w:rPr>
        <w:t>IllsleyKemp et al.</w:t>
      </w:r>
      <w:r w:rsidRPr="00C15870">
        <w:rPr>
          <w:rFonts w:ascii="Times" w:hAnsi="Times" w:cs="Times"/>
          <w:color w:val="000000" w:themeColor="text1"/>
          <w:sz w:val="26"/>
          <w:szCs w:val="26"/>
        </w:rPr>
        <w:t>, 2017</w:t>
      </w:r>
      <w:r w:rsidR="00DD545E" w:rsidRPr="00C15870">
        <w:rPr>
          <w:rFonts w:ascii="Times" w:hAnsi="Times" w:cs="Times"/>
          <w:color w:val="000000" w:themeColor="text1"/>
          <w:sz w:val="26"/>
          <w:szCs w:val="26"/>
        </w:rPr>
        <w:t>a</w:t>
      </w:r>
      <w:r w:rsidRPr="00C15870">
        <w:rPr>
          <w:rFonts w:ascii="Times" w:hAnsi="Times" w:cs="Times"/>
          <w:color w:val="000000" w:themeColor="text1"/>
          <w:sz w:val="26"/>
          <w:szCs w:val="26"/>
        </w:rPr>
        <w:t xml:space="preserve">]. In Figure 3 we plot earthquakes with horizontal errors less than ±5 km, amounting to 1429 events. </w:t>
      </w:r>
    </w:p>
    <w:p w14:paraId="4A68CDA2" w14:textId="77777777" w:rsidR="003E566F" w:rsidRPr="00C15870" w:rsidRDefault="003E566F" w:rsidP="003E566F">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b/>
          <w:bCs/>
          <w:color w:val="000000" w:themeColor="text1"/>
          <w:sz w:val="26"/>
          <w:szCs w:val="26"/>
        </w:rPr>
        <w:t xml:space="preserve">3.2 Frequency Analysis </w:t>
      </w:r>
    </w:p>
    <w:p w14:paraId="31A59426" w14:textId="3B860061" w:rsidR="003E566F" w:rsidRPr="00C15870" w:rsidRDefault="003E566F" w:rsidP="003E566F">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We use frequency index, </w:t>
      </w:r>
      <w:r w:rsidRPr="00C15870">
        <w:rPr>
          <w:rFonts w:ascii="Times" w:hAnsi="Times" w:cs="Times"/>
          <w:i/>
          <w:iCs/>
          <w:color w:val="000000" w:themeColor="text1"/>
          <w:sz w:val="26"/>
          <w:szCs w:val="26"/>
        </w:rPr>
        <w:t>FI</w:t>
      </w:r>
      <w:r w:rsidRPr="00C15870">
        <w:rPr>
          <w:rFonts w:ascii="Times" w:hAnsi="Times" w:cs="Times"/>
          <w:color w:val="000000" w:themeColor="text1"/>
          <w:sz w:val="26"/>
          <w:szCs w:val="26"/>
        </w:rPr>
        <w:t xml:space="preserve">, to classify earthquakes based on their spectral content. This allows us to probe the source of seismic activity and whether seismicity is influenced by </w:t>
      </w:r>
      <w:r w:rsidR="00D94F8C" w:rsidRPr="00C15870">
        <w:rPr>
          <w:rFonts w:ascii="Times" w:hAnsi="Times" w:cs="Times"/>
          <w:color w:val="000000" w:themeColor="text1"/>
          <w:sz w:val="26"/>
          <w:szCs w:val="26"/>
        </w:rPr>
        <w:t>magmatic</w:t>
      </w:r>
      <w:r w:rsidRPr="00C15870">
        <w:rPr>
          <w:rFonts w:ascii="Times" w:hAnsi="Times" w:cs="Times"/>
          <w:color w:val="000000" w:themeColor="text1"/>
          <w:sz w:val="26"/>
          <w:szCs w:val="26"/>
        </w:rPr>
        <w:t xml:space="preserve"> processes. We use the procedure outlined by </w:t>
      </w:r>
      <w:r w:rsidRPr="00C15870">
        <w:rPr>
          <w:rFonts w:ascii="Times" w:hAnsi="Times" w:cs="Times"/>
          <w:i/>
          <w:iCs/>
          <w:color w:val="000000" w:themeColor="text1"/>
          <w:sz w:val="26"/>
          <w:szCs w:val="26"/>
        </w:rPr>
        <w:t>Buurman and West</w:t>
      </w:r>
      <w:r w:rsidRPr="00C15870">
        <w:rPr>
          <w:rFonts w:ascii="Times" w:hAnsi="Times" w:cs="Times"/>
          <w:color w:val="000000" w:themeColor="text1"/>
          <w:sz w:val="26"/>
          <w:szCs w:val="26"/>
        </w:rPr>
        <w:t xml:space="preserve"> </w:t>
      </w:r>
      <w:r w:rsidR="00893F81" w:rsidRPr="00C15870">
        <w:rPr>
          <w:rFonts w:ascii="Times" w:hAnsi="Times" w:cs="Times"/>
          <w:color w:val="000000" w:themeColor="text1"/>
          <w:sz w:val="26"/>
          <w:szCs w:val="26"/>
        </w:rPr>
        <w:t>[</w:t>
      </w:r>
      <w:r w:rsidRPr="00C15870">
        <w:rPr>
          <w:rFonts w:ascii="Times" w:hAnsi="Times" w:cs="Times"/>
          <w:color w:val="000000" w:themeColor="text1"/>
          <w:sz w:val="26"/>
          <w:szCs w:val="26"/>
        </w:rPr>
        <w:t xml:space="preserve">2006] who define </w:t>
      </w:r>
      <w:r w:rsidRPr="00C15870">
        <w:rPr>
          <w:rFonts w:ascii="Times" w:hAnsi="Times" w:cs="Times"/>
          <w:i/>
          <w:iCs/>
          <w:color w:val="000000" w:themeColor="text1"/>
          <w:sz w:val="26"/>
          <w:szCs w:val="26"/>
        </w:rPr>
        <w:t xml:space="preserve">FI </w:t>
      </w:r>
      <w:r w:rsidRPr="00C15870">
        <w:rPr>
          <w:rFonts w:ascii="Times" w:hAnsi="Times" w:cs="Times"/>
          <w:color w:val="000000" w:themeColor="text1"/>
          <w:sz w:val="26"/>
          <w:szCs w:val="26"/>
        </w:rPr>
        <w:t xml:space="preserve">as: </w:t>
      </w:r>
    </w:p>
    <w:p w14:paraId="3831368B" w14:textId="77777777" w:rsidR="003E566F" w:rsidRPr="00C15870" w:rsidRDefault="003E566F" w:rsidP="003E566F">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i/>
          <w:iCs/>
          <w:color w:val="000000" w:themeColor="text1"/>
          <w:sz w:val="26"/>
          <w:szCs w:val="26"/>
        </w:rPr>
        <w:t xml:space="preserve">FI </w:t>
      </w:r>
      <w:r w:rsidRPr="00C15870">
        <w:rPr>
          <w:rFonts w:ascii="Times" w:hAnsi="Times" w:cs="Times"/>
          <w:color w:val="000000" w:themeColor="text1"/>
          <w:sz w:val="26"/>
          <w:szCs w:val="26"/>
        </w:rPr>
        <w:t>= log (</w:t>
      </w:r>
      <w:r w:rsidRPr="00C15870">
        <w:rPr>
          <w:rFonts w:ascii="Times" w:hAnsi="Times" w:cs="Times"/>
          <w:i/>
          <w:iCs/>
          <w:color w:val="000000" w:themeColor="text1"/>
          <w:sz w:val="26"/>
          <w:szCs w:val="26"/>
        </w:rPr>
        <w:t>A</w:t>
      </w:r>
      <w:r w:rsidRPr="00C15870">
        <w:rPr>
          <w:rFonts w:ascii="Times" w:hAnsi="Times" w:cs="Times"/>
          <w:color w:val="000000" w:themeColor="text1"/>
          <w:position w:val="-3"/>
          <w:sz w:val="18"/>
          <w:szCs w:val="18"/>
        </w:rPr>
        <w:t>upper</w:t>
      </w:r>
      <w:r w:rsidRPr="00C15870">
        <w:rPr>
          <w:rFonts w:ascii="Times" w:hAnsi="Times" w:cs="Times"/>
          <w:color w:val="000000" w:themeColor="text1"/>
          <w:sz w:val="26"/>
          <w:szCs w:val="26"/>
        </w:rPr>
        <w:t>/</w:t>
      </w:r>
      <w:r w:rsidRPr="00C15870">
        <w:rPr>
          <w:rFonts w:ascii="Times" w:hAnsi="Times" w:cs="Times"/>
          <w:i/>
          <w:iCs/>
          <w:color w:val="000000" w:themeColor="text1"/>
          <w:sz w:val="26"/>
          <w:szCs w:val="26"/>
        </w:rPr>
        <w:t>A</w:t>
      </w:r>
      <w:r w:rsidRPr="00C15870">
        <w:rPr>
          <w:rFonts w:ascii="Times" w:hAnsi="Times" w:cs="Times"/>
          <w:color w:val="000000" w:themeColor="text1"/>
          <w:position w:val="-3"/>
          <w:sz w:val="18"/>
          <w:szCs w:val="18"/>
        </w:rPr>
        <w:t>lower</w:t>
      </w:r>
      <w:r w:rsidRPr="00C15870">
        <w:rPr>
          <w:rFonts w:ascii="Times" w:hAnsi="Times" w:cs="Times"/>
          <w:color w:val="000000" w:themeColor="text1"/>
          <w:sz w:val="26"/>
          <w:szCs w:val="26"/>
        </w:rPr>
        <w:t xml:space="preserve">), (1) </w:t>
      </w:r>
    </w:p>
    <w:p w14:paraId="334F550E" w14:textId="62B38ED8" w:rsidR="003E566F" w:rsidRPr="00C15870" w:rsidRDefault="003E566F" w:rsidP="003E566F">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where </w:t>
      </w:r>
      <w:r w:rsidRPr="00C15870">
        <w:rPr>
          <w:rFonts w:ascii="Times" w:hAnsi="Times" w:cs="Times"/>
          <w:i/>
          <w:iCs/>
          <w:color w:val="000000" w:themeColor="text1"/>
          <w:sz w:val="26"/>
          <w:szCs w:val="26"/>
        </w:rPr>
        <w:t>A</w:t>
      </w:r>
      <w:r w:rsidRPr="00C15870">
        <w:rPr>
          <w:rFonts w:ascii="Times" w:hAnsi="Times" w:cs="Times"/>
          <w:color w:val="000000" w:themeColor="text1"/>
          <w:position w:val="-3"/>
          <w:sz w:val="18"/>
          <w:szCs w:val="18"/>
        </w:rPr>
        <w:t xml:space="preserve">upper </w:t>
      </w:r>
      <w:r w:rsidRPr="00C15870">
        <w:rPr>
          <w:rFonts w:ascii="Times" w:hAnsi="Times" w:cs="Times"/>
          <w:color w:val="000000" w:themeColor="text1"/>
          <w:sz w:val="26"/>
          <w:szCs w:val="26"/>
        </w:rPr>
        <w:t xml:space="preserve">and </w:t>
      </w:r>
      <w:r w:rsidRPr="00C15870">
        <w:rPr>
          <w:rFonts w:ascii="Times" w:hAnsi="Times" w:cs="Times"/>
          <w:i/>
          <w:iCs/>
          <w:color w:val="000000" w:themeColor="text1"/>
          <w:sz w:val="26"/>
          <w:szCs w:val="26"/>
        </w:rPr>
        <w:t>A</w:t>
      </w:r>
      <w:r w:rsidRPr="00C15870">
        <w:rPr>
          <w:rFonts w:ascii="Times" w:hAnsi="Times" w:cs="Times"/>
          <w:color w:val="000000" w:themeColor="text1"/>
          <w:position w:val="-3"/>
          <w:sz w:val="18"/>
          <w:szCs w:val="18"/>
        </w:rPr>
        <w:t xml:space="preserve">lower </w:t>
      </w:r>
      <w:r w:rsidRPr="00C15870">
        <w:rPr>
          <w:rFonts w:ascii="Times" w:hAnsi="Times" w:cs="Times"/>
          <w:color w:val="000000" w:themeColor="text1"/>
          <w:sz w:val="26"/>
          <w:szCs w:val="26"/>
        </w:rPr>
        <w:t xml:space="preserve">are the spectral amplitudes measured across a band of high and low frequencies respectively. Through inspection of the frequency spectrum of characteristic events </w:t>
      </w:r>
      <w:r w:rsidR="00DD5369" w:rsidRPr="00C15870">
        <w:rPr>
          <w:rFonts w:ascii="Times" w:hAnsi="Times" w:cs="Times"/>
          <w:color w:val="000000" w:themeColor="text1"/>
          <w:sz w:val="26"/>
          <w:szCs w:val="26"/>
        </w:rPr>
        <w:t xml:space="preserve">(Figure 4) </w:t>
      </w:r>
      <w:r w:rsidRPr="00C15870">
        <w:rPr>
          <w:rFonts w:ascii="Times" w:hAnsi="Times" w:cs="Times"/>
          <w:color w:val="000000" w:themeColor="text1"/>
          <w:sz w:val="26"/>
          <w:szCs w:val="26"/>
        </w:rPr>
        <w:t xml:space="preserve">we define the low frequency band as 0.5–2 Hz and the high frequency band as 7–11 Hz, following the strategy of </w:t>
      </w:r>
      <w:r w:rsidRPr="00C15870">
        <w:rPr>
          <w:rFonts w:ascii="Times" w:hAnsi="Times" w:cs="Times"/>
          <w:i/>
          <w:iCs/>
          <w:color w:val="000000" w:themeColor="text1"/>
          <w:sz w:val="26"/>
          <w:szCs w:val="26"/>
        </w:rPr>
        <w:t xml:space="preserve">Tepp et al. </w:t>
      </w:r>
      <w:r w:rsidRPr="00C15870">
        <w:rPr>
          <w:rFonts w:ascii="Times" w:hAnsi="Times" w:cs="Times"/>
          <w:color w:val="000000" w:themeColor="text1"/>
          <w:sz w:val="26"/>
          <w:szCs w:val="26"/>
        </w:rPr>
        <w:t xml:space="preserve">[2016]. We then calculate </w:t>
      </w:r>
      <w:r w:rsidR="00893F81" w:rsidRPr="00C15870">
        <w:rPr>
          <w:rFonts w:ascii="Times" w:hAnsi="Times" w:cs="Times"/>
          <w:i/>
          <w:iCs/>
          <w:color w:val="000000" w:themeColor="text1"/>
          <w:sz w:val="26"/>
          <w:szCs w:val="26"/>
        </w:rPr>
        <w:t>F</w:t>
      </w:r>
      <w:r w:rsidRPr="00C15870">
        <w:rPr>
          <w:rFonts w:ascii="Times" w:hAnsi="Times" w:cs="Times"/>
          <w:i/>
          <w:iCs/>
          <w:color w:val="000000" w:themeColor="text1"/>
          <w:sz w:val="26"/>
          <w:szCs w:val="26"/>
        </w:rPr>
        <w:t xml:space="preserve">I </w:t>
      </w:r>
      <w:r w:rsidRPr="00C15870">
        <w:rPr>
          <w:rFonts w:ascii="Times" w:hAnsi="Times" w:cs="Times"/>
          <w:color w:val="000000" w:themeColor="text1"/>
          <w:sz w:val="26"/>
          <w:szCs w:val="26"/>
        </w:rPr>
        <w:t xml:space="preserve">for further calibration events at each station, in order to test whether the </w:t>
      </w:r>
      <w:r w:rsidRPr="00C15870">
        <w:rPr>
          <w:rFonts w:ascii="Times" w:hAnsi="Times" w:cs="Times"/>
          <w:i/>
          <w:iCs/>
          <w:color w:val="000000" w:themeColor="text1"/>
          <w:sz w:val="26"/>
          <w:szCs w:val="26"/>
        </w:rPr>
        <w:t xml:space="preserve">FI </w:t>
      </w:r>
      <w:r w:rsidRPr="00C15870">
        <w:rPr>
          <w:rFonts w:ascii="Times" w:hAnsi="Times" w:cs="Times"/>
          <w:color w:val="000000" w:themeColor="text1"/>
          <w:sz w:val="26"/>
          <w:szCs w:val="26"/>
        </w:rPr>
        <w:t xml:space="preserve">method can distinguish between different types of events or a continuous spectrum. </w:t>
      </w:r>
    </w:p>
    <w:p w14:paraId="057EBDE6" w14:textId="452A97EA" w:rsidR="003E566F" w:rsidRPr="00C15870" w:rsidRDefault="003E566F" w:rsidP="003E566F">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Owing to the heterogeneity of surface materials in basins and volcanic ranges and the shallow active faulting in the area, path effects may influence the spectral content [</w:t>
      </w:r>
      <w:r w:rsidRPr="00C15870">
        <w:rPr>
          <w:rFonts w:ascii="Times" w:hAnsi="Times" w:cs="Times"/>
          <w:i/>
          <w:iCs/>
          <w:color w:val="000000" w:themeColor="text1"/>
          <w:sz w:val="26"/>
          <w:szCs w:val="26"/>
        </w:rPr>
        <w:t>Coté et al.</w:t>
      </w:r>
      <w:r w:rsidRPr="00C15870">
        <w:rPr>
          <w:rFonts w:ascii="Times" w:hAnsi="Times" w:cs="Times"/>
          <w:color w:val="000000" w:themeColor="text1"/>
          <w:sz w:val="26"/>
          <w:szCs w:val="26"/>
        </w:rPr>
        <w:t xml:space="preserve">, 2010; </w:t>
      </w:r>
      <w:r w:rsidRPr="00C15870">
        <w:rPr>
          <w:rFonts w:ascii="Times" w:hAnsi="Times" w:cs="Times"/>
          <w:i/>
          <w:iCs/>
          <w:color w:val="000000" w:themeColor="text1"/>
          <w:sz w:val="26"/>
          <w:szCs w:val="26"/>
        </w:rPr>
        <w:t>McNutt</w:t>
      </w:r>
      <w:r w:rsidRPr="00C15870">
        <w:rPr>
          <w:rFonts w:ascii="Times" w:hAnsi="Times" w:cs="Times"/>
          <w:color w:val="000000" w:themeColor="text1"/>
          <w:sz w:val="26"/>
          <w:szCs w:val="26"/>
        </w:rPr>
        <w:t xml:space="preserve">, 2005; </w:t>
      </w:r>
      <w:r w:rsidRPr="00C15870">
        <w:rPr>
          <w:rFonts w:ascii="Times" w:hAnsi="Times" w:cs="Times"/>
          <w:i/>
          <w:iCs/>
          <w:color w:val="000000" w:themeColor="text1"/>
          <w:sz w:val="26"/>
          <w:szCs w:val="26"/>
        </w:rPr>
        <w:t>Tepp et al.</w:t>
      </w:r>
      <w:r w:rsidRPr="00C15870">
        <w:rPr>
          <w:rFonts w:ascii="Times" w:hAnsi="Times" w:cs="Times"/>
          <w:color w:val="000000" w:themeColor="text1"/>
          <w:sz w:val="26"/>
          <w:szCs w:val="26"/>
        </w:rPr>
        <w:t>, 2016]. However, the spectral content of P</w:t>
      </w:r>
      <w:r w:rsidR="00D94F8C" w:rsidRPr="00C15870">
        <w:rPr>
          <w:rFonts w:ascii="Times" w:hAnsi="Times" w:cs="Times"/>
          <w:color w:val="000000" w:themeColor="text1"/>
          <w:sz w:val="26"/>
          <w:szCs w:val="26"/>
        </w:rPr>
        <w:t>-</w:t>
      </w:r>
      <w:r w:rsidRPr="00C15870">
        <w:rPr>
          <w:rFonts w:ascii="Times" w:hAnsi="Times" w:cs="Times"/>
          <w:color w:val="000000" w:themeColor="text1"/>
          <w:sz w:val="26"/>
          <w:szCs w:val="26"/>
        </w:rPr>
        <w:t>waves are more sensitive to source effects [</w:t>
      </w:r>
      <w:r w:rsidRPr="00C15870">
        <w:rPr>
          <w:rFonts w:ascii="Times" w:hAnsi="Times" w:cs="Times"/>
          <w:i/>
          <w:iCs/>
          <w:color w:val="000000" w:themeColor="text1"/>
          <w:sz w:val="26"/>
          <w:szCs w:val="26"/>
        </w:rPr>
        <w:t>Tepp et al.</w:t>
      </w:r>
      <w:r w:rsidRPr="00C15870">
        <w:rPr>
          <w:rFonts w:ascii="Times" w:hAnsi="Times" w:cs="Times"/>
          <w:color w:val="000000" w:themeColor="text1"/>
          <w:sz w:val="26"/>
          <w:szCs w:val="26"/>
        </w:rPr>
        <w:t xml:space="preserve">, 2016]. We therefore performed the calculation over both the full waveform and short time windows that isolate the P-wave. Figure 5 shows that we see a clear distinction between high frequency, hybrid and low frequency for all stations when using only the P-wave. The distinction becomes less clear when the full waveform is used. We use these results to define the </w:t>
      </w:r>
      <w:r w:rsidRPr="00C15870">
        <w:rPr>
          <w:rFonts w:ascii="Times" w:hAnsi="Times" w:cs="Times"/>
          <w:i/>
          <w:iCs/>
          <w:color w:val="000000" w:themeColor="text1"/>
          <w:sz w:val="26"/>
          <w:szCs w:val="26"/>
        </w:rPr>
        <w:t xml:space="preserve">FI </w:t>
      </w:r>
      <w:r w:rsidRPr="00C15870">
        <w:rPr>
          <w:rFonts w:ascii="Times" w:hAnsi="Times" w:cs="Times"/>
          <w:color w:val="000000" w:themeColor="text1"/>
          <w:sz w:val="26"/>
          <w:szCs w:val="26"/>
        </w:rPr>
        <w:t xml:space="preserve">windows for each station and calculate </w:t>
      </w:r>
      <w:r w:rsidRPr="00C15870">
        <w:rPr>
          <w:rFonts w:ascii="Times" w:hAnsi="Times" w:cs="Times"/>
          <w:i/>
          <w:iCs/>
          <w:color w:val="000000" w:themeColor="text1"/>
          <w:sz w:val="26"/>
          <w:szCs w:val="26"/>
        </w:rPr>
        <w:t xml:space="preserve">FI </w:t>
      </w:r>
      <w:r w:rsidRPr="00C15870">
        <w:rPr>
          <w:rFonts w:ascii="Times" w:hAnsi="Times" w:cs="Times"/>
          <w:color w:val="000000" w:themeColor="text1"/>
          <w:sz w:val="26"/>
          <w:szCs w:val="26"/>
        </w:rPr>
        <w:t>values for all earthquakes with a SNR ratio of over 2.5</w:t>
      </w:r>
      <w:r w:rsidR="00EC0788" w:rsidRPr="00C15870">
        <w:rPr>
          <w:rFonts w:ascii="Times" w:hAnsi="Times" w:cs="Times"/>
          <w:color w:val="000000" w:themeColor="text1"/>
          <w:sz w:val="26"/>
          <w:szCs w:val="26"/>
        </w:rPr>
        <w:t xml:space="preserve"> (Figure 6)</w:t>
      </w:r>
      <w:r w:rsidRPr="00C15870">
        <w:rPr>
          <w:rFonts w:ascii="Times" w:hAnsi="Times" w:cs="Times"/>
          <w:color w:val="000000" w:themeColor="text1"/>
          <w:sz w:val="26"/>
          <w:szCs w:val="26"/>
        </w:rPr>
        <w:t xml:space="preserve">. </w:t>
      </w:r>
    </w:p>
    <w:p w14:paraId="6A47E2CA" w14:textId="77777777" w:rsidR="003E566F" w:rsidRPr="00C15870" w:rsidRDefault="003E566F" w:rsidP="003E566F">
      <w:pPr>
        <w:widowControl w:val="0"/>
        <w:autoSpaceDE w:val="0"/>
        <w:autoSpaceDN w:val="0"/>
        <w:adjustRightInd w:val="0"/>
        <w:spacing w:after="240" w:line="300" w:lineRule="atLeast"/>
        <w:outlineLvl w:val="0"/>
        <w:rPr>
          <w:rFonts w:ascii="Times" w:hAnsi="Times" w:cs="Times"/>
          <w:color w:val="000000" w:themeColor="text1"/>
        </w:rPr>
      </w:pPr>
      <w:r w:rsidRPr="00C15870">
        <w:rPr>
          <w:rFonts w:ascii="Times" w:hAnsi="Times" w:cs="Times"/>
          <w:b/>
          <w:bCs/>
          <w:color w:val="000000" w:themeColor="text1"/>
          <w:sz w:val="26"/>
          <w:szCs w:val="26"/>
        </w:rPr>
        <w:t xml:space="preserve">3.3 Earthquake Relocation and Focal Mechanisms </w:t>
      </w:r>
    </w:p>
    <w:p w14:paraId="62D44F19" w14:textId="4BC0C74F" w:rsidR="003E566F" w:rsidRPr="00C15870" w:rsidRDefault="003E566F" w:rsidP="003E566F">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In order to better constrain hypocentral locations we compute relative relocations using the double-difference software HypoDD and a 1D velocity model taken from the model used for absolute locat</w:t>
      </w:r>
      <w:r w:rsidR="00D94F8C" w:rsidRPr="00C15870">
        <w:rPr>
          <w:rFonts w:ascii="Times" w:hAnsi="Times" w:cs="Times"/>
          <w:color w:val="000000" w:themeColor="text1"/>
          <w:sz w:val="26"/>
          <w:szCs w:val="26"/>
        </w:rPr>
        <w:t>i</w:t>
      </w:r>
      <w:r w:rsidRPr="00C15870">
        <w:rPr>
          <w:rFonts w:ascii="Times" w:hAnsi="Times" w:cs="Times"/>
          <w:color w:val="000000" w:themeColor="text1"/>
          <w:sz w:val="26"/>
          <w:szCs w:val="26"/>
        </w:rPr>
        <w:t>ons [</w:t>
      </w:r>
      <w:r w:rsidRPr="00C15870">
        <w:rPr>
          <w:rFonts w:ascii="Times" w:hAnsi="Times" w:cs="Times"/>
          <w:i/>
          <w:iCs/>
          <w:color w:val="000000" w:themeColor="text1"/>
          <w:sz w:val="26"/>
          <w:szCs w:val="26"/>
        </w:rPr>
        <w:t>Waldhauser</w:t>
      </w:r>
      <w:r w:rsidRPr="00C15870">
        <w:rPr>
          <w:rFonts w:ascii="Times" w:hAnsi="Times" w:cs="Times"/>
          <w:color w:val="000000" w:themeColor="text1"/>
          <w:sz w:val="26"/>
          <w:szCs w:val="26"/>
        </w:rPr>
        <w:t>, 2001]. We use a combination of P and S wave phase picks and cross-correlation derived P-wave differential travel times. The relocation procedure tight</w:t>
      </w:r>
      <w:r w:rsidR="00893F81" w:rsidRPr="00C15870">
        <w:rPr>
          <w:rFonts w:ascii="Times" w:hAnsi="Times" w:cs="Times"/>
          <w:color w:val="000000" w:themeColor="text1"/>
          <w:sz w:val="26"/>
          <w:szCs w:val="26"/>
        </w:rPr>
        <w:t>ens earthquake</w:t>
      </w:r>
      <w:r w:rsidRPr="00C15870">
        <w:rPr>
          <w:rFonts w:ascii="Times" w:hAnsi="Times" w:cs="Times"/>
          <w:color w:val="000000" w:themeColor="text1"/>
          <w:sz w:val="26"/>
          <w:szCs w:val="26"/>
        </w:rPr>
        <w:t xml:space="preserve"> </w:t>
      </w:r>
      <w:r w:rsidR="00D94F8C" w:rsidRPr="00C15870">
        <w:rPr>
          <w:rFonts w:ascii="Times" w:hAnsi="Times" w:cs="Times"/>
          <w:color w:val="000000" w:themeColor="text1"/>
          <w:sz w:val="26"/>
          <w:szCs w:val="26"/>
        </w:rPr>
        <w:t>hypocenters</w:t>
      </w:r>
      <w:r w:rsidRPr="00C15870">
        <w:rPr>
          <w:rFonts w:ascii="Times" w:hAnsi="Times" w:cs="Times"/>
          <w:color w:val="000000" w:themeColor="text1"/>
          <w:sz w:val="26"/>
          <w:szCs w:val="26"/>
        </w:rPr>
        <w:t xml:space="preserve"> and images active fault planes with much greater accuracy, allowing us to interpret structural features with increased confidence. We relocate the earthquakes occurring at the western marginal graben and successfully relocate 745 events with an average horizontal error of ±0.58 km and average depth error of ±0.58 km (Figure 7). We then compute focal mechanisms based on first-motion P-wave polarities using the HASH software [</w:t>
      </w:r>
      <w:r w:rsidRPr="00C15870">
        <w:rPr>
          <w:rFonts w:ascii="Times" w:hAnsi="Times" w:cs="Times"/>
          <w:i/>
          <w:iCs/>
          <w:color w:val="000000" w:themeColor="text1"/>
          <w:sz w:val="26"/>
          <w:szCs w:val="26"/>
        </w:rPr>
        <w:t>Hardebeck and Shearer</w:t>
      </w:r>
      <w:r w:rsidRPr="00C15870">
        <w:rPr>
          <w:rFonts w:ascii="Times" w:hAnsi="Times" w:cs="Times"/>
          <w:color w:val="000000" w:themeColor="text1"/>
          <w:sz w:val="26"/>
          <w:szCs w:val="26"/>
        </w:rPr>
        <w:t xml:space="preserve">, 2002, 2003]. This </w:t>
      </w:r>
      <w:r w:rsidR="00F6775C">
        <w:rPr>
          <w:rFonts w:ascii="Times" w:hAnsi="Times" w:cs="Times"/>
          <w:color w:val="000000" w:themeColor="text1"/>
          <w:sz w:val="26"/>
          <w:szCs w:val="26"/>
        </w:rPr>
        <w:t>results</w:t>
      </w:r>
      <w:r w:rsidRPr="00C15870">
        <w:rPr>
          <w:rFonts w:ascii="Times" w:hAnsi="Times" w:cs="Times"/>
          <w:color w:val="000000" w:themeColor="text1"/>
          <w:sz w:val="26"/>
          <w:szCs w:val="26"/>
        </w:rPr>
        <w:t xml:space="preserve"> in a total of 31 focal mechanisms with solution probabilities &gt;70%. The type of faulting that each focal mechanism represents is determined by </w:t>
      </w:r>
      <w:r w:rsidR="00D60B84" w:rsidRPr="00C15870">
        <w:rPr>
          <w:rFonts w:ascii="Times" w:hAnsi="Times" w:cs="Times"/>
          <w:color w:val="000000" w:themeColor="text1"/>
          <w:sz w:val="26"/>
          <w:szCs w:val="26"/>
        </w:rPr>
        <w:t>the plunge of the T, B and P axes</w:t>
      </w:r>
      <w:r w:rsidR="00B80035" w:rsidRPr="00C15870">
        <w:rPr>
          <w:rFonts w:ascii="Times" w:hAnsi="Times" w:cs="Times"/>
          <w:color w:val="000000" w:themeColor="text1"/>
          <w:sz w:val="26"/>
          <w:szCs w:val="26"/>
        </w:rPr>
        <w:t xml:space="preserve"> (Kaverina et al., 1996; Álvarez-Gómez, 2014)</w:t>
      </w:r>
      <w:r w:rsidR="001A078F" w:rsidRPr="00C15870">
        <w:rPr>
          <w:rFonts w:ascii="Times" w:hAnsi="Times" w:cs="Times"/>
          <w:color w:val="000000" w:themeColor="text1"/>
          <w:sz w:val="26"/>
          <w:szCs w:val="26"/>
        </w:rPr>
        <w:t>.</w:t>
      </w:r>
      <w:r w:rsidRPr="00C15870">
        <w:rPr>
          <w:rFonts w:ascii="Times" w:hAnsi="Times" w:cs="Times"/>
          <w:color w:val="000000" w:themeColor="text1"/>
          <w:sz w:val="26"/>
          <w:szCs w:val="26"/>
        </w:rPr>
        <w:t xml:space="preserve"> </w:t>
      </w:r>
      <w:r w:rsidR="00B80035" w:rsidRPr="00C15870">
        <w:rPr>
          <w:rFonts w:ascii="Times" w:hAnsi="Times" w:cs="Times"/>
          <w:color w:val="000000" w:themeColor="text1"/>
          <w:sz w:val="26"/>
          <w:szCs w:val="26"/>
        </w:rPr>
        <w:t>This results in 26</w:t>
      </w:r>
      <w:r w:rsidRPr="00C15870">
        <w:rPr>
          <w:rFonts w:ascii="Times" w:hAnsi="Times" w:cs="Times"/>
          <w:color w:val="000000" w:themeColor="text1"/>
          <w:sz w:val="26"/>
          <w:szCs w:val="26"/>
        </w:rPr>
        <w:t xml:space="preserve"> of 31 focal mechanisms </w:t>
      </w:r>
      <w:r w:rsidR="00893F81" w:rsidRPr="00C15870">
        <w:rPr>
          <w:rFonts w:ascii="Times" w:hAnsi="Times" w:cs="Times"/>
          <w:color w:val="000000" w:themeColor="text1"/>
          <w:sz w:val="26"/>
          <w:szCs w:val="26"/>
        </w:rPr>
        <w:t>having</w:t>
      </w:r>
      <w:r w:rsidRPr="00C15870">
        <w:rPr>
          <w:rFonts w:ascii="Times" w:hAnsi="Times" w:cs="Times"/>
          <w:color w:val="000000" w:themeColor="text1"/>
          <w:sz w:val="26"/>
          <w:szCs w:val="26"/>
        </w:rPr>
        <w:t xml:space="preserve"> normal fault solutions (Figure 8). </w:t>
      </w:r>
      <w:r w:rsidR="00026E30" w:rsidRPr="00C15870">
        <w:rPr>
          <w:rFonts w:ascii="Times" w:hAnsi="Times" w:cs="Times"/>
          <w:color w:val="000000" w:themeColor="text1"/>
          <w:sz w:val="26"/>
          <w:szCs w:val="26"/>
        </w:rPr>
        <w:t xml:space="preserve">This is further corroborated by full moment tensors from </w:t>
      </w:r>
      <w:r w:rsidR="00980228" w:rsidRPr="00C15870">
        <w:rPr>
          <w:rFonts w:ascii="Times" w:hAnsi="Times" w:cs="Times"/>
          <w:color w:val="000000" w:themeColor="text1"/>
          <w:sz w:val="26"/>
          <w:szCs w:val="26"/>
        </w:rPr>
        <w:t>2007—2008</w:t>
      </w:r>
      <w:r w:rsidR="002D4656" w:rsidRPr="00C15870">
        <w:rPr>
          <w:rFonts w:ascii="Times" w:hAnsi="Times" w:cs="Times"/>
          <w:color w:val="000000" w:themeColor="text1"/>
          <w:sz w:val="26"/>
          <w:szCs w:val="26"/>
        </w:rPr>
        <w:t xml:space="preserve"> (Figure 2)</w:t>
      </w:r>
      <w:r w:rsidR="00FC26C8">
        <w:rPr>
          <w:rFonts w:ascii="Times" w:hAnsi="Times" w:cs="Times"/>
          <w:color w:val="000000" w:themeColor="text1"/>
          <w:sz w:val="26"/>
          <w:szCs w:val="26"/>
        </w:rPr>
        <w:t>. A</w:t>
      </w:r>
      <w:r w:rsidR="00980228" w:rsidRPr="00C15870">
        <w:rPr>
          <w:rFonts w:ascii="Times" w:hAnsi="Times" w:cs="Times"/>
          <w:color w:val="000000" w:themeColor="text1"/>
          <w:sz w:val="26"/>
          <w:szCs w:val="26"/>
        </w:rPr>
        <w:t xml:space="preserve"> more detailed discussion of the associated </w:t>
      </w:r>
      <w:r w:rsidR="00F6775C">
        <w:rPr>
          <w:rFonts w:ascii="Times" w:hAnsi="Times" w:cs="Times"/>
          <w:color w:val="000000" w:themeColor="text1"/>
          <w:sz w:val="26"/>
          <w:szCs w:val="26"/>
        </w:rPr>
        <w:t xml:space="preserve">full moment tensor </w:t>
      </w:r>
      <w:r w:rsidR="00980228" w:rsidRPr="00C15870">
        <w:rPr>
          <w:rFonts w:ascii="Times" w:hAnsi="Times" w:cs="Times"/>
          <w:color w:val="000000" w:themeColor="text1"/>
          <w:sz w:val="26"/>
          <w:szCs w:val="26"/>
        </w:rPr>
        <w:t>methodology can be found in the supporting information [Dreger et al., 2000; Dreger, 2008; Minson and Dreger, 2008; Saikia, 1994; Belachew et al., 2011; Belachew et al., 2013].</w:t>
      </w:r>
    </w:p>
    <w:p w14:paraId="05EB6B9F" w14:textId="77777777" w:rsidR="003E566F" w:rsidRPr="00C15870" w:rsidRDefault="003E566F" w:rsidP="003E566F">
      <w:pPr>
        <w:widowControl w:val="0"/>
        <w:autoSpaceDE w:val="0"/>
        <w:autoSpaceDN w:val="0"/>
        <w:adjustRightInd w:val="0"/>
        <w:spacing w:after="240" w:line="300" w:lineRule="atLeast"/>
        <w:outlineLvl w:val="0"/>
        <w:rPr>
          <w:rFonts w:ascii="Times" w:hAnsi="Times" w:cs="Times"/>
          <w:color w:val="000000" w:themeColor="text1"/>
        </w:rPr>
      </w:pPr>
      <w:r w:rsidRPr="00C15870">
        <w:rPr>
          <w:rFonts w:ascii="Times" w:hAnsi="Times" w:cs="Times"/>
          <w:b/>
          <w:bCs/>
          <w:color w:val="000000" w:themeColor="text1"/>
          <w:sz w:val="26"/>
          <w:szCs w:val="26"/>
        </w:rPr>
        <w:t xml:space="preserve">4 Results </w:t>
      </w:r>
    </w:p>
    <w:p w14:paraId="338C57B4" w14:textId="77777777" w:rsidR="003E566F" w:rsidRPr="00C15870" w:rsidRDefault="003E566F" w:rsidP="003E566F">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To aid discussion of results we divide the earthquake catalogue into three groups; the full catalogue of 4951 earthquakes, earthquakes that had sufficient SNR to be classified using the </w:t>
      </w:r>
      <w:r w:rsidRPr="00C15870">
        <w:rPr>
          <w:rFonts w:ascii="Times" w:hAnsi="Times" w:cs="Times"/>
          <w:i/>
          <w:iCs/>
          <w:color w:val="000000" w:themeColor="text1"/>
          <w:sz w:val="26"/>
          <w:szCs w:val="26"/>
        </w:rPr>
        <w:t xml:space="preserve">FI </w:t>
      </w:r>
      <w:r w:rsidRPr="00C15870">
        <w:rPr>
          <w:rFonts w:ascii="Times" w:hAnsi="Times" w:cs="Times"/>
          <w:color w:val="000000" w:themeColor="text1"/>
          <w:sz w:val="26"/>
          <w:szCs w:val="26"/>
        </w:rPr>
        <w:t xml:space="preserve">method (1191 earthquakes) (Figure 6) and earthquakes relocated with HypoDD (745 earthquakes) (Figure 7). We use the full catalogue to draw interpretations where high-accuracy locations are not necessary, for example when comparing large regions (Figures 9, 11, 12). </w:t>
      </w:r>
      <w:r w:rsidRPr="00C15870">
        <w:rPr>
          <w:rFonts w:ascii="Times" w:hAnsi="Times" w:cs="Times"/>
          <w:i/>
          <w:iCs/>
          <w:color w:val="000000" w:themeColor="text1"/>
          <w:sz w:val="26"/>
          <w:szCs w:val="26"/>
        </w:rPr>
        <w:t xml:space="preserve">FI </w:t>
      </w:r>
      <w:r w:rsidRPr="00C15870">
        <w:rPr>
          <w:rFonts w:ascii="Times" w:hAnsi="Times" w:cs="Times"/>
          <w:color w:val="000000" w:themeColor="text1"/>
          <w:sz w:val="26"/>
          <w:szCs w:val="26"/>
        </w:rPr>
        <w:t xml:space="preserve">classified earthquakes are used to probe potential source mechanisms for seismicity (Figures 6, 10), and relocated earthquakes are used to interpret tectonic structures, where highly-accurate locations are required (Figures 7, 13). </w:t>
      </w:r>
    </w:p>
    <w:p w14:paraId="2A0D5CEC" w14:textId="61ED80D2" w:rsidR="003E566F" w:rsidRPr="00C15870" w:rsidRDefault="003E566F" w:rsidP="003E566F">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The earthquake locations can be broadly categorized into two groups: seismicity at the rift axis and at the western marginal graben system (Figure 3). The catalogue earthquakes that are focused at the rift axis show a clear along-axis segmentation coinciding with the axial magmatic segments that have been sites of historic and modern eruptions and intrusions. There is a cluster of 54 earthquakes </w:t>
      </w:r>
      <w:r w:rsidR="00D94F8C" w:rsidRPr="00C15870">
        <w:rPr>
          <w:rFonts w:ascii="Times" w:hAnsi="Times" w:cs="Times"/>
          <w:color w:val="000000" w:themeColor="text1"/>
          <w:sz w:val="26"/>
          <w:szCs w:val="26"/>
        </w:rPr>
        <w:t>focused</w:t>
      </w:r>
      <w:r w:rsidRPr="00C15870">
        <w:rPr>
          <w:rFonts w:ascii="Times" w:hAnsi="Times" w:cs="Times"/>
          <w:color w:val="000000" w:themeColor="text1"/>
          <w:sz w:val="26"/>
          <w:szCs w:val="26"/>
        </w:rPr>
        <w:t xml:space="preserve"> at the Dabbahu </w:t>
      </w:r>
      <w:r w:rsidR="000F2811" w:rsidRPr="00C15870">
        <w:rPr>
          <w:rFonts w:ascii="Times" w:hAnsi="Times" w:cs="Times"/>
          <w:color w:val="000000" w:themeColor="text1"/>
          <w:sz w:val="26"/>
          <w:szCs w:val="26"/>
        </w:rPr>
        <w:t>magmatic</w:t>
      </w:r>
      <w:r w:rsidRPr="00C15870">
        <w:rPr>
          <w:rFonts w:ascii="Times" w:hAnsi="Times" w:cs="Times"/>
          <w:color w:val="000000" w:themeColor="text1"/>
          <w:sz w:val="26"/>
          <w:szCs w:val="26"/>
        </w:rPr>
        <w:t xml:space="preserve"> segment with magnitudes ranging from 1.0 to 2.8 and a mean depth of 9.1 km. The Dabbahu segment has undergone 14 separate </w:t>
      </w:r>
      <w:r w:rsidR="002C1BFE" w:rsidRPr="00C15870">
        <w:rPr>
          <w:rFonts w:ascii="Times" w:hAnsi="Times" w:cs="Times"/>
          <w:color w:val="000000" w:themeColor="text1"/>
          <w:sz w:val="26"/>
          <w:szCs w:val="26"/>
        </w:rPr>
        <w:t>dyke</w:t>
      </w:r>
      <w:r w:rsidRPr="00C15870">
        <w:rPr>
          <w:rFonts w:ascii="Times" w:hAnsi="Times" w:cs="Times"/>
          <w:color w:val="000000" w:themeColor="text1"/>
          <w:sz w:val="26"/>
          <w:szCs w:val="26"/>
        </w:rPr>
        <w:t xml:space="preserve"> intrusions since a </w:t>
      </w:r>
      <w:r w:rsidRPr="00C15870">
        <w:rPr>
          <w:rFonts w:ascii="MS Mincho" w:eastAsia="MS Mincho" w:hAnsi="MS Mincho" w:cs="MS Mincho"/>
          <w:color w:val="000000" w:themeColor="text1"/>
          <w:sz w:val="26"/>
          <w:szCs w:val="26"/>
        </w:rPr>
        <w:t>∼</w:t>
      </w:r>
      <w:r w:rsidRPr="00C15870">
        <w:rPr>
          <w:rFonts w:ascii="Times" w:hAnsi="Times" w:cs="Times"/>
          <w:color w:val="000000" w:themeColor="text1"/>
          <w:sz w:val="26"/>
          <w:szCs w:val="26"/>
        </w:rPr>
        <w:t xml:space="preserve">60 km long </w:t>
      </w:r>
      <w:r w:rsidR="002C1BFE" w:rsidRPr="00C15870">
        <w:rPr>
          <w:rFonts w:ascii="Times" w:hAnsi="Times" w:cs="Times"/>
          <w:color w:val="000000" w:themeColor="text1"/>
          <w:sz w:val="26"/>
          <w:szCs w:val="26"/>
        </w:rPr>
        <w:t>dyke</w:t>
      </w:r>
      <w:r w:rsidRPr="00C15870">
        <w:rPr>
          <w:rFonts w:ascii="Times" w:hAnsi="Times" w:cs="Times"/>
          <w:color w:val="000000" w:themeColor="text1"/>
          <w:sz w:val="26"/>
          <w:szCs w:val="26"/>
        </w:rPr>
        <w:t xml:space="preserve"> </w:t>
      </w:r>
      <w:r w:rsidR="00893F81" w:rsidRPr="00C15870">
        <w:rPr>
          <w:rFonts w:ascii="Times" w:hAnsi="Times" w:cs="Times"/>
          <w:color w:val="000000" w:themeColor="text1"/>
          <w:sz w:val="26"/>
          <w:szCs w:val="26"/>
        </w:rPr>
        <w:t>was intruded in</w:t>
      </w:r>
      <w:r w:rsidRPr="00C15870">
        <w:rPr>
          <w:rFonts w:ascii="Times" w:hAnsi="Times" w:cs="Times"/>
          <w:color w:val="000000" w:themeColor="text1"/>
          <w:sz w:val="26"/>
          <w:szCs w:val="26"/>
        </w:rPr>
        <w:t xml:space="preserve"> 2005 [</w:t>
      </w:r>
      <w:r w:rsidRPr="00C15870">
        <w:rPr>
          <w:rFonts w:ascii="Times" w:hAnsi="Times" w:cs="Times"/>
          <w:i/>
          <w:iCs/>
          <w:color w:val="000000" w:themeColor="text1"/>
          <w:sz w:val="26"/>
          <w:szCs w:val="26"/>
        </w:rPr>
        <w:t>Wright et al.</w:t>
      </w:r>
      <w:r w:rsidRPr="00C15870">
        <w:rPr>
          <w:rFonts w:ascii="Times" w:hAnsi="Times" w:cs="Times"/>
          <w:color w:val="000000" w:themeColor="text1"/>
          <w:sz w:val="26"/>
          <w:szCs w:val="26"/>
        </w:rPr>
        <w:t xml:space="preserve">, 2006; </w:t>
      </w:r>
      <w:r w:rsidRPr="00C15870">
        <w:rPr>
          <w:rFonts w:ascii="Times" w:hAnsi="Times" w:cs="Times"/>
          <w:i/>
          <w:iCs/>
          <w:color w:val="000000" w:themeColor="text1"/>
          <w:sz w:val="26"/>
          <w:szCs w:val="26"/>
        </w:rPr>
        <w:t>Hamling et al.</w:t>
      </w:r>
      <w:r w:rsidRPr="00C15870">
        <w:rPr>
          <w:rFonts w:ascii="Times" w:hAnsi="Times" w:cs="Times"/>
          <w:color w:val="000000" w:themeColor="text1"/>
          <w:sz w:val="26"/>
          <w:szCs w:val="26"/>
        </w:rPr>
        <w:t xml:space="preserve">, 2009; </w:t>
      </w:r>
      <w:r w:rsidRPr="00C15870">
        <w:rPr>
          <w:rFonts w:ascii="Times" w:hAnsi="Times" w:cs="Times"/>
          <w:i/>
          <w:iCs/>
          <w:color w:val="000000" w:themeColor="text1"/>
          <w:sz w:val="26"/>
          <w:szCs w:val="26"/>
        </w:rPr>
        <w:t>Ebinger et al.</w:t>
      </w:r>
      <w:r w:rsidRPr="00C15870">
        <w:rPr>
          <w:rFonts w:ascii="Times" w:hAnsi="Times" w:cs="Times"/>
          <w:color w:val="000000" w:themeColor="text1"/>
          <w:sz w:val="26"/>
          <w:szCs w:val="26"/>
        </w:rPr>
        <w:t xml:space="preserve">, 2008; </w:t>
      </w:r>
      <w:r w:rsidRPr="00C15870">
        <w:rPr>
          <w:rFonts w:ascii="Times" w:hAnsi="Times" w:cs="Times"/>
          <w:i/>
          <w:iCs/>
          <w:color w:val="000000" w:themeColor="text1"/>
          <w:sz w:val="26"/>
          <w:szCs w:val="26"/>
        </w:rPr>
        <w:t>Belachew et al.</w:t>
      </w:r>
      <w:r w:rsidR="00893F81" w:rsidRPr="00C15870">
        <w:rPr>
          <w:rFonts w:ascii="Times" w:hAnsi="Times" w:cs="Times"/>
          <w:color w:val="000000" w:themeColor="text1"/>
          <w:sz w:val="26"/>
          <w:szCs w:val="26"/>
        </w:rPr>
        <w:t>, 2011], causing</w:t>
      </w:r>
      <w:r w:rsidRPr="00C15870">
        <w:rPr>
          <w:rFonts w:ascii="Times" w:hAnsi="Times" w:cs="Times"/>
          <w:color w:val="000000" w:themeColor="text1"/>
          <w:sz w:val="26"/>
          <w:szCs w:val="26"/>
        </w:rPr>
        <w:t xml:space="preserve"> similar clusters of rift-aligned seismicity. The SNR at nearby stations was not of high enough quality to perform a frequency analysis to evaluate the spectral content. </w:t>
      </w:r>
    </w:p>
    <w:p w14:paraId="5DB29CFA" w14:textId="649D4200" w:rsidR="003E566F" w:rsidRPr="00C15870" w:rsidRDefault="003E566F" w:rsidP="003E566F">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The locus of catalogue seismicity then steps en-echelon to the northeast where there is a region of clustered seismicity (562 earthquakes), between the Tat-Ale and Erta-Ale </w:t>
      </w:r>
      <w:r w:rsidR="000F2811" w:rsidRPr="00C15870">
        <w:rPr>
          <w:rFonts w:ascii="Times" w:hAnsi="Times" w:cs="Times"/>
          <w:color w:val="000000" w:themeColor="text1"/>
          <w:sz w:val="26"/>
          <w:szCs w:val="26"/>
        </w:rPr>
        <w:t>magmatic</w:t>
      </w:r>
      <w:r w:rsidRPr="00C15870">
        <w:rPr>
          <w:rFonts w:ascii="Times" w:hAnsi="Times" w:cs="Times"/>
          <w:color w:val="000000" w:themeColor="text1"/>
          <w:sz w:val="26"/>
          <w:szCs w:val="26"/>
        </w:rPr>
        <w:t xml:space="preserve"> segments</w:t>
      </w:r>
      <w:r w:rsidR="000F2811" w:rsidRPr="00C15870">
        <w:rPr>
          <w:rFonts w:ascii="Times" w:hAnsi="Times" w:cs="Times"/>
          <w:color w:val="000000" w:themeColor="text1"/>
          <w:sz w:val="26"/>
          <w:szCs w:val="26"/>
        </w:rPr>
        <w:t xml:space="preserve"> (the Giulietti Plain, Figure 2b)</w:t>
      </w:r>
      <w:r w:rsidRPr="00C15870">
        <w:rPr>
          <w:rFonts w:ascii="Times" w:hAnsi="Times" w:cs="Times"/>
          <w:color w:val="000000" w:themeColor="text1"/>
          <w:sz w:val="26"/>
          <w:szCs w:val="26"/>
        </w:rPr>
        <w:t xml:space="preserve">. The seismicity here </w:t>
      </w:r>
      <w:r w:rsidR="00FC26C8">
        <w:rPr>
          <w:rFonts w:ascii="Times" w:hAnsi="Times" w:cs="Times"/>
          <w:color w:val="000000" w:themeColor="text1"/>
          <w:sz w:val="26"/>
          <w:szCs w:val="26"/>
        </w:rPr>
        <w:t>includes</w:t>
      </w:r>
      <w:r w:rsidRPr="00C15870">
        <w:rPr>
          <w:rFonts w:ascii="Times" w:hAnsi="Times" w:cs="Times"/>
          <w:color w:val="000000" w:themeColor="text1"/>
          <w:sz w:val="26"/>
          <w:szCs w:val="26"/>
        </w:rPr>
        <w:t xml:space="preserve"> some of the largest magnitude events in the region (</w:t>
      </w:r>
      <w:r w:rsidRPr="00C15870">
        <w:rPr>
          <w:rFonts w:ascii="Times" w:hAnsi="Times" w:cs="Times"/>
          <w:i/>
          <w:iCs/>
          <w:color w:val="000000" w:themeColor="text1"/>
          <w:sz w:val="26"/>
          <w:szCs w:val="26"/>
        </w:rPr>
        <w:t>M</w:t>
      </w:r>
      <w:r w:rsidRPr="00C15870">
        <w:rPr>
          <w:rFonts w:ascii="Times" w:hAnsi="Times" w:cs="Times"/>
          <w:color w:val="000000" w:themeColor="text1"/>
          <w:position w:val="-3"/>
          <w:sz w:val="18"/>
          <w:szCs w:val="18"/>
        </w:rPr>
        <w:t xml:space="preserve">L </w:t>
      </w:r>
      <w:r w:rsidRPr="00C15870">
        <w:rPr>
          <w:rFonts w:ascii="Times" w:hAnsi="Times" w:cs="Times"/>
          <w:color w:val="000000" w:themeColor="text1"/>
          <w:sz w:val="26"/>
          <w:szCs w:val="26"/>
        </w:rPr>
        <w:t xml:space="preserve">4.2) and is characterized by high frequency events (Figure 6). Continuing northward, seismic activity is focused along the Erta-Ale </w:t>
      </w:r>
      <w:r w:rsidR="000F2811" w:rsidRPr="00C15870">
        <w:rPr>
          <w:rFonts w:ascii="Times" w:hAnsi="Times" w:cs="Times"/>
          <w:color w:val="000000" w:themeColor="text1"/>
          <w:sz w:val="26"/>
          <w:szCs w:val="26"/>
        </w:rPr>
        <w:t>magmatic</w:t>
      </w:r>
      <w:r w:rsidRPr="00C15870">
        <w:rPr>
          <w:rFonts w:ascii="Times" w:hAnsi="Times" w:cs="Times"/>
          <w:color w:val="000000" w:themeColor="text1"/>
          <w:sz w:val="26"/>
          <w:szCs w:val="26"/>
        </w:rPr>
        <w:t xml:space="preserve"> segment, 885 earthquakes form a rift-aligned </w:t>
      </w:r>
      <w:r w:rsidR="00B850C8" w:rsidRPr="00C15870">
        <w:rPr>
          <w:rFonts w:ascii="Times" w:hAnsi="Times" w:cs="Times"/>
          <w:color w:val="000000" w:themeColor="text1"/>
          <w:sz w:val="26"/>
          <w:szCs w:val="26"/>
        </w:rPr>
        <w:t>pattern</w:t>
      </w:r>
      <w:r w:rsidRPr="00C15870">
        <w:rPr>
          <w:rFonts w:ascii="Times" w:hAnsi="Times" w:cs="Times"/>
          <w:color w:val="000000" w:themeColor="text1"/>
          <w:sz w:val="26"/>
          <w:szCs w:val="26"/>
        </w:rPr>
        <w:t xml:space="preserve"> with individual clusters at Erta-Ale, Alu-Dalufilla and Dallol. Magnitudes range from 1.1 to 3.9, with the majority</w:t>
      </w:r>
      <w:r w:rsidR="00893F81" w:rsidRPr="00C15870">
        <w:rPr>
          <w:rFonts w:ascii="Times" w:hAnsi="Times" w:cs="Times"/>
          <w:color w:val="000000" w:themeColor="text1"/>
          <w:sz w:val="26"/>
          <w:szCs w:val="26"/>
        </w:rPr>
        <w:t xml:space="preserve"> of</w:t>
      </w:r>
      <w:r w:rsidRPr="00C15870">
        <w:rPr>
          <w:rFonts w:ascii="Times" w:hAnsi="Times" w:cs="Times"/>
          <w:color w:val="000000" w:themeColor="text1"/>
          <w:sz w:val="26"/>
          <w:szCs w:val="26"/>
        </w:rPr>
        <w:t xml:space="preserve"> events occurring at shallow depths (</w:t>
      </w:r>
      <w:r w:rsidR="00893F81" w:rsidRPr="00C15870">
        <w:rPr>
          <w:rFonts w:ascii="Times" w:hAnsi="Times" w:cs="Times"/>
          <w:color w:val="000000" w:themeColor="text1"/>
          <w:sz w:val="26"/>
          <w:szCs w:val="26"/>
        </w:rPr>
        <w:t xml:space="preserve">&lt;2 km; </w:t>
      </w:r>
      <w:r w:rsidRPr="00C15870">
        <w:rPr>
          <w:rFonts w:ascii="Times" w:hAnsi="Times" w:cs="Times"/>
          <w:color w:val="000000" w:themeColor="text1"/>
          <w:sz w:val="26"/>
          <w:szCs w:val="26"/>
        </w:rPr>
        <w:t xml:space="preserve">Figure 11). </w:t>
      </w:r>
    </w:p>
    <w:p w14:paraId="283D1B75" w14:textId="7FF9E166" w:rsidR="003E566F" w:rsidRPr="00C15870" w:rsidRDefault="003E566F" w:rsidP="003E566F">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There is a particular focus of seismicity at the Alu-Dalafilla volcanic complex; 554 earthquakes occurred beneath the volcano</w:t>
      </w:r>
      <w:r w:rsidR="00FC26C8">
        <w:rPr>
          <w:rFonts w:ascii="Times" w:hAnsi="Times" w:cs="Times"/>
          <w:color w:val="000000" w:themeColor="text1"/>
          <w:sz w:val="26"/>
          <w:szCs w:val="26"/>
        </w:rPr>
        <w:t xml:space="preserve"> during the study period</w:t>
      </w:r>
      <w:r w:rsidRPr="00C15870">
        <w:rPr>
          <w:rFonts w:ascii="Times" w:hAnsi="Times" w:cs="Times"/>
          <w:color w:val="000000" w:themeColor="text1"/>
          <w:sz w:val="26"/>
          <w:szCs w:val="26"/>
        </w:rPr>
        <w:t xml:space="preserve">. Seismicity here exhibits a pulsing swarm-like behaviour with an increase in activity in mid-2012: 368 earthquakes occurred between April 2012 and November 2012 (Figure 9). The majority of the </w:t>
      </w:r>
      <w:r w:rsidRPr="00C15870">
        <w:rPr>
          <w:rFonts w:ascii="Times" w:hAnsi="Times" w:cs="Times"/>
          <w:i/>
          <w:iCs/>
          <w:color w:val="000000" w:themeColor="text1"/>
          <w:sz w:val="26"/>
          <w:szCs w:val="26"/>
        </w:rPr>
        <w:t xml:space="preserve">FI </w:t>
      </w:r>
      <w:r w:rsidRPr="00C15870">
        <w:rPr>
          <w:rFonts w:ascii="Times" w:hAnsi="Times" w:cs="Times"/>
          <w:color w:val="000000" w:themeColor="text1"/>
          <w:sz w:val="26"/>
          <w:szCs w:val="26"/>
        </w:rPr>
        <w:t xml:space="preserve">classified seismicity at Alu-Dalafilla is classified as low-frequency and occurs in a cluster of 29 events at </w:t>
      </w:r>
      <w:r w:rsidRPr="00C15870">
        <w:rPr>
          <w:rFonts w:ascii="MS Mincho" w:eastAsia="MS Mincho" w:hAnsi="MS Mincho" w:cs="MS Mincho"/>
          <w:color w:val="000000" w:themeColor="text1"/>
          <w:sz w:val="26"/>
          <w:szCs w:val="26"/>
        </w:rPr>
        <w:t>∼</w:t>
      </w:r>
      <w:r w:rsidRPr="00C15870">
        <w:rPr>
          <w:rFonts w:ascii="Times" w:hAnsi="Times" w:cs="Times"/>
          <w:color w:val="000000" w:themeColor="text1"/>
          <w:sz w:val="26"/>
          <w:szCs w:val="26"/>
        </w:rPr>
        <w:t xml:space="preserve">12 km depth (Figures 6, 9, 10). The deeper low-frequency events form a roughly circular structure </w:t>
      </w:r>
      <w:r w:rsidRPr="00C15870">
        <w:rPr>
          <w:rFonts w:ascii="MS Mincho" w:eastAsia="MS Mincho" w:hAnsi="MS Mincho" w:cs="MS Mincho"/>
          <w:color w:val="000000" w:themeColor="text1"/>
          <w:sz w:val="26"/>
          <w:szCs w:val="26"/>
        </w:rPr>
        <w:t>∼</w:t>
      </w:r>
      <w:r w:rsidRPr="00C15870">
        <w:rPr>
          <w:rFonts w:ascii="Times" w:hAnsi="Times" w:cs="Times"/>
          <w:color w:val="000000" w:themeColor="text1"/>
          <w:sz w:val="26"/>
          <w:szCs w:val="26"/>
        </w:rPr>
        <w:t xml:space="preserve">10 km in diameter (Figures 10, 13). The Erta-Ale </w:t>
      </w:r>
      <w:r w:rsidR="000F2811" w:rsidRPr="00C15870">
        <w:rPr>
          <w:rFonts w:ascii="Times" w:hAnsi="Times" w:cs="Times"/>
          <w:color w:val="000000" w:themeColor="text1"/>
          <w:sz w:val="26"/>
          <w:szCs w:val="26"/>
        </w:rPr>
        <w:t>magmatic</w:t>
      </w:r>
      <w:r w:rsidRPr="00C15870">
        <w:rPr>
          <w:rFonts w:ascii="Times" w:hAnsi="Times" w:cs="Times"/>
          <w:color w:val="000000" w:themeColor="text1"/>
          <w:sz w:val="26"/>
          <w:szCs w:val="26"/>
        </w:rPr>
        <w:t xml:space="preserve"> segment is responsible for a </w:t>
      </w:r>
      <w:r w:rsidR="00893F81" w:rsidRPr="00C15870">
        <w:rPr>
          <w:rFonts w:ascii="Times" w:hAnsi="Times" w:cs="Times"/>
          <w:color w:val="000000" w:themeColor="text1"/>
          <w:sz w:val="26"/>
          <w:szCs w:val="26"/>
        </w:rPr>
        <w:t xml:space="preserve">seismic moment release of </w:t>
      </w:r>
      <w:r w:rsidR="00893F81" w:rsidRPr="00C15870">
        <w:rPr>
          <w:rFonts w:ascii="MS Mincho" w:eastAsia="MS Mincho" w:hAnsi="MS Mincho" w:cs="MS Mincho"/>
          <w:color w:val="000000" w:themeColor="text1"/>
          <w:sz w:val="26"/>
          <w:szCs w:val="26"/>
        </w:rPr>
        <w:t>∼</w:t>
      </w:r>
      <w:r w:rsidR="00893F81" w:rsidRPr="00C15870">
        <w:rPr>
          <w:rFonts w:ascii="Times" w:hAnsi="Times" w:cs="Times"/>
          <w:color w:val="000000" w:themeColor="text1"/>
          <w:sz w:val="26"/>
          <w:szCs w:val="26"/>
        </w:rPr>
        <w:t>7 × 10</w:t>
      </w:r>
      <w:r w:rsidR="00893F81" w:rsidRPr="00C15870">
        <w:rPr>
          <w:rFonts w:ascii="Times" w:hAnsi="Times" w:cs="Times"/>
          <w:color w:val="000000" w:themeColor="text1"/>
          <w:position w:val="10"/>
          <w:sz w:val="18"/>
          <w:szCs w:val="18"/>
        </w:rPr>
        <w:t xml:space="preserve">15 </w:t>
      </w:r>
      <w:r w:rsidR="00893F81" w:rsidRPr="00C15870">
        <w:rPr>
          <w:rFonts w:ascii="Times" w:hAnsi="Times" w:cs="Times"/>
          <w:color w:val="000000" w:themeColor="text1"/>
          <w:sz w:val="26"/>
          <w:szCs w:val="26"/>
        </w:rPr>
        <w:t>Nm during the study period, amounting to ~65%</w:t>
      </w:r>
      <w:r w:rsidRPr="00C15870">
        <w:rPr>
          <w:rFonts w:ascii="Times" w:hAnsi="Times" w:cs="Times"/>
          <w:color w:val="000000" w:themeColor="text1"/>
          <w:sz w:val="26"/>
          <w:szCs w:val="26"/>
        </w:rPr>
        <w:t xml:space="preserve"> of the</w:t>
      </w:r>
      <w:r w:rsidR="00893F81" w:rsidRPr="00C15870">
        <w:rPr>
          <w:rFonts w:ascii="Times" w:hAnsi="Times" w:cs="Times"/>
          <w:color w:val="000000" w:themeColor="text1"/>
          <w:sz w:val="26"/>
          <w:szCs w:val="26"/>
        </w:rPr>
        <w:t xml:space="preserve"> total</w:t>
      </w:r>
      <w:r w:rsidRPr="00C15870">
        <w:rPr>
          <w:rFonts w:ascii="Times" w:hAnsi="Times" w:cs="Times"/>
          <w:color w:val="000000" w:themeColor="text1"/>
          <w:sz w:val="26"/>
          <w:szCs w:val="26"/>
        </w:rPr>
        <w:t xml:space="preserve"> seismic moment release in th</w:t>
      </w:r>
      <w:r w:rsidR="00893F81" w:rsidRPr="00C15870">
        <w:rPr>
          <w:rFonts w:ascii="Times" w:hAnsi="Times" w:cs="Times"/>
          <w:color w:val="000000" w:themeColor="text1"/>
          <w:sz w:val="26"/>
          <w:szCs w:val="26"/>
        </w:rPr>
        <w:t>e region</w:t>
      </w:r>
      <w:r w:rsidRPr="00C15870">
        <w:rPr>
          <w:rFonts w:ascii="Times" w:hAnsi="Times" w:cs="Times"/>
          <w:color w:val="000000" w:themeColor="text1"/>
          <w:sz w:val="26"/>
          <w:szCs w:val="26"/>
        </w:rPr>
        <w:t xml:space="preserve">. </w:t>
      </w:r>
      <w:r w:rsidR="00CD012C" w:rsidRPr="00C15870">
        <w:rPr>
          <w:rFonts w:ascii="Times" w:hAnsi="Times" w:cs="Times"/>
          <w:color w:val="000000" w:themeColor="text1"/>
          <w:sz w:val="26"/>
          <w:szCs w:val="26"/>
        </w:rPr>
        <w:t>The seismic moment release at Alu-Dalafilla is dominated by the deep (~12 km) earthquakes (Figure 11).</w:t>
      </w:r>
    </w:p>
    <w:p w14:paraId="4B531BEA" w14:textId="5FE4A9A2" w:rsidR="003E566F" w:rsidRPr="00C15870" w:rsidRDefault="003E566F" w:rsidP="003E566F">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A large proportion of the catalogue seismicity (1429 events) is focused at the western marginal graben, at the foot of the Oligo-Miocene border fault system (Figure 7). This area has been active historically [</w:t>
      </w:r>
      <w:r w:rsidRPr="00C15870">
        <w:rPr>
          <w:rFonts w:ascii="Times" w:hAnsi="Times" w:cs="Times"/>
          <w:i/>
          <w:iCs/>
          <w:color w:val="000000" w:themeColor="text1"/>
          <w:sz w:val="26"/>
          <w:szCs w:val="26"/>
        </w:rPr>
        <w:t>Gouin</w:t>
      </w:r>
      <w:r w:rsidRPr="00C15870">
        <w:rPr>
          <w:rFonts w:ascii="Times" w:hAnsi="Times" w:cs="Times"/>
          <w:color w:val="000000" w:themeColor="text1"/>
          <w:sz w:val="26"/>
          <w:szCs w:val="26"/>
        </w:rPr>
        <w:t xml:space="preserve">, 1979], </w:t>
      </w:r>
      <w:r w:rsidR="00B850C8" w:rsidRPr="00C15870">
        <w:rPr>
          <w:rFonts w:ascii="Times" w:hAnsi="Times" w:cs="Times"/>
          <w:color w:val="000000" w:themeColor="text1"/>
          <w:sz w:val="26"/>
          <w:szCs w:val="26"/>
        </w:rPr>
        <w:t>with the most recent documented earthquake sequence during August,</w:t>
      </w:r>
      <w:r w:rsidRPr="00C15870">
        <w:rPr>
          <w:rFonts w:ascii="Times" w:hAnsi="Times" w:cs="Times"/>
          <w:color w:val="000000" w:themeColor="text1"/>
          <w:sz w:val="26"/>
          <w:szCs w:val="26"/>
        </w:rPr>
        <w:t xml:space="preserve"> 2002 [</w:t>
      </w:r>
      <w:r w:rsidRPr="00C15870">
        <w:rPr>
          <w:rFonts w:ascii="Times" w:hAnsi="Times" w:cs="Times"/>
          <w:i/>
          <w:iCs/>
          <w:color w:val="000000" w:themeColor="text1"/>
          <w:sz w:val="26"/>
          <w:szCs w:val="26"/>
        </w:rPr>
        <w:t>Ayele</w:t>
      </w:r>
      <w:r w:rsidRPr="00C15870">
        <w:rPr>
          <w:rFonts w:ascii="MS Mincho" w:eastAsia="MS Mincho" w:hAnsi="MS Mincho" w:cs="MS Mincho"/>
          <w:i/>
          <w:iCs/>
          <w:color w:val="000000" w:themeColor="text1"/>
          <w:sz w:val="26"/>
          <w:szCs w:val="26"/>
        </w:rPr>
        <w:t> </w:t>
      </w:r>
      <w:r w:rsidRPr="00C15870">
        <w:rPr>
          <w:rFonts w:ascii="Times" w:hAnsi="Times" w:cs="Times"/>
          <w:i/>
          <w:iCs/>
          <w:color w:val="000000" w:themeColor="text1"/>
          <w:sz w:val="26"/>
          <w:szCs w:val="26"/>
        </w:rPr>
        <w:t>et al.</w:t>
      </w:r>
      <w:r w:rsidRPr="00C15870">
        <w:rPr>
          <w:rFonts w:ascii="Times" w:hAnsi="Times" w:cs="Times"/>
          <w:color w:val="000000" w:themeColor="text1"/>
          <w:sz w:val="26"/>
          <w:szCs w:val="26"/>
        </w:rPr>
        <w:t xml:space="preserve">, 2007; </w:t>
      </w:r>
      <w:r w:rsidRPr="00C15870">
        <w:rPr>
          <w:rFonts w:ascii="Times" w:hAnsi="Times" w:cs="Times"/>
          <w:i/>
          <w:iCs/>
          <w:color w:val="000000" w:themeColor="text1"/>
          <w:sz w:val="26"/>
          <w:szCs w:val="26"/>
        </w:rPr>
        <w:t>Belachew et al.</w:t>
      </w:r>
      <w:r w:rsidRPr="00C15870">
        <w:rPr>
          <w:rFonts w:ascii="Times" w:hAnsi="Times" w:cs="Times"/>
          <w:color w:val="000000" w:themeColor="text1"/>
          <w:sz w:val="26"/>
          <w:szCs w:val="26"/>
        </w:rPr>
        <w:t xml:space="preserve">, 2011]. The rate of seismicity at the western marginal graben </w:t>
      </w:r>
      <w:r w:rsidR="00B850C8" w:rsidRPr="00C15870">
        <w:rPr>
          <w:rFonts w:ascii="Times" w:hAnsi="Times" w:cs="Times"/>
          <w:color w:val="000000" w:themeColor="text1"/>
          <w:sz w:val="26"/>
          <w:szCs w:val="26"/>
        </w:rPr>
        <w:t>does not vary significantly through time</w:t>
      </w:r>
      <w:r w:rsidRPr="00C15870">
        <w:rPr>
          <w:rFonts w:ascii="Times" w:hAnsi="Times" w:cs="Times"/>
          <w:color w:val="000000" w:themeColor="text1"/>
          <w:sz w:val="26"/>
          <w:szCs w:val="26"/>
        </w:rPr>
        <w:t xml:space="preserve"> (Figure 9) and the </w:t>
      </w:r>
      <w:r w:rsidRPr="00C15870">
        <w:rPr>
          <w:rFonts w:ascii="Times" w:hAnsi="Times" w:cs="Times"/>
          <w:i/>
          <w:iCs/>
          <w:color w:val="000000" w:themeColor="text1"/>
          <w:sz w:val="26"/>
          <w:szCs w:val="26"/>
        </w:rPr>
        <w:t xml:space="preserve">FI </w:t>
      </w:r>
      <w:r w:rsidRPr="00C15870">
        <w:rPr>
          <w:rFonts w:ascii="Times" w:hAnsi="Times" w:cs="Times"/>
          <w:color w:val="000000" w:themeColor="text1"/>
          <w:sz w:val="26"/>
          <w:szCs w:val="26"/>
        </w:rPr>
        <w:t xml:space="preserve">classified earthquakes are almost exclusively high frequency events (Figure 6). Earthquakes are generally focused in the upper 5 km but extend to over 20 km depth in both the full catalogue and relocated earthquakes (Figures 11, 13). </w:t>
      </w:r>
      <w:r w:rsidR="00E550A8" w:rsidRPr="00C15870">
        <w:rPr>
          <w:rFonts w:ascii="Times" w:hAnsi="Times" w:cs="Times"/>
          <w:color w:val="000000" w:themeColor="text1"/>
          <w:sz w:val="26"/>
          <w:szCs w:val="26"/>
        </w:rPr>
        <w:t xml:space="preserve">Magnitudes here range from 0.36-3.77 </w:t>
      </w:r>
      <w:r w:rsidR="00E550A8" w:rsidRPr="00C15870">
        <w:rPr>
          <w:rFonts w:ascii="Times" w:hAnsi="Times" w:cs="Times"/>
          <w:i/>
          <w:color w:val="000000" w:themeColor="text1"/>
          <w:sz w:val="26"/>
          <w:szCs w:val="26"/>
        </w:rPr>
        <w:t>M</w:t>
      </w:r>
      <w:r w:rsidR="00E550A8" w:rsidRPr="00C15870">
        <w:rPr>
          <w:rFonts w:ascii="Times" w:hAnsi="Times" w:cs="Times"/>
          <w:i/>
          <w:color w:val="000000" w:themeColor="text1"/>
          <w:sz w:val="26"/>
          <w:szCs w:val="26"/>
          <w:vertAlign w:val="subscript"/>
        </w:rPr>
        <w:t>L</w:t>
      </w:r>
      <w:r w:rsidR="00E550A8" w:rsidRPr="00C15870">
        <w:rPr>
          <w:rFonts w:ascii="Times" w:hAnsi="Times" w:cs="Times"/>
          <w:color w:val="000000" w:themeColor="text1"/>
          <w:sz w:val="26"/>
          <w:szCs w:val="26"/>
        </w:rPr>
        <w:t xml:space="preserve">. </w:t>
      </w:r>
      <w:r w:rsidRPr="00C15870">
        <w:rPr>
          <w:rFonts w:ascii="Times" w:hAnsi="Times" w:cs="Times"/>
          <w:color w:val="000000" w:themeColor="text1"/>
          <w:sz w:val="26"/>
          <w:szCs w:val="26"/>
        </w:rPr>
        <w:t>The seismic moment release at the western marginal graben amounts</w:t>
      </w:r>
      <w:r w:rsidRPr="00C15870">
        <w:rPr>
          <w:rFonts w:ascii="MS Mincho" w:eastAsia="MS Mincho" w:hAnsi="MS Mincho" w:cs="MS Mincho"/>
          <w:color w:val="000000" w:themeColor="text1"/>
          <w:sz w:val="26"/>
          <w:szCs w:val="26"/>
        </w:rPr>
        <w:t> </w:t>
      </w:r>
      <w:r w:rsidRPr="00C15870">
        <w:rPr>
          <w:rFonts w:ascii="Times" w:hAnsi="Times" w:cs="Times"/>
          <w:color w:val="000000" w:themeColor="text1"/>
          <w:sz w:val="26"/>
          <w:szCs w:val="26"/>
        </w:rPr>
        <w:t xml:space="preserve">to </w:t>
      </w:r>
      <w:r w:rsidRPr="00C15870">
        <w:rPr>
          <w:rFonts w:ascii="MS Mincho" w:eastAsia="MS Mincho" w:hAnsi="MS Mincho" w:cs="MS Mincho"/>
          <w:color w:val="000000" w:themeColor="text1"/>
          <w:sz w:val="26"/>
          <w:szCs w:val="26"/>
        </w:rPr>
        <w:t>∼</w:t>
      </w:r>
      <w:r w:rsidRPr="00C15870">
        <w:rPr>
          <w:rFonts w:ascii="Times" w:hAnsi="Times" w:cs="Times"/>
          <w:color w:val="000000" w:themeColor="text1"/>
          <w:sz w:val="26"/>
          <w:szCs w:val="26"/>
        </w:rPr>
        <w:t>4 × 10</w:t>
      </w:r>
      <w:r w:rsidRPr="00C15870">
        <w:rPr>
          <w:rFonts w:ascii="Times" w:hAnsi="Times" w:cs="Times"/>
          <w:color w:val="000000" w:themeColor="text1"/>
          <w:position w:val="10"/>
          <w:sz w:val="18"/>
          <w:szCs w:val="18"/>
        </w:rPr>
        <w:t xml:space="preserve">15 </w:t>
      </w:r>
      <w:r w:rsidR="002C020C" w:rsidRPr="00C15870">
        <w:rPr>
          <w:rFonts w:ascii="Times" w:hAnsi="Times" w:cs="Times"/>
          <w:color w:val="000000" w:themeColor="text1"/>
          <w:sz w:val="26"/>
          <w:szCs w:val="26"/>
        </w:rPr>
        <w:t>Nm. Over 8</w:t>
      </w:r>
      <w:r w:rsidRPr="00C15870">
        <w:rPr>
          <w:rFonts w:ascii="Times" w:hAnsi="Times" w:cs="Times"/>
          <w:color w:val="000000" w:themeColor="text1"/>
          <w:sz w:val="26"/>
          <w:szCs w:val="26"/>
        </w:rPr>
        <w:t>0% of the calculated focal mechanisms at the margin represent normal faulting, the majority of which is consi</w:t>
      </w:r>
      <w:r w:rsidR="00F656B7" w:rsidRPr="00C15870">
        <w:rPr>
          <w:rFonts w:ascii="Times" w:hAnsi="Times" w:cs="Times"/>
          <w:color w:val="000000" w:themeColor="text1"/>
          <w:sz w:val="26"/>
          <w:szCs w:val="26"/>
        </w:rPr>
        <w:t>stent with extension oriented ENE-WS</w:t>
      </w:r>
      <w:r w:rsidRPr="00C15870">
        <w:rPr>
          <w:rFonts w:ascii="Times" w:hAnsi="Times" w:cs="Times"/>
          <w:color w:val="000000" w:themeColor="text1"/>
          <w:sz w:val="26"/>
          <w:szCs w:val="26"/>
        </w:rPr>
        <w:t xml:space="preserve">W. </w:t>
      </w:r>
      <w:r w:rsidR="00893F81" w:rsidRPr="00C15870">
        <w:rPr>
          <w:rFonts w:ascii="Times" w:hAnsi="Times" w:cs="Times"/>
          <w:color w:val="000000" w:themeColor="text1"/>
          <w:sz w:val="26"/>
          <w:szCs w:val="26"/>
        </w:rPr>
        <w:t>Using the 745 relocated events,</w:t>
      </w:r>
      <w:r w:rsidRPr="00C15870">
        <w:rPr>
          <w:rFonts w:ascii="Times" w:hAnsi="Times" w:cs="Times"/>
          <w:color w:val="000000" w:themeColor="text1"/>
          <w:sz w:val="26"/>
          <w:szCs w:val="26"/>
        </w:rPr>
        <w:t xml:space="preserve"> seismicity on the margin shows a clear, westward dipping structure, that is antithetic to the dominate dip-direction of the Oligo-Miocene border faults, which dip towards the rift axis. This seismically active structure is oriented roughly N-S and is </w:t>
      </w:r>
      <w:r w:rsidRPr="00C15870">
        <w:rPr>
          <w:rFonts w:ascii="MS Mincho" w:eastAsia="MS Mincho" w:hAnsi="MS Mincho" w:cs="MS Mincho"/>
          <w:color w:val="000000" w:themeColor="text1"/>
          <w:sz w:val="26"/>
          <w:szCs w:val="26"/>
        </w:rPr>
        <w:t>∼</w:t>
      </w:r>
      <w:r w:rsidRPr="00C15870">
        <w:rPr>
          <w:rFonts w:ascii="Times" w:hAnsi="Times" w:cs="Times"/>
          <w:color w:val="000000" w:themeColor="text1"/>
          <w:sz w:val="26"/>
          <w:szCs w:val="26"/>
        </w:rPr>
        <w:t xml:space="preserve">50 km in length (Figure 7). </w:t>
      </w:r>
    </w:p>
    <w:p w14:paraId="3B91F63D" w14:textId="77777777" w:rsidR="003E566F" w:rsidRPr="00C15870" w:rsidRDefault="003E566F" w:rsidP="003E566F">
      <w:pPr>
        <w:widowControl w:val="0"/>
        <w:autoSpaceDE w:val="0"/>
        <w:autoSpaceDN w:val="0"/>
        <w:adjustRightInd w:val="0"/>
        <w:spacing w:after="240" w:line="300" w:lineRule="atLeast"/>
        <w:outlineLvl w:val="0"/>
        <w:rPr>
          <w:rFonts w:ascii="Times" w:hAnsi="Times" w:cs="Times"/>
          <w:color w:val="000000" w:themeColor="text1"/>
        </w:rPr>
      </w:pPr>
      <w:r w:rsidRPr="00C15870">
        <w:rPr>
          <w:rFonts w:ascii="Times" w:hAnsi="Times" w:cs="Times"/>
          <w:b/>
          <w:bCs/>
          <w:color w:val="000000" w:themeColor="text1"/>
          <w:sz w:val="26"/>
          <w:szCs w:val="26"/>
        </w:rPr>
        <w:t xml:space="preserve">5 Discussion </w:t>
      </w:r>
    </w:p>
    <w:p w14:paraId="0CB0A999" w14:textId="55CCEC58" w:rsidR="00B850C8" w:rsidRPr="00C15870" w:rsidRDefault="003E566F" w:rsidP="003E566F">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 xml:space="preserve">Seismic activity at the Erta-Ale </w:t>
      </w:r>
      <w:r w:rsidR="000F2811" w:rsidRPr="00C15870">
        <w:rPr>
          <w:rFonts w:ascii="Times" w:hAnsi="Times" w:cs="Times"/>
          <w:color w:val="000000" w:themeColor="text1"/>
          <w:sz w:val="26"/>
          <w:szCs w:val="26"/>
        </w:rPr>
        <w:t>magmatic</w:t>
      </w:r>
      <w:r w:rsidRPr="00C15870">
        <w:rPr>
          <w:rFonts w:ascii="Times" w:hAnsi="Times" w:cs="Times"/>
          <w:color w:val="000000" w:themeColor="text1"/>
          <w:sz w:val="26"/>
          <w:szCs w:val="26"/>
        </w:rPr>
        <w:t xml:space="preserve"> segment accounts for </w:t>
      </w:r>
      <w:r w:rsidRPr="00C15870">
        <w:rPr>
          <w:rFonts w:ascii="MS Mincho" w:eastAsia="MS Mincho" w:hAnsi="MS Mincho" w:cs="MS Mincho"/>
          <w:color w:val="000000" w:themeColor="text1"/>
          <w:sz w:val="26"/>
          <w:szCs w:val="26"/>
        </w:rPr>
        <w:t>∼</w:t>
      </w:r>
      <w:r w:rsidRPr="00C15870">
        <w:rPr>
          <w:rFonts w:ascii="Times" w:hAnsi="Times" w:cs="Times"/>
          <w:color w:val="000000" w:themeColor="text1"/>
          <w:sz w:val="26"/>
          <w:szCs w:val="26"/>
        </w:rPr>
        <w:t xml:space="preserve">64% of the seismic moment release in the Danakil Depression </w:t>
      </w:r>
      <w:r w:rsidR="00893F81" w:rsidRPr="00C15870">
        <w:rPr>
          <w:rFonts w:ascii="Times" w:hAnsi="Times" w:cs="Times"/>
          <w:color w:val="000000" w:themeColor="text1"/>
          <w:sz w:val="26"/>
          <w:szCs w:val="26"/>
        </w:rPr>
        <w:t xml:space="preserve">over the period of our study </w:t>
      </w:r>
      <w:r w:rsidRPr="00C15870">
        <w:rPr>
          <w:rFonts w:ascii="Times" w:hAnsi="Times" w:cs="Times"/>
          <w:color w:val="000000" w:themeColor="text1"/>
          <w:sz w:val="26"/>
          <w:szCs w:val="26"/>
        </w:rPr>
        <w:t>(Figure 12). A</w:t>
      </w:r>
      <w:r w:rsidR="00893F81" w:rsidRPr="00C15870">
        <w:rPr>
          <w:rFonts w:ascii="Times" w:hAnsi="Times" w:cs="Times"/>
          <w:color w:val="000000" w:themeColor="text1"/>
          <w:sz w:val="26"/>
          <w:szCs w:val="26"/>
        </w:rPr>
        <w:t>lthough a</w:t>
      </w:r>
      <w:r w:rsidRPr="00C15870">
        <w:rPr>
          <w:rFonts w:ascii="Times" w:hAnsi="Times" w:cs="Times"/>
          <w:color w:val="000000" w:themeColor="text1"/>
          <w:sz w:val="26"/>
          <w:szCs w:val="26"/>
        </w:rPr>
        <w:t xml:space="preserve"> large proportion of the seismicity occur</w:t>
      </w:r>
      <w:r w:rsidR="00893F81" w:rsidRPr="00C15870">
        <w:rPr>
          <w:rFonts w:ascii="Times" w:hAnsi="Times" w:cs="Times"/>
          <w:color w:val="000000" w:themeColor="text1"/>
          <w:sz w:val="26"/>
          <w:szCs w:val="26"/>
        </w:rPr>
        <w:t xml:space="preserve">s at shallow depths (&lt;2 km), </w:t>
      </w:r>
      <w:r w:rsidRPr="00C15870">
        <w:rPr>
          <w:rFonts w:ascii="Times" w:hAnsi="Times" w:cs="Times"/>
          <w:color w:val="000000" w:themeColor="text1"/>
          <w:sz w:val="26"/>
          <w:szCs w:val="26"/>
        </w:rPr>
        <w:t xml:space="preserve">a significant amount of activity occurs at </w:t>
      </w:r>
      <w:r w:rsidRPr="00C15870">
        <w:rPr>
          <w:rFonts w:ascii="MS Mincho" w:eastAsia="MS Mincho" w:hAnsi="MS Mincho" w:cs="MS Mincho"/>
          <w:color w:val="000000" w:themeColor="text1"/>
          <w:sz w:val="26"/>
          <w:szCs w:val="26"/>
        </w:rPr>
        <w:t>∼</w:t>
      </w:r>
      <w:r w:rsidRPr="00C15870">
        <w:rPr>
          <w:rFonts w:ascii="Times" w:hAnsi="Times" w:cs="Times"/>
          <w:color w:val="000000" w:themeColor="text1"/>
          <w:sz w:val="26"/>
          <w:szCs w:val="26"/>
        </w:rPr>
        <w:t>10–12 km depth (Figure 11). In addition the seismicity rate through time indicates swarm activity with a period of increased seismicity from April 2012 to September 2012 (Figure 9). The seismicity at the Erta-Ale volcanic range is dominated by activity at the Alu-Dalafilla volcanic complex (Figure 3). Through frequency analysis we show that seismicity beneath Alu-Dalafilla features a high proportion of low-frequency earthquakes (Figures 6, 10). Low frequency seismicity typically has a frequency range</w:t>
      </w:r>
      <w:r w:rsidRPr="00C15870">
        <w:rPr>
          <w:rFonts w:ascii="MS Mincho" w:eastAsia="MS Mincho" w:hAnsi="MS Mincho" w:cs="MS Mincho"/>
          <w:color w:val="000000" w:themeColor="text1"/>
          <w:sz w:val="26"/>
          <w:szCs w:val="26"/>
        </w:rPr>
        <w:t> </w:t>
      </w:r>
      <w:r w:rsidRPr="00C15870">
        <w:rPr>
          <w:rFonts w:ascii="Times" w:hAnsi="Times" w:cs="Times"/>
          <w:color w:val="000000" w:themeColor="text1"/>
          <w:sz w:val="26"/>
          <w:szCs w:val="26"/>
        </w:rPr>
        <w:t>of 0.5–5 Hz and generally consists of a sudden, broadband onset followed by decaying harmonic signals [</w:t>
      </w:r>
      <w:r w:rsidRPr="00C15870">
        <w:rPr>
          <w:rFonts w:ascii="Times" w:hAnsi="Times" w:cs="Times"/>
          <w:i/>
          <w:iCs/>
          <w:color w:val="000000" w:themeColor="text1"/>
          <w:sz w:val="26"/>
          <w:szCs w:val="26"/>
        </w:rPr>
        <w:t>Chouet</w:t>
      </w:r>
      <w:r w:rsidRPr="00C15870">
        <w:rPr>
          <w:rFonts w:ascii="Times" w:hAnsi="Times" w:cs="Times"/>
          <w:color w:val="000000" w:themeColor="text1"/>
          <w:sz w:val="26"/>
          <w:szCs w:val="26"/>
        </w:rPr>
        <w:t xml:space="preserve">, 1996]. Low frequency earthquakes at volcanic systems </w:t>
      </w:r>
      <w:r w:rsidR="00893F81" w:rsidRPr="00C15870">
        <w:rPr>
          <w:rFonts w:ascii="Times" w:hAnsi="Times" w:cs="Times"/>
          <w:color w:val="000000" w:themeColor="text1"/>
          <w:sz w:val="26"/>
          <w:szCs w:val="26"/>
        </w:rPr>
        <w:t>can be produced</w:t>
      </w:r>
      <w:r w:rsidRPr="00C15870">
        <w:rPr>
          <w:rFonts w:ascii="Times" w:hAnsi="Times" w:cs="Times"/>
          <w:color w:val="000000" w:themeColor="text1"/>
          <w:sz w:val="26"/>
          <w:szCs w:val="26"/>
        </w:rPr>
        <w:t xml:space="preserve"> by acoustic waves, propagating within a fluid filled crack [</w:t>
      </w:r>
      <w:r w:rsidRPr="00C15870">
        <w:rPr>
          <w:rFonts w:ascii="Times" w:hAnsi="Times" w:cs="Times"/>
          <w:i/>
          <w:iCs/>
          <w:color w:val="000000" w:themeColor="text1"/>
          <w:sz w:val="26"/>
          <w:szCs w:val="26"/>
        </w:rPr>
        <w:t>Aki et al.</w:t>
      </w:r>
      <w:r w:rsidRPr="00C15870">
        <w:rPr>
          <w:rFonts w:ascii="Times" w:hAnsi="Times" w:cs="Times"/>
          <w:color w:val="000000" w:themeColor="text1"/>
          <w:sz w:val="26"/>
          <w:szCs w:val="26"/>
        </w:rPr>
        <w:t xml:space="preserve">, 1977; </w:t>
      </w:r>
      <w:r w:rsidRPr="00C15870">
        <w:rPr>
          <w:rFonts w:ascii="Times" w:hAnsi="Times" w:cs="Times"/>
          <w:i/>
          <w:iCs/>
          <w:color w:val="000000" w:themeColor="text1"/>
          <w:sz w:val="26"/>
          <w:szCs w:val="26"/>
        </w:rPr>
        <w:t>Chouet</w:t>
      </w:r>
      <w:r w:rsidRPr="00C15870">
        <w:rPr>
          <w:rFonts w:ascii="Times" w:hAnsi="Times" w:cs="Times"/>
          <w:color w:val="000000" w:themeColor="text1"/>
          <w:sz w:val="26"/>
          <w:szCs w:val="26"/>
        </w:rPr>
        <w:t xml:space="preserve">, 1986; </w:t>
      </w:r>
      <w:r w:rsidRPr="00C15870">
        <w:rPr>
          <w:rFonts w:ascii="Times" w:hAnsi="Times" w:cs="Times"/>
          <w:i/>
          <w:iCs/>
          <w:color w:val="000000" w:themeColor="text1"/>
          <w:sz w:val="26"/>
          <w:szCs w:val="26"/>
        </w:rPr>
        <w:t>Chouet and Matoza</w:t>
      </w:r>
      <w:r w:rsidRPr="00C15870">
        <w:rPr>
          <w:rFonts w:ascii="Times" w:hAnsi="Times" w:cs="Times"/>
          <w:color w:val="000000" w:themeColor="text1"/>
          <w:sz w:val="26"/>
          <w:szCs w:val="26"/>
        </w:rPr>
        <w:t>, 2013]. We therefore interpret that the</w:t>
      </w:r>
      <w:r w:rsidRPr="00C15870">
        <w:rPr>
          <w:rFonts w:ascii="MS Mincho" w:eastAsia="MS Mincho" w:hAnsi="MS Mincho" w:cs="MS Mincho"/>
          <w:color w:val="000000" w:themeColor="text1"/>
          <w:sz w:val="26"/>
          <w:szCs w:val="26"/>
        </w:rPr>
        <w:t> </w:t>
      </w:r>
      <w:r w:rsidRPr="00C15870">
        <w:rPr>
          <w:rFonts w:ascii="Times" w:hAnsi="Times" w:cs="Times"/>
          <w:color w:val="000000" w:themeColor="text1"/>
          <w:sz w:val="26"/>
          <w:szCs w:val="26"/>
        </w:rPr>
        <w:t xml:space="preserve">low frequency earthquakes beneath Alu-Dalafilla are caused by magma movement in a </w:t>
      </w:r>
      <w:r w:rsidR="00893F81" w:rsidRPr="00C15870">
        <w:rPr>
          <w:rFonts w:ascii="Times" w:hAnsi="Times" w:cs="Times"/>
          <w:color w:val="000000" w:themeColor="text1"/>
          <w:sz w:val="26"/>
          <w:szCs w:val="26"/>
        </w:rPr>
        <w:t>previously unidentified reservoir</w:t>
      </w:r>
      <w:r w:rsidRPr="00C15870">
        <w:rPr>
          <w:rFonts w:ascii="Times" w:hAnsi="Times" w:cs="Times"/>
          <w:color w:val="000000" w:themeColor="text1"/>
          <w:sz w:val="26"/>
          <w:szCs w:val="26"/>
        </w:rPr>
        <w:t xml:space="preserve"> at </w:t>
      </w:r>
      <w:r w:rsidRPr="00C15870">
        <w:rPr>
          <w:rFonts w:ascii="MS Mincho" w:eastAsia="MS Mincho" w:hAnsi="MS Mincho" w:cs="MS Mincho"/>
          <w:color w:val="000000" w:themeColor="text1"/>
          <w:sz w:val="26"/>
          <w:szCs w:val="26"/>
        </w:rPr>
        <w:t>∼</w:t>
      </w:r>
      <w:r w:rsidR="00867F56" w:rsidRPr="00C15870">
        <w:rPr>
          <w:rFonts w:ascii="Times" w:hAnsi="Times" w:cs="Times"/>
          <w:color w:val="000000" w:themeColor="text1"/>
          <w:sz w:val="26"/>
          <w:szCs w:val="26"/>
        </w:rPr>
        <w:t>12</w:t>
      </w:r>
      <w:r w:rsidRPr="00C15870">
        <w:rPr>
          <w:rFonts w:ascii="Times" w:hAnsi="Times" w:cs="Times"/>
          <w:color w:val="000000" w:themeColor="text1"/>
          <w:sz w:val="26"/>
          <w:szCs w:val="26"/>
        </w:rPr>
        <w:t xml:space="preserve"> km depth (Figures 10, 13). </w:t>
      </w:r>
    </w:p>
    <w:p w14:paraId="69A05853" w14:textId="50EFECB4" w:rsidR="003E566F" w:rsidRPr="00C15870" w:rsidRDefault="003E566F" w:rsidP="003E566F">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 xml:space="preserve">Through modelling of ground deformation, </w:t>
      </w:r>
      <w:r w:rsidRPr="00C15870">
        <w:rPr>
          <w:rFonts w:ascii="Times" w:hAnsi="Times" w:cs="Times"/>
          <w:i/>
          <w:iCs/>
          <w:color w:val="000000" w:themeColor="text1"/>
          <w:sz w:val="26"/>
          <w:szCs w:val="26"/>
        </w:rPr>
        <w:t xml:space="preserve">Pagli et al. </w:t>
      </w:r>
      <w:r w:rsidRPr="00C15870">
        <w:rPr>
          <w:rFonts w:ascii="Times" w:hAnsi="Times" w:cs="Times"/>
          <w:color w:val="000000" w:themeColor="text1"/>
          <w:sz w:val="26"/>
          <w:szCs w:val="26"/>
        </w:rPr>
        <w:t xml:space="preserve">[2012] have shown that there is a magma chamber at </w:t>
      </w:r>
      <w:r w:rsidRPr="00C15870">
        <w:rPr>
          <w:rFonts w:ascii="MS Mincho" w:eastAsia="MS Mincho" w:hAnsi="MS Mincho" w:cs="MS Mincho"/>
          <w:color w:val="000000" w:themeColor="text1"/>
          <w:sz w:val="26"/>
          <w:szCs w:val="26"/>
        </w:rPr>
        <w:t>∼</w:t>
      </w:r>
      <w:r w:rsidRPr="00C15870">
        <w:rPr>
          <w:rFonts w:ascii="Times" w:hAnsi="Times" w:cs="Times"/>
          <w:color w:val="000000" w:themeColor="text1"/>
          <w:sz w:val="26"/>
          <w:szCs w:val="26"/>
        </w:rPr>
        <w:t xml:space="preserve">4 km depth beneath Alu-Dalafilla </w:t>
      </w:r>
      <w:r w:rsidR="00893F81" w:rsidRPr="00C15870">
        <w:rPr>
          <w:rFonts w:ascii="Times" w:hAnsi="Times" w:cs="Times"/>
          <w:color w:val="000000" w:themeColor="text1"/>
          <w:sz w:val="26"/>
          <w:szCs w:val="26"/>
        </w:rPr>
        <w:t>with an associated sill at 1 km depth</w:t>
      </w:r>
      <w:r w:rsidRPr="00C15870">
        <w:rPr>
          <w:rFonts w:ascii="Times" w:hAnsi="Times" w:cs="Times"/>
          <w:color w:val="000000" w:themeColor="text1"/>
          <w:sz w:val="26"/>
          <w:szCs w:val="26"/>
        </w:rPr>
        <w:t xml:space="preserve">, which was the source of the 2008 fissure eruption. We propose that the shallow </w:t>
      </w:r>
      <w:r w:rsidR="002C1BFE" w:rsidRPr="00C15870">
        <w:rPr>
          <w:rFonts w:ascii="Times" w:hAnsi="Times" w:cs="Times"/>
          <w:color w:val="000000" w:themeColor="text1"/>
          <w:sz w:val="26"/>
          <w:szCs w:val="26"/>
        </w:rPr>
        <w:t>dyke</w:t>
      </w:r>
      <w:r w:rsidRPr="00C15870">
        <w:rPr>
          <w:rFonts w:ascii="Times" w:hAnsi="Times" w:cs="Times"/>
          <w:color w:val="000000" w:themeColor="text1"/>
          <w:sz w:val="26"/>
          <w:szCs w:val="26"/>
        </w:rPr>
        <w:t xml:space="preserve"> and sill complex at Alu</w:t>
      </w:r>
      <w:r w:rsidR="00B850C8" w:rsidRPr="00C15870">
        <w:rPr>
          <w:rFonts w:ascii="Times" w:hAnsi="Times" w:cs="Times"/>
          <w:color w:val="000000" w:themeColor="text1"/>
          <w:sz w:val="26"/>
          <w:szCs w:val="26"/>
        </w:rPr>
        <w:t>-</w:t>
      </w:r>
      <w:r w:rsidRPr="00C15870">
        <w:rPr>
          <w:rFonts w:ascii="Times" w:hAnsi="Times" w:cs="Times"/>
          <w:color w:val="000000" w:themeColor="text1"/>
          <w:sz w:val="26"/>
          <w:szCs w:val="26"/>
        </w:rPr>
        <w:t>Dalafilla a</w:t>
      </w:r>
      <w:r w:rsidR="00761009" w:rsidRPr="00C15870">
        <w:rPr>
          <w:rFonts w:ascii="Times" w:hAnsi="Times" w:cs="Times"/>
          <w:color w:val="000000" w:themeColor="text1"/>
          <w:sz w:val="26"/>
          <w:szCs w:val="26"/>
        </w:rPr>
        <w:t xml:space="preserve">re fed by </w:t>
      </w:r>
      <w:r w:rsidR="00F6775C">
        <w:rPr>
          <w:rFonts w:ascii="Times" w:hAnsi="Times" w:cs="Times"/>
          <w:color w:val="000000" w:themeColor="text1"/>
          <w:sz w:val="26"/>
          <w:szCs w:val="26"/>
        </w:rPr>
        <w:t>the</w:t>
      </w:r>
      <w:r w:rsidR="00761009" w:rsidRPr="00C15870">
        <w:rPr>
          <w:rFonts w:ascii="Times" w:hAnsi="Times" w:cs="Times"/>
          <w:color w:val="000000" w:themeColor="text1"/>
          <w:sz w:val="26"/>
          <w:szCs w:val="26"/>
        </w:rPr>
        <w:t xml:space="preserve"> lower crustal magma reservoir</w:t>
      </w:r>
      <w:r w:rsidRPr="00C15870">
        <w:rPr>
          <w:rFonts w:ascii="Times" w:hAnsi="Times" w:cs="Times"/>
          <w:color w:val="000000" w:themeColor="text1"/>
          <w:sz w:val="26"/>
          <w:szCs w:val="26"/>
        </w:rPr>
        <w:t xml:space="preserve"> </w:t>
      </w:r>
      <w:r w:rsidR="00761009" w:rsidRPr="00C15870">
        <w:rPr>
          <w:rFonts w:ascii="Times" w:hAnsi="Times" w:cs="Times"/>
          <w:color w:val="000000" w:themeColor="text1"/>
          <w:sz w:val="26"/>
          <w:szCs w:val="26"/>
        </w:rPr>
        <w:t>identified</w:t>
      </w:r>
      <w:r w:rsidR="00B850C8" w:rsidRPr="00C15870">
        <w:rPr>
          <w:rFonts w:ascii="Times" w:hAnsi="Times" w:cs="Times"/>
          <w:color w:val="000000" w:themeColor="text1"/>
          <w:sz w:val="26"/>
          <w:szCs w:val="26"/>
        </w:rPr>
        <w:t xml:space="preserve"> in our study.</w:t>
      </w:r>
      <w:r w:rsidRPr="00C15870">
        <w:rPr>
          <w:rFonts w:ascii="Times" w:hAnsi="Times" w:cs="Times"/>
          <w:color w:val="000000" w:themeColor="text1"/>
          <w:sz w:val="26"/>
          <w:szCs w:val="26"/>
        </w:rPr>
        <w:t xml:space="preserve"> </w:t>
      </w:r>
      <w:r w:rsidR="00B850C8" w:rsidRPr="00C15870">
        <w:rPr>
          <w:rFonts w:ascii="Times" w:hAnsi="Times" w:cs="Times"/>
          <w:color w:val="000000" w:themeColor="text1"/>
          <w:sz w:val="26"/>
          <w:szCs w:val="26"/>
        </w:rPr>
        <w:t>This is likely</w:t>
      </w:r>
      <w:r w:rsidRPr="00C15870">
        <w:rPr>
          <w:rFonts w:ascii="Times" w:hAnsi="Times" w:cs="Times"/>
          <w:color w:val="000000" w:themeColor="text1"/>
          <w:sz w:val="26"/>
          <w:szCs w:val="26"/>
        </w:rPr>
        <w:t xml:space="preserve"> fed aseismically from the mantle</w:t>
      </w:r>
      <w:r w:rsidR="00E550A8" w:rsidRPr="00C15870">
        <w:rPr>
          <w:rFonts w:ascii="Times" w:hAnsi="Times" w:cs="Times"/>
          <w:color w:val="000000" w:themeColor="text1"/>
          <w:sz w:val="26"/>
          <w:szCs w:val="26"/>
        </w:rPr>
        <w:t xml:space="preserve"> and would suggest</w:t>
      </w:r>
      <w:r w:rsidR="001C0453" w:rsidRPr="00C15870">
        <w:rPr>
          <w:rFonts w:ascii="Times" w:hAnsi="Times" w:cs="Times"/>
          <w:color w:val="000000" w:themeColor="text1"/>
          <w:sz w:val="26"/>
          <w:szCs w:val="26"/>
        </w:rPr>
        <w:t xml:space="preserve"> a stacked sill reservoir system such as that proposed at Eyjafjallajökull</w:t>
      </w:r>
      <w:r w:rsidR="00B25E44" w:rsidRPr="00C15870">
        <w:rPr>
          <w:rFonts w:ascii="Times" w:hAnsi="Times" w:cs="Times"/>
          <w:color w:val="000000" w:themeColor="text1"/>
          <w:sz w:val="26"/>
          <w:szCs w:val="26"/>
        </w:rPr>
        <w:t xml:space="preserve"> and </w:t>
      </w:r>
      <w:r w:rsidR="00522A5A" w:rsidRPr="00C15870">
        <w:rPr>
          <w:rFonts w:ascii="Times" w:hAnsi="Times" w:cs="Times"/>
          <w:color w:val="000000" w:themeColor="text1"/>
          <w:sz w:val="26"/>
          <w:szCs w:val="26"/>
        </w:rPr>
        <w:t>Bárðarbunga</w:t>
      </w:r>
      <w:r w:rsidR="001C0453" w:rsidRPr="00C15870">
        <w:rPr>
          <w:rFonts w:ascii="Times" w:hAnsi="Times" w:cs="Times"/>
          <w:color w:val="000000" w:themeColor="text1"/>
          <w:sz w:val="26"/>
          <w:szCs w:val="26"/>
        </w:rPr>
        <w:t>, Iceland [</w:t>
      </w:r>
      <w:r w:rsidR="00832079" w:rsidRPr="00C15870">
        <w:rPr>
          <w:rFonts w:ascii="Times" w:hAnsi="Times" w:cs="Times"/>
          <w:i/>
          <w:color w:val="000000" w:themeColor="text1"/>
          <w:sz w:val="26"/>
          <w:szCs w:val="26"/>
        </w:rPr>
        <w:t xml:space="preserve">Sigmundsson et al., </w:t>
      </w:r>
      <w:r w:rsidR="00832079" w:rsidRPr="00C15870">
        <w:rPr>
          <w:rFonts w:ascii="Times" w:hAnsi="Times" w:cs="Times"/>
          <w:color w:val="000000" w:themeColor="text1"/>
          <w:sz w:val="26"/>
          <w:szCs w:val="26"/>
        </w:rPr>
        <w:t>2010</w:t>
      </w:r>
      <w:r w:rsidR="00832079" w:rsidRPr="00C15870">
        <w:rPr>
          <w:rFonts w:ascii="Times" w:hAnsi="Times" w:cs="Times"/>
          <w:i/>
          <w:color w:val="000000" w:themeColor="text1"/>
          <w:sz w:val="26"/>
          <w:szCs w:val="26"/>
        </w:rPr>
        <w:t xml:space="preserve">; </w:t>
      </w:r>
      <w:r w:rsidR="001C0453" w:rsidRPr="00C15870">
        <w:rPr>
          <w:rFonts w:ascii="Times" w:hAnsi="Times" w:cs="Times"/>
          <w:i/>
          <w:color w:val="000000" w:themeColor="text1"/>
          <w:sz w:val="26"/>
          <w:szCs w:val="26"/>
        </w:rPr>
        <w:t xml:space="preserve">Tarasewicz et al., </w:t>
      </w:r>
      <w:r w:rsidR="001C0453" w:rsidRPr="00C15870">
        <w:rPr>
          <w:rFonts w:ascii="Times" w:hAnsi="Times" w:cs="Times"/>
          <w:color w:val="000000" w:themeColor="text1"/>
          <w:sz w:val="26"/>
          <w:szCs w:val="26"/>
        </w:rPr>
        <w:t>2012</w:t>
      </w:r>
      <w:r w:rsidR="00575D43" w:rsidRPr="00C15870">
        <w:rPr>
          <w:rFonts w:ascii="Times" w:hAnsi="Times" w:cs="Times"/>
          <w:color w:val="000000" w:themeColor="text1"/>
          <w:sz w:val="26"/>
          <w:szCs w:val="26"/>
        </w:rPr>
        <w:t xml:space="preserve">, </w:t>
      </w:r>
      <w:r w:rsidR="00575D43" w:rsidRPr="00C15870">
        <w:rPr>
          <w:rFonts w:ascii="Times" w:hAnsi="Times" w:cs="Times"/>
          <w:i/>
          <w:color w:val="000000" w:themeColor="text1"/>
          <w:sz w:val="26"/>
          <w:szCs w:val="26"/>
        </w:rPr>
        <w:t>Hudson et al</w:t>
      </w:r>
      <w:r w:rsidR="00575D43" w:rsidRPr="00C15870">
        <w:rPr>
          <w:rFonts w:ascii="Times" w:hAnsi="Times" w:cs="Times"/>
          <w:color w:val="000000" w:themeColor="text1"/>
          <w:sz w:val="26"/>
          <w:szCs w:val="26"/>
        </w:rPr>
        <w:t>., 2017</w:t>
      </w:r>
      <w:r w:rsidR="001C0453" w:rsidRPr="00C15870">
        <w:rPr>
          <w:rFonts w:ascii="Times" w:hAnsi="Times" w:cs="Times"/>
          <w:color w:val="000000" w:themeColor="text1"/>
          <w:sz w:val="26"/>
          <w:szCs w:val="26"/>
        </w:rPr>
        <w:t>]</w:t>
      </w:r>
      <w:r w:rsidR="00522A5A" w:rsidRPr="00C15870">
        <w:rPr>
          <w:rFonts w:ascii="Times" w:hAnsi="Times" w:cs="Times"/>
          <w:color w:val="000000" w:themeColor="text1"/>
          <w:sz w:val="26"/>
          <w:szCs w:val="26"/>
        </w:rPr>
        <w:t xml:space="preserve"> and beneath the Dabbahu</w:t>
      </w:r>
      <w:r w:rsidR="00832079" w:rsidRPr="00C15870">
        <w:rPr>
          <w:rFonts w:ascii="Times" w:hAnsi="Times" w:cs="Times"/>
          <w:color w:val="000000" w:themeColor="text1"/>
          <w:sz w:val="26"/>
          <w:szCs w:val="26"/>
        </w:rPr>
        <w:t>-Manda-Hararo magmatic segment [</w:t>
      </w:r>
      <w:r w:rsidR="00522A5A" w:rsidRPr="00C15870">
        <w:rPr>
          <w:rFonts w:ascii="Times" w:hAnsi="Times" w:cs="Times"/>
          <w:i/>
          <w:color w:val="000000" w:themeColor="text1"/>
          <w:sz w:val="26"/>
          <w:szCs w:val="26"/>
        </w:rPr>
        <w:t>Desi</w:t>
      </w:r>
      <w:r w:rsidR="00832079" w:rsidRPr="00C15870">
        <w:rPr>
          <w:rFonts w:ascii="Times" w:hAnsi="Times" w:cs="Times"/>
          <w:i/>
          <w:color w:val="000000" w:themeColor="text1"/>
          <w:sz w:val="26"/>
          <w:szCs w:val="26"/>
        </w:rPr>
        <w:t>ssa et al</w:t>
      </w:r>
      <w:r w:rsidR="00832079" w:rsidRPr="00C15870">
        <w:rPr>
          <w:rFonts w:ascii="Times" w:hAnsi="Times" w:cs="Times"/>
          <w:color w:val="000000" w:themeColor="text1"/>
          <w:sz w:val="26"/>
          <w:szCs w:val="26"/>
        </w:rPr>
        <w:t xml:space="preserve">., 2013, </w:t>
      </w:r>
      <w:r w:rsidR="00832079" w:rsidRPr="00C15870">
        <w:rPr>
          <w:rFonts w:ascii="Times" w:hAnsi="Times" w:cs="Times"/>
          <w:i/>
          <w:color w:val="000000" w:themeColor="text1"/>
          <w:sz w:val="26"/>
          <w:szCs w:val="26"/>
        </w:rPr>
        <w:t>Hammond</w:t>
      </w:r>
      <w:r w:rsidR="00832079" w:rsidRPr="00C15870">
        <w:rPr>
          <w:rFonts w:ascii="Times" w:hAnsi="Times" w:cs="Times"/>
          <w:color w:val="000000" w:themeColor="text1"/>
          <w:sz w:val="26"/>
          <w:szCs w:val="26"/>
        </w:rPr>
        <w:t>, 2014]</w:t>
      </w:r>
      <w:r w:rsidRPr="00C15870">
        <w:rPr>
          <w:rFonts w:ascii="Times" w:hAnsi="Times" w:cs="Times"/>
          <w:color w:val="000000" w:themeColor="text1"/>
          <w:sz w:val="26"/>
          <w:szCs w:val="26"/>
        </w:rPr>
        <w:t>. The inferred magma plumbing system is similar to those proposed at slow-spreading ocean ridges [</w:t>
      </w:r>
      <w:r w:rsidR="00A33CAC">
        <w:rPr>
          <w:rFonts w:ascii="Times" w:hAnsi="Times" w:cs="Times"/>
          <w:i/>
          <w:color w:val="000000" w:themeColor="text1"/>
          <w:sz w:val="26"/>
          <w:szCs w:val="26"/>
        </w:rPr>
        <w:t xml:space="preserve">Carbotte et al., 2013; </w:t>
      </w:r>
      <w:r w:rsidRPr="00C15870">
        <w:rPr>
          <w:rFonts w:ascii="Times" w:hAnsi="Times" w:cs="Times"/>
          <w:i/>
          <w:iCs/>
          <w:color w:val="000000" w:themeColor="text1"/>
          <w:sz w:val="26"/>
          <w:szCs w:val="26"/>
        </w:rPr>
        <w:t>Jian et al.</w:t>
      </w:r>
      <w:r w:rsidRPr="00C15870">
        <w:rPr>
          <w:rFonts w:ascii="Times" w:hAnsi="Times" w:cs="Times"/>
          <w:color w:val="000000" w:themeColor="text1"/>
          <w:sz w:val="26"/>
          <w:szCs w:val="26"/>
        </w:rPr>
        <w:t xml:space="preserve">, 2017; </w:t>
      </w:r>
      <w:r w:rsidRPr="00C15870">
        <w:rPr>
          <w:rFonts w:ascii="Times" w:hAnsi="Times" w:cs="Times"/>
          <w:i/>
          <w:iCs/>
          <w:color w:val="000000" w:themeColor="text1"/>
          <w:sz w:val="26"/>
          <w:szCs w:val="26"/>
        </w:rPr>
        <w:t>Schmid et al.</w:t>
      </w:r>
      <w:r w:rsidR="00761009" w:rsidRPr="00C15870">
        <w:rPr>
          <w:rFonts w:ascii="Times" w:hAnsi="Times" w:cs="Times"/>
          <w:color w:val="000000" w:themeColor="text1"/>
          <w:sz w:val="26"/>
          <w:szCs w:val="26"/>
        </w:rPr>
        <w:t>, 2017].</w:t>
      </w:r>
      <w:r w:rsidRPr="00C15870">
        <w:rPr>
          <w:rFonts w:ascii="Times" w:hAnsi="Times" w:cs="Times"/>
          <w:color w:val="000000" w:themeColor="text1"/>
          <w:sz w:val="26"/>
          <w:szCs w:val="26"/>
        </w:rPr>
        <w:t xml:space="preserve"> </w:t>
      </w:r>
      <w:r w:rsidR="00761009" w:rsidRPr="00C15870">
        <w:rPr>
          <w:rFonts w:ascii="Times" w:hAnsi="Times" w:cs="Times"/>
          <w:color w:val="000000" w:themeColor="text1"/>
          <w:sz w:val="26"/>
          <w:szCs w:val="26"/>
        </w:rPr>
        <w:t>This</w:t>
      </w:r>
      <w:r w:rsidRPr="00C15870">
        <w:rPr>
          <w:rFonts w:ascii="Times" w:hAnsi="Times" w:cs="Times"/>
          <w:color w:val="000000" w:themeColor="text1"/>
          <w:sz w:val="26"/>
          <w:szCs w:val="26"/>
        </w:rPr>
        <w:t xml:space="preserve"> suggests that such structures </w:t>
      </w:r>
      <w:r w:rsidR="00761009" w:rsidRPr="00C15870">
        <w:rPr>
          <w:rFonts w:ascii="Times" w:hAnsi="Times" w:cs="Times"/>
          <w:color w:val="000000" w:themeColor="text1"/>
          <w:sz w:val="26"/>
          <w:szCs w:val="26"/>
        </w:rPr>
        <w:t xml:space="preserve">may </w:t>
      </w:r>
      <w:r w:rsidRPr="00C15870">
        <w:rPr>
          <w:rFonts w:ascii="Times" w:hAnsi="Times" w:cs="Times"/>
          <w:color w:val="000000" w:themeColor="text1"/>
          <w:sz w:val="26"/>
          <w:szCs w:val="26"/>
        </w:rPr>
        <w:t xml:space="preserve">form during continental rifting </w:t>
      </w:r>
      <w:r w:rsidR="00761009" w:rsidRPr="00C15870">
        <w:rPr>
          <w:rFonts w:ascii="Times" w:hAnsi="Times" w:cs="Times"/>
          <w:color w:val="000000" w:themeColor="text1"/>
          <w:sz w:val="26"/>
          <w:szCs w:val="26"/>
        </w:rPr>
        <w:t xml:space="preserve">and persist </w:t>
      </w:r>
      <w:r w:rsidRPr="00C15870">
        <w:rPr>
          <w:rFonts w:ascii="Times" w:hAnsi="Times" w:cs="Times"/>
          <w:color w:val="000000" w:themeColor="text1"/>
          <w:sz w:val="26"/>
          <w:szCs w:val="26"/>
        </w:rPr>
        <w:t xml:space="preserve">through to seafloor spreading. This </w:t>
      </w:r>
      <w:r w:rsidR="00761009" w:rsidRPr="00C15870">
        <w:rPr>
          <w:rFonts w:ascii="Times" w:hAnsi="Times" w:cs="Times"/>
          <w:color w:val="000000" w:themeColor="text1"/>
          <w:sz w:val="26"/>
          <w:szCs w:val="26"/>
        </w:rPr>
        <w:t>supports the model proposed by</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 xml:space="preserve">Gallacher et al. </w:t>
      </w:r>
      <w:r w:rsidRPr="00C15870">
        <w:rPr>
          <w:rFonts w:ascii="Times" w:hAnsi="Times" w:cs="Times"/>
          <w:color w:val="000000" w:themeColor="text1"/>
          <w:sz w:val="26"/>
          <w:szCs w:val="26"/>
        </w:rPr>
        <w:t>[2016] that segmented mantle-upwelling, typical of mid</w:t>
      </w:r>
      <w:r w:rsidR="00761009" w:rsidRPr="00C15870">
        <w:rPr>
          <w:rFonts w:ascii="Times" w:hAnsi="Times" w:cs="Times"/>
          <w:color w:val="000000" w:themeColor="text1"/>
          <w:sz w:val="26"/>
          <w:szCs w:val="26"/>
        </w:rPr>
        <w:t>-</w:t>
      </w:r>
      <w:r w:rsidRPr="00C15870">
        <w:rPr>
          <w:rFonts w:ascii="Times" w:hAnsi="Times" w:cs="Times"/>
          <w:color w:val="000000" w:themeColor="text1"/>
          <w:sz w:val="26"/>
          <w:szCs w:val="26"/>
        </w:rPr>
        <w:t xml:space="preserve">ocean ridges, initiates during continental rifting. </w:t>
      </w:r>
    </w:p>
    <w:p w14:paraId="47696402" w14:textId="2FAE4CC1" w:rsidR="003E566F" w:rsidRPr="00C15870" w:rsidRDefault="003E566F" w:rsidP="003E566F">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It is interesting to note that we </w:t>
      </w:r>
      <w:r w:rsidR="00761009" w:rsidRPr="00C15870">
        <w:rPr>
          <w:rFonts w:ascii="Times" w:hAnsi="Times" w:cs="Times"/>
          <w:color w:val="000000" w:themeColor="text1"/>
          <w:sz w:val="26"/>
          <w:szCs w:val="26"/>
        </w:rPr>
        <w:t>observe</w:t>
      </w:r>
      <w:r w:rsidRPr="00C15870">
        <w:rPr>
          <w:rFonts w:ascii="Times" w:hAnsi="Times" w:cs="Times"/>
          <w:color w:val="000000" w:themeColor="text1"/>
          <w:sz w:val="26"/>
          <w:szCs w:val="26"/>
        </w:rPr>
        <w:t xml:space="preserve"> very little seismic activity and we detect no low</w:t>
      </w:r>
      <w:r w:rsidR="001525D7" w:rsidRPr="00C15870">
        <w:rPr>
          <w:rFonts w:ascii="Times" w:hAnsi="Times" w:cs="Times"/>
          <w:color w:val="000000" w:themeColor="text1"/>
          <w:sz w:val="26"/>
          <w:szCs w:val="26"/>
        </w:rPr>
        <w:t>-</w:t>
      </w:r>
      <w:r w:rsidRPr="00C15870">
        <w:rPr>
          <w:rFonts w:ascii="Times" w:hAnsi="Times" w:cs="Times"/>
          <w:color w:val="000000" w:themeColor="text1"/>
          <w:sz w:val="26"/>
          <w:szCs w:val="26"/>
        </w:rPr>
        <w:t>frequency seis</w:t>
      </w:r>
      <w:r w:rsidR="00761009" w:rsidRPr="00C15870">
        <w:rPr>
          <w:rFonts w:ascii="Times" w:hAnsi="Times" w:cs="Times"/>
          <w:color w:val="000000" w:themeColor="text1"/>
          <w:sz w:val="26"/>
          <w:szCs w:val="26"/>
        </w:rPr>
        <w:t>micity beneath Erta-Ale volcano,</w:t>
      </w:r>
      <w:r w:rsidRPr="00C15870">
        <w:rPr>
          <w:rFonts w:ascii="Times" w:hAnsi="Times" w:cs="Times"/>
          <w:color w:val="000000" w:themeColor="text1"/>
          <w:sz w:val="26"/>
          <w:szCs w:val="26"/>
        </w:rPr>
        <w:t xml:space="preserve"> </w:t>
      </w:r>
      <w:r w:rsidR="00761009" w:rsidRPr="00C15870">
        <w:rPr>
          <w:rFonts w:ascii="Times" w:hAnsi="Times" w:cs="Times"/>
          <w:color w:val="000000" w:themeColor="text1"/>
          <w:sz w:val="26"/>
          <w:szCs w:val="26"/>
        </w:rPr>
        <w:t>consistent with</w:t>
      </w:r>
      <w:r w:rsidRPr="00C15870">
        <w:rPr>
          <w:rFonts w:ascii="Times" w:hAnsi="Times" w:cs="Times"/>
          <w:color w:val="000000" w:themeColor="text1"/>
          <w:sz w:val="26"/>
          <w:szCs w:val="26"/>
        </w:rPr>
        <w:t xml:space="preserve"> </w:t>
      </w:r>
      <w:r w:rsidR="00761009" w:rsidRPr="00C15870">
        <w:rPr>
          <w:rFonts w:ascii="Times" w:hAnsi="Times" w:cs="Times"/>
          <w:color w:val="000000" w:themeColor="text1"/>
          <w:sz w:val="26"/>
          <w:szCs w:val="26"/>
        </w:rPr>
        <w:t>previous short-</w:t>
      </w:r>
      <w:r w:rsidRPr="00C15870">
        <w:rPr>
          <w:rFonts w:ascii="Times" w:hAnsi="Times" w:cs="Times"/>
          <w:color w:val="000000" w:themeColor="text1"/>
          <w:sz w:val="26"/>
          <w:szCs w:val="26"/>
        </w:rPr>
        <w:t>term seismic experiments [</w:t>
      </w:r>
      <w:r w:rsidRPr="00C15870">
        <w:rPr>
          <w:rFonts w:ascii="Times" w:hAnsi="Times" w:cs="Times"/>
          <w:i/>
          <w:iCs/>
          <w:color w:val="000000" w:themeColor="text1"/>
          <w:sz w:val="26"/>
          <w:szCs w:val="26"/>
        </w:rPr>
        <w:t>Harris et al.</w:t>
      </w:r>
      <w:r w:rsidRPr="00C15870">
        <w:rPr>
          <w:rFonts w:ascii="Times" w:hAnsi="Times" w:cs="Times"/>
          <w:color w:val="000000" w:themeColor="text1"/>
          <w:sz w:val="26"/>
          <w:szCs w:val="26"/>
        </w:rPr>
        <w:t xml:space="preserve">, 2005; </w:t>
      </w:r>
      <w:r w:rsidRPr="00C15870">
        <w:rPr>
          <w:rFonts w:ascii="Times" w:hAnsi="Times" w:cs="Times"/>
          <w:i/>
          <w:iCs/>
          <w:color w:val="000000" w:themeColor="text1"/>
          <w:sz w:val="26"/>
          <w:szCs w:val="26"/>
        </w:rPr>
        <w:t>Jones et al.</w:t>
      </w:r>
      <w:r w:rsidRPr="00C15870">
        <w:rPr>
          <w:rFonts w:ascii="Times" w:hAnsi="Times" w:cs="Times"/>
          <w:color w:val="000000" w:themeColor="text1"/>
          <w:sz w:val="26"/>
          <w:szCs w:val="26"/>
        </w:rPr>
        <w:t>, 2012]. Erta-Ale is an extremely active volcano, maintaining a persistent lava lake and hosting frequent eruptions [</w:t>
      </w:r>
      <w:r w:rsidRPr="00C15870">
        <w:rPr>
          <w:rFonts w:ascii="Times" w:hAnsi="Times" w:cs="Times"/>
          <w:i/>
          <w:iCs/>
          <w:color w:val="000000" w:themeColor="text1"/>
          <w:sz w:val="26"/>
          <w:szCs w:val="26"/>
        </w:rPr>
        <w:t>Field et al.</w:t>
      </w:r>
      <w:r w:rsidRPr="00C15870">
        <w:rPr>
          <w:rFonts w:ascii="Times" w:hAnsi="Times" w:cs="Times"/>
          <w:color w:val="000000" w:themeColor="text1"/>
          <w:sz w:val="26"/>
          <w:szCs w:val="26"/>
        </w:rPr>
        <w:t xml:space="preserve">, 2012; </w:t>
      </w:r>
      <w:r w:rsidRPr="00C15870">
        <w:rPr>
          <w:rFonts w:ascii="Times" w:hAnsi="Times" w:cs="Times"/>
          <w:i/>
          <w:iCs/>
          <w:color w:val="000000" w:themeColor="text1"/>
          <w:sz w:val="26"/>
          <w:szCs w:val="26"/>
        </w:rPr>
        <w:t>Vergniolle and Bouche</w:t>
      </w:r>
      <w:r w:rsidRPr="00C15870">
        <w:rPr>
          <w:rFonts w:ascii="Times" w:hAnsi="Times" w:cs="Times"/>
          <w:color w:val="000000" w:themeColor="text1"/>
          <w:sz w:val="26"/>
          <w:szCs w:val="26"/>
        </w:rPr>
        <w:t>, 2016]. Analysis of SO</w:t>
      </w:r>
      <w:r w:rsidRPr="00C15870">
        <w:rPr>
          <w:rFonts w:ascii="Times" w:hAnsi="Times" w:cs="Times"/>
          <w:color w:val="000000" w:themeColor="text1"/>
          <w:position w:val="-3"/>
          <w:sz w:val="18"/>
          <w:szCs w:val="18"/>
        </w:rPr>
        <w:t xml:space="preserve">2 </w:t>
      </w:r>
      <w:r w:rsidRPr="00C15870">
        <w:rPr>
          <w:rFonts w:ascii="Times" w:hAnsi="Times" w:cs="Times"/>
          <w:color w:val="000000" w:themeColor="text1"/>
          <w:sz w:val="26"/>
          <w:szCs w:val="26"/>
        </w:rPr>
        <w:t>flux</w:t>
      </w:r>
      <w:r w:rsidR="00D352AA" w:rsidRPr="00C15870">
        <w:rPr>
          <w:rFonts w:ascii="Times" w:hAnsi="Times" w:cs="Times"/>
          <w:color w:val="000000" w:themeColor="text1"/>
          <w:sz w:val="26"/>
          <w:szCs w:val="26"/>
        </w:rPr>
        <w:t>, in March 2003,</w:t>
      </w:r>
      <w:r w:rsidRPr="00C15870">
        <w:rPr>
          <w:rFonts w:ascii="Times" w:hAnsi="Times" w:cs="Times"/>
          <w:color w:val="000000" w:themeColor="text1"/>
          <w:sz w:val="26"/>
          <w:szCs w:val="26"/>
        </w:rPr>
        <w:t xml:space="preserve"> suggest a magma supply rate of 350–650 kg/s</w:t>
      </w:r>
      <w:r w:rsidR="00D352AA" w:rsidRPr="00C15870">
        <w:rPr>
          <w:rFonts w:ascii="Times" w:hAnsi="Times" w:cs="Times"/>
          <w:color w:val="000000" w:themeColor="text1"/>
          <w:sz w:val="26"/>
          <w:szCs w:val="26"/>
        </w:rPr>
        <w:t xml:space="preserve"> [</w:t>
      </w:r>
      <w:r w:rsidR="00D352AA" w:rsidRPr="00C15870">
        <w:rPr>
          <w:rFonts w:ascii="Times" w:hAnsi="Times" w:cs="Times"/>
          <w:i/>
          <w:iCs/>
          <w:color w:val="000000" w:themeColor="text1"/>
          <w:sz w:val="26"/>
          <w:szCs w:val="26"/>
        </w:rPr>
        <w:t>Oppenheimer et al.</w:t>
      </w:r>
      <w:r w:rsidR="00D352AA" w:rsidRPr="00C15870">
        <w:rPr>
          <w:rFonts w:ascii="Times" w:hAnsi="Times" w:cs="Times"/>
          <w:color w:val="000000" w:themeColor="text1"/>
          <w:sz w:val="26"/>
          <w:szCs w:val="26"/>
        </w:rPr>
        <w:t>, 2004]</w:t>
      </w:r>
      <w:r w:rsidRPr="00C15870">
        <w:rPr>
          <w:rFonts w:ascii="Times" w:hAnsi="Times" w:cs="Times"/>
          <w:color w:val="000000" w:themeColor="text1"/>
          <w:sz w:val="26"/>
          <w:szCs w:val="26"/>
        </w:rPr>
        <w:t>,</w:t>
      </w:r>
      <w:r w:rsidR="00D352AA" w:rsidRPr="00C15870">
        <w:rPr>
          <w:rFonts w:ascii="Times" w:hAnsi="Times" w:cs="Times"/>
          <w:color w:val="000000" w:themeColor="text1"/>
          <w:sz w:val="26"/>
          <w:szCs w:val="26"/>
        </w:rPr>
        <w:t xml:space="preserve"> however this may not be indicative of the current magma flux. Further,</w:t>
      </w:r>
      <w:r w:rsidRPr="00C15870">
        <w:rPr>
          <w:rFonts w:ascii="Times" w:hAnsi="Times" w:cs="Times"/>
          <w:color w:val="000000" w:themeColor="text1"/>
          <w:sz w:val="26"/>
          <w:szCs w:val="26"/>
        </w:rPr>
        <w:t xml:space="preserve"> the low form of the basaltic shield complex indicates that </w:t>
      </w:r>
      <w:r w:rsidR="00E550A8" w:rsidRPr="00C15870">
        <w:rPr>
          <w:rFonts w:ascii="Times" w:hAnsi="Times" w:cs="Times"/>
          <w:color w:val="000000" w:themeColor="text1"/>
          <w:sz w:val="26"/>
          <w:szCs w:val="26"/>
        </w:rPr>
        <w:t>i</w:t>
      </w:r>
      <w:r w:rsidRPr="00C15870">
        <w:rPr>
          <w:rFonts w:ascii="Times" w:hAnsi="Times" w:cs="Times"/>
          <w:color w:val="000000" w:themeColor="text1"/>
          <w:sz w:val="26"/>
          <w:szCs w:val="26"/>
        </w:rPr>
        <w:t xml:space="preserve">t is actively broadening through </w:t>
      </w:r>
      <w:r w:rsidR="002C1BFE" w:rsidRPr="00C15870">
        <w:rPr>
          <w:rFonts w:ascii="Times" w:hAnsi="Times" w:cs="Times"/>
          <w:color w:val="000000" w:themeColor="text1"/>
          <w:sz w:val="26"/>
          <w:szCs w:val="26"/>
        </w:rPr>
        <w:t>dyke</w:t>
      </w:r>
      <w:r w:rsidRPr="00C15870">
        <w:rPr>
          <w:rFonts w:ascii="Times" w:hAnsi="Times" w:cs="Times"/>
          <w:color w:val="000000" w:themeColor="text1"/>
          <w:sz w:val="26"/>
          <w:szCs w:val="26"/>
        </w:rPr>
        <w:t xml:space="preserve"> intrusion</w:t>
      </w:r>
      <w:r w:rsidR="00D352AA" w:rsidRPr="00C15870">
        <w:rPr>
          <w:rFonts w:ascii="Times" w:hAnsi="Times" w:cs="Times"/>
          <w:color w:val="000000" w:themeColor="text1"/>
          <w:sz w:val="26"/>
          <w:szCs w:val="26"/>
        </w:rPr>
        <w:t>.</w:t>
      </w:r>
      <w:r w:rsidRPr="00C15870">
        <w:rPr>
          <w:rFonts w:ascii="Times" w:hAnsi="Times" w:cs="Times"/>
          <w:color w:val="000000" w:themeColor="text1"/>
          <w:sz w:val="26"/>
          <w:szCs w:val="26"/>
        </w:rPr>
        <w:t xml:space="preserve"> We see no evidence in the seismicity for a magma </w:t>
      </w:r>
      <w:r w:rsidR="00761009" w:rsidRPr="00C15870">
        <w:rPr>
          <w:rFonts w:ascii="Times" w:hAnsi="Times" w:cs="Times"/>
          <w:color w:val="000000" w:themeColor="text1"/>
          <w:sz w:val="26"/>
          <w:szCs w:val="26"/>
        </w:rPr>
        <w:t>conduit</w:t>
      </w:r>
      <w:r w:rsidRPr="00C15870">
        <w:rPr>
          <w:rFonts w:ascii="Times" w:hAnsi="Times" w:cs="Times"/>
          <w:color w:val="000000" w:themeColor="text1"/>
          <w:sz w:val="26"/>
          <w:szCs w:val="26"/>
        </w:rPr>
        <w:t xml:space="preserve"> beneath Erta-Ale (Figure 10). It may be that magma replenishme</w:t>
      </w:r>
      <w:r w:rsidR="00E550A8" w:rsidRPr="00C15870">
        <w:rPr>
          <w:rFonts w:ascii="Times" w:hAnsi="Times" w:cs="Times"/>
          <w:color w:val="000000" w:themeColor="text1"/>
          <w:sz w:val="26"/>
          <w:szCs w:val="26"/>
        </w:rPr>
        <w:t>nt did not occur during the two-</w:t>
      </w:r>
      <w:r w:rsidRPr="00C15870">
        <w:rPr>
          <w:rFonts w:ascii="Times" w:hAnsi="Times" w:cs="Times"/>
          <w:color w:val="000000" w:themeColor="text1"/>
          <w:sz w:val="26"/>
          <w:szCs w:val="26"/>
        </w:rPr>
        <w:t>year period</w:t>
      </w:r>
      <w:r w:rsidRPr="00C15870">
        <w:rPr>
          <w:rFonts w:ascii="MS Mincho" w:eastAsia="MS Mincho" w:hAnsi="MS Mincho" w:cs="MS Mincho"/>
          <w:color w:val="000000" w:themeColor="text1"/>
          <w:sz w:val="26"/>
          <w:szCs w:val="26"/>
        </w:rPr>
        <w:t> </w:t>
      </w:r>
      <w:r w:rsidRPr="00C15870">
        <w:rPr>
          <w:rFonts w:ascii="Times" w:hAnsi="Times" w:cs="Times"/>
          <w:color w:val="000000" w:themeColor="text1"/>
          <w:sz w:val="26"/>
          <w:szCs w:val="26"/>
        </w:rPr>
        <w:t xml:space="preserve">of this study, however this seems unlikely given the </w:t>
      </w:r>
      <w:r w:rsidR="00A33CAC">
        <w:rPr>
          <w:rFonts w:ascii="Times" w:hAnsi="Times" w:cs="Times"/>
          <w:color w:val="000000" w:themeColor="text1"/>
          <w:sz w:val="26"/>
          <w:szCs w:val="26"/>
        </w:rPr>
        <w:t xml:space="preserve">sustained </w:t>
      </w:r>
      <w:r w:rsidRPr="00C15870">
        <w:rPr>
          <w:rFonts w:ascii="Times" w:hAnsi="Times" w:cs="Times"/>
          <w:color w:val="000000" w:themeColor="text1"/>
          <w:sz w:val="26"/>
          <w:szCs w:val="26"/>
        </w:rPr>
        <w:t>high supply rate</w:t>
      </w:r>
      <w:r w:rsidR="00A33CAC">
        <w:rPr>
          <w:rFonts w:ascii="Times" w:hAnsi="Times" w:cs="Times"/>
          <w:color w:val="000000" w:themeColor="text1"/>
          <w:sz w:val="26"/>
          <w:szCs w:val="26"/>
        </w:rPr>
        <w:t xml:space="preserve"> [</w:t>
      </w:r>
      <w:r w:rsidR="00A33CAC" w:rsidRPr="00C15870">
        <w:rPr>
          <w:rFonts w:ascii="Times" w:hAnsi="Times" w:cs="Times"/>
          <w:i/>
          <w:iCs/>
          <w:color w:val="000000" w:themeColor="text1"/>
          <w:sz w:val="26"/>
          <w:szCs w:val="26"/>
        </w:rPr>
        <w:t>Oppenheimer et al.</w:t>
      </w:r>
      <w:r w:rsidR="00A33CAC" w:rsidRPr="00C15870">
        <w:rPr>
          <w:rFonts w:ascii="Times" w:hAnsi="Times" w:cs="Times"/>
          <w:color w:val="000000" w:themeColor="text1"/>
          <w:sz w:val="26"/>
          <w:szCs w:val="26"/>
        </w:rPr>
        <w:t>, 2004]</w:t>
      </w:r>
      <w:r w:rsidRPr="00C15870">
        <w:rPr>
          <w:rFonts w:ascii="Times" w:hAnsi="Times" w:cs="Times"/>
          <w:color w:val="000000" w:themeColor="text1"/>
          <w:sz w:val="26"/>
          <w:szCs w:val="26"/>
        </w:rPr>
        <w:t xml:space="preserve">. Another possibility could be that the seismic activity associated with magma replenishment lies below the detection threshold of our catalogue which is complete to magnitude 2.0 </w:t>
      </w:r>
      <w:r w:rsidRPr="00C15870">
        <w:rPr>
          <w:rFonts w:ascii="Times" w:hAnsi="Times" w:cs="Times"/>
          <w:i/>
          <w:iCs/>
          <w:color w:val="000000" w:themeColor="text1"/>
          <w:sz w:val="26"/>
          <w:szCs w:val="26"/>
        </w:rPr>
        <w:t>M</w:t>
      </w:r>
      <w:r w:rsidRPr="00C15870">
        <w:rPr>
          <w:rFonts w:ascii="Times" w:hAnsi="Times" w:cs="Times"/>
          <w:color w:val="000000" w:themeColor="text1"/>
          <w:position w:val="-3"/>
          <w:sz w:val="18"/>
          <w:szCs w:val="18"/>
        </w:rPr>
        <w:t xml:space="preserve">L </w:t>
      </w:r>
      <w:r w:rsidRPr="00C15870">
        <w:rPr>
          <w:rFonts w:ascii="Times" w:hAnsi="Times" w:cs="Times"/>
          <w:color w:val="000000" w:themeColor="text1"/>
          <w:sz w:val="26"/>
          <w:szCs w:val="26"/>
        </w:rPr>
        <w:t>[</w:t>
      </w:r>
      <w:r w:rsidRPr="00C15870">
        <w:rPr>
          <w:rFonts w:ascii="Times" w:hAnsi="Times" w:cs="Times"/>
          <w:i/>
          <w:iCs/>
          <w:color w:val="000000" w:themeColor="text1"/>
          <w:sz w:val="26"/>
          <w:szCs w:val="26"/>
        </w:rPr>
        <w:t>Illsley-Kemp et al.</w:t>
      </w:r>
      <w:r w:rsidRPr="00C15870">
        <w:rPr>
          <w:rFonts w:ascii="Times" w:hAnsi="Times" w:cs="Times"/>
          <w:color w:val="000000" w:themeColor="text1"/>
          <w:sz w:val="26"/>
          <w:szCs w:val="26"/>
        </w:rPr>
        <w:t>, 2017</w:t>
      </w:r>
      <w:r w:rsidR="00DD545E" w:rsidRPr="00C15870">
        <w:rPr>
          <w:rFonts w:ascii="Times" w:hAnsi="Times" w:cs="Times"/>
          <w:color w:val="000000" w:themeColor="text1"/>
          <w:sz w:val="26"/>
          <w:szCs w:val="26"/>
        </w:rPr>
        <w:t>a</w:t>
      </w:r>
      <w:r w:rsidRPr="00C15870">
        <w:rPr>
          <w:rFonts w:ascii="Times" w:hAnsi="Times" w:cs="Times"/>
          <w:color w:val="000000" w:themeColor="text1"/>
          <w:sz w:val="26"/>
          <w:szCs w:val="26"/>
        </w:rPr>
        <w:t>]. Erta-Ale is an open magmatic system, where changes in magma chamber pressure can be relieved by changes in lava lake level [</w:t>
      </w:r>
      <w:r w:rsidRPr="00C15870">
        <w:rPr>
          <w:rFonts w:ascii="Times" w:hAnsi="Times" w:cs="Times"/>
          <w:i/>
          <w:iCs/>
          <w:color w:val="000000" w:themeColor="text1"/>
          <w:sz w:val="26"/>
          <w:szCs w:val="26"/>
        </w:rPr>
        <w:t>Vergniolle and Bouche</w:t>
      </w:r>
      <w:r w:rsidR="006E55DE" w:rsidRPr="00C15870">
        <w:rPr>
          <w:rFonts w:ascii="Times" w:hAnsi="Times" w:cs="Times"/>
          <w:color w:val="000000" w:themeColor="text1"/>
          <w:sz w:val="26"/>
          <w:szCs w:val="26"/>
        </w:rPr>
        <w:t>, 2016] and</w:t>
      </w:r>
      <w:r w:rsidRPr="00C15870">
        <w:rPr>
          <w:rFonts w:ascii="Times" w:hAnsi="Times" w:cs="Times"/>
          <w:color w:val="000000" w:themeColor="text1"/>
          <w:sz w:val="26"/>
          <w:szCs w:val="26"/>
        </w:rPr>
        <w:t xml:space="preserve"> </w:t>
      </w:r>
      <w:r w:rsidR="006E55DE" w:rsidRPr="00C15870">
        <w:rPr>
          <w:rFonts w:ascii="Times" w:hAnsi="Times" w:cs="Times"/>
          <w:color w:val="000000" w:themeColor="text1"/>
          <w:sz w:val="26"/>
          <w:szCs w:val="26"/>
        </w:rPr>
        <w:t>i</w:t>
      </w:r>
      <w:r w:rsidR="00761009" w:rsidRPr="00C15870">
        <w:rPr>
          <w:rFonts w:ascii="Times" w:hAnsi="Times" w:cs="Times"/>
          <w:color w:val="000000" w:themeColor="text1"/>
          <w:sz w:val="26"/>
          <w:szCs w:val="26"/>
        </w:rPr>
        <w:t xml:space="preserve">t is also </w:t>
      </w:r>
      <w:r w:rsidR="006E55DE" w:rsidRPr="00C15870">
        <w:rPr>
          <w:rFonts w:ascii="Times" w:hAnsi="Times" w:cs="Times"/>
          <w:color w:val="000000" w:themeColor="text1"/>
          <w:sz w:val="26"/>
          <w:szCs w:val="26"/>
        </w:rPr>
        <w:t>likely</w:t>
      </w:r>
      <w:r w:rsidRPr="00C15870">
        <w:rPr>
          <w:rFonts w:ascii="Times" w:hAnsi="Times" w:cs="Times"/>
          <w:color w:val="000000" w:themeColor="text1"/>
          <w:sz w:val="26"/>
          <w:szCs w:val="26"/>
        </w:rPr>
        <w:t xml:space="preserve"> that the crust beneath Erta-Ale is </w:t>
      </w:r>
      <w:r w:rsidR="00761009" w:rsidRPr="00C15870">
        <w:rPr>
          <w:rFonts w:ascii="Times" w:hAnsi="Times" w:cs="Times"/>
          <w:color w:val="000000" w:themeColor="text1"/>
          <w:sz w:val="26"/>
          <w:szCs w:val="26"/>
        </w:rPr>
        <w:t xml:space="preserve">hot </w:t>
      </w:r>
      <w:r w:rsidRPr="00C15870">
        <w:rPr>
          <w:rFonts w:ascii="Times" w:hAnsi="Times" w:cs="Times"/>
          <w:color w:val="000000" w:themeColor="text1"/>
          <w:sz w:val="26"/>
          <w:szCs w:val="26"/>
        </w:rPr>
        <w:t>and/or contains a high melt percentage</w:t>
      </w:r>
      <w:r w:rsidR="006E55DE" w:rsidRPr="00C15870">
        <w:rPr>
          <w:rFonts w:ascii="Times" w:hAnsi="Times" w:cs="Times"/>
          <w:color w:val="000000" w:themeColor="text1"/>
          <w:sz w:val="26"/>
          <w:szCs w:val="26"/>
        </w:rPr>
        <w:t>. Both characteristics would</w:t>
      </w:r>
      <w:r w:rsidRPr="00C15870">
        <w:rPr>
          <w:rFonts w:ascii="Times" w:hAnsi="Times" w:cs="Times"/>
          <w:color w:val="000000" w:themeColor="text1"/>
          <w:sz w:val="26"/>
          <w:szCs w:val="26"/>
        </w:rPr>
        <w:t xml:space="preserve"> </w:t>
      </w:r>
      <w:r w:rsidR="006E55DE" w:rsidRPr="00C15870">
        <w:rPr>
          <w:rFonts w:ascii="Times" w:hAnsi="Times" w:cs="Times"/>
          <w:color w:val="000000" w:themeColor="text1"/>
          <w:sz w:val="26"/>
          <w:szCs w:val="26"/>
        </w:rPr>
        <w:t>inhibit</w:t>
      </w:r>
      <w:r w:rsidR="00761009" w:rsidRPr="00C15870">
        <w:rPr>
          <w:rFonts w:ascii="Times" w:hAnsi="Times" w:cs="Times"/>
          <w:color w:val="000000" w:themeColor="text1"/>
          <w:sz w:val="26"/>
          <w:szCs w:val="26"/>
        </w:rPr>
        <w:t xml:space="preserve"> the build</w:t>
      </w:r>
      <w:r w:rsidRPr="00C15870">
        <w:rPr>
          <w:rFonts w:ascii="Times" w:hAnsi="Times" w:cs="Times"/>
          <w:color w:val="000000" w:themeColor="text1"/>
          <w:sz w:val="26"/>
          <w:szCs w:val="26"/>
        </w:rPr>
        <w:t xml:space="preserve">up </w:t>
      </w:r>
      <w:r w:rsidR="00761009" w:rsidRPr="00C15870">
        <w:rPr>
          <w:rFonts w:ascii="Times" w:hAnsi="Times" w:cs="Times"/>
          <w:color w:val="000000" w:themeColor="text1"/>
          <w:sz w:val="26"/>
          <w:szCs w:val="26"/>
        </w:rPr>
        <w:t xml:space="preserve">of </w:t>
      </w:r>
      <w:r w:rsidRPr="00C15870">
        <w:rPr>
          <w:rFonts w:ascii="Times" w:hAnsi="Times" w:cs="Times"/>
          <w:color w:val="000000" w:themeColor="text1"/>
          <w:sz w:val="26"/>
          <w:szCs w:val="26"/>
        </w:rPr>
        <w:t>stress required for brittle failure</w:t>
      </w:r>
      <w:r w:rsidR="006E55DE" w:rsidRPr="00C15870">
        <w:rPr>
          <w:rFonts w:ascii="Times" w:hAnsi="Times" w:cs="Times"/>
          <w:color w:val="000000" w:themeColor="text1"/>
          <w:sz w:val="26"/>
          <w:szCs w:val="26"/>
        </w:rPr>
        <w:t>,</w:t>
      </w:r>
      <w:r w:rsidRPr="00C15870">
        <w:rPr>
          <w:rFonts w:ascii="Times" w:hAnsi="Times" w:cs="Times"/>
          <w:color w:val="000000" w:themeColor="text1"/>
          <w:sz w:val="26"/>
          <w:szCs w:val="26"/>
        </w:rPr>
        <w:t xml:space="preserve"> as observed at Askja volcano, Iceland [</w:t>
      </w:r>
      <w:r w:rsidRPr="00C15870">
        <w:rPr>
          <w:rFonts w:ascii="Times" w:hAnsi="Times" w:cs="Times"/>
          <w:i/>
          <w:iCs/>
          <w:color w:val="000000" w:themeColor="text1"/>
          <w:sz w:val="26"/>
          <w:szCs w:val="26"/>
        </w:rPr>
        <w:t>Greenfield et al.</w:t>
      </w:r>
      <w:r w:rsidRPr="00C15870">
        <w:rPr>
          <w:rFonts w:ascii="Times" w:hAnsi="Times" w:cs="Times"/>
          <w:color w:val="000000" w:themeColor="text1"/>
          <w:sz w:val="26"/>
          <w:szCs w:val="26"/>
        </w:rPr>
        <w:t xml:space="preserve">, 2016]. </w:t>
      </w:r>
    </w:p>
    <w:p w14:paraId="312E843C" w14:textId="65368B82" w:rsidR="003E566F" w:rsidRPr="00C15870" w:rsidRDefault="003E566F" w:rsidP="003E566F">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While strain continues to be focused at the Erta-Ale </w:t>
      </w:r>
      <w:r w:rsidR="000F2811" w:rsidRPr="00C15870">
        <w:rPr>
          <w:rFonts w:ascii="Times" w:hAnsi="Times" w:cs="Times"/>
          <w:color w:val="000000" w:themeColor="text1"/>
          <w:sz w:val="26"/>
          <w:szCs w:val="26"/>
        </w:rPr>
        <w:t>magmatic</w:t>
      </w:r>
      <w:r w:rsidR="00F45A1F" w:rsidRPr="00C15870">
        <w:rPr>
          <w:rFonts w:ascii="Times" w:hAnsi="Times" w:cs="Times"/>
          <w:color w:val="000000" w:themeColor="text1"/>
          <w:sz w:val="26"/>
          <w:szCs w:val="26"/>
        </w:rPr>
        <w:t xml:space="preserve"> segment</w:t>
      </w:r>
      <w:r w:rsidRPr="00C15870">
        <w:rPr>
          <w:rFonts w:ascii="Times" w:hAnsi="Times" w:cs="Times"/>
          <w:color w:val="000000" w:themeColor="text1"/>
          <w:sz w:val="26"/>
          <w:szCs w:val="26"/>
        </w:rPr>
        <w:t xml:space="preserve"> the intense seismicity at the western marginal graben marks a distinct change in how </w:t>
      </w:r>
      <w:r w:rsidR="00F45A1F" w:rsidRPr="00C15870">
        <w:rPr>
          <w:rFonts w:ascii="Times" w:hAnsi="Times" w:cs="Times"/>
          <w:color w:val="000000" w:themeColor="text1"/>
          <w:sz w:val="26"/>
          <w:szCs w:val="26"/>
        </w:rPr>
        <w:t>strain</w:t>
      </w:r>
      <w:r w:rsidRPr="00C15870">
        <w:rPr>
          <w:rFonts w:ascii="Times" w:hAnsi="Times" w:cs="Times"/>
          <w:color w:val="000000" w:themeColor="text1"/>
          <w:sz w:val="26"/>
          <w:szCs w:val="26"/>
        </w:rPr>
        <w:t xml:space="preserve"> is distributed</w:t>
      </w:r>
      <w:r w:rsidR="00F45A1F" w:rsidRPr="00C15870">
        <w:rPr>
          <w:rFonts w:ascii="Times" w:hAnsi="Times" w:cs="Times"/>
          <w:color w:val="000000" w:themeColor="text1"/>
          <w:sz w:val="26"/>
          <w:szCs w:val="26"/>
        </w:rPr>
        <w:t xml:space="preserve"> in comparison to the rest of Afar and the MER</w:t>
      </w:r>
      <w:r w:rsidRPr="00C15870">
        <w:rPr>
          <w:rFonts w:ascii="Times" w:hAnsi="Times" w:cs="Times"/>
          <w:color w:val="000000" w:themeColor="text1"/>
          <w:sz w:val="26"/>
          <w:szCs w:val="26"/>
        </w:rPr>
        <w:t xml:space="preserve">. This pattern of increased seismicity at the western margin of the Danakil Depression is also observed in the 2007–2009 study of </w:t>
      </w:r>
      <w:r w:rsidRPr="00C15870">
        <w:rPr>
          <w:rFonts w:ascii="Times" w:hAnsi="Times" w:cs="Times"/>
          <w:i/>
          <w:iCs/>
          <w:color w:val="000000" w:themeColor="text1"/>
          <w:sz w:val="26"/>
          <w:szCs w:val="26"/>
        </w:rPr>
        <w:t xml:space="preserve">Belachew et al. </w:t>
      </w:r>
      <w:r w:rsidRPr="00C15870">
        <w:rPr>
          <w:rFonts w:ascii="Times" w:hAnsi="Times" w:cs="Times"/>
          <w:color w:val="000000" w:themeColor="text1"/>
          <w:sz w:val="26"/>
          <w:szCs w:val="26"/>
        </w:rPr>
        <w:t xml:space="preserve">[2011] and the </w:t>
      </w:r>
      <w:r w:rsidR="00F6775C">
        <w:rPr>
          <w:rFonts w:ascii="Times" w:hAnsi="Times" w:cs="Times"/>
          <w:color w:val="000000" w:themeColor="text1"/>
          <w:sz w:val="26"/>
          <w:szCs w:val="26"/>
        </w:rPr>
        <w:t>National Earthquake Information Centre (</w:t>
      </w:r>
      <w:r w:rsidRPr="00C15870">
        <w:rPr>
          <w:rFonts w:ascii="Times" w:hAnsi="Times" w:cs="Times"/>
          <w:color w:val="000000" w:themeColor="text1"/>
          <w:sz w:val="26"/>
          <w:szCs w:val="26"/>
        </w:rPr>
        <w:t>NEIC</w:t>
      </w:r>
      <w:r w:rsidR="00F6775C">
        <w:rPr>
          <w:rFonts w:ascii="Times" w:hAnsi="Times" w:cs="Times"/>
          <w:color w:val="000000" w:themeColor="text1"/>
          <w:sz w:val="26"/>
          <w:szCs w:val="26"/>
        </w:rPr>
        <w:t>)</w:t>
      </w:r>
      <w:r w:rsidRPr="00C15870">
        <w:rPr>
          <w:rFonts w:ascii="Times" w:hAnsi="Times" w:cs="Times"/>
          <w:color w:val="000000" w:themeColor="text1"/>
          <w:sz w:val="26"/>
          <w:szCs w:val="26"/>
        </w:rPr>
        <w:t xml:space="preserve"> earthquake catalogue</w:t>
      </w:r>
      <w:r w:rsidR="001525D7" w:rsidRPr="00C15870">
        <w:rPr>
          <w:rFonts w:ascii="Times" w:hAnsi="Times" w:cs="Times"/>
          <w:color w:val="000000" w:themeColor="text1"/>
          <w:sz w:val="26"/>
          <w:szCs w:val="26"/>
        </w:rPr>
        <w:t xml:space="preserve"> [</w:t>
      </w:r>
      <w:r w:rsidR="001525D7" w:rsidRPr="00C15870">
        <w:rPr>
          <w:rFonts w:ascii="Times" w:hAnsi="Times" w:cs="Times"/>
          <w:i/>
          <w:color w:val="000000" w:themeColor="text1"/>
          <w:sz w:val="26"/>
          <w:szCs w:val="26"/>
        </w:rPr>
        <w:t xml:space="preserve">Keir et al., </w:t>
      </w:r>
      <w:r w:rsidR="001525D7" w:rsidRPr="00C15870">
        <w:rPr>
          <w:rFonts w:ascii="Times" w:hAnsi="Times" w:cs="Times"/>
          <w:color w:val="000000" w:themeColor="text1"/>
          <w:sz w:val="26"/>
          <w:szCs w:val="26"/>
        </w:rPr>
        <w:t>2013]</w:t>
      </w:r>
      <w:r w:rsidRPr="00C15870">
        <w:rPr>
          <w:rFonts w:ascii="Times" w:hAnsi="Times" w:cs="Times"/>
          <w:color w:val="000000" w:themeColor="text1"/>
          <w:sz w:val="26"/>
          <w:szCs w:val="26"/>
        </w:rPr>
        <w:t xml:space="preserve"> (Figure 2). Seismicity at the western marginal graben accounts for </w:t>
      </w:r>
      <w:r w:rsidRPr="00C15870">
        <w:rPr>
          <w:rFonts w:ascii="MS Mincho" w:eastAsia="MS Mincho" w:hAnsi="MS Mincho" w:cs="MS Mincho"/>
          <w:color w:val="000000" w:themeColor="text1"/>
          <w:sz w:val="26"/>
          <w:szCs w:val="26"/>
        </w:rPr>
        <w:t>∼</w:t>
      </w:r>
      <w:r w:rsidRPr="00C15870">
        <w:rPr>
          <w:rFonts w:ascii="Times" w:hAnsi="Times" w:cs="Times"/>
          <w:color w:val="000000" w:themeColor="text1"/>
          <w:sz w:val="26"/>
          <w:szCs w:val="26"/>
        </w:rPr>
        <w:t xml:space="preserve">36% of the seismic moment release in the Danakil Depression (Figure 12). The majority of this seismicity is focused in the upper crust and occurs at a consistent rate through time (Figures 9, 11). This suggests that the seismicity at the western marginal graben is tectonic </w:t>
      </w:r>
      <w:r w:rsidR="00761009" w:rsidRPr="00C15870">
        <w:rPr>
          <w:rFonts w:ascii="Times" w:hAnsi="Times" w:cs="Times"/>
          <w:color w:val="000000" w:themeColor="text1"/>
          <w:sz w:val="26"/>
          <w:szCs w:val="26"/>
        </w:rPr>
        <w:t>(</w:t>
      </w:r>
      <w:r w:rsidRPr="00C15870">
        <w:rPr>
          <w:rFonts w:ascii="Times" w:hAnsi="Times" w:cs="Times"/>
          <w:color w:val="000000" w:themeColor="text1"/>
          <w:sz w:val="26"/>
          <w:szCs w:val="26"/>
        </w:rPr>
        <w:t xml:space="preserve">i.e. </w:t>
      </w:r>
      <w:r w:rsidR="00761009" w:rsidRPr="00C15870">
        <w:rPr>
          <w:rFonts w:ascii="Times" w:hAnsi="Times" w:cs="Times"/>
          <w:color w:val="000000" w:themeColor="text1"/>
          <w:sz w:val="26"/>
          <w:szCs w:val="26"/>
        </w:rPr>
        <w:t>non-volcanic) in origin</w:t>
      </w:r>
      <w:r w:rsidRPr="00C15870">
        <w:rPr>
          <w:rFonts w:ascii="Times" w:hAnsi="Times" w:cs="Times"/>
          <w:color w:val="000000" w:themeColor="text1"/>
          <w:sz w:val="26"/>
          <w:szCs w:val="26"/>
        </w:rPr>
        <w:t>, and that it accounts for a significant proportion of the deformation in the Danakil Depression. This constitutes a change from the Main Ethiopian Rift, southern Afar, and the Eastern Branch where the border fault system and rift margins have become inactive and the majority of extension and seismicity is focused at the rift axis [</w:t>
      </w:r>
      <w:r w:rsidRPr="00C15870">
        <w:rPr>
          <w:rFonts w:ascii="Times" w:hAnsi="Times" w:cs="Times"/>
          <w:i/>
          <w:iCs/>
          <w:color w:val="000000" w:themeColor="text1"/>
          <w:sz w:val="26"/>
          <w:szCs w:val="26"/>
        </w:rPr>
        <w:t>Keir et al.</w:t>
      </w:r>
      <w:r w:rsidRPr="00C15870">
        <w:rPr>
          <w:rFonts w:ascii="Times" w:hAnsi="Times" w:cs="Times"/>
          <w:color w:val="000000" w:themeColor="text1"/>
          <w:sz w:val="26"/>
          <w:szCs w:val="26"/>
        </w:rPr>
        <w:t xml:space="preserve">, 2006; </w:t>
      </w:r>
      <w:r w:rsidRPr="00C15870">
        <w:rPr>
          <w:rFonts w:ascii="Times" w:hAnsi="Times" w:cs="Times"/>
          <w:i/>
          <w:iCs/>
          <w:color w:val="000000" w:themeColor="text1"/>
          <w:sz w:val="26"/>
          <w:szCs w:val="26"/>
        </w:rPr>
        <w:t>Ebinger and Casey</w:t>
      </w:r>
      <w:r w:rsidRPr="00C15870">
        <w:rPr>
          <w:rFonts w:ascii="Times" w:hAnsi="Times" w:cs="Times"/>
          <w:color w:val="000000" w:themeColor="text1"/>
          <w:sz w:val="26"/>
          <w:szCs w:val="26"/>
        </w:rPr>
        <w:t xml:space="preserve">, 2001; </w:t>
      </w:r>
      <w:r w:rsidRPr="00C15870">
        <w:rPr>
          <w:rFonts w:ascii="Times" w:hAnsi="Times" w:cs="Times"/>
          <w:i/>
          <w:iCs/>
          <w:color w:val="000000" w:themeColor="text1"/>
          <w:sz w:val="26"/>
          <w:szCs w:val="26"/>
        </w:rPr>
        <w:t>Wolfenden et al.</w:t>
      </w:r>
      <w:r w:rsidRPr="00C15870">
        <w:rPr>
          <w:rFonts w:ascii="Times" w:hAnsi="Times" w:cs="Times"/>
          <w:color w:val="000000" w:themeColor="text1"/>
          <w:sz w:val="26"/>
          <w:szCs w:val="26"/>
        </w:rPr>
        <w:t xml:space="preserve">, 2005; </w:t>
      </w:r>
      <w:r w:rsidRPr="00C15870">
        <w:rPr>
          <w:rFonts w:ascii="Times" w:hAnsi="Times" w:cs="Times"/>
          <w:i/>
          <w:iCs/>
          <w:color w:val="000000" w:themeColor="text1"/>
          <w:sz w:val="26"/>
          <w:szCs w:val="26"/>
        </w:rPr>
        <w:t>Weinstein et al.</w:t>
      </w:r>
      <w:r w:rsidRPr="00C15870">
        <w:rPr>
          <w:rFonts w:ascii="Times" w:hAnsi="Times" w:cs="Times"/>
          <w:color w:val="000000" w:themeColor="text1"/>
          <w:sz w:val="26"/>
          <w:szCs w:val="26"/>
        </w:rPr>
        <w:t>, 2017].</w:t>
      </w:r>
    </w:p>
    <w:p w14:paraId="6093ADAA" w14:textId="75754C47" w:rsidR="003E566F" w:rsidRPr="00C15870" w:rsidRDefault="003E566F" w:rsidP="003E566F">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The seismicity at the western marginal graben appears to occur </w:t>
      </w:r>
      <w:r w:rsidR="001D13BA" w:rsidRPr="00C15870">
        <w:rPr>
          <w:rFonts w:ascii="Times" w:hAnsi="Times" w:cs="Times"/>
          <w:color w:val="000000" w:themeColor="text1"/>
          <w:sz w:val="26"/>
          <w:szCs w:val="26"/>
        </w:rPr>
        <w:t>in a region of overlapping margin bounding faults (</w:t>
      </w:r>
      <w:r w:rsidR="006132AC" w:rsidRPr="00C15870">
        <w:rPr>
          <w:rFonts w:ascii="Times" w:hAnsi="Times" w:cs="Times"/>
          <w:color w:val="000000" w:themeColor="text1"/>
          <w:sz w:val="26"/>
          <w:szCs w:val="26"/>
        </w:rPr>
        <w:t>Figure 7</w:t>
      </w:r>
      <w:r w:rsidR="001D13BA" w:rsidRPr="00C15870">
        <w:rPr>
          <w:rFonts w:ascii="Times" w:hAnsi="Times" w:cs="Times"/>
          <w:color w:val="000000" w:themeColor="text1"/>
          <w:sz w:val="26"/>
          <w:szCs w:val="26"/>
        </w:rPr>
        <w:t>)</w:t>
      </w:r>
      <w:r w:rsidRPr="00C15870">
        <w:rPr>
          <w:rFonts w:ascii="Times" w:hAnsi="Times" w:cs="Times"/>
          <w:color w:val="000000" w:themeColor="text1"/>
          <w:sz w:val="26"/>
          <w:szCs w:val="26"/>
        </w:rPr>
        <w:t>.</w:t>
      </w:r>
      <w:r w:rsidR="001D13BA" w:rsidRPr="00C15870">
        <w:rPr>
          <w:rFonts w:ascii="Times" w:hAnsi="Times" w:cs="Times"/>
          <w:color w:val="000000" w:themeColor="text1"/>
          <w:sz w:val="26"/>
          <w:szCs w:val="26"/>
        </w:rPr>
        <w:t xml:space="preserve"> Where these faults overlap, seismicity appears to occur on both faults (</w:t>
      </w:r>
      <w:r w:rsidR="006132AC" w:rsidRPr="00C15870">
        <w:rPr>
          <w:rFonts w:ascii="Times" w:hAnsi="Times" w:cs="Times"/>
          <w:color w:val="000000" w:themeColor="text1"/>
          <w:sz w:val="26"/>
          <w:szCs w:val="26"/>
        </w:rPr>
        <w:t>Figure 7</w:t>
      </w:r>
      <w:r w:rsidR="001D13BA" w:rsidRPr="00C15870">
        <w:rPr>
          <w:rFonts w:ascii="Times" w:hAnsi="Times" w:cs="Times"/>
          <w:color w:val="000000" w:themeColor="text1"/>
          <w:sz w:val="26"/>
          <w:szCs w:val="26"/>
        </w:rPr>
        <w:t>b). Further to the north (Figur</w:t>
      </w:r>
      <w:r w:rsidR="006132AC" w:rsidRPr="00C15870">
        <w:rPr>
          <w:rFonts w:ascii="Times" w:hAnsi="Times" w:cs="Times"/>
          <w:color w:val="000000" w:themeColor="text1"/>
          <w:sz w:val="26"/>
          <w:szCs w:val="26"/>
        </w:rPr>
        <w:t>e 7</w:t>
      </w:r>
      <w:r w:rsidR="001D13BA" w:rsidRPr="00C15870">
        <w:rPr>
          <w:rFonts w:ascii="Times" w:hAnsi="Times" w:cs="Times"/>
          <w:color w:val="000000" w:themeColor="text1"/>
          <w:sz w:val="26"/>
          <w:szCs w:val="26"/>
        </w:rPr>
        <w:t xml:space="preserve">c), the seismicity occurs along a west-dipping structure and </w:t>
      </w:r>
      <w:r w:rsidRPr="00C15870">
        <w:rPr>
          <w:rFonts w:ascii="Times" w:hAnsi="Times" w:cs="Times"/>
          <w:color w:val="000000" w:themeColor="text1"/>
          <w:sz w:val="26"/>
          <w:szCs w:val="26"/>
        </w:rPr>
        <w:t>correlates</w:t>
      </w:r>
      <w:r w:rsidR="001D13BA" w:rsidRPr="00C15870">
        <w:rPr>
          <w:rFonts w:ascii="Times" w:hAnsi="Times" w:cs="Times"/>
          <w:color w:val="000000" w:themeColor="text1"/>
          <w:sz w:val="26"/>
          <w:szCs w:val="26"/>
        </w:rPr>
        <w:t xml:space="preserve"> at the surface</w:t>
      </w:r>
      <w:r w:rsidRPr="00C15870">
        <w:rPr>
          <w:rFonts w:ascii="Times" w:hAnsi="Times" w:cs="Times"/>
          <w:color w:val="000000" w:themeColor="text1"/>
          <w:sz w:val="26"/>
          <w:szCs w:val="26"/>
        </w:rPr>
        <w:t xml:space="preserve"> with the</w:t>
      </w:r>
      <w:r w:rsidR="001D13BA" w:rsidRPr="00C15870">
        <w:rPr>
          <w:rFonts w:ascii="Times" w:hAnsi="Times" w:cs="Times"/>
          <w:color w:val="000000" w:themeColor="text1"/>
          <w:sz w:val="26"/>
          <w:szCs w:val="26"/>
        </w:rPr>
        <w:t xml:space="preserve"> west-dipping</w:t>
      </w:r>
      <w:r w:rsidRPr="00C15870">
        <w:rPr>
          <w:rFonts w:ascii="Times" w:hAnsi="Times" w:cs="Times"/>
          <w:color w:val="000000" w:themeColor="text1"/>
          <w:sz w:val="26"/>
          <w:szCs w:val="26"/>
        </w:rPr>
        <w:t xml:space="preserve"> eastern fault scarp of the marginal graben [</w:t>
      </w:r>
      <w:r w:rsidRPr="00C15870">
        <w:rPr>
          <w:rFonts w:ascii="Times" w:hAnsi="Times" w:cs="Times"/>
          <w:i/>
          <w:iCs/>
          <w:color w:val="000000" w:themeColor="text1"/>
          <w:sz w:val="26"/>
          <w:szCs w:val="26"/>
        </w:rPr>
        <w:t>Stab et al.</w:t>
      </w:r>
      <w:r w:rsidRPr="00C15870">
        <w:rPr>
          <w:rFonts w:ascii="Times" w:hAnsi="Times" w:cs="Times"/>
          <w:color w:val="000000" w:themeColor="text1"/>
          <w:sz w:val="26"/>
          <w:szCs w:val="26"/>
        </w:rPr>
        <w:t xml:space="preserve">, 2016; </w:t>
      </w:r>
      <w:r w:rsidRPr="00C15870">
        <w:rPr>
          <w:rFonts w:ascii="Times" w:hAnsi="Times" w:cs="Times"/>
          <w:i/>
          <w:iCs/>
          <w:color w:val="000000" w:themeColor="text1"/>
          <w:sz w:val="26"/>
          <w:szCs w:val="26"/>
        </w:rPr>
        <w:t>Sembroni et al.</w:t>
      </w:r>
      <w:r w:rsidRPr="00C15870">
        <w:rPr>
          <w:rFonts w:ascii="Times" w:hAnsi="Times" w:cs="Times"/>
          <w:color w:val="000000" w:themeColor="text1"/>
          <w:sz w:val="26"/>
          <w:szCs w:val="26"/>
        </w:rPr>
        <w:t>, 2017]. What remains unclear, however, is how</w:t>
      </w:r>
      <w:r w:rsidR="00CB2CD4" w:rsidRPr="00C15870">
        <w:rPr>
          <w:rFonts w:ascii="Times" w:hAnsi="Times" w:cs="Times"/>
          <w:color w:val="000000" w:themeColor="text1"/>
          <w:sz w:val="26"/>
          <w:szCs w:val="26"/>
        </w:rPr>
        <w:t xml:space="preserve"> and at what depth</w:t>
      </w:r>
      <w:r w:rsidRPr="00C15870">
        <w:rPr>
          <w:rFonts w:ascii="Times" w:hAnsi="Times" w:cs="Times"/>
          <w:color w:val="000000" w:themeColor="text1"/>
          <w:sz w:val="26"/>
          <w:szCs w:val="26"/>
        </w:rPr>
        <w:t xml:space="preserve"> the eastward and westward-dipping structures intersect. </w:t>
      </w:r>
      <w:r w:rsidRPr="00C15870">
        <w:rPr>
          <w:rFonts w:ascii="Times" w:hAnsi="Times" w:cs="Times"/>
          <w:i/>
          <w:iCs/>
          <w:color w:val="000000" w:themeColor="text1"/>
          <w:sz w:val="26"/>
          <w:szCs w:val="26"/>
        </w:rPr>
        <w:t xml:space="preserve">Stab et al. </w:t>
      </w:r>
      <w:r w:rsidRPr="00C15870">
        <w:rPr>
          <w:rFonts w:ascii="Times" w:hAnsi="Times" w:cs="Times"/>
          <w:color w:val="000000" w:themeColor="text1"/>
          <w:sz w:val="26"/>
          <w:szCs w:val="26"/>
        </w:rPr>
        <w:t xml:space="preserve">[2016] use balanced cross sections to suggest that antithetic, west-dipping faults dominate the western rift margin and extend to </w:t>
      </w:r>
      <w:r w:rsidRPr="00C15870">
        <w:rPr>
          <w:rFonts w:ascii="MS Mincho" w:eastAsia="MS Mincho" w:hAnsi="MS Mincho" w:cs="MS Mincho"/>
          <w:color w:val="000000" w:themeColor="text1"/>
          <w:sz w:val="26"/>
          <w:szCs w:val="26"/>
        </w:rPr>
        <w:t>∼</w:t>
      </w:r>
      <w:r w:rsidRPr="00C15870">
        <w:rPr>
          <w:rFonts w:ascii="Times" w:hAnsi="Times" w:cs="Times"/>
          <w:color w:val="000000" w:themeColor="text1"/>
          <w:sz w:val="26"/>
          <w:szCs w:val="26"/>
        </w:rPr>
        <w:t xml:space="preserve">15 km depth. We propose that the seismicity at the western rift margin is </w:t>
      </w:r>
      <w:r w:rsidR="001D13BA" w:rsidRPr="00C15870">
        <w:rPr>
          <w:rFonts w:ascii="Times" w:hAnsi="Times" w:cs="Times"/>
          <w:color w:val="000000" w:themeColor="text1"/>
          <w:sz w:val="26"/>
          <w:szCs w:val="26"/>
        </w:rPr>
        <w:t xml:space="preserve">predominantly </w:t>
      </w:r>
      <w:r w:rsidRPr="00C15870">
        <w:rPr>
          <w:rFonts w:ascii="Times" w:hAnsi="Times" w:cs="Times"/>
          <w:color w:val="000000" w:themeColor="text1"/>
          <w:sz w:val="26"/>
          <w:szCs w:val="26"/>
        </w:rPr>
        <w:t>occurring on the west-dipping fault which bounds the eastern side of the marginal graben. The westward dipping seismicity that we observe may not be characteristic of continental rifting as presumably the eastward dipping, western fault scarp of the marginal graben will be seismically active at different points in time. Similar ‘landward’ dipping structures have been identified in active continental rifts [</w:t>
      </w:r>
      <w:r w:rsidRPr="00C15870">
        <w:rPr>
          <w:rFonts w:ascii="Times" w:hAnsi="Times" w:cs="Times"/>
          <w:i/>
          <w:iCs/>
          <w:color w:val="000000" w:themeColor="text1"/>
          <w:sz w:val="26"/>
          <w:szCs w:val="26"/>
        </w:rPr>
        <w:t>Hatzfeld et al.</w:t>
      </w:r>
      <w:r w:rsidRPr="00C15870">
        <w:rPr>
          <w:rFonts w:ascii="Times" w:hAnsi="Times" w:cs="Times"/>
          <w:color w:val="000000" w:themeColor="text1"/>
          <w:sz w:val="26"/>
          <w:szCs w:val="26"/>
        </w:rPr>
        <w:t xml:space="preserve">, 2000; </w:t>
      </w:r>
      <w:r w:rsidRPr="00C15870">
        <w:rPr>
          <w:rFonts w:ascii="Times" w:hAnsi="Times" w:cs="Times"/>
          <w:i/>
          <w:iCs/>
          <w:color w:val="000000" w:themeColor="text1"/>
          <w:sz w:val="26"/>
          <w:szCs w:val="26"/>
        </w:rPr>
        <w:t>Lambotte et al.</w:t>
      </w:r>
      <w:r w:rsidRPr="00C15870">
        <w:rPr>
          <w:rFonts w:ascii="Times" w:hAnsi="Times" w:cs="Times"/>
          <w:color w:val="000000" w:themeColor="text1"/>
          <w:sz w:val="26"/>
          <w:szCs w:val="26"/>
        </w:rPr>
        <w:t>, 2014] and rifted margins worldwide [</w:t>
      </w:r>
      <w:r w:rsidRPr="00C15870">
        <w:rPr>
          <w:rFonts w:ascii="Times" w:hAnsi="Times" w:cs="Times"/>
          <w:i/>
          <w:iCs/>
          <w:color w:val="000000" w:themeColor="text1"/>
          <w:sz w:val="26"/>
          <w:szCs w:val="26"/>
        </w:rPr>
        <w:t>Pindell et al.</w:t>
      </w:r>
      <w:r w:rsidRPr="00C15870">
        <w:rPr>
          <w:rFonts w:ascii="Times" w:hAnsi="Times" w:cs="Times"/>
          <w:color w:val="000000" w:themeColor="text1"/>
          <w:sz w:val="26"/>
          <w:szCs w:val="26"/>
        </w:rPr>
        <w:t xml:space="preserve">, 2014; </w:t>
      </w:r>
      <w:r w:rsidRPr="00C15870">
        <w:rPr>
          <w:rFonts w:ascii="Times" w:hAnsi="Times" w:cs="Times"/>
          <w:i/>
          <w:iCs/>
          <w:color w:val="000000" w:themeColor="text1"/>
          <w:sz w:val="26"/>
          <w:szCs w:val="26"/>
        </w:rPr>
        <w:t>Geoffroy et al.</w:t>
      </w:r>
      <w:r w:rsidRPr="00C15870">
        <w:rPr>
          <w:rFonts w:ascii="Times" w:hAnsi="Times" w:cs="Times"/>
          <w:color w:val="000000" w:themeColor="text1"/>
          <w:sz w:val="26"/>
          <w:szCs w:val="26"/>
        </w:rPr>
        <w:t xml:space="preserve">, 2001; </w:t>
      </w:r>
      <w:r w:rsidRPr="00C15870">
        <w:rPr>
          <w:rFonts w:ascii="Times" w:hAnsi="Times" w:cs="Times"/>
          <w:i/>
          <w:iCs/>
          <w:color w:val="000000" w:themeColor="text1"/>
          <w:sz w:val="26"/>
          <w:szCs w:val="26"/>
        </w:rPr>
        <w:t>Quirk et al.</w:t>
      </w:r>
      <w:r w:rsidRPr="00C15870">
        <w:rPr>
          <w:rFonts w:ascii="Times" w:hAnsi="Times" w:cs="Times"/>
          <w:color w:val="000000" w:themeColor="text1"/>
          <w:sz w:val="26"/>
          <w:szCs w:val="26"/>
        </w:rPr>
        <w:t xml:space="preserve">, 2014; </w:t>
      </w:r>
      <w:r w:rsidRPr="00C15870">
        <w:rPr>
          <w:rFonts w:ascii="Times" w:hAnsi="Times" w:cs="Times"/>
          <w:i/>
          <w:iCs/>
          <w:color w:val="000000" w:themeColor="text1"/>
          <w:sz w:val="26"/>
          <w:szCs w:val="26"/>
        </w:rPr>
        <w:t>Becker et al.</w:t>
      </w:r>
      <w:r w:rsidRPr="00C15870">
        <w:rPr>
          <w:rFonts w:ascii="Times" w:hAnsi="Times" w:cs="Times"/>
          <w:color w:val="000000" w:themeColor="text1"/>
          <w:sz w:val="26"/>
          <w:szCs w:val="26"/>
        </w:rPr>
        <w:t xml:space="preserve">, 2016; </w:t>
      </w:r>
      <w:r w:rsidRPr="00C15870">
        <w:rPr>
          <w:rFonts w:ascii="Times" w:hAnsi="Times" w:cs="Times"/>
          <w:i/>
          <w:iCs/>
          <w:color w:val="000000" w:themeColor="text1"/>
          <w:sz w:val="26"/>
          <w:szCs w:val="26"/>
        </w:rPr>
        <w:t>Stica et al.</w:t>
      </w:r>
      <w:r w:rsidRPr="00C15870">
        <w:rPr>
          <w:rFonts w:ascii="Times" w:hAnsi="Times" w:cs="Times"/>
          <w:color w:val="000000" w:themeColor="text1"/>
          <w:sz w:val="26"/>
          <w:szCs w:val="26"/>
        </w:rPr>
        <w:t xml:space="preserve">, 2014]. </w:t>
      </w:r>
    </w:p>
    <w:p w14:paraId="1C7A319F" w14:textId="54E862A8" w:rsidR="003E566F" w:rsidRPr="00C15870" w:rsidRDefault="003E566F" w:rsidP="003E566F">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In Northern Afar, there is a marked increase in the amount of Quaternary-Recent basaltic volcanism at the surface [</w:t>
      </w:r>
      <w:r w:rsidRPr="00C15870">
        <w:rPr>
          <w:rFonts w:ascii="Times" w:hAnsi="Times" w:cs="Times"/>
          <w:i/>
          <w:iCs/>
          <w:color w:val="000000" w:themeColor="text1"/>
          <w:sz w:val="26"/>
          <w:szCs w:val="26"/>
        </w:rPr>
        <w:t>Bastow and Keir</w:t>
      </w:r>
      <w:r w:rsidRPr="00C15870">
        <w:rPr>
          <w:rFonts w:ascii="Times" w:hAnsi="Times" w:cs="Times"/>
          <w:color w:val="000000" w:themeColor="text1"/>
          <w:sz w:val="26"/>
          <w:szCs w:val="26"/>
        </w:rPr>
        <w:t>, 2011]. This increase in basaltic volcanism and 30 My of magma intrusion has increased the density of the Afar crust relative</w:t>
      </w:r>
      <w:r w:rsidR="001525D7" w:rsidRPr="00C15870">
        <w:rPr>
          <w:rFonts w:ascii="Times" w:hAnsi="Times" w:cs="Times"/>
          <w:color w:val="000000" w:themeColor="text1"/>
          <w:sz w:val="26"/>
          <w:szCs w:val="26"/>
        </w:rPr>
        <w:t xml:space="preserve"> to the less </w:t>
      </w:r>
      <w:r w:rsidRPr="00C15870">
        <w:rPr>
          <w:rFonts w:ascii="Times" w:hAnsi="Times" w:cs="Times"/>
          <w:color w:val="000000" w:themeColor="text1"/>
          <w:sz w:val="26"/>
          <w:szCs w:val="26"/>
        </w:rPr>
        <w:t>extended Ethiopian plateau, as indicated by seismic and gravity data [</w:t>
      </w:r>
      <w:r w:rsidRPr="00C15870">
        <w:rPr>
          <w:rFonts w:ascii="Times" w:hAnsi="Times" w:cs="Times"/>
          <w:i/>
          <w:iCs/>
          <w:color w:val="000000" w:themeColor="text1"/>
          <w:sz w:val="26"/>
          <w:szCs w:val="26"/>
        </w:rPr>
        <w:t>Makris and Ginzburg</w:t>
      </w:r>
      <w:r w:rsidRPr="00C15870">
        <w:rPr>
          <w:rFonts w:ascii="Times" w:hAnsi="Times" w:cs="Times"/>
          <w:color w:val="000000" w:themeColor="text1"/>
          <w:sz w:val="26"/>
          <w:szCs w:val="26"/>
        </w:rPr>
        <w:t xml:space="preserve">, 1987; </w:t>
      </w:r>
      <w:r w:rsidRPr="00C15870">
        <w:rPr>
          <w:rFonts w:ascii="Times" w:hAnsi="Times" w:cs="Times"/>
          <w:i/>
          <w:iCs/>
          <w:color w:val="000000" w:themeColor="text1"/>
          <w:sz w:val="26"/>
          <w:szCs w:val="26"/>
        </w:rPr>
        <w:t>Tiberi et al.</w:t>
      </w:r>
      <w:r w:rsidRPr="00C15870">
        <w:rPr>
          <w:rFonts w:ascii="Times" w:hAnsi="Times" w:cs="Times"/>
          <w:color w:val="000000" w:themeColor="text1"/>
          <w:sz w:val="26"/>
          <w:szCs w:val="26"/>
        </w:rPr>
        <w:t xml:space="preserve">, 2005]. </w:t>
      </w:r>
      <w:r w:rsidRPr="00C15870">
        <w:rPr>
          <w:rFonts w:ascii="Times" w:hAnsi="Times" w:cs="Times"/>
          <w:i/>
          <w:iCs/>
          <w:color w:val="000000" w:themeColor="text1"/>
          <w:sz w:val="26"/>
          <w:szCs w:val="26"/>
        </w:rPr>
        <w:t xml:space="preserve">Tiberi et al. </w:t>
      </w:r>
      <w:r w:rsidRPr="00C15870">
        <w:rPr>
          <w:rFonts w:ascii="Times" w:hAnsi="Times" w:cs="Times"/>
          <w:color w:val="000000" w:themeColor="text1"/>
          <w:sz w:val="26"/>
          <w:szCs w:val="26"/>
        </w:rPr>
        <w:t>[2005] show a steep Bouguer gravity anomaly gradient across the western rift margin</w:t>
      </w:r>
      <w:r w:rsidR="00DB6133" w:rsidRPr="00C15870">
        <w:rPr>
          <w:rFonts w:ascii="Times" w:hAnsi="Times" w:cs="Times"/>
          <w:color w:val="000000" w:themeColor="text1"/>
          <w:sz w:val="26"/>
          <w:szCs w:val="26"/>
        </w:rPr>
        <w:t xml:space="preserve"> which</w:t>
      </w:r>
      <w:r w:rsidRPr="00C15870">
        <w:rPr>
          <w:rFonts w:ascii="Times" w:hAnsi="Times" w:cs="Times"/>
          <w:color w:val="000000" w:themeColor="text1"/>
          <w:sz w:val="26"/>
          <w:szCs w:val="26"/>
        </w:rPr>
        <w:t xml:space="preserve"> reflects the combined effects of a decrease in crustal thickness and increase in crustal density into the Afar Depression. This strong density contrast at the rift margin may cause flexural faulting [</w:t>
      </w:r>
      <w:r w:rsidRPr="00C15870">
        <w:rPr>
          <w:rFonts w:ascii="Times" w:hAnsi="Times" w:cs="Times"/>
          <w:i/>
          <w:iCs/>
          <w:color w:val="000000" w:themeColor="text1"/>
          <w:sz w:val="26"/>
          <w:szCs w:val="26"/>
        </w:rPr>
        <w:t>Tesfaye et al.</w:t>
      </w:r>
      <w:r w:rsidRPr="00C15870">
        <w:rPr>
          <w:rFonts w:ascii="Times" w:hAnsi="Times" w:cs="Times"/>
          <w:color w:val="000000" w:themeColor="text1"/>
          <w:sz w:val="26"/>
          <w:szCs w:val="26"/>
        </w:rPr>
        <w:t xml:space="preserve">, 2003; </w:t>
      </w:r>
      <w:r w:rsidRPr="00C15870">
        <w:rPr>
          <w:rFonts w:ascii="Times" w:hAnsi="Times" w:cs="Times"/>
          <w:i/>
          <w:iCs/>
          <w:color w:val="000000" w:themeColor="text1"/>
          <w:sz w:val="26"/>
          <w:szCs w:val="26"/>
        </w:rPr>
        <w:t>Wolfenden et al.</w:t>
      </w:r>
      <w:r w:rsidRPr="00C15870">
        <w:rPr>
          <w:rFonts w:ascii="Times" w:hAnsi="Times" w:cs="Times"/>
          <w:color w:val="000000" w:themeColor="text1"/>
          <w:sz w:val="26"/>
          <w:szCs w:val="26"/>
        </w:rPr>
        <w:t xml:space="preserve">, 2005; </w:t>
      </w:r>
      <w:r w:rsidRPr="00C15870">
        <w:rPr>
          <w:rFonts w:ascii="Times" w:hAnsi="Times" w:cs="Times"/>
          <w:i/>
          <w:iCs/>
          <w:color w:val="000000" w:themeColor="text1"/>
          <w:sz w:val="26"/>
          <w:szCs w:val="26"/>
        </w:rPr>
        <w:t>Buck</w:t>
      </w:r>
      <w:r w:rsidRPr="00C15870">
        <w:rPr>
          <w:rFonts w:ascii="Times" w:hAnsi="Times" w:cs="Times"/>
          <w:color w:val="000000" w:themeColor="text1"/>
          <w:sz w:val="26"/>
          <w:szCs w:val="26"/>
        </w:rPr>
        <w:t xml:space="preserve">, 2017] which would explain the increase in seismic activity at the western rift margin. </w:t>
      </w:r>
    </w:p>
    <w:p w14:paraId="16CE5298" w14:textId="0F34CF90" w:rsidR="003E566F" w:rsidRPr="00C15870" w:rsidRDefault="003E566F" w:rsidP="003E566F">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An alternative explanation of the seismicity at the western marginal graben </w:t>
      </w:r>
      <w:r w:rsidR="00E94BA5" w:rsidRPr="00C15870">
        <w:rPr>
          <w:rFonts w:ascii="Times" w:hAnsi="Times" w:cs="Times"/>
          <w:color w:val="000000" w:themeColor="text1"/>
          <w:sz w:val="26"/>
          <w:szCs w:val="26"/>
        </w:rPr>
        <w:t>is</w:t>
      </w:r>
      <w:r w:rsidRPr="00C15870">
        <w:rPr>
          <w:rFonts w:ascii="Times" w:hAnsi="Times" w:cs="Times"/>
          <w:color w:val="000000" w:themeColor="text1"/>
          <w:sz w:val="26"/>
          <w:szCs w:val="26"/>
        </w:rPr>
        <w:t xml:space="preserve"> that it is </w:t>
      </w:r>
      <w:r w:rsidR="00867F56" w:rsidRPr="00C15870">
        <w:rPr>
          <w:rFonts w:ascii="Times" w:hAnsi="Times" w:cs="Times"/>
          <w:color w:val="000000" w:themeColor="text1"/>
          <w:sz w:val="26"/>
          <w:szCs w:val="26"/>
        </w:rPr>
        <w:t>caused by faulting associated with</w:t>
      </w:r>
      <w:r w:rsidRPr="00C15870">
        <w:rPr>
          <w:rFonts w:ascii="Times" w:hAnsi="Times" w:cs="Times"/>
          <w:color w:val="000000" w:themeColor="text1"/>
          <w:sz w:val="26"/>
          <w:szCs w:val="26"/>
        </w:rPr>
        <w:t xml:space="preserve"> enhanced crustal thinning beneath the Danakil Depression. The crust rapidly thins from </w:t>
      </w:r>
      <w:r w:rsidRPr="00C15870">
        <w:rPr>
          <w:rFonts w:ascii="MS Mincho" w:eastAsia="MS Mincho" w:hAnsi="MS Mincho" w:cs="MS Mincho"/>
          <w:color w:val="000000" w:themeColor="text1"/>
          <w:sz w:val="26"/>
          <w:szCs w:val="26"/>
        </w:rPr>
        <w:t>∼</w:t>
      </w:r>
      <w:r w:rsidRPr="00C15870">
        <w:rPr>
          <w:rFonts w:ascii="Times" w:hAnsi="Times" w:cs="Times"/>
          <w:color w:val="000000" w:themeColor="text1"/>
          <w:sz w:val="26"/>
          <w:szCs w:val="26"/>
        </w:rPr>
        <w:t>27 km beneath Dabbahu and southern Afar to &lt;15 km beneath the Danakil Depression [</w:t>
      </w:r>
      <w:r w:rsidRPr="00C15870">
        <w:rPr>
          <w:rFonts w:ascii="Times" w:hAnsi="Times" w:cs="Times"/>
          <w:i/>
          <w:iCs/>
          <w:color w:val="000000" w:themeColor="text1"/>
          <w:sz w:val="26"/>
          <w:szCs w:val="26"/>
        </w:rPr>
        <w:t>Makris and Ginzburg</w:t>
      </w:r>
      <w:r w:rsidRPr="00C15870">
        <w:rPr>
          <w:rFonts w:ascii="Times" w:hAnsi="Times" w:cs="Times"/>
          <w:color w:val="000000" w:themeColor="text1"/>
          <w:sz w:val="26"/>
          <w:szCs w:val="26"/>
        </w:rPr>
        <w:t xml:space="preserve">, 1987; </w:t>
      </w:r>
      <w:r w:rsidRPr="00C15870">
        <w:rPr>
          <w:rFonts w:ascii="Times" w:hAnsi="Times" w:cs="Times"/>
          <w:i/>
          <w:iCs/>
          <w:color w:val="000000" w:themeColor="text1"/>
          <w:sz w:val="26"/>
          <w:szCs w:val="26"/>
        </w:rPr>
        <w:t>Hammond et al.</w:t>
      </w:r>
      <w:r w:rsidRPr="00C15870">
        <w:rPr>
          <w:rFonts w:ascii="Times" w:hAnsi="Times" w:cs="Times"/>
          <w:color w:val="000000" w:themeColor="text1"/>
          <w:sz w:val="26"/>
          <w:szCs w:val="26"/>
        </w:rPr>
        <w:t xml:space="preserve">, 2011]. The stratigraphy in the Danakil Depression is characterized by </w:t>
      </w:r>
      <w:r w:rsidRPr="00C15870">
        <w:rPr>
          <w:rFonts w:ascii="MS Mincho" w:eastAsia="MS Mincho" w:hAnsi="MS Mincho" w:cs="MS Mincho"/>
          <w:color w:val="000000" w:themeColor="text1"/>
          <w:sz w:val="26"/>
          <w:szCs w:val="26"/>
        </w:rPr>
        <w:t>∼</w:t>
      </w:r>
      <w:r w:rsidRPr="00C15870">
        <w:rPr>
          <w:rFonts w:ascii="Times" w:hAnsi="Times" w:cs="Times"/>
          <w:color w:val="000000" w:themeColor="text1"/>
          <w:sz w:val="26"/>
          <w:szCs w:val="26"/>
        </w:rPr>
        <w:t>3 km of Pliocene-Recent evaporites and basaltic flows [</w:t>
      </w:r>
      <w:r w:rsidRPr="00C15870">
        <w:rPr>
          <w:rFonts w:ascii="Times" w:hAnsi="Times" w:cs="Times"/>
          <w:i/>
          <w:iCs/>
          <w:color w:val="000000" w:themeColor="text1"/>
          <w:sz w:val="26"/>
          <w:szCs w:val="26"/>
        </w:rPr>
        <w:t>Hutchinson and Engels</w:t>
      </w:r>
      <w:r w:rsidRPr="00C15870">
        <w:rPr>
          <w:rFonts w:ascii="Times" w:hAnsi="Times" w:cs="Times"/>
          <w:color w:val="000000" w:themeColor="text1"/>
          <w:sz w:val="26"/>
          <w:szCs w:val="26"/>
        </w:rPr>
        <w:t xml:space="preserve">, 1972]. </w:t>
      </w:r>
      <w:r w:rsidRPr="00C15870">
        <w:rPr>
          <w:rFonts w:ascii="Times" w:hAnsi="Times" w:cs="Times"/>
          <w:i/>
          <w:iCs/>
          <w:color w:val="000000" w:themeColor="text1"/>
          <w:sz w:val="26"/>
          <w:szCs w:val="26"/>
        </w:rPr>
        <w:t xml:space="preserve">Bastow and Keir </w:t>
      </w:r>
      <w:r w:rsidRPr="00C15870">
        <w:rPr>
          <w:rFonts w:ascii="Times" w:hAnsi="Times" w:cs="Times"/>
          <w:color w:val="000000" w:themeColor="text1"/>
          <w:sz w:val="26"/>
          <w:szCs w:val="26"/>
        </w:rPr>
        <w:t>[2011] used these observations of crustal thinning and young sediments to suggest that this region is undergoing a stage of enhanced crustal thinning. This increase in mechanical extension of the crust, at the expense of magmatically accommodated extension, is expected to lead to an increase in extensional faulting. In this sense, extension in the Danakil region would now be distributed between the magmatically accommodated extension at the rift axis [</w:t>
      </w:r>
      <w:r w:rsidRPr="00C15870">
        <w:rPr>
          <w:rFonts w:ascii="Times" w:hAnsi="Times" w:cs="Times"/>
          <w:i/>
          <w:iCs/>
          <w:color w:val="000000" w:themeColor="text1"/>
          <w:sz w:val="26"/>
          <w:szCs w:val="26"/>
        </w:rPr>
        <w:t>Pagli et al.</w:t>
      </w:r>
      <w:r w:rsidRPr="00C15870">
        <w:rPr>
          <w:rFonts w:ascii="Times" w:hAnsi="Times" w:cs="Times"/>
          <w:color w:val="000000" w:themeColor="text1"/>
          <w:sz w:val="26"/>
          <w:szCs w:val="26"/>
        </w:rPr>
        <w:t xml:space="preserve">, 2012; </w:t>
      </w:r>
      <w:r w:rsidRPr="00C15870">
        <w:rPr>
          <w:rFonts w:ascii="Times" w:hAnsi="Times" w:cs="Times"/>
          <w:i/>
          <w:iCs/>
          <w:color w:val="000000" w:themeColor="text1"/>
          <w:sz w:val="26"/>
          <w:szCs w:val="26"/>
        </w:rPr>
        <w:t>Nobile et al.</w:t>
      </w:r>
      <w:r w:rsidRPr="00C15870">
        <w:rPr>
          <w:rFonts w:ascii="Times" w:hAnsi="Times" w:cs="Times"/>
          <w:color w:val="000000" w:themeColor="text1"/>
          <w:sz w:val="26"/>
          <w:szCs w:val="26"/>
        </w:rPr>
        <w:t xml:space="preserve">, 2012], and brittle extension at the western margin. The orientation of calculated focal mechanisms at the western marginal graben suggest that the extension here is oriented E-W (Figure 8). </w:t>
      </w:r>
    </w:p>
    <w:p w14:paraId="04433CAE" w14:textId="73C4A31C" w:rsidR="003E566F" w:rsidRPr="00C15870" w:rsidRDefault="003E566F" w:rsidP="003E566F">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The rifting mechanics of the Danakil Depression differ to other regions of rifting worldwide.</w:t>
      </w:r>
      <w:r w:rsidR="00393EDF" w:rsidRPr="00C15870">
        <w:rPr>
          <w:rFonts w:ascii="Times" w:hAnsi="Times" w:cs="Times"/>
          <w:color w:val="000000" w:themeColor="text1"/>
          <w:sz w:val="26"/>
          <w:szCs w:val="26"/>
        </w:rPr>
        <w:t xml:space="preserve"> </w:t>
      </w:r>
      <w:r w:rsidRPr="00C15870">
        <w:rPr>
          <w:rFonts w:ascii="Times" w:hAnsi="Times" w:cs="Times"/>
          <w:color w:val="000000" w:themeColor="text1"/>
          <w:sz w:val="26"/>
          <w:szCs w:val="26"/>
        </w:rPr>
        <w:t>Seismicity and GPS measurements from the actively extending Gulf of Corinth show that extension is currently accommodated by a seismically active, immature detachment fault, which underlies the entire rift at 5–10 km depth, and by non-elastic, aseismic deformation at greater depths beneath the rift axis [</w:t>
      </w:r>
      <w:r w:rsidRPr="00C15870">
        <w:rPr>
          <w:rFonts w:ascii="Times" w:hAnsi="Times" w:cs="Times"/>
          <w:i/>
          <w:iCs/>
          <w:color w:val="000000" w:themeColor="text1"/>
          <w:sz w:val="26"/>
          <w:szCs w:val="26"/>
        </w:rPr>
        <w:t>Lambotte et al.</w:t>
      </w:r>
      <w:r w:rsidRPr="00C15870">
        <w:rPr>
          <w:rFonts w:ascii="Times" w:hAnsi="Times" w:cs="Times"/>
          <w:color w:val="000000" w:themeColor="text1"/>
          <w:sz w:val="26"/>
          <w:szCs w:val="26"/>
        </w:rPr>
        <w:t>, 2014]. We see similarities with the Woodlark Basin, Papua New-Guinea, which is a region of highly extended crust, transitioning to seafloor spreading. Seismicity in the Woodlark Basin remains concentrated on basin bounding fau</w:t>
      </w:r>
      <w:r w:rsidR="00E94BA5" w:rsidRPr="00C15870">
        <w:rPr>
          <w:rFonts w:ascii="Times" w:hAnsi="Times" w:cs="Times"/>
          <w:color w:val="000000" w:themeColor="text1"/>
          <w:sz w:val="26"/>
          <w:szCs w:val="26"/>
        </w:rPr>
        <w:t>lts extending to 20–40 km depth.</w:t>
      </w:r>
      <w:r w:rsidRPr="00C15870">
        <w:rPr>
          <w:rFonts w:ascii="Times" w:hAnsi="Times" w:cs="Times"/>
          <w:color w:val="000000" w:themeColor="text1"/>
          <w:sz w:val="26"/>
          <w:szCs w:val="26"/>
        </w:rPr>
        <w:t xml:space="preserve"> </w:t>
      </w:r>
      <w:r w:rsidR="00E94BA5" w:rsidRPr="00C15870">
        <w:rPr>
          <w:rFonts w:ascii="Times" w:hAnsi="Times" w:cs="Times"/>
          <w:color w:val="000000" w:themeColor="text1"/>
          <w:sz w:val="26"/>
          <w:szCs w:val="26"/>
        </w:rPr>
        <w:t>T</w:t>
      </w:r>
      <w:r w:rsidRPr="00C15870">
        <w:rPr>
          <w:rFonts w:ascii="Times" w:hAnsi="Times" w:cs="Times"/>
          <w:color w:val="000000" w:themeColor="text1"/>
          <w:sz w:val="26"/>
          <w:szCs w:val="26"/>
        </w:rPr>
        <w:t>his seismicity then focuses at the rift-axis once seafloor spreading initiates [</w:t>
      </w:r>
      <w:r w:rsidRPr="00C15870">
        <w:rPr>
          <w:rFonts w:ascii="Times" w:hAnsi="Times" w:cs="Times"/>
          <w:i/>
          <w:iCs/>
          <w:color w:val="000000" w:themeColor="text1"/>
          <w:sz w:val="26"/>
          <w:szCs w:val="26"/>
        </w:rPr>
        <w:t>Abers et al.</w:t>
      </w:r>
      <w:r w:rsidRPr="00C15870">
        <w:rPr>
          <w:rFonts w:ascii="Times" w:hAnsi="Times" w:cs="Times"/>
          <w:color w:val="000000" w:themeColor="text1"/>
          <w:sz w:val="26"/>
          <w:szCs w:val="26"/>
        </w:rPr>
        <w:t xml:space="preserve">, 2016]. Observations from the Woodlark Basin therefore complement the findings of our study and suggest that rift-bounding faults remain seismically active in the final stages of continental breakup. </w:t>
      </w:r>
    </w:p>
    <w:p w14:paraId="77400A89" w14:textId="2E0F2F68" w:rsidR="00242ED8" w:rsidRPr="00C15870" w:rsidRDefault="008A1261" w:rsidP="00523642">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It may be that the seismic moment release rate between 2011—2013 is</w:t>
      </w:r>
      <w:r w:rsidR="005B46AE" w:rsidRPr="00C15870">
        <w:rPr>
          <w:rFonts w:ascii="Times" w:hAnsi="Times" w:cs="Times"/>
          <w:color w:val="000000" w:themeColor="text1"/>
          <w:sz w:val="26"/>
          <w:szCs w:val="26"/>
        </w:rPr>
        <w:t xml:space="preserve"> not representative of the long-</w:t>
      </w:r>
      <w:r w:rsidRPr="00C15870">
        <w:rPr>
          <w:rFonts w:ascii="Times" w:hAnsi="Times" w:cs="Times"/>
          <w:color w:val="000000" w:themeColor="text1"/>
          <w:sz w:val="26"/>
          <w:szCs w:val="26"/>
        </w:rPr>
        <w:t xml:space="preserve">term seismicity of Northern Afar. </w:t>
      </w:r>
      <w:r w:rsidR="005B46AE" w:rsidRPr="00C15870">
        <w:rPr>
          <w:rFonts w:ascii="Times" w:hAnsi="Times" w:cs="Times"/>
          <w:color w:val="000000" w:themeColor="text1"/>
          <w:sz w:val="26"/>
          <w:szCs w:val="26"/>
        </w:rPr>
        <w:t xml:space="preserve">We can compare our data to the long-term seismic catalogue from the </w:t>
      </w:r>
      <w:r w:rsidR="00BE744D" w:rsidRPr="00C15870">
        <w:rPr>
          <w:rFonts w:ascii="Times" w:hAnsi="Times" w:cs="Times"/>
          <w:color w:val="000000" w:themeColor="text1"/>
          <w:sz w:val="26"/>
          <w:szCs w:val="26"/>
        </w:rPr>
        <w:t>National</w:t>
      </w:r>
      <w:r w:rsidR="0094006A" w:rsidRPr="00C15870">
        <w:rPr>
          <w:rFonts w:ascii="Times" w:hAnsi="Times" w:cs="Times"/>
          <w:color w:val="000000" w:themeColor="text1"/>
          <w:sz w:val="26"/>
          <w:szCs w:val="26"/>
        </w:rPr>
        <w:t xml:space="preserve"> Earthquake Information Center (NEIC)</w:t>
      </w:r>
      <w:r w:rsidR="005B46AE" w:rsidRPr="00C15870">
        <w:rPr>
          <w:rFonts w:ascii="Times" w:hAnsi="Times" w:cs="Times"/>
          <w:color w:val="000000" w:themeColor="text1"/>
          <w:sz w:val="26"/>
          <w:szCs w:val="26"/>
        </w:rPr>
        <w:t xml:space="preserve">, which covers the past 40 years. Using the available </w:t>
      </w:r>
      <w:r w:rsidR="00242ED8" w:rsidRPr="00C15870">
        <w:rPr>
          <w:rFonts w:ascii="Times" w:hAnsi="Times" w:cs="Times"/>
          <w:color w:val="000000" w:themeColor="text1"/>
          <w:sz w:val="26"/>
          <w:szCs w:val="26"/>
        </w:rPr>
        <w:t>~40 year</w:t>
      </w:r>
      <w:r w:rsidR="005B46AE" w:rsidRPr="00C15870">
        <w:rPr>
          <w:rFonts w:ascii="Times" w:hAnsi="Times" w:cs="Times"/>
          <w:color w:val="000000" w:themeColor="text1"/>
          <w:sz w:val="26"/>
          <w:szCs w:val="26"/>
        </w:rPr>
        <w:t xml:space="preserve"> catalogue we find that the seismic moment release rates at the marginal graben and Erta-Ale segment are 1x 10</w:t>
      </w:r>
      <w:r w:rsidR="005B46AE" w:rsidRPr="00C15870">
        <w:rPr>
          <w:rFonts w:ascii="Times" w:hAnsi="Times" w:cs="Times"/>
          <w:color w:val="000000" w:themeColor="text1"/>
          <w:sz w:val="26"/>
          <w:szCs w:val="26"/>
          <w:vertAlign w:val="superscript"/>
        </w:rPr>
        <w:t>16</w:t>
      </w:r>
      <w:r w:rsidR="005B46AE" w:rsidRPr="00C15870">
        <w:rPr>
          <w:rFonts w:ascii="Times" w:hAnsi="Times" w:cs="Times"/>
          <w:color w:val="000000" w:themeColor="text1"/>
          <w:sz w:val="26"/>
          <w:szCs w:val="26"/>
        </w:rPr>
        <w:t xml:space="preserve"> Nm/yr and 4.7 x 10</w:t>
      </w:r>
      <w:r w:rsidR="005B46AE" w:rsidRPr="00C15870">
        <w:rPr>
          <w:rFonts w:ascii="Times" w:hAnsi="Times" w:cs="Times"/>
          <w:color w:val="000000" w:themeColor="text1"/>
          <w:sz w:val="26"/>
          <w:szCs w:val="26"/>
          <w:vertAlign w:val="superscript"/>
        </w:rPr>
        <w:t xml:space="preserve">15 </w:t>
      </w:r>
      <w:r w:rsidR="005B46AE" w:rsidRPr="00C15870">
        <w:rPr>
          <w:rFonts w:ascii="Times" w:hAnsi="Times" w:cs="Times"/>
          <w:color w:val="000000" w:themeColor="text1"/>
          <w:sz w:val="26"/>
          <w:szCs w:val="26"/>
        </w:rPr>
        <w:t xml:space="preserve">Nm/yr respectively. The seismic moment release rate calculated for the Erta-Ale segment in this study (2011-2013) therefore appears to </w:t>
      </w:r>
      <w:r w:rsidR="00242ED8" w:rsidRPr="00C15870">
        <w:rPr>
          <w:rFonts w:ascii="Times" w:hAnsi="Times" w:cs="Times"/>
          <w:color w:val="000000" w:themeColor="text1"/>
          <w:sz w:val="26"/>
          <w:szCs w:val="26"/>
        </w:rPr>
        <w:t>agree with the ~40 year seismic catalogue</w:t>
      </w:r>
      <w:r w:rsidR="005B46AE" w:rsidRPr="00C15870">
        <w:rPr>
          <w:rFonts w:ascii="Times" w:hAnsi="Times" w:cs="Times"/>
          <w:color w:val="000000" w:themeColor="text1"/>
          <w:sz w:val="26"/>
          <w:szCs w:val="26"/>
        </w:rPr>
        <w:t>. The seismic moment release rate at the western marginal graben presented in this study is ~5 times less than the long-term release rate. This difference in seismic moment release is equivalent to a magnitude 4.5 earthquake. In the study period, we did not record any earthquakes &gt;3.8 M</w:t>
      </w:r>
      <w:r w:rsidR="005B46AE" w:rsidRPr="00C15870">
        <w:rPr>
          <w:rFonts w:ascii="Times" w:hAnsi="Times" w:cs="Times"/>
          <w:color w:val="000000" w:themeColor="text1"/>
          <w:sz w:val="26"/>
          <w:szCs w:val="26"/>
          <w:vertAlign w:val="subscript"/>
        </w:rPr>
        <w:t>L</w:t>
      </w:r>
      <w:r w:rsidR="005B46AE" w:rsidRPr="00C15870">
        <w:rPr>
          <w:rFonts w:ascii="Times" w:hAnsi="Times" w:cs="Times"/>
          <w:color w:val="000000" w:themeColor="text1"/>
          <w:sz w:val="26"/>
          <w:szCs w:val="26"/>
        </w:rPr>
        <w:t xml:space="preserve"> at the marginal graben, however earthquakes of this magnitude are not uncommon with 11 &gt;4.5 M</w:t>
      </w:r>
      <w:r w:rsidR="005B46AE" w:rsidRPr="00C15870">
        <w:rPr>
          <w:rFonts w:ascii="Times" w:hAnsi="Times" w:cs="Times"/>
          <w:color w:val="000000" w:themeColor="text1"/>
          <w:sz w:val="26"/>
          <w:szCs w:val="26"/>
          <w:vertAlign w:val="subscript"/>
        </w:rPr>
        <w:t>L</w:t>
      </w:r>
      <w:r w:rsidR="005B46AE" w:rsidRPr="00C15870">
        <w:rPr>
          <w:rFonts w:ascii="Times" w:hAnsi="Times" w:cs="Times"/>
          <w:color w:val="000000" w:themeColor="text1"/>
          <w:sz w:val="26"/>
          <w:szCs w:val="26"/>
        </w:rPr>
        <w:t xml:space="preserve"> earthquakes occurring over the past 40 years. We therefore suggest the difference in seismic moment release rate between this study and the long-term catalogue is due to the relatively short time duration of the study.</w:t>
      </w:r>
      <w:r w:rsidR="00B46520" w:rsidRPr="00C15870">
        <w:rPr>
          <w:rFonts w:ascii="Times" w:hAnsi="Times" w:cs="Times"/>
          <w:color w:val="000000" w:themeColor="text1"/>
          <w:sz w:val="26"/>
          <w:szCs w:val="26"/>
        </w:rPr>
        <w:t xml:space="preserve"> </w:t>
      </w:r>
    </w:p>
    <w:p w14:paraId="59236799" w14:textId="6EE12519" w:rsidR="00523642" w:rsidRPr="00C15870" w:rsidRDefault="00B46520" w:rsidP="00523642">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In other regions of the East African Rift system the seismic moment release rate tends to be inversely proportional to the amount of magmatism. For example, the Main Ethiopian Rift has seismic moment release rates of ~1 x 10</w:t>
      </w:r>
      <w:r w:rsidRPr="00C15870">
        <w:rPr>
          <w:rFonts w:ascii="Times" w:hAnsi="Times" w:cs="Times"/>
          <w:color w:val="000000" w:themeColor="text1"/>
          <w:sz w:val="26"/>
          <w:szCs w:val="26"/>
          <w:vertAlign w:val="superscript"/>
        </w:rPr>
        <w:t>16</w:t>
      </w:r>
      <w:r w:rsidRPr="00C15870">
        <w:rPr>
          <w:rFonts w:ascii="Times" w:hAnsi="Times" w:cs="Times"/>
          <w:color w:val="000000" w:themeColor="text1"/>
          <w:sz w:val="26"/>
          <w:szCs w:val="26"/>
        </w:rPr>
        <w:t xml:space="preserve"> Nm/yr, over a 100 km long segment [</w:t>
      </w:r>
      <w:r w:rsidRPr="00C15870">
        <w:rPr>
          <w:rFonts w:ascii="Times" w:hAnsi="Times" w:cs="Times"/>
          <w:i/>
          <w:color w:val="000000" w:themeColor="text1"/>
          <w:sz w:val="26"/>
          <w:szCs w:val="26"/>
        </w:rPr>
        <w:t>Deprez et al.,</w:t>
      </w:r>
      <w:r w:rsidRPr="00C15870">
        <w:rPr>
          <w:rFonts w:ascii="Times" w:hAnsi="Times" w:cs="Times"/>
          <w:color w:val="000000" w:themeColor="text1"/>
          <w:sz w:val="26"/>
          <w:szCs w:val="26"/>
        </w:rPr>
        <w:t xml:space="preserve"> 2013], comparable to the Danakil region. However, for regions of the EAR that are less tectonically developed, such as the Western Branch, seismic moment release rates are significantly higher (1 x 10</w:t>
      </w:r>
      <w:r w:rsidRPr="00C15870">
        <w:rPr>
          <w:rFonts w:ascii="Times" w:hAnsi="Times" w:cs="Times"/>
          <w:color w:val="000000" w:themeColor="text1"/>
          <w:sz w:val="26"/>
          <w:szCs w:val="26"/>
          <w:vertAlign w:val="superscript"/>
        </w:rPr>
        <w:t>18</w:t>
      </w:r>
      <w:r w:rsidRPr="00C15870">
        <w:rPr>
          <w:rFonts w:ascii="Times" w:hAnsi="Times" w:cs="Times"/>
          <w:color w:val="000000" w:themeColor="text1"/>
          <w:sz w:val="26"/>
          <w:szCs w:val="26"/>
        </w:rPr>
        <w:t xml:space="preserve"> Nm/yr over a 100 km long segment).</w:t>
      </w:r>
    </w:p>
    <w:p w14:paraId="32D6A49A" w14:textId="4CC360C1" w:rsidR="00C25A8F" w:rsidRPr="00C15870" w:rsidRDefault="00C25A8F" w:rsidP="00C25A8F">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In the past 13 years, there have been three observed dyke intrusions within the Danakil depression, in 2004 at Dallol [</w:t>
      </w:r>
      <w:r w:rsidRPr="00C15870">
        <w:rPr>
          <w:rFonts w:ascii="Times" w:hAnsi="Times" w:cs="Times"/>
          <w:i/>
          <w:color w:val="000000" w:themeColor="text1"/>
          <w:sz w:val="26"/>
          <w:szCs w:val="26"/>
        </w:rPr>
        <w:t>Nobile et al.,</w:t>
      </w:r>
      <w:r w:rsidRPr="00C15870">
        <w:rPr>
          <w:rFonts w:ascii="Times" w:hAnsi="Times" w:cs="Times"/>
          <w:color w:val="000000" w:themeColor="text1"/>
          <w:sz w:val="26"/>
          <w:szCs w:val="26"/>
        </w:rPr>
        <w:t xml:space="preserve"> 2012], in 2008 at Alu-Dalafilla [</w:t>
      </w:r>
      <w:r w:rsidRPr="00C15870">
        <w:rPr>
          <w:rFonts w:ascii="Times" w:hAnsi="Times" w:cs="Times"/>
          <w:i/>
          <w:color w:val="000000" w:themeColor="text1"/>
          <w:sz w:val="26"/>
          <w:szCs w:val="26"/>
        </w:rPr>
        <w:t>Pagli et al.,</w:t>
      </w:r>
      <w:r w:rsidRPr="00C15870">
        <w:rPr>
          <w:rFonts w:ascii="Times" w:hAnsi="Times" w:cs="Times"/>
          <w:color w:val="000000" w:themeColor="text1"/>
          <w:sz w:val="26"/>
          <w:szCs w:val="26"/>
        </w:rPr>
        <w:t xml:space="preserve"> 2012] and in 2017 at Erta-Ale [</w:t>
      </w:r>
      <w:r w:rsidRPr="00C15870">
        <w:rPr>
          <w:rFonts w:ascii="Times" w:hAnsi="Times" w:cs="Times"/>
          <w:i/>
          <w:color w:val="000000" w:themeColor="text1"/>
          <w:sz w:val="26"/>
          <w:szCs w:val="26"/>
        </w:rPr>
        <w:t>Xu et al</w:t>
      </w:r>
      <w:r w:rsidRPr="00C15870">
        <w:rPr>
          <w:rFonts w:ascii="Times" w:hAnsi="Times" w:cs="Times"/>
          <w:color w:val="000000" w:themeColor="text1"/>
          <w:sz w:val="26"/>
          <w:szCs w:val="26"/>
        </w:rPr>
        <w:t>., 2017]. We calculate the total aseismic, geodetic release caused by these intrusions and calculate an approximate dyke accommodated geodetic moment release rate of 1.9 x 10</w:t>
      </w:r>
      <w:r w:rsidRPr="00C15870">
        <w:rPr>
          <w:rFonts w:ascii="Times" w:hAnsi="Times" w:cs="Times"/>
          <w:color w:val="000000" w:themeColor="text1"/>
          <w:sz w:val="26"/>
          <w:szCs w:val="26"/>
          <w:vertAlign w:val="superscript"/>
        </w:rPr>
        <w:t>17</w:t>
      </w:r>
      <w:r w:rsidRPr="00C15870">
        <w:rPr>
          <w:rFonts w:ascii="Times" w:hAnsi="Times" w:cs="Times"/>
          <w:color w:val="000000" w:themeColor="text1"/>
          <w:sz w:val="26"/>
          <w:szCs w:val="26"/>
        </w:rPr>
        <w:t xml:space="preserve"> Nm/yr. This suggests that a large proportion of tectonic extension is accommodated through dyke intrusions at the rift axis, a similar finding to the Main Ethiopian Rift [</w:t>
      </w:r>
      <w:r w:rsidRPr="00C15870">
        <w:rPr>
          <w:rFonts w:ascii="Times" w:hAnsi="Times" w:cs="Times"/>
          <w:i/>
          <w:color w:val="000000" w:themeColor="text1"/>
          <w:sz w:val="26"/>
          <w:szCs w:val="26"/>
        </w:rPr>
        <w:t>Bendick et al.,</w:t>
      </w:r>
      <w:r w:rsidRPr="00C15870">
        <w:rPr>
          <w:rFonts w:ascii="Times" w:hAnsi="Times" w:cs="Times"/>
          <w:color w:val="000000" w:themeColor="text1"/>
          <w:sz w:val="26"/>
          <w:szCs w:val="26"/>
        </w:rPr>
        <w:t xml:space="preserve"> 2006].</w:t>
      </w:r>
      <w:r w:rsidR="00390BE5" w:rsidRPr="00C15870">
        <w:rPr>
          <w:rFonts w:ascii="Times" w:hAnsi="Times" w:cs="Times"/>
          <w:color w:val="000000" w:themeColor="text1"/>
          <w:sz w:val="26"/>
          <w:szCs w:val="26"/>
        </w:rPr>
        <w:t xml:space="preserve"> However, the Danakil depression hosts many large faults and </w:t>
      </w:r>
      <w:r w:rsidR="00502478" w:rsidRPr="00C15870">
        <w:rPr>
          <w:rFonts w:ascii="Times" w:hAnsi="Times" w:cs="Times"/>
          <w:color w:val="000000" w:themeColor="text1"/>
          <w:sz w:val="26"/>
          <w:szCs w:val="26"/>
        </w:rPr>
        <w:t>thick, young sediments, suggesting that rifting in the Danakil region is associated with upper crustal extension [Bastow &amp; Keir, 2011; Keir et al., 2013]</w:t>
      </w:r>
      <w:r w:rsidR="00390BE5" w:rsidRPr="00C15870">
        <w:rPr>
          <w:rFonts w:ascii="Times" w:hAnsi="Times" w:cs="Times"/>
          <w:color w:val="000000" w:themeColor="text1"/>
          <w:sz w:val="26"/>
          <w:szCs w:val="26"/>
        </w:rPr>
        <w:t>. This suggests that the large earthquakes which accommodate upper crustal extension are not sampled by the 2011-2013 dataset</w:t>
      </w:r>
      <w:r w:rsidR="00242ED8" w:rsidRPr="00C15870">
        <w:rPr>
          <w:rFonts w:ascii="Times" w:hAnsi="Times" w:cs="Times"/>
          <w:color w:val="000000" w:themeColor="text1"/>
          <w:sz w:val="26"/>
          <w:szCs w:val="26"/>
        </w:rPr>
        <w:t xml:space="preserve"> or the ~40 year seismic catalogue</w:t>
      </w:r>
      <w:r w:rsidR="00390BE5" w:rsidRPr="00C15870">
        <w:rPr>
          <w:rFonts w:ascii="Times" w:hAnsi="Times" w:cs="Times"/>
          <w:color w:val="000000" w:themeColor="text1"/>
          <w:sz w:val="26"/>
          <w:szCs w:val="26"/>
        </w:rPr>
        <w:t>. The largest earthquake to occur at the rift axis in the last 40 years was a M</w:t>
      </w:r>
      <w:r w:rsidR="00390BE5" w:rsidRPr="00C15870">
        <w:rPr>
          <w:rFonts w:ascii="Times" w:hAnsi="Times" w:cs="Times"/>
          <w:color w:val="000000" w:themeColor="text1"/>
          <w:sz w:val="26"/>
          <w:szCs w:val="26"/>
          <w:vertAlign w:val="subscript"/>
        </w:rPr>
        <w:t>w</w:t>
      </w:r>
      <w:r w:rsidR="00F75089" w:rsidRPr="00C15870">
        <w:rPr>
          <w:rFonts w:ascii="Times" w:hAnsi="Times" w:cs="Times"/>
          <w:color w:val="000000" w:themeColor="text1"/>
          <w:sz w:val="26"/>
          <w:szCs w:val="26"/>
        </w:rPr>
        <w:t xml:space="preserve"> 5.5 earthquake in 2004 [Nobile et al., 2012]</w:t>
      </w:r>
      <w:r w:rsidR="00390BE5" w:rsidRPr="00C15870">
        <w:rPr>
          <w:rFonts w:ascii="Times" w:hAnsi="Times" w:cs="Times"/>
          <w:color w:val="000000" w:themeColor="text1"/>
          <w:sz w:val="26"/>
          <w:szCs w:val="26"/>
        </w:rPr>
        <w:t>. This earthquake occurred in the Dallol region and is thought to have been induced by an accompanying dy</w:t>
      </w:r>
      <w:r w:rsidR="00F75089" w:rsidRPr="00C15870">
        <w:rPr>
          <w:rFonts w:ascii="Times" w:hAnsi="Times" w:cs="Times"/>
          <w:color w:val="000000" w:themeColor="text1"/>
          <w:sz w:val="26"/>
          <w:szCs w:val="26"/>
        </w:rPr>
        <w:t>ke intrusion [Nobile et al., 2012]</w:t>
      </w:r>
      <w:r w:rsidR="00390BE5" w:rsidRPr="00C15870">
        <w:rPr>
          <w:rFonts w:ascii="Times" w:hAnsi="Times" w:cs="Times"/>
          <w:color w:val="000000" w:themeColor="text1"/>
          <w:sz w:val="26"/>
          <w:szCs w:val="26"/>
        </w:rPr>
        <w:t>. Large upper crustal earthquakes were also observed during the 20</w:t>
      </w:r>
      <w:r w:rsidR="00F75089" w:rsidRPr="00C15870">
        <w:rPr>
          <w:rFonts w:ascii="Times" w:hAnsi="Times" w:cs="Times"/>
          <w:color w:val="000000" w:themeColor="text1"/>
          <w:sz w:val="26"/>
          <w:szCs w:val="26"/>
        </w:rPr>
        <w:t>05-2010 Dabbahu dyke intrusion [Grandin et al., 2011]</w:t>
      </w:r>
      <w:r w:rsidR="00390BE5" w:rsidRPr="00C15870">
        <w:rPr>
          <w:rFonts w:ascii="Times" w:hAnsi="Times" w:cs="Times"/>
          <w:color w:val="000000" w:themeColor="text1"/>
          <w:sz w:val="26"/>
          <w:szCs w:val="26"/>
        </w:rPr>
        <w:t xml:space="preserve">. This suggests that the large earthquakes which accommodate upper crustal extension are induced by </w:t>
      </w:r>
      <w:r w:rsidR="002C1BFE" w:rsidRPr="00C15870">
        <w:rPr>
          <w:rFonts w:ascii="Times" w:hAnsi="Times" w:cs="Times"/>
          <w:color w:val="000000" w:themeColor="text1"/>
          <w:sz w:val="26"/>
          <w:szCs w:val="26"/>
        </w:rPr>
        <w:t>dykes</w:t>
      </w:r>
      <w:r w:rsidR="00390BE5" w:rsidRPr="00C15870">
        <w:rPr>
          <w:rFonts w:ascii="Times" w:hAnsi="Times" w:cs="Times"/>
          <w:color w:val="000000" w:themeColor="text1"/>
          <w:sz w:val="26"/>
          <w:szCs w:val="26"/>
        </w:rPr>
        <w:t>. In the inter-</w:t>
      </w:r>
      <w:r w:rsidR="002C1BFE" w:rsidRPr="00C15870">
        <w:rPr>
          <w:rFonts w:ascii="Times" w:hAnsi="Times" w:cs="Times"/>
          <w:color w:val="000000" w:themeColor="text1"/>
          <w:sz w:val="26"/>
          <w:szCs w:val="26"/>
        </w:rPr>
        <w:t>dyke</w:t>
      </w:r>
      <w:r w:rsidR="00390BE5" w:rsidRPr="00C15870">
        <w:rPr>
          <w:rFonts w:ascii="Times" w:hAnsi="Times" w:cs="Times"/>
          <w:color w:val="000000" w:themeColor="text1"/>
          <w:sz w:val="26"/>
          <w:szCs w:val="26"/>
        </w:rPr>
        <w:t xml:space="preserve"> period, crustal extension is accommodated by seismicity, but the amount of crustal extension is minimal when compared to the extension accommodated during dykes and their associated seismicity. In this manner, </w:t>
      </w:r>
      <w:r w:rsidR="00275D78" w:rsidRPr="00C15870">
        <w:rPr>
          <w:rFonts w:ascii="Times" w:hAnsi="Times" w:cs="Times"/>
          <w:color w:val="000000" w:themeColor="text1"/>
          <w:sz w:val="26"/>
          <w:szCs w:val="26"/>
        </w:rPr>
        <w:t xml:space="preserve">we suggest that </w:t>
      </w:r>
      <w:r w:rsidR="00390BE5" w:rsidRPr="00C15870">
        <w:rPr>
          <w:rFonts w:ascii="Times" w:hAnsi="Times" w:cs="Times"/>
          <w:color w:val="000000" w:themeColor="text1"/>
          <w:sz w:val="26"/>
          <w:szCs w:val="26"/>
        </w:rPr>
        <w:t xml:space="preserve">extension in the Danakil region </w:t>
      </w:r>
      <w:r w:rsidR="00F75089" w:rsidRPr="00C15870">
        <w:rPr>
          <w:rFonts w:ascii="Times" w:hAnsi="Times" w:cs="Times"/>
          <w:color w:val="000000" w:themeColor="text1"/>
          <w:sz w:val="26"/>
          <w:szCs w:val="26"/>
        </w:rPr>
        <w:t>may occur</w:t>
      </w:r>
      <w:r w:rsidR="00390BE5" w:rsidRPr="00C15870">
        <w:rPr>
          <w:rFonts w:ascii="Times" w:hAnsi="Times" w:cs="Times"/>
          <w:color w:val="000000" w:themeColor="text1"/>
          <w:sz w:val="26"/>
          <w:szCs w:val="26"/>
        </w:rPr>
        <w:t xml:space="preserve"> in an episodic manner.</w:t>
      </w:r>
    </w:p>
    <w:p w14:paraId="227BA02D" w14:textId="77777777" w:rsidR="003E566F" w:rsidRPr="00C15870" w:rsidRDefault="003E566F" w:rsidP="003E566F">
      <w:pPr>
        <w:widowControl w:val="0"/>
        <w:autoSpaceDE w:val="0"/>
        <w:autoSpaceDN w:val="0"/>
        <w:adjustRightInd w:val="0"/>
        <w:spacing w:after="240" w:line="300" w:lineRule="atLeast"/>
        <w:outlineLvl w:val="0"/>
        <w:rPr>
          <w:rFonts w:ascii="Times" w:hAnsi="Times" w:cs="Times"/>
          <w:color w:val="000000" w:themeColor="text1"/>
        </w:rPr>
      </w:pPr>
      <w:r w:rsidRPr="00C15870">
        <w:rPr>
          <w:rFonts w:ascii="Times" w:hAnsi="Times" w:cs="Times"/>
          <w:b/>
          <w:bCs/>
          <w:color w:val="000000" w:themeColor="text1"/>
          <w:sz w:val="26"/>
          <w:szCs w:val="26"/>
        </w:rPr>
        <w:t xml:space="preserve">6 Conclusion </w:t>
      </w:r>
    </w:p>
    <w:p w14:paraId="0EF91D62" w14:textId="6A41B6C3" w:rsidR="003E566F" w:rsidRPr="00C15870" w:rsidRDefault="003E566F" w:rsidP="003E566F">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We use a new catalogue of over 4951 local earthquakes in the Danakil region of Northern Afar to show that seismicity is focused at both the rift axis, and the western marginal graben (Figure 3). Through analyz</w:t>
      </w:r>
      <w:r w:rsidR="00D856F7" w:rsidRPr="00C15870">
        <w:rPr>
          <w:rFonts w:ascii="Times" w:hAnsi="Times" w:cs="Times"/>
          <w:color w:val="000000" w:themeColor="text1"/>
          <w:sz w:val="26"/>
          <w:szCs w:val="26"/>
        </w:rPr>
        <w:t xml:space="preserve">ing the frequency content </w:t>
      </w:r>
      <w:r w:rsidR="00DB6133" w:rsidRPr="00C15870">
        <w:rPr>
          <w:rFonts w:ascii="Times" w:hAnsi="Times" w:cs="Times"/>
          <w:color w:val="000000" w:themeColor="text1"/>
          <w:sz w:val="26"/>
          <w:szCs w:val="26"/>
        </w:rPr>
        <w:t xml:space="preserve">of </w:t>
      </w:r>
      <w:r w:rsidR="00D856F7" w:rsidRPr="00C15870">
        <w:rPr>
          <w:rFonts w:ascii="Times" w:hAnsi="Times" w:cs="Times"/>
          <w:color w:val="000000" w:themeColor="text1"/>
          <w:sz w:val="26"/>
          <w:szCs w:val="26"/>
        </w:rPr>
        <w:t>1191</w:t>
      </w:r>
      <w:r w:rsidRPr="00C15870">
        <w:rPr>
          <w:rFonts w:ascii="Times" w:hAnsi="Times" w:cs="Times"/>
          <w:color w:val="000000" w:themeColor="text1"/>
          <w:sz w:val="26"/>
          <w:szCs w:val="26"/>
        </w:rPr>
        <w:t xml:space="preserve"> earthquakes we have shown that seismicity at the Alu-Dalafilla volcanic complex, at the rift axis, is dominated by low frequency seismicity indicative of magmatic processes (Figure 6, 10). In contrast seismicity at the western marginal graben is exclusively of high frequency spectral content, suggesting that tectonic deformation </w:t>
      </w:r>
      <w:r w:rsidR="00E94BA5" w:rsidRPr="00C15870">
        <w:rPr>
          <w:rFonts w:ascii="Times" w:hAnsi="Times" w:cs="Times"/>
          <w:color w:val="000000" w:themeColor="text1"/>
          <w:sz w:val="26"/>
          <w:szCs w:val="26"/>
        </w:rPr>
        <w:t>is dominant</w:t>
      </w:r>
      <w:r w:rsidRPr="00C15870">
        <w:rPr>
          <w:rFonts w:ascii="Times" w:hAnsi="Times" w:cs="Times"/>
          <w:color w:val="000000" w:themeColor="text1"/>
          <w:sz w:val="26"/>
          <w:szCs w:val="26"/>
        </w:rPr>
        <w:t xml:space="preserve"> here. Calculated focal mechanisms reveal that the seismicity at the western margin is characterized by normal faulting, generally consistent with E-W extension (Figure 8). We then relocated the western margin earthquakes and greatly reduce the hypocentral errors</w:t>
      </w:r>
      <w:r w:rsidR="001B3BDE" w:rsidRPr="00C15870">
        <w:rPr>
          <w:rFonts w:ascii="Times" w:hAnsi="Times" w:cs="Times"/>
          <w:color w:val="000000" w:themeColor="text1"/>
          <w:sz w:val="26"/>
          <w:szCs w:val="26"/>
        </w:rPr>
        <w:t xml:space="preserve"> on 745 events</w:t>
      </w:r>
      <w:r w:rsidRPr="00C15870">
        <w:rPr>
          <w:rFonts w:ascii="Times" w:hAnsi="Times" w:cs="Times"/>
          <w:color w:val="000000" w:themeColor="text1"/>
          <w:sz w:val="26"/>
          <w:szCs w:val="26"/>
        </w:rPr>
        <w:t>, reveali</w:t>
      </w:r>
      <w:r w:rsidR="00D10C77" w:rsidRPr="00C15870">
        <w:rPr>
          <w:rFonts w:ascii="Times" w:hAnsi="Times" w:cs="Times"/>
          <w:color w:val="000000" w:themeColor="text1"/>
          <w:sz w:val="26"/>
          <w:szCs w:val="26"/>
        </w:rPr>
        <w:t>ng a west-dipping structure that</w:t>
      </w:r>
      <w:r w:rsidRPr="00C15870">
        <w:rPr>
          <w:rFonts w:ascii="Times" w:hAnsi="Times" w:cs="Times"/>
          <w:color w:val="000000" w:themeColor="text1"/>
          <w:sz w:val="26"/>
          <w:szCs w:val="26"/>
        </w:rPr>
        <w:t xml:space="preserve"> extends to at least 20 km depth and represents the eastern fault scarp of</w:t>
      </w:r>
      <w:r w:rsidRPr="00C15870">
        <w:rPr>
          <w:rFonts w:ascii="MS Mincho" w:eastAsia="MS Mincho" w:hAnsi="MS Mincho" w:cs="MS Mincho"/>
          <w:color w:val="000000" w:themeColor="text1"/>
          <w:sz w:val="26"/>
          <w:szCs w:val="26"/>
        </w:rPr>
        <w:t> </w:t>
      </w:r>
      <w:r w:rsidRPr="00C15870">
        <w:rPr>
          <w:rFonts w:ascii="Times" w:hAnsi="Times" w:cs="Times"/>
          <w:color w:val="000000" w:themeColor="text1"/>
          <w:sz w:val="26"/>
          <w:szCs w:val="26"/>
        </w:rPr>
        <w:t xml:space="preserve">the marginal graben (Figure 13). The </w:t>
      </w:r>
      <w:r w:rsidR="00F656B7" w:rsidRPr="00C15870">
        <w:rPr>
          <w:rFonts w:ascii="Times" w:hAnsi="Times" w:cs="Times"/>
          <w:color w:val="000000" w:themeColor="text1"/>
          <w:sz w:val="26"/>
          <w:szCs w:val="26"/>
        </w:rPr>
        <w:t>presence of significant</w:t>
      </w:r>
      <w:r w:rsidRPr="00C15870">
        <w:rPr>
          <w:rFonts w:ascii="Times" w:hAnsi="Times" w:cs="Times"/>
          <w:color w:val="000000" w:themeColor="text1"/>
          <w:sz w:val="26"/>
          <w:szCs w:val="26"/>
        </w:rPr>
        <w:t xml:space="preserve"> seismicity at the western margin of</w:t>
      </w:r>
      <w:r w:rsidR="001B3BDE" w:rsidRPr="00C15870">
        <w:rPr>
          <w:rFonts w:ascii="Times" w:hAnsi="Times" w:cs="Times"/>
          <w:color w:val="000000" w:themeColor="text1"/>
          <w:sz w:val="26"/>
          <w:szCs w:val="26"/>
        </w:rPr>
        <w:t xml:space="preserve"> </w:t>
      </w:r>
      <w:r w:rsidRPr="00C15870">
        <w:rPr>
          <w:rFonts w:ascii="Times" w:hAnsi="Times" w:cs="Times"/>
          <w:color w:val="000000" w:themeColor="text1"/>
          <w:sz w:val="26"/>
          <w:szCs w:val="26"/>
        </w:rPr>
        <w:t xml:space="preserve">the Danakil region is in contrast to less developed continental rifts, such as the MER, where seismicity is focused almost exclusively at the </w:t>
      </w:r>
      <w:r w:rsidR="000F2811" w:rsidRPr="00C15870">
        <w:rPr>
          <w:rFonts w:ascii="Times" w:hAnsi="Times" w:cs="Times"/>
          <w:color w:val="000000" w:themeColor="text1"/>
          <w:sz w:val="26"/>
          <w:szCs w:val="26"/>
        </w:rPr>
        <w:t>magmatic</w:t>
      </w:r>
      <w:r w:rsidRPr="00C15870">
        <w:rPr>
          <w:rFonts w:ascii="Times" w:hAnsi="Times" w:cs="Times"/>
          <w:color w:val="000000" w:themeColor="text1"/>
          <w:sz w:val="26"/>
          <w:szCs w:val="26"/>
        </w:rPr>
        <w:t xml:space="preserve"> segments at the rift axis. The Danakil Depression is underlain by a crust </w:t>
      </w:r>
      <w:r w:rsidR="00F45A1F" w:rsidRPr="00C15870">
        <w:rPr>
          <w:rFonts w:ascii="Times" w:hAnsi="Times" w:cs="Times"/>
          <w:color w:val="000000" w:themeColor="text1"/>
          <w:sz w:val="26"/>
          <w:szCs w:val="26"/>
        </w:rPr>
        <w:t>that is significantly thinner (~</w:t>
      </w:r>
      <w:r w:rsidRPr="00C15870">
        <w:rPr>
          <w:rFonts w:ascii="Times" w:hAnsi="Times" w:cs="Times"/>
          <w:color w:val="000000" w:themeColor="text1"/>
          <w:sz w:val="26"/>
          <w:szCs w:val="26"/>
        </w:rPr>
        <w:t>15 km) than central Afar (</w:t>
      </w:r>
      <w:r w:rsidRPr="00C15870">
        <w:rPr>
          <w:rFonts w:ascii="MS Mincho" w:eastAsia="MS Mincho" w:hAnsi="MS Mincho" w:cs="MS Mincho"/>
          <w:color w:val="000000" w:themeColor="text1"/>
          <w:sz w:val="26"/>
          <w:szCs w:val="26"/>
        </w:rPr>
        <w:t>∼</w:t>
      </w:r>
      <w:r w:rsidRPr="00C15870">
        <w:rPr>
          <w:rFonts w:ascii="Times" w:hAnsi="Times" w:cs="Times"/>
          <w:color w:val="000000" w:themeColor="text1"/>
          <w:sz w:val="26"/>
          <w:szCs w:val="26"/>
        </w:rPr>
        <w:t>30 km). The age of basin sediments (Pliocene-Recent) within the Danakil Depression suggests that it is undergoing a stage of enhanced crustal thinning and voluminous basaltic magmatism, resulting in a high-density crust within the rift. We propose that the seismicity at the we</w:t>
      </w:r>
      <w:r w:rsidR="00E94BA5" w:rsidRPr="00C15870">
        <w:rPr>
          <w:rFonts w:ascii="Times" w:hAnsi="Times" w:cs="Times"/>
          <w:color w:val="000000" w:themeColor="text1"/>
          <w:sz w:val="26"/>
          <w:szCs w:val="26"/>
        </w:rPr>
        <w:t>stern marginal graben is either</w:t>
      </w:r>
      <w:r w:rsidRPr="00C15870">
        <w:rPr>
          <w:rFonts w:ascii="Times" w:hAnsi="Times" w:cs="Times"/>
          <w:color w:val="000000" w:themeColor="text1"/>
          <w:sz w:val="26"/>
          <w:szCs w:val="26"/>
        </w:rPr>
        <w:t xml:space="preserve"> a result of flexural faulting due to the density contrast between the rift and plateau, or that the seismicity is </w:t>
      </w:r>
      <w:r w:rsidR="00867F56" w:rsidRPr="00C15870">
        <w:rPr>
          <w:rFonts w:ascii="Times" w:hAnsi="Times" w:cs="Times"/>
          <w:color w:val="000000" w:themeColor="text1"/>
          <w:sz w:val="26"/>
          <w:szCs w:val="26"/>
        </w:rPr>
        <w:t>caused by faulting that accommodates</w:t>
      </w:r>
      <w:r w:rsidR="00E94BA5" w:rsidRPr="00C15870">
        <w:rPr>
          <w:rFonts w:ascii="Times" w:hAnsi="Times" w:cs="Times"/>
          <w:color w:val="000000" w:themeColor="text1"/>
          <w:sz w:val="26"/>
          <w:szCs w:val="26"/>
        </w:rPr>
        <w:t xml:space="preserve"> enhanced crustal thinning whil</w:t>
      </w:r>
      <w:r w:rsidRPr="00C15870">
        <w:rPr>
          <w:rFonts w:ascii="Times" w:hAnsi="Times" w:cs="Times"/>
          <w:color w:val="000000" w:themeColor="text1"/>
          <w:sz w:val="26"/>
          <w:szCs w:val="26"/>
        </w:rPr>
        <w:t xml:space="preserve">e magmatic extension remains focused at the rift axis. </w:t>
      </w:r>
    </w:p>
    <w:p w14:paraId="05E8FD9D" w14:textId="77777777" w:rsidR="003E566F" w:rsidRPr="00C15870" w:rsidRDefault="003E566F" w:rsidP="003E566F">
      <w:pPr>
        <w:widowControl w:val="0"/>
        <w:autoSpaceDE w:val="0"/>
        <w:autoSpaceDN w:val="0"/>
        <w:adjustRightInd w:val="0"/>
        <w:spacing w:after="240" w:line="300" w:lineRule="atLeast"/>
        <w:outlineLvl w:val="0"/>
        <w:rPr>
          <w:rFonts w:ascii="Times" w:hAnsi="Times" w:cs="Times"/>
          <w:color w:val="000000" w:themeColor="text1"/>
        </w:rPr>
      </w:pPr>
      <w:r w:rsidRPr="00C15870">
        <w:rPr>
          <w:rFonts w:ascii="Times" w:hAnsi="Times" w:cs="Times"/>
          <w:b/>
          <w:bCs/>
          <w:color w:val="000000" w:themeColor="text1"/>
          <w:sz w:val="26"/>
          <w:szCs w:val="26"/>
        </w:rPr>
        <w:t xml:space="preserve">Acknowledgments </w:t>
      </w:r>
    </w:p>
    <w:p w14:paraId="56562EAD" w14:textId="4C638A86" w:rsidR="003E566F" w:rsidRPr="00C15870" w:rsidRDefault="003E566F" w:rsidP="003E566F">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We thank SEIS-UK for use of the instruments and their computing facilities. The facilities of SEIS-UK are supported by the Natural Environment Research Council (NERC) under agreement R8/H10/64. FIK is funded through NERC studentship NE/L002531/1 and a gran</w:t>
      </w:r>
      <w:r w:rsidR="00E94BA5" w:rsidRPr="00C15870">
        <w:rPr>
          <w:rFonts w:ascii="Times" w:hAnsi="Times" w:cs="Times"/>
          <w:color w:val="000000" w:themeColor="text1"/>
          <w:sz w:val="26"/>
          <w:szCs w:val="26"/>
        </w:rPr>
        <w:t>t to GSNOCS from Roy Franklin OB</w:t>
      </w:r>
      <w:r w:rsidRPr="00C15870">
        <w:rPr>
          <w:rFonts w:ascii="Times" w:hAnsi="Times" w:cs="Times"/>
          <w:color w:val="000000" w:themeColor="text1"/>
          <w:sz w:val="26"/>
          <w:szCs w:val="26"/>
        </w:rPr>
        <w:t xml:space="preserve">E. DK is supported by NERC grant NE/L013932. Funding for fieldwork is from BHP Billiton. </w:t>
      </w:r>
      <w:r w:rsidR="00DB6133" w:rsidRPr="00C15870">
        <w:rPr>
          <w:rFonts w:ascii="Times" w:hAnsi="Times" w:cs="Times"/>
          <w:color w:val="000000" w:themeColor="text1"/>
          <w:sz w:val="26"/>
          <w:szCs w:val="26"/>
        </w:rPr>
        <w:t xml:space="preserve">B.G. is funded through a PhD scholarship by the University of Bristol and Engineering and Physical Sciences Research Council (EPSRC: Grant Number DTG EP/L504919/1). </w:t>
      </w:r>
      <w:r w:rsidRPr="00C15870">
        <w:rPr>
          <w:rFonts w:ascii="Times" w:hAnsi="Times" w:cs="Times"/>
          <w:color w:val="000000" w:themeColor="text1"/>
          <w:sz w:val="26"/>
          <w:szCs w:val="26"/>
        </w:rPr>
        <w:t xml:space="preserve">We also acknowledge assistance from Addis Ababa University and the Afar National Regional State Government. </w:t>
      </w:r>
      <w:r w:rsidR="00476901" w:rsidRPr="00C15870">
        <w:rPr>
          <w:rFonts w:ascii="Times" w:hAnsi="Times" w:cs="Times"/>
          <w:color w:val="000000" w:themeColor="text1"/>
          <w:sz w:val="26"/>
          <w:szCs w:val="26"/>
        </w:rPr>
        <w:t xml:space="preserve">The </w:t>
      </w:r>
      <w:r w:rsidR="00C35B6D" w:rsidRPr="00C15870">
        <w:rPr>
          <w:rFonts w:ascii="Times" w:hAnsi="Times" w:cs="Times"/>
          <w:color w:val="000000" w:themeColor="text1"/>
          <w:sz w:val="26"/>
          <w:szCs w:val="26"/>
        </w:rPr>
        <w:t>catalogue of earthquakes located and used in this study is provided in the supplementary information.</w:t>
      </w:r>
      <w:r w:rsidR="00663890">
        <w:rPr>
          <w:rFonts w:ascii="Times" w:hAnsi="Times" w:cs="Times"/>
          <w:color w:val="000000" w:themeColor="text1"/>
          <w:sz w:val="26"/>
          <w:szCs w:val="26"/>
        </w:rPr>
        <w:t xml:space="preserve"> We wish to thank two anonymous reviewers, and the associate editor Martha Savage, whose comments helped to improve the paper.</w:t>
      </w:r>
    </w:p>
    <w:p w14:paraId="434976FE" w14:textId="7FD24D73" w:rsidR="001C0453" w:rsidRPr="00C15870" w:rsidRDefault="001C0453">
      <w:pPr>
        <w:rPr>
          <w:rFonts w:ascii="Times" w:hAnsi="Times"/>
          <w:color w:val="000000" w:themeColor="text1"/>
        </w:rPr>
      </w:pPr>
    </w:p>
    <w:p w14:paraId="41F24311" w14:textId="77777777" w:rsidR="001C0453" w:rsidRPr="00C15870" w:rsidRDefault="001C0453">
      <w:pPr>
        <w:rPr>
          <w:rFonts w:ascii="Times" w:hAnsi="Times"/>
          <w:color w:val="000000" w:themeColor="text1"/>
        </w:rPr>
      </w:pPr>
      <w:r w:rsidRPr="00C15870">
        <w:rPr>
          <w:rFonts w:ascii="Times" w:hAnsi="Times"/>
          <w:color w:val="000000" w:themeColor="text1"/>
        </w:rPr>
        <w:br w:type="page"/>
      </w:r>
    </w:p>
    <w:p w14:paraId="00549225"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b/>
          <w:bCs/>
          <w:color w:val="000000" w:themeColor="text1"/>
          <w:sz w:val="26"/>
          <w:szCs w:val="26"/>
        </w:rPr>
        <w:t xml:space="preserve">References </w:t>
      </w:r>
    </w:p>
    <w:p w14:paraId="47773CDB" w14:textId="48F59326"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Abers, G., Z. Eilon, J. Gaherty, G. Jin, Y. Kim, M. Obrebski, and C. Dieck (2016), South- east Papuan crustal tectonics: Imaging extension and buoyancy of an active rift, </w:t>
      </w:r>
      <w:r w:rsidR="00663890">
        <w:rPr>
          <w:rFonts w:ascii="Times" w:hAnsi="Times" w:cs="Times"/>
          <w:i/>
          <w:iCs/>
          <w:color w:val="000000" w:themeColor="text1"/>
          <w:sz w:val="26"/>
          <w:szCs w:val="26"/>
        </w:rPr>
        <w:t>J. Geo</w:t>
      </w:r>
      <w:r w:rsidRPr="00C15870">
        <w:rPr>
          <w:rFonts w:ascii="Times" w:hAnsi="Times" w:cs="Times"/>
          <w:i/>
          <w:iCs/>
          <w:color w:val="000000" w:themeColor="text1"/>
          <w:sz w:val="26"/>
          <w:szCs w:val="26"/>
        </w:rPr>
        <w:t>phys. Res.</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121</w:t>
      </w:r>
      <w:r w:rsidRPr="00C15870">
        <w:rPr>
          <w:rFonts w:ascii="Times" w:hAnsi="Times" w:cs="Times"/>
          <w:color w:val="000000" w:themeColor="text1"/>
          <w:sz w:val="26"/>
          <w:szCs w:val="26"/>
        </w:rPr>
        <w:t xml:space="preserve">(2), 951–971. </w:t>
      </w:r>
    </w:p>
    <w:p w14:paraId="446665DE"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Aki, K., M. Fehler, and S. Das (1977), Source mechanism of volcanic tremor: Fluid- driven crack models and their application to the 1963 Kilauea eruption, </w:t>
      </w:r>
      <w:r w:rsidRPr="00C15870">
        <w:rPr>
          <w:rFonts w:ascii="Times" w:hAnsi="Times" w:cs="Times"/>
          <w:i/>
          <w:iCs/>
          <w:color w:val="000000" w:themeColor="text1"/>
          <w:sz w:val="26"/>
          <w:szCs w:val="26"/>
        </w:rPr>
        <w:t>J. Volcanol. Geotherm. Res.</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2</w:t>
      </w:r>
      <w:r w:rsidRPr="00C15870">
        <w:rPr>
          <w:rFonts w:ascii="Times" w:hAnsi="Times" w:cs="Times"/>
          <w:color w:val="000000" w:themeColor="text1"/>
          <w:sz w:val="26"/>
          <w:szCs w:val="26"/>
        </w:rPr>
        <w:t xml:space="preserve">(3), 259–287. </w:t>
      </w:r>
    </w:p>
    <w:p w14:paraId="275EC260" w14:textId="750C5369"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 xml:space="preserve">Allken, V., R. S. Huismans, and C. Thieulot (2012), Factors controlling the mode of rift interaction in brittle-ductile coupled systems: A 3D numerical study, </w:t>
      </w:r>
      <w:r w:rsidR="00663890">
        <w:rPr>
          <w:rFonts w:ascii="Times" w:hAnsi="Times" w:cs="Times"/>
          <w:i/>
          <w:iCs/>
          <w:color w:val="000000" w:themeColor="text1"/>
          <w:sz w:val="26"/>
          <w:szCs w:val="26"/>
        </w:rPr>
        <w:t>Geochem. Geo</w:t>
      </w:r>
      <w:r w:rsidRPr="00C15870">
        <w:rPr>
          <w:rFonts w:ascii="Times" w:hAnsi="Times" w:cs="Times"/>
          <w:i/>
          <w:iCs/>
          <w:color w:val="000000" w:themeColor="text1"/>
          <w:sz w:val="26"/>
          <w:szCs w:val="26"/>
        </w:rPr>
        <w:t>phys. Geosyst.</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13</w:t>
      </w:r>
      <w:r w:rsidRPr="00C15870">
        <w:rPr>
          <w:rFonts w:ascii="Times" w:hAnsi="Times" w:cs="Times"/>
          <w:color w:val="000000" w:themeColor="text1"/>
          <w:sz w:val="26"/>
          <w:szCs w:val="26"/>
        </w:rPr>
        <w:t xml:space="preserve">(5). </w:t>
      </w:r>
    </w:p>
    <w:p w14:paraId="712A20CB" w14:textId="51BF78F4" w:rsidR="00B80035" w:rsidRPr="00C15870" w:rsidRDefault="00B80035" w:rsidP="001C0453">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Álvarez-Gómez, J.A. (2014), May. FMC: a one-liner Python program to manage, classify and plot focal mechanisms. In </w:t>
      </w:r>
      <w:r w:rsidRPr="00C15870">
        <w:rPr>
          <w:rFonts w:ascii="Times" w:hAnsi="Times" w:cs="Times"/>
          <w:i/>
          <w:iCs/>
          <w:color w:val="000000" w:themeColor="text1"/>
          <w:sz w:val="26"/>
          <w:szCs w:val="26"/>
        </w:rPr>
        <w:t>EGU General Assembly Conference Abstracts</w:t>
      </w:r>
      <w:r w:rsidRPr="00C15870">
        <w:rPr>
          <w:rFonts w:ascii="Times" w:hAnsi="Times" w:cs="Times"/>
          <w:color w:val="000000" w:themeColor="text1"/>
          <w:sz w:val="26"/>
          <w:szCs w:val="26"/>
        </w:rPr>
        <w:t> (Vol. 16).</w:t>
      </w:r>
    </w:p>
    <w:p w14:paraId="7953B6B6" w14:textId="79FA8EFA"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Amelung, F., C. Oppenheimer, P. Segall, and H. Zebker (2000), Ground deformation near Gada ’Ale Vo</w:t>
      </w:r>
      <w:r w:rsidR="001F1778" w:rsidRPr="00C15870">
        <w:rPr>
          <w:rFonts w:ascii="Times" w:hAnsi="Times" w:cs="Times"/>
          <w:color w:val="000000" w:themeColor="text1"/>
          <w:sz w:val="26"/>
          <w:szCs w:val="26"/>
        </w:rPr>
        <w:t xml:space="preserve">lcano, Afar, observed by radar </w:t>
      </w:r>
      <w:r w:rsidRPr="00C15870">
        <w:rPr>
          <w:rFonts w:ascii="Times" w:hAnsi="Times" w:cs="Times"/>
          <w:color w:val="000000" w:themeColor="text1"/>
          <w:sz w:val="26"/>
          <w:szCs w:val="26"/>
        </w:rPr>
        <w:t xml:space="preserve">interferometry, </w:t>
      </w:r>
      <w:r w:rsidRPr="00C15870">
        <w:rPr>
          <w:rFonts w:ascii="Times" w:hAnsi="Times" w:cs="Times"/>
          <w:i/>
          <w:iCs/>
          <w:color w:val="000000" w:themeColor="text1"/>
          <w:sz w:val="26"/>
          <w:szCs w:val="26"/>
        </w:rPr>
        <w:t>Geophys. Res. Lett.</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27</w:t>
      </w:r>
      <w:r w:rsidRPr="00C15870">
        <w:rPr>
          <w:rFonts w:ascii="Times" w:hAnsi="Times" w:cs="Times"/>
          <w:color w:val="000000" w:themeColor="text1"/>
          <w:sz w:val="26"/>
          <w:szCs w:val="26"/>
        </w:rPr>
        <w:t xml:space="preserve">(19), 3093–3096. </w:t>
      </w:r>
    </w:p>
    <w:p w14:paraId="1B955C28"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Armitage, J. J., D. J. Ferguson, S. Goes, J. O. S. Hammond, E. Calais, C. A. Rychert, and N. Harmon (2015), Upper mantle temperature and the onset of extension and break-up in Afar, Africa, </w:t>
      </w:r>
      <w:r w:rsidRPr="00C15870">
        <w:rPr>
          <w:rFonts w:ascii="Times" w:hAnsi="Times" w:cs="Times"/>
          <w:i/>
          <w:iCs/>
          <w:color w:val="000000" w:themeColor="text1"/>
          <w:sz w:val="26"/>
          <w:szCs w:val="26"/>
        </w:rPr>
        <w:t>Earth Planet. Sci. Lett.</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418</w:t>
      </w:r>
      <w:r w:rsidRPr="00C15870">
        <w:rPr>
          <w:rFonts w:ascii="Times" w:hAnsi="Times" w:cs="Times"/>
          <w:color w:val="000000" w:themeColor="text1"/>
          <w:sz w:val="26"/>
          <w:szCs w:val="26"/>
        </w:rPr>
        <w:t xml:space="preserve">, 78–90. </w:t>
      </w:r>
    </w:p>
    <w:p w14:paraId="4BFD1DB5" w14:textId="0DD04546"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ArRajehi, A., S. McClusky, R. Reilinger, M. Daoud, A. Alchalbi, S. Ergintav, F. Gomez, J. Sholan, F. Bou-Rabee, G. Ogubazghi, B. Haileab, S. Fisseha, L. Asfaw, S. Mahmoud, A. Rayan, R. Bendik, and L. Kogan (2010), Geodetic</w:t>
      </w:r>
      <w:r w:rsidR="00DF259B" w:rsidRPr="00C15870">
        <w:rPr>
          <w:rFonts w:ascii="Times" w:hAnsi="Times" w:cs="Times"/>
          <w:color w:val="000000" w:themeColor="text1"/>
          <w:sz w:val="26"/>
          <w:szCs w:val="26"/>
        </w:rPr>
        <w:t xml:space="preserve"> constraints on present-day mo</w:t>
      </w:r>
      <w:r w:rsidRPr="00C15870">
        <w:rPr>
          <w:rFonts w:ascii="Times" w:hAnsi="Times" w:cs="Times"/>
          <w:color w:val="000000" w:themeColor="text1"/>
          <w:sz w:val="26"/>
          <w:szCs w:val="26"/>
        </w:rPr>
        <w:t xml:space="preserve">tion of the Arabian Plate: Implications for Red Sea and Gulf of Aden rifting, </w:t>
      </w:r>
      <w:r w:rsidRPr="00C15870">
        <w:rPr>
          <w:rFonts w:ascii="Times" w:hAnsi="Times" w:cs="Times"/>
          <w:i/>
          <w:iCs/>
          <w:color w:val="000000" w:themeColor="text1"/>
          <w:sz w:val="26"/>
          <w:szCs w:val="26"/>
        </w:rPr>
        <w:t>Tectonics</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29</w:t>
      </w:r>
      <w:r w:rsidRPr="00C15870">
        <w:rPr>
          <w:rFonts w:ascii="Times" w:hAnsi="Times" w:cs="Times"/>
          <w:color w:val="000000" w:themeColor="text1"/>
          <w:sz w:val="26"/>
          <w:szCs w:val="26"/>
        </w:rPr>
        <w:t xml:space="preserve">(3), TC3011. </w:t>
      </w:r>
    </w:p>
    <w:p w14:paraId="486984EA" w14:textId="7C83584F"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Ayalew, D., C. Ebinger, E. Bourdon, E. Wolfenden, G. Yirgu, and N. Grassineau (2006), Temporal compositional variation of syn-rift rhyolites along the western margin of the southern Red Sea and northern Main Ethiopian Rift, </w:t>
      </w:r>
      <w:r w:rsidRPr="00C15870">
        <w:rPr>
          <w:rFonts w:ascii="Times" w:hAnsi="Times" w:cs="Times"/>
          <w:i/>
          <w:iCs/>
          <w:color w:val="000000" w:themeColor="text1"/>
          <w:sz w:val="26"/>
          <w:szCs w:val="26"/>
        </w:rPr>
        <w:t>G</w:t>
      </w:r>
      <w:r w:rsidR="00DF259B" w:rsidRPr="00C15870">
        <w:rPr>
          <w:rFonts w:ascii="Times" w:hAnsi="Times" w:cs="Times"/>
          <w:i/>
          <w:iCs/>
          <w:color w:val="000000" w:themeColor="text1"/>
          <w:sz w:val="26"/>
          <w:szCs w:val="26"/>
        </w:rPr>
        <w:t>eological Society, London, Spe</w:t>
      </w:r>
      <w:r w:rsidRPr="00C15870">
        <w:rPr>
          <w:rFonts w:ascii="Times" w:hAnsi="Times" w:cs="Times"/>
          <w:i/>
          <w:iCs/>
          <w:color w:val="000000" w:themeColor="text1"/>
          <w:sz w:val="26"/>
          <w:szCs w:val="26"/>
        </w:rPr>
        <w:t>cial Publications</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259</w:t>
      </w:r>
      <w:r w:rsidRPr="00C15870">
        <w:rPr>
          <w:rFonts w:ascii="Times" w:hAnsi="Times" w:cs="Times"/>
          <w:color w:val="000000" w:themeColor="text1"/>
          <w:sz w:val="26"/>
          <w:szCs w:val="26"/>
        </w:rPr>
        <w:t xml:space="preserve">(1), 121–130. </w:t>
      </w:r>
    </w:p>
    <w:p w14:paraId="131CEEE2"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Ayele, A., G. Stuart, I. Bastow, and D. Keir (2007), The August 2002 earthquake sequence in north Afar: insights into the neotectonics of the Danakil microplate, </w:t>
      </w:r>
      <w:r w:rsidRPr="00C15870">
        <w:rPr>
          <w:rFonts w:ascii="Times" w:hAnsi="Times" w:cs="Times"/>
          <w:i/>
          <w:iCs/>
          <w:color w:val="000000" w:themeColor="text1"/>
          <w:sz w:val="26"/>
          <w:szCs w:val="26"/>
        </w:rPr>
        <w:t>J. Afr. Earth Sci.</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40</w:t>
      </w:r>
      <w:r w:rsidRPr="00C15870">
        <w:rPr>
          <w:rFonts w:ascii="Times" w:hAnsi="Times" w:cs="Times"/>
          <w:color w:val="000000" w:themeColor="text1"/>
          <w:sz w:val="26"/>
          <w:szCs w:val="26"/>
        </w:rPr>
        <w:t xml:space="preserve">, 70–79. </w:t>
      </w:r>
    </w:p>
    <w:p w14:paraId="580520D4"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Barberi, F., and J. Varet (1970), The Erta Ale volcanic range (Danakil depression, north- ern Afar, Ethiopia), </w:t>
      </w:r>
      <w:r w:rsidRPr="00C15870">
        <w:rPr>
          <w:rFonts w:ascii="Times" w:hAnsi="Times" w:cs="Times"/>
          <w:i/>
          <w:iCs/>
          <w:color w:val="000000" w:themeColor="text1"/>
          <w:sz w:val="26"/>
          <w:szCs w:val="26"/>
        </w:rPr>
        <w:t>Bulletin Volcanologique</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34</w:t>
      </w:r>
      <w:r w:rsidRPr="00C15870">
        <w:rPr>
          <w:rFonts w:ascii="Times" w:hAnsi="Times" w:cs="Times"/>
          <w:color w:val="000000" w:themeColor="text1"/>
          <w:sz w:val="26"/>
          <w:szCs w:val="26"/>
        </w:rPr>
        <w:t xml:space="preserve">(4), 848–917. </w:t>
      </w:r>
    </w:p>
    <w:p w14:paraId="57C93EDB" w14:textId="2655346C"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Barnie, T. D., D. Keir, I. Hamling, B. Hofmann, M. Belachew, S. Carn, D. Eastwell,</w:t>
      </w:r>
      <w:r w:rsidRPr="00C15870">
        <w:rPr>
          <w:rFonts w:ascii="MS Mincho" w:eastAsia="MS Mincho" w:hAnsi="MS Mincho" w:cs="MS Mincho"/>
          <w:color w:val="000000" w:themeColor="text1"/>
          <w:sz w:val="26"/>
          <w:szCs w:val="26"/>
        </w:rPr>
        <w:t> </w:t>
      </w:r>
      <w:r w:rsidRPr="00C15870">
        <w:rPr>
          <w:rFonts w:ascii="Times" w:hAnsi="Times" w:cs="Times"/>
          <w:color w:val="000000" w:themeColor="text1"/>
          <w:sz w:val="26"/>
          <w:szCs w:val="26"/>
        </w:rPr>
        <w:t xml:space="preserve">J. O. S. Hammond, A. Ayele, C. Oppenheimer, and </w:t>
      </w:r>
      <w:r w:rsidR="00DF259B" w:rsidRPr="00C15870">
        <w:rPr>
          <w:rFonts w:ascii="Times" w:hAnsi="Times" w:cs="Times"/>
          <w:color w:val="000000" w:themeColor="text1"/>
          <w:sz w:val="26"/>
          <w:szCs w:val="26"/>
        </w:rPr>
        <w:t>T. Wright (2015), A multidisci</w:t>
      </w:r>
      <w:r w:rsidRPr="00C15870">
        <w:rPr>
          <w:rFonts w:ascii="Times" w:hAnsi="Times" w:cs="Times"/>
          <w:color w:val="000000" w:themeColor="text1"/>
          <w:sz w:val="26"/>
          <w:szCs w:val="26"/>
        </w:rPr>
        <w:t xml:space="preserve">plinary study of the final episode of the Manda Hararo dyke sequence, Ethiopia, and implications for trends in volcanism during the rifting cycle, </w:t>
      </w:r>
      <w:r w:rsidRPr="00C15870">
        <w:rPr>
          <w:rFonts w:ascii="Times" w:hAnsi="Times" w:cs="Times"/>
          <w:i/>
          <w:iCs/>
          <w:color w:val="000000" w:themeColor="text1"/>
          <w:sz w:val="26"/>
          <w:szCs w:val="26"/>
        </w:rPr>
        <w:t>Geological Society,</w:t>
      </w:r>
      <w:r w:rsidR="00663890">
        <w:rPr>
          <w:rFonts w:ascii="Times" w:hAnsi="Times" w:cs="Times"/>
          <w:i/>
          <w:iCs/>
          <w:color w:val="000000" w:themeColor="text1"/>
          <w:sz w:val="26"/>
          <w:szCs w:val="26"/>
        </w:rPr>
        <w:t xml:space="preserve"> Lon</w:t>
      </w:r>
      <w:r w:rsidRPr="00C15870">
        <w:rPr>
          <w:rFonts w:ascii="Times" w:hAnsi="Times" w:cs="Times"/>
          <w:i/>
          <w:iCs/>
          <w:color w:val="000000" w:themeColor="text1"/>
          <w:sz w:val="26"/>
          <w:szCs w:val="26"/>
        </w:rPr>
        <w:t>don, Special Publications</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420</w:t>
      </w:r>
      <w:r w:rsidRPr="00C15870">
        <w:rPr>
          <w:rFonts w:ascii="Times" w:hAnsi="Times" w:cs="Times"/>
          <w:color w:val="000000" w:themeColor="text1"/>
          <w:sz w:val="26"/>
          <w:szCs w:val="26"/>
        </w:rPr>
        <w:t xml:space="preserve">, SP420–6. </w:t>
      </w:r>
    </w:p>
    <w:p w14:paraId="5E7D293B" w14:textId="3A65996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Bastow, I., and D. Keir (2011), The protracted development</w:t>
      </w:r>
      <w:r w:rsidR="00DF259B" w:rsidRPr="00C15870">
        <w:rPr>
          <w:rFonts w:ascii="Times" w:hAnsi="Times" w:cs="Times"/>
          <w:color w:val="000000" w:themeColor="text1"/>
          <w:sz w:val="26"/>
          <w:szCs w:val="26"/>
        </w:rPr>
        <w:t xml:space="preserve"> of the continent-ocean transi</w:t>
      </w:r>
      <w:r w:rsidRPr="00C15870">
        <w:rPr>
          <w:rFonts w:ascii="Times" w:hAnsi="Times" w:cs="Times"/>
          <w:color w:val="000000" w:themeColor="text1"/>
          <w:sz w:val="26"/>
          <w:szCs w:val="26"/>
        </w:rPr>
        <w:t xml:space="preserve">tion in Afar, </w:t>
      </w:r>
      <w:r w:rsidRPr="00C15870">
        <w:rPr>
          <w:rFonts w:ascii="Times" w:hAnsi="Times" w:cs="Times"/>
          <w:i/>
          <w:iCs/>
          <w:color w:val="000000" w:themeColor="text1"/>
          <w:sz w:val="26"/>
          <w:szCs w:val="26"/>
        </w:rPr>
        <w:t>Nat. Geosci.</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4</w:t>
      </w:r>
      <w:r w:rsidRPr="00C15870">
        <w:rPr>
          <w:rFonts w:ascii="Times" w:hAnsi="Times" w:cs="Times"/>
          <w:color w:val="000000" w:themeColor="text1"/>
          <w:sz w:val="26"/>
          <w:szCs w:val="26"/>
        </w:rPr>
        <w:t xml:space="preserve">, 248–250, doi:10.1038/NGEO01095. </w:t>
      </w:r>
    </w:p>
    <w:p w14:paraId="02A395D4" w14:textId="2B602AF8"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Bastow, I., A. Nyblade, G. Stuart, T. Rooney, and M. Be</w:t>
      </w:r>
      <w:r w:rsidR="00DF259B" w:rsidRPr="00C15870">
        <w:rPr>
          <w:rFonts w:ascii="Times" w:hAnsi="Times" w:cs="Times"/>
          <w:color w:val="000000" w:themeColor="text1"/>
          <w:sz w:val="26"/>
          <w:szCs w:val="26"/>
        </w:rPr>
        <w:t>noit (2008), Upper Mantle Seis</w:t>
      </w:r>
      <w:r w:rsidRPr="00C15870">
        <w:rPr>
          <w:rFonts w:ascii="Times" w:hAnsi="Times" w:cs="Times"/>
          <w:color w:val="000000" w:themeColor="text1"/>
          <w:sz w:val="26"/>
          <w:szCs w:val="26"/>
        </w:rPr>
        <w:t xml:space="preserve">mic Structure Beneath the Ethiopian Hotspot: Rifting at the Edge of the African Low Velocity Anomaly, </w:t>
      </w:r>
      <w:r w:rsidRPr="00C15870">
        <w:rPr>
          <w:rFonts w:ascii="Times" w:hAnsi="Times" w:cs="Times"/>
          <w:i/>
          <w:iCs/>
          <w:color w:val="000000" w:themeColor="text1"/>
          <w:sz w:val="26"/>
          <w:szCs w:val="26"/>
        </w:rPr>
        <w:t>Geochem. Geophys. Geosyst.</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9</w:t>
      </w:r>
      <w:r w:rsidRPr="00C15870">
        <w:rPr>
          <w:rFonts w:ascii="Times" w:hAnsi="Times" w:cs="Times"/>
          <w:color w:val="000000" w:themeColor="text1"/>
          <w:sz w:val="26"/>
          <w:szCs w:val="26"/>
        </w:rPr>
        <w:t xml:space="preserve">(12), Q12022. </w:t>
      </w:r>
    </w:p>
    <w:p w14:paraId="58B78DE0" w14:textId="47518D0C"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Becker, K., D. C. Tanner, D. Franke, and C. M. Krawczyk </w:t>
      </w:r>
      <w:r w:rsidR="00DF259B" w:rsidRPr="00C15870">
        <w:rPr>
          <w:rFonts w:ascii="Times" w:hAnsi="Times" w:cs="Times"/>
          <w:color w:val="000000" w:themeColor="text1"/>
          <w:sz w:val="26"/>
          <w:szCs w:val="26"/>
        </w:rPr>
        <w:t>(2016), Fault-controlled litho</w:t>
      </w:r>
      <w:r w:rsidRPr="00C15870">
        <w:rPr>
          <w:rFonts w:ascii="Times" w:hAnsi="Times" w:cs="Times"/>
          <w:color w:val="000000" w:themeColor="text1"/>
          <w:sz w:val="26"/>
          <w:szCs w:val="26"/>
        </w:rPr>
        <w:t xml:space="preserve">spheric detachment of the volcanic southern South Atlantic rift, </w:t>
      </w:r>
      <w:r w:rsidRPr="00C15870">
        <w:rPr>
          <w:rFonts w:ascii="Times" w:hAnsi="Times" w:cs="Times"/>
          <w:i/>
          <w:iCs/>
          <w:color w:val="000000" w:themeColor="text1"/>
          <w:sz w:val="26"/>
          <w:szCs w:val="26"/>
        </w:rPr>
        <w:t xml:space="preserve">Geochem. Geophys. Geosyst. </w:t>
      </w:r>
    </w:p>
    <w:p w14:paraId="14CABC7F" w14:textId="10CD29CF"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 xml:space="preserve">Belachew, M., C. Ebinger, D. Coté, D. Keir, J. Rowland, J. Hammond, and A. Ayele (2011), Comparison of </w:t>
      </w:r>
      <w:r w:rsidR="002C1BFE" w:rsidRPr="00C15870">
        <w:rPr>
          <w:rFonts w:ascii="Times" w:hAnsi="Times" w:cs="Times"/>
          <w:color w:val="000000" w:themeColor="text1"/>
          <w:sz w:val="26"/>
          <w:szCs w:val="26"/>
        </w:rPr>
        <w:t>dyke</w:t>
      </w:r>
      <w:r w:rsidRPr="00C15870">
        <w:rPr>
          <w:rFonts w:ascii="Times" w:hAnsi="Times" w:cs="Times"/>
          <w:color w:val="000000" w:themeColor="text1"/>
          <w:sz w:val="26"/>
          <w:szCs w:val="26"/>
        </w:rPr>
        <w:t xml:space="preserve"> intrusions in an incipient seafloor-spreading segment in Afar, Ethiopia: Seismicity perspectives, </w:t>
      </w:r>
      <w:r w:rsidRPr="00C15870">
        <w:rPr>
          <w:rFonts w:ascii="Times" w:hAnsi="Times" w:cs="Times"/>
          <w:i/>
          <w:iCs/>
          <w:color w:val="000000" w:themeColor="text1"/>
          <w:sz w:val="26"/>
          <w:szCs w:val="26"/>
        </w:rPr>
        <w:t>J. Geophys. Res.</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116</w:t>
      </w:r>
      <w:r w:rsidRPr="00C15870">
        <w:rPr>
          <w:rFonts w:ascii="Times" w:hAnsi="Times" w:cs="Times"/>
          <w:color w:val="000000" w:themeColor="text1"/>
          <w:sz w:val="26"/>
          <w:szCs w:val="26"/>
        </w:rPr>
        <w:t xml:space="preserve">(B6). </w:t>
      </w:r>
    </w:p>
    <w:p w14:paraId="01F0E38C" w14:textId="0CC06BE9" w:rsidR="00C47B8A" w:rsidRPr="00C15870" w:rsidRDefault="00C47B8A" w:rsidP="001C0453">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 xml:space="preserve">Belachew, M., C. Ebinger, and D. Coté (2013), Source mechanisms of </w:t>
      </w:r>
      <w:r w:rsidR="002C1BFE" w:rsidRPr="00C15870">
        <w:rPr>
          <w:rFonts w:ascii="Times" w:hAnsi="Times" w:cs="Times"/>
          <w:color w:val="000000" w:themeColor="text1"/>
          <w:sz w:val="26"/>
          <w:szCs w:val="26"/>
        </w:rPr>
        <w:t>dyke</w:t>
      </w:r>
      <w:r w:rsidRPr="00C15870">
        <w:rPr>
          <w:rFonts w:ascii="Times" w:hAnsi="Times" w:cs="Times"/>
          <w:color w:val="000000" w:themeColor="text1"/>
          <w:sz w:val="26"/>
          <w:szCs w:val="26"/>
        </w:rPr>
        <w:t xml:space="preserve">-induced earthquakes in the Dabbahu-Manda Hararo rift segment in Afar, Ethiopia: implications for faulting above </w:t>
      </w:r>
      <w:r w:rsidR="002C1BFE" w:rsidRPr="00C15870">
        <w:rPr>
          <w:rFonts w:ascii="Times" w:hAnsi="Times" w:cs="Times"/>
          <w:color w:val="000000" w:themeColor="text1"/>
          <w:sz w:val="26"/>
          <w:szCs w:val="26"/>
        </w:rPr>
        <w:t>dyke</w:t>
      </w:r>
      <w:r w:rsidRPr="00C15870">
        <w:rPr>
          <w:rFonts w:ascii="Times" w:hAnsi="Times" w:cs="Times"/>
          <w:color w:val="000000" w:themeColor="text1"/>
          <w:sz w:val="26"/>
          <w:szCs w:val="26"/>
        </w:rPr>
        <w:t>s. </w:t>
      </w:r>
      <w:r w:rsidRPr="00C15870">
        <w:rPr>
          <w:rFonts w:ascii="Times" w:hAnsi="Times" w:cs="Times"/>
          <w:i/>
          <w:iCs/>
          <w:color w:val="000000" w:themeColor="text1"/>
          <w:sz w:val="26"/>
          <w:szCs w:val="26"/>
        </w:rPr>
        <w:t>Geophys. J. Int.</w:t>
      </w:r>
      <w:r w:rsidRPr="00C15870">
        <w:rPr>
          <w:rFonts w:ascii="Times" w:hAnsi="Times" w:cs="Times"/>
          <w:color w:val="000000" w:themeColor="text1"/>
          <w:sz w:val="26"/>
          <w:szCs w:val="26"/>
        </w:rPr>
        <w:t>, </w:t>
      </w:r>
      <w:r w:rsidRPr="00C15870">
        <w:rPr>
          <w:rFonts w:ascii="Times" w:hAnsi="Times" w:cs="Times"/>
          <w:i/>
          <w:iCs/>
          <w:color w:val="000000" w:themeColor="text1"/>
          <w:sz w:val="26"/>
          <w:szCs w:val="26"/>
        </w:rPr>
        <w:t>192</w:t>
      </w:r>
      <w:r w:rsidRPr="00C15870">
        <w:rPr>
          <w:rFonts w:ascii="Times" w:hAnsi="Times" w:cs="Times"/>
          <w:color w:val="000000" w:themeColor="text1"/>
          <w:sz w:val="26"/>
          <w:szCs w:val="26"/>
        </w:rPr>
        <w:t>(3), pp.907-917.</w:t>
      </w:r>
    </w:p>
    <w:p w14:paraId="40AE10C1" w14:textId="733587D2"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Bendick, R., S. McClusky, R. Bilham, L. Asfaw, and S. Klemperer (2006), Distributed Nubia</w:t>
      </w:r>
      <w:r w:rsidR="00C25A8F" w:rsidRPr="00C15870">
        <w:rPr>
          <w:rFonts w:ascii="Times" w:hAnsi="Times" w:cs="Times"/>
          <w:color w:val="000000" w:themeColor="text1"/>
          <w:sz w:val="26"/>
          <w:szCs w:val="26"/>
        </w:rPr>
        <w:t>-</w:t>
      </w:r>
      <w:r w:rsidRPr="00C15870">
        <w:rPr>
          <w:rFonts w:ascii="Times" w:hAnsi="Times" w:cs="Times"/>
          <w:color w:val="000000" w:themeColor="text1"/>
          <w:sz w:val="26"/>
          <w:szCs w:val="26"/>
        </w:rPr>
        <w:t xml:space="preserve">Somalia relative motion and </w:t>
      </w:r>
      <w:r w:rsidR="002C1BFE" w:rsidRPr="00C15870">
        <w:rPr>
          <w:rFonts w:ascii="Times" w:hAnsi="Times" w:cs="Times"/>
          <w:color w:val="000000" w:themeColor="text1"/>
          <w:sz w:val="26"/>
          <w:szCs w:val="26"/>
        </w:rPr>
        <w:t>dyke</w:t>
      </w:r>
      <w:r w:rsidRPr="00C15870">
        <w:rPr>
          <w:rFonts w:ascii="Times" w:hAnsi="Times" w:cs="Times"/>
          <w:color w:val="000000" w:themeColor="text1"/>
          <w:sz w:val="26"/>
          <w:szCs w:val="26"/>
        </w:rPr>
        <w:t xml:space="preserve"> intrusion in the Main Ethiopian Rift, </w:t>
      </w:r>
      <w:r w:rsidRPr="00C15870">
        <w:rPr>
          <w:rFonts w:ascii="Times" w:hAnsi="Times" w:cs="Times"/>
          <w:i/>
          <w:iCs/>
          <w:color w:val="000000" w:themeColor="text1"/>
          <w:sz w:val="26"/>
          <w:szCs w:val="26"/>
        </w:rPr>
        <w:t>Geophys. J. Int.</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165</w:t>
      </w:r>
      <w:r w:rsidRPr="00C15870">
        <w:rPr>
          <w:rFonts w:ascii="Times" w:hAnsi="Times" w:cs="Times"/>
          <w:color w:val="000000" w:themeColor="text1"/>
          <w:sz w:val="26"/>
          <w:szCs w:val="26"/>
        </w:rPr>
        <w:t xml:space="preserve">(1), 303–310. </w:t>
      </w:r>
    </w:p>
    <w:p w14:paraId="70C593ED"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Bialas, R. W., W. R. Buck, and R. Qin (2010), How much magma is required to rift a continent?, </w:t>
      </w:r>
      <w:r w:rsidRPr="00C15870">
        <w:rPr>
          <w:rFonts w:ascii="Times" w:hAnsi="Times" w:cs="Times"/>
          <w:i/>
          <w:iCs/>
          <w:color w:val="000000" w:themeColor="text1"/>
          <w:sz w:val="26"/>
          <w:szCs w:val="26"/>
        </w:rPr>
        <w:t>Earth Planet. Sci. Lett.</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292</w:t>
      </w:r>
      <w:r w:rsidRPr="00C15870">
        <w:rPr>
          <w:rFonts w:ascii="Times" w:hAnsi="Times" w:cs="Times"/>
          <w:color w:val="000000" w:themeColor="text1"/>
          <w:sz w:val="26"/>
          <w:szCs w:val="26"/>
        </w:rPr>
        <w:t xml:space="preserve">(1), 68–78. </w:t>
      </w:r>
    </w:p>
    <w:p w14:paraId="66C8E6CD" w14:textId="4D739F23"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Bosworth, W., P. Huchon, and K. McClay (2005), The Red Sea and Gulf of Aden basins, </w:t>
      </w:r>
      <w:r w:rsidR="00663890">
        <w:rPr>
          <w:rFonts w:ascii="Times" w:hAnsi="Times" w:cs="Times"/>
          <w:i/>
          <w:iCs/>
          <w:color w:val="000000" w:themeColor="text1"/>
          <w:sz w:val="26"/>
          <w:szCs w:val="26"/>
        </w:rPr>
        <w:t>J.</w:t>
      </w:r>
      <w:r w:rsidRPr="00C15870">
        <w:rPr>
          <w:rFonts w:ascii="Times" w:hAnsi="Times" w:cs="Times"/>
          <w:i/>
          <w:iCs/>
          <w:color w:val="000000" w:themeColor="text1"/>
          <w:sz w:val="26"/>
          <w:szCs w:val="26"/>
        </w:rPr>
        <w:t xml:space="preserve"> Afr</w:t>
      </w:r>
      <w:r w:rsidR="00663890">
        <w:rPr>
          <w:rFonts w:ascii="Times" w:hAnsi="Times" w:cs="Times"/>
          <w:i/>
          <w:iCs/>
          <w:color w:val="000000" w:themeColor="text1"/>
          <w:sz w:val="26"/>
          <w:szCs w:val="26"/>
        </w:rPr>
        <w:t>.</w:t>
      </w:r>
      <w:r w:rsidRPr="00C15870">
        <w:rPr>
          <w:rFonts w:ascii="Times" w:hAnsi="Times" w:cs="Times"/>
          <w:i/>
          <w:iCs/>
          <w:color w:val="000000" w:themeColor="text1"/>
          <w:sz w:val="26"/>
          <w:szCs w:val="26"/>
        </w:rPr>
        <w:t xml:space="preserve"> Earth Sci</w:t>
      </w:r>
      <w:r w:rsidR="00663890">
        <w:rPr>
          <w:rFonts w:ascii="Times" w:hAnsi="Times" w:cs="Times"/>
          <w:i/>
          <w:iCs/>
          <w:color w:val="000000" w:themeColor="text1"/>
          <w:sz w:val="26"/>
          <w:szCs w:val="26"/>
        </w:rPr>
        <w:t>.</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43</w:t>
      </w:r>
      <w:r w:rsidRPr="00C15870">
        <w:rPr>
          <w:rFonts w:ascii="Times" w:hAnsi="Times" w:cs="Times"/>
          <w:color w:val="000000" w:themeColor="text1"/>
          <w:sz w:val="26"/>
          <w:szCs w:val="26"/>
        </w:rPr>
        <w:t xml:space="preserve">(1), 334–378. </w:t>
      </w:r>
    </w:p>
    <w:p w14:paraId="164233C4" w14:textId="01F7E70B"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Brune, S., S. E. Williams, N. P. Butterworth, and R. D. Mül</w:t>
      </w:r>
      <w:r w:rsidR="00DF259B" w:rsidRPr="00C15870">
        <w:rPr>
          <w:rFonts w:ascii="Times" w:hAnsi="Times" w:cs="Times"/>
          <w:color w:val="000000" w:themeColor="text1"/>
          <w:sz w:val="26"/>
          <w:szCs w:val="26"/>
        </w:rPr>
        <w:t>ler (2016), Abrupt plate accel</w:t>
      </w:r>
      <w:r w:rsidRPr="00C15870">
        <w:rPr>
          <w:rFonts w:ascii="Times" w:hAnsi="Times" w:cs="Times"/>
          <w:color w:val="000000" w:themeColor="text1"/>
          <w:sz w:val="26"/>
          <w:szCs w:val="26"/>
        </w:rPr>
        <w:t xml:space="preserve">erations shape rifted continental margins, </w:t>
      </w:r>
      <w:r w:rsidRPr="00C15870">
        <w:rPr>
          <w:rFonts w:ascii="Times" w:hAnsi="Times" w:cs="Times"/>
          <w:i/>
          <w:iCs/>
          <w:color w:val="000000" w:themeColor="text1"/>
          <w:sz w:val="26"/>
          <w:szCs w:val="26"/>
        </w:rPr>
        <w:t>Nature</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536</w:t>
      </w:r>
      <w:r w:rsidRPr="00C15870">
        <w:rPr>
          <w:rFonts w:ascii="Times" w:hAnsi="Times" w:cs="Times"/>
          <w:color w:val="000000" w:themeColor="text1"/>
          <w:sz w:val="26"/>
          <w:szCs w:val="26"/>
        </w:rPr>
        <w:t xml:space="preserve">(7615), 201–204. </w:t>
      </w:r>
    </w:p>
    <w:p w14:paraId="04C899D5" w14:textId="6FC2AD7C"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Buck, W. (1991), Modes of continental lithospheric extension: Pure and simple, </w:t>
      </w:r>
      <w:r w:rsidR="00663890">
        <w:rPr>
          <w:rFonts w:ascii="Times" w:hAnsi="Times" w:cs="Times"/>
          <w:i/>
          <w:iCs/>
          <w:color w:val="000000" w:themeColor="text1"/>
          <w:sz w:val="26"/>
          <w:szCs w:val="26"/>
        </w:rPr>
        <w:t>J. Geo</w:t>
      </w:r>
      <w:r w:rsidRPr="00C15870">
        <w:rPr>
          <w:rFonts w:ascii="Times" w:hAnsi="Times" w:cs="Times"/>
          <w:i/>
          <w:iCs/>
          <w:color w:val="000000" w:themeColor="text1"/>
          <w:sz w:val="26"/>
          <w:szCs w:val="26"/>
        </w:rPr>
        <w:t>phys. Res.</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96</w:t>
      </w:r>
      <w:r w:rsidRPr="00C15870">
        <w:rPr>
          <w:rFonts w:ascii="Times" w:hAnsi="Times" w:cs="Times"/>
          <w:color w:val="000000" w:themeColor="text1"/>
          <w:sz w:val="26"/>
          <w:szCs w:val="26"/>
        </w:rPr>
        <w:t xml:space="preserve">(12), 20,161–20,178. </w:t>
      </w:r>
    </w:p>
    <w:p w14:paraId="1EC239A0"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Buck, W. (2004), Consequences of asthenospheric variability on continental rifting, </w:t>
      </w:r>
      <w:r w:rsidRPr="00C15870">
        <w:rPr>
          <w:rFonts w:ascii="Times" w:hAnsi="Times" w:cs="Times"/>
          <w:i/>
          <w:iCs/>
          <w:color w:val="000000" w:themeColor="text1"/>
          <w:sz w:val="26"/>
          <w:szCs w:val="26"/>
        </w:rPr>
        <w:t>In: G. Karner, B Taylor, N.W. Driscoll, and D.L. Kohlstedt (Editors), Rheology and Deformation of the Lithosphere at Continental Margins</w:t>
      </w:r>
      <w:r w:rsidRPr="00C15870">
        <w:rPr>
          <w:rFonts w:ascii="Times" w:hAnsi="Times" w:cs="Times"/>
          <w:color w:val="000000" w:themeColor="text1"/>
          <w:sz w:val="26"/>
          <w:szCs w:val="26"/>
        </w:rPr>
        <w:t xml:space="preserve">, pp. 1–30. </w:t>
      </w:r>
    </w:p>
    <w:p w14:paraId="1C298046" w14:textId="30D34F59"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Buck, W. R. (2017), The role of magmatic loads and rift j</w:t>
      </w:r>
      <w:r w:rsidR="00663890">
        <w:rPr>
          <w:rFonts w:ascii="Times" w:hAnsi="Times" w:cs="Times"/>
          <w:color w:val="000000" w:themeColor="text1"/>
          <w:sz w:val="26"/>
          <w:szCs w:val="26"/>
        </w:rPr>
        <w:t>umps in generating seaward dip</w:t>
      </w:r>
      <w:r w:rsidRPr="00C15870">
        <w:rPr>
          <w:rFonts w:ascii="Times" w:hAnsi="Times" w:cs="Times"/>
          <w:color w:val="000000" w:themeColor="text1"/>
          <w:sz w:val="26"/>
          <w:szCs w:val="26"/>
        </w:rPr>
        <w:t xml:space="preserve">ping reflectors on volcanic rifted margins, </w:t>
      </w:r>
      <w:r w:rsidRPr="00C15870">
        <w:rPr>
          <w:rFonts w:ascii="Times" w:hAnsi="Times" w:cs="Times"/>
          <w:i/>
          <w:iCs/>
          <w:color w:val="000000" w:themeColor="text1"/>
          <w:sz w:val="26"/>
          <w:szCs w:val="26"/>
        </w:rPr>
        <w:t>Earth Planet. Sci. Lett.</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466</w:t>
      </w:r>
      <w:r w:rsidRPr="00C15870">
        <w:rPr>
          <w:rFonts w:ascii="Times" w:hAnsi="Times" w:cs="Times"/>
          <w:color w:val="000000" w:themeColor="text1"/>
          <w:sz w:val="26"/>
          <w:szCs w:val="26"/>
        </w:rPr>
        <w:t xml:space="preserve">, 62–69. </w:t>
      </w:r>
    </w:p>
    <w:p w14:paraId="7F2ACC67"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Buurman, H., and M. E. West (2006), Seismic precursors to volcanic explosions during the 2006 eruption of Augustine Volcano, in </w:t>
      </w:r>
      <w:r w:rsidRPr="00C15870">
        <w:rPr>
          <w:rFonts w:ascii="Times" w:hAnsi="Times" w:cs="Times"/>
          <w:i/>
          <w:iCs/>
          <w:color w:val="000000" w:themeColor="text1"/>
          <w:sz w:val="26"/>
          <w:szCs w:val="26"/>
        </w:rPr>
        <w:t>The 2006 Eruption of Augustine Volcano, Alaska, U.S. Geol. Surv. Prof. Pap.</w:t>
      </w:r>
      <w:r w:rsidRPr="00C15870">
        <w:rPr>
          <w:rFonts w:ascii="Times" w:hAnsi="Times" w:cs="Times"/>
          <w:color w:val="000000" w:themeColor="text1"/>
          <w:sz w:val="26"/>
          <w:szCs w:val="26"/>
        </w:rPr>
        <w:t xml:space="preserve">, vol. 1769, edited by J. A. Power, M. L. Coombs, and J. T. Freymueller, pp. 41–57, US Geological Survey. </w:t>
      </w:r>
    </w:p>
    <w:p w14:paraId="1F588EA2" w14:textId="399AA3A9" w:rsidR="00A33CAC" w:rsidRDefault="00A33CAC" w:rsidP="001C0453">
      <w:pPr>
        <w:widowControl w:val="0"/>
        <w:autoSpaceDE w:val="0"/>
        <w:autoSpaceDN w:val="0"/>
        <w:adjustRightInd w:val="0"/>
        <w:spacing w:after="240" w:line="300" w:lineRule="atLeast"/>
        <w:rPr>
          <w:rFonts w:ascii="Times" w:hAnsi="Times" w:cs="Times"/>
          <w:color w:val="000000" w:themeColor="text1"/>
          <w:sz w:val="26"/>
          <w:szCs w:val="26"/>
        </w:rPr>
      </w:pPr>
      <w:r w:rsidRPr="00A33CAC">
        <w:rPr>
          <w:rFonts w:ascii="Times" w:hAnsi="Times" w:cs="Times"/>
          <w:color w:val="000000" w:themeColor="text1"/>
          <w:sz w:val="26"/>
          <w:szCs w:val="26"/>
        </w:rPr>
        <w:t>Carbotte, S.M., Marjanović, M., Carton, H., Mutter, J.C., Canales, J.P., Nedimović,</w:t>
      </w:r>
      <w:r>
        <w:rPr>
          <w:rFonts w:ascii="Times" w:hAnsi="Times" w:cs="Times"/>
          <w:color w:val="000000" w:themeColor="text1"/>
          <w:sz w:val="26"/>
          <w:szCs w:val="26"/>
        </w:rPr>
        <w:t xml:space="preserve"> M.R., Han, S. and Perfit, M.R.</w:t>
      </w:r>
      <w:r w:rsidRPr="00A33CAC">
        <w:rPr>
          <w:rFonts w:ascii="Times" w:hAnsi="Times" w:cs="Times"/>
          <w:color w:val="000000" w:themeColor="text1"/>
          <w:sz w:val="26"/>
          <w:szCs w:val="26"/>
        </w:rPr>
        <w:t xml:space="preserve"> </w:t>
      </w:r>
      <w:r>
        <w:rPr>
          <w:rFonts w:ascii="Times" w:hAnsi="Times" w:cs="Times"/>
          <w:color w:val="000000" w:themeColor="text1"/>
          <w:sz w:val="26"/>
          <w:szCs w:val="26"/>
        </w:rPr>
        <w:t>(</w:t>
      </w:r>
      <w:r w:rsidRPr="00A33CAC">
        <w:rPr>
          <w:rFonts w:ascii="Times" w:hAnsi="Times" w:cs="Times"/>
          <w:color w:val="000000" w:themeColor="text1"/>
          <w:sz w:val="26"/>
          <w:szCs w:val="26"/>
        </w:rPr>
        <w:t>2013</w:t>
      </w:r>
      <w:r>
        <w:rPr>
          <w:rFonts w:ascii="Times" w:hAnsi="Times" w:cs="Times"/>
          <w:color w:val="000000" w:themeColor="text1"/>
          <w:sz w:val="26"/>
          <w:szCs w:val="26"/>
        </w:rPr>
        <w:t>)</w:t>
      </w:r>
      <w:r w:rsidRPr="00A33CAC">
        <w:rPr>
          <w:rFonts w:ascii="Times" w:hAnsi="Times" w:cs="Times"/>
          <w:color w:val="000000" w:themeColor="text1"/>
          <w:sz w:val="26"/>
          <w:szCs w:val="26"/>
        </w:rPr>
        <w:t>. Fine-scale segmentation of the crustal magma reservoir beneath the East Pacific Rise. </w:t>
      </w:r>
      <w:r>
        <w:rPr>
          <w:rFonts w:ascii="Times" w:hAnsi="Times" w:cs="Times"/>
          <w:i/>
          <w:iCs/>
          <w:color w:val="000000" w:themeColor="text1"/>
          <w:sz w:val="26"/>
          <w:szCs w:val="26"/>
        </w:rPr>
        <w:t>Nat.</w:t>
      </w:r>
      <w:r w:rsidRPr="00A33CAC">
        <w:rPr>
          <w:rFonts w:ascii="Times" w:hAnsi="Times" w:cs="Times"/>
          <w:i/>
          <w:iCs/>
          <w:color w:val="000000" w:themeColor="text1"/>
          <w:sz w:val="26"/>
          <w:szCs w:val="26"/>
        </w:rPr>
        <w:t xml:space="preserve"> Geosci</w:t>
      </w:r>
      <w:r>
        <w:rPr>
          <w:rFonts w:ascii="Times" w:hAnsi="Times" w:cs="Times"/>
          <w:i/>
          <w:iCs/>
          <w:color w:val="000000" w:themeColor="text1"/>
          <w:sz w:val="26"/>
          <w:szCs w:val="26"/>
        </w:rPr>
        <w:t>.</w:t>
      </w:r>
      <w:r w:rsidRPr="00A33CAC">
        <w:rPr>
          <w:rFonts w:ascii="Times" w:hAnsi="Times" w:cs="Times"/>
          <w:color w:val="000000" w:themeColor="text1"/>
          <w:sz w:val="26"/>
          <w:szCs w:val="26"/>
        </w:rPr>
        <w:t>, </w:t>
      </w:r>
      <w:r w:rsidRPr="00A33CAC">
        <w:rPr>
          <w:rFonts w:ascii="Times" w:hAnsi="Times" w:cs="Times"/>
          <w:i/>
          <w:iCs/>
          <w:color w:val="000000" w:themeColor="text1"/>
          <w:sz w:val="26"/>
          <w:szCs w:val="26"/>
        </w:rPr>
        <w:t>6</w:t>
      </w:r>
      <w:r w:rsidRPr="00A33CAC">
        <w:rPr>
          <w:rFonts w:ascii="Times" w:hAnsi="Times" w:cs="Times"/>
          <w:color w:val="000000" w:themeColor="text1"/>
          <w:sz w:val="26"/>
          <w:szCs w:val="26"/>
        </w:rPr>
        <w:t>(10), p.866.</w:t>
      </w:r>
    </w:p>
    <w:p w14:paraId="27F0767E" w14:textId="77C0E9E6"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Casey, M., C. Ebinger, D. Keir, R. Gloaguen, and F. </w:t>
      </w:r>
      <w:r w:rsidR="00DF259B" w:rsidRPr="00C15870">
        <w:rPr>
          <w:rFonts w:ascii="Times" w:hAnsi="Times" w:cs="Times"/>
          <w:color w:val="000000" w:themeColor="text1"/>
          <w:sz w:val="26"/>
          <w:szCs w:val="26"/>
        </w:rPr>
        <w:t>Mohamed (2006), Strain accommo</w:t>
      </w:r>
      <w:r w:rsidRPr="00C15870">
        <w:rPr>
          <w:rFonts w:ascii="Times" w:hAnsi="Times" w:cs="Times"/>
          <w:color w:val="000000" w:themeColor="text1"/>
          <w:sz w:val="26"/>
          <w:szCs w:val="26"/>
        </w:rPr>
        <w:t xml:space="preserve">dation in transitional rifts: extension by magma intrusion and faulting in Ethiopian rift magmatic segments, </w:t>
      </w:r>
      <w:r w:rsidRPr="00C15870">
        <w:rPr>
          <w:rFonts w:ascii="Times" w:hAnsi="Times" w:cs="Times"/>
          <w:i/>
          <w:iCs/>
          <w:color w:val="000000" w:themeColor="text1"/>
          <w:sz w:val="26"/>
          <w:szCs w:val="26"/>
        </w:rPr>
        <w:t>Geological Society, London, Special Publications</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259</w:t>
      </w:r>
      <w:r w:rsidRPr="00C15870">
        <w:rPr>
          <w:rFonts w:ascii="Times" w:hAnsi="Times" w:cs="Times"/>
          <w:color w:val="000000" w:themeColor="text1"/>
          <w:sz w:val="26"/>
          <w:szCs w:val="26"/>
        </w:rPr>
        <w:t xml:space="preserve">(1), 143–163. </w:t>
      </w:r>
    </w:p>
    <w:p w14:paraId="4EFE88FA" w14:textId="0D6C8AF6"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Chang, S.-J., and S. Van der Lee (2011), Mantle plumes a</w:t>
      </w:r>
      <w:r w:rsidR="00DF259B" w:rsidRPr="00C15870">
        <w:rPr>
          <w:rFonts w:ascii="Times" w:hAnsi="Times" w:cs="Times"/>
          <w:color w:val="000000" w:themeColor="text1"/>
          <w:sz w:val="26"/>
          <w:szCs w:val="26"/>
        </w:rPr>
        <w:t>nd associated flow beneath Ara</w:t>
      </w:r>
      <w:r w:rsidRPr="00C15870">
        <w:rPr>
          <w:rFonts w:ascii="Times" w:hAnsi="Times" w:cs="Times"/>
          <w:color w:val="000000" w:themeColor="text1"/>
          <w:sz w:val="26"/>
          <w:szCs w:val="26"/>
        </w:rPr>
        <w:t xml:space="preserve">bia and East Africa, </w:t>
      </w:r>
      <w:r w:rsidRPr="00C15870">
        <w:rPr>
          <w:rFonts w:ascii="Times" w:hAnsi="Times" w:cs="Times"/>
          <w:i/>
          <w:iCs/>
          <w:color w:val="000000" w:themeColor="text1"/>
          <w:sz w:val="26"/>
          <w:szCs w:val="26"/>
        </w:rPr>
        <w:t>Earth Planet. Sci. Lett.</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302</w:t>
      </w:r>
      <w:r w:rsidRPr="00C15870">
        <w:rPr>
          <w:rFonts w:ascii="Times" w:hAnsi="Times" w:cs="Times"/>
          <w:color w:val="000000" w:themeColor="text1"/>
          <w:sz w:val="26"/>
          <w:szCs w:val="26"/>
        </w:rPr>
        <w:t xml:space="preserve">(3), 448–454. </w:t>
      </w:r>
    </w:p>
    <w:p w14:paraId="15D9CA6C" w14:textId="50DE8C9A"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Chouet, B. (1986), Dynamics of a fluid-driven crack in thre</w:t>
      </w:r>
      <w:r w:rsidR="00DF259B" w:rsidRPr="00C15870">
        <w:rPr>
          <w:rFonts w:ascii="Times" w:hAnsi="Times" w:cs="Times"/>
          <w:color w:val="000000" w:themeColor="text1"/>
          <w:sz w:val="26"/>
          <w:szCs w:val="26"/>
        </w:rPr>
        <w:t>e dimensions by the finite dif</w:t>
      </w:r>
      <w:r w:rsidRPr="00C15870">
        <w:rPr>
          <w:rFonts w:ascii="Times" w:hAnsi="Times" w:cs="Times"/>
          <w:color w:val="000000" w:themeColor="text1"/>
          <w:sz w:val="26"/>
          <w:szCs w:val="26"/>
        </w:rPr>
        <w:t xml:space="preserve">ference method, </w:t>
      </w:r>
      <w:r w:rsidRPr="00C15870">
        <w:rPr>
          <w:rFonts w:ascii="Times" w:hAnsi="Times" w:cs="Times"/>
          <w:i/>
          <w:iCs/>
          <w:color w:val="000000" w:themeColor="text1"/>
          <w:sz w:val="26"/>
          <w:szCs w:val="26"/>
        </w:rPr>
        <w:t>J. Geophys. Res.</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91</w:t>
      </w:r>
      <w:r w:rsidRPr="00C15870">
        <w:rPr>
          <w:rFonts w:ascii="Times" w:hAnsi="Times" w:cs="Times"/>
          <w:color w:val="000000" w:themeColor="text1"/>
          <w:sz w:val="26"/>
          <w:szCs w:val="26"/>
        </w:rPr>
        <w:t xml:space="preserve">(B14), 13,967–13,992. </w:t>
      </w:r>
    </w:p>
    <w:p w14:paraId="5F373E6A" w14:textId="7A13355A"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Chouet, B. A. (1996), Long-period volcano seismicity: its s</w:t>
      </w:r>
      <w:r w:rsidR="00DF259B" w:rsidRPr="00C15870">
        <w:rPr>
          <w:rFonts w:ascii="Times" w:hAnsi="Times" w:cs="Times"/>
          <w:color w:val="000000" w:themeColor="text1"/>
          <w:sz w:val="26"/>
          <w:szCs w:val="26"/>
        </w:rPr>
        <w:t>ource and use in eruption fore</w:t>
      </w:r>
      <w:r w:rsidRPr="00C15870">
        <w:rPr>
          <w:rFonts w:ascii="Times" w:hAnsi="Times" w:cs="Times"/>
          <w:color w:val="000000" w:themeColor="text1"/>
          <w:sz w:val="26"/>
          <w:szCs w:val="26"/>
        </w:rPr>
        <w:t xml:space="preserve">casting, </w:t>
      </w:r>
      <w:r w:rsidRPr="00C15870">
        <w:rPr>
          <w:rFonts w:ascii="Times" w:hAnsi="Times" w:cs="Times"/>
          <w:i/>
          <w:iCs/>
          <w:color w:val="000000" w:themeColor="text1"/>
          <w:sz w:val="26"/>
          <w:szCs w:val="26"/>
        </w:rPr>
        <w:t>Nature</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380</w:t>
      </w:r>
      <w:r w:rsidRPr="00C15870">
        <w:rPr>
          <w:rFonts w:ascii="Times" w:hAnsi="Times" w:cs="Times"/>
          <w:color w:val="000000" w:themeColor="text1"/>
          <w:sz w:val="26"/>
          <w:szCs w:val="26"/>
        </w:rPr>
        <w:t xml:space="preserve">(6572), 309–316. </w:t>
      </w:r>
    </w:p>
    <w:p w14:paraId="656256A7"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Chouet, B. A., and R. S. Matoza (2013), A multi-decadal view of seismic methods for detecting precursors of magma movement and eruption, </w:t>
      </w:r>
      <w:r w:rsidRPr="00C15870">
        <w:rPr>
          <w:rFonts w:ascii="Times" w:hAnsi="Times" w:cs="Times"/>
          <w:i/>
          <w:iCs/>
          <w:color w:val="000000" w:themeColor="text1"/>
          <w:sz w:val="26"/>
          <w:szCs w:val="26"/>
        </w:rPr>
        <w:t>J. Volcanol. Geotherm. Res.</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252</w:t>
      </w:r>
      <w:r w:rsidRPr="00C15870">
        <w:rPr>
          <w:rFonts w:ascii="Times" w:hAnsi="Times" w:cs="Times"/>
          <w:color w:val="000000" w:themeColor="text1"/>
          <w:sz w:val="26"/>
          <w:szCs w:val="26"/>
        </w:rPr>
        <w:t xml:space="preserve">, 108–175. </w:t>
      </w:r>
    </w:p>
    <w:p w14:paraId="08A31EF6"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Civiero, C., J. O. S. Hammond, S. Goes, S. Fishwick, A. Ahmed, A. Ayele, C. Doubre, B. Goitom, D. Keir, M. Kendall, S. Leroy, G. Ogubazghi, G. Rümpker, and G. Stuart (2015), Multiple mantle upwellings in the transition zone beneath the northern East African Rift System from relative P wave travel time tomography, </w:t>
      </w:r>
      <w:r w:rsidRPr="00C15870">
        <w:rPr>
          <w:rFonts w:ascii="Times" w:hAnsi="Times" w:cs="Times"/>
          <w:i/>
          <w:iCs/>
          <w:color w:val="000000" w:themeColor="text1"/>
          <w:sz w:val="26"/>
          <w:szCs w:val="26"/>
        </w:rPr>
        <w:t xml:space="preserve">Geochem. Geophys. Geosyst. </w:t>
      </w:r>
    </w:p>
    <w:p w14:paraId="74E7721F" w14:textId="407BA671"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Civiero, C., S. Goes, J. O. Hammond, S. Fishwick, A. Ahmed, A. Ayele, C. Doubre, B. Goitom, D. Keir, J. M. Kendall, et al. (2016), Sm</w:t>
      </w:r>
      <w:r w:rsidR="00DF259B" w:rsidRPr="00C15870">
        <w:rPr>
          <w:rFonts w:ascii="Times" w:hAnsi="Times" w:cs="Times"/>
          <w:color w:val="000000" w:themeColor="text1"/>
          <w:sz w:val="26"/>
          <w:szCs w:val="26"/>
        </w:rPr>
        <w:t>all-scale thermal upwellings un</w:t>
      </w:r>
      <w:r w:rsidRPr="00C15870">
        <w:rPr>
          <w:rFonts w:ascii="Times" w:hAnsi="Times" w:cs="Times"/>
          <w:color w:val="000000" w:themeColor="text1"/>
          <w:sz w:val="26"/>
          <w:szCs w:val="26"/>
        </w:rPr>
        <w:t xml:space="preserve">der the northern East African Rift from S travel time tomography, </w:t>
      </w:r>
      <w:r w:rsidRPr="00C15870">
        <w:rPr>
          <w:rFonts w:ascii="Times" w:hAnsi="Times" w:cs="Times"/>
          <w:i/>
          <w:iCs/>
          <w:color w:val="000000" w:themeColor="text1"/>
          <w:sz w:val="26"/>
          <w:szCs w:val="26"/>
        </w:rPr>
        <w:t>J. Geophys. Res.</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121</w:t>
      </w:r>
      <w:r w:rsidRPr="00C15870">
        <w:rPr>
          <w:rFonts w:ascii="Times" w:hAnsi="Times" w:cs="Times"/>
          <w:color w:val="000000" w:themeColor="text1"/>
          <w:sz w:val="26"/>
          <w:szCs w:val="26"/>
        </w:rPr>
        <w:t xml:space="preserve">(10), 7395–7408. </w:t>
      </w:r>
    </w:p>
    <w:p w14:paraId="6E11F649" w14:textId="277BE1AC"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Clarisse, L., P.-F. Coheur, N. Theys, D. Hurtmans, and C. Clerbaux (2014)</w:t>
      </w:r>
      <w:r w:rsidR="00DF259B" w:rsidRPr="00C15870">
        <w:rPr>
          <w:rFonts w:ascii="Times" w:hAnsi="Times" w:cs="Times"/>
          <w:color w:val="000000" w:themeColor="text1"/>
          <w:sz w:val="26"/>
          <w:szCs w:val="26"/>
        </w:rPr>
        <w:t>, The 2011 Nabro eruption, a SO</w:t>
      </w:r>
      <w:r w:rsidRPr="00C15870">
        <w:rPr>
          <w:rFonts w:ascii="Times" w:hAnsi="Times" w:cs="Times"/>
          <w:color w:val="000000" w:themeColor="text1"/>
          <w:sz w:val="26"/>
          <w:szCs w:val="26"/>
        </w:rPr>
        <w:t xml:space="preserve">2 plume height analysis using IASI measurements, </w:t>
      </w:r>
      <w:r w:rsidRPr="00C15870">
        <w:rPr>
          <w:rFonts w:ascii="Times" w:hAnsi="Times" w:cs="Times"/>
          <w:i/>
          <w:iCs/>
          <w:color w:val="000000" w:themeColor="text1"/>
          <w:sz w:val="26"/>
          <w:szCs w:val="26"/>
        </w:rPr>
        <w:t>Atmospheric Chemistry and Physics</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14</w:t>
      </w:r>
      <w:r w:rsidRPr="00C15870">
        <w:rPr>
          <w:rFonts w:ascii="Times" w:hAnsi="Times" w:cs="Times"/>
          <w:color w:val="000000" w:themeColor="text1"/>
          <w:sz w:val="26"/>
          <w:szCs w:val="26"/>
        </w:rPr>
        <w:t xml:space="preserve">(6), 3095–3111. </w:t>
      </w:r>
    </w:p>
    <w:p w14:paraId="4222456E" w14:textId="0498F4FD"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Corti, G., M. Bonini, S. Conticelli, F. Innocenti, P. Manett</w:t>
      </w:r>
      <w:r w:rsidR="00DF259B" w:rsidRPr="00C15870">
        <w:rPr>
          <w:rFonts w:ascii="Times" w:hAnsi="Times" w:cs="Times"/>
          <w:color w:val="000000" w:themeColor="text1"/>
          <w:sz w:val="26"/>
          <w:szCs w:val="26"/>
        </w:rPr>
        <w:t>i, and D. Sokoutis (2003), Ana</w:t>
      </w:r>
      <w:r w:rsidRPr="00C15870">
        <w:rPr>
          <w:rFonts w:ascii="Times" w:hAnsi="Times" w:cs="Times"/>
          <w:color w:val="000000" w:themeColor="text1"/>
          <w:sz w:val="26"/>
          <w:szCs w:val="26"/>
        </w:rPr>
        <w:t xml:space="preserve">logue modelling of continental extension: a review focused on the relations between the patterns of deformation and the presence of magma, </w:t>
      </w:r>
      <w:r w:rsidRPr="00C15870">
        <w:rPr>
          <w:rFonts w:ascii="Times" w:hAnsi="Times" w:cs="Times"/>
          <w:i/>
          <w:iCs/>
          <w:color w:val="000000" w:themeColor="text1"/>
          <w:sz w:val="26"/>
          <w:szCs w:val="26"/>
        </w:rPr>
        <w:t>Earth-Science Reviews</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63</w:t>
      </w:r>
      <w:r w:rsidRPr="00C15870">
        <w:rPr>
          <w:rFonts w:ascii="Times" w:hAnsi="Times" w:cs="Times"/>
          <w:color w:val="000000" w:themeColor="text1"/>
          <w:sz w:val="26"/>
          <w:szCs w:val="26"/>
        </w:rPr>
        <w:t xml:space="preserve">(3), 169–247. </w:t>
      </w:r>
    </w:p>
    <w:p w14:paraId="37CE70FE"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Coté, D. M., M. Belachew, A. C. Quillen, C. J. Ebinger, D. Keir, A. Ayele, and T. Wright (2010), Low-frequency hybrid earthquakes near a magma chamber in Afar: quantifying path effects, </w:t>
      </w:r>
      <w:r w:rsidRPr="00C15870">
        <w:rPr>
          <w:rFonts w:ascii="Times" w:hAnsi="Times" w:cs="Times"/>
          <w:i/>
          <w:iCs/>
          <w:color w:val="000000" w:themeColor="text1"/>
          <w:sz w:val="26"/>
          <w:szCs w:val="26"/>
        </w:rPr>
        <w:t>Bull. Seis. Soc. Am.</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100</w:t>
      </w:r>
      <w:r w:rsidRPr="00C15870">
        <w:rPr>
          <w:rFonts w:ascii="Times" w:hAnsi="Times" w:cs="Times"/>
          <w:color w:val="000000" w:themeColor="text1"/>
          <w:sz w:val="26"/>
          <w:szCs w:val="26"/>
        </w:rPr>
        <w:t xml:space="preserve">(5A), 1892–1903. </w:t>
      </w:r>
    </w:p>
    <w:p w14:paraId="05D1868F"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 xml:space="preserve">DeMets, C., and S. Merkouriev (2016), High-resolution estimates of Nubia–Somalia plate motion since 20 Ma from reconstructions of the Southwest Indian Ridge, Red Sea and Gulf of Aden, </w:t>
      </w:r>
      <w:r w:rsidRPr="00C15870">
        <w:rPr>
          <w:rFonts w:ascii="Times" w:hAnsi="Times" w:cs="Times"/>
          <w:i/>
          <w:iCs/>
          <w:color w:val="000000" w:themeColor="text1"/>
          <w:sz w:val="26"/>
          <w:szCs w:val="26"/>
        </w:rPr>
        <w:t>Geophys. J. Int.</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207</w:t>
      </w:r>
      <w:r w:rsidRPr="00C15870">
        <w:rPr>
          <w:rFonts w:ascii="Times" w:hAnsi="Times" w:cs="Times"/>
          <w:color w:val="000000" w:themeColor="text1"/>
          <w:sz w:val="26"/>
          <w:szCs w:val="26"/>
        </w:rPr>
        <w:t xml:space="preserve">(1), 317–332. </w:t>
      </w:r>
    </w:p>
    <w:p w14:paraId="60FF6B0D" w14:textId="38AE3446" w:rsidR="00885A22" w:rsidRPr="00C15870" w:rsidRDefault="00885A22" w:rsidP="001C0453">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Déprez, A., Doubre, C., Masson, F. and Ulrich, P. (2013), Seismic and aseismic deformation along the East African Rift System from a reanalysis of the GPS velocity field of Africa. </w:t>
      </w:r>
      <w:r w:rsidRPr="00C15870">
        <w:rPr>
          <w:rFonts w:ascii="Times" w:hAnsi="Times" w:cs="Times"/>
          <w:i/>
          <w:iCs/>
          <w:color w:val="000000" w:themeColor="text1"/>
          <w:sz w:val="26"/>
          <w:szCs w:val="26"/>
        </w:rPr>
        <w:t>Geophys. J. Int.</w:t>
      </w:r>
      <w:r w:rsidRPr="00C15870">
        <w:rPr>
          <w:rFonts w:ascii="Times" w:hAnsi="Times" w:cs="Times"/>
          <w:color w:val="000000" w:themeColor="text1"/>
          <w:sz w:val="26"/>
          <w:szCs w:val="26"/>
        </w:rPr>
        <w:t>, </w:t>
      </w:r>
      <w:r w:rsidRPr="00C15870">
        <w:rPr>
          <w:rFonts w:ascii="Times" w:hAnsi="Times" w:cs="Times"/>
          <w:i/>
          <w:iCs/>
          <w:color w:val="000000" w:themeColor="text1"/>
          <w:sz w:val="26"/>
          <w:szCs w:val="26"/>
        </w:rPr>
        <w:t>193</w:t>
      </w:r>
      <w:r w:rsidRPr="00C15870">
        <w:rPr>
          <w:rFonts w:ascii="Times" w:hAnsi="Times" w:cs="Times"/>
          <w:color w:val="000000" w:themeColor="text1"/>
          <w:sz w:val="26"/>
          <w:szCs w:val="26"/>
        </w:rPr>
        <w:t>(3), pp.1353-1369.</w:t>
      </w:r>
    </w:p>
    <w:p w14:paraId="173D5CE0" w14:textId="2B8024DA" w:rsidR="00522A5A" w:rsidRPr="00C15870" w:rsidRDefault="00522A5A" w:rsidP="001C0453">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Desissa, M., Johnson, N.E., Whaler, K.A., Hautot, S., Fisseha, S. and Dawes, G.J.K. (2013). A mantle magma reservoir beneath an incipient mid-ocean ridge in Afar, Ethiopia. </w:t>
      </w:r>
      <w:r w:rsidRPr="00C15870">
        <w:rPr>
          <w:rFonts w:ascii="Times" w:hAnsi="Times" w:cs="Times"/>
          <w:i/>
          <w:iCs/>
          <w:color w:val="000000" w:themeColor="text1"/>
          <w:sz w:val="26"/>
          <w:szCs w:val="26"/>
        </w:rPr>
        <w:t>Nat. Geo.</w:t>
      </w:r>
      <w:r w:rsidRPr="00C15870">
        <w:rPr>
          <w:rFonts w:ascii="Times" w:hAnsi="Times" w:cs="Times"/>
          <w:color w:val="000000" w:themeColor="text1"/>
          <w:sz w:val="26"/>
          <w:szCs w:val="26"/>
        </w:rPr>
        <w:t>, </w:t>
      </w:r>
      <w:r w:rsidRPr="00C15870">
        <w:rPr>
          <w:rFonts w:ascii="Times" w:hAnsi="Times" w:cs="Times"/>
          <w:i/>
          <w:iCs/>
          <w:color w:val="000000" w:themeColor="text1"/>
          <w:sz w:val="26"/>
          <w:szCs w:val="26"/>
        </w:rPr>
        <w:t>6</w:t>
      </w:r>
      <w:r w:rsidRPr="00C15870">
        <w:rPr>
          <w:rFonts w:ascii="Times" w:hAnsi="Times" w:cs="Times"/>
          <w:color w:val="000000" w:themeColor="text1"/>
          <w:sz w:val="26"/>
          <w:szCs w:val="26"/>
        </w:rPr>
        <w:t>(10), p.861.</w:t>
      </w:r>
    </w:p>
    <w:p w14:paraId="50C237C8" w14:textId="700FE655" w:rsidR="00C47B8A" w:rsidRPr="00C15870" w:rsidRDefault="00C47B8A" w:rsidP="001C0453">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Dreger, D.S., H. Tkalčić, and M. Johnston (2000), Dilational processes accompanying earthquakes in the Long Valley Caldera. </w:t>
      </w:r>
      <w:r w:rsidRPr="00C15870">
        <w:rPr>
          <w:rFonts w:ascii="Times" w:hAnsi="Times" w:cs="Times"/>
          <w:i/>
          <w:iCs/>
          <w:color w:val="000000" w:themeColor="text1"/>
          <w:sz w:val="26"/>
          <w:szCs w:val="26"/>
        </w:rPr>
        <w:t>Science</w:t>
      </w:r>
      <w:r w:rsidRPr="00C15870">
        <w:rPr>
          <w:rFonts w:ascii="Times" w:hAnsi="Times" w:cs="Times"/>
          <w:color w:val="000000" w:themeColor="text1"/>
          <w:sz w:val="26"/>
          <w:szCs w:val="26"/>
        </w:rPr>
        <w:t>, </w:t>
      </w:r>
      <w:r w:rsidRPr="00C15870">
        <w:rPr>
          <w:rFonts w:ascii="Times" w:hAnsi="Times" w:cs="Times"/>
          <w:i/>
          <w:iCs/>
          <w:color w:val="000000" w:themeColor="text1"/>
          <w:sz w:val="26"/>
          <w:szCs w:val="26"/>
        </w:rPr>
        <w:t>288</w:t>
      </w:r>
      <w:r w:rsidRPr="00C15870">
        <w:rPr>
          <w:rFonts w:ascii="Times" w:hAnsi="Times" w:cs="Times"/>
          <w:color w:val="000000" w:themeColor="text1"/>
          <w:sz w:val="26"/>
          <w:szCs w:val="26"/>
        </w:rPr>
        <w:t>(5463), pp.122-125.</w:t>
      </w:r>
    </w:p>
    <w:p w14:paraId="5223DDF6"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Dugda, M., A. Nyblade, J. Julià, C. Langston, C. Ammon, and S. Simiyu (2005), Crustal structure in Ethiopia and Kenya from receiver function analysis, </w:t>
      </w:r>
      <w:r w:rsidRPr="00C15870">
        <w:rPr>
          <w:rFonts w:ascii="Times" w:hAnsi="Times" w:cs="Times"/>
          <w:i/>
          <w:iCs/>
          <w:color w:val="000000" w:themeColor="text1"/>
          <w:sz w:val="26"/>
          <w:szCs w:val="26"/>
        </w:rPr>
        <w:t>J. Geophys. Res.</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110</w:t>
      </w:r>
      <w:r w:rsidRPr="00C15870">
        <w:rPr>
          <w:rFonts w:ascii="Times" w:hAnsi="Times" w:cs="Times"/>
          <w:color w:val="000000" w:themeColor="text1"/>
          <w:sz w:val="26"/>
          <w:szCs w:val="26"/>
        </w:rPr>
        <w:t xml:space="preserve">(B1), doi:10.1029/2004JB003065. </w:t>
      </w:r>
    </w:p>
    <w:p w14:paraId="4507012E" w14:textId="1413C41F"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Eagles, G., L. Pérez-Díaz, and N. Scarselli (2015), Gett</w:t>
      </w:r>
      <w:r w:rsidR="00DF259B" w:rsidRPr="00C15870">
        <w:rPr>
          <w:rFonts w:ascii="Times" w:hAnsi="Times" w:cs="Times"/>
          <w:color w:val="000000" w:themeColor="text1"/>
          <w:sz w:val="26"/>
          <w:szCs w:val="26"/>
        </w:rPr>
        <w:t>ing over continent ocean bound</w:t>
      </w:r>
      <w:r w:rsidRPr="00C15870">
        <w:rPr>
          <w:rFonts w:ascii="Times" w:hAnsi="Times" w:cs="Times"/>
          <w:color w:val="000000" w:themeColor="text1"/>
          <w:sz w:val="26"/>
          <w:szCs w:val="26"/>
        </w:rPr>
        <w:t xml:space="preserve">aries, </w:t>
      </w:r>
      <w:r w:rsidRPr="00C15870">
        <w:rPr>
          <w:rFonts w:ascii="Times" w:hAnsi="Times" w:cs="Times"/>
          <w:i/>
          <w:iCs/>
          <w:color w:val="000000" w:themeColor="text1"/>
          <w:sz w:val="26"/>
          <w:szCs w:val="26"/>
        </w:rPr>
        <w:t>Earth-Science Reviews</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151</w:t>
      </w:r>
      <w:r w:rsidRPr="00C15870">
        <w:rPr>
          <w:rFonts w:ascii="Times" w:hAnsi="Times" w:cs="Times"/>
          <w:color w:val="000000" w:themeColor="text1"/>
          <w:sz w:val="26"/>
          <w:szCs w:val="26"/>
        </w:rPr>
        <w:t xml:space="preserve">, 244–265. </w:t>
      </w:r>
    </w:p>
    <w:p w14:paraId="3AF653B8" w14:textId="035F7B8D" w:rsidR="00432201" w:rsidRPr="00C15870" w:rsidRDefault="00432201" w:rsidP="001C0453">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Ebinger, C.J. and Hayward, N.J. (1996), Soft plates and hot spots: Views from Afar. </w:t>
      </w:r>
      <w:r w:rsidRPr="00C15870">
        <w:rPr>
          <w:rFonts w:ascii="Times" w:hAnsi="Times" w:cs="Times"/>
          <w:i/>
          <w:iCs/>
          <w:color w:val="000000" w:themeColor="text1"/>
          <w:sz w:val="26"/>
          <w:szCs w:val="26"/>
        </w:rPr>
        <w:t>J. Geophys. Res.</w:t>
      </w:r>
      <w:r w:rsidRPr="00C15870">
        <w:rPr>
          <w:rFonts w:ascii="Times" w:hAnsi="Times" w:cs="Times"/>
          <w:color w:val="000000" w:themeColor="text1"/>
          <w:sz w:val="26"/>
          <w:szCs w:val="26"/>
        </w:rPr>
        <w:t>, </w:t>
      </w:r>
      <w:r w:rsidRPr="00C15870">
        <w:rPr>
          <w:rFonts w:ascii="Times" w:hAnsi="Times" w:cs="Times"/>
          <w:i/>
          <w:iCs/>
          <w:color w:val="000000" w:themeColor="text1"/>
          <w:sz w:val="26"/>
          <w:szCs w:val="26"/>
        </w:rPr>
        <w:t>101</w:t>
      </w:r>
      <w:r w:rsidRPr="00C15870">
        <w:rPr>
          <w:rFonts w:ascii="Times" w:hAnsi="Times" w:cs="Times"/>
          <w:color w:val="000000" w:themeColor="text1"/>
          <w:sz w:val="26"/>
          <w:szCs w:val="26"/>
        </w:rPr>
        <w:t>(B10), pp.21859-21876.</w:t>
      </w:r>
    </w:p>
    <w:p w14:paraId="3597D503" w14:textId="77777777" w:rsidR="00663890" w:rsidRDefault="001C0453" w:rsidP="001C0453">
      <w:pPr>
        <w:widowControl w:val="0"/>
        <w:autoSpaceDE w:val="0"/>
        <w:autoSpaceDN w:val="0"/>
        <w:adjustRightInd w:val="0"/>
        <w:spacing w:after="240" w:line="300" w:lineRule="atLeast"/>
        <w:rPr>
          <w:rFonts w:ascii="MS Mincho" w:eastAsia="MS Mincho" w:hAnsi="MS Mincho" w:cs="MS Mincho"/>
          <w:color w:val="000000" w:themeColor="text1"/>
          <w:sz w:val="26"/>
          <w:szCs w:val="26"/>
        </w:rPr>
      </w:pPr>
      <w:r w:rsidRPr="00C15870">
        <w:rPr>
          <w:rFonts w:ascii="Times" w:hAnsi="Times" w:cs="Times"/>
          <w:color w:val="000000" w:themeColor="text1"/>
          <w:sz w:val="26"/>
          <w:szCs w:val="26"/>
        </w:rPr>
        <w:t xml:space="preserve">Ebinger, C., T. Yemane, G. WoldeGabriel, J. Aronson, and R. Walter (1993), Eocene- Recent volcanism and faulting in the southern Main Ethiopian rift, </w:t>
      </w:r>
      <w:r w:rsidRPr="00C15870">
        <w:rPr>
          <w:rFonts w:ascii="Times" w:hAnsi="Times" w:cs="Times"/>
          <w:i/>
          <w:iCs/>
          <w:color w:val="000000" w:themeColor="text1"/>
          <w:sz w:val="26"/>
          <w:szCs w:val="26"/>
        </w:rPr>
        <w:t>J. Geol. Soc. London</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150</w:t>
      </w:r>
      <w:r w:rsidRPr="00C15870">
        <w:rPr>
          <w:rFonts w:ascii="Times" w:hAnsi="Times" w:cs="Times"/>
          <w:color w:val="000000" w:themeColor="text1"/>
          <w:sz w:val="26"/>
          <w:szCs w:val="26"/>
        </w:rPr>
        <w:t>, 99–108.</w:t>
      </w:r>
      <w:r w:rsidRPr="00C15870">
        <w:rPr>
          <w:rFonts w:ascii="MS Mincho" w:eastAsia="MS Mincho" w:hAnsi="MS Mincho" w:cs="MS Mincho"/>
          <w:color w:val="000000" w:themeColor="text1"/>
          <w:sz w:val="26"/>
          <w:szCs w:val="26"/>
        </w:rPr>
        <w:t> </w:t>
      </w:r>
    </w:p>
    <w:p w14:paraId="5EAD6CA5" w14:textId="1CD3991A" w:rsidR="001C0453" w:rsidRPr="00C15870" w:rsidRDefault="001C0453" w:rsidP="001C0453">
      <w:pPr>
        <w:widowControl w:val="0"/>
        <w:autoSpaceDE w:val="0"/>
        <w:autoSpaceDN w:val="0"/>
        <w:adjustRightInd w:val="0"/>
        <w:spacing w:after="240" w:line="300" w:lineRule="atLeast"/>
        <w:rPr>
          <w:rFonts w:ascii="Times" w:eastAsia="MS Mincho" w:hAnsi="Times" w:cs="MS Mincho"/>
          <w:color w:val="000000" w:themeColor="text1"/>
          <w:sz w:val="26"/>
          <w:szCs w:val="26"/>
        </w:rPr>
      </w:pPr>
      <w:r w:rsidRPr="00C15870">
        <w:rPr>
          <w:rFonts w:ascii="Times" w:hAnsi="Times" w:cs="Times"/>
          <w:color w:val="000000" w:themeColor="text1"/>
          <w:sz w:val="26"/>
          <w:szCs w:val="26"/>
        </w:rPr>
        <w:t xml:space="preserve">Ebinger, C. E., and M. Casey (2001), Continental breakup in magmatic provinces: an Ethiopian example, </w:t>
      </w:r>
      <w:r w:rsidRPr="00C15870">
        <w:rPr>
          <w:rFonts w:ascii="Times" w:hAnsi="Times" w:cs="Times"/>
          <w:i/>
          <w:iCs/>
          <w:color w:val="000000" w:themeColor="text1"/>
          <w:sz w:val="26"/>
          <w:szCs w:val="26"/>
        </w:rPr>
        <w:t>Geology</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29</w:t>
      </w:r>
      <w:r w:rsidRPr="00C15870">
        <w:rPr>
          <w:rFonts w:ascii="Times" w:hAnsi="Times" w:cs="Times"/>
          <w:color w:val="000000" w:themeColor="text1"/>
          <w:sz w:val="26"/>
          <w:szCs w:val="26"/>
        </w:rPr>
        <w:t>, 527–530.</w:t>
      </w:r>
      <w:r w:rsidRPr="00C15870">
        <w:rPr>
          <w:rFonts w:ascii="MS Mincho" w:eastAsia="MS Mincho" w:hAnsi="MS Mincho" w:cs="MS Mincho"/>
          <w:color w:val="000000" w:themeColor="text1"/>
          <w:sz w:val="26"/>
          <w:szCs w:val="26"/>
        </w:rPr>
        <w:t> </w:t>
      </w:r>
    </w:p>
    <w:p w14:paraId="1F8D2931" w14:textId="1DFADB1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Ebinger, C. J., D. Keir, A. Ayele, E. Calais, T. J. Wright, M. Belachew, J. O. S. Hammond, E. Campbell, and W. Buck (2008), Capturing ma</w:t>
      </w:r>
      <w:r w:rsidR="00DF259B" w:rsidRPr="00C15870">
        <w:rPr>
          <w:rFonts w:ascii="Times" w:hAnsi="Times" w:cs="Times"/>
          <w:color w:val="000000" w:themeColor="text1"/>
          <w:sz w:val="26"/>
          <w:szCs w:val="26"/>
        </w:rPr>
        <w:t>gma intrusion and faulting pro</w:t>
      </w:r>
      <w:r w:rsidRPr="00C15870">
        <w:rPr>
          <w:rFonts w:ascii="Times" w:hAnsi="Times" w:cs="Times"/>
          <w:color w:val="000000" w:themeColor="text1"/>
          <w:sz w:val="26"/>
          <w:szCs w:val="26"/>
        </w:rPr>
        <w:t xml:space="preserve">cesses during continental rupture: seismicity of the Dabbahu (Afar) rift, </w:t>
      </w:r>
      <w:r w:rsidRPr="00C15870">
        <w:rPr>
          <w:rFonts w:ascii="Times" w:hAnsi="Times" w:cs="Times"/>
          <w:i/>
          <w:iCs/>
          <w:color w:val="000000" w:themeColor="text1"/>
          <w:sz w:val="26"/>
          <w:szCs w:val="26"/>
        </w:rPr>
        <w:t>Geophys. J. Int.</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174</w:t>
      </w:r>
      <w:r w:rsidRPr="00C15870">
        <w:rPr>
          <w:rFonts w:ascii="Times" w:hAnsi="Times" w:cs="Times"/>
          <w:color w:val="000000" w:themeColor="text1"/>
          <w:sz w:val="26"/>
          <w:szCs w:val="26"/>
        </w:rPr>
        <w:t xml:space="preserve">(3), 1138–1152, doi:10.1111/j.1365-246X.2008.03877.x. </w:t>
      </w:r>
    </w:p>
    <w:p w14:paraId="05720EDA" w14:textId="7877DDAF"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Ebinger, C. J., J. van Wijk, and D. Keir (2013), The time sca</w:t>
      </w:r>
      <w:r w:rsidR="00DF259B" w:rsidRPr="00C15870">
        <w:rPr>
          <w:rFonts w:ascii="Times" w:hAnsi="Times" w:cs="Times"/>
          <w:color w:val="000000" w:themeColor="text1"/>
          <w:sz w:val="26"/>
          <w:szCs w:val="26"/>
        </w:rPr>
        <w:t>les of continental rifting: Im</w:t>
      </w:r>
      <w:r w:rsidRPr="00C15870">
        <w:rPr>
          <w:rFonts w:ascii="Times" w:hAnsi="Times" w:cs="Times"/>
          <w:color w:val="000000" w:themeColor="text1"/>
          <w:sz w:val="26"/>
          <w:szCs w:val="26"/>
        </w:rPr>
        <w:t xml:space="preserve">plications for global processes, </w:t>
      </w:r>
      <w:r w:rsidRPr="00C15870">
        <w:rPr>
          <w:rFonts w:ascii="Times" w:hAnsi="Times" w:cs="Times"/>
          <w:i/>
          <w:iCs/>
          <w:color w:val="000000" w:themeColor="text1"/>
          <w:sz w:val="26"/>
          <w:szCs w:val="26"/>
        </w:rPr>
        <w:t>Geological Society of America Special Papers</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500</w:t>
      </w:r>
      <w:r w:rsidRPr="00C15870">
        <w:rPr>
          <w:rFonts w:ascii="Times" w:hAnsi="Times" w:cs="Times"/>
          <w:color w:val="000000" w:themeColor="text1"/>
          <w:sz w:val="26"/>
          <w:szCs w:val="26"/>
        </w:rPr>
        <w:t xml:space="preserve">, 371– 396. </w:t>
      </w:r>
    </w:p>
    <w:p w14:paraId="03B070B4"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Ferguson, D. J., J. Maclennan, I. Bastow, D. Pyle, S. Jones, D. Keir, J. Blundy, T. Plank, and G. Yirgu (2013), Melting during late-stage rifting in Afar is hot and deep, </w:t>
      </w:r>
      <w:r w:rsidRPr="00C15870">
        <w:rPr>
          <w:rFonts w:ascii="Times" w:hAnsi="Times" w:cs="Times"/>
          <w:i/>
          <w:iCs/>
          <w:color w:val="000000" w:themeColor="text1"/>
          <w:sz w:val="26"/>
          <w:szCs w:val="26"/>
        </w:rPr>
        <w:t>Nature</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499</w:t>
      </w:r>
      <w:r w:rsidRPr="00C15870">
        <w:rPr>
          <w:rFonts w:ascii="Times" w:hAnsi="Times" w:cs="Times"/>
          <w:color w:val="000000" w:themeColor="text1"/>
          <w:sz w:val="26"/>
          <w:szCs w:val="26"/>
        </w:rPr>
        <w:t xml:space="preserve">(7456), 70–73. </w:t>
      </w:r>
    </w:p>
    <w:p w14:paraId="22E06303"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Field, L., T. Barnie, J. Blundy, R. A. Brooker, D. Keir, E. Lewi, and K. Saunders (2012), Integrated field, satellite and petrological observations of the November 2010 eruption of Erta Ale, </w:t>
      </w:r>
      <w:r w:rsidRPr="00C15870">
        <w:rPr>
          <w:rFonts w:ascii="Times" w:hAnsi="Times" w:cs="Times"/>
          <w:i/>
          <w:iCs/>
          <w:color w:val="000000" w:themeColor="text1"/>
          <w:sz w:val="26"/>
          <w:szCs w:val="26"/>
        </w:rPr>
        <w:t>Bull. Volc.</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74</w:t>
      </w:r>
      <w:r w:rsidRPr="00C15870">
        <w:rPr>
          <w:rFonts w:ascii="Times" w:hAnsi="Times" w:cs="Times"/>
          <w:color w:val="000000" w:themeColor="text1"/>
          <w:sz w:val="26"/>
          <w:szCs w:val="26"/>
        </w:rPr>
        <w:t xml:space="preserve">(10), 2251–2271. </w:t>
      </w:r>
    </w:p>
    <w:p w14:paraId="154337B8"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Gallacher, R. J., D. Keir, N. Harmon, G. Stuart, S. Leroy, J. O. Hammond, J.-M. Kendall, A. Ayele, B. Goitom, G. Ogubazghi, et al. (2016), The initiation of segmented buoyancy-driven melting during continental breakup, </w:t>
      </w:r>
      <w:r w:rsidRPr="00C15870">
        <w:rPr>
          <w:rFonts w:ascii="Times" w:hAnsi="Times" w:cs="Times"/>
          <w:i/>
          <w:iCs/>
          <w:color w:val="000000" w:themeColor="text1"/>
          <w:sz w:val="26"/>
          <w:szCs w:val="26"/>
        </w:rPr>
        <w:t>Nat. Comm.</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7</w:t>
      </w:r>
      <w:r w:rsidRPr="00C15870">
        <w:rPr>
          <w:rFonts w:ascii="Times" w:hAnsi="Times" w:cs="Times"/>
          <w:color w:val="000000" w:themeColor="text1"/>
          <w:sz w:val="26"/>
          <w:szCs w:val="26"/>
        </w:rPr>
        <w:t xml:space="preserve">. </w:t>
      </w:r>
    </w:p>
    <w:p w14:paraId="4EBD4836"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Geoffroy, L., J.-P. Callot, S. Scaillet, A. Skuce, J. Gélard, M. Ravilly, J. Angelier,</w:t>
      </w:r>
      <w:r w:rsidRPr="00C15870">
        <w:rPr>
          <w:rFonts w:ascii="MS Mincho" w:eastAsia="MS Mincho" w:hAnsi="MS Mincho" w:cs="MS Mincho"/>
          <w:color w:val="000000" w:themeColor="text1"/>
          <w:sz w:val="26"/>
          <w:szCs w:val="26"/>
        </w:rPr>
        <w:t> </w:t>
      </w:r>
      <w:r w:rsidRPr="00C15870">
        <w:rPr>
          <w:rFonts w:ascii="Times" w:hAnsi="Times" w:cs="Times"/>
          <w:color w:val="000000" w:themeColor="text1"/>
          <w:sz w:val="26"/>
          <w:szCs w:val="26"/>
        </w:rPr>
        <w:t xml:space="preserve">B. Bonin, C. Cayet, K. Perrot, et al. (2001), Southeast Baffin volcanic margin and the North American-Greenland plate separation, </w:t>
      </w:r>
      <w:r w:rsidRPr="00C15870">
        <w:rPr>
          <w:rFonts w:ascii="Times" w:hAnsi="Times" w:cs="Times"/>
          <w:i/>
          <w:iCs/>
          <w:color w:val="000000" w:themeColor="text1"/>
          <w:sz w:val="26"/>
          <w:szCs w:val="26"/>
        </w:rPr>
        <w:t>Tectonics</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20</w:t>
      </w:r>
      <w:r w:rsidRPr="00C15870">
        <w:rPr>
          <w:rFonts w:ascii="Times" w:hAnsi="Times" w:cs="Times"/>
          <w:color w:val="000000" w:themeColor="text1"/>
          <w:sz w:val="26"/>
          <w:szCs w:val="26"/>
        </w:rPr>
        <w:t xml:space="preserve">(4), 566–584. </w:t>
      </w:r>
    </w:p>
    <w:p w14:paraId="4E882C90" w14:textId="4345511B"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Global Volcanism Program (2013), Volcanoes of the World, v. 4.5.4., </w:t>
      </w:r>
      <w:r w:rsidRPr="00C15870">
        <w:rPr>
          <w:rFonts w:ascii="Times" w:hAnsi="Times" w:cs="Times"/>
          <w:i/>
          <w:iCs/>
          <w:color w:val="000000" w:themeColor="text1"/>
          <w:sz w:val="26"/>
          <w:szCs w:val="26"/>
        </w:rPr>
        <w:t>Tech. rep.</w:t>
      </w:r>
      <w:r w:rsidR="00DF259B" w:rsidRPr="00C15870">
        <w:rPr>
          <w:rFonts w:ascii="Times" w:hAnsi="Times" w:cs="Times"/>
          <w:color w:val="000000" w:themeColor="text1"/>
          <w:sz w:val="26"/>
          <w:szCs w:val="26"/>
        </w:rPr>
        <w:t>, Smithso</w:t>
      </w:r>
      <w:r w:rsidRPr="00C15870">
        <w:rPr>
          <w:rFonts w:ascii="Times" w:hAnsi="Times" w:cs="Times"/>
          <w:color w:val="000000" w:themeColor="text1"/>
          <w:sz w:val="26"/>
          <w:szCs w:val="26"/>
        </w:rPr>
        <w:t xml:space="preserve">nian Institution. </w:t>
      </w:r>
    </w:p>
    <w:p w14:paraId="18EA64DC"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Goitom, B., C. Oppenheimer, J. O. S. Hammond, R. Grandin, T. Barnie, A. Donovan,</w:t>
      </w:r>
      <w:r w:rsidRPr="00C15870">
        <w:rPr>
          <w:rFonts w:ascii="MS Mincho" w:eastAsia="MS Mincho" w:hAnsi="MS Mincho" w:cs="MS Mincho"/>
          <w:color w:val="000000" w:themeColor="text1"/>
          <w:sz w:val="26"/>
          <w:szCs w:val="26"/>
        </w:rPr>
        <w:t> </w:t>
      </w:r>
      <w:r w:rsidRPr="00C15870">
        <w:rPr>
          <w:rFonts w:ascii="Times" w:hAnsi="Times" w:cs="Times"/>
          <w:color w:val="000000" w:themeColor="text1"/>
          <w:sz w:val="26"/>
          <w:szCs w:val="26"/>
        </w:rPr>
        <w:t>G. Ogubazghi, E. Yohannes, G. Kibrom, J.-M. Kendall, S. Carn, D. Fee, C. Sealing,</w:t>
      </w:r>
      <w:r w:rsidRPr="00C15870">
        <w:rPr>
          <w:rFonts w:ascii="MS Mincho" w:eastAsia="MS Mincho" w:hAnsi="MS Mincho" w:cs="MS Mincho"/>
          <w:color w:val="000000" w:themeColor="text1"/>
          <w:sz w:val="26"/>
          <w:szCs w:val="26"/>
        </w:rPr>
        <w:t> </w:t>
      </w:r>
      <w:r w:rsidRPr="00C15870">
        <w:rPr>
          <w:rFonts w:ascii="Times" w:hAnsi="Times" w:cs="Times"/>
          <w:color w:val="000000" w:themeColor="text1"/>
          <w:sz w:val="26"/>
          <w:szCs w:val="26"/>
        </w:rPr>
        <w:t xml:space="preserve">D. Keir, A. Ayele, J. Blundy, J. Hamlyn, T. Wright, and S. Berhe (2015), First recorded eruption of Nabro volcano, Eritrea, 2011, </w:t>
      </w:r>
      <w:r w:rsidRPr="00C15870">
        <w:rPr>
          <w:rFonts w:ascii="Times" w:hAnsi="Times" w:cs="Times"/>
          <w:i/>
          <w:iCs/>
          <w:color w:val="000000" w:themeColor="text1"/>
          <w:sz w:val="26"/>
          <w:szCs w:val="26"/>
        </w:rPr>
        <w:t>Bull. Volc.</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77</w:t>
      </w:r>
      <w:r w:rsidRPr="00C15870">
        <w:rPr>
          <w:rFonts w:ascii="Times" w:hAnsi="Times" w:cs="Times"/>
          <w:color w:val="000000" w:themeColor="text1"/>
          <w:sz w:val="26"/>
          <w:szCs w:val="26"/>
        </w:rPr>
        <w:t xml:space="preserve">(10), 1–21. </w:t>
      </w:r>
    </w:p>
    <w:p w14:paraId="732C0697"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 xml:space="preserve">Gouin, P. (1979), Earthquake history of Ethiopia and the Horn of Africa., </w:t>
      </w:r>
      <w:r w:rsidRPr="00C15870">
        <w:rPr>
          <w:rFonts w:ascii="Times" w:hAnsi="Times" w:cs="Times"/>
          <w:i/>
          <w:iCs/>
          <w:color w:val="000000" w:themeColor="text1"/>
          <w:sz w:val="26"/>
          <w:szCs w:val="26"/>
        </w:rPr>
        <w:t>Int. Develop. Res. Centre, Ottawa, Publ. 118</w:t>
      </w:r>
      <w:r w:rsidRPr="00C15870">
        <w:rPr>
          <w:rFonts w:ascii="Times" w:hAnsi="Times" w:cs="Times"/>
          <w:color w:val="000000" w:themeColor="text1"/>
          <w:sz w:val="26"/>
          <w:szCs w:val="26"/>
        </w:rPr>
        <w:t xml:space="preserve">. </w:t>
      </w:r>
    </w:p>
    <w:p w14:paraId="74916781" w14:textId="4425C8D6" w:rsidR="00F75089" w:rsidRPr="00C15870" w:rsidRDefault="00F75089" w:rsidP="001C0453">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 xml:space="preserve">Grandin, R., Jacques, E., Nercessian, A., Ayele, A., Doubre, C., Socquet, A., Keir, D., Kassim, M., Lemarchand, A. and King, G.C.P. (2011). Seismicity during lateral </w:t>
      </w:r>
      <w:r w:rsidR="002C1BFE" w:rsidRPr="00C15870">
        <w:rPr>
          <w:rFonts w:ascii="Times" w:hAnsi="Times" w:cs="Times"/>
          <w:color w:val="000000" w:themeColor="text1"/>
          <w:sz w:val="26"/>
          <w:szCs w:val="26"/>
        </w:rPr>
        <w:t>dyke</w:t>
      </w:r>
      <w:r w:rsidRPr="00C15870">
        <w:rPr>
          <w:rFonts w:ascii="Times" w:hAnsi="Times" w:cs="Times"/>
          <w:color w:val="000000" w:themeColor="text1"/>
          <w:sz w:val="26"/>
          <w:szCs w:val="26"/>
        </w:rPr>
        <w:t xml:space="preserve"> propagation: Insights from new data in the recent Manda Hararo–Dabbahu rifting episode (Afar, Ethiopia). </w:t>
      </w:r>
      <w:r w:rsidRPr="00C15870">
        <w:rPr>
          <w:rFonts w:ascii="Times" w:hAnsi="Times" w:cs="Times"/>
          <w:i/>
          <w:iCs/>
          <w:color w:val="000000" w:themeColor="text1"/>
          <w:sz w:val="26"/>
          <w:szCs w:val="26"/>
        </w:rPr>
        <w:t>Geochem., Geophys., Geosys.</w:t>
      </w:r>
      <w:r w:rsidRPr="00C15870">
        <w:rPr>
          <w:rFonts w:ascii="Times" w:hAnsi="Times" w:cs="Times"/>
          <w:color w:val="000000" w:themeColor="text1"/>
          <w:sz w:val="26"/>
          <w:szCs w:val="26"/>
        </w:rPr>
        <w:t>, </w:t>
      </w:r>
      <w:r w:rsidRPr="00C15870">
        <w:rPr>
          <w:rFonts w:ascii="Times" w:hAnsi="Times" w:cs="Times"/>
          <w:i/>
          <w:iCs/>
          <w:color w:val="000000" w:themeColor="text1"/>
          <w:sz w:val="26"/>
          <w:szCs w:val="26"/>
        </w:rPr>
        <w:t>12</w:t>
      </w:r>
      <w:r w:rsidRPr="00C15870">
        <w:rPr>
          <w:rFonts w:ascii="Times" w:hAnsi="Times" w:cs="Times"/>
          <w:color w:val="000000" w:themeColor="text1"/>
          <w:sz w:val="26"/>
          <w:szCs w:val="26"/>
        </w:rPr>
        <w:t>(4).</w:t>
      </w:r>
    </w:p>
    <w:p w14:paraId="7B05B14F"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Greenfield, T., R. S. White, and S. Roecker (2016), The magmatic plumbing system of the Askja central volcano, Iceland, as imaged by seismic tomography, </w:t>
      </w:r>
      <w:r w:rsidRPr="00C15870">
        <w:rPr>
          <w:rFonts w:ascii="Times" w:hAnsi="Times" w:cs="Times"/>
          <w:i/>
          <w:iCs/>
          <w:color w:val="000000" w:themeColor="text1"/>
          <w:sz w:val="26"/>
          <w:szCs w:val="26"/>
        </w:rPr>
        <w:t>J. Geophys. Res.</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121</w:t>
      </w:r>
      <w:r w:rsidRPr="00C15870">
        <w:rPr>
          <w:rFonts w:ascii="Times" w:hAnsi="Times" w:cs="Times"/>
          <w:color w:val="000000" w:themeColor="text1"/>
          <w:sz w:val="26"/>
          <w:szCs w:val="26"/>
        </w:rPr>
        <w:t xml:space="preserve">(10), 7211–7229. </w:t>
      </w:r>
    </w:p>
    <w:p w14:paraId="2470179E"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Hamling, I., A. Ayele, L. Bennati, E. Calais, C. Ebinger, D. Keir, E. Lewi, T. Wright, and G. Yirgu (2009), Geodetic observations of the ongoing Dabbahu rifting episode: new dyke intrusions in 2006 and 2007, </w:t>
      </w:r>
      <w:r w:rsidRPr="00C15870">
        <w:rPr>
          <w:rFonts w:ascii="Times" w:hAnsi="Times" w:cs="Times"/>
          <w:i/>
          <w:iCs/>
          <w:color w:val="000000" w:themeColor="text1"/>
          <w:sz w:val="26"/>
          <w:szCs w:val="26"/>
        </w:rPr>
        <w:t>Geophys. J. Int.</w:t>
      </w:r>
      <w:r w:rsidRPr="00C15870">
        <w:rPr>
          <w:rFonts w:ascii="Times" w:hAnsi="Times" w:cs="Times"/>
          <w:color w:val="000000" w:themeColor="text1"/>
          <w:sz w:val="26"/>
          <w:szCs w:val="26"/>
        </w:rPr>
        <w:t xml:space="preserve">, doi:10.1111/j.1365- 246X.2009.04163.x. </w:t>
      </w:r>
    </w:p>
    <w:p w14:paraId="7B46BBDF" w14:textId="61F5FFA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Hamlyn, J. E., D. Keir, T. J. Wright, J. W. Neuberg, B. Goitom, J. O. S. Hammond,</w:t>
      </w:r>
      <w:r w:rsidRPr="00C15870">
        <w:rPr>
          <w:rFonts w:ascii="MS Mincho" w:eastAsia="MS Mincho" w:hAnsi="MS Mincho" w:cs="MS Mincho"/>
          <w:color w:val="000000" w:themeColor="text1"/>
          <w:sz w:val="26"/>
          <w:szCs w:val="26"/>
        </w:rPr>
        <w:t> </w:t>
      </w:r>
      <w:r w:rsidRPr="00C15870">
        <w:rPr>
          <w:rFonts w:ascii="Times" w:hAnsi="Times" w:cs="Times"/>
          <w:color w:val="000000" w:themeColor="text1"/>
          <w:sz w:val="26"/>
          <w:szCs w:val="26"/>
        </w:rPr>
        <w:t>C. Pagli, C. Oppenheimer, J. Kendall, and R. Grandi</w:t>
      </w:r>
      <w:r w:rsidR="00DF259B" w:rsidRPr="00C15870">
        <w:rPr>
          <w:rFonts w:ascii="Times" w:hAnsi="Times" w:cs="Times"/>
          <w:color w:val="000000" w:themeColor="text1"/>
          <w:sz w:val="26"/>
          <w:szCs w:val="26"/>
        </w:rPr>
        <w:t>n (2014), Seismicity and subsi</w:t>
      </w:r>
      <w:r w:rsidRPr="00C15870">
        <w:rPr>
          <w:rFonts w:ascii="Times" w:hAnsi="Times" w:cs="Times"/>
          <w:color w:val="000000" w:themeColor="text1"/>
          <w:sz w:val="26"/>
          <w:szCs w:val="26"/>
        </w:rPr>
        <w:t xml:space="preserve">dence following the 2011 Nabro eruption, Eritrea: Insights into the plumbing system of an off-rift volcano, </w:t>
      </w:r>
      <w:r w:rsidRPr="00C15870">
        <w:rPr>
          <w:rFonts w:ascii="Times" w:hAnsi="Times" w:cs="Times"/>
          <w:i/>
          <w:iCs/>
          <w:color w:val="000000" w:themeColor="text1"/>
          <w:sz w:val="26"/>
          <w:szCs w:val="26"/>
        </w:rPr>
        <w:t>J. Geophys. Res.</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119</w:t>
      </w:r>
      <w:r w:rsidRPr="00C15870">
        <w:rPr>
          <w:rFonts w:ascii="Times" w:hAnsi="Times" w:cs="Times"/>
          <w:color w:val="000000" w:themeColor="text1"/>
          <w:sz w:val="26"/>
          <w:szCs w:val="26"/>
        </w:rPr>
        <w:t xml:space="preserve">(11), 8267–8282. </w:t>
      </w:r>
    </w:p>
    <w:p w14:paraId="63A2520C"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Hammond, J. O. S., J.-M. Kendall, G. Stuart, D. Keir, C. Ebinger, A. Ayele, and</w:t>
      </w:r>
      <w:r w:rsidRPr="00C15870">
        <w:rPr>
          <w:rFonts w:ascii="MS Mincho" w:eastAsia="MS Mincho" w:hAnsi="MS Mincho" w:cs="MS Mincho"/>
          <w:color w:val="000000" w:themeColor="text1"/>
          <w:sz w:val="26"/>
          <w:szCs w:val="26"/>
        </w:rPr>
        <w:t> </w:t>
      </w:r>
      <w:r w:rsidRPr="00C15870">
        <w:rPr>
          <w:rFonts w:ascii="Times" w:hAnsi="Times" w:cs="Times"/>
          <w:color w:val="000000" w:themeColor="text1"/>
          <w:sz w:val="26"/>
          <w:szCs w:val="26"/>
        </w:rPr>
        <w:t xml:space="preserve">M. Belachew (2011), The nature of the crust beneath the Afar triple junction: Evidence from receiver functions, </w:t>
      </w:r>
      <w:r w:rsidRPr="00C15870">
        <w:rPr>
          <w:rFonts w:ascii="Times" w:hAnsi="Times" w:cs="Times"/>
          <w:i/>
          <w:iCs/>
          <w:color w:val="000000" w:themeColor="text1"/>
          <w:sz w:val="26"/>
          <w:szCs w:val="26"/>
        </w:rPr>
        <w:t>Geochem. Geophys. Geosyst.</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12</w:t>
      </w:r>
      <w:r w:rsidRPr="00C15870">
        <w:rPr>
          <w:rFonts w:ascii="Times" w:hAnsi="Times" w:cs="Times"/>
          <w:color w:val="000000" w:themeColor="text1"/>
          <w:sz w:val="26"/>
          <w:szCs w:val="26"/>
        </w:rPr>
        <w:t xml:space="preserve">(12). </w:t>
      </w:r>
    </w:p>
    <w:p w14:paraId="65326FE6"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 xml:space="preserve">Hammond, J. O. S., J.-M. Kendall, G. Stuart, C. Ebinger, I. Bastow, D. Keir, A. Ayele, M. Belachew, B. Goitom, G. Ogubazghi, et al. (2013), Mantle upwelling and initiation of rift segmentation beneath the Afar Depression, </w:t>
      </w:r>
      <w:r w:rsidRPr="00C15870">
        <w:rPr>
          <w:rFonts w:ascii="Times" w:hAnsi="Times" w:cs="Times"/>
          <w:i/>
          <w:iCs/>
          <w:color w:val="000000" w:themeColor="text1"/>
          <w:sz w:val="26"/>
          <w:szCs w:val="26"/>
        </w:rPr>
        <w:t>Geology</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41</w:t>
      </w:r>
      <w:r w:rsidRPr="00C15870">
        <w:rPr>
          <w:rFonts w:ascii="Times" w:hAnsi="Times" w:cs="Times"/>
          <w:color w:val="000000" w:themeColor="text1"/>
          <w:sz w:val="26"/>
          <w:szCs w:val="26"/>
        </w:rPr>
        <w:t xml:space="preserve">(6), 635–638. </w:t>
      </w:r>
    </w:p>
    <w:p w14:paraId="6E129BCE" w14:textId="70F10166" w:rsidR="00522A5A" w:rsidRPr="00C15870" w:rsidRDefault="00522A5A" w:rsidP="001C0453">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Hammond, J.O.S. (2014). Constraining melt geometries beneath the Afar Depression, Ethiopia from teleseismic receiver functions: The anisotropic H</w:t>
      </w:r>
      <w:r w:rsidRPr="00C15870">
        <w:rPr>
          <w:rFonts w:ascii="Calibri" w:eastAsia="Calibri" w:hAnsi="Calibri" w:cs="Calibri"/>
          <w:color w:val="000000" w:themeColor="text1"/>
          <w:sz w:val="26"/>
          <w:szCs w:val="26"/>
        </w:rPr>
        <w:t>‐</w:t>
      </w:r>
      <w:r w:rsidRPr="00C15870">
        <w:rPr>
          <w:rFonts w:ascii="Times" w:hAnsi="Times" w:cs="Times"/>
          <w:color w:val="000000" w:themeColor="text1"/>
          <w:sz w:val="26"/>
          <w:szCs w:val="26"/>
        </w:rPr>
        <w:t>κ stacking technique. </w:t>
      </w:r>
      <w:r w:rsidRPr="00C15870">
        <w:rPr>
          <w:rFonts w:ascii="Times" w:hAnsi="Times" w:cs="Times"/>
          <w:i/>
          <w:iCs/>
          <w:color w:val="000000" w:themeColor="text1"/>
          <w:sz w:val="26"/>
          <w:szCs w:val="26"/>
        </w:rPr>
        <w:t>Geochem., Geophys., Geosys.</w:t>
      </w:r>
      <w:r w:rsidRPr="00C15870">
        <w:rPr>
          <w:rFonts w:ascii="Times" w:hAnsi="Times" w:cs="Times"/>
          <w:color w:val="000000" w:themeColor="text1"/>
          <w:sz w:val="26"/>
          <w:szCs w:val="26"/>
        </w:rPr>
        <w:t>, </w:t>
      </w:r>
      <w:r w:rsidRPr="00C15870">
        <w:rPr>
          <w:rFonts w:ascii="Times" w:hAnsi="Times" w:cs="Times"/>
          <w:i/>
          <w:iCs/>
          <w:color w:val="000000" w:themeColor="text1"/>
          <w:sz w:val="26"/>
          <w:szCs w:val="26"/>
        </w:rPr>
        <w:t>15</w:t>
      </w:r>
      <w:r w:rsidRPr="00C15870">
        <w:rPr>
          <w:rFonts w:ascii="Times" w:hAnsi="Times" w:cs="Times"/>
          <w:color w:val="000000" w:themeColor="text1"/>
          <w:sz w:val="26"/>
          <w:szCs w:val="26"/>
        </w:rPr>
        <w:t>(4), pp.1316-1332.</w:t>
      </w:r>
    </w:p>
    <w:p w14:paraId="5AFBA6B7" w14:textId="6234253F"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Hansen, S. E., A. A. Nyblade, and M. H. Benoit (2012), Mantle structure beneath Africa and Arabia from adaptively parameterized P-wave tomogr</w:t>
      </w:r>
      <w:r w:rsidR="00DF259B" w:rsidRPr="00C15870">
        <w:rPr>
          <w:rFonts w:ascii="Times" w:hAnsi="Times" w:cs="Times"/>
          <w:color w:val="000000" w:themeColor="text1"/>
          <w:sz w:val="26"/>
          <w:szCs w:val="26"/>
        </w:rPr>
        <w:t>aphy: Implications for the ori</w:t>
      </w:r>
      <w:r w:rsidRPr="00C15870">
        <w:rPr>
          <w:rFonts w:ascii="Times" w:hAnsi="Times" w:cs="Times"/>
          <w:color w:val="000000" w:themeColor="text1"/>
          <w:sz w:val="26"/>
          <w:szCs w:val="26"/>
        </w:rPr>
        <w:t xml:space="preserve">gin of Cenozoic Afro-Arabian tectonism, </w:t>
      </w:r>
      <w:r w:rsidRPr="00C15870">
        <w:rPr>
          <w:rFonts w:ascii="Times" w:hAnsi="Times" w:cs="Times"/>
          <w:i/>
          <w:iCs/>
          <w:color w:val="000000" w:themeColor="text1"/>
          <w:sz w:val="26"/>
          <w:szCs w:val="26"/>
        </w:rPr>
        <w:t>Earth Planet. Sci. Lett.</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319</w:t>
      </w:r>
      <w:r w:rsidRPr="00C15870">
        <w:rPr>
          <w:rFonts w:ascii="Times" w:hAnsi="Times" w:cs="Times"/>
          <w:color w:val="000000" w:themeColor="text1"/>
          <w:sz w:val="26"/>
          <w:szCs w:val="26"/>
        </w:rPr>
        <w:t xml:space="preserve">, 23–34. </w:t>
      </w:r>
    </w:p>
    <w:p w14:paraId="57030FDC"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Hardebeck, J. L., and P. M. Shearer (2002), A new method for determining first-motion focal mechanisms, </w:t>
      </w:r>
      <w:r w:rsidRPr="00C15870">
        <w:rPr>
          <w:rFonts w:ascii="Times" w:hAnsi="Times" w:cs="Times"/>
          <w:i/>
          <w:iCs/>
          <w:color w:val="000000" w:themeColor="text1"/>
          <w:sz w:val="26"/>
          <w:szCs w:val="26"/>
        </w:rPr>
        <w:t>Bull. Seis. Soc. Am.</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92</w:t>
      </w:r>
      <w:r w:rsidRPr="00C15870">
        <w:rPr>
          <w:rFonts w:ascii="Times" w:hAnsi="Times" w:cs="Times"/>
          <w:color w:val="000000" w:themeColor="text1"/>
          <w:sz w:val="26"/>
          <w:szCs w:val="26"/>
        </w:rPr>
        <w:t xml:space="preserve">(6), 2264–2276. </w:t>
      </w:r>
    </w:p>
    <w:p w14:paraId="2B845397"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Hardebeck, J. L., and P. M. Shearer (2003), Using S/P amplitude ratios to constrain the focal mechanisms of small earthquakes, </w:t>
      </w:r>
      <w:r w:rsidRPr="00C15870">
        <w:rPr>
          <w:rFonts w:ascii="Times" w:hAnsi="Times" w:cs="Times"/>
          <w:i/>
          <w:iCs/>
          <w:color w:val="000000" w:themeColor="text1"/>
          <w:sz w:val="26"/>
          <w:szCs w:val="26"/>
        </w:rPr>
        <w:t>Bull. Seis. Soc. Am.</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93</w:t>
      </w:r>
      <w:r w:rsidRPr="00C15870">
        <w:rPr>
          <w:rFonts w:ascii="Times" w:hAnsi="Times" w:cs="Times"/>
          <w:color w:val="000000" w:themeColor="text1"/>
          <w:sz w:val="26"/>
          <w:szCs w:val="26"/>
        </w:rPr>
        <w:t xml:space="preserve">(6), 2434–2444. </w:t>
      </w:r>
    </w:p>
    <w:p w14:paraId="0E8788E6"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Harris, A. J., R. Carniel, and J. Jones (2005), Identification of variable convective regimes at Erta Ale lava lake, </w:t>
      </w:r>
      <w:r w:rsidRPr="00C15870">
        <w:rPr>
          <w:rFonts w:ascii="Times" w:hAnsi="Times" w:cs="Times"/>
          <w:i/>
          <w:iCs/>
          <w:color w:val="000000" w:themeColor="text1"/>
          <w:sz w:val="26"/>
          <w:szCs w:val="26"/>
        </w:rPr>
        <w:t>J. Volc. Geoth. Res.</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142</w:t>
      </w:r>
      <w:r w:rsidRPr="00C15870">
        <w:rPr>
          <w:rFonts w:ascii="Times" w:hAnsi="Times" w:cs="Times"/>
          <w:color w:val="000000" w:themeColor="text1"/>
          <w:sz w:val="26"/>
          <w:szCs w:val="26"/>
        </w:rPr>
        <w:t xml:space="preserve">(3), 207–223. </w:t>
      </w:r>
    </w:p>
    <w:p w14:paraId="009B8626"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Hatzfeld, D., V. Karakostas, M. Ziazia, I. Kassaras, E. Papadimitriou, K. Makropoulos,</w:t>
      </w:r>
      <w:r w:rsidRPr="00C15870">
        <w:rPr>
          <w:rFonts w:ascii="MS Mincho" w:eastAsia="MS Mincho" w:hAnsi="MS Mincho" w:cs="MS Mincho"/>
          <w:color w:val="000000" w:themeColor="text1"/>
          <w:sz w:val="26"/>
          <w:szCs w:val="26"/>
        </w:rPr>
        <w:t> </w:t>
      </w:r>
      <w:r w:rsidRPr="00C15870">
        <w:rPr>
          <w:rFonts w:ascii="Times" w:hAnsi="Times" w:cs="Times"/>
          <w:color w:val="000000" w:themeColor="text1"/>
          <w:sz w:val="26"/>
          <w:szCs w:val="26"/>
        </w:rPr>
        <w:t xml:space="preserve">N. Voulgaris, and C. Papaioannou (2000), Microseismicity and faulting geometry in the Gulf of Corinth (Greece), </w:t>
      </w:r>
      <w:r w:rsidRPr="00C15870">
        <w:rPr>
          <w:rFonts w:ascii="Times" w:hAnsi="Times" w:cs="Times"/>
          <w:i/>
          <w:iCs/>
          <w:color w:val="000000" w:themeColor="text1"/>
          <w:sz w:val="26"/>
          <w:szCs w:val="26"/>
        </w:rPr>
        <w:t>Geophys. J. Int.</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141</w:t>
      </w:r>
      <w:r w:rsidRPr="00C15870">
        <w:rPr>
          <w:rFonts w:ascii="Times" w:hAnsi="Times" w:cs="Times"/>
          <w:color w:val="000000" w:themeColor="text1"/>
          <w:sz w:val="26"/>
          <w:szCs w:val="26"/>
        </w:rPr>
        <w:t xml:space="preserve">(2), 438–456. </w:t>
      </w:r>
    </w:p>
    <w:p w14:paraId="697601D2"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 xml:space="preserve">Hayward, N., and C. Ebinger (1996), Variations in the along–axis segmentation of the Afar rift system, </w:t>
      </w:r>
      <w:r w:rsidRPr="00C15870">
        <w:rPr>
          <w:rFonts w:ascii="Times" w:hAnsi="Times" w:cs="Times"/>
          <w:i/>
          <w:iCs/>
          <w:color w:val="000000" w:themeColor="text1"/>
          <w:sz w:val="26"/>
          <w:szCs w:val="26"/>
        </w:rPr>
        <w:t>Tectonics</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15</w:t>
      </w:r>
      <w:r w:rsidRPr="00C15870">
        <w:rPr>
          <w:rFonts w:ascii="Times" w:hAnsi="Times" w:cs="Times"/>
          <w:color w:val="000000" w:themeColor="text1"/>
          <w:sz w:val="26"/>
          <w:szCs w:val="26"/>
        </w:rPr>
        <w:t xml:space="preserve">, 244–257. </w:t>
      </w:r>
    </w:p>
    <w:p w14:paraId="06511977" w14:textId="33379436" w:rsidR="00522A5A" w:rsidRPr="00C15870" w:rsidRDefault="00522A5A" w:rsidP="001C0453">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Hudson, T.S., White, R.S., Brisbourne, A., Greenfield, T., Ágústsdóttir, T. and Green, R.G., (2017). Deep crustal melt plumbing of Bárðarbunga volcano, Iceland. </w:t>
      </w:r>
      <w:r w:rsidRPr="00C15870">
        <w:rPr>
          <w:rFonts w:ascii="Times" w:hAnsi="Times" w:cs="Times"/>
          <w:i/>
          <w:iCs/>
          <w:color w:val="000000" w:themeColor="text1"/>
          <w:sz w:val="26"/>
          <w:szCs w:val="26"/>
        </w:rPr>
        <w:t>Geophys. Res. Lett</w:t>
      </w:r>
      <w:r w:rsidRPr="00C15870">
        <w:rPr>
          <w:rFonts w:ascii="Times" w:hAnsi="Times" w:cs="Times"/>
          <w:color w:val="000000" w:themeColor="text1"/>
          <w:sz w:val="26"/>
          <w:szCs w:val="26"/>
        </w:rPr>
        <w:t>.</w:t>
      </w:r>
    </w:p>
    <w:p w14:paraId="6F30C0F6"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Hutchinson, R., and G. Engels (1972), Tectonic evolution in the southern Red Sea and its possible significance to older rifted continental margins, </w:t>
      </w:r>
      <w:r w:rsidRPr="00C15870">
        <w:rPr>
          <w:rFonts w:ascii="Times" w:hAnsi="Times" w:cs="Times"/>
          <w:i/>
          <w:iCs/>
          <w:color w:val="000000" w:themeColor="text1"/>
          <w:sz w:val="26"/>
          <w:szCs w:val="26"/>
        </w:rPr>
        <w:t>Geological Society of America Bulletin</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83</w:t>
      </w:r>
      <w:r w:rsidRPr="00C15870">
        <w:rPr>
          <w:rFonts w:ascii="Times" w:hAnsi="Times" w:cs="Times"/>
          <w:color w:val="000000" w:themeColor="text1"/>
          <w:sz w:val="26"/>
          <w:szCs w:val="26"/>
        </w:rPr>
        <w:t xml:space="preserve">(10), 2989–3002. </w:t>
      </w:r>
    </w:p>
    <w:p w14:paraId="3C678358" w14:textId="374357FA" w:rsidR="001C0453" w:rsidRPr="00C15870" w:rsidRDefault="001C0453" w:rsidP="001C0453">
      <w:pPr>
        <w:widowControl w:val="0"/>
        <w:autoSpaceDE w:val="0"/>
        <w:autoSpaceDN w:val="0"/>
        <w:adjustRightInd w:val="0"/>
        <w:spacing w:after="240" w:line="300" w:lineRule="atLeast"/>
        <w:rPr>
          <w:rFonts w:ascii="Times" w:hAnsi="Times" w:cs="Times"/>
          <w:i/>
          <w:iCs/>
          <w:color w:val="000000" w:themeColor="text1"/>
          <w:sz w:val="26"/>
          <w:szCs w:val="26"/>
        </w:rPr>
      </w:pPr>
      <w:r w:rsidRPr="00C15870">
        <w:rPr>
          <w:rFonts w:ascii="Times" w:hAnsi="Times" w:cs="Times"/>
          <w:color w:val="000000" w:themeColor="text1"/>
          <w:sz w:val="26"/>
          <w:szCs w:val="26"/>
        </w:rPr>
        <w:t xml:space="preserve">Illsley-Kemp, F., D. Keir, J. </w:t>
      </w:r>
      <w:r w:rsidR="00810C3B" w:rsidRPr="00C15870">
        <w:rPr>
          <w:rFonts w:ascii="Times" w:hAnsi="Times" w:cs="Times"/>
          <w:color w:val="000000" w:themeColor="text1"/>
          <w:sz w:val="26"/>
          <w:szCs w:val="26"/>
        </w:rPr>
        <w:t xml:space="preserve">M. </w:t>
      </w:r>
      <w:r w:rsidRPr="00C15870">
        <w:rPr>
          <w:rFonts w:ascii="Times" w:hAnsi="Times" w:cs="Times"/>
          <w:color w:val="000000" w:themeColor="text1"/>
          <w:sz w:val="26"/>
          <w:szCs w:val="26"/>
        </w:rPr>
        <w:t>Bull, A. Ayele, J. O.</w:t>
      </w:r>
      <w:r w:rsidR="00810C3B" w:rsidRPr="00C15870">
        <w:rPr>
          <w:rFonts w:ascii="Times" w:hAnsi="Times" w:cs="Times"/>
          <w:color w:val="000000" w:themeColor="text1"/>
          <w:sz w:val="26"/>
          <w:szCs w:val="26"/>
        </w:rPr>
        <w:t xml:space="preserve"> S.</w:t>
      </w:r>
      <w:r w:rsidRPr="00C15870">
        <w:rPr>
          <w:rFonts w:ascii="Times" w:hAnsi="Times" w:cs="Times"/>
          <w:color w:val="000000" w:themeColor="text1"/>
          <w:sz w:val="26"/>
          <w:szCs w:val="26"/>
        </w:rPr>
        <w:t xml:space="preserve"> Hammond, J.</w:t>
      </w:r>
      <w:r w:rsidR="00810C3B" w:rsidRPr="00C15870">
        <w:rPr>
          <w:rFonts w:ascii="Times" w:hAnsi="Times" w:cs="Times"/>
          <w:color w:val="000000" w:themeColor="text1"/>
          <w:sz w:val="26"/>
          <w:szCs w:val="26"/>
        </w:rPr>
        <w:t>-M</w:t>
      </w:r>
      <w:r w:rsidRPr="00C15870">
        <w:rPr>
          <w:rFonts w:ascii="Times" w:hAnsi="Times" w:cs="Times"/>
          <w:color w:val="000000" w:themeColor="text1"/>
          <w:sz w:val="26"/>
          <w:szCs w:val="26"/>
        </w:rPr>
        <w:t xml:space="preserve"> Kendall, R. Gallacher, T. </w:t>
      </w:r>
      <w:r w:rsidR="00810C3B" w:rsidRPr="00C15870">
        <w:rPr>
          <w:rFonts w:ascii="Times" w:hAnsi="Times" w:cs="Times"/>
          <w:color w:val="000000" w:themeColor="text1"/>
          <w:sz w:val="26"/>
          <w:szCs w:val="26"/>
        </w:rPr>
        <w:t xml:space="preserve">M. </w:t>
      </w:r>
      <w:r w:rsidRPr="00C15870">
        <w:rPr>
          <w:rFonts w:ascii="Times" w:hAnsi="Times" w:cs="Times"/>
          <w:color w:val="000000" w:themeColor="text1"/>
          <w:sz w:val="26"/>
          <w:szCs w:val="26"/>
        </w:rPr>
        <w:t>Gernon, and B. Goitom (2017</w:t>
      </w:r>
      <w:r w:rsidR="00810C3B" w:rsidRPr="00C15870">
        <w:rPr>
          <w:rFonts w:ascii="Times" w:hAnsi="Times" w:cs="Times"/>
          <w:color w:val="000000" w:themeColor="text1"/>
          <w:sz w:val="26"/>
          <w:szCs w:val="26"/>
        </w:rPr>
        <w:t>a</w:t>
      </w:r>
      <w:r w:rsidRPr="00C15870">
        <w:rPr>
          <w:rFonts w:ascii="Times" w:hAnsi="Times" w:cs="Times"/>
          <w:color w:val="000000" w:themeColor="text1"/>
          <w:sz w:val="26"/>
          <w:szCs w:val="26"/>
        </w:rPr>
        <w:t xml:space="preserve">), Local Earthquake Magnitude Scale and b-Value for the Danakil Region of Northern Afar, </w:t>
      </w:r>
      <w:r w:rsidRPr="00C15870">
        <w:rPr>
          <w:rFonts w:ascii="Times" w:hAnsi="Times" w:cs="Times"/>
          <w:i/>
          <w:iCs/>
          <w:color w:val="000000" w:themeColor="text1"/>
          <w:sz w:val="26"/>
          <w:szCs w:val="26"/>
        </w:rPr>
        <w:t xml:space="preserve">Bull. Seis. Soc. Am. </w:t>
      </w:r>
    </w:p>
    <w:p w14:paraId="24D1560F" w14:textId="162CE043" w:rsidR="00810C3B" w:rsidRPr="00C15870" w:rsidRDefault="00810C3B" w:rsidP="001C0453">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 xml:space="preserve">Illsley-Kemp, F., M. K. Savage, D. Keir, H. P. Hirschberg, J. M. Bull, T. M. Gernon, J. O. S. Hammond, J.-M. Kendall, A. Ayele, and B. Goitom (2017b), Extension and Stress During Continental Breakup: Seismic Anisotropy of the Crust in Northern Afar. </w:t>
      </w:r>
      <w:r w:rsidRPr="00C15870">
        <w:rPr>
          <w:rFonts w:ascii="Times" w:hAnsi="Times" w:cs="Times"/>
          <w:i/>
          <w:color w:val="000000" w:themeColor="text1"/>
          <w:sz w:val="26"/>
          <w:szCs w:val="26"/>
        </w:rPr>
        <w:t>Earth Planet. Sci. Lett.</w:t>
      </w:r>
      <w:r w:rsidRPr="00C15870">
        <w:rPr>
          <w:rFonts w:ascii="Times" w:hAnsi="Times" w:cs="Times"/>
          <w:color w:val="000000" w:themeColor="text1"/>
          <w:sz w:val="26"/>
          <w:szCs w:val="26"/>
        </w:rPr>
        <w:t>, doi:10.1016/j.epsl.2017.08.014</w:t>
      </w:r>
    </w:p>
    <w:p w14:paraId="6A26A90C"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Jian, H., S. C. Singh, Y. J. Chen, and J. Li (2017), Evidence of an axial magma chamber beneath the ultraslow-spreading Southwest Indian Ridge, </w:t>
      </w:r>
      <w:r w:rsidRPr="00C15870">
        <w:rPr>
          <w:rFonts w:ascii="Times" w:hAnsi="Times" w:cs="Times"/>
          <w:i/>
          <w:iCs/>
          <w:color w:val="000000" w:themeColor="text1"/>
          <w:sz w:val="26"/>
          <w:szCs w:val="26"/>
        </w:rPr>
        <w:t>Geology</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45</w:t>
      </w:r>
      <w:r w:rsidRPr="00C15870">
        <w:rPr>
          <w:rFonts w:ascii="Times" w:hAnsi="Times" w:cs="Times"/>
          <w:color w:val="000000" w:themeColor="text1"/>
          <w:sz w:val="26"/>
          <w:szCs w:val="26"/>
        </w:rPr>
        <w:t xml:space="preserve">(2), 143–146. </w:t>
      </w:r>
    </w:p>
    <w:p w14:paraId="683028A5"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 xml:space="preserve">Jones, J., R. Carniel, and S. Malone (2012), Decomposition, location, and persistence of seismic signals recovered from continuous tremor at Erta’Ale, Ethiopia, </w:t>
      </w:r>
      <w:r w:rsidRPr="00C15870">
        <w:rPr>
          <w:rFonts w:ascii="Times" w:hAnsi="Times" w:cs="Times"/>
          <w:i/>
          <w:iCs/>
          <w:color w:val="000000" w:themeColor="text1"/>
          <w:sz w:val="26"/>
          <w:szCs w:val="26"/>
        </w:rPr>
        <w:t>J. Volc. Geoth. Res.</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213</w:t>
      </w:r>
      <w:r w:rsidRPr="00C15870">
        <w:rPr>
          <w:rFonts w:ascii="Times" w:hAnsi="Times" w:cs="Times"/>
          <w:color w:val="000000" w:themeColor="text1"/>
          <w:sz w:val="26"/>
          <w:szCs w:val="26"/>
        </w:rPr>
        <w:t xml:space="preserve">, 116–129. </w:t>
      </w:r>
    </w:p>
    <w:p w14:paraId="5F0DFDCF" w14:textId="134C4CC7" w:rsidR="00B80035" w:rsidRPr="00C15870" w:rsidRDefault="00B80035" w:rsidP="001C0453">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Kaverina, A.N., Lander, A.V. and Prozorov, A.G. (1996). Global Creepex Distribution and Its Relation to Earthquake</w:t>
      </w:r>
      <w:r w:rsidRPr="00C15870">
        <w:rPr>
          <w:rFonts w:ascii="Calibri" w:eastAsia="Calibri" w:hAnsi="Calibri" w:cs="Calibri"/>
          <w:color w:val="000000" w:themeColor="text1"/>
          <w:sz w:val="26"/>
          <w:szCs w:val="26"/>
        </w:rPr>
        <w:t>‐</w:t>
      </w:r>
      <w:r w:rsidRPr="00C15870">
        <w:rPr>
          <w:rFonts w:ascii="Times" w:hAnsi="Times" w:cs="Times"/>
          <w:color w:val="000000" w:themeColor="text1"/>
          <w:sz w:val="26"/>
          <w:szCs w:val="26"/>
        </w:rPr>
        <w:t>Source Geometry and Tectonic Origin. </w:t>
      </w:r>
      <w:r w:rsidRPr="00C15870">
        <w:rPr>
          <w:rFonts w:ascii="Times" w:hAnsi="Times" w:cs="Times"/>
          <w:i/>
          <w:iCs/>
          <w:color w:val="000000" w:themeColor="text1"/>
          <w:sz w:val="26"/>
          <w:szCs w:val="26"/>
        </w:rPr>
        <w:t>Geophys. J. Int.</w:t>
      </w:r>
      <w:r w:rsidRPr="00C15870">
        <w:rPr>
          <w:rFonts w:ascii="Times" w:hAnsi="Times" w:cs="Times"/>
          <w:color w:val="000000" w:themeColor="text1"/>
          <w:sz w:val="26"/>
          <w:szCs w:val="26"/>
        </w:rPr>
        <w:t>, </w:t>
      </w:r>
      <w:r w:rsidRPr="00C15870">
        <w:rPr>
          <w:rFonts w:ascii="Times" w:hAnsi="Times" w:cs="Times"/>
          <w:i/>
          <w:iCs/>
          <w:color w:val="000000" w:themeColor="text1"/>
          <w:sz w:val="26"/>
          <w:szCs w:val="26"/>
        </w:rPr>
        <w:t>125</w:t>
      </w:r>
      <w:r w:rsidRPr="00C15870">
        <w:rPr>
          <w:rFonts w:ascii="Times" w:hAnsi="Times" w:cs="Times"/>
          <w:color w:val="000000" w:themeColor="text1"/>
          <w:sz w:val="26"/>
          <w:szCs w:val="26"/>
        </w:rPr>
        <w:t>(1), pp.249-265.</w:t>
      </w:r>
    </w:p>
    <w:p w14:paraId="1A942260"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Keir, D., C. Ebinger, G. Stuart, E. Daly, and A. Ayele (2006), Strain accommodation</w:t>
      </w:r>
      <w:r w:rsidRPr="00C15870">
        <w:rPr>
          <w:rFonts w:ascii="MS Mincho" w:eastAsia="MS Mincho" w:hAnsi="MS Mincho" w:cs="MS Mincho"/>
          <w:color w:val="000000" w:themeColor="text1"/>
          <w:sz w:val="26"/>
          <w:szCs w:val="26"/>
        </w:rPr>
        <w:t> </w:t>
      </w:r>
      <w:r w:rsidRPr="00C15870">
        <w:rPr>
          <w:rFonts w:ascii="Times" w:hAnsi="Times" w:cs="Times"/>
          <w:color w:val="000000" w:themeColor="text1"/>
          <w:sz w:val="26"/>
          <w:szCs w:val="26"/>
        </w:rPr>
        <w:t xml:space="preserve">by magmatism and faulting as rifting proceeds to breakup: seismicity of the northern Ethiopian rift, </w:t>
      </w:r>
      <w:r w:rsidRPr="00C15870">
        <w:rPr>
          <w:rFonts w:ascii="Times" w:hAnsi="Times" w:cs="Times"/>
          <w:i/>
          <w:iCs/>
          <w:color w:val="000000" w:themeColor="text1"/>
          <w:sz w:val="26"/>
          <w:szCs w:val="26"/>
        </w:rPr>
        <w:t>J. Geophys. Res.</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111</w:t>
      </w:r>
      <w:r w:rsidRPr="00C15870">
        <w:rPr>
          <w:rFonts w:ascii="Times" w:hAnsi="Times" w:cs="Times"/>
          <w:color w:val="000000" w:themeColor="text1"/>
          <w:sz w:val="26"/>
          <w:szCs w:val="26"/>
        </w:rPr>
        <w:t xml:space="preserve">(B5), B05314, doi:10.1029/2005JB003748. </w:t>
      </w:r>
    </w:p>
    <w:p w14:paraId="3FF78DF3" w14:textId="798A9D31"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Keir, D., I. D. Bastow, C. Pagli, and E. L. Chambers (2</w:t>
      </w:r>
      <w:r w:rsidR="00DF259B" w:rsidRPr="00C15870">
        <w:rPr>
          <w:rFonts w:ascii="Times" w:hAnsi="Times" w:cs="Times"/>
          <w:color w:val="000000" w:themeColor="text1"/>
          <w:sz w:val="26"/>
          <w:szCs w:val="26"/>
        </w:rPr>
        <w:t>013), The development of exten</w:t>
      </w:r>
      <w:r w:rsidRPr="00C15870">
        <w:rPr>
          <w:rFonts w:ascii="Times" w:hAnsi="Times" w:cs="Times"/>
          <w:color w:val="000000" w:themeColor="text1"/>
          <w:sz w:val="26"/>
          <w:szCs w:val="26"/>
        </w:rPr>
        <w:t xml:space="preserve">sion and magmatism in the Red Sea rift of Afar, </w:t>
      </w:r>
      <w:r w:rsidRPr="00C15870">
        <w:rPr>
          <w:rFonts w:ascii="Times" w:hAnsi="Times" w:cs="Times"/>
          <w:i/>
          <w:iCs/>
          <w:color w:val="000000" w:themeColor="text1"/>
          <w:sz w:val="26"/>
          <w:szCs w:val="26"/>
        </w:rPr>
        <w:t>Tectonophysics</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607</w:t>
      </w:r>
      <w:r w:rsidRPr="00C15870">
        <w:rPr>
          <w:rFonts w:ascii="Times" w:hAnsi="Times" w:cs="Times"/>
          <w:color w:val="000000" w:themeColor="text1"/>
          <w:sz w:val="26"/>
          <w:szCs w:val="26"/>
        </w:rPr>
        <w:t xml:space="preserve">, 98–114. </w:t>
      </w:r>
    </w:p>
    <w:p w14:paraId="13EBD5E8" w14:textId="5544C537" w:rsidR="00885A22" w:rsidRPr="00C15870" w:rsidRDefault="00885A22" w:rsidP="001C0453">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 xml:space="preserve">Kostrov, B. (1974), Seismic moment and energy of earthquakes and seismic flow of rock, Izvestiya, Academy of Sciences, </w:t>
      </w:r>
      <w:r w:rsidRPr="00C15870">
        <w:rPr>
          <w:rFonts w:ascii="Times" w:hAnsi="Times" w:cs="Times"/>
          <w:i/>
          <w:iCs/>
          <w:color w:val="000000" w:themeColor="text1"/>
          <w:sz w:val="26"/>
          <w:szCs w:val="26"/>
        </w:rPr>
        <w:t xml:space="preserve">USSR Phys. Solid Earth, </w:t>
      </w:r>
      <w:r w:rsidRPr="00C15870">
        <w:rPr>
          <w:rFonts w:ascii="Times" w:hAnsi="Times" w:cs="Times"/>
          <w:b/>
          <w:bCs/>
          <w:color w:val="000000" w:themeColor="text1"/>
          <w:sz w:val="26"/>
          <w:szCs w:val="26"/>
        </w:rPr>
        <w:t xml:space="preserve">1, </w:t>
      </w:r>
      <w:r w:rsidRPr="00C15870">
        <w:rPr>
          <w:rFonts w:ascii="Times" w:hAnsi="Times" w:cs="Times"/>
          <w:color w:val="000000" w:themeColor="text1"/>
          <w:sz w:val="26"/>
          <w:szCs w:val="26"/>
        </w:rPr>
        <w:t xml:space="preserve">23–40. </w:t>
      </w:r>
    </w:p>
    <w:p w14:paraId="170D6B49"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Lambotte, S., H. Lyon-Caen, P. Bernard, A. Deschamps, G. Patau, A. Nercessian, F. Pac- chiani, S. Bourouis, M. Drilleau, and P. Adamova (2014), Reassessment of the rifting process in the Western Corinth Rift from relocated seismicity, </w:t>
      </w:r>
      <w:r w:rsidRPr="00C15870">
        <w:rPr>
          <w:rFonts w:ascii="Times" w:hAnsi="Times" w:cs="Times"/>
          <w:i/>
          <w:iCs/>
          <w:color w:val="000000" w:themeColor="text1"/>
          <w:sz w:val="26"/>
          <w:szCs w:val="26"/>
        </w:rPr>
        <w:t>Geophys. J. Int.</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197</w:t>
      </w:r>
      <w:r w:rsidRPr="00C15870">
        <w:rPr>
          <w:rFonts w:ascii="Times" w:hAnsi="Times" w:cs="Times"/>
          <w:color w:val="000000" w:themeColor="text1"/>
          <w:sz w:val="26"/>
          <w:szCs w:val="26"/>
        </w:rPr>
        <w:t xml:space="preserve">(3), 1822–1844. </w:t>
      </w:r>
    </w:p>
    <w:p w14:paraId="78D99859"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Ligi, M., E. Bonatti, G. Bortoluzzi, A. Cipriani, L. Cocchi, F. Caratori Tontini, E. Carmi- nati, L. Ottolini, and A. Schettino (2012), Birth of an ocean in the Red Sea: initial pangs, </w:t>
      </w:r>
      <w:r w:rsidRPr="00C15870">
        <w:rPr>
          <w:rFonts w:ascii="Times" w:hAnsi="Times" w:cs="Times"/>
          <w:i/>
          <w:iCs/>
          <w:color w:val="000000" w:themeColor="text1"/>
          <w:sz w:val="26"/>
          <w:szCs w:val="26"/>
        </w:rPr>
        <w:t>Geochem. Geophys. Geosyst.</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13</w:t>
      </w:r>
      <w:r w:rsidRPr="00C15870">
        <w:rPr>
          <w:rFonts w:ascii="Times" w:hAnsi="Times" w:cs="Times"/>
          <w:color w:val="000000" w:themeColor="text1"/>
          <w:sz w:val="26"/>
          <w:szCs w:val="26"/>
        </w:rPr>
        <w:t xml:space="preserve">(8). </w:t>
      </w:r>
    </w:p>
    <w:p w14:paraId="4EB67D73"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Lomax, A., J. Virieux, P. Volant, and C. Berge-Thierry (2000), Probabilistic earthquake location in 3D and layered models, in </w:t>
      </w:r>
      <w:r w:rsidRPr="00C15870">
        <w:rPr>
          <w:rFonts w:ascii="Times" w:hAnsi="Times" w:cs="Times"/>
          <w:i/>
          <w:iCs/>
          <w:color w:val="000000" w:themeColor="text1"/>
          <w:sz w:val="26"/>
          <w:szCs w:val="26"/>
        </w:rPr>
        <w:t>Advances in seismic event location</w:t>
      </w:r>
      <w:r w:rsidRPr="00C15870">
        <w:rPr>
          <w:rFonts w:ascii="Times" w:hAnsi="Times" w:cs="Times"/>
          <w:color w:val="000000" w:themeColor="text1"/>
          <w:sz w:val="26"/>
          <w:szCs w:val="26"/>
        </w:rPr>
        <w:t xml:space="preserve">, pp. 101–134, Springer. </w:t>
      </w:r>
    </w:p>
    <w:p w14:paraId="49F78D01" w14:textId="5C8A1D2E"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Mackenzie, G., H. Thybo, and P. Maguire (2005), Crustal velocity structure across the Main Ethiopian Rift: Results from 2-dimensional wide-angle seismic modelling, </w:t>
      </w:r>
      <w:r w:rsidR="00DF259B" w:rsidRPr="00C15870">
        <w:rPr>
          <w:rFonts w:ascii="Times" w:hAnsi="Times" w:cs="Times"/>
          <w:i/>
          <w:iCs/>
          <w:color w:val="000000" w:themeColor="text1"/>
          <w:sz w:val="26"/>
          <w:szCs w:val="26"/>
        </w:rPr>
        <w:t>Geo</w:t>
      </w:r>
      <w:r w:rsidRPr="00C15870">
        <w:rPr>
          <w:rFonts w:ascii="Times" w:hAnsi="Times" w:cs="Times"/>
          <w:i/>
          <w:iCs/>
          <w:color w:val="000000" w:themeColor="text1"/>
          <w:sz w:val="26"/>
          <w:szCs w:val="26"/>
        </w:rPr>
        <w:t>phys. J. Int.</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162</w:t>
      </w:r>
      <w:r w:rsidRPr="00C15870">
        <w:rPr>
          <w:rFonts w:ascii="Times" w:hAnsi="Times" w:cs="Times"/>
          <w:color w:val="000000" w:themeColor="text1"/>
          <w:sz w:val="26"/>
          <w:szCs w:val="26"/>
        </w:rPr>
        <w:t xml:space="preserve">, 994–1006, doi:10.1111/j.1365-246X.2005.02710.x. </w:t>
      </w:r>
    </w:p>
    <w:p w14:paraId="38E92C3E"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 xml:space="preserve">Makris, J., and A. Ginzburg (1987), The Afar Depression: transition between continental rifting and sea floor spreading, </w:t>
      </w:r>
      <w:r w:rsidRPr="00C15870">
        <w:rPr>
          <w:rFonts w:ascii="Times" w:hAnsi="Times" w:cs="Times"/>
          <w:i/>
          <w:iCs/>
          <w:color w:val="000000" w:themeColor="text1"/>
          <w:sz w:val="26"/>
          <w:szCs w:val="26"/>
        </w:rPr>
        <w:t>Tectonophysics</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141</w:t>
      </w:r>
      <w:r w:rsidRPr="00C15870">
        <w:rPr>
          <w:rFonts w:ascii="Times" w:hAnsi="Times" w:cs="Times"/>
          <w:color w:val="000000" w:themeColor="text1"/>
          <w:sz w:val="26"/>
          <w:szCs w:val="26"/>
        </w:rPr>
        <w:t xml:space="preserve">, 199–214. </w:t>
      </w:r>
    </w:p>
    <w:p w14:paraId="00C14102" w14:textId="49471C3D" w:rsidR="00810C3B" w:rsidRPr="00C15870" w:rsidRDefault="00810C3B" w:rsidP="00810C3B">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Manighetti, I., P. Tapponnier, V. Courtillot, Y. Gallet, E. Jacques, and P</w:t>
      </w:r>
      <w:r w:rsidRPr="00C15870">
        <w:rPr>
          <w:rFonts w:ascii="Calibri" w:eastAsia="Calibri" w:hAnsi="Calibri" w:cs="Calibri"/>
          <w:color w:val="000000" w:themeColor="text1"/>
          <w:sz w:val="26"/>
          <w:szCs w:val="26"/>
        </w:rPr>
        <w:t>‐</w:t>
      </w:r>
      <w:r w:rsidRPr="00C15870">
        <w:rPr>
          <w:rFonts w:ascii="Times" w:hAnsi="Times" w:cs="Times"/>
          <w:color w:val="000000" w:themeColor="text1"/>
          <w:sz w:val="26"/>
          <w:szCs w:val="26"/>
        </w:rPr>
        <w:t>Y. Gillot. (2001), Strain transfer between disconnected, propagating rifts in Afar. </w:t>
      </w:r>
      <w:r w:rsidRPr="00C15870">
        <w:rPr>
          <w:rFonts w:ascii="Times" w:hAnsi="Times" w:cs="Times"/>
          <w:i/>
          <w:iCs/>
          <w:color w:val="000000" w:themeColor="text1"/>
          <w:sz w:val="26"/>
          <w:szCs w:val="26"/>
        </w:rPr>
        <w:t>J. Geophys. Res.,</w:t>
      </w:r>
      <w:r w:rsidRPr="00C15870">
        <w:rPr>
          <w:rFonts w:ascii="Times" w:hAnsi="Times" w:cs="Times"/>
          <w:color w:val="000000" w:themeColor="text1"/>
          <w:sz w:val="26"/>
          <w:szCs w:val="26"/>
        </w:rPr>
        <w:t> 106, 13613-13665.</w:t>
      </w:r>
    </w:p>
    <w:p w14:paraId="645307EF"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McClusky, S., R. Reilinger, G. Ogubazghi, A. Amleson, B. Healeb, P. Vernant, J. Sholan, S. Fisseha, L. Asfaw, R. Bendick, and L. Kogan (2010), Kinematics of the southern Red Sea–Afar Triple Junction and implications for plate dynamics, </w:t>
      </w:r>
      <w:r w:rsidRPr="00C15870">
        <w:rPr>
          <w:rFonts w:ascii="Times" w:hAnsi="Times" w:cs="Times"/>
          <w:i/>
          <w:iCs/>
          <w:color w:val="000000" w:themeColor="text1"/>
          <w:sz w:val="26"/>
          <w:szCs w:val="26"/>
        </w:rPr>
        <w:t>Geophys. Res. Lett.</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37</w:t>
      </w:r>
      <w:r w:rsidRPr="00C15870">
        <w:rPr>
          <w:rFonts w:ascii="Times" w:hAnsi="Times" w:cs="Times"/>
          <w:color w:val="000000" w:themeColor="text1"/>
          <w:sz w:val="26"/>
          <w:szCs w:val="26"/>
        </w:rPr>
        <w:t xml:space="preserve">(5). </w:t>
      </w:r>
    </w:p>
    <w:p w14:paraId="60644B9E" w14:textId="26B42BD9"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McKenzie, D., and D. Davies (1970), Plate tectonics of the Red Sea and east Africa, </w:t>
      </w:r>
      <w:r w:rsidR="00DF259B" w:rsidRPr="00C15870">
        <w:rPr>
          <w:rFonts w:ascii="Times" w:hAnsi="Times" w:cs="Times"/>
          <w:i/>
          <w:iCs/>
          <w:color w:val="000000" w:themeColor="text1"/>
          <w:sz w:val="26"/>
          <w:szCs w:val="26"/>
        </w:rPr>
        <w:t>Na</w:t>
      </w:r>
      <w:r w:rsidRPr="00C15870">
        <w:rPr>
          <w:rFonts w:ascii="Times" w:hAnsi="Times" w:cs="Times"/>
          <w:i/>
          <w:iCs/>
          <w:color w:val="000000" w:themeColor="text1"/>
          <w:sz w:val="26"/>
          <w:szCs w:val="26"/>
        </w:rPr>
        <w:t>ture</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226</w:t>
      </w:r>
      <w:r w:rsidRPr="00C15870">
        <w:rPr>
          <w:rFonts w:ascii="Times" w:hAnsi="Times" w:cs="Times"/>
          <w:color w:val="000000" w:themeColor="text1"/>
          <w:sz w:val="26"/>
          <w:szCs w:val="26"/>
        </w:rPr>
        <w:t xml:space="preserve">, 243–248. </w:t>
      </w:r>
    </w:p>
    <w:p w14:paraId="7CA53915" w14:textId="77777777" w:rsidR="00663890" w:rsidRDefault="001C0453" w:rsidP="001C0453">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 xml:space="preserve">McNutt, S. R. (2005), Volcanic seismology, </w:t>
      </w:r>
      <w:r w:rsidRPr="00C15870">
        <w:rPr>
          <w:rFonts w:ascii="Times" w:hAnsi="Times" w:cs="Times"/>
          <w:i/>
          <w:iCs/>
          <w:color w:val="000000" w:themeColor="text1"/>
          <w:sz w:val="26"/>
          <w:szCs w:val="26"/>
        </w:rPr>
        <w:t>Annu. Rev. Earth Planet. Sci.</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32</w:t>
      </w:r>
      <w:r w:rsidRPr="00C15870">
        <w:rPr>
          <w:rFonts w:ascii="Times" w:hAnsi="Times" w:cs="Times"/>
          <w:color w:val="000000" w:themeColor="text1"/>
          <w:sz w:val="26"/>
          <w:szCs w:val="26"/>
        </w:rPr>
        <w:t xml:space="preserve">, 461–491. </w:t>
      </w:r>
    </w:p>
    <w:p w14:paraId="128E6351" w14:textId="698BD522" w:rsidR="001C0453" w:rsidRPr="00C15870" w:rsidRDefault="001C0453" w:rsidP="001C0453">
      <w:pPr>
        <w:widowControl w:val="0"/>
        <w:autoSpaceDE w:val="0"/>
        <w:autoSpaceDN w:val="0"/>
        <w:adjustRightInd w:val="0"/>
        <w:spacing w:after="240" w:line="300" w:lineRule="atLeast"/>
        <w:rPr>
          <w:rFonts w:ascii="Times" w:hAnsi="Times" w:cs="Times"/>
          <w:i/>
          <w:iCs/>
          <w:color w:val="000000" w:themeColor="text1"/>
          <w:sz w:val="26"/>
          <w:szCs w:val="26"/>
        </w:rPr>
      </w:pPr>
      <w:r w:rsidRPr="00C15870">
        <w:rPr>
          <w:rFonts w:ascii="Times" w:hAnsi="Times" w:cs="Times"/>
          <w:color w:val="000000" w:themeColor="text1"/>
          <w:sz w:val="26"/>
          <w:szCs w:val="26"/>
        </w:rPr>
        <w:t xml:space="preserve">Medynski, S., R. Pik, P. Burnard, A. Williams, C. Vye-Brown, D. Ferguson, P. Blard, L. France, G. Yirgu, J. IbrahinSeid, D. Ayalew, and A. Calvert (2013), Controls on magmatic cycles and development of rift topography of the Manda Hararo segment (Afar, Ethiopia): insights from cosmogenic 3He investigation of landscape evolution. In press, </w:t>
      </w:r>
      <w:r w:rsidRPr="00C15870">
        <w:rPr>
          <w:rFonts w:ascii="Times" w:hAnsi="Times" w:cs="Times"/>
          <w:i/>
          <w:iCs/>
          <w:color w:val="000000" w:themeColor="text1"/>
          <w:sz w:val="26"/>
          <w:szCs w:val="26"/>
        </w:rPr>
        <w:t xml:space="preserve">Earth Planet. Sci. Lett. </w:t>
      </w:r>
    </w:p>
    <w:p w14:paraId="16CFECD4" w14:textId="61A31348" w:rsidR="00C47B8A" w:rsidRPr="00C15870" w:rsidRDefault="00C47B8A" w:rsidP="001C0453">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Minson, S.E. and D. S. Dreger (2008), Stable inversions for complete moment tensors. </w:t>
      </w:r>
      <w:r w:rsidRPr="00C15870">
        <w:rPr>
          <w:rFonts w:ascii="Times" w:hAnsi="Times" w:cs="Times"/>
          <w:i/>
          <w:iCs/>
          <w:color w:val="000000" w:themeColor="text1"/>
          <w:sz w:val="26"/>
          <w:szCs w:val="26"/>
        </w:rPr>
        <w:t>Geophys. J. Int.</w:t>
      </w:r>
      <w:r w:rsidRPr="00C15870">
        <w:rPr>
          <w:rFonts w:ascii="Times" w:hAnsi="Times" w:cs="Times"/>
          <w:color w:val="000000" w:themeColor="text1"/>
          <w:sz w:val="26"/>
          <w:szCs w:val="26"/>
        </w:rPr>
        <w:t>, </w:t>
      </w:r>
      <w:r w:rsidRPr="00C15870">
        <w:rPr>
          <w:rFonts w:ascii="Times" w:hAnsi="Times" w:cs="Times"/>
          <w:i/>
          <w:iCs/>
          <w:color w:val="000000" w:themeColor="text1"/>
          <w:sz w:val="26"/>
          <w:szCs w:val="26"/>
        </w:rPr>
        <w:t>174</w:t>
      </w:r>
      <w:r w:rsidRPr="00C15870">
        <w:rPr>
          <w:rFonts w:ascii="Times" w:hAnsi="Times" w:cs="Times"/>
          <w:color w:val="000000" w:themeColor="text1"/>
          <w:sz w:val="26"/>
          <w:szCs w:val="26"/>
        </w:rPr>
        <w:t>(2), pp.585-592.</w:t>
      </w:r>
    </w:p>
    <w:p w14:paraId="35938759"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Mohr, P. (1970), The Afar Triple Junction and sea-floor spreading, </w:t>
      </w:r>
      <w:r w:rsidRPr="00C15870">
        <w:rPr>
          <w:rFonts w:ascii="Times" w:hAnsi="Times" w:cs="Times"/>
          <w:i/>
          <w:iCs/>
          <w:color w:val="000000" w:themeColor="text1"/>
          <w:sz w:val="26"/>
          <w:szCs w:val="26"/>
        </w:rPr>
        <w:t>J. Geophys. Res.</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75</w:t>
      </w:r>
      <w:r w:rsidRPr="00C15870">
        <w:rPr>
          <w:rFonts w:ascii="Times" w:hAnsi="Times" w:cs="Times"/>
          <w:color w:val="000000" w:themeColor="text1"/>
          <w:sz w:val="26"/>
          <w:szCs w:val="26"/>
        </w:rPr>
        <w:t xml:space="preserve">(35), 7340–7352. </w:t>
      </w:r>
    </w:p>
    <w:p w14:paraId="77BC2F67" w14:textId="44FE9D69"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Nobile, A., C. Pagli, D. Keir, T. J. Wright, A. Ayele, J. Ruch, and V. Acocella (2012), </w:t>
      </w:r>
      <w:r w:rsidR="002C1BFE" w:rsidRPr="00C15870">
        <w:rPr>
          <w:rFonts w:ascii="Times" w:hAnsi="Times" w:cs="Times"/>
          <w:color w:val="000000" w:themeColor="text1"/>
          <w:sz w:val="26"/>
          <w:szCs w:val="26"/>
        </w:rPr>
        <w:t>Dyke</w:t>
      </w:r>
      <w:r w:rsidRPr="00C15870">
        <w:rPr>
          <w:rFonts w:ascii="Times" w:hAnsi="Times" w:cs="Times"/>
          <w:color w:val="000000" w:themeColor="text1"/>
          <w:sz w:val="26"/>
          <w:szCs w:val="26"/>
        </w:rPr>
        <w:t xml:space="preserve">-fault interaction during the 2004 Dallol intrusion at the northern edge of the Erta Ale Ridge (Afar, Ethiopia), </w:t>
      </w:r>
      <w:r w:rsidRPr="00C15870">
        <w:rPr>
          <w:rFonts w:ascii="Times" w:hAnsi="Times" w:cs="Times"/>
          <w:i/>
          <w:iCs/>
          <w:color w:val="000000" w:themeColor="text1"/>
          <w:sz w:val="26"/>
          <w:szCs w:val="26"/>
        </w:rPr>
        <w:t>Geophys. Res. Lett</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39</w:t>
      </w:r>
      <w:r w:rsidRPr="00C15870">
        <w:rPr>
          <w:rFonts w:ascii="Times" w:hAnsi="Times" w:cs="Times"/>
          <w:color w:val="000000" w:themeColor="text1"/>
          <w:sz w:val="26"/>
          <w:szCs w:val="26"/>
        </w:rPr>
        <w:t xml:space="preserve">(19). </w:t>
      </w:r>
    </w:p>
    <w:p w14:paraId="5AEC1166"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 xml:space="preserve">Oppenheimer, C., A. McGonigle, P. Allard, M. Wooster, and V. Tsanev (2004), Sulfur, heat, and magma budget of Erta Ale lava lake, Ethiopia, </w:t>
      </w:r>
      <w:r w:rsidRPr="00C15870">
        <w:rPr>
          <w:rFonts w:ascii="Times" w:hAnsi="Times" w:cs="Times"/>
          <w:i/>
          <w:iCs/>
          <w:color w:val="000000" w:themeColor="text1"/>
          <w:sz w:val="26"/>
          <w:szCs w:val="26"/>
        </w:rPr>
        <w:t>Geology</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32</w:t>
      </w:r>
      <w:r w:rsidRPr="00C15870">
        <w:rPr>
          <w:rFonts w:ascii="Times" w:hAnsi="Times" w:cs="Times"/>
          <w:color w:val="000000" w:themeColor="text1"/>
          <w:sz w:val="26"/>
          <w:szCs w:val="26"/>
        </w:rPr>
        <w:t xml:space="preserve">(6), 509–512. </w:t>
      </w:r>
    </w:p>
    <w:p w14:paraId="306DCA9D" w14:textId="77777777" w:rsidR="001C0453" w:rsidRPr="00C15870" w:rsidRDefault="001C0453" w:rsidP="001C0453">
      <w:pPr>
        <w:widowControl w:val="0"/>
        <w:autoSpaceDE w:val="0"/>
        <w:autoSpaceDN w:val="0"/>
        <w:adjustRightInd w:val="0"/>
        <w:spacing w:after="240" w:line="300" w:lineRule="atLeast"/>
        <w:rPr>
          <w:rFonts w:ascii="Times" w:eastAsia="MS Mincho" w:hAnsi="Times" w:cs="MS Mincho"/>
          <w:color w:val="000000" w:themeColor="text1"/>
          <w:sz w:val="26"/>
          <w:szCs w:val="26"/>
        </w:rPr>
      </w:pPr>
      <w:r w:rsidRPr="00C15870">
        <w:rPr>
          <w:rFonts w:ascii="Times" w:hAnsi="Times" w:cs="Times"/>
          <w:color w:val="000000" w:themeColor="text1"/>
          <w:sz w:val="26"/>
          <w:szCs w:val="26"/>
        </w:rPr>
        <w:t xml:space="preserve">Pagli, C., T. J. Wright, C. J. Ebinger, S.-H. Yun, J. R. Cann, T. Barnie, and A. Ayele (2012), Shallow axial magma chamber at the slow-spreading Erta Ale Ridge, </w:t>
      </w:r>
      <w:r w:rsidRPr="00C15870">
        <w:rPr>
          <w:rFonts w:ascii="Times" w:hAnsi="Times" w:cs="Times"/>
          <w:i/>
          <w:iCs/>
          <w:color w:val="000000" w:themeColor="text1"/>
          <w:sz w:val="26"/>
          <w:szCs w:val="26"/>
        </w:rPr>
        <w:t>Nat. Geosci.</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5</w:t>
      </w:r>
      <w:r w:rsidRPr="00C15870">
        <w:rPr>
          <w:rFonts w:ascii="Times" w:hAnsi="Times" w:cs="Times"/>
          <w:color w:val="000000" w:themeColor="text1"/>
          <w:sz w:val="26"/>
          <w:szCs w:val="26"/>
        </w:rPr>
        <w:t>(4), 284–288.</w:t>
      </w:r>
      <w:r w:rsidRPr="00C15870">
        <w:rPr>
          <w:rFonts w:ascii="MS Mincho" w:eastAsia="MS Mincho" w:hAnsi="MS Mincho" w:cs="MS Mincho"/>
          <w:color w:val="000000" w:themeColor="text1"/>
          <w:sz w:val="26"/>
          <w:szCs w:val="26"/>
        </w:rPr>
        <w:t> </w:t>
      </w:r>
    </w:p>
    <w:p w14:paraId="5445FE11" w14:textId="77777777" w:rsidR="001C0453" w:rsidRPr="00C15870" w:rsidRDefault="001C0453" w:rsidP="001C0453">
      <w:pPr>
        <w:widowControl w:val="0"/>
        <w:autoSpaceDE w:val="0"/>
        <w:autoSpaceDN w:val="0"/>
        <w:adjustRightInd w:val="0"/>
        <w:spacing w:after="240" w:line="300" w:lineRule="atLeast"/>
        <w:rPr>
          <w:rFonts w:ascii="Times" w:eastAsia="MS Mincho" w:hAnsi="Times" w:cs="MS Mincho"/>
          <w:color w:val="000000" w:themeColor="text1"/>
          <w:sz w:val="26"/>
          <w:szCs w:val="26"/>
        </w:rPr>
      </w:pPr>
      <w:r w:rsidRPr="00C15870">
        <w:rPr>
          <w:rFonts w:ascii="Times" w:hAnsi="Times" w:cs="Times"/>
          <w:color w:val="000000" w:themeColor="text1"/>
          <w:sz w:val="26"/>
          <w:szCs w:val="26"/>
        </w:rPr>
        <w:t xml:space="preserve">Pagli, C., H. Wang, T. J. Wright, E. Calais, and E. Lewi (2014), Current plate boundary deformation of the Afar rift from a 3-D velocity field inversion of InSAR and GPS, </w:t>
      </w:r>
      <w:r w:rsidRPr="00C15870">
        <w:rPr>
          <w:rFonts w:ascii="Times" w:hAnsi="Times" w:cs="Times"/>
          <w:i/>
          <w:iCs/>
          <w:color w:val="000000" w:themeColor="text1"/>
          <w:sz w:val="26"/>
          <w:szCs w:val="26"/>
        </w:rPr>
        <w:t>J. Geophys. Res.</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119</w:t>
      </w:r>
      <w:r w:rsidRPr="00C15870">
        <w:rPr>
          <w:rFonts w:ascii="Times" w:hAnsi="Times" w:cs="Times"/>
          <w:color w:val="000000" w:themeColor="text1"/>
          <w:sz w:val="26"/>
          <w:szCs w:val="26"/>
        </w:rPr>
        <w:t>(11), 8562–8575.</w:t>
      </w:r>
      <w:r w:rsidRPr="00C15870">
        <w:rPr>
          <w:rFonts w:ascii="MS Mincho" w:eastAsia="MS Mincho" w:hAnsi="MS Mincho" w:cs="MS Mincho"/>
          <w:color w:val="000000" w:themeColor="text1"/>
          <w:sz w:val="26"/>
          <w:szCs w:val="26"/>
        </w:rPr>
        <w:t> </w:t>
      </w:r>
    </w:p>
    <w:p w14:paraId="38541254" w14:textId="77777777" w:rsidR="001C0453" w:rsidRPr="00C15870" w:rsidRDefault="001C0453" w:rsidP="001C0453">
      <w:pPr>
        <w:widowControl w:val="0"/>
        <w:autoSpaceDE w:val="0"/>
        <w:autoSpaceDN w:val="0"/>
        <w:adjustRightInd w:val="0"/>
        <w:spacing w:after="240" w:line="300" w:lineRule="atLeast"/>
        <w:rPr>
          <w:rFonts w:ascii="Times" w:eastAsia="MS Mincho" w:hAnsi="Times" w:cs="MS Mincho"/>
          <w:color w:val="000000" w:themeColor="text1"/>
          <w:sz w:val="26"/>
          <w:szCs w:val="26"/>
        </w:rPr>
      </w:pPr>
      <w:r w:rsidRPr="00C15870">
        <w:rPr>
          <w:rFonts w:ascii="Times" w:hAnsi="Times" w:cs="Times"/>
          <w:color w:val="000000" w:themeColor="text1"/>
          <w:sz w:val="26"/>
          <w:szCs w:val="26"/>
        </w:rPr>
        <w:t xml:space="preserve">Persaud, P., E. Tan, J. Contreras, and L. Lavier (2016), A bottom-driven mechanism for distributed faulting in the Gulf of California rift, </w:t>
      </w:r>
      <w:r w:rsidRPr="00C15870">
        <w:rPr>
          <w:rFonts w:ascii="Times" w:hAnsi="Times" w:cs="Times"/>
          <w:i/>
          <w:iCs/>
          <w:color w:val="000000" w:themeColor="text1"/>
          <w:sz w:val="26"/>
          <w:szCs w:val="26"/>
        </w:rPr>
        <w:t>Tectonophysics</w:t>
      </w:r>
      <w:r w:rsidRPr="00C15870">
        <w:rPr>
          <w:rFonts w:ascii="Times" w:hAnsi="Times" w:cs="Times"/>
          <w:color w:val="000000" w:themeColor="text1"/>
          <w:sz w:val="26"/>
          <w:szCs w:val="26"/>
        </w:rPr>
        <w:t>.</w:t>
      </w:r>
      <w:r w:rsidRPr="00C15870">
        <w:rPr>
          <w:rFonts w:ascii="MS Mincho" w:eastAsia="MS Mincho" w:hAnsi="MS Mincho" w:cs="MS Mincho"/>
          <w:color w:val="000000" w:themeColor="text1"/>
          <w:sz w:val="26"/>
          <w:szCs w:val="26"/>
        </w:rPr>
        <w:t> </w:t>
      </w:r>
    </w:p>
    <w:p w14:paraId="06A21CD2" w14:textId="77777777" w:rsidR="001C0453" w:rsidRPr="00C15870" w:rsidRDefault="001C0453" w:rsidP="001C0453">
      <w:pPr>
        <w:widowControl w:val="0"/>
        <w:autoSpaceDE w:val="0"/>
        <w:autoSpaceDN w:val="0"/>
        <w:adjustRightInd w:val="0"/>
        <w:spacing w:after="240" w:line="300" w:lineRule="atLeast"/>
        <w:rPr>
          <w:rFonts w:ascii="Times" w:eastAsia="MS Mincho" w:hAnsi="Times" w:cs="MS Mincho"/>
          <w:color w:val="000000" w:themeColor="text1"/>
          <w:sz w:val="26"/>
          <w:szCs w:val="26"/>
        </w:rPr>
      </w:pPr>
      <w:r w:rsidRPr="00C15870">
        <w:rPr>
          <w:rFonts w:ascii="Times" w:hAnsi="Times" w:cs="Times"/>
          <w:color w:val="000000" w:themeColor="text1"/>
          <w:sz w:val="26"/>
          <w:szCs w:val="26"/>
        </w:rPr>
        <w:t xml:space="preserve">Pindell, J., R. Graham, and B. Horn (2014), Rapid outer marginal collapse at the rift to drift transition of passive margin evolution, with a Gulf of Mexico case study, </w:t>
      </w:r>
      <w:r w:rsidRPr="00C15870">
        <w:rPr>
          <w:rFonts w:ascii="Times" w:hAnsi="Times" w:cs="Times"/>
          <w:i/>
          <w:iCs/>
          <w:color w:val="000000" w:themeColor="text1"/>
          <w:sz w:val="26"/>
          <w:szCs w:val="26"/>
        </w:rPr>
        <w:t>Basin Research</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26</w:t>
      </w:r>
      <w:r w:rsidRPr="00C15870">
        <w:rPr>
          <w:rFonts w:ascii="Times" w:hAnsi="Times" w:cs="Times"/>
          <w:color w:val="000000" w:themeColor="text1"/>
          <w:sz w:val="26"/>
          <w:szCs w:val="26"/>
        </w:rPr>
        <w:t>(6), 701–725.</w:t>
      </w:r>
      <w:r w:rsidRPr="00C15870">
        <w:rPr>
          <w:rFonts w:ascii="MS Mincho" w:eastAsia="MS Mincho" w:hAnsi="MS Mincho" w:cs="MS Mincho"/>
          <w:color w:val="000000" w:themeColor="text1"/>
          <w:sz w:val="26"/>
          <w:szCs w:val="26"/>
        </w:rPr>
        <w:t> </w:t>
      </w:r>
    </w:p>
    <w:p w14:paraId="451DC651"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 xml:space="preserve">Quirk, D. G., A. Shakerley, and M. J. Howe (2014), A mechanism for construction of volcanic rifted margins during continental breakup, </w:t>
      </w:r>
      <w:r w:rsidRPr="00C15870">
        <w:rPr>
          <w:rFonts w:ascii="Times" w:hAnsi="Times" w:cs="Times"/>
          <w:i/>
          <w:iCs/>
          <w:color w:val="000000" w:themeColor="text1"/>
          <w:sz w:val="26"/>
          <w:szCs w:val="26"/>
        </w:rPr>
        <w:t>Geology</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42</w:t>
      </w:r>
      <w:r w:rsidRPr="00C15870">
        <w:rPr>
          <w:rFonts w:ascii="Times" w:hAnsi="Times" w:cs="Times"/>
          <w:color w:val="000000" w:themeColor="text1"/>
          <w:sz w:val="26"/>
          <w:szCs w:val="26"/>
        </w:rPr>
        <w:t xml:space="preserve">(12), 1079–1082. </w:t>
      </w:r>
    </w:p>
    <w:p w14:paraId="4C4DF3FF" w14:textId="5FB4730F"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 xml:space="preserve">Ritsema, J., A. Deuss, H. van Heijst, and J. Woodhouse (2011), S40RTS: a degree-40 shear-velocity model for the mantle from new Rayleigh wave dispersion, teleseismic traveltime and normal-mode splitting function measurements, </w:t>
      </w:r>
      <w:r w:rsidRPr="00C15870">
        <w:rPr>
          <w:rFonts w:ascii="Times" w:hAnsi="Times" w:cs="Times"/>
          <w:i/>
          <w:iCs/>
          <w:color w:val="000000" w:themeColor="text1"/>
          <w:sz w:val="26"/>
          <w:szCs w:val="26"/>
        </w:rPr>
        <w:t>Geophys. J. Int.</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184</w:t>
      </w:r>
      <w:r w:rsidRPr="00C15870">
        <w:rPr>
          <w:rFonts w:ascii="Times" w:hAnsi="Times" w:cs="Times"/>
          <w:color w:val="000000" w:themeColor="text1"/>
          <w:sz w:val="26"/>
          <w:szCs w:val="26"/>
        </w:rPr>
        <w:t xml:space="preserve">(3), 1223–1236, doi:10.1111/j.1365-246X.2010.04884.x. </w:t>
      </w:r>
    </w:p>
    <w:p w14:paraId="59B3EFBF" w14:textId="2FD584C9" w:rsidR="00C47B8A" w:rsidRPr="00C15870" w:rsidRDefault="00C47B8A" w:rsidP="001C0453">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Saikia, C.K. (1994), Modified frequency</w:t>
      </w:r>
      <w:r w:rsidRPr="00C15870">
        <w:rPr>
          <w:rFonts w:ascii="Calibri" w:eastAsia="Calibri" w:hAnsi="Calibri" w:cs="Calibri"/>
          <w:color w:val="000000" w:themeColor="text1"/>
          <w:sz w:val="26"/>
          <w:szCs w:val="26"/>
        </w:rPr>
        <w:t>‐</w:t>
      </w:r>
      <w:r w:rsidRPr="00C15870">
        <w:rPr>
          <w:rFonts w:ascii="Times" w:hAnsi="Times" w:cs="Times"/>
          <w:color w:val="000000" w:themeColor="text1"/>
          <w:sz w:val="26"/>
          <w:szCs w:val="26"/>
        </w:rPr>
        <w:t>wavenumber algorithm for regional seismograms using Filon's quadrature: modelling of Lg waves in eastern North America. </w:t>
      </w:r>
      <w:r w:rsidRPr="00C15870">
        <w:rPr>
          <w:rFonts w:ascii="Times" w:hAnsi="Times" w:cs="Times"/>
          <w:i/>
          <w:iCs/>
          <w:color w:val="000000" w:themeColor="text1"/>
          <w:sz w:val="26"/>
          <w:szCs w:val="26"/>
        </w:rPr>
        <w:t>Geophys. J. Int.</w:t>
      </w:r>
      <w:r w:rsidRPr="00C15870">
        <w:rPr>
          <w:rFonts w:ascii="Times" w:hAnsi="Times" w:cs="Times"/>
          <w:color w:val="000000" w:themeColor="text1"/>
          <w:sz w:val="26"/>
          <w:szCs w:val="26"/>
        </w:rPr>
        <w:t>, </w:t>
      </w:r>
      <w:r w:rsidRPr="00C15870">
        <w:rPr>
          <w:rFonts w:ascii="Times" w:hAnsi="Times" w:cs="Times"/>
          <w:i/>
          <w:iCs/>
          <w:color w:val="000000" w:themeColor="text1"/>
          <w:sz w:val="26"/>
          <w:szCs w:val="26"/>
        </w:rPr>
        <w:t>118</w:t>
      </w:r>
      <w:r w:rsidRPr="00C15870">
        <w:rPr>
          <w:rFonts w:ascii="Times" w:hAnsi="Times" w:cs="Times"/>
          <w:color w:val="000000" w:themeColor="text1"/>
          <w:sz w:val="26"/>
          <w:szCs w:val="26"/>
        </w:rPr>
        <w:t>(1), pp.142-158.</w:t>
      </w:r>
    </w:p>
    <w:p w14:paraId="6596499D" w14:textId="26390F4B"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Schmid, F., V. Schlindwein, I. Koulakov, A. Plötz, and J.-R. Scholz (2017), Magma plumbing system and seismicity of an active mid-ocean ridge volcano, </w:t>
      </w:r>
      <w:r w:rsidR="00663890">
        <w:rPr>
          <w:rFonts w:ascii="Times" w:hAnsi="Times" w:cs="Times"/>
          <w:i/>
          <w:iCs/>
          <w:color w:val="000000" w:themeColor="text1"/>
          <w:sz w:val="26"/>
          <w:szCs w:val="26"/>
        </w:rPr>
        <w:t>Scientific Re</w:t>
      </w:r>
      <w:r w:rsidRPr="00C15870">
        <w:rPr>
          <w:rFonts w:ascii="Times" w:hAnsi="Times" w:cs="Times"/>
          <w:i/>
          <w:iCs/>
          <w:color w:val="000000" w:themeColor="text1"/>
          <w:sz w:val="26"/>
          <w:szCs w:val="26"/>
        </w:rPr>
        <w:t>ports</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7</w:t>
      </w:r>
      <w:r w:rsidRPr="00C15870">
        <w:rPr>
          <w:rFonts w:ascii="Times" w:hAnsi="Times" w:cs="Times"/>
          <w:color w:val="000000" w:themeColor="text1"/>
          <w:sz w:val="26"/>
          <w:szCs w:val="26"/>
        </w:rPr>
        <w:t xml:space="preserve">. </w:t>
      </w:r>
    </w:p>
    <w:p w14:paraId="5192ECEB" w14:textId="550DBF13"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 xml:space="preserve">Sembroni, A., P. Molin, F. Dramis, C. Faccenna, and B. Abebe (2017), Erosion-tectonics feedbacks in shaping the landscape: An example from the Mekele Outlier (Tigray, Ethiopia), </w:t>
      </w:r>
      <w:r w:rsidR="00663890">
        <w:rPr>
          <w:rFonts w:ascii="Times" w:hAnsi="Times" w:cs="Times"/>
          <w:i/>
          <w:iCs/>
          <w:color w:val="000000" w:themeColor="text1"/>
          <w:sz w:val="26"/>
          <w:szCs w:val="26"/>
        </w:rPr>
        <w:t>J.</w:t>
      </w:r>
      <w:r w:rsidRPr="00C15870">
        <w:rPr>
          <w:rFonts w:ascii="Times" w:hAnsi="Times" w:cs="Times"/>
          <w:i/>
          <w:iCs/>
          <w:color w:val="000000" w:themeColor="text1"/>
          <w:sz w:val="26"/>
          <w:szCs w:val="26"/>
        </w:rPr>
        <w:t xml:space="preserve"> Afr</w:t>
      </w:r>
      <w:r w:rsidR="00663890">
        <w:rPr>
          <w:rFonts w:ascii="Times" w:hAnsi="Times" w:cs="Times"/>
          <w:i/>
          <w:iCs/>
          <w:color w:val="000000" w:themeColor="text1"/>
          <w:sz w:val="26"/>
          <w:szCs w:val="26"/>
        </w:rPr>
        <w:t>.</w:t>
      </w:r>
      <w:r w:rsidRPr="00C15870">
        <w:rPr>
          <w:rFonts w:ascii="Times" w:hAnsi="Times" w:cs="Times"/>
          <w:i/>
          <w:iCs/>
          <w:color w:val="000000" w:themeColor="text1"/>
          <w:sz w:val="26"/>
          <w:szCs w:val="26"/>
        </w:rPr>
        <w:t xml:space="preserve"> Earth Sci</w:t>
      </w:r>
      <w:r w:rsidR="00663890">
        <w:rPr>
          <w:rFonts w:ascii="Times" w:hAnsi="Times" w:cs="Times"/>
          <w:i/>
          <w:iCs/>
          <w:color w:val="000000" w:themeColor="text1"/>
          <w:sz w:val="26"/>
          <w:szCs w:val="26"/>
        </w:rPr>
        <w:t>.</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129</w:t>
      </w:r>
      <w:r w:rsidRPr="00C15870">
        <w:rPr>
          <w:rFonts w:ascii="Times" w:hAnsi="Times" w:cs="Times"/>
          <w:color w:val="000000" w:themeColor="text1"/>
          <w:sz w:val="26"/>
          <w:szCs w:val="26"/>
        </w:rPr>
        <w:t xml:space="preserve">, 870–886. </w:t>
      </w:r>
    </w:p>
    <w:p w14:paraId="24871DD8" w14:textId="09D868A3" w:rsidR="00F45A1F" w:rsidRPr="00C15870" w:rsidRDefault="00F45A1F" w:rsidP="001C0453">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 xml:space="preserve">Sigmundsson, F., Hreinsdóttir, S., Hooper, A., Árnadóttir, T., Pedersen, R., Roberts, M.J., Óskarsson, N., Auriac, A., Decriem, J., Einarsson, P. and Geirsson, H., 2010. Intrusion triggering of the 2010 </w:t>
      </w:r>
      <w:r w:rsidR="00663890" w:rsidRPr="00C15870">
        <w:rPr>
          <w:rFonts w:ascii="Times" w:hAnsi="Times" w:cs="Times"/>
          <w:color w:val="000000" w:themeColor="text1"/>
          <w:sz w:val="26"/>
          <w:szCs w:val="26"/>
        </w:rPr>
        <w:t xml:space="preserve">Eyjafjallajökull </w:t>
      </w:r>
      <w:r w:rsidRPr="00C15870">
        <w:rPr>
          <w:rFonts w:ascii="Times" w:hAnsi="Times" w:cs="Times"/>
          <w:color w:val="000000" w:themeColor="text1"/>
          <w:sz w:val="26"/>
          <w:szCs w:val="26"/>
        </w:rPr>
        <w:t>explosive eruption. </w:t>
      </w:r>
      <w:r w:rsidRPr="00C15870">
        <w:rPr>
          <w:rFonts w:ascii="Times" w:hAnsi="Times" w:cs="Times"/>
          <w:i/>
          <w:iCs/>
          <w:color w:val="000000" w:themeColor="text1"/>
          <w:sz w:val="26"/>
          <w:szCs w:val="26"/>
        </w:rPr>
        <w:t>Nature</w:t>
      </w:r>
      <w:r w:rsidRPr="00C15870">
        <w:rPr>
          <w:rFonts w:ascii="Times" w:hAnsi="Times" w:cs="Times"/>
          <w:color w:val="000000" w:themeColor="text1"/>
          <w:sz w:val="26"/>
          <w:szCs w:val="26"/>
        </w:rPr>
        <w:t>, </w:t>
      </w:r>
      <w:r w:rsidRPr="00C15870">
        <w:rPr>
          <w:rFonts w:ascii="Times" w:hAnsi="Times" w:cs="Times"/>
          <w:i/>
          <w:iCs/>
          <w:color w:val="000000" w:themeColor="text1"/>
          <w:sz w:val="26"/>
          <w:szCs w:val="26"/>
        </w:rPr>
        <w:t>468</w:t>
      </w:r>
      <w:r w:rsidRPr="00C15870">
        <w:rPr>
          <w:rFonts w:ascii="Times" w:hAnsi="Times" w:cs="Times"/>
          <w:color w:val="000000" w:themeColor="text1"/>
          <w:sz w:val="26"/>
          <w:szCs w:val="26"/>
        </w:rPr>
        <w:t>(7322), pp.426-430.</w:t>
      </w:r>
    </w:p>
    <w:p w14:paraId="0C97C7E5"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Stab, M., N. Bellahsen, R. Pik, X. Quidelleur, D. Ayalew, and S. Leroy (2016), Modes of rifting in magma-rich settings: Tectono-magmatic evolution of Central Afar, </w:t>
      </w:r>
      <w:r w:rsidRPr="00C15870">
        <w:rPr>
          <w:rFonts w:ascii="Times" w:hAnsi="Times" w:cs="Times"/>
          <w:i/>
          <w:iCs/>
          <w:color w:val="000000" w:themeColor="text1"/>
          <w:sz w:val="26"/>
          <w:szCs w:val="26"/>
        </w:rPr>
        <w:t>Tectonics</w:t>
      </w:r>
      <w:r w:rsidRPr="00C15870">
        <w:rPr>
          <w:rFonts w:ascii="Times" w:hAnsi="Times" w:cs="Times"/>
          <w:color w:val="000000" w:themeColor="text1"/>
          <w:sz w:val="26"/>
          <w:szCs w:val="26"/>
        </w:rPr>
        <w:t xml:space="preserve">. </w:t>
      </w:r>
    </w:p>
    <w:p w14:paraId="35DC4B79"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Stica, J. M., P. V. Zalán, and A. L. Ferrari (2014), The evolution of rifting on the volcanic margin of the Pelotas Basin and the contextualization of the Paraná–Etendeka LIP in the separation of Gondwana in the South Atlantic, </w:t>
      </w:r>
      <w:r w:rsidRPr="00C15870">
        <w:rPr>
          <w:rFonts w:ascii="Times" w:hAnsi="Times" w:cs="Times"/>
          <w:i/>
          <w:iCs/>
          <w:color w:val="000000" w:themeColor="text1"/>
          <w:sz w:val="26"/>
          <w:szCs w:val="26"/>
        </w:rPr>
        <w:t>Marine and Petroleum Geology</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50</w:t>
      </w:r>
      <w:r w:rsidRPr="00C15870">
        <w:rPr>
          <w:rFonts w:ascii="Times" w:hAnsi="Times" w:cs="Times"/>
          <w:color w:val="000000" w:themeColor="text1"/>
          <w:sz w:val="26"/>
          <w:szCs w:val="26"/>
        </w:rPr>
        <w:t xml:space="preserve">, 1–21. </w:t>
      </w:r>
    </w:p>
    <w:p w14:paraId="5F482C09" w14:textId="2F6F07D3"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Stork, A., G. Stuart, C. Henderson, D. Keir, and J. O. S. Hammond (2013), Uppermost mantle (Pn) velocity model for the Afar region, Ethiopi</w:t>
      </w:r>
      <w:r w:rsidR="00DF259B" w:rsidRPr="00C15870">
        <w:rPr>
          <w:rFonts w:ascii="Times" w:hAnsi="Times" w:cs="Times"/>
          <w:color w:val="000000" w:themeColor="text1"/>
          <w:sz w:val="26"/>
          <w:szCs w:val="26"/>
        </w:rPr>
        <w:t>a: an insight into rifting pro</w:t>
      </w:r>
      <w:r w:rsidRPr="00C15870">
        <w:rPr>
          <w:rFonts w:ascii="Times" w:hAnsi="Times" w:cs="Times"/>
          <w:color w:val="000000" w:themeColor="text1"/>
          <w:sz w:val="26"/>
          <w:szCs w:val="26"/>
        </w:rPr>
        <w:t xml:space="preserve">cesses, </w:t>
      </w:r>
      <w:r w:rsidRPr="00C15870">
        <w:rPr>
          <w:rFonts w:ascii="Times" w:hAnsi="Times" w:cs="Times"/>
          <w:i/>
          <w:iCs/>
          <w:color w:val="000000" w:themeColor="text1"/>
          <w:sz w:val="26"/>
          <w:szCs w:val="26"/>
        </w:rPr>
        <w:t>Geophys. J. Int.</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193</w:t>
      </w:r>
      <w:r w:rsidRPr="00C15870">
        <w:rPr>
          <w:rFonts w:ascii="Times" w:hAnsi="Times" w:cs="Times"/>
          <w:color w:val="000000" w:themeColor="text1"/>
          <w:sz w:val="26"/>
          <w:szCs w:val="26"/>
        </w:rPr>
        <w:t xml:space="preserve">(1), 321–328. </w:t>
      </w:r>
    </w:p>
    <w:p w14:paraId="28AEFD4A" w14:textId="27A1F3CA"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Tarasewicz, J., White, R.S., Woods, A.W., Brandsdóttir, B. and Gudmundsson, M.T. (2012), Magma mobilization by downward</w:t>
      </w:r>
      <w:r w:rsidRPr="00C15870">
        <w:rPr>
          <w:rFonts w:ascii="Calibri" w:eastAsia="Calibri" w:hAnsi="Calibri" w:cs="Calibri"/>
          <w:color w:val="000000" w:themeColor="text1"/>
          <w:sz w:val="26"/>
          <w:szCs w:val="26"/>
        </w:rPr>
        <w:t>‐</w:t>
      </w:r>
      <w:r w:rsidRPr="00C15870">
        <w:rPr>
          <w:rFonts w:ascii="Times" w:hAnsi="Times" w:cs="Times"/>
          <w:color w:val="000000" w:themeColor="text1"/>
          <w:sz w:val="26"/>
          <w:szCs w:val="26"/>
        </w:rPr>
        <w:t>propagating decompression of the Eyjafjallajökull volcanic plumbing system, </w:t>
      </w:r>
      <w:r w:rsidRPr="00C15870">
        <w:rPr>
          <w:rFonts w:ascii="Times" w:hAnsi="Times" w:cs="Times"/>
          <w:i/>
          <w:iCs/>
          <w:color w:val="000000" w:themeColor="text1"/>
          <w:sz w:val="26"/>
          <w:szCs w:val="26"/>
        </w:rPr>
        <w:t>Geophys. Res. Lett.</w:t>
      </w:r>
      <w:r w:rsidRPr="00C15870">
        <w:rPr>
          <w:rFonts w:ascii="Times" w:hAnsi="Times" w:cs="Times"/>
          <w:color w:val="000000" w:themeColor="text1"/>
          <w:sz w:val="26"/>
          <w:szCs w:val="26"/>
        </w:rPr>
        <w:t>, </w:t>
      </w:r>
      <w:r w:rsidRPr="00C15870">
        <w:rPr>
          <w:rFonts w:ascii="Times" w:hAnsi="Times" w:cs="Times"/>
          <w:i/>
          <w:iCs/>
          <w:color w:val="000000" w:themeColor="text1"/>
          <w:sz w:val="26"/>
          <w:szCs w:val="26"/>
        </w:rPr>
        <w:t>39</w:t>
      </w:r>
      <w:r w:rsidRPr="00C15870">
        <w:rPr>
          <w:rFonts w:ascii="Times" w:hAnsi="Times" w:cs="Times"/>
          <w:color w:val="000000" w:themeColor="text1"/>
          <w:sz w:val="26"/>
          <w:szCs w:val="26"/>
        </w:rPr>
        <w:t>(19).</w:t>
      </w:r>
    </w:p>
    <w:p w14:paraId="6ECE2F42" w14:textId="7CB5AD82"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Tepp, G., C. J. Ebinger, and S.-H. Yun (2016), Spectral </w:t>
      </w:r>
      <w:r w:rsidR="00DF259B" w:rsidRPr="00C15870">
        <w:rPr>
          <w:rFonts w:ascii="Times" w:hAnsi="Times" w:cs="Times"/>
          <w:color w:val="000000" w:themeColor="text1"/>
          <w:sz w:val="26"/>
          <w:szCs w:val="26"/>
        </w:rPr>
        <w:t xml:space="preserve">analysis of </w:t>
      </w:r>
      <w:r w:rsidR="002C1BFE" w:rsidRPr="00C15870">
        <w:rPr>
          <w:rFonts w:ascii="Times" w:hAnsi="Times" w:cs="Times"/>
          <w:color w:val="000000" w:themeColor="text1"/>
          <w:sz w:val="26"/>
          <w:szCs w:val="26"/>
        </w:rPr>
        <w:t>dyke</w:t>
      </w:r>
      <w:r w:rsidR="00DF259B" w:rsidRPr="00C15870">
        <w:rPr>
          <w:rFonts w:ascii="Times" w:hAnsi="Times" w:cs="Times"/>
          <w:color w:val="000000" w:themeColor="text1"/>
          <w:sz w:val="26"/>
          <w:szCs w:val="26"/>
        </w:rPr>
        <w:t>-induced earth</w:t>
      </w:r>
      <w:r w:rsidRPr="00C15870">
        <w:rPr>
          <w:rFonts w:ascii="Times" w:hAnsi="Times" w:cs="Times"/>
          <w:color w:val="000000" w:themeColor="text1"/>
          <w:sz w:val="26"/>
          <w:szCs w:val="26"/>
        </w:rPr>
        <w:t xml:space="preserve">quakes in Afar, Ethiopia, </w:t>
      </w:r>
      <w:r w:rsidRPr="00C15870">
        <w:rPr>
          <w:rFonts w:ascii="Times" w:hAnsi="Times" w:cs="Times"/>
          <w:i/>
          <w:iCs/>
          <w:color w:val="000000" w:themeColor="text1"/>
          <w:sz w:val="26"/>
          <w:szCs w:val="26"/>
        </w:rPr>
        <w:t>J. Geophys. Res.</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121</w:t>
      </w:r>
      <w:r w:rsidRPr="00C15870">
        <w:rPr>
          <w:rFonts w:ascii="Times" w:hAnsi="Times" w:cs="Times"/>
          <w:color w:val="000000" w:themeColor="text1"/>
          <w:sz w:val="26"/>
          <w:szCs w:val="26"/>
        </w:rPr>
        <w:t xml:space="preserve">(4), 2560–2574. </w:t>
      </w:r>
    </w:p>
    <w:p w14:paraId="76F7D695" w14:textId="07AE43BF"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Tesfaye, S., D. Harding, and T. Kusky (2003), Early continental breakup boundary and migration of the Afar triple junction, Ethiopia, </w:t>
      </w:r>
      <w:r w:rsidR="00663890">
        <w:rPr>
          <w:rFonts w:ascii="Times" w:hAnsi="Times" w:cs="Times"/>
          <w:i/>
          <w:iCs/>
          <w:color w:val="000000" w:themeColor="text1"/>
          <w:sz w:val="26"/>
          <w:szCs w:val="26"/>
        </w:rPr>
        <w:t>Geol.</w:t>
      </w:r>
      <w:r w:rsidRPr="00C15870">
        <w:rPr>
          <w:rFonts w:ascii="Times" w:hAnsi="Times" w:cs="Times"/>
          <w:i/>
          <w:iCs/>
          <w:color w:val="000000" w:themeColor="text1"/>
          <w:sz w:val="26"/>
          <w:szCs w:val="26"/>
        </w:rPr>
        <w:t xml:space="preserve"> Soc</w:t>
      </w:r>
      <w:r w:rsidR="00663890">
        <w:rPr>
          <w:rFonts w:ascii="Times" w:hAnsi="Times" w:cs="Times"/>
          <w:i/>
          <w:iCs/>
          <w:color w:val="000000" w:themeColor="text1"/>
          <w:sz w:val="26"/>
          <w:szCs w:val="26"/>
        </w:rPr>
        <w:t>.</w:t>
      </w:r>
      <w:r w:rsidRPr="00C15870">
        <w:rPr>
          <w:rFonts w:ascii="Times" w:hAnsi="Times" w:cs="Times"/>
          <w:i/>
          <w:iCs/>
          <w:color w:val="000000" w:themeColor="text1"/>
          <w:sz w:val="26"/>
          <w:szCs w:val="26"/>
        </w:rPr>
        <w:t xml:space="preserve"> Am</w:t>
      </w:r>
      <w:r w:rsidR="00663890">
        <w:rPr>
          <w:rFonts w:ascii="Times" w:hAnsi="Times" w:cs="Times"/>
          <w:i/>
          <w:iCs/>
          <w:color w:val="000000" w:themeColor="text1"/>
          <w:sz w:val="26"/>
          <w:szCs w:val="26"/>
        </w:rPr>
        <w:t>.</w:t>
      </w:r>
      <w:r w:rsidRPr="00C15870">
        <w:rPr>
          <w:rFonts w:ascii="Times" w:hAnsi="Times" w:cs="Times"/>
          <w:i/>
          <w:iCs/>
          <w:color w:val="000000" w:themeColor="text1"/>
          <w:sz w:val="26"/>
          <w:szCs w:val="26"/>
        </w:rPr>
        <w:t xml:space="preserve"> Bull</w:t>
      </w:r>
      <w:r w:rsidR="00663890">
        <w:rPr>
          <w:rFonts w:ascii="Times" w:hAnsi="Times" w:cs="Times"/>
          <w:i/>
          <w:iCs/>
          <w:color w:val="000000" w:themeColor="text1"/>
          <w:sz w:val="26"/>
          <w:szCs w:val="26"/>
        </w:rPr>
        <w:t>.</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115</w:t>
      </w:r>
      <w:r w:rsidRPr="00C15870">
        <w:rPr>
          <w:rFonts w:ascii="Times" w:hAnsi="Times" w:cs="Times"/>
          <w:color w:val="000000" w:themeColor="text1"/>
          <w:sz w:val="26"/>
          <w:szCs w:val="26"/>
        </w:rPr>
        <w:t xml:space="preserve">(9), 1053–1067. </w:t>
      </w:r>
    </w:p>
    <w:p w14:paraId="1CF009A4" w14:textId="4EE2F836"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Theys, N., R. Campion, L. Clarisse, J. van Gent, B. Dils, S</w:t>
      </w:r>
      <w:r w:rsidR="00DF259B" w:rsidRPr="00C15870">
        <w:rPr>
          <w:rFonts w:ascii="Times" w:hAnsi="Times" w:cs="Times"/>
          <w:color w:val="000000" w:themeColor="text1"/>
          <w:sz w:val="26"/>
          <w:szCs w:val="26"/>
        </w:rPr>
        <w:t>. Corradini, L. Merucci, P. Co</w:t>
      </w:r>
      <w:r w:rsidRPr="00C15870">
        <w:rPr>
          <w:rFonts w:ascii="Times" w:hAnsi="Times" w:cs="Times"/>
          <w:color w:val="000000" w:themeColor="text1"/>
          <w:sz w:val="26"/>
          <w:szCs w:val="26"/>
        </w:rPr>
        <w:t xml:space="preserve">heur, M. Van Roozendael, D. Hurtmans, et al. (2013), Volcanic SO2 fluxes derived from satellite data: a survey using OMI, GOME-2, IASI and MODIS, </w:t>
      </w:r>
      <w:r w:rsidRPr="00C15870">
        <w:rPr>
          <w:rFonts w:ascii="Times" w:hAnsi="Times" w:cs="Times"/>
          <w:i/>
          <w:iCs/>
          <w:color w:val="000000" w:themeColor="text1"/>
          <w:sz w:val="26"/>
          <w:szCs w:val="26"/>
        </w:rPr>
        <w:t>Atmospheric Chemistry and Physics (ACP)</w:t>
      </w:r>
      <w:r w:rsidRPr="00C15870">
        <w:rPr>
          <w:rFonts w:ascii="Times" w:hAnsi="Times" w:cs="Times"/>
          <w:color w:val="000000" w:themeColor="text1"/>
          <w:sz w:val="26"/>
          <w:szCs w:val="26"/>
        </w:rPr>
        <w:t xml:space="preserve">. </w:t>
      </w:r>
    </w:p>
    <w:p w14:paraId="3FAEA7A1"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Thybo, H., and C. Nielsen (2009), Magma-compensated crustal thinning in continental rift zones, </w:t>
      </w:r>
      <w:r w:rsidRPr="00C15870">
        <w:rPr>
          <w:rFonts w:ascii="Times" w:hAnsi="Times" w:cs="Times"/>
          <w:i/>
          <w:iCs/>
          <w:color w:val="000000" w:themeColor="text1"/>
          <w:sz w:val="26"/>
          <w:szCs w:val="26"/>
        </w:rPr>
        <w:t>Nature</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457</w:t>
      </w:r>
      <w:r w:rsidRPr="00C15870">
        <w:rPr>
          <w:rFonts w:ascii="Times" w:hAnsi="Times" w:cs="Times"/>
          <w:color w:val="000000" w:themeColor="text1"/>
          <w:sz w:val="26"/>
          <w:szCs w:val="26"/>
        </w:rPr>
        <w:t xml:space="preserve">, 7231. </w:t>
      </w:r>
    </w:p>
    <w:p w14:paraId="2A61972B" w14:textId="1A2AF861"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Tiberi, C., C. Ebinger, V. Ballu, G. Stuart, and B. Oluma </w:t>
      </w:r>
      <w:r w:rsidR="00DF259B" w:rsidRPr="00C15870">
        <w:rPr>
          <w:rFonts w:ascii="Times" w:hAnsi="Times" w:cs="Times"/>
          <w:color w:val="000000" w:themeColor="text1"/>
          <w:sz w:val="26"/>
          <w:szCs w:val="26"/>
        </w:rPr>
        <w:t>(2005), Inverse models of grav</w:t>
      </w:r>
      <w:r w:rsidRPr="00C15870">
        <w:rPr>
          <w:rFonts w:ascii="Times" w:hAnsi="Times" w:cs="Times"/>
          <w:color w:val="000000" w:themeColor="text1"/>
          <w:sz w:val="26"/>
          <w:szCs w:val="26"/>
        </w:rPr>
        <w:t xml:space="preserve">ity data from the Red Sea-Aden-East African rifts triple junction zone, </w:t>
      </w:r>
      <w:r w:rsidRPr="00C15870">
        <w:rPr>
          <w:rFonts w:ascii="Times" w:hAnsi="Times" w:cs="Times"/>
          <w:i/>
          <w:iCs/>
          <w:color w:val="000000" w:themeColor="text1"/>
          <w:sz w:val="26"/>
          <w:szCs w:val="26"/>
        </w:rPr>
        <w:t>Geophys. J. Int.</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163</w:t>
      </w:r>
      <w:r w:rsidRPr="00C15870">
        <w:rPr>
          <w:rFonts w:ascii="Times" w:hAnsi="Times" w:cs="Times"/>
          <w:color w:val="000000" w:themeColor="text1"/>
          <w:sz w:val="26"/>
          <w:szCs w:val="26"/>
        </w:rPr>
        <w:t xml:space="preserve">(2), 775–787. </w:t>
      </w:r>
    </w:p>
    <w:p w14:paraId="3823DFEB" w14:textId="50308F75"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Vergniolle, S., and E. Bouche (2016), Gas-driven lava lake fluctuations at</w:t>
      </w:r>
      <w:r w:rsidR="00DF259B" w:rsidRPr="00C15870">
        <w:rPr>
          <w:rFonts w:ascii="Times" w:hAnsi="Times" w:cs="Times"/>
          <w:color w:val="000000" w:themeColor="text1"/>
          <w:sz w:val="26"/>
          <w:szCs w:val="26"/>
        </w:rPr>
        <w:t xml:space="preserve"> Erta Ale vol</w:t>
      </w:r>
      <w:r w:rsidRPr="00C15870">
        <w:rPr>
          <w:rFonts w:ascii="Times" w:hAnsi="Times" w:cs="Times"/>
          <w:color w:val="000000" w:themeColor="text1"/>
          <w:sz w:val="26"/>
          <w:szCs w:val="26"/>
        </w:rPr>
        <w:t xml:space="preserve">cano (Ethiopia) revealed by MODIS measurements, </w:t>
      </w:r>
      <w:r w:rsidRPr="00C15870">
        <w:rPr>
          <w:rFonts w:ascii="Times" w:hAnsi="Times" w:cs="Times"/>
          <w:i/>
          <w:iCs/>
          <w:color w:val="000000" w:themeColor="text1"/>
          <w:sz w:val="26"/>
          <w:szCs w:val="26"/>
        </w:rPr>
        <w:t>Bull. Volc.</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78</w:t>
      </w:r>
      <w:r w:rsidRPr="00C15870">
        <w:rPr>
          <w:rFonts w:ascii="Times" w:hAnsi="Times" w:cs="Times"/>
          <w:color w:val="000000" w:themeColor="text1"/>
          <w:sz w:val="26"/>
          <w:szCs w:val="26"/>
        </w:rPr>
        <w:t xml:space="preserve">(9), 60. </w:t>
      </w:r>
    </w:p>
    <w:p w14:paraId="53521389" w14:textId="77B66A66"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Waldhauser, F. (2001), HypoDD-A program to compute dou</w:t>
      </w:r>
      <w:r w:rsidR="00DF259B" w:rsidRPr="00C15870">
        <w:rPr>
          <w:rFonts w:ascii="Times" w:hAnsi="Times" w:cs="Times"/>
          <w:color w:val="000000" w:themeColor="text1"/>
          <w:sz w:val="26"/>
          <w:szCs w:val="26"/>
        </w:rPr>
        <w:t>ble-difference hypocenter loca</w:t>
      </w:r>
      <w:r w:rsidRPr="00C15870">
        <w:rPr>
          <w:rFonts w:ascii="Times" w:hAnsi="Times" w:cs="Times"/>
          <w:color w:val="000000" w:themeColor="text1"/>
          <w:sz w:val="26"/>
          <w:szCs w:val="26"/>
        </w:rPr>
        <w:t xml:space="preserve">tions, </w:t>
      </w:r>
      <w:r w:rsidRPr="00C15870">
        <w:rPr>
          <w:rFonts w:ascii="Times" w:hAnsi="Times" w:cs="Times"/>
          <w:i/>
          <w:iCs/>
          <w:color w:val="000000" w:themeColor="text1"/>
          <w:sz w:val="26"/>
          <w:szCs w:val="26"/>
        </w:rPr>
        <w:t xml:space="preserve">Tech. rep. </w:t>
      </w:r>
    </w:p>
    <w:p w14:paraId="0EC44E75"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Wang, Y., D. Forsyth, and B. Savage (2009), Convective upwelling in the mantle beneath the Gulf of California, </w:t>
      </w:r>
      <w:r w:rsidRPr="00C15870">
        <w:rPr>
          <w:rFonts w:ascii="Times" w:hAnsi="Times" w:cs="Times"/>
          <w:i/>
          <w:iCs/>
          <w:color w:val="000000" w:themeColor="text1"/>
          <w:sz w:val="26"/>
          <w:szCs w:val="26"/>
        </w:rPr>
        <w:t>Nature</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462</w:t>
      </w:r>
      <w:r w:rsidRPr="00C15870">
        <w:rPr>
          <w:rFonts w:ascii="Times" w:hAnsi="Times" w:cs="Times"/>
          <w:color w:val="000000" w:themeColor="text1"/>
          <w:sz w:val="26"/>
          <w:szCs w:val="26"/>
        </w:rPr>
        <w:t xml:space="preserve">, 7272. </w:t>
      </w:r>
    </w:p>
    <w:p w14:paraId="1C029042" w14:textId="647299F8"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Weinstein, A., S. J. Oliva, C. J. Ebinger, S. Roecker, C. Tiberi, M. Aman, C. Lam-</w:t>
      </w:r>
      <w:r w:rsidRPr="00C15870">
        <w:rPr>
          <w:rFonts w:ascii="MS Mincho" w:eastAsia="MS Mincho" w:hAnsi="MS Mincho" w:cs="MS Mincho"/>
          <w:color w:val="000000" w:themeColor="text1"/>
          <w:sz w:val="26"/>
          <w:szCs w:val="26"/>
        </w:rPr>
        <w:t> </w:t>
      </w:r>
      <w:r w:rsidRPr="00C15870">
        <w:rPr>
          <w:rFonts w:ascii="Times" w:hAnsi="Times" w:cs="Times"/>
          <w:color w:val="000000" w:themeColor="text1"/>
          <w:sz w:val="26"/>
          <w:szCs w:val="26"/>
        </w:rPr>
        <w:t>bert, E. Witkin, J. Albaric, S. Gautier, S. Peyrat, J. D. Muirhead, A. N. N. Muzuka, G. Mulibo, G. Kianji, R. Ferdinand-Wambura, M. Msabi, A. Rodzianko, R. Hadfield, F. Illsley-Kemp, and T. P. Fischer (2017), Fault-Magma</w:t>
      </w:r>
      <w:r w:rsidR="00DF259B" w:rsidRPr="00C15870">
        <w:rPr>
          <w:rFonts w:ascii="Times" w:hAnsi="Times" w:cs="Times"/>
          <w:color w:val="000000" w:themeColor="text1"/>
          <w:sz w:val="26"/>
          <w:szCs w:val="26"/>
        </w:rPr>
        <w:t xml:space="preserve"> Interactions during Early Con</w:t>
      </w:r>
      <w:r w:rsidRPr="00C15870">
        <w:rPr>
          <w:rFonts w:ascii="Times" w:hAnsi="Times" w:cs="Times"/>
          <w:color w:val="000000" w:themeColor="text1"/>
          <w:sz w:val="26"/>
          <w:szCs w:val="26"/>
        </w:rPr>
        <w:t xml:space="preserve">tinental Rifting: Seismicity of the Magadi-Natron-Manyara basins, Africa, </w:t>
      </w:r>
      <w:r w:rsidRPr="00C15870">
        <w:rPr>
          <w:rFonts w:ascii="Times" w:hAnsi="Times" w:cs="Times"/>
          <w:i/>
          <w:iCs/>
          <w:color w:val="000000" w:themeColor="text1"/>
          <w:sz w:val="26"/>
          <w:szCs w:val="26"/>
        </w:rPr>
        <w:t xml:space="preserve">Geochem. Geophys. Geosyst. </w:t>
      </w:r>
    </w:p>
    <w:p w14:paraId="2964FED5"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White, R., and D. McKenzie (1989), Magmatism at rift zones: the generation of volcanic continental margins and flood basalts, </w:t>
      </w:r>
      <w:r w:rsidRPr="00C15870">
        <w:rPr>
          <w:rFonts w:ascii="Times" w:hAnsi="Times" w:cs="Times"/>
          <w:i/>
          <w:iCs/>
          <w:color w:val="000000" w:themeColor="text1"/>
          <w:sz w:val="26"/>
          <w:szCs w:val="26"/>
        </w:rPr>
        <w:t>J. Geophys. Res.</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94</w:t>
      </w:r>
      <w:r w:rsidRPr="00C15870">
        <w:rPr>
          <w:rFonts w:ascii="Times" w:hAnsi="Times" w:cs="Times"/>
          <w:color w:val="000000" w:themeColor="text1"/>
          <w:sz w:val="26"/>
          <w:szCs w:val="26"/>
        </w:rPr>
        <w:t xml:space="preserve">, 7685–7729. </w:t>
      </w:r>
    </w:p>
    <w:p w14:paraId="2290F677"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Wiart, P., and C. Oppenheimer (2005), Large magnitude silicic volcanism in north Afar: the Nabro Volcanic Range and Maalalta volcano, </w:t>
      </w:r>
      <w:r w:rsidRPr="00C15870">
        <w:rPr>
          <w:rFonts w:ascii="Times" w:hAnsi="Times" w:cs="Times"/>
          <w:i/>
          <w:iCs/>
          <w:color w:val="000000" w:themeColor="text1"/>
          <w:sz w:val="26"/>
          <w:szCs w:val="26"/>
        </w:rPr>
        <w:t>Bull. Volc.</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67</w:t>
      </w:r>
      <w:r w:rsidRPr="00C15870">
        <w:rPr>
          <w:rFonts w:ascii="Times" w:hAnsi="Times" w:cs="Times"/>
          <w:color w:val="000000" w:themeColor="text1"/>
          <w:sz w:val="26"/>
          <w:szCs w:val="26"/>
        </w:rPr>
        <w:t xml:space="preserve">(2), 99–115. </w:t>
      </w:r>
    </w:p>
    <w:p w14:paraId="2E4BF8D7"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 xml:space="preserve">Wolfenden, E., C. Ebinger, G. Yirgu, A. Deino, and D. Ayalew (2004), Evolution of the northern main Ethiopian rift: birth of a triple junction, </w:t>
      </w:r>
      <w:r w:rsidRPr="00C15870">
        <w:rPr>
          <w:rFonts w:ascii="Times" w:hAnsi="Times" w:cs="Times"/>
          <w:i/>
          <w:iCs/>
          <w:color w:val="000000" w:themeColor="text1"/>
          <w:sz w:val="26"/>
          <w:szCs w:val="26"/>
        </w:rPr>
        <w:t>Earth Planet. Sci. Lett.</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224</w:t>
      </w:r>
      <w:r w:rsidRPr="00C15870">
        <w:rPr>
          <w:rFonts w:ascii="Times" w:hAnsi="Times" w:cs="Times"/>
          <w:color w:val="000000" w:themeColor="text1"/>
          <w:sz w:val="26"/>
          <w:szCs w:val="26"/>
        </w:rPr>
        <w:t xml:space="preserve">, 213–228. </w:t>
      </w:r>
    </w:p>
    <w:p w14:paraId="33962021" w14:textId="095AF363"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rPr>
      </w:pPr>
      <w:r w:rsidRPr="00C15870">
        <w:rPr>
          <w:rFonts w:ascii="Times" w:hAnsi="Times" w:cs="Times"/>
          <w:color w:val="000000" w:themeColor="text1"/>
          <w:sz w:val="26"/>
          <w:szCs w:val="26"/>
        </w:rPr>
        <w:t>Wolfenden, E., C. Ebinger, G. Yirgu, P. Renne, and S. Kel</w:t>
      </w:r>
      <w:r w:rsidR="00DF259B" w:rsidRPr="00C15870">
        <w:rPr>
          <w:rFonts w:ascii="Times" w:hAnsi="Times" w:cs="Times"/>
          <w:color w:val="000000" w:themeColor="text1"/>
          <w:sz w:val="26"/>
          <w:szCs w:val="26"/>
        </w:rPr>
        <w:t>ley (2005), Evolution of a vol</w:t>
      </w:r>
      <w:r w:rsidRPr="00C15870">
        <w:rPr>
          <w:rFonts w:ascii="Times" w:hAnsi="Times" w:cs="Times"/>
          <w:color w:val="000000" w:themeColor="text1"/>
          <w:sz w:val="26"/>
          <w:szCs w:val="26"/>
        </w:rPr>
        <w:t xml:space="preserve">canic rifted margin: Southern Red Sea, Ethiopia, </w:t>
      </w:r>
      <w:r w:rsidRPr="00C15870">
        <w:rPr>
          <w:rFonts w:ascii="Times" w:hAnsi="Times" w:cs="Times"/>
          <w:i/>
          <w:iCs/>
          <w:color w:val="000000" w:themeColor="text1"/>
          <w:sz w:val="26"/>
          <w:szCs w:val="26"/>
        </w:rPr>
        <w:t>Bull. Geol. Soc. Am.</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117</w:t>
      </w:r>
      <w:r w:rsidRPr="00C15870">
        <w:rPr>
          <w:rFonts w:ascii="Times" w:hAnsi="Times" w:cs="Times"/>
          <w:color w:val="000000" w:themeColor="text1"/>
          <w:sz w:val="26"/>
          <w:szCs w:val="26"/>
        </w:rPr>
        <w:t xml:space="preserve">(7-8), 846– 864. </w:t>
      </w:r>
    </w:p>
    <w:p w14:paraId="215B6B88" w14:textId="77777777" w:rsidR="001C0453" w:rsidRPr="00C15870" w:rsidRDefault="001C0453" w:rsidP="001C0453">
      <w:pPr>
        <w:widowControl w:val="0"/>
        <w:autoSpaceDE w:val="0"/>
        <w:autoSpaceDN w:val="0"/>
        <w:adjustRightInd w:val="0"/>
        <w:spacing w:after="240" w:line="300" w:lineRule="atLeast"/>
        <w:rPr>
          <w:rFonts w:ascii="Times" w:hAnsi="Times" w:cs="Times"/>
          <w:color w:val="000000" w:themeColor="text1"/>
          <w:sz w:val="26"/>
          <w:szCs w:val="26"/>
        </w:rPr>
      </w:pPr>
      <w:r w:rsidRPr="00C15870">
        <w:rPr>
          <w:rFonts w:ascii="Times" w:hAnsi="Times" w:cs="Times"/>
          <w:color w:val="000000" w:themeColor="text1"/>
          <w:sz w:val="26"/>
          <w:szCs w:val="26"/>
        </w:rPr>
        <w:t xml:space="preserve">Wright, T., C. Ebinger, J. Biggs, A. Ayele, G. Yirgu, D. Keir, and A. Stork (2006), Magma-maintained rift segmentation at continental rupture in the 2005 Afar dyking episode, </w:t>
      </w:r>
      <w:r w:rsidRPr="00C15870">
        <w:rPr>
          <w:rFonts w:ascii="Times" w:hAnsi="Times" w:cs="Times"/>
          <w:i/>
          <w:iCs/>
          <w:color w:val="000000" w:themeColor="text1"/>
          <w:sz w:val="26"/>
          <w:szCs w:val="26"/>
        </w:rPr>
        <w:t>Nature</w:t>
      </w:r>
      <w:r w:rsidRPr="00C15870">
        <w:rPr>
          <w:rFonts w:ascii="Times" w:hAnsi="Times" w:cs="Times"/>
          <w:color w:val="000000" w:themeColor="text1"/>
          <w:sz w:val="26"/>
          <w:szCs w:val="26"/>
        </w:rPr>
        <w:t xml:space="preserve">, </w:t>
      </w:r>
      <w:r w:rsidRPr="00C15870">
        <w:rPr>
          <w:rFonts w:ascii="Times" w:hAnsi="Times" w:cs="Times"/>
          <w:i/>
          <w:iCs/>
          <w:color w:val="000000" w:themeColor="text1"/>
          <w:sz w:val="26"/>
          <w:szCs w:val="26"/>
        </w:rPr>
        <w:t>442</w:t>
      </w:r>
      <w:r w:rsidRPr="00C15870">
        <w:rPr>
          <w:rFonts w:ascii="Times" w:hAnsi="Times" w:cs="Times"/>
          <w:color w:val="000000" w:themeColor="text1"/>
          <w:sz w:val="26"/>
          <w:szCs w:val="26"/>
        </w:rPr>
        <w:t xml:space="preserve">(7100), 291–294. </w:t>
      </w:r>
    </w:p>
    <w:p w14:paraId="6B808CB2" w14:textId="297B589B" w:rsidR="00C25A8F" w:rsidRPr="00663890" w:rsidRDefault="00C25A8F" w:rsidP="00C25A8F">
      <w:pPr>
        <w:widowControl w:val="0"/>
        <w:autoSpaceDE w:val="0"/>
        <w:autoSpaceDN w:val="0"/>
        <w:adjustRightInd w:val="0"/>
        <w:spacing w:after="240" w:line="300" w:lineRule="atLeast"/>
        <w:rPr>
          <w:rFonts w:ascii="Times" w:hAnsi="Times" w:cs="Times"/>
          <w:color w:val="000000" w:themeColor="text1"/>
          <w:sz w:val="26"/>
          <w:szCs w:val="26"/>
        </w:rPr>
      </w:pPr>
      <w:r w:rsidRPr="00663890">
        <w:rPr>
          <w:rFonts w:ascii="Times" w:hAnsi="Times" w:cs="Times"/>
          <w:color w:val="000000" w:themeColor="text1"/>
          <w:sz w:val="26"/>
          <w:szCs w:val="26"/>
        </w:rPr>
        <w:t>Xu, W., Rivalta, E. and Li, X. (2017), Magmatic architecture within a rift segment: Articulate axial magma storage at Erta Ale volcano, Ethiopia. </w:t>
      </w:r>
      <w:r w:rsidRPr="00663890">
        <w:rPr>
          <w:rFonts w:ascii="Times" w:hAnsi="Times" w:cs="Times"/>
          <w:i/>
          <w:iCs/>
          <w:color w:val="000000" w:themeColor="text1"/>
          <w:sz w:val="26"/>
          <w:szCs w:val="26"/>
        </w:rPr>
        <w:t>Earth Planet. Sci. Lett.</w:t>
      </w:r>
      <w:r w:rsidRPr="00663890">
        <w:rPr>
          <w:rFonts w:ascii="Times" w:hAnsi="Times" w:cs="Times"/>
          <w:color w:val="000000" w:themeColor="text1"/>
          <w:sz w:val="26"/>
          <w:szCs w:val="26"/>
        </w:rPr>
        <w:t>, </w:t>
      </w:r>
      <w:r w:rsidRPr="00663890">
        <w:rPr>
          <w:rFonts w:ascii="Times" w:hAnsi="Times" w:cs="Times"/>
          <w:i/>
          <w:iCs/>
          <w:color w:val="000000" w:themeColor="text1"/>
          <w:sz w:val="26"/>
          <w:szCs w:val="26"/>
        </w:rPr>
        <w:t>476</w:t>
      </w:r>
      <w:r w:rsidRPr="00663890">
        <w:rPr>
          <w:rFonts w:ascii="Times" w:hAnsi="Times" w:cs="Times"/>
          <w:color w:val="000000" w:themeColor="text1"/>
          <w:sz w:val="26"/>
          <w:szCs w:val="26"/>
        </w:rPr>
        <w:t>, pp.79-86.</w:t>
      </w:r>
    </w:p>
    <w:p w14:paraId="0B2040C3" w14:textId="77777777" w:rsidR="00C25A8F" w:rsidRPr="00C15870" w:rsidRDefault="00C25A8F" w:rsidP="001C0453">
      <w:pPr>
        <w:widowControl w:val="0"/>
        <w:autoSpaceDE w:val="0"/>
        <w:autoSpaceDN w:val="0"/>
        <w:adjustRightInd w:val="0"/>
        <w:spacing w:after="240" w:line="300" w:lineRule="atLeast"/>
        <w:rPr>
          <w:rFonts w:ascii="Times" w:hAnsi="Times" w:cs="Times"/>
          <w:color w:val="000000" w:themeColor="text1"/>
        </w:rPr>
      </w:pPr>
    </w:p>
    <w:p w14:paraId="6F17D1A3" w14:textId="227EAC84" w:rsidR="001C0453" w:rsidRPr="00C15870" w:rsidRDefault="001C0453">
      <w:pPr>
        <w:rPr>
          <w:rFonts w:ascii="Times" w:hAnsi="Times"/>
          <w:color w:val="000000" w:themeColor="text1"/>
        </w:rPr>
      </w:pPr>
    </w:p>
    <w:p w14:paraId="16C0DA37" w14:textId="28522BA9" w:rsidR="000B6A9B" w:rsidRPr="00C15870" w:rsidRDefault="001C0453" w:rsidP="008B668F">
      <w:pPr>
        <w:rPr>
          <w:rFonts w:ascii="Times" w:hAnsi="Times" w:cs="Times"/>
          <w:color w:val="000000" w:themeColor="text1"/>
        </w:rPr>
      </w:pPr>
      <w:r w:rsidRPr="00C15870">
        <w:rPr>
          <w:rFonts w:ascii="Times" w:hAnsi="Times"/>
          <w:color w:val="000000" w:themeColor="text1"/>
        </w:rPr>
        <w:br w:type="page"/>
      </w:r>
      <w:r w:rsidR="003E566F" w:rsidRPr="00C15870">
        <w:rPr>
          <w:rFonts w:ascii="Times" w:hAnsi="Times" w:cs="Times"/>
          <w:b/>
          <w:bCs/>
          <w:color w:val="000000" w:themeColor="text1"/>
        </w:rPr>
        <w:t xml:space="preserve">Figure 1. </w:t>
      </w:r>
      <w:r w:rsidR="003E566F" w:rsidRPr="00C15870">
        <w:rPr>
          <w:rFonts w:ascii="Times" w:hAnsi="Times" w:cs="Times"/>
          <w:color w:val="000000" w:themeColor="text1"/>
        </w:rPr>
        <w:t xml:space="preserve">The Afar Depression and surrounding region (modified after </w:t>
      </w:r>
      <w:r w:rsidR="003E566F" w:rsidRPr="00C15870">
        <w:rPr>
          <w:rFonts w:ascii="Times" w:hAnsi="Times" w:cs="Times"/>
          <w:i/>
          <w:iCs/>
          <w:color w:val="000000" w:themeColor="text1"/>
        </w:rPr>
        <w:t xml:space="preserve">Keir et al. </w:t>
      </w:r>
      <w:r w:rsidR="003E566F" w:rsidRPr="00C15870">
        <w:rPr>
          <w:rFonts w:ascii="Times" w:hAnsi="Times" w:cs="Times"/>
          <w:color w:val="000000" w:themeColor="text1"/>
        </w:rPr>
        <w:t xml:space="preserve">[2013]). The Danakil Block is shown in yellow. Orange triangles show </w:t>
      </w:r>
      <w:r w:rsidR="00E94BA5" w:rsidRPr="00C15870">
        <w:rPr>
          <w:rFonts w:ascii="Times" w:hAnsi="Times" w:cs="Times"/>
          <w:color w:val="000000" w:themeColor="text1"/>
        </w:rPr>
        <w:t xml:space="preserve">volcanoes active during the </w:t>
      </w:r>
      <w:r w:rsidR="003E566F" w:rsidRPr="00C15870">
        <w:rPr>
          <w:rFonts w:ascii="Times" w:hAnsi="Times" w:cs="Times"/>
          <w:color w:val="000000" w:themeColor="text1"/>
        </w:rPr>
        <w:t>Holocene</w:t>
      </w:r>
      <w:r w:rsidR="00E94BA5" w:rsidRPr="00C15870">
        <w:rPr>
          <w:rFonts w:ascii="Times" w:hAnsi="Times" w:cs="Times"/>
          <w:color w:val="000000" w:themeColor="text1"/>
        </w:rPr>
        <w:t xml:space="preserve"> [</w:t>
      </w:r>
      <w:r w:rsidR="00E94BA5" w:rsidRPr="00C15870">
        <w:rPr>
          <w:rFonts w:ascii="Times" w:hAnsi="Times" w:cs="Times"/>
          <w:i/>
          <w:color w:val="000000" w:themeColor="text1"/>
        </w:rPr>
        <w:t xml:space="preserve">Global Volcanism Program, </w:t>
      </w:r>
      <w:r w:rsidR="00E94BA5" w:rsidRPr="00C15870">
        <w:rPr>
          <w:rFonts w:ascii="Times" w:hAnsi="Times" w:cs="Times"/>
          <w:color w:val="000000" w:themeColor="text1"/>
        </w:rPr>
        <w:t>2013]</w:t>
      </w:r>
      <w:r w:rsidR="003E566F" w:rsidRPr="00C15870">
        <w:rPr>
          <w:rFonts w:ascii="Times" w:hAnsi="Times" w:cs="Times"/>
          <w:color w:val="000000" w:themeColor="text1"/>
        </w:rPr>
        <w:t>. Grey circles show large</w:t>
      </w:r>
      <w:r w:rsidR="00673CD1" w:rsidRPr="00C15870">
        <w:rPr>
          <w:rFonts w:ascii="Times" w:hAnsi="Times" w:cs="Times"/>
          <w:color w:val="000000" w:themeColor="text1"/>
        </w:rPr>
        <w:t xml:space="preserve"> (&gt; M</w:t>
      </w:r>
      <w:r w:rsidR="00673CD1" w:rsidRPr="00C15870">
        <w:rPr>
          <w:rFonts w:ascii="Times" w:hAnsi="Times" w:cs="Times"/>
          <w:color w:val="000000" w:themeColor="text1"/>
          <w:vertAlign w:val="subscript"/>
        </w:rPr>
        <w:t>L</w:t>
      </w:r>
      <w:r w:rsidR="00673CD1" w:rsidRPr="00C15870">
        <w:rPr>
          <w:rFonts w:ascii="Times" w:hAnsi="Times" w:cs="Times"/>
          <w:color w:val="000000" w:themeColor="text1"/>
        </w:rPr>
        <w:t xml:space="preserve"> 3)</w:t>
      </w:r>
      <w:r w:rsidR="003E566F" w:rsidRPr="00C15870">
        <w:rPr>
          <w:rFonts w:ascii="Times" w:hAnsi="Times" w:cs="Times"/>
          <w:color w:val="000000" w:themeColor="text1"/>
        </w:rPr>
        <w:t xml:space="preserve"> earthquakes from the National Earthquake Information Centre (NEIC).</w:t>
      </w:r>
      <w:r w:rsidR="005430AF" w:rsidRPr="00C15870">
        <w:rPr>
          <w:rFonts w:ascii="Times" w:hAnsi="Times" w:cs="Times"/>
          <w:color w:val="000000" w:themeColor="text1"/>
        </w:rPr>
        <w:t xml:space="preserve"> Black </w:t>
      </w:r>
      <w:r w:rsidR="0009216A" w:rsidRPr="00C15870">
        <w:rPr>
          <w:rFonts w:ascii="Times" w:hAnsi="Times" w:cs="Times"/>
          <w:color w:val="000000" w:themeColor="text1"/>
        </w:rPr>
        <w:t xml:space="preserve">earthquake </w:t>
      </w:r>
      <w:r w:rsidR="005430AF" w:rsidRPr="00C15870">
        <w:rPr>
          <w:rFonts w:ascii="Times" w:hAnsi="Times" w:cs="Times"/>
          <w:color w:val="000000" w:themeColor="text1"/>
        </w:rPr>
        <w:t xml:space="preserve">focal mechanisms </w:t>
      </w:r>
      <w:r w:rsidR="0009216A" w:rsidRPr="00C15870">
        <w:rPr>
          <w:rFonts w:ascii="Times" w:hAnsi="Times" w:cs="Times"/>
          <w:color w:val="000000" w:themeColor="text1"/>
        </w:rPr>
        <w:t>are from the Global Centroid Moment Tensor (CMT) catalogue. Red earthquake focal mechanisms are from waveform modelling of earthquakes from 2007-2008 (Supplementary Material).</w:t>
      </w:r>
      <w:r w:rsidR="003E566F" w:rsidRPr="00C15870">
        <w:rPr>
          <w:rFonts w:ascii="Times" w:hAnsi="Times" w:cs="Times"/>
          <w:color w:val="000000" w:themeColor="text1"/>
        </w:rPr>
        <w:t xml:space="preserve"> Bottom right inset: Plate motions of the region relative to a fixed Nubian plate [</w:t>
      </w:r>
      <w:r w:rsidR="003E566F" w:rsidRPr="00C15870">
        <w:rPr>
          <w:rFonts w:ascii="Times" w:hAnsi="Times" w:cs="Times"/>
          <w:i/>
          <w:iCs/>
          <w:color w:val="000000" w:themeColor="text1"/>
        </w:rPr>
        <w:t>ArRajehi et al.</w:t>
      </w:r>
      <w:r w:rsidR="003E566F" w:rsidRPr="00C15870">
        <w:rPr>
          <w:rFonts w:ascii="Times" w:hAnsi="Times" w:cs="Times"/>
          <w:color w:val="000000" w:themeColor="text1"/>
        </w:rPr>
        <w:t xml:space="preserve">, 2010]. </w:t>
      </w:r>
    </w:p>
    <w:p w14:paraId="191C335B" w14:textId="77777777" w:rsidR="008B668F" w:rsidRPr="00C15870" w:rsidRDefault="008B668F" w:rsidP="008B668F">
      <w:pPr>
        <w:rPr>
          <w:rFonts w:ascii="Times" w:hAnsi="Times"/>
          <w:color w:val="000000" w:themeColor="text1"/>
        </w:rPr>
      </w:pPr>
    </w:p>
    <w:p w14:paraId="73E279E5" w14:textId="3A74AB05" w:rsidR="000B6A9B" w:rsidRPr="00C15870" w:rsidRDefault="000B6A9B" w:rsidP="000B6A9B">
      <w:pPr>
        <w:widowControl w:val="0"/>
        <w:autoSpaceDE w:val="0"/>
        <w:autoSpaceDN w:val="0"/>
        <w:adjustRightInd w:val="0"/>
        <w:spacing w:after="240" w:line="280" w:lineRule="atLeast"/>
        <w:rPr>
          <w:rFonts w:ascii="Times" w:hAnsi="Times" w:cs="Times"/>
          <w:color w:val="000000" w:themeColor="text1"/>
        </w:rPr>
      </w:pPr>
      <w:r w:rsidRPr="00C15870">
        <w:rPr>
          <w:rFonts w:ascii="Times" w:hAnsi="Times" w:cs="Times"/>
          <w:b/>
          <w:bCs/>
          <w:color w:val="000000" w:themeColor="text1"/>
        </w:rPr>
        <w:t xml:space="preserve">Figure 2. </w:t>
      </w:r>
      <w:r w:rsidRPr="00C15870">
        <w:rPr>
          <w:rFonts w:ascii="Times" w:hAnsi="Times" w:cs="Times"/>
          <w:color w:val="000000" w:themeColor="text1"/>
        </w:rPr>
        <w:t xml:space="preserve">The Danakil Depression, in Northern Afar. </w:t>
      </w:r>
      <w:r w:rsidRPr="00C15870">
        <w:rPr>
          <w:rFonts w:ascii="Times" w:hAnsi="Times" w:cs="Times"/>
          <w:b/>
          <w:bCs/>
          <w:color w:val="000000" w:themeColor="text1"/>
        </w:rPr>
        <w:t xml:space="preserve">(a) </w:t>
      </w:r>
      <w:r w:rsidR="00E94BA5" w:rsidRPr="00C15870">
        <w:rPr>
          <w:rFonts w:ascii="Times" w:hAnsi="Times" w:cs="Times"/>
          <w:color w:val="000000" w:themeColor="text1"/>
        </w:rPr>
        <w:t>Purple</w:t>
      </w:r>
      <w:r w:rsidRPr="00C15870">
        <w:rPr>
          <w:rFonts w:ascii="Times" w:hAnsi="Times" w:cs="Times"/>
          <w:color w:val="000000" w:themeColor="text1"/>
        </w:rPr>
        <w:t xml:space="preserve"> inverted triangles are seismometers deployed between 2011-2013. GPS velocities </w:t>
      </w:r>
      <w:r w:rsidR="003F4648" w:rsidRPr="00C15870">
        <w:rPr>
          <w:rFonts w:ascii="Times" w:hAnsi="Times" w:cs="Times"/>
          <w:color w:val="000000" w:themeColor="text1"/>
        </w:rPr>
        <w:t>relative to a stationary Nubian plate</w:t>
      </w:r>
      <w:r w:rsidR="003E729E">
        <w:rPr>
          <w:rFonts w:ascii="Times" w:hAnsi="Times" w:cs="Times"/>
          <w:color w:val="000000" w:themeColor="text1"/>
        </w:rPr>
        <w:t>,</w:t>
      </w:r>
      <w:r w:rsidR="003F4648" w:rsidRPr="00C15870">
        <w:rPr>
          <w:rFonts w:ascii="Times" w:hAnsi="Times" w:cs="Times"/>
          <w:color w:val="000000" w:themeColor="text1"/>
        </w:rPr>
        <w:t xml:space="preserve"> </w:t>
      </w:r>
      <w:r w:rsidRPr="00C15870">
        <w:rPr>
          <w:rFonts w:ascii="Times" w:hAnsi="Times" w:cs="Times"/>
          <w:color w:val="000000" w:themeColor="text1"/>
        </w:rPr>
        <w:t xml:space="preserve">taken from </w:t>
      </w:r>
      <w:r w:rsidRPr="00C15870">
        <w:rPr>
          <w:rFonts w:ascii="Times" w:hAnsi="Times" w:cs="Times"/>
          <w:i/>
          <w:iCs/>
          <w:color w:val="000000" w:themeColor="text1"/>
        </w:rPr>
        <w:t xml:space="preserve">McClusky et al. </w:t>
      </w:r>
      <w:r w:rsidRPr="00C15870">
        <w:rPr>
          <w:rFonts w:ascii="Times" w:hAnsi="Times" w:cs="Times"/>
          <w:color w:val="000000" w:themeColor="text1"/>
        </w:rPr>
        <w:t xml:space="preserve">[2010]. </w:t>
      </w:r>
      <w:r w:rsidR="0009216A" w:rsidRPr="00C15870">
        <w:rPr>
          <w:rFonts w:ascii="Times" w:hAnsi="Times" w:cs="Times"/>
          <w:color w:val="000000" w:themeColor="text1"/>
        </w:rPr>
        <w:t>Blue focal mechanisms are</w:t>
      </w:r>
      <w:r w:rsidRPr="00C15870">
        <w:rPr>
          <w:rFonts w:ascii="Times" w:hAnsi="Times" w:cs="Times"/>
          <w:color w:val="000000" w:themeColor="text1"/>
        </w:rPr>
        <w:t xml:space="preserve"> from a 2002 earthquake sequence [</w:t>
      </w:r>
      <w:r w:rsidRPr="00C15870">
        <w:rPr>
          <w:rFonts w:ascii="Times" w:hAnsi="Times" w:cs="Times"/>
          <w:i/>
          <w:iCs/>
          <w:color w:val="000000" w:themeColor="text1"/>
        </w:rPr>
        <w:t>Ayele et al.</w:t>
      </w:r>
      <w:r w:rsidRPr="00C15870">
        <w:rPr>
          <w:rFonts w:ascii="Times" w:hAnsi="Times" w:cs="Times"/>
          <w:color w:val="000000" w:themeColor="text1"/>
        </w:rPr>
        <w:t xml:space="preserve">, 2007]. </w:t>
      </w:r>
      <w:r w:rsidR="0009216A" w:rsidRPr="00C15870">
        <w:rPr>
          <w:rFonts w:ascii="Times" w:hAnsi="Times" w:cs="Times"/>
          <w:color w:val="000000" w:themeColor="text1"/>
        </w:rPr>
        <w:t>Red earthquake focal mechanisms are from waveform modelling of earthquakes from 200</w:t>
      </w:r>
      <w:r w:rsidR="003810A2" w:rsidRPr="00C15870">
        <w:rPr>
          <w:rFonts w:ascii="Times" w:hAnsi="Times" w:cs="Times"/>
          <w:color w:val="000000" w:themeColor="text1"/>
        </w:rPr>
        <w:t>7-2008 (Supplementary Material)</w:t>
      </w:r>
      <w:r w:rsidRPr="00C15870">
        <w:rPr>
          <w:rFonts w:ascii="Times" w:hAnsi="Times" w:cs="Times"/>
          <w:color w:val="000000" w:themeColor="text1"/>
        </w:rPr>
        <w:t xml:space="preserve">. </w:t>
      </w:r>
      <w:r w:rsidRPr="00C15870">
        <w:rPr>
          <w:rFonts w:ascii="Times" w:hAnsi="Times" w:cs="Times"/>
          <w:b/>
          <w:bCs/>
          <w:color w:val="000000" w:themeColor="text1"/>
        </w:rPr>
        <w:t xml:space="preserve">(b) </w:t>
      </w:r>
      <w:r w:rsidRPr="00C15870">
        <w:rPr>
          <w:rFonts w:ascii="Times" w:hAnsi="Times" w:cs="Times"/>
          <w:color w:val="000000" w:themeColor="text1"/>
        </w:rPr>
        <w:t xml:space="preserve">Volcanic and tectonic features of the Danakil Depression. Orange triangles are </w:t>
      </w:r>
      <w:r w:rsidR="00E94BA5" w:rsidRPr="00C15870">
        <w:rPr>
          <w:rFonts w:ascii="Times" w:hAnsi="Times" w:cs="Times"/>
          <w:color w:val="000000" w:themeColor="text1"/>
        </w:rPr>
        <w:t xml:space="preserve">volcanoes known to have been active during the </w:t>
      </w:r>
      <w:r w:rsidRPr="00C15870">
        <w:rPr>
          <w:rFonts w:ascii="Times" w:hAnsi="Times" w:cs="Times"/>
          <w:color w:val="000000" w:themeColor="text1"/>
        </w:rPr>
        <w:t>Holocene [</w:t>
      </w:r>
      <w:r w:rsidRPr="00C15870">
        <w:rPr>
          <w:rFonts w:ascii="Times" w:hAnsi="Times" w:cs="Times"/>
          <w:i/>
          <w:iCs/>
          <w:color w:val="000000" w:themeColor="text1"/>
        </w:rPr>
        <w:t>Global Volcanism Program</w:t>
      </w:r>
      <w:r w:rsidRPr="00C15870">
        <w:rPr>
          <w:rFonts w:ascii="Times" w:hAnsi="Times" w:cs="Times"/>
          <w:color w:val="000000" w:themeColor="text1"/>
        </w:rPr>
        <w:t xml:space="preserve">, 2013]. Red </w:t>
      </w:r>
      <w:r w:rsidR="003F4648" w:rsidRPr="00C15870">
        <w:rPr>
          <w:rFonts w:ascii="Times" w:hAnsi="Times" w:cs="Times"/>
          <w:color w:val="000000" w:themeColor="text1"/>
        </w:rPr>
        <w:t>elipses</w:t>
      </w:r>
      <w:r w:rsidRPr="00C15870">
        <w:rPr>
          <w:rFonts w:ascii="Times" w:hAnsi="Times" w:cs="Times"/>
          <w:color w:val="000000" w:themeColor="text1"/>
        </w:rPr>
        <w:t xml:space="preserve"> outline </w:t>
      </w:r>
      <w:r w:rsidR="000F2811" w:rsidRPr="00C15870">
        <w:rPr>
          <w:rFonts w:ascii="Times" w:hAnsi="Times" w:cs="Times"/>
          <w:color w:val="000000" w:themeColor="text1"/>
        </w:rPr>
        <w:t>magmatic</w:t>
      </w:r>
      <w:r w:rsidRPr="00C15870">
        <w:rPr>
          <w:rFonts w:ascii="Times" w:hAnsi="Times" w:cs="Times"/>
          <w:color w:val="000000" w:themeColor="text1"/>
        </w:rPr>
        <w:t xml:space="preserve"> segments.</w:t>
      </w:r>
      <w:r w:rsidR="0009216A" w:rsidRPr="00C15870">
        <w:rPr>
          <w:rFonts w:ascii="Times" w:hAnsi="Times" w:cs="Times"/>
          <w:color w:val="000000" w:themeColor="text1"/>
        </w:rPr>
        <w:t xml:space="preserve"> </w:t>
      </w:r>
      <w:r w:rsidR="003F4648" w:rsidRPr="00C15870">
        <w:rPr>
          <w:rFonts w:ascii="Times" w:hAnsi="Times" w:cs="Times"/>
          <w:color w:val="000000" w:themeColor="text1"/>
        </w:rPr>
        <w:t>Thin black lines denote m</w:t>
      </w:r>
      <w:r w:rsidR="0009216A" w:rsidRPr="00C15870">
        <w:rPr>
          <w:rFonts w:ascii="Times" w:hAnsi="Times" w:cs="Times"/>
          <w:color w:val="000000" w:themeColor="text1"/>
        </w:rPr>
        <w:t>ajor surface, Pliocene-Recent faults taken from Manighetti et al. [2001] and Illsley-Kemp et al. [2017b].</w:t>
      </w:r>
      <w:r w:rsidRPr="00C15870">
        <w:rPr>
          <w:rFonts w:ascii="Times" w:hAnsi="Times" w:cs="Times"/>
          <w:color w:val="000000" w:themeColor="text1"/>
        </w:rPr>
        <w:t xml:space="preserve"> </w:t>
      </w:r>
    </w:p>
    <w:p w14:paraId="2C52C9EE" w14:textId="7444AD9D" w:rsidR="000B6A9B" w:rsidRPr="00C15870" w:rsidRDefault="000B6A9B" w:rsidP="008B668F">
      <w:pPr>
        <w:widowControl w:val="0"/>
        <w:autoSpaceDE w:val="0"/>
        <w:autoSpaceDN w:val="0"/>
        <w:adjustRightInd w:val="0"/>
        <w:spacing w:after="240" w:line="280" w:lineRule="atLeast"/>
        <w:rPr>
          <w:rFonts w:ascii="Times" w:hAnsi="Times"/>
          <w:color w:val="000000" w:themeColor="text1"/>
        </w:rPr>
      </w:pPr>
      <w:r w:rsidRPr="00C15870">
        <w:rPr>
          <w:rFonts w:ascii="Times" w:hAnsi="Times" w:cs="Times"/>
          <w:b/>
          <w:color w:val="000000" w:themeColor="text1"/>
        </w:rPr>
        <w:t>Figure 3.</w:t>
      </w:r>
      <w:r w:rsidRPr="00C15870">
        <w:rPr>
          <w:rFonts w:ascii="Times" w:hAnsi="Times" w:cs="Times"/>
          <w:color w:val="000000" w:themeColor="text1"/>
        </w:rPr>
        <w:t xml:space="preserve"> Locations of </w:t>
      </w:r>
      <w:r w:rsidR="00D27246" w:rsidRPr="00C15870">
        <w:rPr>
          <w:rFonts w:ascii="Times" w:hAnsi="Times" w:cs="Times"/>
          <w:color w:val="000000" w:themeColor="text1"/>
        </w:rPr>
        <w:t xml:space="preserve">1429 </w:t>
      </w:r>
      <w:r w:rsidRPr="00C15870">
        <w:rPr>
          <w:rFonts w:ascii="Times" w:hAnsi="Times" w:cs="Times"/>
          <w:color w:val="000000" w:themeColor="text1"/>
        </w:rPr>
        <w:t>earthquakes in the Danakil Depression between 2011–2013. All horizontal errors &lt;5 km and the catalogue is complete above magnitude 2.0 [</w:t>
      </w:r>
      <w:r w:rsidRPr="00C15870">
        <w:rPr>
          <w:rFonts w:ascii="Times" w:hAnsi="Times" w:cs="Times"/>
          <w:i/>
          <w:iCs/>
          <w:color w:val="000000" w:themeColor="text1"/>
        </w:rPr>
        <w:t>Illsley-Kemp et al.</w:t>
      </w:r>
      <w:r w:rsidRPr="00C15870">
        <w:rPr>
          <w:rFonts w:ascii="Times" w:hAnsi="Times" w:cs="Times"/>
          <w:color w:val="000000" w:themeColor="text1"/>
        </w:rPr>
        <w:t>, 2017</w:t>
      </w:r>
      <w:r w:rsidR="00DD545E" w:rsidRPr="00C15870">
        <w:rPr>
          <w:rFonts w:ascii="Times" w:hAnsi="Times" w:cs="Times"/>
          <w:color w:val="000000" w:themeColor="text1"/>
        </w:rPr>
        <w:t>a</w:t>
      </w:r>
      <w:r w:rsidRPr="00C15870">
        <w:rPr>
          <w:rFonts w:ascii="Times" w:hAnsi="Times" w:cs="Times"/>
          <w:color w:val="000000" w:themeColor="text1"/>
        </w:rPr>
        <w:t xml:space="preserve">]. </w:t>
      </w:r>
    </w:p>
    <w:p w14:paraId="4C716D65" w14:textId="3644381B" w:rsidR="000B6A9B" w:rsidRPr="00C15870" w:rsidRDefault="000B6A9B" w:rsidP="008B668F">
      <w:pPr>
        <w:widowControl w:val="0"/>
        <w:autoSpaceDE w:val="0"/>
        <w:autoSpaceDN w:val="0"/>
        <w:adjustRightInd w:val="0"/>
        <w:spacing w:after="240" w:line="280" w:lineRule="atLeast"/>
        <w:rPr>
          <w:rFonts w:ascii="Times" w:hAnsi="Times" w:cs="Times"/>
          <w:color w:val="000000" w:themeColor="text1"/>
        </w:rPr>
      </w:pPr>
      <w:r w:rsidRPr="00C15870">
        <w:rPr>
          <w:rFonts w:ascii="Times" w:hAnsi="Times" w:cs="Times"/>
          <w:b/>
          <w:bCs/>
          <w:color w:val="000000" w:themeColor="text1"/>
        </w:rPr>
        <w:t xml:space="preserve">Figure 4. </w:t>
      </w:r>
      <w:r w:rsidRPr="00C15870">
        <w:rPr>
          <w:rFonts w:ascii="Times" w:hAnsi="Times" w:cs="Times"/>
          <w:color w:val="000000" w:themeColor="text1"/>
        </w:rPr>
        <w:t xml:space="preserve">Comparison between </w:t>
      </w:r>
      <w:r w:rsidR="00ED36CB" w:rsidRPr="00C15870">
        <w:rPr>
          <w:rFonts w:ascii="Times" w:hAnsi="Times" w:cs="Times"/>
          <w:color w:val="000000" w:themeColor="text1"/>
        </w:rPr>
        <w:t>hand-picked</w:t>
      </w:r>
      <w:r w:rsidRPr="00C15870">
        <w:rPr>
          <w:rFonts w:ascii="Times" w:hAnsi="Times" w:cs="Times"/>
          <w:color w:val="000000" w:themeColor="text1"/>
        </w:rPr>
        <w:t>, representative high-frequency</w:t>
      </w:r>
      <w:r w:rsidR="00ED36CB">
        <w:rPr>
          <w:rFonts w:ascii="Times" w:hAnsi="Times" w:cs="Times"/>
          <w:color w:val="000000" w:themeColor="text1"/>
        </w:rPr>
        <w:t xml:space="preserve"> (top)</w:t>
      </w:r>
      <w:r w:rsidRPr="00C15870">
        <w:rPr>
          <w:rFonts w:ascii="Times" w:hAnsi="Times" w:cs="Times"/>
          <w:color w:val="000000" w:themeColor="text1"/>
        </w:rPr>
        <w:t xml:space="preserve"> and low-frequency</w:t>
      </w:r>
      <w:r w:rsidR="00ED36CB">
        <w:rPr>
          <w:rFonts w:ascii="Times" w:hAnsi="Times" w:cs="Times"/>
          <w:color w:val="000000" w:themeColor="text1"/>
        </w:rPr>
        <w:t xml:space="preserve"> (bottom)</w:t>
      </w:r>
      <w:r w:rsidRPr="00C15870">
        <w:rPr>
          <w:rFonts w:ascii="Times" w:hAnsi="Times" w:cs="Times"/>
          <w:color w:val="000000" w:themeColor="text1"/>
        </w:rPr>
        <w:t xml:space="preserve"> earthquakes. The waveform and frequency spectrums show clear differences between the two. The two earthquakes analyzed at HALE (top) are located at the western marginal graben, the two earthquakes at GALE (bottom) are located beneath Alu-Dalafilla volcanic complex. The low frequency band is defined as 0.5 – 2 Hz (blue) and the high frequency band as 7 − 11 Hz (red) </w:t>
      </w:r>
    </w:p>
    <w:p w14:paraId="7309AF62" w14:textId="21DA6AB2" w:rsidR="000B6A9B" w:rsidRPr="00C15870" w:rsidRDefault="000B6A9B" w:rsidP="008B668F">
      <w:pPr>
        <w:widowControl w:val="0"/>
        <w:autoSpaceDE w:val="0"/>
        <w:autoSpaceDN w:val="0"/>
        <w:adjustRightInd w:val="0"/>
        <w:spacing w:after="240" w:line="280" w:lineRule="atLeast"/>
        <w:rPr>
          <w:rFonts w:ascii="Times" w:hAnsi="Times"/>
          <w:color w:val="000000" w:themeColor="text1"/>
        </w:rPr>
      </w:pPr>
      <w:r w:rsidRPr="00C15870">
        <w:rPr>
          <w:rFonts w:ascii="Times" w:hAnsi="Times" w:cs="Times"/>
          <w:b/>
          <w:color w:val="000000" w:themeColor="text1"/>
        </w:rPr>
        <w:t>Figure 5.</w:t>
      </w:r>
      <w:r w:rsidRPr="00C15870">
        <w:rPr>
          <w:rFonts w:ascii="Times" w:hAnsi="Times" w:cs="Times"/>
          <w:color w:val="000000" w:themeColor="text1"/>
        </w:rPr>
        <w:t xml:space="preserve"> Calibration for the </w:t>
      </w:r>
      <w:r w:rsidRPr="00C15870">
        <w:rPr>
          <w:rFonts w:ascii="Times" w:hAnsi="Times" w:cs="Times"/>
          <w:i/>
          <w:iCs/>
          <w:color w:val="000000" w:themeColor="text1"/>
        </w:rPr>
        <w:t xml:space="preserve">FI </w:t>
      </w:r>
      <w:r w:rsidRPr="00C15870">
        <w:rPr>
          <w:rFonts w:ascii="Times" w:hAnsi="Times" w:cs="Times"/>
          <w:color w:val="000000" w:themeColor="text1"/>
        </w:rPr>
        <w:t xml:space="preserve">calculation at selected stations for both the full waveform and the P-wave. We see a clear distinction between the three different earthquake classifications for the P-wave calculation. </w:t>
      </w:r>
    </w:p>
    <w:p w14:paraId="18555DEE" w14:textId="3C27B179" w:rsidR="000B6A9B" w:rsidRPr="00C15870" w:rsidRDefault="000B6A9B" w:rsidP="008B668F">
      <w:pPr>
        <w:widowControl w:val="0"/>
        <w:autoSpaceDE w:val="0"/>
        <w:autoSpaceDN w:val="0"/>
        <w:adjustRightInd w:val="0"/>
        <w:spacing w:after="240" w:line="280" w:lineRule="atLeast"/>
        <w:rPr>
          <w:rFonts w:ascii="Times" w:hAnsi="Times" w:cs="Times"/>
          <w:color w:val="000000" w:themeColor="text1"/>
        </w:rPr>
      </w:pPr>
      <w:r w:rsidRPr="00C15870">
        <w:rPr>
          <w:rFonts w:ascii="Times" w:hAnsi="Times" w:cs="Times"/>
          <w:b/>
          <w:color w:val="000000" w:themeColor="text1"/>
        </w:rPr>
        <w:t>Figure 6.</w:t>
      </w:r>
      <w:r w:rsidRPr="00C15870">
        <w:rPr>
          <w:rFonts w:ascii="Times" w:hAnsi="Times" w:cs="Times"/>
          <w:color w:val="000000" w:themeColor="text1"/>
        </w:rPr>
        <w:t xml:space="preserve"> Results of the frequency analysis</w:t>
      </w:r>
      <w:r w:rsidR="00D27246" w:rsidRPr="00C15870">
        <w:rPr>
          <w:rFonts w:ascii="Times" w:hAnsi="Times" w:cs="Times"/>
          <w:color w:val="000000" w:themeColor="text1"/>
        </w:rPr>
        <w:t>, a total of 1191 earthquakes had SNR sufficient to perform frequency analysis</w:t>
      </w:r>
      <w:r w:rsidRPr="00C15870">
        <w:rPr>
          <w:rFonts w:ascii="Times" w:hAnsi="Times" w:cs="Times"/>
          <w:color w:val="000000" w:themeColor="text1"/>
        </w:rPr>
        <w:t xml:space="preserve">. Seismic activity at Alu-Dalafilla volcanic complex is characterized by low frequency earthquakes, </w:t>
      </w:r>
      <w:r w:rsidR="00E94BA5" w:rsidRPr="00C15870">
        <w:rPr>
          <w:rFonts w:ascii="Times" w:hAnsi="Times" w:cs="Times"/>
          <w:color w:val="000000" w:themeColor="text1"/>
        </w:rPr>
        <w:t>which can be explained by magma storage and/or transport</w:t>
      </w:r>
      <w:r w:rsidRPr="00C15870">
        <w:rPr>
          <w:rFonts w:ascii="Times" w:hAnsi="Times" w:cs="Times"/>
          <w:color w:val="000000" w:themeColor="text1"/>
        </w:rPr>
        <w:t xml:space="preserve">. In contrast, seismicity at the western marginal graben is characterized by high frequency events, suggesting that tectonic deformation is prevalent here. Profile A-B indicates the location of the cross section for Figure 13. Profile C-D indicates the location of the cross section </w:t>
      </w:r>
      <w:r w:rsidR="00E94BA5" w:rsidRPr="00C15870">
        <w:rPr>
          <w:rFonts w:ascii="Times" w:hAnsi="Times" w:cs="Times"/>
          <w:color w:val="000000" w:themeColor="text1"/>
        </w:rPr>
        <w:t>shown in</w:t>
      </w:r>
      <w:r w:rsidRPr="00C15870">
        <w:rPr>
          <w:rFonts w:ascii="Times" w:hAnsi="Times" w:cs="Times"/>
          <w:color w:val="000000" w:themeColor="text1"/>
        </w:rPr>
        <w:t xml:space="preserve"> Figure 10. </w:t>
      </w:r>
    </w:p>
    <w:p w14:paraId="2F4D9F32" w14:textId="7E0DF910" w:rsidR="000B6A9B" w:rsidRPr="00C15870" w:rsidRDefault="000B6A9B" w:rsidP="008B668F">
      <w:pPr>
        <w:widowControl w:val="0"/>
        <w:autoSpaceDE w:val="0"/>
        <w:autoSpaceDN w:val="0"/>
        <w:adjustRightInd w:val="0"/>
        <w:spacing w:after="240" w:line="280" w:lineRule="atLeast"/>
        <w:rPr>
          <w:rFonts w:ascii="Times" w:hAnsi="Times" w:cs="Times"/>
          <w:color w:val="000000" w:themeColor="text1"/>
        </w:rPr>
      </w:pPr>
      <w:r w:rsidRPr="00C15870">
        <w:rPr>
          <w:rFonts w:ascii="Times" w:hAnsi="Times" w:cs="Times"/>
          <w:b/>
          <w:color w:val="000000" w:themeColor="text1"/>
        </w:rPr>
        <w:t>Figure 7.</w:t>
      </w:r>
      <w:r w:rsidRPr="00C15870">
        <w:rPr>
          <w:rFonts w:ascii="Times" w:hAnsi="Times" w:cs="Times"/>
          <w:color w:val="000000" w:themeColor="text1"/>
        </w:rPr>
        <w:t xml:space="preserve"> Seismicity at the western marginal graben. </w:t>
      </w:r>
      <w:r w:rsidR="00D27246" w:rsidRPr="00C15870">
        <w:rPr>
          <w:rFonts w:ascii="Times" w:hAnsi="Times" w:cs="Times"/>
          <w:color w:val="000000" w:themeColor="text1"/>
        </w:rPr>
        <w:t>745 e</w:t>
      </w:r>
      <w:r w:rsidRPr="00C15870">
        <w:rPr>
          <w:rFonts w:ascii="Times" w:hAnsi="Times" w:cs="Times"/>
          <w:color w:val="000000" w:themeColor="text1"/>
        </w:rPr>
        <w:t>arthquakes relocated with HypoDD (red) [</w:t>
      </w:r>
      <w:r w:rsidRPr="00C15870">
        <w:rPr>
          <w:rFonts w:ascii="Times" w:hAnsi="Times" w:cs="Times"/>
          <w:i/>
          <w:iCs/>
          <w:color w:val="000000" w:themeColor="text1"/>
        </w:rPr>
        <w:t>Waldhauser</w:t>
      </w:r>
      <w:r w:rsidRPr="00C15870">
        <w:rPr>
          <w:rFonts w:ascii="Times" w:hAnsi="Times" w:cs="Times"/>
          <w:color w:val="000000" w:themeColor="text1"/>
        </w:rPr>
        <w:t xml:space="preserve">, 2001], with </w:t>
      </w:r>
      <w:r w:rsidR="006132AC" w:rsidRPr="00C15870">
        <w:rPr>
          <w:rFonts w:ascii="Times" w:hAnsi="Times" w:cs="Times"/>
          <w:color w:val="000000" w:themeColor="text1"/>
        </w:rPr>
        <w:t>additional</w:t>
      </w:r>
      <w:r w:rsidRPr="00C15870">
        <w:rPr>
          <w:rFonts w:ascii="Times" w:hAnsi="Times" w:cs="Times"/>
          <w:color w:val="000000" w:themeColor="text1"/>
        </w:rPr>
        <w:t xml:space="preserve"> locations from NonLinLoc (pink) [</w:t>
      </w:r>
      <w:r w:rsidRPr="00C15870">
        <w:rPr>
          <w:rFonts w:ascii="Times" w:hAnsi="Times" w:cs="Times"/>
          <w:i/>
          <w:iCs/>
          <w:color w:val="000000" w:themeColor="text1"/>
        </w:rPr>
        <w:t>Lomax et al.</w:t>
      </w:r>
      <w:r w:rsidRPr="00C15870">
        <w:rPr>
          <w:rFonts w:ascii="Times" w:hAnsi="Times" w:cs="Times"/>
          <w:color w:val="000000" w:themeColor="text1"/>
        </w:rPr>
        <w:t>, 2000].</w:t>
      </w:r>
      <w:r w:rsidR="006132AC" w:rsidRPr="00C15870">
        <w:rPr>
          <w:rFonts w:ascii="Times" w:hAnsi="Times" w:cs="Times"/>
          <w:color w:val="000000" w:themeColor="text1"/>
        </w:rPr>
        <w:t xml:space="preserve"> Seismicity occurs in a region of overlapping margin-bounding faults. Where these faults overlap, seismicity occurs on both bounding faults (section B). The west-dipping, eastern fault remains active further to the north (section C).</w:t>
      </w:r>
      <w:r w:rsidRPr="00C15870">
        <w:rPr>
          <w:rFonts w:ascii="Times" w:hAnsi="Times" w:cs="Times"/>
          <w:color w:val="000000" w:themeColor="text1"/>
        </w:rPr>
        <w:t xml:space="preserve"> </w:t>
      </w:r>
    </w:p>
    <w:p w14:paraId="253F1513" w14:textId="5DE4495D" w:rsidR="000B6A9B" w:rsidRPr="00C15870" w:rsidRDefault="000B6A9B" w:rsidP="008B668F">
      <w:pPr>
        <w:widowControl w:val="0"/>
        <w:autoSpaceDE w:val="0"/>
        <w:autoSpaceDN w:val="0"/>
        <w:adjustRightInd w:val="0"/>
        <w:spacing w:after="240" w:line="280" w:lineRule="atLeast"/>
        <w:rPr>
          <w:rFonts w:ascii="Times" w:hAnsi="Times" w:cs="Times"/>
          <w:color w:val="000000" w:themeColor="text1"/>
        </w:rPr>
      </w:pPr>
      <w:r w:rsidRPr="00C15870">
        <w:rPr>
          <w:rFonts w:ascii="Times" w:hAnsi="Times" w:cs="Times"/>
          <w:b/>
          <w:bCs/>
          <w:color w:val="000000" w:themeColor="text1"/>
        </w:rPr>
        <w:t xml:space="preserve">Figure 8. </w:t>
      </w:r>
      <w:r w:rsidRPr="00C15870">
        <w:rPr>
          <w:rFonts w:ascii="Times" w:hAnsi="Times" w:cs="Times"/>
          <w:color w:val="000000" w:themeColor="text1"/>
        </w:rPr>
        <w:t>Calculated focal mechanisms at the western marginal graben</w:t>
      </w:r>
      <w:r w:rsidR="002C020C" w:rsidRPr="00C15870">
        <w:rPr>
          <w:rFonts w:ascii="Times" w:hAnsi="Times" w:cs="Times"/>
          <w:color w:val="000000" w:themeColor="text1"/>
        </w:rPr>
        <w:t>. 26</w:t>
      </w:r>
      <w:r w:rsidR="00D27246" w:rsidRPr="00C15870">
        <w:rPr>
          <w:rFonts w:ascii="Times" w:hAnsi="Times" w:cs="Times"/>
          <w:color w:val="000000" w:themeColor="text1"/>
        </w:rPr>
        <w:t xml:space="preserve"> out of 31 focal mechanisms</w:t>
      </w:r>
      <w:r w:rsidR="00BB3B9C">
        <w:rPr>
          <w:rFonts w:ascii="Times" w:hAnsi="Times" w:cs="Times"/>
          <w:color w:val="000000" w:themeColor="text1"/>
        </w:rPr>
        <w:t xml:space="preserve"> show normal faulting with a</w:t>
      </w:r>
      <w:r w:rsidRPr="00C15870">
        <w:rPr>
          <w:rFonts w:ascii="Times" w:hAnsi="Times" w:cs="Times"/>
          <w:color w:val="000000" w:themeColor="text1"/>
        </w:rPr>
        <w:t xml:space="preserve"> NEE-SWW direction of extension. </w:t>
      </w:r>
      <w:r w:rsidR="00B64267" w:rsidRPr="00C15870">
        <w:rPr>
          <w:rFonts w:ascii="Times" w:hAnsi="Times" w:cs="Times"/>
          <w:color w:val="000000" w:themeColor="text1"/>
        </w:rPr>
        <w:t>Stereonet displays the P and T axes f</w:t>
      </w:r>
      <w:r w:rsidR="007C4804" w:rsidRPr="00C15870">
        <w:rPr>
          <w:rFonts w:ascii="Times" w:hAnsi="Times" w:cs="Times"/>
          <w:color w:val="000000" w:themeColor="text1"/>
        </w:rPr>
        <w:t>or calculated focal mechanisms, d</w:t>
      </w:r>
      <w:r w:rsidR="00B64267" w:rsidRPr="00C15870">
        <w:rPr>
          <w:rFonts w:ascii="Times" w:hAnsi="Times" w:cs="Times"/>
          <w:color w:val="000000" w:themeColor="text1"/>
        </w:rPr>
        <w:t>ensity contours</w:t>
      </w:r>
      <w:r w:rsidR="00B61325" w:rsidRPr="00C15870">
        <w:rPr>
          <w:rFonts w:ascii="Times" w:hAnsi="Times" w:cs="Times"/>
          <w:color w:val="000000" w:themeColor="text1"/>
        </w:rPr>
        <w:t xml:space="preserve"> represent </w:t>
      </w:r>
      <w:r w:rsidR="005125EA" w:rsidRPr="00C15870">
        <w:rPr>
          <w:rFonts w:ascii="Times" w:hAnsi="Times" w:cs="Times"/>
          <w:color w:val="000000" w:themeColor="text1"/>
        </w:rPr>
        <w:t xml:space="preserve">the </w:t>
      </w:r>
      <w:r w:rsidR="007C4804" w:rsidRPr="00C15870">
        <w:rPr>
          <w:rFonts w:ascii="Times" w:hAnsi="Times" w:cs="Times"/>
          <w:color w:val="000000" w:themeColor="text1"/>
        </w:rPr>
        <w:t>90%-95% Kamb density contours.</w:t>
      </w:r>
      <w:r w:rsidR="00DB4AB2" w:rsidRPr="00C15870">
        <w:rPr>
          <w:rFonts w:ascii="Times" w:hAnsi="Times" w:cs="Times"/>
          <w:color w:val="000000" w:themeColor="text1"/>
        </w:rPr>
        <w:t xml:space="preserve"> Focal mechanisms are classified by the plunge of the T, B and P axes (Kaverina et al., 1996; Álvarez-Gómez, 2014).</w:t>
      </w:r>
    </w:p>
    <w:p w14:paraId="001831F4" w14:textId="1DD3C791" w:rsidR="000B6A9B" w:rsidRPr="00C15870" w:rsidRDefault="000B6A9B" w:rsidP="000B6A9B">
      <w:pPr>
        <w:widowControl w:val="0"/>
        <w:autoSpaceDE w:val="0"/>
        <w:autoSpaceDN w:val="0"/>
        <w:adjustRightInd w:val="0"/>
        <w:spacing w:after="240" w:line="280" w:lineRule="atLeast"/>
        <w:rPr>
          <w:rFonts w:ascii="Times" w:hAnsi="Times" w:cs="Times"/>
          <w:color w:val="000000" w:themeColor="text1"/>
        </w:rPr>
      </w:pPr>
      <w:r w:rsidRPr="00C15870">
        <w:rPr>
          <w:rFonts w:ascii="Times" w:hAnsi="Times" w:cs="Times"/>
          <w:b/>
          <w:bCs/>
          <w:color w:val="000000" w:themeColor="text1"/>
        </w:rPr>
        <w:t xml:space="preserve">Figure 9. </w:t>
      </w:r>
      <w:r w:rsidRPr="00C15870">
        <w:rPr>
          <w:rFonts w:ascii="Times" w:hAnsi="Times" w:cs="Times"/>
          <w:color w:val="000000" w:themeColor="text1"/>
        </w:rPr>
        <w:t>Number of earthquakes through time at the Alu-Dalafilla volcanic complex and the western marginal graben, full catalogue in grey</w:t>
      </w:r>
      <w:r w:rsidR="00D27246" w:rsidRPr="00C15870">
        <w:rPr>
          <w:rFonts w:ascii="Times" w:hAnsi="Times" w:cs="Times"/>
          <w:color w:val="000000" w:themeColor="text1"/>
        </w:rPr>
        <w:t xml:space="preserve"> (4951 earthquakes)</w:t>
      </w:r>
      <w:r w:rsidRPr="00C15870">
        <w:rPr>
          <w:rFonts w:ascii="Times" w:hAnsi="Times" w:cs="Times"/>
          <w:color w:val="000000" w:themeColor="text1"/>
        </w:rPr>
        <w:t xml:space="preserve">, </w:t>
      </w:r>
      <w:r w:rsidRPr="00C15870">
        <w:rPr>
          <w:rFonts w:ascii="Times" w:hAnsi="Times" w:cs="Times"/>
          <w:i/>
          <w:iCs/>
          <w:color w:val="000000" w:themeColor="text1"/>
        </w:rPr>
        <w:t xml:space="preserve">FI </w:t>
      </w:r>
      <w:r w:rsidRPr="00C15870">
        <w:rPr>
          <w:rFonts w:ascii="Times" w:hAnsi="Times" w:cs="Times"/>
          <w:color w:val="000000" w:themeColor="text1"/>
        </w:rPr>
        <w:t xml:space="preserve">classified earthquakes are </w:t>
      </w:r>
      <w:r w:rsidR="00A93284" w:rsidRPr="00C15870">
        <w:rPr>
          <w:rFonts w:ascii="Times" w:hAnsi="Times" w:cs="Times"/>
          <w:color w:val="000000" w:themeColor="text1"/>
        </w:rPr>
        <w:t>colored (1191 earthq</w:t>
      </w:r>
      <w:r w:rsidR="00D27246" w:rsidRPr="00C15870">
        <w:rPr>
          <w:rFonts w:ascii="Times" w:hAnsi="Times" w:cs="Times"/>
          <w:color w:val="000000" w:themeColor="text1"/>
        </w:rPr>
        <w:t>uakes)</w:t>
      </w:r>
      <w:r w:rsidRPr="00C15870">
        <w:rPr>
          <w:rFonts w:ascii="Times" w:hAnsi="Times" w:cs="Times"/>
          <w:color w:val="000000" w:themeColor="text1"/>
        </w:rPr>
        <w:t xml:space="preserve">. Rate of seismicity is fairly consistent at the western marginal graben, whereas Alu-Dalafilla shows a clear swarm </w:t>
      </w:r>
      <w:r w:rsidR="00D27246" w:rsidRPr="00C15870">
        <w:rPr>
          <w:rFonts w:ascii="Times" w:hAnsi="Times" w:cs="Times"/>
          <w:color w:val="000000" w:themeColor="text1"/>
        </w:rPr>
        <w:t>behavior</w:t>
      </w:r>
      <w:r w:rsidRPr="00C15870">
        <w:rPr>
          <w:rFonts w:ascii="Times" w:hAnsi="Times" w:cs="Times"/>
          <w:color w:val="000000" w:themeColor="text1"/>
        </w:rPr>
        <w:t xml:space="preserve">. </w:t>
      </w:r>
    </w:p>
    <w:p w14:paraId="3B410C06" w14:textId="083BE287" w:rsidR="000B6A9B" w:rsidRPr="00C15870" w:rsidRDefault="000B6A9B" w:rsidP="000B6A9B">
      <w:pPr>
        <w:rPr>
          <w:rFonts w:ascii="Times" w:hAnsi="Times"/>
          <w:color w:val="000000" w:themeColor="text1"/>
        </w:rPr>
      </w:pPr>
    </w:p>
    <w:p w14:paraId="763C107F" w14:textId="5C3BA6FB" w:rsidR="000B6A9B" w:rsidRPr="00C15870" w:rsidRDefault="000B6A9B" w:rsidP="008B668F">
      <w:pPr>
        <w:widowControl w:val="0"/>
        <w:autoSpaceDE w:val="0"/>
        <w:autoSpaceDN w:val="0"/>
        <w:adjustRightInd w:val="0"/>
        <w:spacing w:after="240" w:line="280" w:lineRule="atLeast"/>
        <w:rPr>
          <w:rFonts w:ascii="Times" w:hAnsi="Times" w:cs="Times"/>
          <w:color w:val="000000" w:themeColor="text1"/>
        </w:rPr>
      </w:pPr>
      <w:r w:rsidRPr="00C15870">
        <w:rPr>
          <w:rFonts w:ascii="Times" w:hAnsi="Times" w:cs="Times"/>
          <w:b/>
          <w:bCs/>
          <w:color w:val="000000" w:themeColor="text1"/>
        </w:rPr>
        <w:t xml:space="preserve">Figure 10. </w:t>
      </w:r>
      <w:r w:rsidRPr="00C15870">
        <w:rPr>
          <w:rFonts w:ascii="Times" w:hAnsi="Times" w:cs="Times"/>
          <w:color w:val="000000" w:themeColor="text1"/>
        </w:rPr>
        <w:t xml:space="preserve">Along-axis section through the Erta-Ale </w:t>
      </w:r>
      <w:r w:rsidR="000F2811" w:rsidRPr="00C15870">
        <w:rPr>
          <w:rFonts w:ascii="Times" w:hAnsi="Times" w:cs="Times"/>
          <w:color w:val="000000" w:themeColor="text1"/>
        </w:rPr>
        <w:t>magmatic</w:t>
      </w:r>
      <w:r w:rsidRPr="00C15870">
        <w:rPr>
          <w:rFonts w:ascii="Times" w:hAnsi="Times" w:cs="Times"/>
          <w:color w:val="000000" w:themeColor="text1"/>
        </w:rPr>
        <w:t xml:space="preserve"> segment with earthquakes that are </w:t>
      </w:r>
      <w:r w:rsidRPr="00C15870">
        <w:rPr>
          <w:rFonts w:ascii="Times" w:hAnsi="Times" w:cs="Times"/>
          <w:i/>
          <w:iCs/>
          <w:color w:val="000000" w:themeColor="text1"/>
        </w:rPr>
        <w:t xml:space="preserve">FI </w:t>
      </w:r>
      <w:r w:rsidR="00D27246" w:rsidRPr="00C15870">
        <w:rPr>
          <w:rFonts w:ascii="Times" w:hAnsi="Times" w:cs="Times"/>
          <w:color w:val="000000" w:themeColor="text1"/>
        </w:rPr>
        <w:t>classi</w:t>
      </w:r>
      <w:r w:rsidRPr="00C15870">
        <w:rPr>
          <w:rFonts w:ascii="Times" w:hAnsi="Times" w:cs="Times"/>
          <w:color w:val="000000" w:themeColor="text1"/>
        </w:rPr>
        <w:t>fied. Crustal thickness and velocities</w:t>
      </w:r>
      <w:r w:rsidR="00A93284" w:rsidRPr="00C15870">
        <w:rPr>
          <w:rFonts w:ascii="Times" w:hAnsi="Times" w:cs="Times"/>
          <w:color w:val="000000" w:themeColor="text1"/>
        </w:rPr>
        <w:t xml:space="preserve"> are</w:t>
      </w:r>
      <w:r w:rsidRPr="00C15870">
        <w:rPr>
          <w:rFonts w:ascii="Times" w:hAnsi="Times" w:cs="Times"/>
          <w:color w:val="000000" w:themeColor="text1"/>
        </w:rPr>
        <w:t xml:space="preserve"> taken from the seismic refraction survey of </w:t>
      </w:r>
      <w:r w:rsidRPr="00C15870">
        <w:rPr>
          <w:rFonts w:ascii="Times" w:hAnsi="Times" w:cs="Times"/>
          <w:i/>
          <w:iCs/>
          <w:color w:val="000000" w:themeColor="text1"/>
        </w:rPr>
        <w:t xml:space="preserve">Makris and Ginzburg </w:t>
      </w:r>
      <w:r w:rsidRPr="00C15870">
        <w:rPr>
          <w:rFonts w:ascii="Times" w:hAnsi="Times" w:cs="Times"/>
          <w:color w:val="000000" w:themeColor="text1"/>
        </w:rPr>
        <w:t>[1987]. Low frequency earthquakes are interpreted to indicate a lower crustal magmatic complex</w:t>
      </w:r>
      <w:r w:rsidR="00176891">
        <w:rPr>
          <w:rFonts w:ascii="Times" w:hAnsi="Times" w:cs="Times"/>
          <w:color w:val="000000" w:themeColor="text1"/>
        </w:rPr>
        <w:t xml:space="preserve"> beneath Alu-Dalafilla</w:t>
      </w:r>
      <w:r w:rsidRPr="00C15870">
        <w:rPr>
          <w:rFonts w:ascii="Times" w:hAnsi="Times" w:cs="Times"/>
          <w:color w:val="000000" w:themeColor="text1"/>
        </w:rPr>
        <w:t xml:space="preserve">. </w:t>
      </w:r>
    </w:p>
    <w:p w14:paraId="0111DA7C" w14:textId="760D3F10" w:rsidR="000B6A9B" w:rsidRPr="00C15870" w:rsidRDefault="000B6A9B" w:rsidP="008B668F">
      <w:pPr>
        <w:widowControl w:val="0"/>
        <w:autoSpaceDE w:val="0"/>
        <w:autoSpaceDN w:val="0"/>
        <w:adjustRightInd w:val="0"/>
        <w:spacing w:after="240" w:line="280" w:lineRule="atLeast"/>
        <w:rPr>
          <w:rFonts w:ascii="Times" w:hAnsi="Times" w:cs="Times"/>
          <w:color w:val="000000" w:themeColor="text1"/>
        </w:rPr>
      </w:pPr>
      <w:r w:rsidRPr="00C15870">
        <w:rPr>
          <w:rFonts w:ascii="Times" w:hAnsi="Times" w:cs="Times"/>
          <w:b/>
          <w:bCs/>
          <w:color w:val="000000" w:themeColor="text1"/>
        </w:rPr>
        <w:t xml:space="preserve">Figure 11. </w:t>
      </w:r>
      <w:r w:rsidRPr="00C15870">
        <w:rPr>
          <w:rFonts w:ascii="Times" w:hAnsi="Times" w:cs="Times"/>
          <w:color w:val="000000" w:themeColor="text1"/>
        </w:rPr>
        <w:t>Comparison of the depth distribution of earthquakes</w:t>
      </w:r>
      <w:r w:rsidR="00867F56" w:rsidRPr="00C15870">
        <w:rPr>
          <w:rFonts w:ascii="Times" w:hAnsi="Times" w:cs="Times"/>
          <w:color w:val="000000" w:themeColor="text1"/>
        </w:rPr>
        <w:t xml:space="preserve"> and seismic moment</w:t>
      </w:r>
      <w:r w:rsidRPr="00C15870">
        <w:rPr>
          <w:rFonts w:ascii="Times" w:hAnsi="Times" w:cs="Times"/>
          <w:color w:val="000000" w:themeColor="text1"/>
        </w:rPr>
        <w:t xml:space="preserve"> at the western marginal graben and Erta-Ale </w:t>
      </w:r>
      <w:r w:rsidR="000F2811" w:rsidRPr="00C15870">
        <w:rPr>
          <w:rFonts w:ascii="Times" w:hAnsi="Times" w:cs="Times"/>
          <w:color w:val="000000" w:themeColor="text1"/>
        </w:rPr>
        <w:t>magmatic</w:t>
      </w:r>
      <w:r w:rsidRPr="00C15870">
        <w:rPr>
          <w:rFonts w:ascii="Times" w:hAnsi="Times" w:cs="Times"/>
          <w:color w:val="000000" w:themeColor="text1"/>
        </w:rPr>
        <w:t xml:space="preserve"> segment. Earthquakes taken from the full catalogue</w:t>
      </w:r>
      <w:r w:rsidR="00D27246" w:rsidRPr="00C15870">
        <w:rPr>
          <w:rFonts w:ascii="Times" w:hAnsi="Times" w:cs="Times"/>
          <w:color w:val="000000" w:themeColor="text1"/>
        </w:rPr>
        <w:t xml:space="preserve"> of 4951 earthquakes</w:t>
      </w:r>
      <w:r w:rsidRPr="00C15870">
        <w:rPr>
          <w:rFonts w:ascii="Times" w:hAnsi="Times" w:cs="Times"/>
          <w:color w:val="000000" w:themeColor="text1"/>
        </w:rPr>
        <w:t xml:space="preserve">. </w:t>
      </w:r>
    </w:p>
    <w:p w14:paraId="6E0788AF" w14:textId="150DE06C" w:rsidR="000B6A9B" w:rsidRPr="00C15870" w:rsidRDefault="000B6A9B" w:rsidP="008B668F">
      <w:pPr>
        <w:widowControl w:val="0"/>
        <w:autoSpaceDE w:val="0"/>
        <w:autoSpaceDN w:val="0"/>
        <w:adjustRightInd w:val="0"/>
        <w:spacing w:after="240" w:line="280" w:lineRule="atLeast"/>
        <w:rPr>
          <w:rFonts w:ascii="Times" w:hAnsi="Times" w:cs="Times"/>
          <w:color w:val="000000" w:themeColor="text1"/>
        </w:rPr>
      </w:pPr>
      <w:r w:rsidRPr="00C15870">
        <w:rPr>
          <w:rFonts w:ascii="Times" w:hAnsi="Times"/>
          <w:b/>
          <w:color w:val="000000" w:themeColor="text1"/>
        </w:rPr>
        <w:t>Figure 12.</w:t>
      </w:r>
      <w:r w:rsidRPr="00C15870">
        <w:rPr>
          <w:rFonts w:ascii="Times" w:hAnsi="Times"/>
          <w:color w:val="000000" w:themeColor="text1"/>
        </w:rPr>
        <w:t xml:space="preserve"> </w:t>
      </w:r>
      <w:r w:rsidRPr="00C15870">
        <w:rPr>
          <w:rFonts w:ascii="Times" w:hAnsi="Times" w:cs="Times"/>
          <w:color w:val="000000" w:themeColor="text1"/>
        </w:rPr>
        <w:t xml:space="preserve">Comparison of the seismic moment release through time at the western marginal graben and Erta-Ale </w:t>
      </w:r>
      <w:r w:rsidR="000F2811" w:rsidRPr="00C15870">
        <w:rPr>
          <w:rFonts w:ascii="Times" w:hAnsi="Times" w:cs="Times"/>
          <w:color w:val="000000" w:themeColor="text1"/>
        </w:rPr>
        <w:t>magmatic</w:t>
      </w:r>
      <w:r w:rsidRPr="00C15870">
        <w:rPr>
          <w:rFonts w:ascii="Times" w:hAnsi="Times" w:cs="Times"/>
          <w:color w:val="000000" w:themeColor="text1"/>
        </w:rPr>
        <w:t xml:space="preserve"> segment. Earthquakes taken from the full catalogue</w:t>
      </w:r>
      <w:r w:rsidR="00D27246" w:rsidRPr="00C15870">
        <w:rPr>
          <w:rFonts w:ascii="Times" w:hAnsi="Times" w:cs="Times"/>
          <w:color w:val="000000" w:themeColor="text1"/>
        </w:rPr>
        <w:t xml:space="preserve"> of 4951 earthquakes</w:t>
      </w:r>
      <w:r w:rsidRPr="00C15870">
        <w:rPr>
          <w:rFonts w:ascii="Times" w:hAnsi="Times" w:cs="Times"/>
          <w:color w:val="000000" w:themeColor="text1"/>
        </w:rPr>
        <w:t xml:space="preserve">. </w:t>
      </w:r>
    </w:p>
    <w:p w14:paraId="32138455" w14:textId="13C5A786" w:rsidR="000B6A9B" w:rsidRPr="00C15870" w:rsidRDefault="000B6A9B" w:rsidP="000B6A9B">
      <w:pPr>
        <w:widowControl w:val="0"/>
        <w:autoSpaceDE w:val="0"/>
        <w:autoSpaceDN w:val="0"/>
        <w:adjustRightInd w:val="0"/>
        <w:spacing w:after="240" w:line="280" w:lineRule="atLeast"/>
        <w:rPr>
          <w:rFonts w:ascii="Times" w:hAnsi="Times" w:cs="Times"/>
          <w:color w:val="000000" w:themeColor="text1"/>
        </w:rPr>
      </w:pPr>
      <w:r w:rsidRPr="00C15870">
        <w:rPr>
          <w:rFonts w:ascii="Times" w:hAnsi="Times" w:cs="Times"/>
          <w:b/>
          <w:bCs/>
          <w:color w:val="000000" w:themeColor="text1"/>
        </w:rPr>
        <w:t xml:space="preserve">Figure 13. </w:t>
      </w:r>
      <w:r w:rsidRPr="00C15870">
        <w:rPr>
          <w:rFonts w:ascii="Times" w:hAnsi="Times" w:cs="Times"/>
          <w:color w:val="000000" w:themeColor="text1"/>
        </w:rPr>
        <w:t>Cross section through the Danakil Depression. The seismicity clearly shows that extension is distributed between the rift axis, where magmatic activity is prevalent, and the western marginal graben</w:t>
      </w:r>
      <w:r w:rsidR="00972F0B" w:rsidRPr="00C15870">
        <w:rPr>
          <w:rFonts w:ascii="Times" w:hAnsi="Times" w:cs="Times"/>
          <w:color w:val="000000" w:themeColor="text1"/>
        </w:rPr>
        <w:t xml:space="preserve">. The rift margin seismicity </w:t>
      </w:r>
      <w:r w:rsidRPr="00C15870">
        <w:rPr>
          <w:rFonts w:ascii="Times" w:hAnsi="Times" w:cs="Times"/>
          <w:color w:val="000000" w:themeColor="text1"/>
        </w:rPr>
        <w:t xml:space="preserve">occurs </w:t>
      </w:r>
      <w:r w:rsidR="002C037B" w:rsidRPr="00C15870">
        <w:rPr>
          <w:rFonts w:ascii="Times" w:hAnsi="Times" w:cs="Times"/>
          <w:color w:val="000000" w:themeColor="text1"/>
        </w:rPr>
        <w:t xml:space="preserve">predominantly </w:t>
      </w:r>
      <w:r w:rsidRPr="00C15870">
        <w:rPr>
          <w:rFonts w:ascii="Times" w:hAnsi="Times" w:cs="Times"/>
          <w:color w:val="000000" w:themeColor="text1"/>
        </w:rPr>
        <w:t xml:space="preserve">on the west-dipping, eastern fault scarp of the marginal graben. Seismicity extends to at least </w:t>
      </w:r>
      <w:r w:rsidRPr="00C15870">
        <w:rPr>
          <w:rFonts w:ascii="MS Mincho" w:eastAsia="MS Mincho" w:hAnsi="MS Mincho" w:cs="MS Mincho"/>
          <w:color w:val="000000" w:themeColor="text1"/>
        </w:rPr>
        <w:t>∼</w:t>
      </w:r>
      <w:r w:rsidRPr="00C15870">
        <w:rPr>
          <w:rFonts w:ascii="Times" w:hAnsi="Times" w:cs="Times"/>
          <w:color w:val="000000" w:themeColor="text1"/>
        </w:rPr>
        <w:t>20 km depth. Crustal thickness across the rift is estimated from gravity</w:t>
      </w:r>
      <w:r w:rsidR="00A93284" w:rsidRPr="00C15870">
        <w:rPr>
          <w:rFonts w:ascii="Times" w:hAnsi="Times" w:cs="Times"/>
          <w:color w:val="000000" w:themeColor="text1"/>
        </w:rPr>
        <w:t xml:space="preserve"> inversions</w:t>
      </w:r>
      <w:r w:rsidRPr="00C15870">
        <w:rPr>
          <w:rFonts w:ascii="Times" w:hAnsi="Times" w:cs="Times"/>
          <w:color w:val="000000" w:themeColor="text1"/>
        </w:rPr>
        <w:t xml:space="preserve"> (dashed line) and receiver functions (purple squares) [</w:t>
      </w:r>
      <w:r w:rsidRPr="00C15870">
        <w:rPr>
          <w:rFonts w:ascii="Times" w:hAnsi="Times" w:cs="Times"/>
          <w:i/>
          <w:iCs/>
          <w:color w:val="000000" w:themeColor="text1"/>
        </w:rPr>
        <w:t>Tiberi et al.</w:t>
      </w:r>
      <w:r w:rsidRPr="00C15870">
        <w:rPr>
          <w:rFonts w:ascii="Times" w:hAnsi="Times" w:cs="Times"/>
          <w:color w:val="000000" w:themeColor="text1"/>
        </w:rPr>
        <w:t xml:space="preserve">, 2005; </w:t>
      </w:r>
      <w:r w:rsidRPr="00C15870">
        <w:rPr>
          <w:rFonts w:ascii="Times" w:hAnsi="Times" w:cs="Times"/>
          <w:i/>
          <w:iCs/>
          <w:color w:val="000000" w:themeColor="text1"/>
        </w:rPr>
        <w:t>Hammond et al.</w:t>
      </w:r>
      <w:r w:rsidRPr="00C15870">
        <w:rPr>
          <w:rFonts w:ascii="Times" w:hAnsi="Times" w:cs="Times"/>
          <w:color w:val="000000" w:themeColor="text1"/>
        </w:rPr>
        <w:t xml:space="preserve">, 2011]. Relocated earthquakes at the western marginal graben (red), with the full catalogue (pink). </w:t>
      </w:r>
      <w:r w:rsidRPr="00C15870">
        <w:rPr>
          <w:rFonts w:ascii="Times" w:hAnsi="Times" w:cs="Times"/>
          <w:i/>
          <w:iCs/>
          <w:color w:val="000000" w:themeColor="text1"/>
        </w:rPr>
        <w:t xml:space="preserve">FI </w:t>
      </w:r>
      <w:r w:rsidRPr="00C15870">
        <w:rPr>
          <w:rFonts w:ascii="Times" w:hAnsi="Times" w:cs="Times"/>
          <w:color w:val="000000" w:themeColor="text1"/>
        </w:rPr>
        <w:t xml:space="preserve">classified earthquakes at the rift-axis. </w:t>
      </w:r>
    </w:p>
    <w:p w14:paraId="31C873F1" w14:textId="77777777" w:rsidR="000B6A9B" w:rsidRPr="00C15870" w:rsidRDefault="000B6A9B" w:rsidP="000B6A9B">
      <w:pPr>
        <w:rPr>
          <w:rFonts w:ascii="Times" w:hAnsi="Times"/>
          <w:color w:val="000000" w:themeColor="text1"/>
        </w:rPr>
      </w:pPr>
    </w:p>
    <w:sectPr w:rsidR="000B6A9B" w:rsidRPr="00C15870" w:rsidSect="00CB45F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6F"/>
    <w:rsid w:val="0002687E"/>
    <w:rsid w:val="00026E30"/>
    <w:rsid w:val="0009216A"/>
    <w:rsid w:val="000B6A9B"/>
    <w:rsid w:val="000F2811"/>
    <w:rsid w:val="000F6A2D"/>
    <w:rsid w:val="001525D7"/>
    <w:rsid w:val="00156EEB"/>
    <w:rsid w:val="00162642"/>
    <w:rsid w:val="00176891"/>
    <w:rsid w:val="00181407"/>
    <w:rsid w:val="001A078F"/>
    <w:rsid w:val="001B27E0"/>
    <w:rsid w:val="001B3BDE"/>
    <w:rsid w:val="001C0453"/>
    <w:rsid w:val="001D13BA"/>
    <w:rsid w:val="001E55FC"/>
    <w:rsid w:val="001F1778"/>
    <w:rsid w:val="00207129"/>
    <w:rsid w:val="002344B7"/>
    <w:rsid w:val="00242ED8"/>
    <w:rsid w:val="00275D78"/>
    <w:rsid w:val="00297CE2"/>
    <w:rsid w:val="002C020C"/>
    <w:rsid w:val="002C037B"/>
    <w:rsid w:val="002C1BFE"/>
    <w:rsid w:val="002C2906"/>
    <w:rsid w:val="002D33AA"/>
    <w:rsid w:val="002D4656"/>
    <w:rsid w:val="0032085C"/>
    <w:rsid w:val="0036049D"/>
    <w:rsid w:val="003810A2"/>
    <w:rsid w:val="003819CC"/>
    <w:rsid w:val="00390BE5"/>
    <w:rsid w:val="00393EDF"/>
    <w:rsid w:val="003B0B57"/>
    <w:rsid w:val="003B52EF"/>
    <w:rsid w:val="003D48BB"/>
    <w:rsid w:val="003E1D68"/>
    <w:rsid w:val="003E566F"/>
    <w:rsid w:val="003E729E"/>
    <w:rsid w:val="003F4648"/>
    <w:rsid w:val="00424650"/>
    <w:rsid w:val="00432201"/>
    <w:rsid w:val="00476901"/>
    <w:rsid w:val="004B57C1"/>
    <w:rsid w:val="00502478"/>
    <w:rsid w:val="005125EA"/>
    <w:rsid w:val="00522A5A"/>
    <w:rsid w:val="00523642"/>
    <w:rsid w:val="0054080A"/>
    <w:rsid w:val="005430AF"/>
    <w:rsid w:val="0054626F"/>
    <w:rsid w:val="005474DA"/>
    <w:rsid w:val="00556225"/>
    <w:rsid w:val="00575D43"/>
    <w:rsid w:val="005A27B3"/>
    <w:rsid w:val="005B46AE"/>
    <w:rsid w:val="005B7B46"/>
    <w:rsid w:val="005D001E"/>
    <w:rsid w:val="005F384F"/>
    <w:rsid w:val="00612226"/>
    <w:rsid w:val="006132AC"/>
    <w:rsid w:val="00627BC1"/>
    <w:rsid w:val="00663890"/>
    <w:rsid w:val="00672CDF"/>
    <w:rsid w:val="00673CD1"/>
    <w:rsid w:val="00675D64"/>
    <w:rsid w:val="006E55DE"/>
    <w:rsid w:val="00710F85"/>
    <w:rsid w:val="007269E9"/>
    <w:rsid w:val="00747AFD"/>
    <w:rsid w:val="00761009"/>
    <w:rsid w:val="00780BB1"/>
    <w:rsid w:val="007C4804"/>
    <w:rsid w:val="007F3A5E"/>
    <w:rsid w:val="00810C3B"/>
    <w:rsid w:val="00826CBB"/>
    <w:rsid w:val="00832079"/>
    <w:rsid w:val="008416FB"/>
    <w:rsid w:val="00853B3B"/>
    <w:rsid w:val="00867F56"/>
    <w:rsid w:val="00885A22"/>
    <w:rsid w:val="00893F81"/>
    <w:rsid w:val="008A04E0"/>
    <w:rsid w:val="008A1261"/>
    <w:rsid w:val="008B668F"/>
    <w:rsid w:val="00900661"/>
    <w:rsid w:val="0094006A"/>
    <w:rsid w:val="00972F0B"/>
    <w:rsid w:val="00980228"/>
    <w:rsid w:val="009A367A"/>
    <w:rsid w:val="00A23559"/>
    <w:rsid w:val="00A33CAC"/>
    <w:rsid w:val="00A63DE1"/>
    <w:rsid w:val="00A64BBF"/>
    <w:rsid w:val="00A810D3"/>
    <w:rsid w:val="00A9068F"/>
    <w:rsid w:val="00A920CE"/>
    <w:rsid w:val="00A93284"/>
    <w:rsid w:val="00B14C31"/>
    <w:rsid w:val="00B25E44"/>
    <w:rsid w:val="00B31FEE"/>
    <w:rsid w:val="00B34EE5"/>
    <w:rsid w:val="00B46520"/>
    <w:rsid w:val="00B61325"/>
    <w:rsid w:val="00B64267"/>
    <w:rsid w:val="00B80035"/>
    <w:rsid w:val="00B850C8"/>
    <w:rsid w:val="00BB3B9C"/>
    <w:rsid w:val="00BE744D"/>
    <w:rsid w:val="00C15870"/>
    <w:rsid w:val="00C25A8F"/>
    <w:rsid w:val="00C27C40"/>
    <w:rsid w:val="00C35B6D"/>
    <w:rsid w:val="00C47B8A"/>
    <w:rsid w:val="00CA145A"/>
    <w:rsid w:val="00CB2CD4"/>
    <w:rsid w:val="00CD012C"/>
    <w:rsid w:val="00CE7FFE"/>
    <w:rsid w:val="00D10C77"/>
    <w:rsid w:val="00D24D3F"/>
    <w:rsid w:val="00D27246"/>
    <w:rsid w:val="00D31F15"/>
    <w:rsid w:val="00D352AA"/>
    <w:rsid w:val="00D60B84"/>
    <w:rsid w:val="00D856F7"/>
    <w:rsid w:val="00D91DB0"/>
    <w:rsid w:val="00D94F8C"/>
    <w:rsid w:val="00DA4C4D"/>
    <w:rsid w:val="00DB4AB2"/>
    <w:rsid w:val="00DB6133"/>
    <w:rsid w:val="00DD5369"/>
    <w:rsid w:val="00DD545E"/>
    <w:rsid w:val="00DF259B"/>
    <w:rsid w:val="00E51675"/>
    <w:rsid w:val="00E550A8"/>
    <w:rsid w:val="00E73599"/>
    <w:rsid w:val="00E94BA5"/>
    <w:rsid w:val="00EC0788"/>
    <w:rsid w:val="00ED36CB"/>
    <w:rsid w:val="00EE2062"/>
    <w:rsid w:val="00EF3F17"/>
    <w:rsid w:val="00F45A1F"/>
    <w:rsid w:val="00F656B7"/>
    <w:rsid w:val="00F6775C"/>
    <w:rsid w:val="00F748AB"/>
    <w:rsid w:val="00F75089"/>
    <w:rsid w:val="00F8322B"/>
    <w:rsid w:val="00FA15A5"/>
    <w:rsid w:val="00FC26C8"/>
    <w:rsid w:val="00FD4C49"/>
    <w:rsid w:val="00FF015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01F2BD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2A5A"/>
    <w:rPr>
      <w:sz w:val="18"/>
      <w:szCs w:val="18"/>
    </w:rPr>
  </w:style>
  <w:style w:type="paragraph" w:styleId="CommentText">
    <w:name w:val="annotation text"/>
    <w:basedOn w:val="Normal"/>
    <w:link w:val="CommentTextChar"/>
    <w:uiPriority w:val="99"/>
    <w:semiHidden/>
    <w:unhideWhenUsed/>
    <w:rsid w:val="00522A5A"/>
  </w:style>
  <w:style w:type="character" w:customStyle="1" w:styleId="CommentTextChar">
    <w:name w:val="Comment Text Char"/>
    <w:basedOn w:val="DefaultParagraphFont"/>
    <w:link w:val="CommentText"/>
    <w:uiPriority w:val="99"/>
    <w:semiHidden/>
    <w:rsid w:val="00522A5A"/>
  </w:style>
  <w:style w:type="paragraph" w:styleId="BalloonText">
    <w:name w:val="Balloon Text"/>
    <w:basedOn w:val="Normal"/>
    <w:link w:val="BalloonTextChar"/>
    <w:uiPriority w:val="99"/>
    <w:semiHidden/>
    <w:unhideWhenUsed/>
    <w:rsid w:val="00522A5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22A5A"/>
    <w:rPr>
      <w:rFonts w:ascii="Times New Roman" w:hAnsi="Times New Roman"/>
      <w:sz w:val="18"/>
      <w:szCs w:val="18"/>
    </w:rPr>
  </w:style>
  <w:style w:type="paragraph" w:styleId="CommentSubject">
    <w:name w:val="annotation subject"/>
    <w:basedOn w:val="CommentText"/>
    <w:next w:val="CommentText"/>
    <w:link w:val="CommentSubjectChar"/>
    <w:uiPriority w:val="99"/>
    <w:semiHidden/>
    <w:unhideWhenUsed/>
    <w:rsid w:val="003D48BB"/>
    <w:rPr>
      <w:b/>
      <w:bCs/>
      <w:sz w:val="20"/>
      <w:szCs w:val="20"/>
    </w:rPr>
  </w:style>
  <w:style w:type="character" w:customStyle="1" w:styleId="CommentSubjectChar">
    <w:name w:val="Comment Subject Char"/>
    <w:basedOn w:val="CommentTextChar"/>
    <w:link w:val="CommentSubject"/>
    <w:uiPriority w:val="99"/>
    <w:semiHidden/>
    <w:rsid w:val="003D48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3550">
      <w:bodyDiv w:val="1"/>
      <w:marLeft w:val="0"/>
      <w:marRight w:val="0"/>
      <w:marTop w:val="0"/>
      <w:marBottom w:val="0"/>
      <w:divBdr>
        <w:top w:val="none" w:sz="0" w:space="0" w:color="auto"/>
        <w:left w:val="none" w:sz="0" w:space="0" w:color="auto"/>
        <w:bottom w:val="none" w:sz="0" w:space="0" w:color="auto"/>
        <w:right w:val="none" w:sz="0" w:space="0" w:color="auto"/>
      </w:divBdr>
    </w:div>
    <w:div w:id="210655803">
      <w:bodyDiv w:val="1"/>
      <w:marLeft w:val="0"/>
      <w:marRight w:val="0"/>
      <w:marTop w:val="0"/>
      <w:marBottom w:val="0"/>
      <w:divBdr>
        <w:top w:val="none" w:sz="0" w:space="0" w:color="auto"/>
        <w:left w:val="none" w:sz="0" w:space="0" w:color="auto"/>
        <w:bottom w:val="none" w:sz="0" w:space="0" w:color="auto"/>
        <w:right w:val="none" w:sz="0" w:space="0" w:color="auto"/>
      </w:divBdr>
    </w:div>
    <w:div w:id="304895677">
      <w:bodyDiv w:val="1"/>
      <w:marLeft w:val="0"/>
      <w:marRight w:val="0"/>
      <w:marTop w:val="0"/>
      <w:marBottom w:val="0"/>
      <w:divBdr>
        <w:top w:val="none" w:sz="0" w:space="0" w:color="auto"/>
        <w:left w:val="none" w:sz="0" w:space="0" w:color="auto"/>
        <w:bottom w:val="none" w:sz="0" w:space="0" w:color="auto"/>
        <w:right w:val="none" w:sz="0" w:space="0" w:color="auto"/>
      </w:divBdr>
    </w:div>
    <w:div w:id="334457658">
      <w:bodyDiv w:val="1"/>
      <w:marLeft w:val="0"/>
      <w:marRight w:val="0"/>
      <w:marTop w:val="0"/>
      <w:marBottom w:val="0"/>
      <w:divBdr>
        <w:top w:val="none" w:sz="0" w:space="0" w:color="auto"/>
        <w:left w:val="none" w:sz="0" w:space="0" w:color="auto"/>
        <w:bottom w:val="none" w:sz="0" w:space="0" w:color="auto"/>
        <w:right w:val="none" w:sz="0" w:space="0" w:color="auto"/>
      </w:divBdr>
    </w:div>
    <w:div w:id="434908596">
      <w:bodyDiv w:val="1"/>
      <w:marLeft w:val="0"/>
      <w:marRight w:val="0"/>
      <w:marTop w:val="0"/>
      <w:marBottom w:val="0"/>
      <w:divBdr>
        <w:top w:val="none" w:sz="0" w:space="0" w:color="auto"/>
        <w:left w:val="none" w:sz="0" w:space="0" w:color="auto"/>
        <w:bottom w:val="none" w:sz="0" w:space="0" w:color="auto"/>
        <w:right w:val="none" w:sz="0" w:space="0" w:color="auto"/>
      </w:divBdr>
    </w:div>
    <w:div w:id="530807197">
      <w:bodyDiv w:val="1"/>
      <w:marLeft w:val="0"/>
      <w:marRight w:val="0"/>
      <w:marTop w:val="0"/>
      <w:marBottom w:val="0"/>
      <w:divBdr>
        <w:top w:val="none" w:sz="0" w:space="0" w:color="auto"/>
        <w:left w:val="none" w:sz="0" w:space="0" w:color="auto"/>
        <w:bottom w:val="none" w:sz="0" w:space="0" w:color="auto"/>
        <w:right w:val="none" w:sz="0" w:space="0" w:color="auto"/>
      </w:divBdr>
    </w:div>
    <w:div w:id="563107546">
      <w:bodyDiv w:val="1"/>
      <w:marLeft w:val="0"/>
      <w:marRight w:val="0"/>
      <w:marTop w:val="0"/>
      <w:marBottom w:val="0"/>
      <w:divBdr>
        <w:top w:val="none" w:sz="0" w:space="0" w:color="auto"/>
        <w:left w:val="none" w:sz="0" w:space="0" w:color="auto"/>
        <w:bottom w:val="none" w:sz="0" w:space="0" w:color="auto"/>
        <w:right w:val="none" w:sz="0" w:space="0" w:color="auto"/>
      </w:divBdr>
    </w:div>
    <w:div w:id="675577634">
      <w:bodyDiv w:val="1"/>
      <w:marLeft w:val="0"/>
      <w:marRight w:val="0"/>
      <w:marTop w:val="0"/>
      <w:marBottom w:val="0"/>
      <w:divBdr>
        <w:top w:val="none" w:sz="0" w:space="0" w:color="auto"/>
        <w:left w:val="none" w:sz="0" w:space="0" w:color="auto"/>
        <w:bottom w:val="none" w:sz="0" w:space="0" w:color="auto"/>
        <w:right w:val="none" w:sz="0" w:space="0" w:color="auto"/>
      </w:divBdr>
    </w:div>
    <w:div w:id="831796881">
      <w:bodyDiv w:val="1"/>
      <w:marLeft w:val="0"/>
      <w:marRight w:val="0"/>
      <w:marTop w:val="0"/>
      <w:marBottom w:val="0"/>
      <w:divBdr>
        <w:top w:val="none" w:sz="0" w:space="0" w:color="auto"/>
        <w:left w:val="none" w:sz="0" w:space="0" w:color="auto"/>
        <w:bottom w:val="none" w:sz="0" w:space="0" w:color="auto"/>
        <w:right w:val="none" w:sz="0" w:space="0" w:color="auto"/>
      </w:divBdr>
    </w:div>
    <w:div w:id="841117839">
      <w:bodyDiv w:val="1"/>
      <w:marLeft w:val="0"/>
      <w:marRight w:val="0"/>
      <w:marTop w:val="0"/>
      <w:marBottom w:val="0"/>
      <w:divBdr>
        <w:top w:val="none" w:sz="0" w:space="0" w:color="auto"/>
        <w:left w:val="none" w:sz="0" w:space="0" w:color="auto"/>
        <w:bottom w:val="none" w:sz="0" w:space="0" w:color="auto"/>
        <w:right w:val="none" w:sz="0" w:space="0" w:color="auto"/>
      </w:divBdr>
    </w:div>
    <w:div w:id="979382729">
      <w:bodyDiv w:val="1"/>
      <w:marLeft w:val="0"/>
      <w:marRight w:val="0"/>
      <w:marTop w:val="0"/>
      <w:marBottom w:val="0"/>
      <w:divBdr>
        <w:top w:val="none" w:sz="0" w:space="0" w:color="auto"/>
        <w:left w:val="none" w:sz="0" w:space="0" w:color="auto"/>
        <w:bottom w:val="none" w:sz="0" w:space="0" w:color="auto"/>
        <w:right w:val="none" w:sz="0" w:space="0" w:color="auto"/>
      </w:divBdr>
    </w:div>
    <w:div w:id="1027488685">
      <w:bodyDiv w:val="1"/>
      <w:marLeft w:val="0"/>
      <w:marRight w:val="0"/>
      <w:marTop w:val="0"/>
      <w:marBottom w:val="0"/>
      <w:divBdr>
        <w:top w:val="none" w:sz="0" w:space="0" w:color="auto"/>
        <w:left w:val="none" w:sz="0" w:space="0" w:color="auto"/>
        <w:bottom w:val="none" w:sz="0" w:space="0" w:color="auto"/>
        <w:right w:val="none" w:sz="0" w:space="0" w:color="auto"/>
      </w:divBdr>
    </w:div>
    <w:div w:id="1130513952">
      <w:bodyDiv w:val="1"/>
      <w:marLeft w:val="0"/>
      <w:marRight w:val="0"/>
      <w:marTop w:val="0"/>
      <w:marBottom w:val="0"/>
      <w:divBdr>
        <w:top w:val="none" w:sz="0" w:space="0" w:color="auto"/>
        <w:left w:val="none" w:sz="0" w:space="0" w:color="auto"/>
        <w:bottom w:val="none" w:sz="0" w:space="0" w:color="auto"/>
        <w:right w:val="none" w:sz="0" w:space="0" w:color="auto"/>
      </w:divBdr>
    </w:div>
    <w:div w:id="1243874393">
      <w:bodyDiv w:val="1"/>
      <w:marLeft w:val="0"/>
      <w:marRight w:val="0"/>
      <w:marTop w:val="0"/>
      <w:marBottom w:val="0"/>
      <w:divBdr>
        <w:top w:val="none" w:sz="0" w:space="0" w:color="auto"/>
        <w:left w:val="none" w:sz="0" w:space="0" w:color="auto"/>
        <w:bottom w:val="none" w:sz="0" w:space="0" w:color="auto"/>
        <w:right w:val="none" w:sz="0" w:space="0" w:color="auto"/>
      </w:divBdr>
    </w:div>
    <w:div w:id="1328094637">
      <w:bodyDiv w:val="1"/>
      <w:marLeft w:val="0"/>
      <w:marRight w:val="0"/>
      <w:marTop w:val="0"/>
      <w:marBottom w:val="0"/>
      <w:divBdr>
        <w:top w:val="none" w:sz="0" w:space="0" w:color="auto"/>
        <w:left w:val="none" w:sz="0" w:space="0" w:color="auto"/>
        <w:bottom w:val="none" w:sz="0" w:space="0" w:color="auto"/>
        <w:right w:val="none" w:sz="0" w:space="0" w:color="auto"/>
      </w:divBdr>
    </w:div>
    <w:div w:id="1333487267">
      <w:bodyDiv w:val="1"/>
      <w:marLeft w:val="0"/>
      <w:marRight w:val="0"/>
      <w:marTop w:val="0"/>
      <w:marBottom w:val="0"/>
      <w:divBdr>
        <w:top w:val="none" w:sz="0" w:space="0" w:color="auto"/>
        <w:left w:val="none" w:sz="0" w:space="0" w:color="auto"/>
        <w:bottom w:val="none" w:sz="0" w:space="0" w:color="auto"/>
        <w:right w:val="none" w:sz="0" w:space="0" w:color="auto"/>
      </w:divBdr>
    </w:div>
    <w:div w:id="1347443136">
      <w:bodyDiv w:val="1"/>
      <w:marLeft w:val="0"/>
      <w:marRight w:val="0"/>
      <w:marTop w:val="0"/>
      <w:marBottom w:val="0"/>
      <w:divBdr>
        <w:top w:val="none" w:sz="0" w:space="0" w:color="auto"/>
        <w:left w:val="none" w:sz="0" w:space="0" w:color="auto"/>
        <w:bottom w:val="none" w:sz="0" w:space="0" w:color="auto"/>
        <w:right w:val="none" w:sz="0" w:space="0" w:color="auto"/>
      </w:divBdr>
    </w:div>
    <w:div w:id="1383866498">
      <w:bodyDiv w:val="1"/>
      <w:marLeft w:val="0"/>
      <w:marRight w:val="0"/>
      <w:marTop w:val="0"/>
      <w:marBottom w:val="0"/>
      <w:divBdr>
        <w:top w:val="none" w:sz="0" w:space="0" w:color="auto"/>
        <w:left w:val="none" w:sz="0" w:space="0" w:color="auto"/>
        <w:bottom w:val="none" w:sz="0" w:space="0" w:color="auto"/>
        <w:right w:val="none" w:sz="0" w:space="0" w:color="auto"/>
      </w:divBdr>
    </w:div>
    <w:div w:id="1397582853">
      <w:bodyDiv w:val="1"/>
      <w:marLeft w:val="0"/>
      <w:marRight w:val="0"/>
      <w:marTop w:val="0"/>
      <w:marBottom w:val="0"/>
      <w:divBdr>
        <w:top w:val="none" w:sz="0" w:space="0" w:color="auto"/>
        <w:left w:val="none" w:sz="0" w:space="0" w:color="auto"/>
        <w:bottom w:val="none" w:sz="0" w:space="0" w:color="auto"/>
        <w:right w:val="none" w:sz="0" w:space="0" w:color="auto"/>
      </w:divBdr>
    </w:div>
    <w:div w:id="1397894729">
      <w:bodyDiv w:val="1"/>
      <w:marLeft w:val="0"/>
      <w:marRight w:val="0"/>
      <w:marTop w:val="0"/>
      <w:marBottom w:val="0"/>
      <w:divBdr>
        <w:top w:val="none" w:sz="0" w:space="0" w:color="auto"/>
        <w:left w:val="none" w:sz="0" w:space="0" w:color="auto"/>
        <w:bottom w:val="none" w:sz="0" w:space="0" w:color="auto"/>
        <w:right w:val="none" w:sz="0" w:space="0" w:color="auto"/>
      </w:divBdr>
    </w:div>
    <w:div w:id="1406369095">
      <w:bodyDiv w:val="1"/>
      <w:marLeft w:val="0"/>
      <w:marRight w:val="0"/>
      <w:marTop w:val="0"/>
      <w:marBottom w:val="0"/>
      <w:divBdr>
        <w:top w:val="none" w:sz="0" w:space="0" w:color="auto"/>
        <w:left w:val="none" w:sz="0" w:space="0" w:color="auto"/>
        <w:bottom w:val="none" w:sz="0" w:space="0" w:color="auto"/>
        <w:right w:val="none" w:sz="0" w:space="0" w:color="auto"/>
      </w:divBdr>
    </w:div>
    <w:div w:id="1428042653">
      <w:bodyDiv w:val="1"/>
      <w:marLeft w:val="0"/>
      <w:marRight w:val="0"/>
      <w:marTop w:val="0"/>
      <w:marBottom w:val="0"/>
      <w:divBdr>
        <w:top w:val="none" w:sz="0" w:space="0" w:color="auto"/>
        <w:left w:val="none" w:sz="0" w:space="0" w:color="auto"/>
        <w:bottom w:val="none" w:sz="0" w:space="0" w:color="auto"/>
        <w:right w:val="none" w:sz="0" w:space="0" w:color="auto"/>
      </w:divBdr>
    </w:div>
    <w:div w:id="1441484518">
      <w:bodyDiv w:val="1"/>
      <w:marLeft w:val="0"/>
      <w:marRight w:val="0"/>
      <w:marTop w:val="0"/>
      <w:marBottom w:val="0"/>
      <w:divBdr>
        <w:top w:val="none" w:sz="0" w:space="0" w:color="auto"/>
        <w:left w:val="none" w:sz="0" w:space="0" w:color="auto"/>
        <w:bottom w:val="none" w:sz="0" w:space="0" w:color="auto"/>
        <w:right w:val="none" w:sz="0" w:space="0" w:color="auto"/>
      </w:divBdr>
    </w:div>
    <w:div w:id="1475872072">
      <w:bodyDiv w:val="1"/>
      <w:marLeft w:val="0"/>
      <w:marRight w:val="0"/>
      <w:marTop w:val="0"/>
      <w:marBottom w:val="0"/>
      <w:divBdr>
        <w:top w:val="none" w:sz="0" w:space="0" w:color="auto"/>
        <w:left w:val="none" w:sz="0" w:space="0" w:color="auto"/>
        <w:bottom w:val="none" w:sz="0" w:space="0" w:color="auto"/>
        <w:right w:val="none" w:sz="0" w:space="0" w:color="auto"/>
      </w:divBdr>
    </w:div>
    <w:div w:id="1510682907">
      <w:bodyDiv w:val="1"/>
      <w:marLeft w:val="0"/>
      <w:marRight w:val="0"/>
      <w:marTop w:val="0"/>
      <w:marBottom w:val="0"/>
      <w:divBdr>
        <w:top w:val="none" w:sz="0" w:space="0" w:color="auto"/>
        <w:left w:val="none" w:sz="0" w:space="0" w:color="auto"/>
        <w:bottom w:val="none" w:sz="0" w:space="0" w:color="auto"/>
        <w:right w:val="none" w:sz="0" w:space="0" w:color="auto"/>
      </w:divBdr>
    </w:div>
    <w:div w:id="1544245809">
      <w:bodyDiv w:val="1"/>
      <w:marLeft w:val="0"/>
      <w:marRight w:val="0"/>
      <w:marTop w:val="0"/>
      <w:marBottom w:val="0"/>
      <w:divBdr>
        <w:top w:val="none" w:sz="0" w:space="0" w:color="auto"/>
        <w:left w:val="none" w:sz="0" w:space="0" w:color="auto"/>
        <w:bottom w:val="none" w:sz="0" w:space="0" w:color="auto"/>
        <w:right w:val="none" w:sz="0" w:space="0" w:color="auto"/>
      </w:divBdr>
    </w:div>
    <w:div w:id="1552770030">
      <w:bodyDiv w:val="1"/>
      <w:marLeft w:val="0"/>
      <w:marRight w:val="0"/>
      <w:marTop w:val="0"/>
      <w:marBottom w:val="0"/>
      <w:divBdr>
        <w:top w:val="none" w:sz="0" w:space="0" w:color="auto"/>
        <w:left w:val="none" w:sz="0" w:space="0" w:color="auto"/>
        <w:bottom w:val="none" w:sz="0" w:space="0" w:color="auto"/>
        <w:right w:val="none" w:sz="0" w:space="0" w:color="auto"/>
      </w:divBdr>
    </w:div>
    <w:div w:id="1558323855">
      <w:bodyDiv w:val="1"/>
      <w:marLeft w:val="0"/>
      <w:marRight w:val="0"/>
      <w:marTop w:val="0"/>
      <w:marBottom w:val="0"/>
      <w:divBdr>
        <w:top w:val="none" w:sz="0" w:space="0" w:color="auto"/>
        <w:left w:val="none" w:sz="0" w:space="0" w:color="auto"/>
        <w:bottom w:val="none" w:sz="0" w:space="0" w:color="auto"/>
        <w:right w:val="none" w:sz="0" w:space="0" w:color="auto"/>
      </w:divBdr>
    </w:div>
    <w:div w:id="1629818581">
      <w:bodyDiv w:val="1"/>
      <w:marLeft w:val="0"/>
      <w:marRight w:val="0"/>
      <w:marTop w:val="0"/>
      <w:marBottom w:val="0"/>
      <w:divBdr>
        <w:top w:val="none" w:sz="0" w:space="0" w:color="auto"/>
        <w:left w:val="none" w:sz="0" w:space="0" w:color="auto"/>
        <w:bottom w:val="none" w:sz="0" w:space="0" w:color="auto"/>
        <w:right w:val="none" w:sz="0" w:space="0" w:color="auto"/>
      </w:divBdr>
    </w:div>
    <w:div w:id="1660034207">
      <w:bodyDiv w:val="1"/>
      <w:marLeft w:val="0"/>
      <w:marRight w:val="0"/>
      <w:marTop w:val="0"/>
      <w:marBottom w:val="0"/>
      <w:divBdr>
        <w:top w:val="none" w:sz="0" w:space="0" w:color="auto"/>
        <w:left w:val="none" w:sz="0" w:space="0" w:color="auto"/>
        <w:bottom w:val="none" w:sz="0" w:space="0" w:color="auto"/>
        <w:right w:val="none" w:sz="0" w:space="0" w:color="auto"/>
      </w:divBdr>
    </w:div>
    <w:div w:id="1869905401">
      <w:bodyDiv w:val="1"/>
      <w:marLeft w:val="0"/>
      <w:marRight w:val="0"/>
      <w:marTop w:val="0"/>
      <w:marBottom w:val="0"/>
      <w:divBdr>
        <w:top w:val="none" w:sz="0" w:space="0" w:color="auto"/>
        <w:left w:val="none" w:sz="0" w:space="0" w:color="auto"/>
        <w:bottom w:val="none" w:sz="0" w:space="0" w:color="auto"/>
        <w:right w:val="none" w:sz="0" w:space="0" w:color="auto"/>
      </w:divBdr>
    </w:div>
    <w:div w:id="1960645459">
      <w:bodyDiv w:val="1"/>
      <w:marLeft w:val="0"/>
      <w:marRight w:val="0"/>
      <w:marTop w:val="0"/>
      <w:marBottom w:val="0"/>
      <w:divBdr>
        <w:top w:val="none" w:sz="0" w:space="0" w:color="auto"/>
        <w:left w:val="none" w:sz="0" w:space="0" w:color="auto"/>
        <w:bottom w:val="none" w:sz="0" w:space="0" w:color="auto"/>
        <w:right w:val="none" w:sz="0" w:space="0" w:color="auto"/>
      </w:divBdr>
    </w:div>
    <w:div w:id="1961758088">
      <w:bodyDiv w:val="1"/>
      <w:marLeft w:val="0"/>
      <w:marRight w:val="0"/>
      <w:marTop w:val="0"/>
      <w:marBottom w:val="0"/>
      <w:divBdr>
        <w:top w:val="none" w:sz="0" w:space="0" w:color="auto"/>
        <w:left w:val="none" w:sz="0" w:space="0" w:color="auto"/>
        <w:bottom w:val="none" w:sz="0" w:space="0" w:color="auto"/>
        <w:right w:val="none" w:sz="0" w:space="0" w:color="auto"/>
      </w:divBdr>
    </w:div>
    <w:div w:id="2001734006">
      <w:bodyDiv w:val="1"/>
      <w:marLeft w:val="0"/>
      <w:marRight w:val="0"/>
      <w:marTop w:val="0"/>
      <w:marBottom w:val="0"/>
      <w:divBdr>
        <w:top w:val="none" w:sz="0" w:space="0" w:color="auto"/>
        <w:left w:val="none" w:sz="0" w:space="0" w:color="auto"/>
        <w:bottom w:val="none" w:sz="0" w:space="0" w:color="auto"/>
        <w:right w:val="none" w:sz="0" w:space="0" w:color="auto"/>
      </w:divBdr>
    </w:div>
    <w:div w:id="2035960301">
      <w:bodyDiv w:val="1"/>
      <w:marLeft w:val="0"/>
      <w:marRight w:val="0"/>
      <w:marTop w:val="0"/>
      <w:marBottom w:val="0"/>
      <w:divBdr>
        <w:top w:val="none" w:sz="0" w:space="0" w:color="auto"/>
        <w:left w:val="none" w:sz="0" w:space="0" w:color="auto"/>
        <w:bottom w:val="none" w:sz="0" w:space="0" w:color="auto"/>
        <w:right w:val="none" w:sz="0" w:space="0" w:color="auto"/>
      </w:divBdr>
    </w:div>
    <w:div w:id="21438440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26</Pages>
  <Words>10308</Words>
  <Characters>58761</Characters>
  <Application>Microsoft Macintosh Word</Application>
  <DocSecurity>0</DocSecurity>
  <Lines>489</Lines>
  <Paragraphs>137</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Key Points: </vt:lpstr>
      <vt:lpstr>Abstract </vt:lpstr>
      <vt:lpstr>1 Introduction </vt:lpstr>
      <vt:lpstr>2 Tectonic Background </vt:lpstr>
      <vt:lpstr>2.1 The Afar Depression </vt:lpstr>
      <vt:lpstr>2.2 The Danakil Depression </vt:lpstr>
      <vt:lpstr>3 Data and Methods </vt:lpstr>
      <vt:lpstr>3.1 Seismic Data </vt:lpstr>
      <vt:lpstr>3.3 Earthquake Relocation and Focal Mechanisms </vt:lpstr>
      <vt:lpstr>4 Results </vt:lpstr>
      <vt:lpstr>5 Discussion </vt:lpstr>
      <vt:lpstr>6 Conclusion </vt:lpstr>
      <vt:lpstr>Acknowledgments </vt:lpstr>
    </vt:vector>
  </TitlesOfParts>
  <LinksUpToDate>false</LinksUpToDate>
  <CharactersWithSpaces>68932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Illsley-Kemp</dc:creator>
  <cp:keywords/>
  <dc:description/>
  <cp:lastModifiedBy>Finn Illsley-Kemp</cp:lastModifiedBy>
  <cp:revision>42</cp:revision>
  <cp:lastPrinted>2018-02-21T08:52:00Z</cp:lastPrinted>
  <dcterms:created xsi:type="dcterms:W3CDTF">2017-07-20T15:17:00Z</dcterms:created>
  <dcterms:modified xsi:type="dcterms:W3CDTF">2018-02-22T09:35:00Z</dcterms:modified>
</cp:coreProperties>
</file>