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6FF30C" w14:textId="503D4A70" w:rsidR="002631A2" w:rsidRPr="0012444F" w:rsidRDefault="00A67FB9" w:rsidP="00A67FB9">
      <w:pPr>
        <w:spacing w:line="480" w:lineRule="auto"/>
        <w:contextualSpacing/>
        <w:rPr>
          <w:rFonts w:ascii="Times New Roman" w:hAnsi="Times New Roman" w:cs="Times New Roman"/>
        </w:rPr>
      </w:pPr>
      <w:bookmarkStart w:id="0" w:name="_Toc296695552"/>
      <w:r w:rsidRPr="0012444F">
        <w:rPr>
          <w:rFonts w:ascii="Times New Roman" w:hAnsi="Times New Roman" w:cs="Times New Roman"/>
        </w:rPr>
        <w:t>Running head: RUMMAGE SEARCH</w:t>
      </w:r>
    </w:p>
    <w:p w14:paraId="18CBE3C3" w14:textId="77777777" w:rsidR="002631A2" w:rsidRPr="0012444F" w:rsidRDefault="002631A2" w:rsidP="002631A2">
      <w:pPr>
        <w:spacing w:line="480" w:lineRule="auto"/>
        <w:contextualSpacing/>
        <w:jc w:val="center"/>
        <w:rPr>
          <w:rFonts w:ascii="Times New Roman" w:hAnsi="Times New Roman" w:cs="Times New Roman"/>
        </w:rPr>
      </w:pPr>
    </w:p>
    <w:p w14:paraId="3B22A932" w14:textId="41EAEFF1" w:rsidR="00FD404D" w:rsidRPr="0012444F" w:rsidRDefault="002631A2" w:rsidP="00FD404D">
      <w:pPr>
        <w:spacing w:line="480" w:lineRule="auto"/>
        <w:contextualSpacing/>
        <w:jc w:val="center"/>
        <w:rPr>
          <w:rFonts w:ascii="Times New Roman" w:hAnsi="Times New Roman" w:cs="Times New Roman"/>
          <w:b/>
          <w:sz w:val="28"/>
          <w:szCs w:val="28"/>
        </w:rPr>
      </w:pPr>
      <w:r w:rsidRPr="0012444F">
        <w:rPr>
          <w:rFonts w:ascii="Times New Roman" w:hAnsi="Times New Roman" w:cs="Times New Roman"/>
          <w:b/>
          <w:sz w:val="28"/>
          <w:szCs w:val="28"/>
        </w:rPr>
        <w:t xml:space="preserve">Rummage Search </w:t>
      </w:r>
      <w:r w:rsidR="002D4E26" w:rsidRPr="0012444F">
        <w:rPr>
          <w:rFonts w:ascii="Times New Roman" w:hAnsi="Times New Roman" w:cs="Times New Roman"/>
          <w:b/>
          <w:sz w:val="28"/>
          <w:szCs w:val="28"/>
        </w:rPr>
        <w:t>by Expert Dyads, Novice Dyads and Novice Individuals</w:t>
      </w:r>
      <w:r w:rsidR="00531533" w:rsidRPr="0012444F">
        <w:rPr>
          <w:rFonts w:ascii="Times New Roman" w:hAnsi="Times New Roman" w:cs="Times New Roman"/>
          <w:b/>
          <w:sz w:val="28"/>
          <w:szCs w:val="28"/>
        </w:rPr>
        <w:t xml:space="preserve"> </w:t>
      </w:r>
      <w:r w:rsidRPr="0012444F">
        <w:rPr>
          <w:rFonts w:ascii="Times New Roman" w:hAnsi="Times New Roman" w:cs="Times New Roman"/>
          <w:b/>
          <w:sz w:val="28"/>
          <w:szCs w:val="28"/>
        </w:rPr>
        <w:t xml:space="preserve">for Objects Hidden in </w:t>
      </w:r>
      <w:r w:rsidR="00212C94" w:rsidRPr="0012444F">
        <w:rPr>
          <w:rFonts w:ascii="Times New Roman" w:hAnsi="Times New Roman" w:cs="Times New Roman"/>
          <w:b/>
          <w:sz w:val="28"/>
          <w:szCs w:val="28"/>
        </w:rPr>
        <w:t>Houses</w:t>
      </w:r>
    </w:p>
    <w:p w14:paraId="125E76B8" w14:textId="77777777" w:rsidR="0012444F" w:rsidRPr="0012444F" w:rsidRDefault="0012444F" w:rsidP="0012444F">
      <w:pPr>
        <w:spacing w:line="480" w:lineRule="auto"/>
        <w:contextualSpacing/>
        <w:jc w:val="center"/>
        <w:rPr>
          <w:rFonts w:ascii="Times New Roman" w:hAnsi="Times New Roman" w:cs="Times New Roman"/>
          <w:sz w:val="28"/>
          <w:szCs w:val="28"/>
        </w:rPr>
      </w:pPr>
      <w:r w:rsidRPr="0012444F">
        <w:rPr>
          <w:rFonts w:ascii="Times New Roman" w:hAnsi="Times New Roman" w:cs="Times New Roman"/>
          <w:sz w:val="28"/>
          <w:szCs w:val="28"/>
        </w:rPr>
        <w:t>Charlotte A. Riggs</w:t>
      </w:r>
      <w:r w:rsidRPr="0012444F">
        <w:rPr>
          <w:rFonts w:ascii="Times New Roman" w:hAnsi="Times New Roman" w:cs="Times New Roman"/>
          <w:sz w:val="28"/>
          <w:szCs w:val="28"/>
          <w:vertAlign w:val="superscript"/>
        </w:rPr>
        <w:t>1</w:t>
      </w:r>
      <w:r w:rsidRPr="0012444F">
        <w:rPr>
          <w:rFonts w:ascii="Times New Roman" w:hAnsi="Times New Roman" w:cs="Times New Roman"/>
          <w:sz w:val="28"/>
          <w:szCs w:val="28"/>
        </w:rPr>
        <w:t>, Hayward J. Godwin</w:t>
      </w:r>
      <w:r w:rsidRPr="0012444F">
        <w:rPr>
          <w:rFonts w:ascii="Times New Roman" w:hAnsi="Times New Roman" w:cs="Times New Roman"/>
          <w:sz w:val="28"/>
          <w:szCs w:val="28"/>
          <w:vertAlign w:val="superscript"/>
        </w:rPr>
        <w:t>1</w:t>
      </w:r>
      <w:r w:rsidRPr="0012444F">
        <w:rPr>
          <w:rFonts w:ascii="Times New Roman" w:hAnsi="Times New Roman" w:cs="Times New Roman"/>
          <w:sz w:val="28"/>
          <w:szCs w:val="28"/>
        </w:rPr>
        <w:t>, Carl M. Mann</w:t>
      </w:r>
      <w:r w:rsidRPr="0012444F">
        <w:rPr>
          <w:rFonts w:ascii="Times New Roman" w:hAnsi="Times New Roman" w:cs="Times New Roman"/>
          <w:sz w:val="28"/>
          <w:szCs w:val="28"/>
          <w:vertAlign w:val="superscript"/>
        </w:rPr>
        <w:t>1</w:t>
      </w:r>
      <w:r w:rsidRPr="0012444F">
        <w:rPr>
          <w:rFonts w:ascii="Times New Roman" w:hAnsi="Times New Roman" w:cs="Times New Roman"/>
          <w:sz w:val="28"/>
          <w:szCs w:val="28"/>
        </w:rPr>
        <w:t>, Sarah J. Smith</w:t>
      </w:r>
      <w:r w:rsidRPr="0012444F">
        <w:rPr>
          <w:rFonts w:ascii="Times New Roman" w:hAnsi="Times New Roman" w:cs="Times New Roman"/>
          <w:sz w:val="28"/>
          <w:szCs w:val="28"/>
          <w:vertAlign w:val="superscript"/>
        </w:rPr>
        <w:t>2</w:t>
      </w:r>
      <w:r w:rsidRPr="0012444F">
        <w:rPr>
          <w:rFonts w:ascii="Times New Roman" w:hAnsi="Times New Roman" w:cs="Times New Roman"/>
          <w:sz w:val="28"/>
          <w:szCs w:val="28"/>
        </w:rPr>
        <w:t>, Michael Boardman</w:t>
      </w:r>
      <w:r w:rsidRPr="0012444F">
        <w:rPr>
          <w:rFonts w:ascii="Times New Roman" w:hAnsi="Times New Roman" w:cs="Times New Roman"/>
          <w:sz w:val="28"/>
          <w:szCs w:val="28"/>
          <w:vertAlign w:val="superscript"/>
        </w:rPr>
        <w:t>2</w:t>
      </w:r>
      <w:r w:rsidRPr="0012444F">
        <w:rPr>
          <w:rFonts w:ascii="Times New Roman" w:hAnsi="Times New Roman" w:cs="Times New Roman"/>
          <w:sz w:val="28"/>
          <w:szCs w:val="28"/>
        </w:rPr>
        <w:t>, Simon P. Liversedge</w:t>
      </w:r>
      <w:r w:rsidRPr="0012444F">
        <w:rPr>
          <w:rFonts w:ascii="Times New Roman" w:hAnsi="Times New Roman" w:cs="Times New Roman"/>
          <w:sz w:val="28"/>
          <w:szCs w:val="28"/>
          <w:vertAlign w:val="superscript"/>
        </w:rPr>
        <w:t>1</w:t>
      </w:r>
      <w:r w:rsidRPr="0012444F">
        <w:rPr>
          <w:rFonts w:ascii="Times New Roman" w:hAnsi="Times New Roman" w:cs="Times New Roman"/>
          <w:sz w:val="28"/>
          <w:szCs w:val="28"/>
        </w:rPr>
        <w:t xml:space="preserve"> and Nick Donnelly</w:t>
      </w:r>
      <w:r w:rsidRPr="0012444F">
        <w:rPr>
          <w:rFonts w:ascii="Times New Roman" w:hAnsi="Times New Roman" w:cs="Times New Roman"/>
          <w:sz w:val="28"/>
          <w:szCs w:val="28"/>
          <w:vertAlign w:val="superscript"/>
        </w:rPr>
        <w:t>1</w:t>
      </w:r>
    </w:p>
    <w:p w14:paraId="4CFD25D1" w14:textId="77777777" w:rsidR="0012444F" w:rsidRPr="0012444F" w:rsidRDefault="0012444F" w:rsidP="0012444F">
      <w:pPr>
        <w:spacing w:line="480" w:lineRule="auto"/>
        <w:contextualSpacing/>
        <w:jc w:val="center"/>
        <w:rPr>
          <w:rFonts w:ascii="Times New Roman" w:hAnsi="Times New Roman" w:cs="Times New Roman"/>
        </w:rPr>
      </w:pPr>
      <w:r w:rsidRPr="0012444F">
        <w:rPr>
          <w:rFonts w:ascii="Times New Roman" w:hAnsi="Times New Roman" w:cs="Times New Roman"/>
          <w:vertAlign w:val="superscript"/>
        </w:rPr>
        <w:t>1</w:t>
      </w:r>
      <w:r w:rsidRPr="0012444F">
        <w:rPr>
          <w:rFonts w:ascii="Times New Roman" w:hAnsi="Times New Roman" w:cs="Times New Roman"/>
        </w:rPr>
        <w:t>University of Southampton, UK</w:t>
      </w:r>
    </w:p>
    <w:p w14:paraId="26A0ACE0" w14:textId="77777777" w:rsidR="0012444F" w:rsidRPr="0012444F" w:rsidRDefault="0012444F" w:rsidP="0012444F">
      <w:pPr>
        <w:pStyle w:val="BylineInstitution"/>
        <w:contextualSpacing/>
        <w:rPr>
          <w:rFonts w:cs="Times New Roman"/>
        </w:rPr>
      </w:pPr>
      <w:r w:rsidRPr="0012444F">
        <w:rPr>
          <w:rFonts w:cs="Times New Roman"/>
          <w:vertAlign w:val="superscript"/>
        </w:rPr>
        <w:t>2</w:t>
      </w:r>
      <w:r w:rsidRPr="0012444F">
        <w:rPr>
          <w:rFonts w:cs="Times New Roman"/>
        </w:rPr>
        <w:t>Defence Science and Technology Laboratory</w:t>
      </w:r>
    </w:p>
    <w:p w14:paraId="7D14E111" w14:textId="77777777" w:rsidR="0012444F" w:rsidRPr="0012444F" w:rsidRDefault="0012444F" w:rsidP="0012444F">
      <w:pPr>
        <w:pStyle w:val="BylineInstitution"/>
        <w:contextualSpacing/>
        <w:rPr>
          <w:rFonts w:cs="Times New Roman"/>
        </w:rPr>
      </w:pPr>
    </w:p>
    <w:p w14:paraId="250B4542" w14:textId="77777777" w:rsidR="0012444F" w:rsidRPr="0012444F" w:rsidRDefault="0012444F" w:rsidP="0012444F">
      <w:pPr>
        <w:pStyle w:val="BylineInstitution"/>
        <w:ind w:firstLine="720"/>
        <w:contextualSpacing/>
        <w:jc w:val="left"/>
        <w:rPr>
          <w:rFonts w:cs="Times New Roman"/>
        </w:rPr>
      </w:pPr>
      <w:r w:rsidRPr="0012444F">
        <w:rPr>
          <w:rFonts w:cs="Times New Roman"/>
        </w:rPr>
        <w:t>Charlotte A. Riggs, School of Psychology, University of Southampton; Hayward J. Godwin,</w:t>
      </w:r>
      <w:r w:rsidRPr="0012444F">
        <w:rPr>
          <w:rFonts w:cs="Times New Roman"/>
          <w:vertAlign w:val="superscript"/>
        </w:rPr>
        <w:t xml:space="preserve"> </w:t>
      </w:r>
      <w:r w:rsidRPr="0012444F">
        <w:rPr>
          <w:rFonts w:cs="Times New Roman"/>
        </w:rPr>
        <w:t>School of Psychology, University of Southampton; Carl M. Mann,</w:t>
      </w:r>
      <w:r w:rsidRPr="0012444F">
        <w:rPr>
          <w:rFonts w:cs="Times New Roman"/>
          <w:vertAlign w:val="superscript"/>
        </w:rPr>
        <w:t xml:space="preserve"> </w:t>
      </w:r>
      <w:r w:rsidRPr="0012444F">
        <w:rPr>
          <w:rFonts w:cs="Times New Roman"/>
        </w:rPr>
        <w:t>School of Psychology, University of Southampton; Sarah J. Smith, Human and Social Sciences Group, Defence Science and Technology Laboratory; Michael Boardman, Human Factors Integration Team, Defence Science and Technology Laboratory; Simon P. Liversedge, School of Psychology, University of Southampton  and Nick Donnelly, School of Psychology, University of Southampton.</w:t>
      </w:r>
    </w:p>
    <w:p w14:paraId="3C6CC706" w14:textId="77777777" w:rsidR="0012444F" w:rsidRPr="0012444F" w:rsidRDefault="0012444F" w:rsidP="0012444F">
      <w:pPr>
        <w:pStyle w:val="BylineInstitution"/>
        <w:ind w:firstLine="720"/>
        <w:contextualSpacing/>
        <w:jc w:val="left"/>
        <w:rPr>
          <w:rFonts w:cs="Times New Roman"/>
        </w:rPr>
      </w:pPr>
      <w:r w:rsidRPr="0012444F">
        <w:rPr>
          <w:rFonts w:cs="Times New Roman"/>
        </w:rPr>
        <w:t>Carl M. Mann is no longer affiliated with the University of Southampton.</w:t>
      </w:r>
    </w:p>
    <w:p w14:paraId="341C070C" w14:textId="77777777" w:rsidR="0012444F" w:rsidRPr="0012444F" w:rsidRDefault="0012444F" w:rsidP="0012444F">
      <w:pPr>
        <w:pStyle w:val="BylineInstitution"/>
        <w:ind w:firstLine="720"/>
        <w:contextualSpacing/>
        <w:jc w:val="left"/>
        <w:rPr>
          <w:rFonts w:cs="Times New Roman"/>
        </w:rPr>
      </w:pPr>
      <w:r w:rsidRPr="0012444F">
        <w:rPr>
          <w:rFonts w:cs="Times New Roman"/>
          <w:lang w:val="en-US"/>
        </w:rPr>
        <w:t xml:space="preserve">Correspondence concerning this article should be addressed to Charlotte A. Riggs, School of Psychology, University of Southampton, Highfield, Southampton, Hampshire, </w:t>
      </w:r>
      <w:proofErr w:type="gramStart"/>
      <w:r w:rsidRPr="0012444F">
        <w:rPr>
          <w:rFonts w:cs="Times New Roman"/>
          <w:lang w:val="en-US"/>
        </w:rPr>
        <w:t>SO17</w:t>
      </w:r>
      <w:proofErr w:type="gramEnd"/>
      <w:r w:rsidRPr="0012444F">
        <w:rPr>
          <w:rFonts w:cs="Times New Roman"/>
          <w:lang w:val="en-US"/>
        </w:rPr>
        <w:t xml:space="preserve"> 1BJ. Tel: +44(</w:t>
      </w:r>
      <w:proofErr w:type="gramStart"/>
      <w:r w:rsidRPr="0012444F">
        <w:rPr>
          <w:rFonts w:cs="Times New Roman"/>
          <w:lang w:val="en-US"/>
        </w:rPr>
        <w:t>0)2380</w:t>
      </w:r>
      <w:proofErr w:type="gramEnd"/>
      <w:r w:rsidRPr="0012444F">
        <w:rPr>
          <w:rFonts w:cs="Times New Roman"/>
          <w:lang w:val="en-US"/>
        </w:rPr>
        <w:t xml:space="preserve"> 595078; Email: C.A.Riggs@soton.ac.uk.</w:t>
      </w:r>
    </w:p>
    <w:p w14:paraId="31A051B8" w14:textId="77777777" w:rsidR="00E62DD3" w:rsidRPr="0012444F" w:rsidRDefault="00E62DD3" w:rsidP="00F16393">
      <w:pPr>
        <w:pStyle w:val="BylineInstitution"/>
        <w:ind w:firstLine="720"/>
        <w:contextualSpacing/>
        <w:jc w:val="left"/>
        <w:rPr>
          <w:rFonts w:cs="Times New Roman"/>
        </w:rPr>
      </w:pPr>
    </w:p>
    <w:p w14:paraId="0E200487" w14:textId="77777777" w:rsidR="008B6254" w:rsidRPr="0012444F" w:rsidRDefault="008B6254" w:rsidP="00E62DD3">
      <w:pPr>
        <w:spacing w:line="480" w:lineRule="auto"/>
        <w:ind w:firstLine="720"/>
        <w:jc w:val="center"/>
        <w:rPr>
          <w:rFonts w:ascii="Times New Roman" w:eastAsia="Times New Roman" w:hAnsi="Times New Roman" w:cs="Times New Roman"/>
          <w:bCs/>
          <w:kern w:val="28"/>
          <w:lang w:val="x-none" w:bidi="en-US"/>
        </w:rPr>
      </w:pPr>
      <w:r w:rsidRPr="0012444F">
        <w:rPr>
          <w:rFonts w:ascii="Times New Roman" w:eastAsia="Times New Roman" w:hAnsi="Times New Roman" w:cs="Times New Roman"/>
          <w:bCs/>
          <w:kern w:val="28"/>
          <w:lang w:val="x-none" w:bidi="en-US"/>
        </w:rPr>
        <w:t>Acknowledgements</w:t>
      </w:r>
    </w:p>
    <w:p w14:paraId="3E727C39" w14:textId="7D5A7925" w:rsidR="00F16393" w:rsidRPr="0012444F" w:rsidRDefault="00F509CE" w:rsidP="00666DD9">
      <w:pPr>
        <w:spacing w:line="480" w:lineRule="auto"/>
        <w:ind w:firstLine="720"/>
        <w:rPr>
          <w:rFonts w:ascii="Times New Roman" w:eastAsia="Times New Roman" w:hAnsi="Times New Roman" w:cs="Times New Roman"/>
          <w:bCs/>
          <w:kern w:val="28"/>
          <w:lang w:val="x-none" w:bidi="en-US"/>
        </w:rPr>
      </w:pPr>
      <w:r w:rsidRPr="0012444F">
        <w:rPr>
          <w:rFonts w:ascii="Times New Roman" w:eastAsia="Times New Roman" w:hAnsi="Times New Roman" w:cs="Times New Roman"/>
          <w:bCs/>
          <w:kern w:val="28"/>
          <w:lang w:val="x-none" w:bidi="en-US"/>
        </w:rPr>
        <w:t xml:space="preserve">This work was supported by the </w:t>
      </w:r>
      <w:r w:rsidR="00F16393" w:rsidRPr="0012444F">
        <w:rPr>
          <w:rFonts w:ascii="Times New Roman" w:eastAsia="Times New Roman" w:hAnsi="Times New Roman" w:cs="Times New Roman"/>
          <w:bCs/>
          <w:kern w:val="28"/>
          <w:lang w:val="x-none" w:bidi="en-US"/>
        </w:rPr>
        <w:t xml:space="preserve">Ministry of Defence through the Defence Human Capability Science </w:t>
      </w:r>
      <w:r w:rsidR="00666DD9" w:rsidRPr="0012444F">
        <w:rPr>
          <w:rFonts w:ascii="Times New Roman" w:eastAsia="Times New Roman" w:hAnsi="Times New Roman" w:cs="Times New Roman"/>
          <w:bCs/>
          <w:kern w:val="28"/>
          <w:lang w:val="x-none" w:bidi="en-US"/>
        </w:rPr>
        <w:t>and</w:t>
      </w:r>
      <w:r w:rsidR="00F16393" w:rsidRPr="0012444F">
        <w:rPr>
          <w:rFonts w:ascii="Times New Roman" w:eastAsia="Times New Roman" w:hAnsi="Times New Roman" w:cs="Times New Roman"/>
          <w:bCs/>
          <w:kern w:val="28"/>
          <w:lang w:val="x-none" w:bidi="en-US"/>
        </w:rPr>
        <w:t xml:space="preserve"> Technology Centre and the Defence Science and Technology Laboratory under Grant DSTLX-1000080487.</w:t>
      </w:r>
    </w:p>
    <w:p w14:paraId="05C80916" w14:textId="3F2EE4C2" w:rsidR="00E62DD3" w:rsidRPr="0012444F" w:rsidRDefault="00E62DD3" w:rsidP="00E62DD3">
      <w:pPr>
        <w:pStyle w:val="BylineInstitution"/>
        <w:ind w:firstLine="720"/>
        <w:contextualSpacing/>
        <w:rPr>
          <w:rFonts w:cs="Times New Roman"/>
        </w:rPr>
      </w:pPr>
      <w:r w:rsidRPr="0012444F">
        <w:rPr>
          <w:rFonts w:cs="Times New Roman"/>
        </w:rPr>
        <w:lastRenderedPageBreak/>
        <w:t>Disclosure of Interest</w:t>
      </w:r>
    </w:p>
    <w:p w14:paraId="7497D759" w14:textId="13DBAD01" w:rsidR="00E62DD3" w:rsidRPr="0012444F" w:rsidRDefault="00E62DD3" w:rsidP="00E62DD3">
      <w:pPr>
        <w:rPr>
          <w:rFonts w:ascii="Times" w:eastAsia="Times New Roman" w:hAnsi="Times" w:cs="Times New Roman"/>
          <w:sz w:val="20"/>
          <w:szCs w:val="20"/>
        </w:rPr>
      </w:pPr>
      <w:r w:rsidRPr="0012444F">
        <w:rPr>
          <w:rFonts w:ascii="Times New Roman" w:eastAsia="Times New Roman" w:hAnsi="Times New Roman" w:cs="Times New Roman"/>
          <w:bCs/>
          <w:kern w:val="28"/>
          <w:lang w:val="x-none" w:bidi="en-US"/>
        </w:rPr>
        <w:t>The authors report no conflicts of interest.</w:t>
      </w:r>
    </w:p>
    <w:p w14:paraId="050ABC0C" w14:textId="77777777" w:rsidR="00E62DD3" w:rsidRPr="0012444F" w:rsidRDefault="00E62DD3" w:rsidP="00E62DD3">
      <w:pPr>
        <w:pStyle w:val="BylineInstitution"/>
        <w:ind w:firstLine="720"/>
        <w:contextualSpacing/>
        <w:rPr>
          <w:rFonts w:cs="Times New Roman"/>
        </w:rPr>
      </w:pPr>
    </w:p>
    <w:p w14:paraId="66114271" w14:textId="77777777" w:rsidR="00E62DD3" w:rsidRPr="0012444F" w:rsidRDefault="00E62DD3" w:rsidP="00F16393">
      <w:pPr>
        <w:pStyle w:val="BylineInstitution"/>
        <w:ind w:firstLine="720"/>
        <w:contextualSpacing/>
        <w:jc w:val="left"/>
        <w:rPr>
          <w:rFonts w:cs="Times New Roman"/>
        </w:rPr>
      </w:pPr>
    </w:p>
    <w:p w14:paraId="64600F48" w14:textId="1FD9E8E3" w:rsidR="00F16393" w:rsidRPr="0012444F" w:rsidRDefault="00F16393">
      <w:pPr>
        <w:rPr>
          <w:rFonts w:ascii="Times New Roman" w:hAnsi="Times New Roman" w:cs="Times New Roman"/>
          <w:b/>
        </w:rPr>
      </w:pPr>
      <w:r w:rsidRPr="0012444F">
        <w:rPr>
          <w:rFonts w:ascii="Times New Roman" w:hAnsi="Times New Roman" w:cs="Times New Roman"/>
          <w:b/>
        </w:rPr>
        <w:br w:type="page"/>
      </w:r>
    </w:p>
    <w:p w14:paraId="0C32B2B5" w14:textId="171D9168" w:rsidR="002631A2" w:rsidRPr="0012444F" w:rsidRDefault="002631A2" w:rsidP="002631A2">
      <w:pPr>
        <w:jc w:val="center"/>
        <w:rPr>
          <w:rFonts w:ascii="Times New Roman" w:hAnsi="Times New Roman" w:cs="Times New Roman"/>
          <w:b/>
        </w:rPr>
      </w:pPr>
      <w:r w:rsidRPr="0012444F">
        <w:rPr>
          <w:rFonts w:ascii="Times New Roman" w:hAnsi="Times New Roman" w:cs="Times New Roman"/>
          <w:b/>
        </w:rPr>
        <w:lastRenderedPageBreak/>
        <w:t>Abstract</w:t>
      </w:r>
    </w:p>
    <w:p w14:paraId="0FFE7358" w14:textId="77777777" w:rsidR="002631A2" w:rsidRPr="0012444F" w:rsidRDefault="002631A2" w:rsidP="002631A2">
      <w:pPr>
        <w:jc w:val="center"/>
        <w:rPr>
          <w:rFonts w:ascii="Times New Roman" w:hAnsi="Times New Roman" w:cs="Times New Roman"/>
        </w:rPr>
      </w:pPr>
    </w:p>
    <w:p w14:paraId="3DF75697" w14:textId="55543CA3" w:rsidR="00E70007" w:rsidRPr="0012444F" w:rsidRDefault="00222402" w:rsidP="002A46C2">
      <w:pPr>
        <w:spacing w:line="480" w:lineRule="auto"/>
        <w:contextualSpacing/>
        <w:rPr>
          <w:rFonts w:ascii="Times New Roman" w:hAnsi="Times New Roman" w:cs="Times New Roman"/>
        </w:rPr>
      </w:pPr>
      <w:r w:rsidRPr="0012444F">
        <w:rPr>
          <w:rFonts w:ascii="Times New Roman" w:hAnsi="Times New Roman" w:cs="Times New Roman"/>
        </w:rPr>
        <w:t>R</w:t>
      </w:r>
      <w:r w:rsidR="002F7D82" w:rsidRPr="0012444F">
        <w:rPr>
          <w:rFonts w:ascii="Times New Roman" w:hAnsi="Times New Roman" w:cs="Times New Roman"/>
        </w:rPr>
        <w:t>ummage search</w:t>
      </w:r>
      <w:r w:rsidR="002631A2" w:rsidRPr="0012444F">
        <w:rPr>
          <w:rFonts w:ascii="Times New Roman" w:hAnsi="Times New Roman" w:cs="Times New Roman"/>
        </w:rPr>
        <w:t xml:space="preserve"> is the visual and haptic search </w:t>
      </w:r>
      <w:r w:rsidR="00F4109B" w:rsidRPr="0012444F">
        <w:rPr>
          <w:rFonts w:ascii="Times New Roman" w:hAnsi="Times New Roman" w:cs="Times New Roman"/>
        </w:rPr>
        <w:t xml:space="preserve">of </w:t>
      </w:r>
      <w:r w:rsidR="002631A2" w:rsidRPr="0012444F">
        <w:rPr>
          <w:rFonts w:ascii="Times New Roman" w:hAnsi="Times New Roman" w:cs="Times New Roman"/>
        </w:rPr>
        <w:t xml:space="preserve">complex environments for targets. </w:t>
      </w:r>
      <w:r w:rsidR="00F4109B" w:rsidRPr="0012444F">
        <w:rPr>
          <w:rFonts w:ascii="Times New Roman" w:hAnsi="Times New Roman" w:cs="Times New Roman"/>
        </w:rPr>
        <w:t>In this study, r</w:t>
      </w:r>
      <w:r w:rsidR="002F7D82" w:rsidRPr="0012444F">
        <w:rPr>
          <w:rFonts w:ascii="Times New Roman" w:hAnsi="Times New Roman" w:cs="Times New Roman"/>
        </w:rPr>
        <w:t>ummage search</w:t>
      </w:r>
      <w:r w:rsidR="002631A2" w:rsidRPr="0012444F">
        <w:rPr>
          <w:rFonts w:ascii="Times New Roman" w:hAnsi="Times New Roman" w:cs="Times New Roman"/>
        </w:rPr>
        <w:t xml:space="preserve"> was explored </w:t>
      </w:r>
      <w:r w:rsidR="00F4109B" w:rsidRPr="0012444F">
        <w:rPr>
          <w:rFonts w:ascii="Times New Roman" w:hAnsi="Times New Roman" w:cs="Times New Roman"/>
        </w:rPr>
        <w:t xml:space="preserve">using a novel analytic framework </w:t>
      </w:r>
      <w:r w:rsidR="00DE08A4" w:rsidRPr="0012444F">
        <w:rPr>
          <w:rFonts w:ascii="Times New Roman" w:hAnsi="Times New Roman" w:cs="Times New Roman"/>
        </w:rPr>
        <w:t>with</w:t>
      </w:r>
      <w:r w:rsidR="002631A2" w:rsidRPr="0012444F">
        <w:rPr>
          <w:rFonts w:ascii="Times New Roman" w:hAnsi="Times New Roman" w:cs="Times New Roman"/>
        </w:rPr>
        <w:t xml:space="preserve"> </w:t>
      </w:r>
      <w:r w:rsidR="00E70007" w:rsidRPr="0012444F">
        <w:rPr>
          <w:rFonts w:ascii="Times New Roman" w:hAnsi="Times New Roman" w:cs="Times New Roman"/>
        </w:rPr>
        <w:t xml:space="preserve">expert </w:t>
      </w:r>
      <w:r w:rsidR="00A6459C" w:rsidRPr="0012444F">
        <w:rPr>
          <w:rFonts w:ascii="Times New Roman" w:hAnsi="Times New Roman" w:cs="Times New Roman"/>
        </w:rPr>
        <w:t xml:space="preserve">dyads and </w:t>
      </w:r>
      <w:r w:rsidR="00E70007" w:rsidRPr="0012444F">
        <w:rPr>
          <w:rFonts w:ascii="Times New Roman" w:hAnsi="Times New Roman" w:cs="Times New Roman"/>
        </w:rPr>
        <w:t xml:space="preserve">novice </w:t>
      </w:r>
      <w:r w:rsidR="00A6459C" w:rsidRPr="0012444F">
        <w:rPr>
          <w:rFonts w:ascii="Times New Roman" w:hAnsi="Times New Roman" w:cs="Times New Roman"/>
        </w:rPr>
        <w:t>dyads</w:t>
      </w:r>
      <w:r w:rsidR="00E70007" w:rsidRPr="0012444F">
        <w:rPr>
          <w:rFonts w:ascii="Times New Roman" w:hAnsi="Times New Roman" w:cs="Times New Roman"/>
        </w:rPr>
        <w:t xml:space="preserve">, as well as novice individuals. </w:t>
      </w:r>
      <w:r w:rsidR="002631A2" w:rsidRPr="0012444F">
        <w:rPr>
          <w:rFonts w:ascii="Times New Roman" w:hAnsi="Times New Roman" w:cs="Times New Roman"/>
        </w:rPr>
        <w:t xml:space="preserve">Participants sought an unknown number of targets placed in four rooms of a residential house. Some targets were plainly visible whereas others were hidden, </w:t>
      </w:r>
      <w:r w:rsidR="00C73F4B" w:rsidRPr="0012444F">
        <w:rPr>
          <w:rFonts w:ascii="Times New Roman" w:hAnsi="Times New Roman" w:cs="Times New Roman"/>
        </w:rPr>
        <w:t>and</w:t>
      </w:r>
      <w:r w:rsidR="002631A2" w:rsidRPr="0012444F">
        <w:rPr>
          <w:rFonts w:ascii="Times New Roman" w:hAnsi="Times New Roman" w:cs="Times New Roman"/>
        </w:rPr>
        <w:t xml:space="preserve"> could only be found through </w:t>
      </w:r>
      <w:r w:rsidR="0078225C" w:rsidRPr="0012444F">
        <w:rPr>
          <w:rFonts w:ascii="Times New Roman" w:hAnsi="Times New Roman" w:cs="Times New Roman"/>
        </w:rPr>
        <w:t>haptic examination</w:t>
      </w:r>
      <w:r w:rsidR="002631A2" w:rsidRPr="0012444F">
        <w:rPr>
          <w:rFonts w:ascii="Times New Roman" w:hAnsi="Times New Roman" w:cs="Times New Roman"/>
        </w:rPr>
        <w:t xml:space="preserve">. </w:t>
      </w:r>
      <w:r w:rsidR="00A6459C" w:rsidRPr="0012444F">
        <w:rPr>
          <w:rFonts w:ascii="Times New Roman" w:hAnsi="Times New Roman" w:cs="Times New Roman"/>
        </w:rPr>
        <w:t>Expert dyads were very good at the task, conducting</w:t>
      </w:r>
      <w:r w:rsidR="00E70007" w:rsidRPr="0012444F">
        <w:rPr>
          <w:rFonts w:ascii="Times New Roman" w:hAnsi="Times New Roman" w:cs="Times New Roman"/>
        </w:rPr>
        <w:t xml:space="preserve"> a slowed, double-checking exhaustive search</w:t>
      </w:r>
      <w:r w:rsidR="00A6459C" w:rsidRPr="0012444F">
        <w:rPr>
          <w:rFonts w:ascii="Times New Roman" w:hAnsi="Times New Roman" w:cs="Times New Roman"/>
        </w:rPr>
        <w:t>,</w:t>
      </w:r>
      <w:r w:rsidR="00E70007" w:rsidRPr="0012444F">
        <w:rPr>
          <w:rFonts w:ascii="Times New Roman" w:hAnsi="Times New Roman" w:cs="Times New Roman"/>
        </w:rPr>
        <w:t xml:space="preserve"> while novices both fail</w:t>
      </w:r>
      <w:r w:rsidR="000F225A" w:rsidRPr="0012444F">
        <w:rPr>
          <w:rFonts w:ascii="Times New Roman" w:hAnsi="Times New Roman" w:cs="Times New Roman"/>
        </w:rPr>
        <w:t>ed</w:t>
      </w:r>
      <w:r w:rsidR="00E70007" w:rsidRPr="0012444F">
        <w:rPr>
          <w:rFonts w:ascii="Times New Roman" w:hAnsi="Times New Roman" w:cs="Times New Roman"/>
        </w:rPr>
        <w:t xml:space="preserve"> to fixate potential target locations, and fail</w:t>
      </w:r>
      <w:r w:rsidR="000F225A" w:rsidRPr="0012444F">
        <w:rPr>
          <w:rFonts w:ascii="Times New Roman" w:hAnsi="Times New Roman" w:cs="Times New Roman"/>
        </w:rPr>
        <w:t>ed</w:t>
      </w:r>
      <w:r w:rsidR="00E70007" w:rsidRPr="0012444F">
        <w:rPr>
          <w:rFonts w:ascii="Times New Roman" w:hAnsi="Times New Roman" w:cs="Times New Roman"/>
        </w:rPr>
        <w:t xml:space="preserve"> to carry out the appropriate action required to search th</w:t>
      </w:r>
      <w:r w:rsidR="000F225A" w:rsidRPr="0012444F">
        <w:rPr>
          <w:rFonts w:ascii="Times New Roman" w:hAnsi="Times New Roman" w:cs="Times New Roman"/>
        </w:rPr>
        <w:t>o</w:t>
      </w:r>
      <w:r w:rsidR="00E70007" w:rsidRPr="0012444F">
        <w:rPr>
          <w:rFonts w:ascii="Times New Roman" w:hAnsi="Times New Roman" w:cs="Times New Roman"/>
        </w:rPr>
        <w:t xml:space="preserve">se locations exhaustively. </w:t>
      </w:r>
      <w:r w:rsidR="00071266" w:rsidRPr="0012444F">
        <w:rPr>
          <w:rFonts w:ascii="Times New Roman" w:hAnsi="Times New Roman" w:cs="Times New Roman"/>
        </w:rPr>
        <w:t>T</w:t>
      </w:r>
      <w:r w:rsidR="00A6459C" w:rsidRPr="0012444F">
        <w:rPr>
          <w:rFonts w:ascii="Times New Roman" w:hAnsi="Times New Roman" w:cs="Times New Roman"/>
        </w:rPr>
        <w:t>he novice dyads examined more than the novice individuals, but became m</w:t>
      </w:r>
      <w:r w:rsidR="00510406" w:rsidRPr="0012444F">
        <w:rPr>
          <w:rFonts w:ascii="Times New Roman" w:hAnsi="Times New Roman" w:cs="Times New Roman"/>
        </w:rPr>
        <w:t xml:space="preserve">ore superficial in their search. </w:t>
      </w:r>
      <w:r w:rsidR="00F4109B" w:rsidRPr="0012444F">
        <w:rPr>
          <w:rFonts w:ascii="Times New Roman" w:hAnsi="Times New Roman" w:cs="Times New Roman"/>
        </w:rPr>
        <w:t xml:space="preserve">We conclude that </w:t>
      </w:r>
      <w:r w:rsidR="00531533" w:rsidRPr="0012444F">
        <w:rPr>
          <w:rFonts w:ascii="Times New Roman" w:hAnsi="Times New Roman" w:cs="Times New Roman"/>
        </w:rPr>
        <w:t xml:space="preserve">effective </w:t>
      </w:r>
      <w:r w:rsidR="00F4109B" w:rsidRPr="0012444F">
        <w:rPr>
          <w:rFonts w:ascii="Times New Roman" w:hAnsi="Times New Roman" w:cs="Times New Roman"/>
        </w:rPr>
        <w:t>rummage searching is a skill enhanced by training.</w:t>
      </w:r>
    </w:p>
    <w:p w14:paraId="236D7DA7" w14:textId="77777777" w:rsidR="00E70007" w:rsidRPr="0012444F" w:rsidRDefault="00E70007" w:rsidP="00E70007">
      <w:pPr>
        <w:spacing w:line="480" w:lineRule="auto"/>
        <w:ind w:firstLine="720"/>
        <w:contextualSpacing/>
        <w:rPr>
          <w:rFonts w:ascii="Times New Roman" w:hAnsi="Times New Roman" w:cs="Times New Roman"/>
        </w:rPr>
      </w:pPr>
    </w:p>
    <w:p w14:paraId="00CFD5A2" w14:textId="77777777" w:rsidR="002631A2" w:rsidRPr="0012444F" w:rsidRDefault="002631A2" w:rsidP="002631A2">
      <w:pPr>
        <w:jc w:val="center"/>
      </w:pPr>
    </w:p>
    <w:p w14:paraId="40436AFD" w14:textId="77777777" w:rsidR="002631A2" w:rsidRPr="0012444F" w:rsidRDefault="002631A2" w:rsidP="002631A2">
      <w:pPr>
        <w:spacing w:line="480" w:lineRule="auto"/>
        <w:contextualSpacing/>
        <w:rPr>
          <w:rFonts w:ascii="Times New Roman" w:hAnsi="Times New Roman" w:cs="Times New Roman"/>
          <w:i/>
        </w:rPr>
      </w:pPr>
    </w:p>
    <w:p w14:paraId="756C3C28" w14:textId="7E9E6085" w:rsidR="002631A2" w:rsidRPr="0012444F" w:rsidRDefault="002631A2" w:rsidP="002631A2">
      <w:pPr>
        <w:spacing w:line="480" w:lineRule="auto"/>
        <w:contextualSpacing/>
        <w:rPr>
          <w:rFonts w:ascii="Times New Roman" w:hAnsi="Times New Roman" w:cs="Times New Roman"/>
          <w:i/>
        </w:rPr>
      </w:pPr>
    </w:p>
    <w:p w14:paraId="544CC470" w14:textId="77777777" w:rsidR="002631A2" w:rsidRPr="0012444F" w:rsidRDefault="002631A2" w:rsidP="002631A2">
      <w:pPr>
        <w:spacing w:line="480" w:lineRule="auto"/>
        <w:contextualSpacing/>
        <w:rPr>
          <w:rFonts w:ascii="Times New Roman" w:hAnsi="Times New Roman" w:cs="Times New Roman"/>
          <w:i/>
        </w:rPr>
      </w:pPr>
    </w:p>
    <w:p w14:paraId="2018EAE9" w14:textId="77777777" w:rsidR="002631A2" w:rsidRPr="0012444F" w:rsidRDefault="002631A2" w:rsidP="002631A2">
      <w:pPr>
        <w:spacing w:line="480" w:lineRule="auto"/>
        <w:contextualSpacing/>
        <w:rPr>
          <w:rFonts w:ascii="Times New Roman" w:hAnsi="Times New Roman" w:cs="Times New Roman"/>
          <w:i/>
        </w:rPr>
      </w:pPr>
    </w:p>
    <w:p w14:paraId="76F8A789" w14:textId="77777777" w:rsidR="002631A2" w:rsidRPr="0012444F" w:rsidRDefault="002631A2" w:rsidP="002631A2">
      <w:pPr>
        <w:spacing w:line="480" w:lineRule="auto"/>
        <w:contextualSpacing/>
        <w:rPr>
          <w:rFonts w:ascii="Times New Roman" w:hAnsi="Times New Roman" w:cs="Times New Roman"/>
          <w:i/>
        </w:rPr>
      </w:pPr>
    </w:p>
    <w:p w14:paraId="32B97067" w14:textId="77777777" w:rsidR="00C678D9" w:rsidRPr="0012444F" w:rsidRDefault="00C678D9" w:rsidP="002631A2">
      <w:pPr>
        <w:spacing w:line="480" w:lineRule="auto"/>
        <w:contextualSpacing/>
        <w:rPr>
          <w:rFonts w:ascii="Times New Roman" w:hAnsi="Times New Roman" w:cs="Times New Roman"/>
          <w:i/>
        </w:rPr>
      </w:pPr>
    </w:p>
    <w:p w14:paraId="244A33F9" w14:textId="77777777" w:rsidR="00F74716" w:rsidRPr="0012444F" w:rsidRDefault="00F74716" w:rsidP="002631A2">
      <w:pPr>
        <w:spacing w:line="480" w:lineRule="auto"/>
        <w:contextualSpacing/>
        <w:rPr>
          <w:rFonts w:ascii="Times New Roman" w:hAnsi="Times New Roman" w:cs="Times New Roman"/>
          <w:i/>
        </w:rPr>
      </w:pPr>
    </w:p>
    <w:p w14:paraId="5628D6AB" w14:textId="77777777" w:rsidR="002A46C2" w:rsidRPr="0012444F" w:rsidRDefault="002A46C2" w:rsidP="00C678D9">
      <w:pPr>
        <w:spacing w:line="480" w:lineRule="auto"/>
        <w:contextualSpacing/>
        <w:rPr>
          <w:rFonts w:ascii="Times New Roman" w:hAnsi="Times New Roman" w:cs="Times New Roman"/>
          <w:i/>
        </w:rPr>
      </w:pPr>
    </w:p>
    <w:p w14:paraId="73ECE2FA" w14:textId="36ABE515" w:rsidR="00C678D9" w:rsidRPr="0012444F" w:rsidRDefault="00C678D9" w:rsidP="00C678D9">
      <w:pPr>
        <w:spacing w:line="480" w:lineRule="auto"/>
        <w:contextualSpacing/>
        <w:rPr>
          <w:rFonts w:ascii="Times New Roman" w:hAnsi="Times New Roman" w:cs="Times New Roman"/>
        </w:rPr>
      </w:pPr>
      <w:r w:rsidRPr="0012444F">
        <w:rPr>
          <w:rFonts w:ascii="Times New Roman" w:hAnsi="Times New Roman" w:cs="Times New Roman"/>
          <w:i/>
        </w:rPr>
        <w:t xml:space="preserve">Keywords: </w:t>
      </w:r>
      <w:r w:rsidR="00FD39AF" w:rsidRPr="0012444F">
        <w:rPr>
          <w:rFonts w:ascii="Times New Roman" w:hAnsi="Times New Roman" w:cs="Times New Roman"/>
        </w:rPr>
        <w:t>r</w:t>
      </w:r>
      <w:r w:rsidRPr="0012444F">
        <w:rPr>
          <w:rFonts w:ascii="Times New Roman" w:hAnsi="Times New Roman" w:cs="Times New Roman"/>
        </w:rPr>
        <w:t xml:space="preserve">ummage search, </w:t>
      </w:r>
      <w:r w:rsidR="00F509CE" w:rsidRPr="0012444F">
        <w:rPr>
          <w:rFonts w:ascii="Times New Roman" w:hAnsi="Times New Roman" w:cs="Times New Roman"/>
        </w:rPr>
        <w:t xml:space="preserve">visual search, </w:t>
      </w:r>
      <w:r w:rsidRPr="0012444F">
        <w:rPr>
          <w:rFonts w:ascii="Times New Roman" w:hAnsi="Times New Roman" w:cs="Times New Roman"/>
        </w:rPr>
        <w:t xml:space="preserve">eye movements, teamwork, </w:t>
      </w:r>
      <w:proofErr w:type="gramStart"/>
      <w:r w:rsidRPr="0012444F">
        <w:rPr>
          <w:rFonts w:ascii="Times New Roman" w:hAnsi="Times New Roman" w:cs="Times New Roman"/>
        </w:rPr>
        <w:t>expertise</w:t>
      </w:r>
      <w:proofErr w:type="gramEnd"/>
      <w:r w:rsidR="00270482" w:rsidRPr="0012444F">
        <w:rPr>
          <w:rFonts w:ascii="Times New Roman" w:hAnsi="Times New Roman" w:cs="Times New Roman"/>
        </w:rPr>
        <w:t>.</w:t>
      </w:r>
    </w:p>
    <w:bookmarkEnd w:id="0"/>
    <w:p w14:paraId="4142B1CD" w14:textId="77777777" w:rsidR="00F509CE" w:rsidRPr="0012444F" w:rsidRDefault="00F509CE">
      <w:pPr>
        <w:rPr>
          <w:rFonts w:ascii="Times New Roman" w:hAnsi="Times New Roman" w:cs="Times New Roman"/>
          <w:b/>
          <w:sz w:val="28"/>
          <w:szCs w:val="28"/>
        </w:rPr>
      </w:pPr>
      <w:r w:rsidRPr="0012444F">
        <w:rPr>
          <w:rFonts w:ascii="Times New Roman" w:hAnsi="Times New Roman" w:cs="Times New Roman"/>
          <w:b/>
          <w:sz w:val="28"/>
          <w:szCs w:val="28"/>
        </w:rPr>
        <w:br w:type="page"/>
      </w:r>
    </w:p>
    <w:p w14:paraId="5DE8961F" w14:textId="2AA61A10" w:rsidR="002A46C2" w:rsidRPr="0012444F" w:rsidRDefault="002A46C2" w:rsidP="009120B7">
      <w:pPr>
        <w:spacing w:line="480" w:lineRule="auto"/>
        <w:contextualSpacing/>
        <w:rPr>
          <w:rFonts w:ascii="Times New Roman" w:hAnsi="Times New Roman" w:cs="Times New Roman"/>
          <w:b/>
          <w:sz w:val="28"/>
          <w:szCs w:val="28"/>
        </w:rPr>
      </w:pPr>
      <w:r w:rsidRPr="0012444F">
        <w:rPr>
          <w:rFonts w:ascii="Times New Roman" w:hAnsi="Times New Roman" w:cs="Times New Roman"/>
          <w:b/>
          <w:sz w:val="28"/>
          <w:szCs w:val="28"/>
        </w:rPr>
        <w:lastRenderedPageBreak/>
        <w:t>Rummage Search by Expert Dyads, Novice Dyads and Novice Individuals for Objects Hidden in Houses</w:t>
      </w:r>
    </w:p>
    <w:p w14:paraId="78ECE497" w14:textId="515F5943" w:rsidR="000F2E32" w:rsidRPr="0012444F" w:rsidRDefault="00222402" w:rsidP="0078225C">
      <w:pPr>
        <w:spacing w:line="480" w:lineRule="auto"/>
        <w:rPr>
          <w:rFonts w:ascii="Times New Roman" w:hAnsi="Times New Roman" w:cs="Times New Roman"/>
          <w:lang w:val="en-US"/>
        </w:rPr>
      </w:pPr>
      <w:r w:rsidRPr="0012444F">
        <w:rPr>
          <w:rFonts w:ascii="Times New Roman" w:hAnsi="Times New Roman" w:cs="Times New Roman"/>
          <w:lang w:val="en-US"/>
        </w:rPr>
        <w:t>Rummage search</w:t>
      </w:r>
      <w:r w:rsidR="003B2F8D" w:rsidRPr="0012444F">
        <w:rPr>
          <w:rFonts w:ascii="Times New Roman" w:hAnsi="Times New Roman" w:cs="Times New Roman"/>
          <w:lang w:val="en-US"/>
        </w:rPr>
        <w:t xml:space="preserve"> </w:t>
      </w:r>
      <w:r w:rsidRPr="0012444F">
        <w:rPr>
          <w:rFonts w:ascii="Times New Roman" w:hAnsi="Times New Roman" w:cs="Times New Roman"/>
          <w:lang w:val="en-US"/>
        </w:rPr>
        <w:t xml:space="preserve">(RS) </w:t>
      </w:r>
      <w:r w:rsidR="003B2F8D" w:rsidRPr="0012444F">
        <w:rPr>
          <w:rFonts w:ascii="Times New Roman" w:hAnsi="Times New Roman" w:cs="Times New Roman"/>
          <w:lang w:val="en-US"/>
        </w:rPr>
        <w:t xml:space="preserve">is a form of real-world visual search </w:t>
      </w:r>
      <w:r w:rsidR="00050471" w:rsidRPr="0012444F">
        <w:rPr>
          <w:rFonts w:ascii="Times New Roman" w:hAnsi="Times New Roman" w:cs="Times New Roman"/>
          <w:lang w:val="en-US"/>
        </w:rPr>
        <w:t xml:space="preserve">where searchers </w:t>
      </w:r>
      <w:r w:rsidR="00580F41" w:rsidRPr="0012444F">
        <w:rPr>
          <w:rFonts w:ascii="Times New Roman" w:hAnsi="Times New Roman" w:cs="Times New Roman"/>
          <w:lang w:val="en-US"/>
        </w:rPr>
        <w:t>engage</w:t>
      </w:r>
      <w:r w:rsidR="00050471" w:rsidRPr="0012444F">
        <w:rPr>
          <w:rFonts w:ascii="Times New Roman" w:hAnsi="Times New Roman" w:cs="Times New Roman"/>
          <w:lang w:val="en-US"/>
        </w:rPr>
        <w:t xml:space="preserve"> in </w:t>
      </w:r>
      <w:r w:rsidR="00377F61" w:rsidRPr="0012444F">
        <w:rPr>
          <w:rFonts w:ascii="Times New Roman" w:hAnsi="Times New Roman" w:cs="Times New Roman"/>
          <w:lang w:val="en-US"/>
        </w:rPr>
        <w:t xml:space="preserve">the </w:t>
      </w:r>
      <w:r w:rsidR="003B2F8D" w:rsidRPr="0012444F">
        <w:rPr>
          <w:rFonts w:ascii="Times New Roman" w:hAnsi="Times New Roman" w:cs="Times New Roman"/>
          <w:lang w:val="en-US"/>
        </w:rPr>
        <w:t>visual and haptic search</w:t>
      </w:r>
      <w:r w:rsidR="00050471" w:rsidRPr="0012444F">
        <w:rPr>
          <w:rFonts w:ascii="Times New Roman" w:hAnsi="Times New Roman" w:cs="Times New Roman"/>
          <w:lang w:val="en-US"/>
        </w:rPr>
        <w:t xml:space="preserve"> for targets</w:t>
      </w:r>
      <w:r w:rsidR="00377F61" w:rsidRPr="0012444F">
        <w:rPr>
          <w:rFonts w:ascii="Times New Roman" w:hAnsi="Times New Roman" w:cs="Times New Roman"/>
          <w:lang w:val="en-US"/>
        </w:rPr>
        <w:t>.</w:t>
      </w:r>
      <w:r w:rsidR="008335BF" w:rsidRPr="0012444F">
        <w:rPr>
          <w:rFonts w:ascii="Times New Roman" w:hAnsi="Times New Roman" w:cs="Times New Roman"/>
          <w:lang w:val="en-US"/>
        </w:rPr>
        <w:t xml:space="preserve"> </w:t>
      </w:r>
      <w:r w:rsidRPr="0012444F">
        <w:rPr>
          <w:rFonts w:ascii="Times New Roman" w:hAnsi="Times New Roman" w:cs="Times New Roman"/>
          <w:lang w:val="en-US"/>
        </w:rPr>
        <w:t xml:space="preserve">RS </w:t>
      </w:r>
      <w:r w:rsidR="00D1500B" w:rsidRPr="0012444F">
        <w:rPr>
          <w:rFonts w:ascii="Times New Roman" w:hAnsi="Times New Roman" w:cs="Times New Roman"/>
          <w:lang w:val="en-US"/>
        </w:rPr>
        <w:t>often</w:t>
      </w:r>
      <w:r w:rsidRPr="0012444F">
        <w:rPr>
          <w:rFonts w:ascii="Times New Roman" w:hAnsi="Times New Roman" w:cs="Times New Roman"/>
          <w:lang w:val="en-US"/>
        </w:rPr>
        <w:t xml:space="preserve"> requires</w:t>
      </w:r>
      <w:r w:rsidR="00580F41" w:rsidRPr="0012444F">
        <w:rPr>
          <w:rFonts w:ascii="Times New Roman" w:hAnsi="Times New Roman" w:cs="Times New Roman"/>
          <w:lang w:val="en-US"/>
        </w:rPr>
        <w:t xml:space="preserve"> search</w:t>
      </w:r>
      <w:r w:rsidR="002F7D82" w:rsidRPr="0012444F">
        <w:rPr>
          <w:rFonts w:ascii="Times New Roman" w:hAnsi="Times New Roman" w:cs="Times New Roman"/>
          <w:lang w:val="en-US"/>
        </w:rPr>
        <w:t>ing</w:t>
      </w:r>
      <w:r w:rsidR="00580F41" w:rsidRPr="0012444F">
        <w:rPr>
          <w:rFonts w:ascii="Times New Roman" w:hAnsi="Times New Roman" w:cs="Times New Roman"/>
          <w:lang w:val="en-US"/>
        </w:rPr>
        <w:t xml:space="preserve"> </w:t>
      </w:r>
      <w:r w:rsidRPr="0012444F">
        <w:rPr>
          <w:rFonts w:ascii="Times New Roman" w:hAnsi="Times New Roman" w:cs="Times New Roman"/>
          <w:lang w:val="en-US"/>
        </w:rPr>
        <w:t>over</w:t>
      </w:r>
      <w:r w:rsidR="00580F41" w:rsidRPr="0012444F">
        <w:rPr>
          <w:rFonts w:ascii="Times New Roman" w:hAnsi="Times New Roman" w:cs="Times New Roman"/>
          <w:lang w:val="en-US"/>
        </w:rPr>
        <w:t xml:space="preserve"> large</w:t>
      </w:r>
      <w:r w:rsidR="00F4109B" w:rsidRPr="0012444F">
        <w:rPr>
          <w:rFonts w:ascii="Times New Roman" w:hAnsi="Times New Roman" w:cs="Times New Roman"/>
          <w:lang w:val="en-US"/>
        </w:rPr>
        <w:t xml:space="preserve"> areas</w:t>
      </w:r>
      <w:r w:rsidRPr="0012444F">
        <w:rPr>
          <w:rFonts w:ascii="Times New Roman" w:hAnsi="Times New Roman" w:cs="Times New Roman"/>
          <w:lang w:val="en-US"/>
        </w:rPr>
        <w:t xml:space="preserve"> such as</w:t>
      </w:r>
      <w:r w:rsidR="005F1CE6" w:rsidRPr="0012444F">
        <w:rPr>
          <w:rFonts w:ascii="Times New Roman" w:hAnsi="Times New Roman" w:cs="Times New Roman"/>
          <w:lang w:val="en-US"/>
        </w:rPr>
        <w:t xml:space="preserve"> </w:t>
      </w:r>
      <w:r w:rsidR="00CA66B5" w:rsidRPr="0012444F">
        <w:rPr>
          <w:rFonts w:ascii="Times New Roman" w:hAnsi="Times New Roman" w:cs="Times New Roman"/>
          <w:lang w:val="en-US"/>
        </w:rPr>
        <w:t xml:space="preserve">a </w:t>
      </w:r>
      <w:r w:rsidR="0060451B" w:rsidRPr="0012444F">
        <w:rPr>
          <w:rFonts w:ascii="Times New Roman" w:hAnsi="Times New Roman" w:cs="Times New Roman"/>
          <w:lang w:val="en-US"/>
        </w:rPr>
        <w:t>queue</w:t>
      </w:r>
      <w:r w:rsidR="00CA66B5" w:rsidRPr="0012444F">
        <w:rPr>
          <w:rFonts w:ascii="Times New Roman" w:hAnsi="Times New Roman" w:cs="Times New Roman"/>
          <w:lang w:val="en-US"/>
        </w:rPr>
        <w:t xml:space="preserve"> of </w:t>
      </w:r>
      <w:r w:rsidR="005F1CE6" w:rsidRPr="0012444F">
        <w:rPr>
          <w:rFonts w:ascii="Times New Roman" w:hAnsi="Times New Roman" w:cs="Times New Roman"/>
          <w:lang w:val="en-US"/>
        </w:rPr>
        <w:t>vehicles,</w:t>
      </w:r>
      <w:r w:rsidRPr="0012444F">
        <w:rPr>
          <w:rFonts w:ascii="Times New Roman" w:hAnsi="Times New Roman" w:cs="Times New Roman"/>
          <w:lang w:val="en-US"/>
        </w:rPr>
        <w:t xml:space="preserve"> </w:t>
      </w:r>
      <w:r w:rsidR="0060451B" w:rsidRPr="0012444F">
        <w:rPr>
          <w:rFonts w:ascii="Times New Roman" w:hAnsi="Times New Roman" w:cs="Times New Roman"/>
          <w:lang w:val="en-US"/>
        </w:rPr>
        <w:t xml:space="preserve">a number of </w:t>
      </w:r>
      <w:r w:rsidRPr="0012444F">
        <w:rPr>
          <w:rFonts w:ascii="Times New Roman" w:hAnsi="Times New Roman" w:cs="Times New Roman"/>
          <w:lang w:val="en-US"/>
        </w:rPr>
        <w:t>house</w:t>
      </w:r>
      <w:r w:rsidR="005F1CE6" w:rsidRPr="0012444F">
        <w:rPr>
          <w:rFonts w:ascii="Times New Roman" w:hAnsi="Times New Roman" w:cs="Times New Roman"/>
          <w:lang w:val="en-US"/>
        </w:rPr>
        <w:t>s or</w:t>
      </w:r>
      <w:r w:rsidR="002F7D82" w:rsidRPr="0012444F">
        <w:rPr>
          <w:rFonts w:ascii="Times New Roman" w:hAnsi="Times New Roman" w:cs="Times New Roman"/>
          <w:lang w:val="en-US"/>
        </w:rPr>
        <w:t xml:space="preserve"> </w:t>
      </w:r>
      <w:r w:rsidR="0060451B" w:rsidRPr="0012444F">
        <w:rPr>
          <w:rFonts w:ascii="Times New Roman" w:hAnsi="Times New Roman" w:cs="Times New Roman"/>
          <w:lang w:val="en-US"/>
        </w:rPr>
        <w:t>big public venues</w:t>
      </w:r>
      <w:r w:rsidR="00580F41" w:rsidRPr="0012444F">
        <w:rPr>
          <w:rFonts w:ascii="Times New Roman" w:hAnsi="Times New Roman" w:cs="Times New Roman"/>
          <w:lang w:val="en-US"/>
        </w:rPr>
        <w:t xml:space="preserve">. Targets </w:t>
      </w:r>
      <w:r w:rsidRPr="0012444F">
        <w:rPr>
          <w:rFonts w:ascii="Times New Roman" w:hAnsi="Times New Roman" w:cs="Times New Roman"/>
          <w:lang w:val="en-US"/>
        </w:rPr>
        <w:t xml:space="preserve">in RS </w:t>
      </w:r>
      <w:r w:rsidR="00580F41" w:rsidRPr="0012444F">
        <w:rPr>
          <w:rFonts w:ascii="Times New Roman" w:hAnsi="Times New Roman" w:cs="Times New Roman"/>
          <w:lang w:val="en-US"/>
        </w:rPr>
        <w:t xml:space="preserve">may </w:t>
      </w:r>
      <w:r w:rsidR="00050471" w:rsidRPr="0012444F">
        <w:rPr>
          <w:rFonts w:ascii="Times New Roman" w:hAnsi="Times New Roman" w:cs="Times New Roman"/>
          <w:lang w:val="en-US"/>
        </w:rPr>
        <w:t xml:space="preserve">be </w:t>
      </w:r>
      <w:r w:rsidR="00580F41" w:rsidRPr="0012444F">
        <w:rPr>
          <w:rFonts w:ascii="Times New Roman" w:hAnsi="Times New Roman" w:cs="Times New Roman"/>
          <w:lang w:val="en-US"/>
        </w:rPr>
        <w:t xml:space="preserve">visible </w:t>
      </w:r>
      <w:r w:rsidR="00F4109B" w:rsidRPr="0012444F">
        <w:rPr>
          <w:rFonts w:ascii="Times New Roman" w:hAnsi="Times New Roman" w:cs="Times New Roman"/>
          <w:lang w:val="en-US"/>
        </w:rPr>
        <w:t xml:space="preserve">and </w:t>
      </w:r>
      <w:r w:rsidR="002F7D82" w:rsidRPr="0012444F">
        <w:rPr>
          <w:rFonts w:ascii="Times New Roman" w:hAnsi="Times New Roman" w:cs="Times New Roman"/>
          <w:lang w:val="en-US"/>
        </w:rPr>
        <w:t>in plain sight</w:t>
      </w:r>
      <w:r w:rsidR="009B1430" w:rsidRPr="0012444F">
        <w:rPr>
          <w:rFonts w:ascii="Times New Roman" w:hAnsi="Times New Roman" w:cs="Times New Roman"/>
          <w:lang w:val="en-US"/>
        </w:rPr>
        <w:t>, or they may be</w:t>
      </w:r>
      <w:r w:rsidR="00D1500B" w:rsidRPr="0012444F">
        <w:rPr>
          <w:rFonts w:ascii="Times New Roman" w:hAnsi="Times New Roman" w:cs="Times New Roman"/>
          <w:lang w:val="en-US"/>
        </w:rPr>
        <w:t xml:space="preserve"> </w:t>
      </w:r>
      <w:r w:rsidR="00050471" w:rsidRPr="0012444F">
        <w:rPr>
          <w:rFonts w:ascii="Times New Roman" w:hAnsi="Times New Roman" w:cs="Times New Roman"/>
          <w:lang w:val="en-US"/>
        </w:rPr>
        <w:t>hidden from sight</w:t>
      </w:r>
      <w:r w:rsidR="00580F41" w:rsidRPr="0012444F">
        <w:rPr>
          <w:rFonts w:ascii="Times New Roman" w:hAnsi="Times New Roman" w:cs="Times New Roman"/>
          <w:lang w:val="en-US"/>
        </w:rPr>
        <w:t xml:space="preserve"> underneath or inside other object</w:t>
      </w:r>
      <w:r w:rsidR="00DE08A4" w:rsidRPr="0012444F">
        <w:rPr>
          <w:rFonts w:ascii="Times New Roman" w:hAnsi="Times New Roman" w:cs="Times New Roman"/>
          <w:lang w:val="en-US"/>
        </w:rPr>
        <w:t>s</w:t>
      </w:r>
      <w:r w:rsidR="002F7D82" w:rsidRPr="0012444F">
        <w:rPr>
          <w:rFonts w:ascii="Times New Roman" w:hAnsi="Times New Roman" w:cs="Times New Roman"/>
          <w:lang w:val="en-US"/>
        </w:rPr>
        <w:t xml:space="preserve"> </w:t>
      </w:r>
      <w:r w:rsidR="00F4109B" w:rsidRPr="0012444F">
        <w:rPr>
          <w:rFonts w:ascii="Times New Roman" w:hAnsi="Times New Roman" w:cs="Times New Roman"/>
          <w:lang w:val="en-US"/>
        </w:rPr>
        <w:t>such that</w:t>
      </w:r>
      <w:r w:rsidR="002F7D82" w:rsidRPr="0012444F">
        <w:rPr>
          <w:rFonts w:ascii="Times New Roman" w:hAnsi="Times New Roman" w:cs="Times New Roman"/>
          <w:lang w:val="en-US"/>
        </w:rPr>
        <w:t xml:space="preserve"> some </w:t>
      </w:r>
      <w:r w:rsidR="00F4109B" w:rsidRPr="0012444F">
        <w:rPr>
          <w:rFonts w:ascii="Times New Roman" w:hAnsi="Times New Roman" w:cs="Times New Roman"/>
          <w:lang w:val="en-US"/>
        </w:rPr>
        <w:t xml:space="preserve">motoric </w:t>
      </w:r>
      <w:r w:rsidR="002F7D82" w:rsidRPr="0012444F">
        <w:rPr>
          <w:rFonts w:ascii="Times New Roman" w:hAnsi="Times New Roman" w:cs="Times New Roman"/>
          <w:lang w:val="en-US"/>
        </w:rPr>
        <w:t>action</w:t>
      </w:r>
      <w:r w:rsidR="00F4109B" w:rsidRPr="0012444F">
        <w:rPr>
          <w:rFonts w:ascii="Times New Roman" w:hAnsi="Times New Roman" w:cs="Times New Roman"/>
          <w:lang w:val="en-US"/>
        </w:rPr>
        <w:t xml:space="preserve"> is required to find them</w:t>
      </w:r>
      <w:r w:rsidR="003B2F8D" w:rsidRPr="0012444F">
        <w:rPr>
          <w:rFonts w:ascii="Times New Roman" w:hAnsi="Times New Roman" w:cs="Times New Roman"/>
          <w:lang w:val="en-US"/>
        </w:rPr>
        <w:t>.</w:t>
      </w:r>
      <w:r w:rsidR="00F00B07" w:rsidRPr="0012444F">
        <w:rPr>
          <w:rFonts w:ascii="Times New Roman" w:hAnsi="Times New Roman" w:cs="Times New Roman"/>
          <w:lang w:val="en-US"/>
        </w:rPr>
        <w:t xml:space="preserve"> </w:t>
      </w:r>
      <w:r w:rsidR="00D43CE2" w:rsidRPr="0012444F">
        <w:rPr>
          <w:rFonts w:ascii="Times New Roman" w:hAnsi="Times New Roman" w:cs="Times New Roman"/>
          <w:lang w:val="en-US"/>
        </w:rPr>
        <w:t>We engage</w:t>
      </w:r>
      <w:r w:rsidR="00F00B07" w:rsidRPr="0012444F">
        <w:rPr>
          <w:rFonts w:ascii="Times New Roman" w:hAnsi="Times New Roman" w:cs="Times New Roman"/>
          <w:lang w:val="en-US"/>
        </w:rPr>
        <w:t xml:space="preserve"> in</w:t>
      </w:r>
      <w:r w:rsidR="008335BF" w:rsidRPr="0012444F">
        <w:rPr>
          <w:rFonts w:ascii="Times New Roman" w:hAnsi="Times New Roman" w:cs="Times New Roman"/>
          <w:lang w:val="en-US"/>
        </w:rPr>
        <w:t xml:space="preserve"> forms of</w:t>
      </w:r>
      <w:r w:rsidR="00F00B07" w:rsidRPr="0012444F">
        <w:rPr>
          <w:rFonts w:ascii="Times New Roman" w:hAnsi="Times New Roman" w:cs="Times New Roman"/>
          <w:lang w:val="en-US"/>
        </w:rPr>
        <w:t xml:space="preserve"> </w:t>
      </w:r>
      <w:r w:rsidRPr="0012444F">
        <w:rPr>
          <w:rFonts w:ascii="Times New Roman" w:hAnsi="Times New Roman" w:cs="Times New Roman"/>
          <w:lang w:val="en-US"/>
        </w:rPr>
        <w:t>RS</w:t>
      </w:r>
      <w:r w:rsidR="00D43CE2" w:rsidRPr="0012444F">
        <w:rPr>
          <w:rFonts w:ascii="Times New Roman" w:hAnsi="Times New Roman" w:cs="Times New Roman"/>
          <w:lang w:val="en-US"/>
        </w:rPr>
        <w:t xml:space="preserve"> in everyday life, for example </w:t>
      </w:r>
      <w:r w:rsidR="00F00B07" w:rsidRPr="0012444F">
        <w:rPr>
          <w:rFonts w:ascii="Times New Roman" w:hAnsi="Times New Roman" w:cs="Times New Roman"/>
          <w:lang w:val="en-US"/>
        </w:rPr>
        <w:t xml:space="preserve">when </w:t>
      </w:r>
      <w:r w:rsidR="00F00B07" w:rsidRPr="0012444F">
        <w:rPr>
          <w:rFonts w:ascii="Times New Roman" w:hAnsi="Times New Roman" w:cs="Times New Roman"/>
        </w:rPr>
        <w:t>looking for</w:t>
      </w:r>
      <w:r w:rsidR="008335BF" w:rsidRPr="0012444F">
        <w:rPr>
          <w:rFonts w:ascii="Times New Roman" w:hAnsi="Times New Roman" w:cs="Times New Roman"/>
        </w:rPr>
        <w:t xml:space="preserve"> our</w:t>
      </w:r>
      <w:r w:rsidR="00F00B07" w:rsidRPr="0012444F">
        <w:rPr>
          <w:rFonts w:ascii="Times New Roman" w:hAnsi="Times New Roman" w:cs="Times New Roman"/>
        </w:rPr>
        <w:t xml:space="preserve"> keys</w:t>
      </w:r>
      <w:r w:rsidR="00C73F4B" w:rsidRPr="0012444F">
        <w:rPr>
          <w:rFonts w:ascii="Times New Roman" w:hAnsi="Times New Roman" w:cs="Times New Roman"/>
        </w:rPr>
        <w:t xml:space="preserve"> in a coat pocket</w:t>
      </w:r>
      <w:r w:rsidR="00F00B07" w:rsidRPr="0012444F">
        <w:rPr>
          <w:rFonts w:ascii="Times New Roman" w:hAnsi="Times New Roman" w:cs="Times New Roman"/>
        </w:rPr>
        <w:t xml:space="preserve"> </w:t>
      </w:r>
      <w:r w:rsidR="00D43CE2" w:rsidRPr="0012444F">
        <w:rPr>
          <w:rFonts w:ascii="Times New Roman" w:hAnsi="Times New Roman" w:cs="Times New Roman"/>
        </w:rPr>
        <w:t>or a mobile phone</w:t>
      </w:r>
      <w:r w:rsidR="00C73F4B" w:rsidRPr="0012444F">
        <w:rPr>
          <w:rFonts w:ascii="Times New Roman" w:hAnsi="Times New Roman" w:cs="Times New Roman"/>
        </w:rPr>
        <w:t xml:space="preserve"> on a messy desk</w:t>
      </w:r>
      <w:r w:rsidR="00F00B07" w:rsidRPr="0012444F">
        <w:rPr>
          <w:rFonts w:ascii="Times New Roman" w:hAnsi="Times New Roman" w:cs="Times New Roman"/>
          <w:lang w:val="en-US"/>
        </w:rPr>
        <w:t>.</w:t>
      </w:r>
      <w:r w:rsidR="008335BF" w:rsidRPr="0012444F">
        <w:rPr>
          <w:rFonts w:ascii="Times New Roman" w:hAnsi="Times New Roman" w:cs="Times New Roman"/>
          <w:lang w:val="en-US"/>
        </w:rPr>
        <w:t xml:space="preserve"> </w:t>
      </w:r>
      <w:r w:rsidR="00C73F4B" w:rsidRPr="0012444F">
        <w:rPr>
          <w:rFonts w:ascii="Times New Roman" w:hAnsi="Times New Roman" w:cs="Times New Roman"/>
          <w:lang w:val="en-US"/>
        </w:rPr>
        <w:t>However, w</w:t>
      </w:r>
      <w:r w:rsidR="002F7D82" w:rsidRPr="0012444F">
        <w:rPr>
          <w:rFonts w:ascii="Times New Roman" w:hAnsi="Times New Roman" w:cs="Times New Roman"/>
          <w:lang w:val="en-US"/>
        </w:rPr>
        <w:t xml:space="preserve">hen in security critical scenarios, </w:t>
      </w:r>
      <w:r w:rsidR="00F4109B" w:rsidRPr="0012444F">
        <w:rPr>
          <w:rFonts w:ascii="Times New Roman" w:hAnsi="Times New Roman" w:cs="Times New Roman"/>
          <w:lang w:val="en-US"/>
        </w:rPr>
        <w:t xml:space="preserve">RS </w:t>
      </w:r>
      <w:r w:rsidR="002F7D82" w:rsidRPr="0012444F">
        <w:rPr>
          <w:rFonts w:ascii="Times New Roman" w:hAnsi="Times New Roman" w:cs="Times New Roman"/>
          <w:lang w:val="en-US"/>
        </w:rPr>
        <w:t>is often</w:t>
      </w:r>
      <w:r w:rsidR="00F4109B" w:rsidRPr="0012444F">
        <w:rPr>
          <w:rFonts w:ascii="Times New Roman" w:hAnsi="Times New Roman" w:cs="Times New Roman"/>
          <w:lang w:val="en-US"/>
        </w:rPr>
        <w:t xml:space="preserve"> conducted to find</w:t>
      </w:r>
      <w:r w:rsidR="008335BF" w:rsidRPr="0012444F">
        <w:rPr>
          <w:rFonts w:ascii="Times New Roman" w:hAnsi="Times New Roman" w:cs="Times New Roman"/>
          <w:lang w:val="en-US"/>
        </w:rPr>
        <w:t xml:space="preserve"> items that </w:t>
      </w:r>
      <w:r w:rsidR="002F7D82" w:rsidRPr="0012444F">
        <w:rPr>
          <w:rFonts w:ascii="Times New Roman" w:hAnsi="Times New Roman" w:cs="Times New Roman"/>
          <w:lang w:val="en-US"/>
        </w:rPr>
        <w:t>are</w:t>
      </w:r>
      <w:r w:rsidR="008335BF" w:rsidRPr="0012444F">
        <w:rPr>
          <w:rFonts w:ascii="Times New Roman" w:hAnsi="Times New Roman" w:cs="Times New Roman"/>
          <w:lang w:val="en-US"/>
        </w:rPr>
        <w:t xml:space="preserve"> purposely hidden</w:t>
      </w:r>
      <w:r w:rsidR="00F4109B" w:rsidRPr="0012444F">
        <w:rPr>
          <w:rFonts w:ascii="Times New Roman" w:hAnsi="Times New Roman" w:cs="Times New Roman"/>
          <w:lang w:val="en-US"/>
        </w:rPr>
        <w:t>.</w:t>
      </w:r>
      <w:r w:rsidR="000F225A" w:rsidRPr="0012444F">
        <w:rPr>
          <w:rFonts w:ascii="Times New Roman" w:hAnsi="Times New Roman" w:cs="Times New Roman"/>
          <w:lang w:val="en-US"/>
        </w:rPr>
        <w:t xml:space="preserve"> </w:t>
      </w:r>
      <w:r w:rsidRPr="0012444F">
        <w:rPr>
          <w:rFonts w:ascii="Times New Roman" w:hAnsi="Times New Roman" w:cs="Times New Roman"/>
          <w:lang w:val="en-US"/>
        </w:rPr>
        <w:t>The police, military and border agencies perform RS</w:t>
      </w:r>
      <w:r w:rsidR="00D1500B" w:rsidRPr="0012444F">
        <w:rPr>
          <w:rFonts w:ascii="Times New Roman" w:hAnsi="Times New Roman" w:cs="Times New Roman"/>
          <w:lang w:val="en-US"/>
        </w:rPr>
        <w:t xml:space="preserve"> </w:t>
      </w:r>
      <w:r w:rsidR="00F00B07" w:rsidRPr="0012444F">
        <w:rPr>
          <w:rFonts w:ascii="Times New Roman" w:hAnsi="Times New Roman" w:cs="Times New Roman"/>
          <w:lang w:val="en-US"/>
        </w:rPr>
        <w:t xml:space="preserve">to </w:t>
      </w:r>
      <w:r w:rsidRPr="0012444F">
        <w:rPr>
          <w:rFonts w:ascii="Times New Roman" w:hAnsi="Times New Roman" w:cs="Times New Roman"/>
          <w:lang w:val="en-US"/>
        </w:rPr>
        <w:t xml:space="preserve">find </w:t>
      </w:r>
      <w:r w:rsidR="00F00B07" w:rsidRPr="0012444F">
        <w:rPr>
          <w:rFonts w:ascii="Times New Roman" w:hAnsi="Times New Roman" w:cs="Times New Roman"/>
          <w:lang w:val="en-US"/>
        </w:rPr>
        <w:t>weapons, drugs and</w:t>
      </w:r>
      <w:r w:rsidR="00421750" w:rsidRPr="0012444F">
        <w:rPr>
          <w:rFonts w:ascii="Times New Roman" w:hAnsi="Times New Roman" w:cs="Times New Roman"/>
          <w:lang w:val="en-US"/>
        </w:rPr>
        <w:t xml:space="preserve"> Improvised Explosive Devices (IEDs). </w:t>
      </w:r>
      <w:r w:rsidRPr="0012444F">
        <w:rPr>
          <w:rFonts w:ascii="Times New Roman" w:hAnsi="Times New Roman" w:cs="Times New Roman"/>
          <w:lang w:val="en-US"/>
        </w:rPr>
        <w:t xml:space="preserve">Despite being a skill </w:t>
      </w:r>
      <w:r w:rsidR="00081CE3" w:rsidRPr="0012444F">
        <w:rPr>
          <w:rFonts w:ascii="Times New Roman" w:hAnsi="Times New Roman" w:cs="Times New Roman"/>
          <w:lang w:val="en-US"/>
        </w:rPr>
        <w:t xml:space="preserve">that is trained, </w:t>
      </w:r>
      <w:r w:rsidRPr="0012444F">
        <w:rPr>
          <w:rFonts w:ascii="Times New Roman" w:hAnsi="Times New Roman" w:cs="Times New Roman"/>
          <w:lang w:val="en-US"/>
        </w:rPr>
        <w:t>t</w:t>
      </w:r>
      <w:r w:rsidR="00580F41" w:rsidRPr="0012444F">
        <w:rPr>
          <w:rFonts w:ascii="Times New Roman" w:hAnsi="Times New Roman" w:cs="Times New Roman"/>
          <w:lang w:val="en-US"/>
        </w:rPr>
        <w:t xml:space="preserve">here have been </w:t>
      </w:r>
      <w:r w:rsidR="00B51F5E" w:rsidRPr="0012444F">
        <w:rPr>
          <w:rFonts w:ascii="Times New Roman" w:hAnsi="Times New Roman" w:cs="Times New Roman"/>
          <w:lang w:val="en-US"/>
        </w:rPr>
        <w:t xml:space="preserve">relatively </w:t>
      </w:r>
      <w:r w:rsidR="00580F41" w:rsidRPr="0012444F">
        <w:rPr>
          <w:rFonts w:ascii="Times New Roman" w:hAnsi="Times New Roman" w:cs="Times New Roman"/>
          <w:lang w:val="en-US"/>
        </w:rPr>
        <w:t>f</w:t>
      </w:r>
      <w:r w:rsidR="00F00B07" w:rsidRPr="0012444F">
        <w:rPr>
          <w:rFonts w:ascii="Times New Roman" w:hAnsi="Times New Roman" w:cs="Times New Roman"/>
          <w:lang w:val="en-US"/>
        </w:rPr>
        <w:t>ew studie</w:t>
      </w:r>
      <w:r w:rsidR="00D43CE2" w:rsidRPr="0012444F">
        <w:rPr>
          <w:rFonts w:ascii="Times New Roman" w:hAnsi="Times New Roman" w:cs="Times New Roman"/>
          <w:lang w:val="en-US"/>
        </w:rPr>
        <w:t>s</w:t>
      </w:r>
      <w:r w:rsidR="009B1430" w:rsidRPr="0012444F">
        <w:rPr>
          <w:rFonts w:ascii="Times New Roman" w:hAnsi="Times New Roman" w:cs="Times New Roman"/>
          <w:lang w:val="en-US"/>
        </w:rPr>
        <w:t xml:space="preserve"> exploring aspects</w:t>
      </w:r>
      <w:r w:rsidR="00D43CE2" w:rsidRPr="0012444F">
        <w:rPr>
          <w:rFonts w:ascii="Times New Roman" w:hAnsi="Times New Roman" w:cs="Times New Roman"/>
          <w:lang w:val="en-US"/>
        </w:rPr>
        <w:t xml:space="preserve"> </w:t>
      </w:r>
      <w:r w:rsidR="00081CE3" w:rsidRPr="0012444F">
        <w:rPr>
          <w:rFonts w:ascii="Times New Roman" w:hAnsi="Times New Roman" w:cs="Times New Roman"/>
          <w:lang w:val="en-US"/>
        </w:rPr>
        <w:t>of</w:t>
      </w:r>
      <w:r w:rsidR="00D43CE2" w:rsidRPr="0012444F">
        <w:rPr>
          <w:rFonts w:ascii="Times New Roman" w:hAnsi="Times New Roman" w:cs="Times New Roman"/>
          <w:lang w:val="en-US"/>
        </w:rPr>
        <w:t xml:space="preserve"> </w:t>
      </w:r>
      <w:r w:rsidRPr="0012444F">
        <w:rPr>
          <w:rFonts w:ascii="Times New Roman" w:hAnsi="Times New Roman" w:cs="Times New Roman"/>
          <w:lang w:val="en-US"/>
        </w:rPr>
        <w:t>RS</w:t>
      </w:r>
      <w:r w:rsidR="00194D2C" w:rsidRPr="0012444F">
        <w:rPr>
          <w:rFonts w:ascii="Times New Roman" w:hAnsi="Times New Roman" w:cs="Times New Roman"/>
          <w:lang w:val="en-US"/>
        </w:rPr>
        <w:t xml:space="preserve"> </w:t>
      </w:r>
      <w:r w:rsidR="00194D2C" w:rsidRPr="0012444F">
        <w:rPr>
          <w:rFonts w:ascii="Times New Roman" w:hAnsi="Times New Roman" w:cs="Times New Roman"/>
          <w:lang w:val="en-US"/>
        </w:rPr>
        <w:fldChar w:fldCharType="begin" w:fldLock="1"/>
      </w:r>
      <w:r w:rsidR="00C57DC7" w:rsidRPr="0012444F">
        <w:rPr>
          <w:rFonts w:ascii="Times New Roman" w:hAnsi="Times New Roman" w:cs="Times New Roman"/>
          <w:lang w:val="en-US"/>
        </w:rPr>
        <w:instrText>ADDIN CSL_CITATION { "citationItems" : [ { "id" : "ITEM-1", "itemData" : { "DOI" : "10.1037/cep0000004", "ISBN" : "1196-1961", "ISSN" : "1878-7290", "PMID" : "24219246", "abstract" : "Visual search has been studied intensively in the labouratory, but lab search often differs from search in the real world in many respects. Here, we used a mobile eye tracker to record the gaze of participants engaged in a realistic, active search task. Participants were asked to walk into a mailroom and locate a target mailbox among many similar mailboxes. This procedure allowed control of bottom-up cues (by making the target mailbox more salient; Experiment 1) and top-down instructions (by informing participants about the cue; Experiment 2). The bottom-up salience of the target had no effect on the overall time taken to search for the target, although the salient target was more likely to be fixated and found once it was within the central visual field. Top-down knowledge of target appearance had a larger effect, reducing the need for multiple head and body movements, and meaning that the target was fixated earlier and from further away. Although there remains much to be discovered in complex real-world search, this study demonstrates that principles from visual search in the labouratory influence gaze in natural behaviour, and provides a bridge between these labouratory studies and research examining vision in natural tasks.", "author" : [ { "dropping-particle" : "", "family" : "Foulsham", "given" : "T", "non-dropping-particle" : "", "parse-names" : false, "suffix" : "" }, { "dropping-particle" : "", "family" : "Chapman", "given" : "C", "non-dropping-particle" : "", "parse-names" : false, "suffix" : "" }, { "dropping-particle" : "", "family" : "Nasiopoulos", "given" : "E", "non-dropping-particle" : "", "parse-names" : false, "suffix" : "" }, { "dropping-particle" : "", "family" : "Kingstone", "given" : "A", "non-dropping-particle" : "", "parse-names" : false, "suffix" : "" } ], "container-title" : "Canadian Journal of Experimental Psychology-Revue Canadienne De Psychologie Experimentale", "id" : "ITEM-1", "issue" : "1", "issued" : { "date-parts" : [ [ "2014" ] ] }, "page" : "8-19", "title" : "Top-Down and Bottom-Up Aspects of Active Search in a Real-World Environment", "type" : "article-journal", "volume" : "68" }, "uris" : [ "http://www.mendeley.com/documents/?uuid=977fdb27-730a-32b0-b65e-cd8e2f43fc73" ] }, { "id" : "ITEM-2", "itemData" : { "author" : [ { "dropping-particle" : "", "family" : "Gilchrist", "given" : "ID", "non-dropping-particle" : "", "parse-names" : false, "suffix" : "" }, { "dropping-particle" : "", "family" : "North", "given" : "A", "non-dropping-particle" : "", "parse-names" : false, "suffix" : "" }, { "dropping-particle" : "", "family" : "Hood", "given" : "B", "non-dropping-particle" : "", "parse-names" : false, "suffix" : "" } ], "container-title" : "Perception", "id" : "ITEM-2", "issue" : "12", "issued" : { "date-parts" : [ [ "2001" ] ] }, "page" : "1459-1464", "title" : "Is Visual Search Really Like Foraging?", "type" : "article-journal", "volume" : "30" }, "uris" : [ "http://www.mendeley.com/documents/?uuid=3c59bd85-68e4-3e8e-a6c3-bde8852eef28" ] }, { "id" : "ITEM-3", "itemData" : { "DOI" : "10.1007/s10339-007-0200-0", "ISBN" : "1033900702", "ISSN" : "16124782", "PMID" : "18188627", "abstract" : "It has been argued that visual search is a valid model for human foraging. However, the two tasks differ greatly in terms of the coding of space and the effort required to search. Here we describe a direct comparison between visually guided searches (as studied in visual search tasks) and foraging that is not based upon a visually distinct target, within the same context. The experiment was conducted in a novel apparatus, where search locations were indicated by an array of lights embedded in the floor. In visually guided conditions participants searched for a target defined by the presence of a feature (red target amongst green distractors) or the absence of a feature (green target amongst red and green distractors). Despite the expanded search scale and the different response requirements, these conditions followed the pattern found in conventional visual search paradigms: feature-present search latencies were not linearly related to display size, whereas feature-absent searches were longer as the number of distractors increased. In a non-visually guided foraging condition, participants searched for a target that was only visible once the switch was activated. This resulted in far longer latencies that rose markedly with display size. Compared to eye-movements in previous visual search studies, there were few revisit errors to previously inspected locations in this condition. This demonstrates the important distinction between visually guided and non-visually guided foraging processes, and shows that the visual search paradigm is an equivocal model for general search in any context. We suggest a comprehensive model of human spatial search behaviour needs to include search at a small and large scale as well as visually guided and non-visually guided search.", "author" : [ { "dropping-particle" : "", "family" : "Smith", "given" : "Alastair D.", "non-dropping-particle" : "", "parse-names" : false, "suffix" : "" }, { "dropping-particle" : "", "family" : "Hood", "given" : "Bruce M.", "non-dropping-particle" : "", "parse-names" : false, "suffix" : "" }, { "dropping-particle" : "", "family" : "Gilchrist", "given" : "Iain D.", "non-dropping-particle" : "", "parse-names" : false, "suffix" : "" } ], "container-title" : "Cognitive Processing", "id" : "ITEM-3", "issue" : "2", "issued" : { "date-parts" : [ [ "2008" ] ] }, "page" : "121-126", "title" : "Visual search and foraging compared in a large-scale search task", "type" : "article-journal", "volume" : "9" }, "uris" : [ "http://www.mendeley.com/documents/?uuid=94a0876a-ab09-471c-804c-4b1baac49f21" ] }, { "id" : "ITEM-4", "itemData" : { "DOI" : "10.1037/a0036779", "ISBN" : "2122633255", "ISSN" : "1939-1277", "PMID" : "24842066", "abstract" : "A central question about spatial attention is whether it is referenced relative to the external environment or to the viewer. This question has received great interest in recent psychological and neuroscience research, with many but not all, finding evidence for a viewer-centered representation. However, these previous findings were confined to computer-based tasks that involved stationary viewers. Because natural search behaviors differ from computer-based tasks in viewer mobility and spatial scale, it is important to understand how spatial attention is coded in the natural environment. To this end, we created an outdoor visual search task in which participants searched a large (690 square ft), concrete, outdoor space to report which side of a coin on the ground faced up. They began search in the middle of the space and were free to move around. Attentional cuing by statistical learning was examined by placing the coin in 1 quadrant of the search space on 50% of the trials. As in computer-based tasks, participants learned and used these regularities to guide search. However, cuing could be referenced to either the environment or the viewer. The spatial reference frame of attention shows greater flexibility in the natural environment than previously found in the lab. (PsycINFO Database Record (c) 2014 APA, all rights reserved).", "author" : [ { "dropping-particle" : "V", "family" : "Jiang", "given" : "Yuhong", "non-dropping-particle" : "", "parse-names" : false, "suffix" : "" }, { "dropping-particle" : "", "family" : "Won", "given" : "Bo-Yeong", "non-dropping-particle" : "", "parse-names" : false, "suffix" : "" }, { "dropping-particle" : "", "family" : "Swallow", "given" : "Khena M", "non-dropping-particle" : "", "parse-names" : false, "suffix" : "" }, { "dropping-particle" : "", "family" : "Mussack", "given" : "Dominic M", "non-dropping-particle" : "", "parse-names" : false, "suffix" : "" } ], "container-title" : "Journal of experimental psychology. Human perception and performance", "id" : "ITEM-4", "issue" : "4", "issued" : { "date-parts" : [ [ "2014" ] ] }, "page" : "1346-57", "title" : "Spatial reference frame of attention in a large outdoor environment.", "type" : "article-journal", "volume" : "40" }, "uris" : [ "http://www.mendeley.com/documents/?uuid=ea6c9c3d-e4ad-36ce-8f49-f6e40b3a1f22" ] } ], "mendeley" : { "formattedCitation" : "(Foulsham, Chapman, Nasiopoulos, &amp; Kingstone, 2014; ID Gilchrist, North, &amp; Hood, 2001; Jiang, Won, Swallow, &amp; Mussack, 2014; Smith, Hood, &amp; Gilchrist, 2008)", "plainTextFormattedCitation" : "(Foulsham, Chapman, Nasiopoulos, &amp; Kingstone, 2014; ID Gilchrist, North, &amp; Hood, 2001; Jiang, Won, Swallow, &amp; Mussack, 2014; Smith, Hood, &amp; Gilchrist, 2008)", "previouslyFormattedCitation" : "(Foulsham, Chapman, Nasiopoulos, &amp; Kingstone, 2014; ID Gilchrist, North, &amp; Hood, 2001; Jiang, Won, Swallow, &amp; Mussack, 2014; Smith, Hood, &amp; Gilchrist, 2008)" }, "properties" : { "noteIndex" : 0 }, "schema" : "https://github.com/citation-style-language/schema/raw/master/csl-citation.json" }</w:instrText>
      </w:r>
      <w:r w:rsidR="00194D2C" w:rsidRPr="0012444F">
        <w:rPr>
          <w:rFonts w:ascii="Times New Roman" w:hAnsi="Times New Roman" w:cs="Times New Roman"/>
          <w:lang w:val="en-US"/>
        </w:rPr>
        <w:fldChar w:fldCharType="separate"/>
      </w:r>
      <w:r w:rsidR="00C57DC7" w:rsidRPr="0012444F">
        <w:rPr>
          <w:rFonts w:ascii="Times New Roman" w:hAnsi="Times New Roman" w:cs="Times New Roman"/>
          <w:noProof/>
          <w:lang w:val="en-US"/>
        </w:rPr>
        <w:t>(Foulsham, Chapman, Nas</w:t>
      </w:r>
      <w:r w:rsidR="006F51B3">
        <w:rPr>
          <w:rFonts w:ascii="Times New Roman" w:hAnsi="Times New Roman" w:cs="Times New Roman"/>
          <w:noProof/>
          <w:lang w:val="en-US"/>
        </w:rPr>
        <w:t xml:space="preserve">iopoulos, &amp; Kingstone, 2014; </w:t>
      </w:r>
      <w:r w:rsidR="00C57DC7" w:rsidRPr="0012444F">
        <w:rPr>
          <w:rFonts w:ascii="Times New Roman" w:hAnsi="Times New Roman" w:cs="Times New Roman"/>
          <w:noProof/>
          <w:lang w:val="en-US"/>
        </w:rPr>
        <w:t>Gilchrist, North, &amp; Hood, 2001; Jiang, Won, Swallow, &amp; Mussack, 2014; Smith, Hood, &amp; Gilchrist, 2008)</w:t>
      </w:r>
      <w:r w:rsidR="00194D2C" w:rsidRPr="0012444F">
        <w:rPr>
          <w:rFonts w:ascii="Times New Roman" w:hAnsi="Times New Roman" w:cs="Times New Roman"/>
          <w:lang w:val="en-US"/>
        </w:rPr>
        <w:fldChar w:fldCharType="end"/>
      </w:r>
      <w:r w:rsidR="00B51F5E" w:rsidRPr="0012444F">
        <w:rPr>
          <w:rFonts w:ascii="Times New Roman" w:hAnsi="Times New Roman" w:cs="Times New Roman"/>
          <w:lang w:val="en-US"/>
        </w:rPr>
        <w:t>. These studies do not provide much of an evidence-base for either understanding RS or improving its training.</w:t>
      </w:r>
      <w:r w:rsidR="00194D2C" w:rsidRPr="0012444F">
        <w:rPr>
          <w:rFonts w:ascii="Times New Roman" w:hAnsi="Times New Roman" w:cs="Times New Roman"/>
          <w:lang w:val="en-US"/>
        </w:rPr>
        <w:t xml:space="preserve"> </w:t>
      </w:r>
      <w:r w:rsidR="00F4109B" w:rsidRPr="0012444F">
        <w:rPr>
          <w:rFonts w:ascii="Times New Roman" w:hAnsi="Times New Roman" w:cs="Times New Roman"/>
          <w:lang w:val="en-US"/>
        </w:rPr>
        <w:t>The primary goal</w:t>
      </w:r>
      <w:r w:rsidR="00B51F5E" w:rsidRPr="0012444F">
        <w:rPr>
          <w:rFonts w:ascii="Times New Roman" w:hAnsi="Times New Roman" w:cs="Times New Roman"/>
          <w:lang w:val="en-US"/>
        </w:rPr>
        <w:t>s</w:t>
      </w:r>
      <w:r w:rsidR="00F4109B" w:rsidRPr="0012444F">
        <w:rPr>
          <w:rFonts w:ascii="Times New Roman" w:hAnsi="Times New Roman" w:cs="Times New Roman"/>
          <w:lang w:val="en-US"/>
        </w:rPr>
        <w:t xml:space="preserve"> of the present study </w:t>
      </w:r>
      <w:r w:rsidR="00B51F5E" w:rsidRPr="0012444F">
        <w:rPr>
          <w:rFonts w:ascii="Times New Roman" w:hAnsi="Times New Roman" w:cs="Times New Roman"/>
          <w:lang w:val="en-US"/>
        </w:rPr>
        <w:t xml:space="preserve">are </w:t>
      </w:r>
      <w:r w:rsidR="00F4109B" w:rsidRPr="0012444F">
        <w:rPr>
          <w:rFonts w:ascii="Times New Roman" w:hAnsi="Times New Roman" w:cs="Times New Roman"/>
          <w:lang w:val="en-US"/>
        </w:rPr>
        <w:t xml:space="preserve">to </w:t>
      </w:r>
      <w:r w:rsidR="00B51F5E" w:rsidRPr="0012444F">
        <w:rPr>
          <w:rFonts w:ascii="Times New Roman" w:hAnsi="Times New Roman" w:cs="Times New Roman"/>
          <w:lang w:val="en-US"/>
        </w:rPr>
        <w:t>present a framework for studying RS and to</w:t>
      </w:r>
      <w:r w:rsidR="00C73F4B" w:rsidRPr="0012444F">
        <w:rPr>
          <w:rFonts w:ascii="Times New Roman" w:hAnsi="Times New Roman" w:cs="Times New Roman"/>
          <w:lang w:val="en-US"/>
        </w:rPr>
        <w:t xml:space="preserve"> then</w:t>
      </w:r>
      <w:r w:rsidR="00B51F5E" w:rsidRPr="0012444F">
        <w:rPr>
          <w:rFonts w:ascii="Times New Roman" w:hAnsi="Times New Roman" w:cs="Times New Roman"/>
          <w:lang w:val="en-US"/>
        </w:rPr>
        <w:t xml:space="preserve"> use this framework </w:t>
      </w:r>
      <w:r w:rsidR="00F4109B" w:rsidRPr="0012444F">
        <w:rPr>
          <w:rFonts w:ascii="Times New Roman" w:hAnsi="Times New Roman" w:cs="Times New Roman"/>
          <w:lang w:val="en-US"/>
        </w:rPr>
        <w:t>to establish a</w:t>
      </w:r>
      <w:r w:rsidR="004D35A4" w:rsidRPr="0012444F">
        <w:rPr>
          <w:rFonts w:ascii="Times New Roman" w:hAnsi="Times New Roman" w:cs="Times New Roman"/>
          <w:lang w:val="en-US"/>
        </w:rPr>
        <w:t xml:space="preserve"> clearer</w:t>
      </w:r>
      <w:r w:rsidR="00F4109B" w:rsidRPr="0012444F">
        <w:rPr>
          <w:rFonts w:ascii="Times New Roman" w:hAnsi="Times New Roman" w:cs="Times New Roman"/>
          <w:lang w:val="en-US"/>
        </w:rPr>
        <w:t xml:space="preserve"> evidence base for </w:t>
      </w:r>
      <w:r w:rsidR="00B51F5E" w:rsidRPr="0012444F">
        <w:rPr>
          <w:rFonts w:ascii="Times New Roman" w:hAnsi="Times New Roman" w:cs="Times New Roman"/>
          <w:lang w:val="en-US"/>
        </w:rPr>
        <w:t>determining how the training of novice rummage searchers might be enhanced</w:t>
      </w:r>
      <w:r w:rsidR="00F4109B" w:rsidRPr="0012444F">
        <w:rPr>
          <w:rFonts w:ascii="Times New Roman" w:hAnsi="Times New Roman" w:cs="Times New Roman"/>
          <w:lang w:val="en-US"/>
        </w:rPr>
        <w:t>.</w:t>
      </w:r>
    </w:p>
    <w:p w14:paraId="76CBB7CA" w14:textId="28679753" w:rsidR="00CB32E1" w:rsidRPr="0012444F" w:rsidRDefault="00F00B07" w:rsidP="000F2E32">
      <w:pPr>
        <w:spacing w:line="480" w:lineRule="auto"/>
        <w:ind w:firstLine="720"/>
        <w:rPr>
          <w:rFonts w:ascii="Times New Roman" w:hAnsi="Times New Roman" w:cs="Times New Roman"/>
          <w:lang w:val="en-US"/>
        </w:rPr>
      </w:pPr>
      <w:r w:rsidRPr="0012444F">
        <w:rPr>
          <w:rFonts w:ascii="Times New Roman" w:hAnsi="Times New Roman" w:cs="Times New Roman"/>
          <w:lang w:val="en-US"/>
        </w:rPr>
        <w:t>L</w:t>
      </w:r>
      <w:r w:rsidR="003B2F8D" w:rsidRPr="0012444F">
        <w:rPr>
          <w:rFonts w:ascii="Times New Roman" w:hAnsi="Times New Roman" w:cs="Times New Roman"/>
          <w:lang w:val="en-US"/>
        </w:rPr>
        <w:t xml:space="preserve">aboratory experiments on visual search </w:t>
      </w:r>
      <w:r w:rsidR="007E20B8" w:rsidRPr="0012444F">
        <w:rPr>
          <w:rFonts w:ascii="Times New Roman" w:hAnsi="Times New Roman" w:cs="Times New Roman"/>
          <w:lang w:val="en-US"/>
        </w:rPr>
        <w:t>are a sta</w:t>
      </w:r>
      <w:r w:rsidR="008335BF" w:rsidRPr="0012444F">
        <w:rPr>
          <w:rFonts w:ascii="Times New Roman" w:hAnsi="Times New Roman" w:cs="Times New Roman"/>
          <w:lang w:val="en-US"/>
        </w:rPr>
        <w:t>r</w:t>
      </w:r>
      <w:r w:rsidR="007E20B8" w:rsidRPr="0012444F">
        <w:rPr>
          <w:rFonts w:ascii="Times New Roman" w:hAnsi="Times New Roman" w:cs="Times New Roman"/>
          <w:lang w:val="en-US"/>
        </w:rPr>
        <w:t>ting point</w:t>
      </w:r>
      <w:r w:rsidR="00346498" w:rsidRPr="0012444F">
        <w:rPr>
          <w:rFonts w:ascii="Times New Roman" w:hAnsi="Times New Roman" w:cs="Times New Roman"/>
          <w:lang w:val="en-US"/>
        </w:rPr>
        <w:t xml:space="preserve"> </w:t>
      </w:r>
      <w:r w:rsidR="00FA5F45" w:rsidRPr="0012444F">
        <w:rPr>
          <w:rFonts w:ascii="Times New Roman" w:hAnsi="Times New Roman" w:cs="Times New Roman"/>
          <w:lang w:val="en-US"/>
        </w:rPr>
        <w:t>in</w:t>
      </w:r>
      <w:r w:rsidR="00346498" w:rsidRPr="0012444F">
        <w:rPr>
          <w:rFonts w:ascii="Times New Roman" w:hAnsi="Times New Roman" w:cs="Times New Roman"/>
          <w:lang w:val="en-US"/>
        </w:rPr>
        <w:t xml:space="preserve"> provid</w:t>
      </w:r>
      <w:r w:rsidR="00FA5F45" w:rsidRPr="0012444F">
        <w:rPr>
          <w:rFonts w:ascii="Times New Roman" w:hAnsi="Times New Roman" w:cs="Times New Roman"/>
          <w:lang w:val="en-US"/>
        </w:rPr>
        <w:t>ing</w:t>
      </w:r>
      <w:r w:rsidR="00346498" w:rsidRPr="0012444F">
        <w:rPr>
          <w:rFonts w:ascii="Times New Roman" w:hAnsi="Times New Roman" w:cs="Times New Roman"/>
          <w:lang w:val="en-US"/>
        </w:rPr>
        <w:t xml:space="preserve"> some insight into RS.</w:t>
      </w:r>
      <w:r w:rsidR="007E20B8" w:rsidRPr="0012444F">
        <w:rPr>
          <w:rFonts w:ascii="Times New Roman" w:hAnsi="Times New Roman" w:cs="Times New Roman"/>
          <w:lang w:val="en-US"/>
        </w:rPr>
        <w:t xml:space="preserve"> </w:t>
      </w:r>
      <w:r w:rsidR="003B2F8D" w:rsidRPr="0012444F">
        <w:rPr>
          <w:rFonts w:ascii="Times New Roman" w:hAnsi="Times New Roman" w:cs="Times New Roman"/>
          <w:lang w:val="en-US"/>
        </w:rPr>
        <w:t xml:space="preserve">There are, however, a number of key differences between experiments investigating visual and </w:t>
      </w:r>
      <w:r w:rsidR="007E20B8" w:rsidRPr="0012444F">
        <w:rPr>
          <w:rFonts w:ascii="Times New Roman" w:hAnsi="Times New Roman" w:cs="Times New Roman"/>
          <w:lang w:val="en-US"/>
        </w:rPr>
        <w:t>rummage search</w:t>
      </w:r>
      <w:r w:rsidR="00A76FAA" w:rsidRPr="0012444F">
        <w:rPr>
          <w:rFonts w:ascii="Times New Roman" w:hAnsi="Times New Roman" w:cs="Times New Roman"/>
          <w:lang w:val="en-US"/>
        </w:rPr>
        <w:t>,</w:t>
      </w:r>
      <w:r w:rsidR="007E20B8" w:rsidRPr="0012444F">
        <w:rPr>
          <w:rFonts w:ascii="Times New Roman" w:hAnsi="Times New Roman" w:cs="Times New Roman"/>
          <w:lang w:val="en-US"/>
        </w:rPr>
        <w:t xml:space="preserve"> </w:t>
      </w:r>
      <w:r w:rsidR="007C0261" w:rsidRPr="0012444F">
        <w:rPr>
          <w:rFonts w:ascii="Times New Roman" w:hAnsi="Times New Roman" w:cs="Times New Roman"/>
          <w:lang w:val="en-US"/>
        </w:rPr>
        <w:t>which make</w:t>
      </w:r>
      <w:r w:rsidR="00D43CE2" w:rsidRPr="0012444F">
        <w:rPr>
          <w:rFonts w:ascii="Times New Roman" w:hAnsi="Times New Roman" w:cs="Times New Roman"/>
          <w:lang w:val="en-US"/>
        </w:rPr>
        <w:t xml:space="preserve"> </w:t>
      </w:r>
      <w:r w:rsidR="00081CE3" w:rsidRPr="0012444F">
        <w:rPr>
          <w:rFonts w:ascii="Times New Roman" w:hAnsi="Times New Roman" w:cs="Times New Roman"/>
          <w:lang w:val="en-US"/>
        </w:rPr>
        <w:t xml:space="preserve">it difficult to </w:t>
      </w:r>
      <w:r w:rsidR="00D43CE2" w:rsidRPr="0012444F">
        <w:rPr>
          <w:rFonts w:ascii="Times New Roman" w:hAnsi="Times New Roman" w:cs="Times New Roman"/>
          <w:lang w:val="en-US"/>
        </w:rPr>
        <w:t xml:space="preserve">develop an understanding of </w:t>
      </w:r>
      <w:r w:rsidR="00222402" w:rsidRPr="0012444F">
        <w:rPr>
          <w:rFonts w:ascii="Times New Roman" w:hAnsi="Times New Roman" w:cs="Times New Roman"/>
          <w:lang w:val="en-US"/>
        </w:rPr>
        <w:t>RS</w:t>
      </w:r>
      <w:r w:rsidR="00D43CE2" w:rsidRPr="0012444F">
        <w:rPr>
          <w:rFonts w:ascii="Times New Roman" w:hAnsi="Times New Roman" w:cs="Times New Roman"/>
          <w:lang w:val="en-US"/>
        </w:rPr>
        <w:t xml:space="preserve"> </w:t>
      </w:r>
      <w:r w:rsidR="007E20B8" w:rsidRPr="0012444F">
        <w:rPr>
          <w:rFonts w:ascii="Times New Roman" w:hAnsi="Times New Roman" w:cs="Times New Roman"/>
          <w:lang w:val="en-US"/>
        </w:rPr>
        <w:t xml:space="preserve">exclusively </w:t>
      </w:r>
      <w:r w:rsidR="00D43CE2" w:rsidRPr="0012444F">
        <w:rPr>
          <w:rFonts w:ascii="Times New Roman" w:hAnsi="Times New Roman" w:cs="Times New Roman"/>
          <w:lang w:val="en-US"/>
        </w:rPr>
        <w:t>from visual search</w:t>
      </w:r>
      <w:r w:rsidR="003B2F8D" w:rsidRPr="0012444F">
        <w:rPr>
          <w:rFonts w:ascii="Times New Roman" w:hAnsi="Times New Roman" w:cs="Times New Roman"/>
          <w:lang w:val="en-US"/>
        </w:rPr>
        <w:t xml:space="preserve">. </w:t>
      </w:r>
      <w:r w:rsidR="0019175D" w:rsidRPr="0012444F">
        <w:rPr>
          <w:rFonts w:ascii="Times New Roman" w:hAnsi="Times New Roman" w:cs="Times New Roman"/>
          <w:lang w:val="en-US"/>
        </w:rPr>
        <w:t xml:space="preserve">Most importantly, </w:t>
      </w:r>
      <w:r w:rsidR="007E20B8" w:rsidRPr="0012444F">
        <w:rPr>
          <w:rFonts w:ascii="Times New Roman" w:hAnsi="Times New Roman" w:cs="Times New Roman"/>
          <w:lang w:val="en-US"/>
        </w:rPr>
        <w:t xml:space="preserve">visual search </w:t>
      </w:r>
      <w:r w:rsidR="0019175D" w:rsidRPr="0012444F">
        <w:rPr>
          <w:rFonts w:ascii="Times New Roman" w:hAnsi="Times New Roman" w:cs="Times New Roman"/>
          <w:lang w:val="en-US"/>
        </w:rPr>
        <w:t>e</w:t>
      </w:r>
      <w:r w:rsidR="003B2F8D" w:rsidRPr="0012444F">
        <w:rPr>
          <w:rFonts w:ascii="Times New Roman" w:hAnsi="Times New Roman" w:cs="Times New Roman"/>
          <w:lang w:val="en-US"/>
        </w:rPr>
        <w:t xml:space="preserve">xperiments are presented on a computer screen </w:t>
      </w:r>
      <w:r w:rsidR="000F2E32" w:rsidRPr="0012444F">
        <w:rPr>
          <w:rFonts w:ascii="Times New Roman" w:hAnsi="Times New Roman" w:cs="Times New Roman"/>
          <w:lang w:val="en-US"/>
        </w:rPr>
        <w:fldChar w:fldCharType="begin" w:fldLock="1"/>
      </w:r>
      <w:r w:rsidR="00430536" w:rsidRPr="0012444F">
        <w:rPr>
          <w:rFonts w:ascii="Times New Roman" w:hAnsi="Times New Roman" w:cs="Times New Roman"/>
          <w:lang w:val="en-US"/>
        </w:rPr>
        <w:instrText>ADDIN CSL_CITATION { "citationItems" : [ { "id" : "ITEM-1", "itemData" : { "DOI" : "10.1002/wcs.1235", "ISSN" : "19395078", "author" : [ { "dropping-particle" : "", "family" : "Chan", "given" : "Louis K H", "non-dropping-particle" : "", "parse-names" : false, "suffix" : "" }, { "dropping-particle" : "", "family" : "Hayward", "given" : "William G.", "non-dropping-particle" : "", "parse-names" : false, "suffix" : "" } ], "container-title" : "Wiley Interdisciplinary Reviews: Cognitive Science", "id" : "ITEM-1", "issue" : "4", "issued" : { "date-parts" : [ [ "2013" ] ] }, "page" : "415-429", "title" : "Visual search", "type" : "article-journal", "volume" : "4" }, "uris" : [ "http://www.mendeley.com/documents/?uuid=6abe008e-fc32-4088-b888-d7260f690026" ] }, { "id" : "ITEM-2", "itemData" : { "DOI" : "10.1167/11.5.14", "ISBN" : "1534-7362", "ISSN" : "1534-7362", "PMID" : "22209816", "abstract" : "Visual search, a vital task for humans and animals, has also become a common and important tool for studying many topics central to active vision and cognition ranging from spatial vision, attention, and oculomotor control to memory, decision making, and rewards. While visual search often seems effortless to humans, trying to recreate human visual search abilities in machines has represented an incredible challenge for computer scientists and engineers. What are the brain computations that ensure successful search? This review article draws on efforts from various subfields and discusses the mechanisms and strategies the brain uses to optimize visual search: the psychophysical evidence, their neural correlates, and if unknown, possible loci of the neural computations. Mechanisms and strategies include use of knowledge about the target, distractor, background statistical properties, location probabilities, contextual cues, scene context, rewards, target prevalence, and also the role of saliency, center-surround organization of search templates, and eye movement plans. I provide overviews of classic and contemporary theories of covert attention and eye movements during search explaining their differences and similarities. To allow the reader to anchor some of the laboratory findings to real-world tasks, the article includes interviews with three expert searchers: a radiologist, a fisherman, and a satellite image analyst.", "author" : [ { "dropping-particle" : "", "family" : "Eckstein", "given" : "Miguel P", "non-dropping-particle" : "", "parse-names" : false, "suffix" : "" } ], "container-title" : "Journal of vision", "id" : "ITEM-2", "issue" : "5:14", "issued" : { "date-parts" : [ [ "2011" ] ] }, "page" : "1-36", "title" : "Visual search: a retrospective.", "type" : "article-journal", "volume" : "11" }, "uris" : [ "http://www.mendeley.com/documents/?uuid=c1e281ad-4eef-476f-89e3-5a5eab5f38f5" ] } ], "mendeley" : { "formattedCitation" : "(Chan &amp; Hayward, 2013; Eckstein, 2011)", "manualFormatting" : "(see Chan &amp; Hayward, 2013; Eckstein, 2011 for a recent review)", "plainTextFormattedCitation" : "(Chan &amp; Hayward, 2013; Eckstein, 2011)", "previouslyFormattedCitation" : "(Chan &amp; Hayward, 2013; Eckstein, 2011)" }, "properties" : { "noteIndex" : 0 }, "schema" : "https://github.com/citation-style-language/schema/raw/master/csl-citation.json" }</w:instrText>
      </w:r>
      <w:r w:rsidR="000F2E32" w:rsidRPr="0012444F">
        <w:rPr>
          <w:rFonts w:ascii="Times New Roman" w:hAnsi="Times New Roman" w:cs="Times New Roman"/>
          <w:lang w:val="en-US"/>
        </w:rPr>
        <w:fldChar w:fldCharType="separate"/>
      </w:r>
      <w:r w:rsidR="000F2E32" w:rsidRPr="0012444F">
        <w:rPr>
          <w:rFonts w:ascii="Times New Roman" w:hAnsi="Times New Roman" w:cs="Times New Roman"/>
          <w:noProof/>
          <w:lang w:val="en-US"/>
        </w:rPr>
        <w:t>(see Chan &amp; Hayward, 2013; Eckstein, 2011 for a recent review)</w:t>
      </w:r>
      <w:r w:rsidR="000F2E32" w:rsidRPr="0012444F">
        <w:rPr>
          <w:rFonts w:ascii="Times New Roman" w:hAnsi="Times New Roman" w:cs="Times New Roman"/>
          <w:lang w:val="en-US"/>
        </w:rPr>
        <w:fldChar w:fldCharType="end"/>
      </w:r>
      <w:r w:rsidR="000F2E32" w:rsidRPr="0012444F">
        <w:rPr>
          <w:rFonts w:ascii="Times New Roman" w:hAnsi="Times New Roman" w:cs="Times New Roman"/>
          <w:lang w:val="en-US"/>
        </w:rPr>
        <w:t>,</w:t>
      </w:r>
      <w:r w:rsidR="003B2F8D" w:rsidRPr="0012444F">
        <w:rPr>
          <w:rFonts w:ascii="Times New Roman" w:hAnsi="Times New Roman" w:cs="Times New Roman"/>
          <w:lang w:val="en-US"/>
        </w:rPr>
        <w:t xml:space="preserve"> </w:t>
      </w:r>
      <w:r w:rsidR="006F6F7B" w:rsidRPr="0012444F">
        <w:rPr>
          <w:rFonts w:ascii="Times New Roman" w:hAnsi="Times New Roman" w:cs="Times New Roman"/>
          <w:lang w:val="en-US"/>
        </w:rPr>
        <w:t>and typically use</w:t>
      </w:r>
      <w:r w:rsidR="003B2F8D" w:rsidRPr="0012444F">
        <w:rPr>
          <w:rFonts w:ascii="Times New Roman" w:hAnsi="Times New Roman" w:cs="Times New Roman"/>
          <w:lang w:val="en-US"/>
        </w:rPr>
        <w:t xml:space="preserve"> simplified</w:t>
      </w:r>
      <w:r w:rsidR="00C73F4B" w:rsidRPr="0012444F">
        <w:rPr>
          <w:rFonts w:ascii="Times New Roman" w:hAnsi="Times New Roman" w:cs="Times New Roman"/>
          <w:lang w:val="en-US"/>
        </w:rPr>
        <w:t xml:space="preserve"> static</w:t>
      </w:r>
      <w:r w:rsidR="003B2F8D" w:rsidRPr="0012444F">
        <w:rPr>
          <w:rFonts w:ascii="Times New Roman" w:hAnsi="Times New Roman" w:cs="Times New Roman"/>
          <w:lang w:val="en-US"/>
        </w:rPr>
        <w:t xml:space="preserve"> stimuli </w:t>
      </w:r>
      <w:r w:rsidR="003B2F8D" w:rsidRPr="0012444F">
        <w:rPr>
          <w:rFonts w:ascii="Times New Roman" w:hAnsi="Times New Roman" w:cs="Times New Roman"/>
          <w:lang w:val="en-US"/>
        </w:rPr>
        <w:lastRenderedPageBreak/>
        <w:t xml:space="preserve">such as colored shapes or lines </w:t>
      </w:r>
      <w:r w:rsidR="000F2E32" w:rsidRPr="0012444F">
        <w:rPr>
          <w:rFonts w:ascii="Times New Roman" w:hAnsi="Times New Roman" w:cs="Times New Roman"/>
          <w:lang w:val="en-US"/>
        </w:rPr>
        <w:fldChar w:fldCharType="begin" w:fldLock="1"/>
      </w:r>
      <w:r w:rsidR="00430536" w:rsidRPr="0012444F">
        <w:rPr>
          <w:rFonts w:ascii="Times New Roman" w:hAnsi="Times New Roman" w:cs="Times New Roman"/>
          <w:lang w:val="en-US"/>
        </w:rPr>
        <w:instrText>ADDIN CSL_CITATION { "citationItems" : [ { "id" : "ITEM-1", "itemData" : { "DOI" : "10.1016/0010-0285(80)90005-5", "ISBN" : "ISSN~~0010-0285", "ISSN" : "00100285", "PMID" : "7351125", "abstract" : "A new hypothesis about the role of focused attention is proposed. The feature-integration theory of attention suggests that attention must be directed serially to each stimulus in a display whenever conjunctions of more than one separable feature are needed to characterize or distinguish the possible objects presented. A number of predictions were tested in a variety of paradigms includ-ing visual search, texture segregation, identification and localization, and using both separable dimensions (shape and color) and local elements or parts of figures (lines, curves, etc. in letters) as the features to be integrated into complex wholes. The results were in general consistent with the hypothesis. They offer a new set of criteria for distinguishing separable from integral features and a new rationale for predicting which tasks will show attention limits and which will not. When we open our eyes on a familiar scene, we form an immediate impression of recognizable objects, organized coherently in a spatial framework. Analysis of our experience into more elementary sensations is difficult, and appears subjectively to require an unusual type of per-ceptual activity. In contrast, the physiological evidence suggests that the visual scene is analyzed at an early stage by specialized populations of receptors that respond selectively to such properties as orientation, color, spatial frequency, or movement, and map these properties in different areas of the brain (Zeki, 1976). The controversy between analytic and synthetic theories of perception goes back many years: the As-sociationists asserted that the experience of complex wholes is built by combining more elementary sensations, while the Gestalt psychologists claimed that the whole precedes its parts, that we initially register unitary objects and relationships, and only later, if necessary, analyze these ob-jects into their component parts or properties. This view is still active now", "author" : [ { "dropping-particle" : "", "family" : "Treisman", "given" : "AM", "non-dropping-particle" : "", "parse-names" : false, "suffix" : "" }, { "dropping-particle" : "", "family" : "Gelade", "given" : "G", "non-dropping-particle" : "", "parse-names" : false, "suffix" : "" } ], "container-title" : "Cognitive psychology", "id" : "ITEM-1", "issue" : "1", "issued" : { "date-parts" : [ [ "1980" ] ] }, "page" : "97-136", "title" : "A feature-integration theory of attention", "type" : "article-journal", "volume" : "12" }, "uris" : [ "http://www.mendeley.com/documents/?uuid=bf21f182-0dc8-4b0f-b012-98aedab1fa34" ] } ], "mendeley" : { "formattedCitation" : "(Treisman &amp; Gelade, 1980)", "plainTextFormattedCitation" : "(Treisman &amp; Gelade, 1980)", "previouslyFormattedCitation" : "(Treisman &amp; Gelade, 1980)" }, "properties" : { "noteIndex" : 0 }, "schema" : "https://github.com/citation-style-language/schema/raw/master/csl-citation.json" }</w:instrText>
      </w:r>
      <w:r w:rsidR="000F2E32" w:rsidRPr="0012444F">
        <w:rPr>
          <w:rFonts w:ascii="Times New Roman" w:hAnsi="Times New Roman" w:cs="Times New Roman"/>
          <w:lang w:val="en-US"/>
        </w:rPr>
        <w:fldChar w:fldCharType="separate"/>
      </w:r>
      <w:r w:rsidR="000F2E32" w:rsidRPr="0012444F">
        <w:rPr>
          <w:rFonts w:ascii="Times New Roman" w:hAnsi="Times New Roman" w:cs="Times New Roman"/>
          <w:noProof/>
          <w:lang w:val="en-US"/>
        </w:rPr>
        <w:t>(Treisman &amp; Gelade, 1980)</w:t>
      </w:r>
      <w:r w:rsidR="000F2E32" w:rsidRPr="0012444F">
        <w:rPr>
          <w:rFonts w:ascii="Times New Roman" w:hAnsi="Times New Roman" w:cs="Times New Roman"/>
          <w:lang w:val="en-US"/>
        </w:rPr>
        <w:fldChar w:fldCharType="end"/>
      </w:r>
      <w:r w:rsidR="000F2E32" w:rsidRPr="0012444F">
        <w:rPr>
          <w:rFonts w:ascii="Times New Roman" w:hAnsi="Times New Roman" w:cs="Times New Roman"/>
          <w:lang w:val="en-US"/>
        </w:rPr>
        <w:t xml:space="preserve">, </w:t>
      </w:r>
      <w:r w:rsidR="006F6F7B" w:rsidRPr="0012444F">
        <w:rPr>
          <w:rFonts w:ascii="Times New Roman" w:hAnsi="Times New Roman" w:cs="Times New Roman"/>
          <w:lang w:val="en-US"/>
        </w:rPr>
        <w:t xml:space="preserve">where </w:t>
      </w:r>
      <w:r w:rsidR="003B2F8D" w:rsidRPr="0012444F">
        <w:rPr>
          <w:rFonts w:ascii="Times New Roman" w:hAnsi="Times New Roman" w:cs="Times New Roman"/>
          <w:lang w:val="en-US"/>
        </w:rPr>
        <w:t>targets and distractors</w:t>
      </w:r>
      <w:r w:rsidR="00346498" w:rsidRPr="0012444F">
        <w:rPr>
          <w:rFonts w:ascii="Times New Roman" w:hAnsi="Times New Roman" w:cs="Times New Roman"/>
          <w:lang w:val="en-US"/>
        </w:rPr>
        <w:t xml:space="preserve"> </w:t>
      </w:r>
      <w:r w:rsidR="006F6F7B" w:rsidRPr="0012444F">
        <w:rPr>
          <w:rFonts w:ascii="Times New Roman" w:hAnsi="Times New Roman" w:cs="Times New Roman"/>
          <w:lang w:val="en-US"/>
        </w:rPr>
        <w:t xml:space="preserve">do not </w:t>
      </w:r>
      <w:r w:rsidR="003B2F8D" w:rsidRPr="0012444F">
        <w:rPr>
          <w:rFonts w:ascii="Times New Roman" w:hAnsi="Times New Roman" w:cs="Times New Roman"/>
          <w:lang w:val="en-US"/>
        </w:rPr>
        <w:t xml:space="preserve">overlap </w:t>
      </w:r>
      <w:r w:rsidR="000F2E32" w:rsidRPr="0012444F">
        <w:rPr>
          <w:rFonts w:ascii="Times New Roman" w:hAnsi="Times New Roman" w:cs="Times New Roman"/>
          <w:lang w:val="en-US"/>
        </w:rPr>
        <w:fldChar w:fldCharType="begin" w:fldLock="1"/>
      </w:r>
      <w:r w:rsidR="009B5E2D" w:rsidRPr="0012444F">
        <w:rPr>
          <w:rFonts w:ascii="Times New Roman" w:hAnsi="Times New Roman" w:cs="Times New Roman"/>
          <w:lang w:val="en-US"/>
        </w:rPr>
        <w:instrText>ADDIN CSL_CITATION { "citationItems" : [ { "id" : "ITEM-1", "itemData" : { "DOI" : "10.1016/j.cognition.2011.12.006", "ISBN" : "1873-7838 (Electronic)\\r0010-0277 (Linking)", "ISSN" : "00100277", "PMID" : "22240076", "abstract" : "We present results from five search experiments using a novel 'unpacking' paradigm in which participants use a mouse to sort through random heaps of distractors to locate the target. We report that during this task participants often fail to recognize the target despite moving it, and despite having looked at the item. Additionally, the missed target item appears to have been processed as evidenced by post-error slowing of individual moves within a trial. The rate of this 'unpacking error' was minimally affected by set size and dual task manipulations, but was strongly influenced by perceptual difficulty and perceptual load. We suggest that the error occurs because of a dissociation between perception for action and perception for identification, providing further evidence that these processes may operate relatively independently even in naturalistic contexts, and even in settings like search where they should be expected to act in close coordination. ?? 2011 Elsevier B.V.", "author" : [ { "dropping-particle" : "", "family" : "Solman", "given" : "Grayden J F", "non-dropping-particle" : "", "parse-names" : false, "suffix" : "" }, { "dropping-particle" : "", "family" : "Cheyne", "given" : "J. Allan", "non-dropping-particle" : "", "parse-names" : false, "suffix" : "" }, { "dropping-particle" : "", "family" : "Smilek", "given" : "Daniel", "non-dropping-particle" : "", "parse-names" : false, "suffix" : "" } ], "container-title" : "Cognition", "id" : "ITEM-1", "issue" : "1", "issued" : { "date-parts" : [ [ "2012" ] ] }, "page" : "100-118", "title" : "Found and missed: Failing to recognize a search target despite moving it", "type" : "article-journal", "volume" : "123" }, "uris" : [ "http://www.mendeley.com/documents/?uuid=f735d2de-838f-4031-95f5-cffe7c99a128" ] } ], "mendeley" : { "formattedCitation" : "(G. J. F. Solman, Cheyne, &amp; Smilek, 2012)", "manualFormatting" : "(though see Solman, Cheyne, &amp; Smilek, 2012)", "plainTextFormattedCitation" : "(G. J. F. Solman, Cheyne, &amp; Smilek, 2012)", "previouslyFormattedCitation" : "(G. J. F. Solman, Cheyne, &amp; Smilek, 2012)" }, "properties" : { "noteIndex" : 0 }, "schema" : "https://github.com/citation-style-language/schema/raw/master/csl-citation.json" }</w:instrText>
      </w:r>
      <w:r w:rsidR="000F2E32" w:rsidRPr="0012444F">
        <w:rPr>
          <w:rFonts w:ascii="Times New Roman" w:hAnsi="Times New Roman" w:cs="Times New Roman"/>
          <w:lang w:val="en-US"/>
        </w:rPr>
        <w:fldChar w:fldCharType="separate"/>
      </w:r>
      <w:r w:rsidR="000F2E32" w:rsidRPr="0012444F">
        <w:rPr>
          <w:rFonts w:ascii="Times New Roman" w:hAnsi="Times New Roman" w:cs="Times New Roman"/>
          <w:noProof/>
          <w:lang w:val="en-US"/>
        </w:rPr>
        <w:t>(</w:t>
      </w:r>
      <w:r w:rsidR="006F6F7B" w:rsidRPr="0012444F">
        <w:rPr>
          <w:rFonts w:ascii="Times New Roman" w:hAnsi="Times New Roman" w:cs="Times New Roman"/>
          <w:noProof/>
          <w:lang w:val="en-US"/>
        </w:rPr>
        <w:t xml:space="preserve">though </w:t>
      </w:r>
      <w:r w:rsidR="000F2E32" w:rsidRPr="0012444F">
        <w:rPr>
          <w:rFonts w:ascii="Times New Roman" w:hAnsi="Times New Roman" w:cs="Times New Roman"/>
          <w:noProof/>
          <w:lang w:val="en-US"/>
        </w:rPr>
        <w:t>see Solman, Cheyne, &amp; Smilek, 2012)</w:t>
      </w:r>
      <w:r w:rsidR="000F2E32" w:rsidRPr="0012444F">
        <w:rPr>
          <w:rFonts w:ascii="Times New Roman" w:hAnsi="Times New Roman" w:cs="Times New Roman"/>
          <w:lang w:val="en-US"/>
        </w:rPr>
        <w:fldChar w:fldCharType="end"/>
      </w:r>
      <w:r w:rsidR="000F2E32" w:rsidRPr="0012444F">
        <w:rPr>
          <w:rFonts w:ascii="Times New Roman" w:hAnsi="Times New Roman" w:cs="Times New Roman"/>
          <w:lang w:val="en-US"/>
        </w:rPr>
        <w:t xml:space="preserve">. </w:t>
      </w:r>
      <w:r w:rsidR="00CB32E1" w:rsidRPr="0012444F">
        <w:rPr>
          <w:rFonts w:ascii="Times New Roman" w:hAnsi="Times New Roman" w:cs="Times New Roman"/>
          <w:lang w:val="en-US"/>
        </w:rPr>
        <w:t>In contrast</w:t>
      </w:r>
      <w:r w:rsidR="007D691A" w:rsidRPr="0012444F">
        <w:rPr>
          <w:rFonts w:ascii="Times New Roman" w:hAnsi="Times New Roman" w:cs="Times New Roman"/>
          <w:lang w:val="en-US"/>
        </w:rPr>
        <w:t>,</w:t>
      </w:r>
      <w:r w:rsidR="00CB32E1" w:rsidRPr="0012444F">
        <w:rPr>
          <w:rFonts w:ascii="Times New Roman" w:hAnsi="Times New Roman" w:cs="Times New Roman"/>
          <w:lang w:val="en-US"/>
        </w:rPr>
        <w:t xml:space="preserve"> RS search is large-scale, requires both visual and haptic search</w:t>
      </w:r>
      <w:r w:rsidR="00C73F4B" w:rsidRPr="0012444F">
        <w:rPr>
          <w:rFonts w:ascii="Times New Roman" w:hAnsi="Times New Roman" w:cs="Times New Roman"/>
          <w:lang w:val="en-US"/>
        </w:rPr>
        <w:t>,</w:t>
      </w:r>
      <w:r w:rsidR="00CB32E1" w:rsidRPr="0012444F">
        <w:rPr>
          <w:rFonts w:ascii="Times New Roman" w:hAnsi="Times New Roman" w:cs="Times New Roman"/>
          <w:lang w:val="en-US"/>
        </w:rPr>
        <w:t xml:space="preserve"> and targets can be both complex, and hidden or partially obscured. </w:t>
      </w:r>
    </w:p>
    <w:p w14:paraId="2CB7B41F" w14:textId="6E93F8D9" w:rsidR="00D94A6F" w:rsidRPr="0012444F" w:rsidRDefault="00050471" w:rsidP="00597221">
      <w:pPr>
        <w:spacing w:line="480" w:lineRule="auto"/>
        <w:ind w:firstLine="720"/>
        <w:rPr>
          <w:rFonts w:ascii="Times New Roman" w:hAnsi="Times New Roman" w:cs="Times New Roman"/>
          <w:lang w:val="en-US"/>
        </w:rPr>
      </w:pPr>
      <w:r w:rsidRPr="0012444F">
        <w:rPr>
          <w:rFonts w:ascii="Times New Roman" w:hAnsi="Times New Roman" w:cs="Times New Roman"/>
          <w:lang w:val="en-US"/>
        </w:rPr>
        <w:t>T</w:t>
      </w:r>
      <w:r w:rsidR="003B2F8D" w:rsidRPr="0012444F">
        <w:rPr>
          <w:rFonts w:ascii="Times New Roman" w:hAnsi="Times New Roman" w:cs="Times New Roman"/>
          <w:lang w:val="en-US"/>
        </w:rPr>
        <w:t xml:space="preserve">he handful of studies that have explored </w:t>
      </w:r>
      <w:r w:rsidR="006F39A0" w:rsidRPr="0012444F">
        <w:rPr>
          <w:rFonts w:ascii="Times New Roman" w:hAnsi="Times New Roman" w:cs="Times New Roman"/>
          <w:lang w:val="en-US"/>
        </w:rPr>
        <w:t xml:space="preserve">aspects of </w:t>
      </w:r>
      <w:r w:rsidR="00222402" w:rsidRPr="0012444F">
        <w:rPr>
          <w:rFonts w:ascii="Times New Roman" w:hAnsi="Times New Roman" w:cs="Times New Roman"/>
          <w:lang w:val="en-US"/>
        </w:rPr>
        <w:t>RS</w:t>
      </w:r>
      <w:r w:rsidR="006F39A0" w:rsidRPr="0012444F">
        <w:rPr>
          <w:rFonts w:ascii="Times New Roman" w:hAnsi="Times New Roman" w:cs="Times New Roman"/>
          <w:lang w:val="en-US"/>
        </w:rPr>
        <w:t xml:space="preserve"> </w:t>
      </w:r>
      <w:r w:rsidR="003B2F8D" w:rsidRPr="0012444F">
        <w:rPr>
          <w:rFonts w:ascii="Times New Roman" w:hAnsi="Times New Roman" w:cs="Times New Roman"/>
          <w:lang w:val="en-US"/>
        </w:rPr>
        <w:t xml:space="preserve">have shown some striking results that stand in contrast to </w:t>
      </w:r>
      <w:r w:rsidRPr="0012444F">
        <w:rPr>
          <w:rFonts w:ascii="Times New Roman" w:hAnsi="Times New Roman" w:cs="Times New Roman"/>
          <w:lang w:val="en-US"/>
        </w:rPr>
        <w:t xml:space="preserve">visual </w:t>
      </w:r>
      <w:r w:rsidR="003B2F8D" w:rsidRPr="0012444F">
        <w:rPr>
          <w:rFonts w:ascii="Times New Roman" w:hAnsi="Times New Roman" w:cs="Times New Roman"/>
          <w:lang w:val="en-US"/>
        </w:rPr>
        <w:t>search behavior observed in</w:t>
      </w:r>
      <w:r w:rsidR="00436DEA" w:rsidRPr="0012444F">
        <w:rPr>
          <w:rFonts w:ascii="Times New Roman" w:hAnsi="Times New Roman" w:cs="Times New Roman"/>
          <w:lang w:val="en-US"/>
        </w:rPr>
        <w:t xml:space="preserve"> the</w:t>
      </w:r>
      <w:r w:rsidR="003B2F8D" w:rsidRPr="0012444F">
        <w:rPr>
          <w:rFonts w:ascii="Times New Roman" w:hAnsi="Times New Roman" w:cs="Times New Roman"/>
          <w:lang w:val="en-US"/>
        </w:rPr>
        <w:t xml:space="preserve"> laboratory. First, while </w:t>
      </w:r>
      <w:r w:rsidR="00C73F4B" w:rsidRPr="0012444F">
        <w:rPr>
          <w:rFonts w:ascii="Times New Roman" w:hAnsi="Times New Roman" w:cs="Times New Roman"/>
          <w:lang w:val="en-US"/>
        </w:rPr>
        <w:t>objects</w:t>
      </w:r>
      <w:r w:rsidR="003B2F8D" w:rsidRPr="0012444F">
        <w:rPr>
          <w:rFonts w:ascii="Times New Roman" w:hAnsi="Times New Roman" w:cs="Times New Roman"/>
          <w:lang w:val="en-US"/>
        </w:rPr>
        <w:t xml:space="preserve"> are </w:t>
      </w:r>
      <w:r w:rsidRPr="0012444F">
        <w:rPr>
          <w:rFonts w:ascii="Times New Roman" w:hAnsi="Times New Roman" w:cs="Times New Roman"/>
          <w:lang w:val="en-US"/>
        </w:rPr>
        <w:t xml:space="preserve">often </w:t>
      </w:r>
      <w:r w:rsidR="003B2F8D" w:rsidRPr="0012444F">
        <w:rPr>
          <w:rFonts w:ascii="Times New Roman" w:hAnsi="Times New Roman" w:cs="Times New Roman"/>
          <w:lang w:val="en-US"/>
        </w:rPr>
        <w:t>revisited in visual search tasks</w:t>
      </w:r>
      <w:r w:rsidR="0019175D" w:rsidRPr="0012444F">
        <w:rPr>
          <w:rFonts w:ascii="Times New Roman" w:hAnsi="Times New Roman" w:cs="Times New Roman"/>
          <w:lang w:val="en-US"/>
        </w:rPr>
        <w:t xml:space="preserve"> </w:t>
      </w:r>
      <w:r w:rsidR="00F073F9" w:rsidRPr="0012444F">
        <w:rPr>
          <w:rFonts w:ascii="Times New Roman" w:hAnsi="Times New Roman" w:cs="Times New Roman"/>
          <w:lang w:val="en-US"/>
        </w:rPr>
        <w:fldChar w:fldCharType="begin" w:fldLock="1"/>
      </w:r>
      <w:r w:rsidR="00430536" w:rsidRPr="0012444F">
        <w:rPr>
          <w:rFonts w:ascii="Times New Roman" w:hAnsi="Times New Roman" w:cs="Times New Roman"/>
          <w:lang w:val="en-US"/>
        </w:rPr>
        <w:instrText>ADDIN CSL_CITATION { "citationItems" : [ { "id" : "ITEM-1", "itemData" : { "DOI" : "10.1162/jocn.1991.3.4.335", "ISBN" : "0863770053", "ISSN" : "02706474", "PMID" : "7488052", "abstract" : "A peripheral visual cue produces an orienting of attention that facilitates detection of targets in the cued area. Following a shift of attention away from the cued area, targets at that location are handled less efficiently than at other places. We demonstrate this inhibitory effect, show that it arises from the sensory information present in the cue, and discuss its relationship to shifts in eye position and its functional significance in the process of orienting of attention. We indicate how the inhibitory effect accounts for the difficulty in demonstrating attentional orienting in situations where attended information arises from a single spatial position. 'we believe that the components of visual orienting provide a model experimental system where impor- tant components of cognitive tasks can be linked to neural systems.", "author" : [ { "dropping-particle" : "", "family" : "Posner", "given" : "Michael I.", "non-dropping-particle" : "", "parse-names" : false, "suffix" : "" }, { "dropping-particle" : "", "family" : "Cohen", "given" : "Yoav", "non-dropping-particle" : "", "parse-names" : false, "suffix" : "" } ], "container-title" : "Attention and performance: Control of language processes", "id" : "ITEM-1", "issued" : { "date-parts" : [ [ "1984" ] ] }, "page" : "531-556", "title" : "Components of visual orienting", "type" : "article-journal", "volume" : "32" }, "uris" : [ "http://www.mendeley.com/documents/?uuid=5a766f1b-df37-3fc3-9f7c-374acd27f4e1" ] } ], "mendeley" : { "formattedCitation" : "(Posner &amp; Cohen, 1984)", "manualFormatting" : "(Posner &amp; Cohen, 1984; see also", "plainTextFormattedCitation" : "(Posner &amp; Cohen, 1984)", "previouslyFormattedCitation" : "(Posner &amp; Cohen, 1984)" }, "properties" : { "noteIndex" : 0 }, "schema" : "https://github.com/citation-style-language/schema/raw/master/csl-citation.json" }</w:instrText>
      </w:r>
      <w:r w:rsidR="00F073F9" w:rsidRPr="0012444F">
        <w:rPr>
          <w:rFonts w:ascii="Times New Roman" w:hAnsi="Times New Roman" w:cs="Times New Roman"/>
          <w:lang w:val="en-US"/>
        </w:rPr>
        <w:fldChar w:fldCharType="separate"/>
      </w:r>
      <w:r w:rsidR="00F073F9" w:rsidRPr="0012444F">
        <w:rPr>
          <w:rFonts w:ascii="Times New Roman" w:hAnsi="Times New Roman" w:cs="Times New Roman"/>
          <w:noProof/>
          <w:lang w:val="en-US"/>
        </w:rPr>
        <w:t>(Posner &amp; Cohen, 1984; see also</w:t>
      </w:r>
      <w:r w:rsidR="00F073F9" w:rsidRPr="0012444F">
        <w:rPr>
          <w:rFonts w:ascii="Times New Roman" w:hAnsi="Times New Roman" w:cs="Times New Roman"/>
          <w:lang w:val="en-US"/>
        </w:rPr>
        <w:fldChar w:fldCharType="end"/>
      </w:r>
      <w:r w:rsidR="00F073F9" w:rsidRPr="0012444F">
        <w:rPr>
          <w:rFonts w:ascii="Times New Roman" w:hAnsi="Times New Roman" w:cs="Times New Roman"/>
          <w:lang w:val="en-US"/>
        </w:rPr>
        <w:t xml:space="preserve"> </w:t>
      </w:r>
      <w:r w:rsidR="00F073F9" w:rsidRPr="0012444F">
        <w:rPr>
          <w:rFonts w:ascii="Times New Roman" w:hAnsi="Times New Roman" w:cs="Times New Roman"/>
          <w:lang w:val="en-US"/>
        </w:rPr>
        <w:fldChar w:fldCharType="begin" w:fldLock="1"/>
      </w:r>
      <w:r w:rsidR="00430536" w:rsidRPr="0012444F">
        <w:rPr>
          <w:rFonts w:ascii="Times New Roman" w:hAnsi="Times New Roman" w:cs="Times New Roman"/>
          <w:lang w:val="en-US"/>
        </w:rPr>
        <w:instrText>ADDIN CSL_CITATION { "citationItems" : [ { "id" : "ITEM-1", "itemData" : { "DOI" : "10.1016/S1364-6613(00)01452-2", "ISBN" : "1943-393X (Electronic)\\r1943-3921 (Linking)", "ISSN" : "13646613", "PMID" : "10740278", "abstract" : "Immediately following an event at a peripheral location there is facilitation\\nfor the processing of other stimuli near that location. This is said\\nto reflect a reflexive shift of attention towards the source of stimulation.\\nAfter attention is removed from such a peripheral location, there\\nis then delayed responding to stimuli subsequently displayed there.\\nThis inhibitory aftereffect, first described in 1984 and later labeled\\n'inhibition of return (IOR)', encourages orienting towards novel\\nlocations and hence might facilitate foraging and other search behaviors.\\nSince its relatively recent discovery, IOR has been the subject of\\nintensive investigation, from many angles and with a wide variety\\nof approaches. After describing the seminal contribution of Posner\\nand Cohen ('Who'), this review will discuss what causes IOR and,\\nonce initiated, what effects IOR has on subsequent processing ('What').\\nThe time course ('When') and spatial distribution ('Where') of IOR,\\nand what is known about IOR's neural implementation ('How') and functional\\nsignificance ('Why') are also discussed.", "author" : [ { "dropping-particle" : "", "family" : "Klein", "given" : "R. M.", "non-dropping-particle" : "", "parse-names" : false, "suffix" : "" } ], "container-title" : "Trends in Cognitive Sciences", "id" : "ITEM-1", "issue" : "4", "issued" : { "date-parts" : [ [ "2000" ] ] }, "page" : "138-147", "title" : "Inhibition of return.", "type" : "article-journal", "volume" : "4" }, "uris" : [ "http://www.mendeley.com/documents/?uuid=baf258b8-1f3c-3bdc-bd1c-aa7719ea699a" ] } ], "mendeley" : { "formattedCitation" : "(Klein, 2000)", "manualFormatting" : "Klein, 2000)", "plainTextFormattedCitation" : "(Klein, 2000)", "previouslyFormattedCitation" : "(Klein, 2000)" }, "properties" : { "noteIndex" : 0 }, "schema" : "https://github.com/citation-style-language/schema/raw/master/csl-citation.json" }</w:instrText>
      </w:r>
      <w:r w:rsidR="00F073F9" w:rsidRPr="0012444F">
        <w:rPr>
          <w:rFonts w:ascii="Times New Roman" w:hAnsi="Times New Roman" w:cs="Times New Roman"/>
          <w:lang w:val="en-US"/>
        </w:rPr>
        <w:fldChar w:fldCharType="separate"/>
      </w:r>
      <w:r w:rsidR="00F073F9" w:rsidRPr="0012444F">
        <w:rPr>
          <w:rFonts w:ascii="Times New Roman" w:hAnsi="Times New Roman" w:cs="Times New Roman"/>
          <w:noProof/>
          <w:lang w:val="en-US"/>
        </w:rPr>
        <w:t>Klein, 2000)</w:t>
      </w:r>
      <w:r w:rsidR="00F073F9" w:rsidRPr="0012444F">
        <w:rPr>
          <w:rFonts w:ascii="Times New Roman" w:hAnsi="Times New Roman" w:cs="Times New Roman"/>
          <w:lang w:val="en-US"/>
        </w:rPr>
        <w:fldChar w:fldCharType="end"/>
      </w:r>
      <w:r w:rsidR="00F073F9" w:rsidRPr="0012444F">
        <w:rPr>
          <w:rFonts w:ascii="Times New Roman" w:hAnsi="Times New Roman" w:cs="Times New Roman"/>
          <w:lang w:val="en-US"/>
        </w:rPr>
        <w:t>,</w:t>
      </w:r>
      <w:r w:rsidR="003B2F8D" w:rsidRPr="0012444F">
        <w:rPr>
          <w:rFonts w:ascii="Times New Roman" w:hAnsi="Times New Roman" w:cs="Times New Roman"/>
          <w:lang w:val="en-US"/>
        </w:rPr>
        <w:t xml:space="preserve"> this is rarely the case </w:t>
      </w:r>
      <w:r w:rsidR="006F39A0" w:rsidRPr="0012444F">
        <w:rPr>
          <w:rFonts w:ascii="Times New Roman" w:hAnsi="Times New Roman" w:cs="Times New Roman"/>
          <w:lang w:val="en-US"/>
        </w:rPr>
        <w:t xml:space="preserve">in </w:t>
      </w:r>
      <w:r w:rsidR="00A62B74" w:rsidRPr="0012444F">
        <w:rPr>
          <w:rFonts w:ascii="Times New Roman" w:hAnsi="Times New Roman" w:cs="Times New Roman"/>
          <w:lang w:val="en-US"/>
        </w:rPr>
        <w:t xml:space="preserve">search </w:t>
      </w:r>
      <w:r w:rsidR="006F39A0" w:rsidRPr="0012444F">
        <w:rPr>
          <w:rFonts w:ascii="Times New Roman" w:hAnsi="Times New Roman" w:cs="Times New Roman"/>
          <w:lang w:val="en-US"/>
        </w:rPr>
        <w:t>where</w:t>
      </w:r>
      <w:r w:rsidR="003B2F8D" w:rsidRPr="0012444F">
        <w:rPr>
          <w:rFonts w:ascii="Times New Roman" w:hAnsi="Times New Roman" w:cs="Times New Roman"/>
          <w:lang w:val="en-US"/>
        </w:rPr>
        <w:t xml:space="preserve"> participants have to </w:t>
      </w:r>
      <w:r w:rsidR="00045AE5" w:rsidRPr="0012444F">
        <w:rPr>
          <w:rFonts w:ascii="Times New Roman" w:hAnsi="Times New Roman" w:cs="Times New Roman"/>
          <w:lang w:val="en-US"/>
        </w:rPr>
        <w:t>walk</w:t>
      </w:r>
      <w:r w:rsidR="003B2F8D" w:rsidRPr="0012444F">
        <w:rPr>
          <w:rFonts w:ascii="Times New Roman" w:hAnsi="Times New Roman" w:cs="Times New Roman"/>
          <w:lang w:val="en-US"/>
        </w:rPr>
        <w:t xml:space="preserve"> through the environment to uncover targets and distractors </w:t>
      </w:r>
      <w:r w:rsidR="00F073F9" w:rsidRPr="0012444F">
        <w:rPr>
          <w:rFonts w:ascii="Times New Roman" w:hAnsi="Times New Roman" w:cs="Times New Roman"/>
          <w:lang w:val="en-US"/>
        </w:rPr>
        <w:fldChar w:fldCharType="begin" w:fldLock="1"/>
      </w:r>
      <w:r w:rsidR="00C57DC7" w:rsidRPr="0012444F">
        <w:rPr>
          <w:rFonts w:ascii="Times New Roman" w:hAnsi="Times New Roman" w:cs="Times New Roman"/>
          <w:lang w:val="en-US"/>
        </w:rPr>
        <w:instrText>ADDIN CSL_CITATION { "citationItems" : [ { "id" : "ITEM-1", "itemData" : { "author" : [ { "dropping-particle" : "", "family" : "Gilchrist", "given" : "ID", "non-dropping-particle" : "", "parse-names" : false, "suffix" : "" }, { "dropping-particle" : "", "family" : "North", "given" : "A", "non-dropping-particle" : "", "parse-names" : false, "suffix" : "" }, { "dropping-particle" : "", "family" : "Hood", "given" : "B", "non-dropping-particle" : "", "parse-names" : false, "suffix" : "" } ], "container-title" : "Perception", "id" : "ITEM-1", "issue" : "12", "issued" : { "date-parts" : [ [ "2001" ] ] }, "page" : "1459-1464", "title" : "Is Visual Search Really Like Foraging?", "type" : "article-journal", "volume" : "30" }, "uris" : [ "http://www.mendeley.com/documents/?uuid=3c59bd85-68e4-3e8e-a6c3-bde8852eef28" ] }, { "id" : "ITEM-2", "itemData" : { "DOI" : "10.1007/s10339-007-0200-0", "ISBN" : "1033900702", "ISSN" : "16124782", "PMID" : "18188627", "abstract" : "It has been argued that visual search is a valid model for human foraging. However, the two tasks differ greatly in terms of the coding of space and the effort required to search. Here we describe a direct comparison between visually guided searches (as studied in visual search tasks) and foraging that is not based upon a visually distinct target, within the same context. The experiment was conducted in a novel apparatus, where search locations were indicated by an array of lights embedded in the floor. In visually guided conditions participants searched for a target defined by the presence of a feature (red target amongst green distractors) or the absence of a feature (green target amongst red and green distractors). Despite the expanded search scale and the different response requirements, these conditions followed the pattern found in conventional visual search paradigms: feature-present search latencies were not linearly related to display size, whereas feature-absent searches were longer as the number of distractors increased. In a non-visually guided foraging condition, participants searched for a target that was only visible once the switch was activated. This resulted in far longer latencies that rose markedly with display size. Compared to eye-movements in previous visual search studies, there were few revisit errors to previously inspected locations in this condition. This demonstrates the important distinction between visually guided and non-visually guided foraging processes, and shows that the visual search paradigm is an equivocal model for general search in any context. We suggest a comprehensive model of human spatial search behaviour needs to include search at a small and large scale as well as visually guided and non-visually guided search.", "author" : [ { "dropping-particle" : "", "family" : "Smith", "given" : "Alastair D.", "non-dropping-particle" : "", "parse-names" : false, "suffix" : "" }, { "dropping-particle" : "", "family" : "Hood", "given" : "Bruce M.", "non-dropping-particle" : "", "parse-names" : false, "suffix" : "" }, { "dropping-particle" : "", "family" : "Gilchrist", "given" : "Iain D.", "non-dropping-particle" : "", "parse-names" : false, "suffix" : "" } ], "container-title" : "Cognitive Processing", "id" : "ITEM-2", "issue" : "2", "issued" : { "date-parts" : [ [ "2008" ] ] }, "page" : "121-126", "title" : "Visual search and foraging compared in a large-scale search task", "type" : "article-journal", "volume" : "9" }, "uris" : [ "http://www.mendeley.com/documents/?uuid=94a0876a-ab09-471c-804c-4b1baac49f21" ] } ], "mendeley" : { "formattedCitation" : "(ID Gilchrist et al., 2001; Smith et al., 2008)", "plainTextFormattedCitation" : "(ID Gilchrist et al., 2001; Smith et al., 2008)", "previouslyFormattedCitation" : "(ID Gilchrist et al., 2001; Smith et al., 2008)" }, "properties" : { "noteIndex" : 0 }, "schema" : "https://github.com/citation-style-language/schema/raw/master/csl-citation.json" }</w:instrText>
      </w:r>
      <w:r w:rsidR="00F073F9" w:rsidRPr="0012444F">
        <w:rPr>
          <w:rFonts w:ascii="Times New Roman" w:hAnsi="Times New Roman" w:cs="Times New Roman"/>
          <w:lang w:val="en-US"/>
        </w:rPr>
        <w:fldChar w:fldCharType="separate"/>
      </w:r>
      <w:r w:rsidR="006F51B3">
        <w:rPr>
          <w:rFonts w:ascii="Times New Roman" w:hAnsi="Times New Roman" w:cs="Times New Roman"/>
          <w:noProof/>
          <w:lang w:val="en-US"/>
        </w:rPr>
        <w:t>(</w:t>
      </w:r>
      <w:r w:rsidR="00C57DC7" w:rsidRPr="0012444F">
        <w:rPr>
          <w:rFonts w:ascii="Times New Roman" w:hAnsi="Times New Roman" w:cs="Times New Roman"/>
          <w:noProof/>
          <w:lang w:val="en-US"/>
        </w:rPr>
        <w:t>Gilchrist et al., 2001; Smith et al., 2008)</w:t>
      </w:r>
      <w:r w:rsidR="00F073F9" w:rsidRPr="0012444F">
        <w:rPr>
          <w:rFonts w:ascii="Times New Roman" w:hAnsi="Times New Roman" w:cs="Times New Roman"/>
          <w:lang w:val="en-US"/>
        </w:rPr>
        <w:fldChar w:fldCharType="end"/>
      </w:r>
      <w:r w:rsidR="00842A71" w:rsidRPr="0012444F">
        <w:rPr>
          <w:rFonts w:ascii="Times New Roman" w:hAnsi="Times New Roman" w:cs="Times New Roman"/>
          <w:lang w:val="en-US"/>
        </w:rPr>
        <w:t>.</w:t>
      </w:r>
      <w:r w:rsidR="003B2F8D" w:rsidRPr="0012444F">
        <w:rPr>
          <w:rFonts w:ascii="Times New Roman" w:hAnsi="Times New Roman" w:cs="Times New Roman"/>
          <w:lang w:val="en-US"/>
        </w:rPr>
        <w:t xml:space="preserve"> Second, while </w:t>
      </w:r>
      <w:r w:rsidR="0019175D" w:rsidRPr="0012444F">
        <w:rPr>
          <w:rFonts w:ascii="Times New Roman" w:hAnsi="Times New Roman" w:cs="Times New Roman"/>
          <w:lang w:val="en-US"/>
        </w:rPr>
        <w:t xml:space="preserve">target </w:t>
      </w:r>
      <w:r w:rsidR="003B2F8D" w:rsidRPr="0012444F">
        <w:rPr>
          <w:rFonts w:ascii="Times New Roman" w:hAnsi="Times New Roman" w:cs="Times New Roman"/>
          <w:lang w:val="en-US"/>
        </w:rPr>
        <w:t xml:space="preserve">salience is a cue known to be important </w:t>
      </w:r>
      <w:r w:rsidR="0019175D" w:rsidRPr="0012444F">
        <w:rPr>
          <w:rFonts w:ascii="Times New Roman" w:hAnsi="Times New Roman" w:cs="Times New Roman"/>
          <w:lang w:val="en-US"/>
        </w:rPr>
        <w:t xml:space="preserve">for </w:t>
      </w:r>
      <w:r w:rsidR="00E27F7F" w:rsidRPr="0012444F">
        <w:rPr>
          <w:rFonts w:ascii="Times New Roman" w:hAnsi="Times New Roman" w:cs="Times New Roman"/>
          <w:lang w:val="en-US"/>
        </w:rPr>
        <w:t xml:space="preserve">increasing the </w:t>
      </w:r>
      <w:r w:rsidR="0019175D" w:rsidRPr="0012444F">
        <w:rPr>
          <w:rFonts w:ascii="Times New Roman" w:hAnsi="Times New Roman" w:cs="Times New Roman"/>
          <w:lang w:val="en-US"/>
        </w:rPr>
        <w:t>speed</w:t>
      </w:r>
      <w:r w:rsidR="00E27F7F" w:rsidRPr="0012444F">
        <w:rPr>
          <w:rFonts w:ascii="Times New Roman" w:hAnsi="Times New Roman" w:cs="Times New Roman"/>
          <w:lang w:val="en-US"/>
        </w:rPr>
        <w:t xml:space="preserve"> of</w:t>
      </w:r>
      <w:r w:rsidR="0019175D" w:rsidRPr="0012444F">
        <w:rPr>
          <w:rFonts w:ascii="Times New Roman" w:hAnsi="Times New Roman" w:cs="Times New Roman"/>
          <w:lang w:val="en-US"/>
        </w:rPr>
        <w:t xml:space="preserve"> </w:t>
      </w:r>
      <w:r w:rsidR="003B2F8D" w:rsidRPr="0012444F">
        <w:rPr>
          <w:rFonts w:ascii="Times New Roman" w:hAnsi="Times New Roman" w:cs="Times New Roman"/>
          <w:lang w:val="en-US"/>
        </w:rPr>
        <w:t xml:space="preserve">visual search </w:t>
      </w:r>
      <w:r w:rsidR="00842A71" w:rsidRPr="0012444F">
        <w:rPr>
          <w:rFonts w:ascii="Times New Roman" w:hAnsi="Times New Roman" w:cs="Times New Roman"/>
          <w:lang w:val="en-US"/>
        </w:rPr>
        <w:fldChar w:fldCharType="begin" w:fldLock="1"/>
      </w:r>
      <w:r w:rsidR="00430536" w:rsidRPr="0012444F">
        <w:rPr>
          <w:rFonts w:ascii="Times New Roman" w:hAnsi="Times New Roman" w:cs="Times New Roman"/>
          <w:lang w:val="en-US"/>
        </w:rPr>
        <w:instrText>ADDIN CSL_CITATION { "citationItems" : [ { "id" : "ITEM-1", "itemData" : { "author" : [ { "dropping-particle" : "", "family" : "Itti", "given" : "L", "non-dropping-particle" : "", "parse-names" : false, "suffix" : "" }, { "dropping-particle" : "", "family" : "Koch", "given" : "C", "non-dropping-particle" : "", "parse-names" : false, "suffix" : "" } ], "container-title" : "Vision research", "id" : "ITEM-1", "issue" : "10", "issued" : { "date-parts" : [ [ "2000" ] ] }, "page" : "1489-1506", "title" : "A Saliency-Based Search Mechanism for Overt and Covert Shifts of Visual Attention.", "type" : "article-journal", "volume" : "40" }, "uris" : [ "http://www.mendeley.com/documents/?uuid=80623b71-fb4a-3ad9-8ff6-a365f1ff1f05" ] }, { "id" : "ITEM-2", "itemData" : { "author" : [ { "dropping-particle" : "", "family" : "Itti", "given" : "L", "non-dropping-particle" : "", "parse-names" : false, "suffix" : "" }, { "dropping-particle" : "", "family" : "Koch", "given" : "C", "non-dropping-particle" : "", "parse-names" : false, "suffix" : "" } ], "container-title" : "Nature reviews neuroscience", "id" : "ITEM-2", "issue" : "3", "issued" : { "date-parts" : [ [ "2001" ] ] }, "page" : "194-203", "title" : "Computational modelling of visual attention", "type" : "article-journal", "volume" : "2" }, "uris" : [ "http://www.mendeley.com/documents/?uuid=4496414e-9fbf-3624-98b6-b66bdafeff5f" ] } ], "mendeley" : { "formattedCitation" : "(Itti &amp; Koch, 2000, 2001)", "plainTextFormattedCitation" : "(Itti &amp; Koch, 2000, 2001)", "previouslyFormattedCitation" : "(Itti &amp; Koch, 2000, 2001)" }, "properties" : { "noteIndex" : 0 }, "schema" : "https://github.com/citation-style-language/schema/raw/master/csl-citation.json" }</w:instrText>
      </w:r>
      <w:r w:rsidR="00842A71" w:rsidRPr="0012444F">
        <w:rPr>
          <w:rFonts w:ascii="Times New Roman" w:hAnsi="Times New Roman" w:cs="Times New Roman"/>
          <w:lang w:val="en-US"/>
        </w:rPr>
        <w:fldChar w:fldCharType="separate"/>
      </w:r>
      <w:r w:rsidR="00842A71" w:rsidRPr="0012444F">
        <w:rPr>
          <w:rFonts w:ascii="Times New Roman" w:hAnsi="Times New Roman" w:cs="Times New Roman"/>
          <w:noProof/>
          <w:lang w:val="en-US"/>
        </w:rPr>
        <w:t>(Itti &amp; Koch, 2000, 2001)</w:t>
      </w:r>
      <w:r w:rsidR="00842A71" w:rsidRPr="0012444F">
        <w:rPr>
          <w:rFonts w:ascii="Times New Roman" w:hAnsi="Times New Roman" w:cs="Times New Roman"/>
          <w:lang w:val="en-US"/>
        </w:rPr>
        <w:fldChar w:fldCharType="end"/>
      </w:r>
      <w:r w:rsidR="003B2F8D" w:rsidRPr="0012444F">
        <w:rPr>
          <w:rFonts w:ascii="Times New Roman" w:hAnsi="Times New Roman" w:cs="Times New Roman"/>
          <w:lang w:val="en-US"/>
        </w:rPr>
        <w:t xml:space="preserve">, this </w:t>
      </w:r>
      <w:r w:rsidR="007A1FD0" w:rsidRPr="0012444F">
        <w:rPr>
          <w:rFonts w:ascii="Times New Roman" w:hAnsi="Times New Roman" w:cs="Times New Roman"/>
          <w:lang w:val="en-US"/>
        </w:rPr>
        <w:t xml:space="preserve">has been found to </w:t>
      </w:r>
      <w:r w:rsidR="00D1500B" w:rsidRPr="0012444F">
        <w:rPr>
          <w:rFonts w:ascii="Times New Roman" w:hAnsi="Times New Roman" w:cs="Times New Roman"/>
          <w:lang w:val="en-US"/>
        </w:rPr>
        <w:t>only</w:t>
      </w:r>
      <w:r w:rsidR="00305247" w:rsidRPr="0012444F">
        <w:rPr>
          <w:rFonts w:ascii="Times New Roman" w:hAnsi="Times New Roman" w:cs="Times New Roman"/>
          <w:lang w:val="en-US"/>
        </w:rPr>
        <w:t xml:space="preserve"> be</w:t>
      </w:r>
      <w:r w:rsidR="00D1500B" w:rsidRPr="0012444F">
        <w:rPr>
          <w:rFonts w:ascii="Times New Roman" w:hAnsi="Times New Roman" w:cs="Times New Roman"/>
          <w:lang w:val="en-US"/>
        </w:rPr>
        <w:t xml:space="preserve"> </w:t>
      </w:r>
      <w:r w:rsidR="003B2F8D" w:rsidRPr="0012444F">
        <w:rPr>
          <w:rFonts w:ascii="Times New Roman" w:hAnsi="Times New Roman" w:cs="Times New Roman"/>
          <w:lang w:val="en-US"/>
        </w:rPr>
        <w:t xml:space="preserve">true </w:t>
      </w:r>
      <w:r w:rsidR="00A46C02" w:rsidRPr="0012444F">
        <w:rPr>
          <w:rFonts w:ascii="Times New Roman" w:hAnsi="Times New Roman" w:cs="Times New Roman"/>
          <w:lang w:val="en-US"/>
        </w:rPr>
        <w:t>in RS</w:t>
      </w:r>
      <w:r w:rsidR="006F39A0" w:rsidRPr="0012444F">
        <w:rPr>
          <w:rFonts w:ascii="Times New Roman" w:hAnsi="Times New Roman" w:cs="Times New Roman"/>
          <w:lang w:val="en-US"/>
        </w:rPr>
        <w:t xml:space="preserve"> </w:t>
      </w:r>
      <w:r w:rsidR="003B2F8D" w:rsidRPr="0012444F">
        <w:rPr>
          <w:rFonts w:ascii="Times New Roman" w:hAnsi="Times New Roman" w:cs="Times New Roman"/>
          <w:lang w:val="en-US"/>
        </w:rPr>
        <w:t xml:space="preserve">if participants are primed to highly salient cues </w:t>
      </w:r>
      <w:r w:rsidR="00842A71" w:rsidRPr="0012444F">
        <w:rPr>
          <w:rFonts w:ascii="Times New Roman" w:hAnsi="Times New Roman" w:cs="Times New Roman"/>
          <w:lang w:val="en-US"/>
        </w:rPr>
        <w:fldChar w:fldCharType="begin" w:fldLock="1"/>
      </w:r>
      <w:r w:rsidR="00842A71" w:rsidRPr="0012444F">
        <w:rPr>
          <w:rFonts w:ascii="Times New Roman" w:hAnsi="Times New Roman" w:cs="Times New Roman"/>
          <w:lang w:val="en-US"/>
        </w:rPr>
        <w:instrText>ADDIN CSL_CITATION { "citationItems" : [ { "id" : "ITEM-1", "itemData" : { "DOI" : "10.1037/cep0000004", "ISBN" : "1196-1961", "ISSN" : "1878-7290", "PMID" : "24219246", "abstract" : "Visual search has been studied intensively in the labouratory, but lab search often differs from search in the real world in many respects. Here, we used a mobile eye tracker to record the gaze of participants engaged in a realistic, active search task. Participants were asked to walk into a mailroom and locate a target mailbox among many similar mailboxes. This procedure allowed control of bottom-up cues (by making the target mailbox more salient; Experiment 1) and top-down instructions (by informing participants about the cue; Experiment 2). The bottom-up salience of the target had no effect on the overall time taken to search for the target, although the salient target was more likely to be fixated and found once it was within the central visual field. Top-down knowledge of target appearance had a larger effect, reducing the need for multiple head and body movements, and meaning that the target was fixated earlier and from further away. Although there remains much to be discovered in complex real-world search, this study demonstrates that principles from visual search in the labouratory influence gaze in natural behaviour, and provides a bridge between these labouratory studies and research examining vision in natural tasks.", "author" : [ { "dropping-particle" : "", "family" : "Foulsham", "given" : "T", "non-dropping-particle" : "", "parse-names" : false, "suffix" : "" }, { "dropping-particle" : "", "family" : "Chapman", "given" : "C", "non-dropping-particle" : "", "parse-names" : false, "suffix" : "" }, { "dropping-particle" : "", "family" : "Nasiopoulos", "given" : "E", "non-dropping-particle" : "", "parse-names" : false, "suffix" : "" }, { "dropping-particle" : "", "family" : "Kingstone", "given" : "A", "non-dropping-particle" : "", "parse-names" : false, "suffix" : "" } ], "container-title" : "Canadian Journal of Experimental Psychology-Revue Canadienne De Psychologie Experimentale", "id" : "ITEM-1", "issue" : "1", "issued" : { "date-parts" : [ [ "2014" ] ] }, "page" : "8-19", "title" : "Top-Down and Bottom-Up Aspects of Active Search in a Real-World Environment", "type" : "article-journal", "volume" : "68" }, "uris" : [ "http://www.mendeley.com/documents/?uuid=977fdb27-730a-32b0-b65e-cd8e2f43fc73" ] } ], "mendeley" : { "formattedCitation" : "(Foulsham et al., 2014)", "plainTextFormattedCitation" : "(Foulsham et al., 2014)", "previouslyFormattedCitation" : "(Foulsham et al., 2014)" }, "properties" : { "noteIndex" : 0 }, "schema" : "https://github.com/citation-style-language/schema/raw/master/csl-citation.json" }</w:instrText>
      </w:r>
      <w:r w:rsidR="00842A71" w:rsidRPr="0012444F">
        <w:rPr>
          <w:rFonts w:ascii="Times New Roman" w:hAnsi="Times New Roman" w:cs="Times New Roman"/>
          <w:lang w:val="en-US"/>
        </w:rPr>
        <w:fldChar w:fldCharType="separate"/>
      </w:r>
      <w:r w:rsidR="00842A71" w:rsidRPr="0012444F">
        <w:rPr>
          <w:rFonts w:ascii="Times New Roman" w:hAnsi="Times New Roman" w:cs="Times New Roman"/>
          <w:noProof/>
          <w:lang w:val="en-US"/>
        </w:rPr>
        <w:t>(Foulsham et al., 2014)</w:t>
      </w:r>
      <w:r w:rsidR="00842A71" w:rsidRPr="0012444F">
        <w:rPr>
          <w:rFonts w:ascii="Times New Roman" w:hAnsi="Times New Roman" w:cs="Times New Roman"/>
          <w:lang w:val="en-US"/>
        </w:rPr>
        <w:fldChar w:fldCharType="end"/>
      </w:r>
      <w:r w:rsidR="00842A71" w:rsidRPr="0012444F">
        <w:rPr>
          <w:rFonts w:ascii="Times New Roman" w:hAnsi="Times New Roman" w:cs="Times New Roman"/>
          <w:lang w:val="en-US"/>
        </w:rPr>
        <w:t>.</w:t>
      </w:r>
      <w:r w:rsidR="003B2F8D" w:rsidRPr="0012444F">
        <w:rPr>
          <w:rFonts w:ascii="Times New Roman" w:hAnsi="Times New Roman" w:cs="Times New Roman"/>
          <w:lang w:val="en-US"/>
        </w:rPr>
        <w:t xml:space="preserve"> Third, </w:t>
      </w:r>
      <w:r w:rsidR="00E27F7F" w:rsidRPr="0012444F">
        <w:rPr>
          <w:rFonts w:ascii="Times New Roman" w:hAnsi="Times New Roman" w:cs="Times New Roman"/>
          <w:lang w:val="en-US"/>
        </w:rPr>
        <w:t xml:space="preserve">when </w:t>
      </w:r>
      <w:r w:rsidR="00C40827" w:rsidRPr="0012444F">
        <w:rPr>
          <w:rFonts w:ascii="Times New Roman" w:hAnsi="Times New Roman" w:cs="Times New Roman"/>
          <w:lang w:val="en-US"/>
        </w:rPr>
        <w:t>free to walk around a search space</w:t>
      </w:r>
      <w:r w:rsidR="00E27F7F" w:rsidRPr="0012444F">
        <w:rPr>
          <w:rFonts w:ascii="Times New Roman" w:hAnsi="Times New Roman" w:cs="Times New Roman"/>
          <w:lang w:val="en-US"/>
        </w:rPr>
        <w:t xml:space="preserve">, </w:t>
      </w:r>
      <w:r w:rsidR="003B2F8D" w:rsidRPr="0012444F">
        <w:rPr>
          <w:rFonts w:ascii="Times New Roman" w:hAnsi="Times New Roman" w:cs="Times New Roman"/>
          <w:lang w:val="en-US"/>
        </w:rPr>
        <w:t xml:space="preserve">searchers are able to learn regularities in the environment (i.e. where a target is likely to appear) even </w:t>
      </w:r>
      <w:r w:rsidR="00A46C02" w:rsidRPr="0012444F">
        <w:rPr>
          <w:rFonts w:ascii="Times New Roman" w:hAnsi="Times New Roman" w:cs="Times New Roman"/>
          <w:lang w:val="en-US"/>
        </w:rPr>
        <w:t>across changes in</w:t>
      </w:r>
      <w:r w:rsidR="003B2F8D" w:rsidRPr="0012444F">
        <w:rPr>
          <w:rFonts w:ascii="Times New Roman" w:hAnsi="Times New Roman" w:cs="Times New Roman"/>
          <w:lang w:val="en-US"/>
        </w:rPr>
        <w:t xml:space="preserve"> viewpoint or perspective </w:t>
      </w:r>
      <w:r w:rsidR="00842A71" w:rsidRPr="0012444F">
        <w:rPr>
          <w:rFonts w:ascii="Times New Roman" w:hAnsi="Times New Roman" w:cs="Times New Roman"/>
          <w:lang w:val="en-US"/>
        </w:rPr>
        <w:fldChar w:fldCharType="begin" w:fldLock="1"/>
      </w:r>
      <w:r w:rsidR="00842A71" w:rsidRPr="0012444F">
        <w:rPr>
          <w:rFonts w:ascii="Times New Roman" w:hAnsi="Times New Roman" w:cs="Times New Roman"/>
          <w:lang w:val="en-US"/>
        </w:rPr>
        <w:instrText>ADDIN CSL_CITATION { "citationItems" : [ { "id" : "ITEM-1", "itemData" : { "DOI" : "10.1037/a0036779", "ISBN" : "2122633255", "ISSN" : "1939-1277", "PMID" : "24842066", "abstract" : "A central question about spatial attention is whether it is referenced relative to the external environment or to the viewer. This question has received great interest in recent psychological and neuroscience research, with many but not all, finding evidence for a viewer-centered representation. However, these previous findings were confined to computer-based tasks that involved stationary viewers. Because natural search behaviors differ from computer-based tasks in viewer mobility and spatial scale, it is important to understand how spatial attention is coded in the natural environment. To this end, we created an outdoor visual search task in which participants searched a large (690 square ft), concrete, outdoor space to report which side of a coin on the ground faced up. They began search in the middle of the space and were free to move around. Attentional cuing by statistical learning was examined by placing the coin in 1 quadrant of the search space on 50% of the trials. As in computer-based tasks, participants learned and used these regularities to guide search. However, cuing could be referenced to either the environment or the viewer. The spatial reference frame of attention shows greater flexibility in the natural environment than previously found in the lab. (PsycINFO Database Record (c) 2014 APA, all rights reserved).", "author" : [ { "dropping-particle" : "V", "family" : "Jiang", "given" : "Yuhong", "non-dropping-particle" : "", "parse-names" : false, "suffix" : "" }, { "dropping-particle" : "", "family" : "Won", "given" : "Bo-Yeong", "non-dropping-particle" : "", "parse-names" : false, "suffix" : "" }, { "dropping-particle" : "", "family" : "Swallow", "given" : "Khena M", "non-dropping-particle" : "", "parse-names" : false, "suffix" : "" }, { "dropping-particle" : "", "family" : "Mussack", "given" : "Dominic M", "non-dropping-particle" : "", "parse-names" : false, "suffix" : "" } ], "container-title" : "Journal of experimental psychology. Human perception and performance", "id" : "ITEM-1", "issue" : "4", "issued" : { "date-parts" : [ [ "2014" ] ] }, "page" : "1346-57", "title" : "Spatial reference frame of attention in a large outdoor environment.", "type" : "article-journal", "volume" : "40" }, "uris" : [ "http://www.mendeley.com/documents/?uuid=ea6c9c3d-e4ad-36ce-8f49-f6e40b3a1f22" ] } ], "mendeley" : { "formattedCitation" : "(Jiang et al., 2014)", "plainTextFormattedCitation" : "(Jiang et al., 2014)", "previouslyFormattedCitation" : "(Jiang et al., 2014)" }, "properties" : { "noteIndex" : 0 }, "schema" : "https://github.com/citation-style-language/schema/raw/master/csl-citation.json" }</w:instrText>
      </w:r>
      <w:r w:rsidR="00842A71" w:rsidRPr="0012444F">
        <w:rPr>
          <w:rFonts w:ascii="Times New Roman" w:hAnsi="Times New Roman" w:cs="Times New Roman"/>
          <w:lang w:val="en-US"/>
        </w:rPr>
        <w:fldChar w:fldCharType="separate"/>
      </w:r>
      <w:r w:rsidR="00842A71" w:rsidRPr="0012444F">
        <w:rPr>
          <w:rFonts w:ascii="Times New Roman" w:hAnsi="Times New Roman" w:cs="Times New Roman"/>
          <w:noProof/>
          <w:lang w:val="en-US"/>
        </w:rPr>
        <w:t>(Jiang et al., 2014)</w:t>
      </w:r>
      <w:r w:rsidR="00842A71" w:rsidRPr="0012444F">
        <w:rPr>
          <w:rFonts w:ascii="Times New Roman" w:hAnsi="Times New Roman" w:cs="Times New Roman"/>
          <w:lang w:val="en-US"/>
        </w:rPr>
        <w:fldChar w:fldCharType="end"/>
      </w:r>
      <w:r w:rsidR="00190703" w:rsidRPr="0012444F">
        <w:rPr>
          <w:rFonts w:ascii="Times New Roman" w:hAnsi="Times New Roman" w:cs="Times New Roman"/>
          <w:lang w:val="en-US"/>
        </w:rPr>
        <w:t>; a</w:t>
      </w:r>
      <w:r w:rsidR="007C36DF" w:rsidRPr="0012444F">
        <w:rPr>
          <w:rFonts w:ascii="Times New Roman" w:hAnsi="Times New Roman" w:cs="Times New Roman"/>
          <w:lang w:val="en-US"/>
        </w:rPr>
        <w:t xml:space="preserve"> finding which differs from visual search</w:t>
      </w:r>
      <w:r w:rsidR="00842A71" w:rsidRPr="0012444F">
        <w:rPr>
          <w:rFonts w:ascii="Times New Roman" w:hAnsi="Times New Roman" w:cs="Times New Roman"/>
          <w:lang w:val="en-US"/>
        </w:rPr>
        <w:t xml:space="preserve"> </w:t>
      </w:r>
      <w:r w:rsidR="00842A71" w:rsidRPr="0012444F">
        <w:rPr>
          <w:rFonts w:ascii="Times New Roman" w:hAnsi="Times New Roman" w:cs="Times New Roman"/>
          <w:lang w:val="en-US"/>
        </w:rPr>
        <w:fldChar w:fldCharType="begin" w:fldLock="1"/>
      </w:r>
      <w:r w:rsidR="00842A71" w:rsidRPr="0012444F">
        <w:rPr>
          <w:rFonts w:ascii="Times New Roman" w:hAnsi="Times New Roman" w:cs="Times New Roman"/>
          <w:lang w:val="en-US"/>
        </w:rPr>
        <w:instrText>ADDIN CSL_CITATION { "citationItems" : [ { "id" : "ITEM-1", "itemData" : { "DOI" : "10.1167/13.6.13", "ISSN" : "1534-7362", "PMID" : "23716120", "abstract" : "Do moving observers code attended locations relative to the external world or relative to themselves? To address this question we asked participants to conduct visual search on a tabletop. The search target was more likely to occur in some locations than others. Participants walked to different sides of the table from trial to trial, changing their perspective. The high-probability locations were stable on the tabletop but variable relative to the viewer. When participants were informed of the high-probability locations, search was faster when the target was in those locations, demonstrating probability cuing. However, in the absence of explicit instructions and awareness, participants failed to acquire an attentional bias toward the high-probability locations even when the search items were displayed over an invariant natural scene. Additional experiments showed that locomotion did not interfere with incidental learning, but the lack of a consistent perspective prevented participants from acquiring probability cuing incidentally. We conclude that spatial biases toward target-rich locations are directed by two mechanisms: incidental learning and goal-driven attention. Incidental learning codes attended locations in a viewer-centered reference frame and is not updated with viewer movement. Goal-driven attention can be deployed to prioritize an environment-rich region.", "author" : [ { "dropping-particle" : "V", "family" : "Jiang", "given" : "Yuhong", "non-dropping-particle" : "", "parse-names" : false, "suffix" : "" }, { "dropping-particle" : "", "family" : "Swallow", "given" : "Khena M", "non-dropping-particle" : "", "parse-names" : false, "suffix" : "" }, { "dropping-particle" : "", "family" : "Capistrano", "given" : "Christian G", "non-dropping-particle" : "", "parse-names" : false, "suffix" : "" } ], "container-title" : "Journal of vision", "id" : "ITEM-1", "issue" : "6", "issued" : { "date-parts" : [ [ "2013" ] ] }, "page" : "13-13", "title" : "Visual search and location probability learning from variable perspectives.", "type" : "article-journal", "volume" : "13" }, "uris" : [ "http://www.mendeley.com/documents/?uuid=939a15f4-d018-3520-b756-906dbc65b117" ] } ], "mendeley" : { "formattedCitation" : "(Jiang, Swallow, &amp; Capistrano, 2013)", "plainTextFormattedCitation" : "(Jiang, Swallow, &amp; Capistrano, 2013)", "previouslyFormattedCitation" : "(Jiang, Swallow, &amp; Capistrano, 2013)" }, "properties" : { "noteIndex" : 0 }, "schema" : "https://github.com/citation-style-language/schema/raw/master/csl-citation.json" }</w:instrText>
      </w:r>
      <w:r w:rsidR="00842A71" w:rsidRPr="0012444F">
        <w:rPr>
          <w:rFonts w:ascii="Times New Roman" w:hAnsi="Times New Roman" w:cs="Times New Roman"/>
          <w:lang w:val="en-US"/>
        </w:rPr>
        <w:fldChar w:fldCharType="separate"/>
      </w:r>
      <w:r w:rsidR="00842A71" w:rsidRPr="0012444F">
        <w:rPr>
          <w:rFonts w:ascii="Times New Roman" w:hAnsi="Times New Roman" w:cs="Times New Roman"/>
          <w:noProof/>
          <w:lang w:val="en-US"/>
        </w:rPr>
        <w:t>(Jiang, Swallow, &amp; Capistrano, 2013)</w:t>
      </w:r>
      <w:r w:rsidR="00842A71" w:rsidRPr="0012444F">
        <w:rPr>
          <w:rFonts w:ascii="Times New Roman" w:hAnsi="Times New Roman" w:cs="Times New Roman"/>
          <w:lang w:val="en-US"/>
        </w:rPr>
        <w:fldChar w:fldCharType="end"/>
      </w:r>
      <w:r w:rsidR="00842A71" w:rsidRPr="0012444F">
        <w:rPr>
          <w:rFonts w:ascii="Times New Roman" w:hAnsi="Times New Roman" w:cs="Times New Roman"/>
          <w:lang w:val="en-US"/>
        </w:rPr>
        <w:t xml:space="preserve">. </w:t>
      </w:r>
      <w:r w:rsidR="00194D2C" w:rsidRPr="0012444F">
        <w:rPr>
          <w:rFonts w:ascii="Times New Roman" w:hAnsi="Times New Roman" w:cs="Times New Roman"/>
          <w:lang w:val="en-US"/>
        </w:rPr>
        <w:t xml:space="preserve">These results </w:t>
      </w:r>
      <w:r w:rsidR="00434183" w:rsidRPr="0012444F">
        <w:rPr>
          <w:rFonts w:ascii="Times New Roman" w:hAnsi="Times New Roman" w:cs="Times New Roman"/>
          <w:lang w:val="en-US"/>
        </w:rPr>
        <w:t xml:space="preserve">suggest </w:t>
      </w:r>
      <w:r w:rsidR="00770B24" w:rsidRPr="0012444F">
        <w:rPr>
          <w:rFonts w:ascii="Times New Roman" w:hAnsi="Times New Roman" w:cs="Times New Roman"/>
          <w:lang w:val="en-US"/>
        </w:rPr>
        <w:t xml:space="preserve">RS </w:t>
      </w:r>
      <w:r w:rsidR="00434183" w:rsidRPr="0012444F">
        <w:rPr>
          <w:rFonts w:ascii="Times New Roman" w:hAnsi="Times New Roman" w:cs="Times New Roman"/>
          <w:lang w:val="en-US"/>
        </w:rPr>
        <w:t xml:space="preserve">may rely </w:t>
      </w:r>
      <w:r w:rsidR="00770B24" w:rsidRPr="0012444F">
        <w:rPr>
          <w:rFonts w:ascii="Times New Roman" w:hAnsi="Times New Roman" w:cs="Times New Roman"/>
          <w:lang w:val="en-US"/>
        </w:rPr>
        <w:t>on a structured path</w:t>
      </w:r>
      <w:r w:rsidR="00111A8E" w:rsidRPr="0012444F">
        <w:rPr>
          <w:rFonts w:ascii="Times New Roman" w:hAnsi="Times New Roman" w:cs="Times New Roman"/>
          <w:lang w:val="en-US"/>
        </w:rPr>
        <w:t xml:space="preserve"> </w:t>
      </w:r>
      <w:r w:rsidR="00770B24" w:rsidRPr="0012444F">
        <w:rPr>
          <w:rFonts w:ascii="Times New Roman" w:hAnsi="Times New Roman" w:cs="Times New Roman"/>
          <w:lang w:val="en-US"/>
        </w:rPr>
        <w:t>rather</w:t>
      </w:r>
      <w:r w:rsidR="00111A8E" w:rsidRPr="0012444F">
        <w:rPr>
          <w:rFonts w:ascii="Times New Roman" w:hAnsi="Times New Roman" w:cs="Times New Roman"/>
          <w:lang w:val="en-US"/>
        </w:rPr>
        <w:t xml:space="preserve"> than </w:t>
      </w:r>
      <w:r w:rsidR="00770B24" w:rsidRPr="0012444F">
        <w:rPr>
          <w:rFonts w:ascii="Times New Roman" w:hAnsi="Times New Roman" w:cs="Times New Roman"/>
          <w:lang w:val="en-US"/>
        </w:rPr>
        <w:t xml:space="preserve">simply </w:t>
      </w:r>
      <w:r w:rsidR="001771BE" w:rsidRPr="0012444F">
        <w:rPr>
          <w:rFonts w:ascii="Times New Roman" w:hAnsi="Times New Roman" w:cs="Times New Roman"/>
          <w:lang w:val="en-US"/>
        </w:rPr>
        <w:t xml:space="preserve">visual </w:t>
      </w:r>
      <w:r w:rsidR="00111A8E" w:rsidRPr="0012444F">
        <w:rPr>
          <w:rFonts w:ascii="Times New Roman" w:hAnsi="Times New Roman" w:cs="Times New Roman"/>
          <w:lang w:val="en-US"/>
        </w:rPr>
        <w:t>guidance</w:t>
      </w:r>
      <w:r w:rsidR="006D32B4" w:rsidRPr="0012444F">
        <w:rPr>
          <w:rFonts w:ascii="Times New Roman" w:hAnsi="Times New Roman" w:cs="Times New Roman"/>
          <w:lang w:val="en-US"/>
        </w:rPr>
        <w:t xml:space="preserve"> </w:t>
      </w:r>
      <w:r w:rsidR="00111A8E" w:rsidRPr="0012444F">
        <w:rPr>
          <w:rFonts w:ascii="Times New Roman" w:hAnsi="Times New Roman" w:cs="Times New Roman"/>
          <w:lang w:val="en-US"/>
        </w:rPr>
        <w:t>to aid search</w:t>
      </w:r>
      <w:r w:rsidR="006D32B4" w:rsidRPr="0012444F">
        <w:rPr>
          <w:rFonts w:ascii="Times New Roman" w:hAnsi="Times New Roman" w:cs="Times New Roman"/>
          <w:lang w:val="en-US"/>
        </w:rPr>
        <w:t xml:space="preserve">. </w:t>
      </w:r>
      <w:r w:rsidR="00434183" w:rsidRPr="0012444F">
        <w:rPr>
          <w:rFonts w:ascii="Times New Roman" w:hAnsi="Times New Roman" w:cs="Times New Roman"/>
          <w:lang w:val="en-US"/>
        </w:rPr>
        <w:t xml:space="preserve">If so, then a </w:t>
      </w:r>
      <w:r w:rsidR="00D94A6F" w:rsidRPr="0012444F">
        <w:rPr>
          <w:rFonts w:ascii="Times New Roman" w:hAnsi="Times New Roman" w:cs="Times New Roman"/>
          <w:lang w:val="en-US"/>
        </w:rPr>
        <w:t xml:space="preserve">first attribute </w:t>
      </w:r>
      <w:r w:rsidR="00770B24" w:rsidRPr="0012444F">
        <w:rPr>
          <w:rFonts w:ascii="Times New Roman" w:hAnsi="Times New Roman" w:cs="Times New Roman"/>
          <w:lang w:val="en-US"/>
        </w:rPr>
        <w:t xml:space="preserve">for </w:t>
      </w:r>
      <w:r w:rsidR="00D94A6F" w:rsidRPr="0012444F">
        <w:rPr>
          <w:rFonts w:ascii="Times New Roman" w:hAnsi="Times New Roman" w:cs="Times New Roman"/>
          <w:lang w:val="en-US"/>
        </w:rPr>
        <w:t xml:space="preserve">effective RS is </w:t>
      </w:r>
      <w:r w:rsidR="0070531C" w:rsidRPr="0012444F">
        <w:rPr>
          <w:rFonts w:ascii="Times New Roman" w:hAnsi="Times New Roman" w:cs="Times New Roman"/>
          <w:lang w:val="en-US"/>
        </w:rPr>
        <w:t xml:space="preserve">the ability to </w:t>
      </w:r>
      <w:r w:rsidR="00D94A6F" w:rsidRPr="0012444F">
        <w:rPr>
          <w:rFonts w:ascii="Times New Roman" w:hAnsi="Times New Roman" w:cs="Times New Roman"/>
          <w:lang w:val="en-US"/>
        </w:rPr>
        <w:t>plan and follow a search path.</w:t>
      </w:r>
    </w:p>
    <w:p w14:paraId="4AFD880D" w14:textId="19839627" w:rsidR="00AC5BB9" w:rsidRPr="0012444F" w:rsidRDefault="006F65EF" w:rsidP="00597221">
      <w:pPr>
        <w:spacing w:line="480" w:lineRule="auto"/>
        <w:ind w:firstLine="720"/>
        <w:rPr>
          <w:rFonts w:ascii="Times New Roman" w:hAnsi="Times New Roman" w:cs="Times New Roman"/>
        </w:rPr>
      </w:pPr>
      <w:r w:rsidRPr="0012444F">
        <w:rPr>
          <w:rFonts w:ascii="Times New Roman" w:hAnsi="Times New Roman" w:cs="Times New Roman"/>
        </w:rPr>
        <w:t>W</w:t>
      </w:r>
      <w:r w:rsidR="00D1504D" w:rsidRPr="0012444F">
        <w:rPr>
          <w:rFonts w:ascii="Times New Roman" w:hAnsi="Times New Roman" w:cs="Times New Roman"/>
        </w:rPr>
        <w:t xml:space="preserve">e </w:t>
      </w:r>
      <w:r w:rsidR="00D94A6F" w:rsidRPr="0012444F">
        <w:rPr>
          <w:rFonts w:ascii="Times New Roman" w:hAnsi="Times New Roman" w:cs="Times New Roman"/>
        </w:rPr>
        <w:t xml:space="preserve">have recently reported </w:t>
      </w:r>
      <w:r w:rsidRPr="0012444F">
        <w:rPr>
          <w:rFonts w:ascii="Times New Roman" w:hAnsi="Times New Roman" w:cs="Times New Roman"/>
        </w:rPr>
        <w:t xml:space="preserve">evidence consistent with </w:t>
      </w:r>
      <w:r w:rsidR="00770B24" w:rsidRPr="0012444F">
        <w:rPr>
          <w:rFonts w:ascii="Times New Roman" w:hAnsi="Times New Roman" w:cs="Times New Roman"/>
        </w:rPr>
        <w:t>this conclusion when showing that</w:t>
      </w:r>
      <w:r w:rsidR="00304193" w:rsidRPr="0012444F">
        <w:rPr>
          <w:rFonts w:ascii="Times New Roman" w:hAnsi="Times New Roman" w:cs="Times New Roman"/>
        </w:rPr>
        <w:t xml:space="preserve"> </w:t>
      </w:r>
      <w:r w:rsidR="00770B24" w:rsidRPr="0012444F">
        <w:rPr>
          <w:rFonts w:ascii="Times New Roman" w:hAnsi="Times New Roman" w:cs="Times New Roman"/>
        </w:rPr>
        <w:t xml:space="preserve">participants </w:t>
      </w:r>
      <w:r w:rsidR="00304193" w:rsidRPr="0012444F">
        <w:rPr>
          <w:rFonts w:ascii="Times New Roman" w:hAnsi="Times New Roman" w:cs="Times New Roman"/>
        </w:rPr>
        <w:t xml:space="preserve">can </w:t>
      </w:r>
      <w:r w:rsidR="00770B24" w:rsidRPr="0012444F">
        <w:rPr>
          <w:rFonts w:ascii="Times New Roman" w:hAnsi="Times New Roman" w:cs="Times New Roman"/>
        </w:rPr>
        <w:t>have</w:t>
      </w:r>
      <w:r w:rsidRPr="0012444F">
        <w:rPr>
          <w:rFonts w:ascii="Times New Roman" w:hAnsi="Times New Roman" w:cs="Times New Roman"/>
        </w:rPr>
        <w:t xml:space="preserve"> a shared understanding of what constitutes a systematic search path </w:t>
      </w:r>
      <w:r w:rsidRPr="0012444F">
        <w:rPr>
          <w:rFonts w:ascii="Times New Roman" w:hAnsi="Times New Roman" w:cs="Times New Roman"/>
        </w:rPr>
        <w:fldChar w:fldCharType="begin" w:fldLock="1"/>
      </w:r>
      <w:r w:rsidR="00734D21" w:rsidRPr="0012444F">
        <w:rPr>
          <w:rFonts w:ascii="Times New Roman" w:hAnsi="Times New Roman" w:cs="Times New Roman"/>
        </w:rPr>
        <w:instrText>ADDIN CSL_CITATION { "citationItems" : [ { "id" : "ITEM-1", "itemData" : { "DOI" : "10.1186/s41235-017-0049-4", "ISBN" : "4123501700494", "author" : [ { "dropping-particle" : "", "family" : "Riggs", "given" : "Charlotte A", "non-dropping-particle" : "", "parse-names" : false, "suffix" : "" }, { "dropping-particle" : "", "family" : "Cornes", "given" : "Katherine", "non-dropping-particle" : "", "parse-names" : false, "suffix" : "" }, { "dropping-particle" : "", "family" : "Godwin", "given" : "Hayward J", "non-dropping-particle" : "", "parse-names" : false, "suffix" : "" }, { "dropping-particle" : "", "family" : "Liversedge", "given" : "Simon P", "non-dropping-particle" : "", "parse-names" : false, "suffix" : "" }, { "dropping-particle" : "", "family" : "Guest", "given" : "Richard", "non-dropping-particle" : "", "parse-names" : false, "suffix" : "" }, { "dropping-particle" : "", "family" : "Donnelly", "given" : "Nick", "non-dropping-particle" : "", "parse-names" : false, "suffix" : "" } ], "container-title" : "Cognitive Research: Principles and Implications", "id" : "ITEM-1", "issue" : "1", "issued" : { "date-parts" : [ [ "2017" ] ] }, "page" : "14", "publisher" : "Cognitive Research: Principles and Implications", "title" : "The importance of search strategy for finding targets in open terrain", "type" : "article-journal", "volume" : "2" }, "uris" : [ "http://www.mendeley.com/documents/?uuid=858f7656-e5b3-4bdf-af46-cedce1416330" ] } ], "mendeley" : { "formattedCitation" : "(Riggs et al., 2017)", "plainTextFormattedCitation" : "(Riggs et al., 2017)", "previouslyFormattedCitation" : "(Riggs et al., 2017)" }, "properties" : { "noteIndex" : 0 }, "schema" : "https://github.com/citation-style-language/schema/raw/master/csl-citation.json" }</w:instrText>
      </w:r>
      <w:r w:rsidRPr="0012444F">
        <w:rPr>
          <w:rFonts w:ascii="Times New Roman" w:hAnsi="Times New Roman" w:cs="Times New Roman"/>
        </w:rPr>
        <w:fldChar w:fldCharType="separate"/>
      </w:r>
      <w:r w:rsidRPr="0012444F">
        <w:rPr>
          <w:rFonts w:ascii="Times New Roman" w:hAnsi="Times New Roman" w:cs="Times New Roman"/>
          <w:noProof/>
        </w:rPr>
        <w:t>(Riggs et al., 2017)</w:t>
      </w:r>
      <w:r w:rsidRPr="0012444F">
        <w:rPr>
          <w:rFonts w:ascii="Times New Roman" w:hAnsi="Times New Roman" w:cs="Times New Roman"/>
        </w:rPr>
        <w:fldChar w:fldCharType="end"/>
      </w:r>
      <w:r w:rsidRPr="0012444F">
        <w:rPr>
          <w:rFonts w:ascii="Times New Roman" w:hAnsi="Times New Roman" w:cs="Times New Roman"/>
        </w:rPr>
        <w:t>. In the Riggs et al</w:t>
      </w:r>
      <w:r w:rsidR="00A37329" w:rsidRPr="0012444F">
        <w:rPr>
          <w:rFonts w:ascii="Times New Roman" w:hAnsi="Times New Roman" w:cs="Times New Roman"/>
        </w:rPr>
        <w:t>.</w:t>
      </w:r>
      <w:r w:rsidR="00734D21" w:rsidRPr="0012444F">
        <w:rPr>
          <w:rFonts w:ascii="Times New Roman" w:hAnsi="Times New Roman" w:cs="Times New Roman"/>
        </w:rPr>
        <w:t xml:space="preserve"> (2017)</w:t>
      </w:r>
      <w:r w:rsidRPr="0012444F">
        <w:rPr>
          <w:rFonts w:ascii="Times New Roman" w:hAnsi="Times New Roman" w:cs="Times New Roman"/>
        </w:rPr>
        <w:t xml:space="preserve"> task,</w:t>
      </w:r>
      <w:r w:rsidR="00D1504D" w:rsidRPr="0012444F">
        <w:rPr>
          <w:rFonts w:ascii="Times New Roman" w:hAnsi="Times New Roman" w:cs="Times New Roman"/>
        </w:rPr>
        <w:t xml:space="preserve"> </w:t>
      </w:r>
      <w:r w:rsidR="00D94A6F" w:rsidRPr="0012444F">
        <w:rPr>
          <w:rFonts w:ascii="Times New Roman" w:hAnsi="Times New Roman" w:cs="Times New Roman"/>
        </w:rPr>
        <w:t xml:space="preserve">participants </w:t>
      </w:r>
      <w:r w:rsidRPr="0012444F">
        <w:rPr>
          <w:rFonts w:ascii="Times New Roman" w:hAnsi="Times New Roman" w:cs="Times New Roman"/>
        </w:rPr>
        <w:t xml:space="preserve">searched an area of open grassland for an unknown number of hard-to-find coin targets. While searching, participants </w:t>
      </w:r>
      <w:r w:rsidR="00D94A6F" w:rsidRPr="0012444F">
        <w:rPr>
          <w:rFonts w:ascii="Times New Roman" w:hAnsi="Times New Roman" w:cs="Times New Roman"/>
        </w:rPr>
        <w:t>invariably follow</w:t>
      </w:r>
      <w:r w:rsidRPr="0012444F">
        <w:rPr>
          <w:rFonts w:ascii="Times New Roman" w:hAnsi="Times New Roman" w:cs="Times New Roman"/>
        </w:rPr>
        <w:t>ed</w:t>
      </w:r>
      <w:r w:rsidR="00D94A6F" w:rsidRPr="0012444F">
        <w:rPr>
          <w:rFonts w:ascii="Times New Roman" w:hAnsi="Times New Roman" w:cs="Times New Roman"/>
        </w:rPr>
        <w:t xml:space="preserve"> </w:t>
      </w:r>
      <w:proofErr w:type="gramStart"/>
      <w:r w:rsidR="00D94A6F" w:rsidRPr="0012444F">
        <w:rPr>
          <w:rFonts w:ascii="Times New Roman" w:hAnsi="Times New Roman" w:cs="Times New Roman"/>
        </w:rPr>
        <w:t>an ‘S’</w:t>
      </w:r>
      <w:proofErr w:type="gramEnd"/>
      <w:r w:rsidR="00D94A6F" w:rsidRPr="0012444F">
        <w:rPr>
          <w:rFonts w:ascii="Times New Roman" w:hAnsi="Times New Roman" w:cs="Times New Roman"/>
        </w:rPr>
        <w:t xml:space="preserve"> shaped search path</w:t>
      </w:r>
      <w:r w:rsidR="00D1504D" w:rsidRPr="0012444F">
        <w:rPr>
          <w:rFonts w:ascii="Times New Roman" w:hAnsi="Times New Roman" w:cs="Times New Roman"/>
        </w:rPr>
        <w:t xml:space="preserve">. </w:t>
      </w:r>
      <w:r w:rsidR="00D94A6F" w:rsidRPr="0012444F">
        <w:rPr>
          <w:rFonts w:ascii="Times New Roman" w:hAnsi="Times New Roman" w:cs="Times New Roman"/>
        </w:rPr>
        <w:t>T</w:t>
      </w:r>
      <w:r w:rsidR="00D1504D" w:rsidRPr="0012444F">
        <w:rPr>
          <w:rFonts w:ascii="Times New Roman" w:hAnsi="Times New Roman" w:cs="Times New Roman"/>
        </w:rPr>
        <w:t>h</w:t>
      </w:r>
      <w:r w:rsidR="00D94A6F" w:rsidRPr="0012444F">
        <w:rPr>
          <w:rFonts w:ascii="Times New Roman" w:hAnsi="Times New Roman" w:cs="Times New Roman"/>
        </w:rPr>
        <w:t>e</w:t>
      </w:r>
      <w:r w:rsidR="00D1504D" w:rsidRPr="0012444F">
        <w:rPr>
          <w:rFonts w:ascii="Times New Roman" w:hAnsi="Times New Roman" w:cs="Times New Roman"/>
        </w:rPr>
        <w:t xml:space="preserve"> ‘S’ shaped search path remained unchanged </w:t>
      </w:r>
      <w:r w:rsidR="00D94A6F" w:rsidRPr="0012444F">
        <w:rPr>
          <w:rFonts w:ascii="Times New Roman" w:hAnsi="Times New Roman" w:cs="Times New Roman"/>
        </w:rPr>
        <w:t>over variation</w:t>
      </w:r>
      <w:r w:rsidR="00734D21" w:rsidRPr="0012444F">
        <w:rPr>
          <w:rFonts w:ascii="Times New Roman" w:hAnsi="Times New Roman" w:cs="Times New Roman"/>
        </w:rPr>
        <w:t>s</w:t>
      </w:r>
      <w:r w:rsidR="00D94A6F" w:rsidRPr="0012444F">
        <w:rPr>
          <w:rFonts w:ascii="Times New Roman" w:hAnsi="Times New Roman" w:cs="Times New Roman"/>
        </w:rPr>
        <w:t xml:space="preserve"> in target</w:t>
      </w:r>
      <w:r w:rsidR="004B4660" w:rsidRPr="0012444F">
        <w:rPr>
          <w:rFonts w:ascii="Times New Roman" w:hAnsi="Times New Roman" w:cs="Times New Roman"/>
        </w:rPr>
        <w:t xml:space="preserve"> number </w:t>
      </w:r>
      <w:r w:rsidR="00D94A6F" w:rsidRPr="0012444F">
        <w:rPr>
          <w:rFonts w:ascii="Times New Roman" w:hAnsi="Times New Roman" w:cs="Times New Roman"/>
        </w:rPr>
        <w:t xml:space="preserve">and </w:t>
      </w:r>
      <w:r w:rsidRPr="0012444F">
        <w:rPr>
          <w:rFonts w:ascii="Times New Roman" w:hAnsi="Times New Roman" w:cs="Times New Roman"/>
        </w:rPr>
        <w:lastRenderedPageBreak/>
        <w:t xml:space="preserve">performance </w:t>
      </w:r>
      <w:r w:rsidR="00D94A6F" w:rsidRPr="0012444F">
        <w:rPr>
          <w:rFonts w:ascii="Times New Roman" w:hAnsi="Times New Roman" w:cs="Times New Roman"/>
        </w:rPr>
        <w:t>accuracy</w:t>
      </w:r>
      <w:r w:rsidR="00D1504D" w:rsidRPr="0012444F">
        <w:rPr>
          <w:rFonts w:ascii="Times New Roman" w:hAnsi="Times New Roman" w:cs="Times New Roman"/>
        </w:rPr>
        <w:t>.</w:t>
      </w:r>
      <w:r w:rsidR="00770B24" w:rsidRPr="0012444F">
        <w:rPr>
          <w:rStyle w:val="FootnoteReference"/>
          <w:rFonts w:ascii="Times New Roman" w:hAnsi="Times New Roman" w:cs="Times New Roman"/>
        </w:rPr>
        <w:footnoteReference w:id="2"/>
      </w:r>
      <w:r w:rsidR="00770B24" w:rsidRPr="0012444F">
        <w:rPr>
          <w:rFonts w:ascii="Times New Roman" w:hAnsi="Times New Roman" w:cs="Times New Roman"/>
        </w:rPr>
        <w:t xml:space="preserve"> </w:t>
      </w:r>
      <w:r w:rsidRPr="0012444F">
        <w:rPr>
          <w:rFonts w:ascii="Times New Roman" w:hAnsi="Times New Roman" w:cs="Times New Roman"/>
        </w:rPr>
        <w:t xml:space="preserve">In this regard, we suggest that there is a common understanding of what constitutes a systematic search path when </w:t>
      </w:r>
      <w:r w:rsidR="008925B4" w:rsidRPr="0012444F">
        <w:rPr>
          <w:rFonts w:ascii="Times New Roman" w:hAnsi="Times New Roman" w:cs="Times New Roman"/>
        </w:rPr>
        <w:t xml:space="preserve">multiple targets are randomly distributed over the search space. </w:t>
      </w:r>
      <w:r w:rsidR="00C57DC7" w:rsidRPr="0012444F">
        <w:rPr>
          <w:rFonts w:ascii="Times New Roman" w:hAnsi="Times New Roman" w:cs="Times New Roman"/>
        </w:rPr>
        <w:fldChar w:fldCharType="begin" w:fldLock="1"/>
      </w:r>
      <w:r w:rsidR="00C57DC7" w:rsidRPr="0012444F">
        <w:rPr>
          <w:rFonts w:ascii="Times New Roman" w:hAnsi="Times New Roman" w:cs="Times New Roman"/>
        </w:rPr>
        <w:instrText>ADDIN CSL_CITATION { "citationItems" : [ { "id" : "ITEM-1", "itemData" : { "author" : [ { "dropping-particle" : "", "family" : "Ruddle", "given" : "R. A.", "non-dropping-particle" : "", "parse-names" : false, "suffix" : "" }, { "dropping-particle" : "", "family" : "Payne", "given" : "S. J.", "non-dropping-particle" : "", "parse-names" : false, "suffix" : "" }, { "dropping-particle" : "", "family" : "Jones", "given" : "D. M.", "non-dropping-particle" : "", "parse-names" : false, "suffix" : "" } ], "container-title" : "Journal of Experimental Psychology: Applied", "id" : "ITEM-1", "issue" : "1", "issued" : { "date-parts" : [ [ "1999" ] ] }, "page" : "54", "title" : "The effects of maps on navigation and search strategies in very-large-scale virtual environments", "type" : "article-journal", "volume" : "5" }, "uris" : [ "http://www.mendeley.com/documents/?uuid=a19b2d4c-1e76-3bba-be06-585f61d84b01" ] } ], "mendeley" : { "formattedCitation" : "(Ruddle, Payne, &amp; Jones, 1999)", "manualFormatting" : "Ruddle, Payne and Jones (1999)", "plainTextFormattedCitation" : "(Ruddle, Payne, &amp; Jones, 1999)", "previouslyFormattedCitation" : "(Ruddle, Payne, &amp; Jones, 1999)" }, "properties" : { "noteIndex" : 0 }, "schema" : "https://github.com/citation-style-language/schema/raw/master/csl-citation.json" }</w:instrText>
      </w:r>
      <w:r w:rsidR="00C57DC7" w:rsidRPr="0012444F">
        <w:rPr>
          <w:rFonts w:ascii="Times New Roman" w:hAnsi="Times New Roman" w:cs="Times New Roman"/>
        </w:rPr>
        <w:fldChar w:fldCharType="separate"/>
      </w:r>
      <w:r w:rsidR="00C57DC7" w:rsidRPr="0012444F">
        <w:rPr>
          <w:rFonts w:ascii="Times New Roman" w:hAnsi="Times New Roman" w:cs="Times New Roman"/>
          <w:noProof/>
        </w:rPr>
        <w:t>Ruddle, Payne and Jones (1999)</w:t>
      </w:r>
      <w:r w:rsidR="00C57DC7" w:rsidRPr="0012444F">
        <w:rPr>
          <w:rFonts w:ascii="Times New Roman" w:hAnsi="Times New Roman" w:cs="Times New Roman"/>
        </w:rPr>
        <w:fldChar w:fldCharType="end"/>
      </w:r>
      <w:r w:rsidR="00207738" w:rsidRPr="0012444F">
        <w:rPr>
          <w:rFonts w:ascii="Times New Roman" w:hAnsi="Times New Roman" w:cs="Times New Roman"/>
        </w:rPr>
        <w:t xml:space="preserve"> </w:t>
      </w:r>
      <w:r w:rsidR="00671AFD" w:rsidRPr="0012444F">
        <w:rPr>
          <w:rFonts w:ascii="Times New Roman" w:hAnsi="Times New Roman" w:cs="Times New Roman"/>
        </w:rPr>
        <w:t>report</w:t>
      </w:r>
      <w:r w:rsidR="00AC5BB9" w:rsidRPr="0012444F">
        <w:rPr>
          <w:rFonts w:ascii="Times New Roman" w:hAnsi="Times New Roman" w:cs="Times New Roman"/>
        </w:rPr>
        <w:t>ed</w:t>
      </w:r>
      <w:r w:rsidR="00671AFD" w:rsidRPr="0012444F">
        <w:rPr>
          <w:rFonts w:ascii="Times New Roman" w:hAnsi="Times New Roman" w:cs="Times New Roman"/>
        </w:rPr>
        <w:t xml:space="preserve"> a similar finding</w:t>
      </w:r>
      <w:r w:rsidR="00AC5BB9" w:rsidRPr="0012444F">
        <w:rPr>
          <w:rFonts w:ascii="Times New Roman" w:hAnsi="Times New Roman" w:cs="Times New Roman"/>
        </w:rPr>
        <w:t xml:space="preserve"> in a search task </w:t>
      </w:r>
      <w:r w:rsidR="008A4A23" w:rsidRPr="0012444F">
        <w:rPr>
          <w:rFonts w:ascii="Times New Roman" w:hAnsi="Times New Roman" w:cs="Times New Roman"/>
        </w:rPr>
        <w:t>in which</w:t>
      </w:r>
      <w:r w:rsidR="00AC5BB9" w:rsidRPr="0012444F">
        <w:rPr>
          <w:rFonts w:ascii="Times New Roman" w:hAnsi="Times New Roman" w:cs="Times New Roman"/>
        </w:rPr>
        <w:t xml:space="preserve"> participants</w:t>
      </w:r>
      <w:r w:rsidR="008A4A23" w:rsidRPr="0012444F">
        <w:rPr>
          <w:rFonts w:ascii="Times New Roman" w:hAnsi="Times New Roman" w:cs="Times New Roman"/>
        </w:rPr>
        <w:t xml:space="preserve"> searched for</w:t>
      </w:r>
      <w:r w:rsidR="00AC5BB9" w:rsidRPr="0012444F">
        <w:rPr>
          <w:rFonts w:ascii="Times New Roman" w:hAnsi="Times New Roman" w:cs="Times New Roman"/>
        </w:rPr>
        <w:t xml:space="preserve"> common objects in images representing a birds-eye view of a seascape</w:t>
      </w:r>
      <w:r w:rsidR="009E051D" w:rsidRPr="0012444F">
        <w:rPr>
          <w:rFonts w:ascii="Times New Roman" w:hAnsi="Times New Roman" w:cs="Times New Roman"/>
        </w:rPr>
        <w:t xml:space="preserve">. </w:t>
      </w:r>
      <w:r w:rsidR="00AC5BB9" w:rsidRPr="0012444F">
        <w:rPr>
          <w:rFonts w:ascii="Times New Roman" w:hAnsi="Times New Roman" w:cs="Times New Roman"/>
        </w:rPr>
        <w:t>In their task</w:t>
      </w:r>
      <w:r w:rsidR="008A4A23" w:rsidRPr="0012444F">
        <w:rPr>
          <w:rFonts w:ascii="Times New Roman" w:hAnsi="Times New Roman" w:cs="Times New Roman"/>
        </w:rPr>
        <w:t>,</w:t>
      </w:r>
      <w:r w:rsidR="00AC5BB9" w:rsidRPr="0012444F">
        <w:rPr>
          <w:rFonts w:ascii="Times New Roman" w:hAnsi="Times New Roman" w:cs="Times New Roman"/>
        </w:rPr>
        <w:t xml:space="preserve"> the objects were made hard-to-find by making them very small. </w:t>
      </w:r>
      <w:r w:rsidR="009E051D" w:rsidRPr="0012444F">
        <w:rPr>
          <w:rFonts w:ascii="Times New Roman" w:hAnsi="Times New Roman" w:cs="Times New Roman"/>
        </w:rPr>
        <w:t>Participants adopted a “lawn-mower” strategy, i.e. to search in parallel regular back-and-forth sweeps from one end of the search area to the other when landmarks were absent fr</w:t>
      </w:r>
      <w:r w:rsidR="00737063" w:rsidRPr="0012444F">
        <w:rPr>
          <w:rFonts w:ascii="Times New Roman" w:hAnsi="Times New Roman" w:cs="Times New Roman"/>
        </w:rPr>
        <w:t>om the seascape. This strategy of</w:t>
      </w:r>
      <w:r w:rsidR="009E051D" w:rsidRPr="0012444F">
        <w:rPr>
          <w:rFonts w:ascii="Times New Roman" w:hAnsi="Times New Roman" w:cs="Times New Roman"/>
        </w:rPr>
        <w:t xml:space="preserve"> back-and-forth sweeps was moderated when landmarks were present in the seascape. </w:t>
      </w:r>
    </w:p>
    <w:p w14:paraId="0CDE835C" w14:textId="64892BB4" w:rsidR="00671AFD" w:rsidRPr="0012444F" w:rsidRDefault="00C57DC7" w:rsidP="00597221">
      <w:pPr>
        <w:spacing w:line="480" w:lineRule="auto"/>
        <w:ind w:firstLine="720"/>
        <w:rPr>
          <w:rFonts w:ascii="Times New Roman" w:hAnsi="Times New Roman" w:cs="Times New Roman"/>
        </w:rPr>
      </w:pPr>
      <w:r w:rsidRPr="0012444F">
        <w:rPr>
          <w:rFonts w:ascii="Times New Roman" w:hAnsi="Times New Roman" w:cs="Times New Roman"/>
        </w:rPr>
        <w:fldChar w:fldCharType="begin" w:fldLock="1"/>
      </w:r>
      <w:r w:rsidRPr="0012444F">
        <w:rPr>
          <w:rFonts w:ascii="Times New Roman" w:hAnsi="Times New Roman" w:cs="Times New Roman"/>
        </w:rPr>
        <w:instrText>ADDIN CSL_CITATION { "citationItems" : [ { "id" : "ITEM-1", "itemData" : { "DOI" : "10.1080/13506280500193719", "ISBN" : "1350628050", "ISSN" : "13506285", "abstract" : "We present evidence that scan paths in visual search can include a systematic component. The task for subjects in the experiment was to search for a target that was either present or absent.With regular grid-like displays, participants generated more horizontal saccades than vertical saccades. Disruption of the grid structure in the display modulated but did not eliminate the systematic component. This is consistent with the scan path being partly determined by a cognitive strategy. We discuss the implications of this finding for studies that use refixation to investigate memory mechanisms in visual search.", "author" : [ { "dropping-particle" : "", "family" : "Gilchrist", "given" : "Iain", "non-dropping-particle" : "", "parse-names" : false, "suffix" : "" }, { "dropping-particle" : "", "family" : "Harvey", "given" : "Monika", "non-dropping-particle" : "", "parse-names" : false, "suffix" : "" } ], "container-title" : "Visual Cognition", "id" : "ITEM-1", "issue" : "4-8", "issued" : { "date-parts" : [ [ "2006" ] ] }, "page" : "704-715", "title" : "Evidence for a systematic component within scan paths in visual search", "type" : "article-journal", "volume" : "14" }, "uris" : [ "http://www.mendeley.com/documents/?uuid=4ed03cbf-305a-455f-8737-9295782a8710" ] } ], "mendeley" : { "formattedCitation" : "(Iain Gilchrist &amp; Harvey, 2006)", "manualFormatting" : "Gilchrist and Harvey (2006)", "plainTextFormattedCitation" : "(Iain Gilchrist &amp; Harvey, 2006)", "previouslyFormattedCitation" : "(Iain Gilchrist &amp; Harvey, 2006)" }, "properties" : { "noteIndex" : 0 }, "schema" : "https://github.com/citation-style-language/schema/raw/master/csl-citation.json" }</w:instrText>
      </w:r>
      <w:r w:rsidRPr="0012444F">
        <w:rPr>
          <w:rFonts w:ascii="Times New Roman" w:hAnsi="Times New Roman" w:cs="Times New Roman"/>
        </w:rPr>
        <w:fldChar w:fldCharType="separate"/>
      </w:r>
      <w:r w:rsidRPr="0012444F">
        <w:rPr>
          <w:rFonts w:ascii="Times New Roman" w:hAnsi="Times New Roman" w:cs="Times New Roman"/>
          <w:noProof/>
        </w:rPr>
        <w:t>Gilchrist and Harvey (2006)</w:t>
      </w:r>
      <w:r w:rsidRPr="0012444F">
        <w:rPr>
          <w:rFonts w:ascii="Times New Roman" w:hAnsi="Times New Roman" w:cs="Times New Roman"/>
        </w:rPr>
        <w:fldChar w:fldCharType="end"/>
      </w:r>
      <w:r w:rsidRPr="0012444F">
        <w:rPr>
          <w:rFonts w:ascii="Times New Roman" w:hAnsi="Times New Roman" w:cs="Times New Roman"/>
        </w:rPr>
        <w:t xml:space="preserve"> </w:t>
      </w:r>
      <w:r w:rsidR="00AC5BB9" w:rsidRPr="0012444F">
        <w:rPr>
          <w:rFonts w:ascii="Times New Roman" w:hAnsi="Times New Roman" w:cs="Times New Roman"/>
        </w:rPr>
        <w:t xml:space="preserve">also found evidence of </w:t>
      </w:r>
      <w:r w:rsidR="00737063" w:rsidRPr="0012444F">
        <w:rPr>
          <w:rFonts w:ascii="Times New Roman" w:hAnsi="Times New Roman" w:cs="Times New Roman"/>
        </w:rPr>
        <w:t xml:space="preserve">a </w:t>
      </w:r>
      <w:r w:rsidR="00AC5BB9" w:rsidRPr="0012444F">
        <w:rPr>
          <w:rFonts w:ascii="Times New Roman" w:hAnsi="Times New Roman" w:cs="Times New Roman"/>
        </w:rPr>
        <w:t xml:space="preserve">systematic </w:t>
      </w:r>
      <w:r w:rsidR="00737063" w:rsidRPr="0012444F">
        <w:rPr>
          <w:rFonts w:ascii="Times New Roman" w:hAnsi="Times New Roman" w:cs="Times New Roman"/>
        </w:rPr>
        <w:t xml:space="preserve">path in </w:t>
      </w:r>
      <w:r w:rsidR="00AC5BB9" w:rsidRPr="0012444F">
        <w:rPr>
          <w:rFonts w:ascii="Times New Roman" w:hAnsi="Times New Roman" w:cs="Times New Roman"/>
        </w:rPr>
        <w:t>eye movements made when scanning a computer display for a target. When searching a regular grid layout, participants made more horizontal than vertical saccades. The systematic</w:t>
      </w:r>
      <w:r w:rsidR="008A4A23" w:rsidRPr="0012444F">
        <w:rPr>
          <w:rFonts w:ascii="Times New Roman" w:hAnsi="Times New Roman" w:cs="Times New Roman"/>
        </w:rPr>
        <w:t xml:space="preserve"> nature of </w:t>
      </w:r>
      <w:r w:rsidR="00AC5BB9" w:rsidRPr="0012444F">
        <w:rPr>
          <w:rFonts w:ascii="Times New Roman" w:hAnsi="Times New Roman" w:cs="Times New Roman"/>
        </w:rPr>
        <w:t>eye movements made in search was lessened</w:t>
      </w:r>
      <w:r w:rsidR="00737063" w:rsidRPr="0012444F">
        <w:rPr>
          <w:rFonts w:ascii="Times New Roman" w:hAnsi="Times New Roman" w:cs="Times New Roman"/>
        </w:rPr>
        <w:t>,</w:t>
      </w:r>
      <w:r w:rsidR="00AC5BB9" w:rsidRPr="0012444F">
        <w:rPr>
          <w:rFonts w:ascii="Times New Roman" w:hAnsi="Times New Roman" w:cs="Times New Roman"/>
        </w:rPr>
        <w:t xml:space="preserve"> but not removed by manipulating the regularity of the grid. </w:t>
      </w:r>
    </w:p>
    <w:p w14:paraId="0B017A5F" w14:textId="69B4E878" w:rsidR="00AC5BB9" w:rsidRPr="0012444F" w:rsidRDefault="009E051D" w:rsidP="00AC5BB9">
      <w:pPr>
        <w:widowControl w:val="0"/>
        <w:autoSpaceDE w:val="0"/>
        <w:autoSpaceDN w:val="0"/>
        <w:adjustRightInd w:val="0"/>
        <w:spacing w:line="480" w:lineRule="auto"/>
        <w:ind w:firstLine="720"/>
        <w:rPr>
          <w:rFonts w:ascii="Times New Roman" w:hAnsi="Times New Roman" w:cs="Times New Roman"/>
        </w:rPr>
      </w:pPr>
      <w:r w:rsidRPr="0012444F">
        <w:rPr>
          <w:rFonts w:ascii="Times New Roman" w:hAnsi="Times New Roman" w:cs="Times New Roman"/>
        </w:rPr>
        <w:t>Searching in more complex spaces like virtual mazes</w:t>
      </w:r>
      <w:r w:rsidR="00C57DC7" w:rsidRPr="0012444F">
        <w:rPr>
          <w:rFonts w:ascii="Times New Roman" w:hAnsi="Times New Roman" w:cs="Times New Roman"/>
        </w:rPr>
        <w:t xml:space="preserve"> </w:t>
      </w:r>
      <w:r w:rsidR="00C57DC7" w:rsidRPr="0012444F">
        <w:rPr>
          <w:rFonts w:ascii="Times New Roman" w:hAnsi="Times New Roman" w:cs="Times New Roman"/>
        </w:rPr>
        <w:fldChar w:fldCharType="begin" w:fldLock="1"/>
      </w:r>
      <w:r w:rsidR="00C57DC7" w:rsidRPr="0012444F">
        <w:rPr>
          <w:rFonts w:ascii="Times New Roman" w:hAnsi="Times New Roman" w:cs="Times New Roman"/>
        </w:rPr>
        <w:instrText>ADDIN CSL_CITATION { "citationItems" : [ { "id" : "ITEM-1", "itemData" : { "author" : [ { "dropping-particle" : "", "family" : "Buechner", "given" : "S. J.", "non-dropping-particle" : "", "parse-names" : false, "suffix" : "" }, { "dropping-particle" : "", "family" : "H\u00f6lscher", "given" : "C.", "non-dropping-particle" : "", "parse-names" : false, "suffix" : "" }, { "dropping-particle" : "", "family" : "Wiener", "given" : "J. M.", "non-dropping-particle" : "", "parse-names" : false, "suffix" : "" } ], "container-title" : "Proceedings of the Cognitive Science Society", "id" : "ITEM-1", "issue" : "Vol. 31, No. 31", "issued" : { "date-parts" : [ [ "2009" ] ] }, "title" : "Search Strategies and their Success in a Virtual Maze. In", "type" : "article-journal" }, "uris" : [ "http://www.mendeley.com/documents/?uuid=ee47f958-d971-425b-8e1d-2a52a0a779c7" ] } ], "mendeley" : { "formattedCitation" : "(Buechner, H\u00f6lscher, &amp; Wiener, 2009)", "plainTextFormattedCitation" : "(Buechner, H\u00f6lscher, &amp; Wiener, 2009)", "previouslyFormattedCitation" : "(Buechner, H\u00f6lscher, &amp; Wiener, 2009)" }, "properties" : { "noteIndex" : 0 }, "schema" : "https://github.com/citation-style-language/schema/raw/master/csl-citation.json" }</w:instrText>
      </w:r>
      <w:r w:rsidR="00C57DC7" w:rsidRPr="0012444F">
        <w:rPr>
          <w:rFonts w:ascii="Times New Roman" w:hAnsi="Times New Roman" w:cs="Times New Roman"/>
        </w:rPr>
        <w:fldChar w:fldCharType="separate"/>
      </w:r>
      <w:r w:rsidR="00C57DC7" w:rsidRPr="0012444F">
        <w:rPr>
          <w:rFonts w:ascii="Times New Roman" w:hAnsi="Times New Roman" w:cs="Times New Roman"/>
          <w:noProof/>
        </w:rPr>
        <w:t>(Buechner, Hölscher, &amp; Wiener, 2009)</w:t>
      </w:r>
      <w:r w:rsidR="00C57DC7" w:rsidRPr="0012444F">
        <w:rPr>
          <w:rFonts w:ascii="Times New Roman" w:hAnsi="Times New Roman" w:cs="Times New Roman"/>
        </w:rPr>
        <w:fldChar w:fldCharType="end"/>
      </w:r>
      <w:r w:rsidRPr="0012444F">
        <w:rPr>
          <w:rFonts w:ascii="Times New Roman" w:hAnsi="Times New Roman" w:cs="Times New Roman"/>
        </w:rPr>
        <w:t xml:space="preserve"> and in rooms when blindfolded</w:t>
      </w:r>
      <w:r w:rsidR="00C57DC7" w:rsidRPr="0012444F">
        <w:rPr>
          <w:rFonts w:ascii="Times New Roman" w:hAnsi="Times New Roman" w:cs="Times New Roman"/>
        </w:rPr>
        <w:t xml:space="preserve"> </w:t>
      </w:r>
      <w:r w:rsidR="00C57DC7" w:rsidRPr="0012444F">
        <w:rPr>
          <w:rFonts w:ascii="Times New Roman" w:hAnsi="Times New Roman" w:cs="Times New Roman"/>
        </w:rPr>
        <w:fldChar w:fldCharType="begin" w:fldLock="1"/>
      </w:r>
      <w:r w:rsidR="00C57DC7" w:rsidRPr="0012444F">
        <w:rPr>
          <w:rFonts w:ascii="Times New Roman" w:hAnsi="Times New Roman" w:cs="Times New Roman"/>
        </w:rPr>
        <w:instrText>ADDIN CSL_CITATION { "citationItems" : [ { "id" : "ITEM-1", "itemData" : { "author" : [ { "dropping-particle" : "", "family" : "Tellevik", "given" : "J. M.", "non-dropping-particle" : "", "parse-names" : false, "suffix" : "" } ], "container-title" : "Journal of Visual Impairment &amp; Blindness", "id" : "ITEM-1", "issue" : "5", "issued" : { "date-parts" : [ [ "1992" ] ] }, "page" : "221-224", "title" : "Influence of spatial exploration patterns on cognitive mapping by blindfolded sighted persons", "type" : "article-journal", "volume" : "86" }, "uris" : [ "http://www.mendeley.com/documents/?uuid=0d2a0b95-824b-425b-9201-b9aa861a3fd1" ] } ], "mendeley" : { "formattedCitation" : "(Tellevik, 1992)", "plainTextFormattedCitation" : "(Tellevik, 1992)", "previouslyFormattedCitation" : "(Tellevik, 1992)" }, "properties" : { "noteIndex" : 0 }, "schema" : "https://github.com/citation-style-language/schema/raw/master/csl-citation.json" }</w:instrText>
      </w:r>
      <w:r w:rsidR="00C57DC7" w:rsidRPr="0012444F">
        <w:rPr>
          <w:rFonts w:ascii="Times New Roman" w:hAnsi="Times New Roman" w:cs="Times New Roman"/>
        </w:rPr>
        <w:fldChar w:fldCharType="separate"/>
      </w:r>
      <w:r w:rsidR="00C57DC7" w:rsidRPr="0012444F">
        <w:rPr>
          <w:rFonts w:ascii="Times New Roman" w:hAnsi="Times New Roman" w:cs="Times New Roman"/>
          <w:noProof/>
        </w:rPr>
        <w:t>(Tellevik, 1992)</w:t>
      </w:r>
      <w:r w:rsidR="00C57DC7" w:rsidRPr="0012444F">
        <w:rPr>
          <w:rFonts w:ascii="Times New Roman" w:hAnsi="Times New Roman" w:cs="Times New Roman"/>
        </w:rPr>
        <w:fldChar w:fldCharType="end"/>
      </w:r>
      <w:r w:rsidRPr="0012444F">
        <w:rPr>
          <w:rFonts w:ascii="Times New Roman" w:hAnsi="Times New Roman" w:cs="Times New Roman"/>
        </w:rPr>
        <w:t xml:space="preserve"> can lead to a “perimeter” </w:t>
      </w:r>
      <w:r w:rsidR="00792B3F" w:rsidRPr="0012444F">
        <w:rPr>
          <w:rFonts w:ascii="Times New Roman" w:hAnsi="Times New Roman" w:cs="Times New Roman"/>
        </w:rPr>
        <w:t xml:space="preserve">or “reference point” </w:t>
      </w:r>
      <w:r w:rsidRPr="0012444F">
        <w:rPr>
          <w:rFonts w:ascii="Times New Roman" w:hAnsi="Times New Roman" w:cs="Times New Roman"/>
        </w:rPr>
        <w:t>strategy</w:t>
      </w:r>
      <w:r w:rsidR="00792B3F" w:rsidRPr="0012444F">
        <w:rPr>
          <w:rFonts w:ascii="Times New Roman" w:hAnsi="Times New Roman" w:cs="Times New Roman"/>
        </w:rPr>
        <w:t xml:space="preserve">. A perimeter strategy </w:t>
      </w:r>
      <w:r w:rsidR="00304193" w:rsidRPr="0012444F">
        <w:rPr>
          <w:rFonts w:ascii="Times New Roman" w:hAnsi="Times New Roman" w:cs="Times New Roman"/>
        </w:rPr>
        <w:t>describes</w:t>
      </w:r>
      <w:r w:rsidRPr="0012444F">
        <w:rPr>
          <w:rFonts w:ascii="Times New Roman" w:hAnsi="Times New Roman" w:cs="Times New Roman"/>
        </w:rPr>
        <w:t xml:space="preserve"> search along the outside of the search space and then into the cent</w:t>
      </w:r>
      <w:r w:rsidR="00207738" w:rsidRPr="0012444F">
        <w:rPr>
          <w:rFonts w:ascii="Times New Roman" w:hAnsi="Times New Roman" w:cs="Times New Roman"/>
        </w:rPr>
        <w:t>er</w:t>
      </w:r>
      <w:r w:rsidR="00AC5BB9" w:rsidRPr="0012444F">
        <w:rPr>
          <w:rFonts w:ascii="Times New Roman" w:hAnsi="Times New Roman" w:cs="Times New Roman"/>
        </w:rPr>
        <w:t xml:space="preserve">. </w:t>
      </w:r>
      <w:r w:rsidR="00792B3F" w:rsidRPr="0012444F">
        <w:rPr>
          <w:rFonts w:ascii="Times New Roman" w:hAnsi="Times New Roman" w:cs="Times New Roman"/>
        </w:rPr>
        <w:t>A reference point strategy uses landmarks to order search.</w:t>
      </w:r>
      <w:r w:rsidR="00C57DC7" w:rsidRPr="0012444F">
        <w:rPr>
          <w:rFonts w:ascii="Times New Roman" w:hAnsi="Times New Roman" w:cs="Times New Roman"/>
        </w:rPr>
        <w:t xml:space="preserve"> </w:t>
      </w:r>
      <w:r w:rsidR="00C57DC7" w:rsidRPr="0012444F">
        <w:rPr>
          <w:rFonts w:ascii="Times New Roman" w:hAnsi="Times New Roman" w:cs="Times New Roman"/>
        </w:rPr>
        <w:fldChar w:fldCharType="begin" w:fldLock="1"/>
      </w:r>
      <w:r w:rsidR="0044376F" w:rsidRPr="0012444F">
        <w:rPr>
          <w:rFonts w:ascii="Times New Roman" w:hAnsi="Times New Roman" w:cs="Times New Roman"/>
        </w:rPr>
        <w:instrText>ADDIN CSL_CITATION { "citationItems" : [ { "id" : "ITEM-1", "itemData" : { "author" : [ { "dropping-particle" : "", "family" : "Buechner", "given" : "S. J.", "non-dropping-particle" : "", "parse-names" : false, "suffix" : "" }, { "dropping-particle" : "", "family" : "H\u00f6lscher", "given" : "C.", "non-dropping-particle" : "", "parse-names" : false, "suffix" : "" }, { "dropping-particle" : "", "family" : "Wiener", "given" : "J. M.", "non-dropping-particle" : "", "parse-names" : false, "suffix" : "" } ], "container-title" : "Proceedings of the Cognitive Science Society", "id" : "ITEM-1", "issue" : "Vol. 31, No. 31", "issued" : { "date-parts" : [ [ "2009" ] ] }, "title" : "Search Strategies and their Success in a Virtual Maze. In", "type" : "article-journal" }, "uris" : [ "http://www.mendeley.com/documents/?uuid=ee47f958-d971-425b-8e1d-2a52a0a779c7" ] } ], "mendeley" : { "formattedCitation" : "(Buechner et al., 2009)", "manualFormatting" : "Buechner et al. (2009)", "plainTextFormattedCitation" : "(Buechner et al., 2009)", "previouslyFormattedCitation" : "(Buechner et al., 2009)" }, "properties" : { "noteIndex" : 0 }, "schema" : "https://github.com/citation-style-language/schema/raw/master/csl-citation.json" }</w:instrText>
      </w:r>
      <w:r w:rsidR="00C57DC7" w:rsidRPr="0012444F">
        <w:rPr>
          <w:rFonts w:ascii="Times New Roman" w:hAnsi="Times New Roman" w:cs="Times New Roman"/>
        </w:rPr>
        <w:fldChar w:fldCharType="separate"/>
      </w:r>
      <w:r w:rsidR="00C57DC7" w:rsidRPr="0012444F">
        <w:rPr>
          <w:rFonts w:ascii="Times New Roman" w:hAnsi="Times New Roman" w:cs="Times New Roman"/>
          <w:noProof/>
        </w:rPr>
        <w:t>Buechner et al. (2009)</w:t>
      </w:r>
      <w:r w:rsidR="00C57DC7" w:rsidRPr="0012444F">
        <w:rPr>
          <w:rFonts w:ascii="Times New Roman" w:hAnsi="Times New Roman" w:cs="Times New Roman"/>
        </w:rPr>
        <w:fldChar w:fldCharType="end"/>
      </w:r>
      <w:r w:rsidR="00792B3F" w:rsidRPr="0012444F">
        <w:rPr>
          <w:rFonts w:ascii="Times New Roman" w:hAnsi="Times New Roman" w:cs="Times New Roman"/>
        </w:rPr>
        <w:t xml:space="preserve"> </w:t>
      </w:r>
      <w:r w:rsidR="00AC5BB9" w:rsidRPr="0012444F">
        <w:rPr>
          <w:rFonts w:ascii="Times New Roman" w:hAnsi="Times New Roman" w:cs="Times New Roman"/>
        </w:rPr>
        <w:t xml:space="preserve">suggested that search strategy will depend on both the environment itself, and the prior knowledge observers have about the environment. </w:t>
      </w:r>
    </w:p>
    <w:p w14:paraId="6051E8A1" w14:textId="7D361636" w:rsidR="00D1504D" w:rsidRPr="0012444F" w:rsidRDefault="00AC5BB9" w:rsidP="006D1001">
      <w:pPr>
        <w:spacing w:line="480" w:lineRule="auto"/>
        <w:ind w:firstLine="720"/>
        <w:rPr>
          <w:rFonts w:ascii="Times New Roman" w:hAnsi="Times New Roman" w:cs="Times New Roman"/>
          <w:lang w:val="en-US"/>
        </w:rPr>
      </w:pPr>
      <w:r w:rsidRPr="0012444F">
        <w:rPr>
          <w:rFonts w:ascii="Times New Roman" w:hAnsi="Times New Roman" w:cs="Times New Roman"/>
        </w:rPr>
        <w:lastRenderedPageBreak/>
        <w:t>In the</w:t>
      </w:r>
      <w:r w:rsidR="008925B4" w:rsidRPr="0012444F">
        <w:rPr>
          <w:rFonts w:ascii="Times New Roman" w:hAnsi="Times New Roman" w:cs="Times New Roman"/>
        </w:rPr>
        <w:t xml:space="preserve"> task of RS in a house</w:t>
      </w:r>
      <w:r w:rsidR="00304193" w:rsidRPr="0012444F">
        <w:rPr>
          <w:rFonts w:ascii="Times New Roman" w:hAnsi="Times New Roman" w:cs="Times New Roman"/>
        </w:rPr>
        <w:t xml:space="preserve">, </w:t>
      </w:r>
      <w:r w:rsidR="008925B4" w:rsidRPr="0012444F">
        <w:rPr>
          <w:rFonts w:ascii="Times New Roman" w:hAnsi="Times New Roman" w:cs="Times New Roman"/>
        </w:rPr>
        <w:t xml:space="preserve">options to consider in planning </w:t>
      </w:r>
      <w:proofErr w:type="gramStart"/>
      <w:r w:rsidR="008925B4" w:rsidRPr="0012444F">
        <w:rPr>
          <w:rFonts w:ascii="Times New Roman" w:hAnsi="Times New Roman" w:cs="Times New Roman"/>
        </w:rPr>
        <w:t>search,</w:t>
      </w:r>
      <w:proofErr w:type="gramEnd"/>
      <w:r w:rsidR="008925B4" w:rsidRPr="0012444F">
        <w:rPr>
          <w:rFonts w:ascii="Times New Roman" w:hAnsi="Times New Roman" w:cs="Times New Roman"/>
        </w:rPr>
        <w:t xml:space="preserve"> may be </w:t>
      </w:r>
      <w:r w:rsidR="00304193" w:rsidRPr="0012444F">
        <w:rPr>
          <w:rFonts w:ascii="Times New Roman" w:hAnsi="Times New Roman" w:cs="Times New Roman"/>
        </w:rPr>
        <w:t xml:space="preserve">influenced </w:t>
      </w:r>
      <w:r w:rsidR="008925B4" w:rsidRPr="0012444F">
        <w:rPr>
          <w:rFonts w:ascii="Times New Roman" w:hAnsi="Times New Roman" w:cs="Times New Roman"/>
        </w:rPr>
        <w:t>by</w:t>
      </w:r>
      <w:r w:rsidR="00770B24" w:rsidRPr="0012444F">
        <w:rPr>
          <w:rFonts w:ascii="Times New Roman" w:hAnsi="Times New Roman" w:cs="Times New Roman"/>
        </w:rPr>
        <w:t xml:space="preserve"> the presence of</w:t>
      </w:r>
      <w:r w:rsidR="008925B4" w:rsidRPr="0012444F">
        <w:rPr>
          <w:rFonts w:ascii="Times New Roman" w:hAnsi="Times New Roman" w:cs="Times New Roman"/>
        </w:rPr>
        <w:t xml:space="preserve"> furniture and fixtures that constrain what path might be taken. </w:t>
      </w:r>
      <w:r w:rsidR="00770B24" w:rsidRPr="0012444F">
        <w:rPr>
          <w:rFonts w:ascii="Times New Roman" w:hAnsi="Times New Roman" w:cs="Times New Roman"/>
        </w:rPr>
        <w:t>In RS, the area sur</w:t>
      </w:r>
      <w:r w:rsidR="00D1504D" w:rsidRPr="0012444F">
        <w:rPr>
          <w:rFonts w:ascii="Times New Roman" w:hAnsi="Times New Roman" w:cs="Times New Roman"/>
        </w:rPr>
        <w:t>round</w:t>
      </w:r>
      <w:r w:rsidR="00770B24" w:rsidRPr="0012444F">
        <w:rPr>
          <w:rFonts w:ascii="Times New Roman" w:hAnsi="Times New Roman" w:cs="Times New Roman"/>
        </w:rPr>
        <w:t>ing</w:t>
      </w:r>
      <w:r w:rsidR="00D1504D" w:rsidRPr="0012444F">
        <w:rPr>
          <w:rFonts w:ascii="Times New Roman" w:hAnsi="Times New Roman" w:cs="Times New Roman"/>
        </w:rPr>
        <w:t xml:space="preserve"> the search path </w:t>
      </w:r>
      <w:r w:rsidR="008925B4" w:rsidRPr="0012444F">
        <w:rPr>
          <w:rFonts w:ascii="Times New Roman" w:hAnsi="Times New Roman" w:cs="Times New Roman"/>
        </w:rPr>
        <w:t>require</w:t>
      </w:r>
      <w:r w:rsidR="00770B24" w:rsidRPr="0012444F">
        <w:rPr>
          <w:rFonts w:ascii="Times New Roman" w:hAnsi="Times New Roman" w:cs="Times New Roman"/>
        </w:rPr>
        <w:t>s</w:t>
      </w:r>
      <w:r w:rsidR="008925B4" w:rsidRPr="0012444F">
        <w:rPr>
          <w:rFonts w:ascii="Times New Roman" w:hAnsi="Times New Roman" w:cs="Times New Roman"/>
        </w:rPr>
        <w:t xml:space="preserve"> more than eye movements to find targets. </w:t>
      </w:r>
      <w:r w:rsidR="00770B24" w:rsidRPr="0012444F">
        <w:rPr>
          <w:rFonts w:ascii="Times New Roman" w:hAnsi="Times New Roman" w:cs="Times New Roman"/>
        </w:rPr>
        <w:t>Successful RS requires making</w:t>
      </w:r>
      <w:r w:rsidR="006D1001" w:rsidRPr="0012444F">
        <w:rPr>
          <w:rFonts w:ascii="Times New Roman" w:hAnsi="Times New Roman" w:cs="Times New Roman"/>
        </w:rPr>
        <w:t xml:space="preserve"> h</w:t>
      </w:r>
      <w:r w:rsidR="00D1504D" w:rsidRPr="0012444F">
        <w:rPr>
          <w:rFonts w:ascii="Times New Roman" w:hAnsi="Times New Roman" w:cs="Times New Roman"/>
        </w:rPr>
        <w:t xml:space="preserve">ead and body movements </w:t>
      </w:r>
      <w:r w:rsidR="006D1001" w:rsidRPr="0012444F">
        <w:rPr>
          <w:rFonts w:ascii="Times New Roman" w:hAnsi="Times New Roman" w:cs="Times New Roman"/>
        </w:rPr>
        <w:t>such that the affordance of all possible target areas can be identified</w:t>
      </w:r>
      <w:r w:rsidR="00D1504D" w:rsidRPr="0012444F">
        <w:rPr>
          <w:rFonts w:ascii="Times New Roman" w:hAnsi="Times New Roman" w:cs="Times New Roman"/>
        </w:rPr>
        <w:t xml:space="preserve">. Using a term taken from studies of search and rescue, </w:t>
      </w:r>
      <w:r w:rsidR="00DE08A4" w:rsidRPr="0012444F">
        <w:rPr>
          <w:rFonts w:ascii="Times New Roman" w:hAnsi="Times New Roman" w:cs="Times New Roman"/>
        </w:rPr>
        <w:t xml:space="preserve">we refer to the </w:t>
      </w:r>
      <w:r w:rsidR="00D1504D" w:rsidRPr="0012444F">
        <w:rPr>
          <w:rFonts w:ascii="Times New Roman" w:hAnsi="Times New Roman" w:cs="Times New Roman"/>
        </w:rPr>
        <w:t xml:space="preserve">width of the area around an individual that can be searched effectively given a set of eye, head and body movements </w:t>
      </w:r>
      <w:r w:rsidR="00304193" w:rsidRPr="0012444F">
        <w:rPr>
          <w:rFonts w:ascii="Times New Roman" w:hAnsi="Times New Roman" w:cs="Times New Roman"/>
        </w:rPr>
        <w:t xml:space="preserve">as </w:t>
      </w:r>
      <w:r w:rsidR="00D1504D" w:rsidRPr="0012444F">
        <w:rPr>
          <w:rFonts w:ascii="Times New Roman" w:hAnsi="Times New Roman" w:cs="Times New Roman"/>
        </w:rPr>
        <w:t xml:space="preserve">the Effective Search Width </w:t>
      </w:r>
      <w:r w:rsidR="00D1504D" w:rsidRPr="0012444F">
        <w:rPr>
          <w:rFonts w:ascii="Times New Roman" w:hAnsi="Times New Roman" w:cs="Times New Roman"/>
        </w:rPr>
        <w:fldChar w:fldCharType="begin" w:fldLock="1"/>
      </w:r>
      <w:r w:rsidR="00D1504D" w:rsidRPr="0012444F">
        <w:rPr>
          <w:rFonts w:ascii="Times New Roman" w:hAnsi="Times New Roman" w:cs="Times New Roman"/>
        </w:rPr>
        <w:instrText>ADDIN CSL_CITATION { "citationItems" : [ { "id" : "ITEM-1", "itemData" : { "author" : [ { "dropping-particle" : "", "family" : "Koopman", "given" : "B. O.", "non-dropping-particle" : "", "parse-names" : false, "suffix" : "" } ], "id" : "ITEM-1", "issued" : { "date-parts" : [ [ "1946" ] ] }, "publisher" : "Center for Naval Analysis, Alexandria, Virginia", "title" : "Search and Screening, Operations Evaluation Group Report 56", "type" : "book" }, "uris" : [ "http://www.mendeley.com/documents/?uuid=aecfc32c-2e3b-3640-b171-80d6f4ed7f2e" ] }, { "id" : "ITEM-2", "itemData" : { "author" : [ { "dropping-particle" : "", "family" : "Koopman", "given" : "B. O.", "non-dropping-particle" : "", "parse-names" : false, "suffix" : "" } ], "id" : "ITEM-2", "issued" : { "date-parts" : [ [ "1980" ] ] }, "publisher" : "Pergamon Press", "publisher-place" : "New York", "title" : "Search and screening: general principles with historical applications.", "type" : "book" }, "uris" : [ "http://www.mendeley.com/documents/?uuid=49b03194-08d0-3adc-bb0c-6308338f1eb8" ] } ], "mendeley" : { "formattedCitation" : "(Koopman, 1946, 1980)", "manualFormatting" : "(ESW; Koopman, 1946, 1980)", "plainTextFormattedCitation" : "(Koopman, 1946, 1980)", "previouslyFormattedCitation" : "(Koopman, 1946, 1980)" }, "properties" : { "noteIndex" : 0 }, "schema" : "https://github.com/citation-style-language/schema/raw/master/csl-citation.json" }</w:instrText>
      </w:r>
      <w:r w:rsidR="00D1504D" w:rsidRPr="0012444F">
        <w:rPr>
          <w:rFonts w:ascii="Times New Roman" w:hAnsi="Times New Roman" w:cs="Times New Roman"/>
        </w:rPr>
        <w:fldChar w:fldCharType="separate"/>
      </w:r>
      <w:r w:rsidR="00D1504D" w:rsidRPr="0012444F">
        <w:rPr>
          <w:rFonts w:ascii="Times New Roman" w:hAnsi="Times New Roman" w:cs="Times New Roman"/>
          <w:noProof/>
        </w:rPr>
        <w:t>(ESW; Koopman, 1946, 1980)</w:t>
      </w:r>
      <w:r w:rsidR="00D1504D" w:rsidRPr="0012444F">
        <w:rPr>
          <w:rFonts w:ascii="Times New Roman" w:hAnsi="Times New Roman" w:cs="Times New Roman"/>
        </w:rPr>
        <w:fldChar w:fldCharType="end"/>
      </w:r>
      <w:r w:rsidR="00D1504D" w:rsidRPr="0012444F">
        <w:rPr>
          <w:rFonts w:ascii="Times New Roman" w:hAnsi="Times New Roman" w:cs="Times New Roman"/>
        </w:rPr>
        <w:t>. In the general case, the technical limits of sensors (human vision, radar etc.), determines the width of the ESW</w:t>
      </w:r>
      <w:r w:rsidR="007300BF" w:rsidRPr="0012444F">
        <w:rPr>
          <w:rFonts w:ascii="Times New Roman" w:hAnsi="Times New Roman" w:cs="Times New Roman"/>
        </w:rPr>
        <w:t xml:space="preserve"> (Riggs et al</w:t>
      </w:r>
      <w:r w:rsidR="00D1504D" w:rsidRPr="0012444F">
        <w:rPr>
          <w:rFonts w:ascii="Times New Roman" w:hAnsi="Times New Roman" w:cs="Times New Roman"/>
        </w:rPr>
        <w:t>.</w:t>
      </w:r>
      <w:r w:rsidR="007300BF" w:rsidRPr="0012444F">
        <w:rPr>
          <w:rFonts w:ascii="Times New Roman" w:hAnsi="Times New Roman" w:cs="Times New Roman"/>
        </w:rPr>
        <w:t>, 2017).</w:t>
      </w:r>
      <w:r w:rsidR="00D1504D" w:rsidRPr="0012444F">
        <w:rPr>
          <w:rFonts w:ascii="Times New Roman" w:hAnsi="Times New Roman" w:cs="Times New Roman"/>
        </w:rPr>
        <w:t xml:space="preserve"> </w:t>
      </w:r>
      <w:r w:rsidR="006D1001" w:rsidRPr="0012444F">
        <w:rPr>
          <w:rFonts w:ascii="Times New Roman" w:hAnsi="Times New Roman" w:cs="Times New Roman"/>
        </w:rPr>
        <w:t xml:space="preserve">Possible target locations </w:t>
      </w:r>
      <w:r w:rsidR="00D1504D" w:rsidRPr="0012444F">
        <w:rPr>
          <w:rFonts w:ascii="Times New Roman" w:hAnsi="Times New Roman" w:cs="Times New Roman"/>
        </w:rPr>
        <w:t xml:space="preserve">that sit outside of the limits of the ESW </w:t>
      </w:r>
      <w:r w:rsidR="006D1001" w:rsidRPr="0012444F">
        <w:rPr>
          <w:rFonts w:ascii="Times New Roman" w:hAnsi="Times New Roman" w:cs="Times New Roman"/>
        </w:rPr>
        <w:t>may</w:t>
      </w:r>
      <w:r w:rsidR="00D1504D" w:rsidRPr="0012444F">
        <w:rPr>
          <w:rFonts w:ascii="Times New Roman" w:hAnsi="Times New Roman" w:cs="Times New Roman"/>
        </w:rPr>
        <w:t xml:space="preserve"> not</w:t>
      </w:r>
      <w:r w:rsidR="006D1001" w:rsidRPr="0012444F">
        <w:rPr>
          <w:rFonts w:ascii="Times New Roman" w:hAnsi="Times New Roman" w:cs="Times New Roman"/>
        </w:rPr>
        <w:t xml:space="preserve"> </w:t>
      </w:r>
      <w:r w:rsidR="009F0CD2" w:rsidRPr="0012444F">
        <w:rPr>
          <w:rFonts w:ascii="Times New Roman" w:hAnsi="Times New Roman" w:cs="Times New Roman"/>
        </w:rPr>
        <w:t xml:space="preserve">be </w:t>
      </w:r>
      <w:r w:rsidR="006D1001" w:rsidRPr="0012444F">
        <w:rPr>
          <w:rFonts w:ascii="Times New Roman" w:hAnsi="Times New Roman" w:cs="Times New Roman"/>
        </w:rPr>
        <w:t>identified as such</w:t>
      </w:r>
      <w:r w:rsidR="00D1504D" w:rsidRPr="0012444F">
        <w:rPr>
          <w:rFonts w:ascii="Times New Roman" w:hAnsi="Times New Roman" w:cs="Times New Roman"/>
        </w:rPr>
        <w:t>. The second attribute we suggest is important for effective RS</w:t>
      </w:r>
      <w:r w:rsidR="006D1001" w:rsidRPr="0012444F">
        <w:rPr>
          <w:rFonts w:ascii="Times New Roman" w:hAnsi="Times New Roman" w:cs="Times New Roman"/>
        </w:rPr>
        <w:t xml:space="preserve"> </w:t>
      </w:r>
      <w:r w:rsidR="0074571F" w:rsidRPr="0012444F">
        <w:rPr>
          <w:rFonts w:ascii="Times New Roman" w:hAnsi="Times New Roman" w:cs="Times New Roman"/>
        </w:rPr>
        <w:t>is</w:t>
      </w:r>
      <w:r w:rsidR="0070531C" w:rsidRPr="0012444F">
        <w:rPr>
          <w:rFonts w:ascii="Times New Roman" w:hAnsi="Times New Roman" w:cs="Times New Roman"/>
        </w:rPr>
        <w:t xml:space="preserve"> to </w:t>
      </w:r>
      <w:r w:rsidR="0074571F" w:rsidRPr="0012444F">
        <w:rPr>
          <w:rFonts w:ascii="Times New Roman" w:hAnsi="Times New Roman" w:cs="Times New Roman"/>
        </w:rPr>
        <w:t xml:space="preserve">calibrate the path taken such that identification of possible target locations and their nature is possible. By nature of possible target locations, we mean understanding the actions required to overcome the </w:t>
      </w:r>
      <w:r w:rsidR="006D1001" w:rsidRPr="0012444F">
        <w:rPr>
          <w:rFonts w:ascii="Times New Roman" w:hAnsi="Times New Roman" w:cs="Times New Roman"/>
        </w:rPr>
        <w:t>affordance of the environment to contain or hide targets</w:t>
      </w:r>
      <w:r w:rsidR="00D1504D" w:rsidRPr="0012444F">
        <w:rPr>
          <w:rFonts w:ascii="Times New Roman" w:hAnsi="Times New Roman" w:cs="Times New Roman"/>
        </w:rPr>
        <w:t>.</w:t>
      </w:r>
      <w:r w:rsidR="005E2F32" w:rsidRPr="0012444F">
        <w:rPr>
          <w:rFonts w:ascii="Times New Roman" w:hAnsi="Times New Roman" w:cs="Times New Roman"/>
          <w:lang w:val="en-US"/>
        </w:rPr>
        <w:t xml:space="preserve"> </w:t>
      </w:r>
    </w:p>
    <w:p w14:paraId="5C0AFE98" w14:textId="0C262C66" w:rsidR="00792B3F" w:rsidRPr="0012444F" w:rsidRDefault="00445CA4" w:rsidP="006716A3">
      <w:pPr>
        <w:spacing w:line="480" w:lineRule="auto"/>
        <w:ind w:firstLine="720"/>
        <w:rPr>
          <w:rFonts w:ascii="Times New Roman" w:hAnsi="Times New Roman" w:cs="Times New Roman"/>
        </w:rPr>
      </w:pPr>
      <w:r w:rsidRPr="0012444F">
        <w:rPr>
          <w:rFonts w:ascii="Times New Roman" w:hAnsi="Times New Roman" w:cs="Times New Roman"/>
          <w:lang w:val="en-US"/>
        </w:rPr>
        <w:t xml:space="preserve">The need for </w:t>
      </w:r>
      <w:r w:rsidR="00222402" w:rsidRPr="0012444F">
        <w:rPr>
          <w:rFonts w:ascii="Times New Roman" w:hAnsi="Times New Roman" w:cs="Times New Roman"/>
          <w:lang w:val="en-US"/>
        </w:rPr>
        <w:t>RS</w:t>
      </w:r>
      <w:r w:rsidR="00CE68F7" w:rsidRPr="0012444F">
        <w:rPr>
          <w:rFonts w:ascii="Times New Roman" w:hAnsi="Times New Roman" w:cs="Times New Roman"/>
          <w:lang w:val="en-US"/>
        </w:rPr>
        <w:t xml:space="preserve"> to </w:t>
      </w:r>
      <w:r w:rsidR="00BC49BB" w:rsidRPr="0012444F">
        <w:rPr>
          <w:rFonts w:ascii="Times New Roman" w:hAnsi="Times New Roman" w:cs="Times New Roman"/>
          <w:lang w:val="en-US"/>
        </w:rPr>
        <w:t>go</w:t>
      </w:r>
      <w:r w:rsidR="00CE68F7" w:rsidRPr="0012444F">
        <w:rPr>
          <w:rFonts w:ascii="Times New Roman" w:hAnsi="Times New Roman" w:cs="Times New Roman"/>
          <w:lang w:val="en-US"/>
        </w:rPr>
        <w:t xml:space="preserve"> beyond a purely visually guided</w:t>
      </w:r>
      <w:r w:rsidR="00BC49BB" w:rsidRPr="0012444F">
        <w:rPr>
          <w:rFonts w:ascii="Times New Roman" w:hAnsi="Times New Roman" w:cs="Times New Roman"/>
          <w:lang w:val="en-US"/>
        </w:rPr>
        <w:t xml:space="preserve"> target</w:t>
      </w:r>
      <w:r w:rsidR="00CE68F7" w:rsidRPr="0012444F">
        <w:rPr>
          <w:rFonts w:ascii="Times New Roman" w:hAnsi="Times New Roman" w:cs="Times New Roman"/>
          <w:lang w:val="en-US"/>
        </w:rPr>
        <w:t xml:space="preserve"> search is a consequence of the fact that </w:t>
      </w:r>
      <w:r w:rsidR="005B2DA2" w:rsidRPr="0012444F">
        <w:rPr>
          <w:rFonts w:ascii="Times New Roman" w:hAnsi="Times New Roman" w:cs="Times New Roman"/>
          <w:lang w:val="en-US"/>
        </w:rPr>
        <w:t xml:space="preserve">at any location </w:t>
      </w:r>
      <w:r w:rsidR="00CE68F7" w:rsidRPr="0012444F">
        <w:rPr>
          <w:rFonts w:ascii="Times New Roman" w:hAnsi="Times New Roman" w:cs="Times New Roman"/>
          <w:lang w:val="en-US"/>
        </w:rPr>
        <w:t>targets might not be in plain view</w:t>
      </w:r>
      <w:r w:rsidR="00BC49BB" w:rsidRPr="0012444F">
        <w:rPr>
          <w:rFonts w:ascii="Times New Roman" w:hAnsi="Times New Roman" w:cs="Times New Roman"/>
          <w:lang w:val="en-US"/>
        </w:rPr>
        <w:t xml:space="preserve"> (i.e. targets might be occluded or hidden)</w:t>
      </w:r>
      <w:r w:rsidR="00CE68F7" w:rsidRPr="0012444F">
        <w:rPr>
          <w:rFonts w:ascii="Times New Roman" w:hAnsi="Times New Roman" w:cs="Times New Roman"/>
          <w:lang w:val="en-US"/>
        </w:rPr>
        <w:t>. In th</w:t>
      </w:r>
      <w:r w:rsidR="0038082E" w:rsidRPr="0012444F">
        <w:rPr>
          <w:rFonts w:ascii="Times New Roman" w:hAnsi="Times New Roman" w:cs="Times New Roman"/>
          <w:lang w:val="en-US"/>
        </w:rPr>
        <w:t xml:space="preserve">ese circumstances, </w:t>
      </w:r>
      <w:r w:rsidR="00560BD1" w:rsidRPr="0012444F">
        <w:rPr>
          <w:rFonts w:ascii="Times New Roman" w:hAnsi="Times New Roman" w:cs="Times New Roman"/>
          <w:lang w:val="en-US"/>
        </w:rPr>
        <w:t>rummage searchers</w:t>
      </w:r>
      <w:r w:rsidR="0038082E" w:rsidRPr="0012444F">
        <w:rPr>
          <w:rFonts w:ascii="Times New Roman" w:hAnsi="Times New Roman" w:cs="Times New Roman"/>
          <w:lang w:val="en-US"/>
        </w:rPr>
        <w:t xml:space="preserve"> </w:t>
      </w:r>
      <w:r w:rsidR="005E2F32" w:rsidRPr="0012444F">
        <w:rPr>
          <w:rFonts w:ascii="Times New Roman" w:hAnsi="Times New Roman" w:cs="Times New Roman"/>
          <w:lang w:val="en-US"/>
        </w:rPr>
        <w:t xml:space="preserve">may need to </w:t>
      </w:r>
      <w:r w:rsidR="0038082E" w:rsidRPr="0012444F">
        <w:rPr>
          <w:rFonts w:ascii="Times New Roman" w:hAnsi="Times New Roman" w:cs="Times New Roman"/>
          <w:lang w:val="en-US"/>
        </w:rPr>
        <w:t>imp</w:t>
      </w:r>
      <w:r w:rsidR="00560BD1" w:rsidRPr="0012444F">
        <w:rPr>
          <w:rFonts w:ascii="Times New Roman" w:hAnsi="Times New Roman" w:cs="Times New Roman"/>
          <w:lang w:val="en-US"/>
        </w:rPr>
        <w:t xml:space="preserve">lement </w:t>
      </w:r>
      <w:r w:rsidRPr="0012444F">
        <w:rPr>
          <w:rFonts w:ascii="Times New Roman" w:hAnsi="Times New Roman" w:cs="Times New Roman"/>
          <w:lang w:val="en-US"/>
        </w:rPr>
        <w:t xml:space="preserve">planned </w:t>
      </w:r>
      <w:r w:rsidR="00560BD1" w:rsidRPr="0012444F">
        <w:rPr>
          <w:rFonts w:ascii="Times New Roman" w:hAnsi="Times New Roman" w:cs="Times New Roman"/>
          <w:lang w:val="en-US"/>
        </w:rPr>
        <w:t>actions to counteract the</w:t>
      </w:r>
      <w:r w:rsidR="00BC49BB" w:rsidRPr="0012444F">
        <w:rPr>
          <w:rFonts w:ascii="Times New Roman" w:hAnsi="Times New Roman" w:cs="Times New Roman"/>
          <w:lang w:val="en-US"/>
        </w:rPr>
        <w:t xml:space="preserve"> affordance</w:t>
      </w:r>
      <w:r w:rsidR="00560BD1" w:rsidRPr="0012444F">
        <w:rPr>
          <w:rFonts w:ascii="Times New Roman" w:hAnsi="Times New Roman" w:cs="Times New Roman"/>
          <w:lang w:val="en-US"/>
        </w:rPr>
        <w:t>s</w:t>
      </w:r>
      <w:r w:rsidR="005E2F32" w:rsidRPr="0012444F">
        <w:rPr>
          <w:rFonts w:ascii="Times New Roman" w:hAnsi="Times New Roman" w:cs="Times New Roman"/>
          <w:lang w:val="en-US"/>
        </w:rPr>
        <w:t xml:space="preserve"> of the environment to hide objects</w:t>
      </w:r>
      <w:r w:rsidR="0038082E" w:rsidRPr="0012444F">
        <w:rPr>
          <w:rFonts w:ascii="Times New Roman" w:hAnsi="Times New Roman" w:cs="Times New Roman"/>
          <w:lang w:val="en-US"/>
        </w:rPr>
        <w:t xml:space="preserve">. For example, targets might be hidden behind </w:t>
      </w:r>
      <w:r w:rsidR="00560BD1" w:rsidRPr="0012444F">
        <w:rPr>
          <w:rFonts w:ascii="Times New Roman" w:hAnsi="Times New Roman" w:cs="Times New Roman"/>
          <w:lang w:val="en-US"/>
        </w:rPr>
        <w:t xml:space="preserve">objects </w:t>
      </w:r>
      <w:r w:rsidR="005C3A35" w:rsidRPr="0012444F">
        <w:rPr>
          <w:rFonts w:ascii="Times New Roman" w:hAnsi="Times New Roman" w:cs="Times New Roman"/>
          <w:lang w:val="en-US"/>
        </w:rPr>
        <w:t>that need to be moved</w:t>
      </w:r>
      <w:r w:rsidR="00F32157" w:rsidRPr="0012444F">
        <w:rPr>
          <w:rFonts w:ascii="Times New Roman" w:hAnsi="Times New Roman" w:cs="Times New Roman"/>
          <w:lang w:val="en-US"/>
        </w:rPr>
        <w:t>,</w:t>
      </w:r>
      <w:r w:rsidR="005C3A35" w:rsidRPr="0012444F">
        <w:rPr>
          <w:rFonts w:ascii="Times New Roman" w:hAnsi="Times New Roman" w:cs="Times New Roman"/>
          <w:lang w:val="en-US"/>
        </w:rPr>
        <w:t xml:space="preserve"> </w:t>
      </w:r>
      <w:r w:rsidR="0038082E" w:rsidRPr="0012444F">
        <w:rPr>
          <w:rFonts w:ascii="Times New Roman" w:hAnsi="Times New Roman" w:cs="Times New Roman"/>
          <w:lang w:val="en-US"/>
        </w:rPr>
        <w:t>or placed inside other objects</w:t>
      </w:r>
      <w:r w:rsidR="005C3A35" w:rsidRPr="0012444F">
        <w:rPr>
          <w:rFonts w:ascii="Times New Roman" w:hAnsi="Times New Roman" w:cs="Times New Roman"/>
          <w:lang w:val="en-US"/>
        </w:rPr>
        <w:t xml:space="preserve"> that need to be opened or compressed (</w:t>
      </w:r>
      <w:r w:rsidR="00BA4F67" w:rsidRPr="0012444F">
        <w:rPr>
          <w:rFonts w:ascii="Times New Roman" w:hAnsi="Times New Roman" w:cs="Times New Roman"/>
          <w:lang w:val="en-US"/>
        </w:rPr>
        <w:t xml:space="preserve">e.g., </w:t>
      </w:r>
      <w:r w:rsidR="00560BD1" w:rsidRPr="0012444F">
        <w:rPr>
          <w:rFonts w:ascii="Times New Roman" w:hAnsi="Times New Roman" w:cs="Times New Roman"/>
          <w:lang w:val="en-US"/>
        </w:rPr>
        <w:t xml:space="preserve">cupboards </w:t>
      </w:r>
      <w:r w:rsidR="00BA4F67" w:rsidRPr="0012444F">
        <w:rPr>
          <w:rFonts w:ascii="Times New Roman" w:hAnsi="Times New Roman" w:cs="Times New Roman"/>
          <w:lang w:val="en-US"/>
        </w:rPr>
        <w:t xml:space="preserve">or </w:t>
      </w:r>
      <w:r w:rsidR="005C3A35" w:rsidRPr="0012444F">
        <w:rPr>
          <w:rFonts w:ascii="Times New Roman" w:hAnsi="Times New Roman" w:cs="Times New Roman"/>
          <w:lang w:val="en-US"/>
        </w:rPr>
        <w:t>cushions)</w:t>
      </w:r>
      <w:r w:rsidR="0038082E" w:rsidRPr="0012444F">
        <w:rPr>
          <w:rFonts w:ascii="Times New Roman" w:hAnsi="Times New Roman" w:cs="Times New Roman"/>
          <w:lang w:val="en-US"/>
        </w:rPr>
        <w:t xml:space="preserve">. </w:t>
      </w:r>
      <w:r w:rsidR="005C3A35" w:rsidRPr="0012444F">
        <w:rPr>
          <w:rFonts w:ascii="Times New Roman" w:hAnsi="Times New Roman" w:cs="Times New Roman"/>
          <w:lang w:val="en-US"/>
        </w:rPr>
        <w:t xml:space="preserve">As such, the </w:t>
      </w:r>
      <w:r w:rsidR="00BF40BF" w:rsidRPr="0012444F">
        <w:rPr>
          <w:rFonts w:ascii="Times New Roman" w:hAnsi="Times New Roman" w:cs="Times New Roman"/>
          <w:lang w:val="en-US"/>
        </w:rPr>
        <w:t xml:space="preserve">third </w:t>
      </w:r>
      <w:r w:rsidR="005C3A35" w:rsidRPr="0012444F">
        <w:rPr>
          <w:rFonts w:ascii="Times New Roman" w:hAnsi="Times New Roman" w:cs="Times New Roman"/>
          <w:lang w:val="en-US"/>
        </w:rPr>
        <w:t xml:space="preserve">attribute of effective </w:t>
      </w:r>
      <w:r w:rsidR="00222402" w:rsidRPr="0012444F">
        <w:rPr>
          <w:rFonts w:ascii="Times New Roman" w:hAnsi="Times New Roman" w:cs="Times New Roman"/>
          <w:lang w:val="en-US"/>
        </w:rPr>
        <w:t>RS</w:t>
      </w:r>
      <w:r w:rsidR="005C3A35" w:rsidRPr="0012444F">
        <w:rPr>
          <w:rFonts w:ascii="Times New Roman" w:hAnsi="Times New Roman" w:cs="Times New Roman"/>
          <w:lang w:val="en-US"/>
        </w:rPr>
        <w:t xml:space="preserve"> is </w:t>
      </w:r>
      <w:r w:rsidRPr="0012444F">
        <w:rPr>
          <w:rFonts w:ascii="Times New Roman" w:hAnsi="Times New Roman" w:cs="Times New Roman"/>
          <w:lang w:val="en-US"/>
        </w:rPr>
        <w:t>t</w:t>
      </w:r>
      <w:r w:rsidR="005C3A35" w:rsidRPr="0012444F">
        <w:rPr>
          <w:rFonts w:ascii="Times New Roman" w:hAnsi="Times New Roman" w:cs="Times New Roman"/>
          <w:lang w:val="en-US"/>
        </w:rPr>
        <w:t xml:space="preserve">o be able to </w:t>
      </w:r>
      <w:r w:rsidR="00846CB6" w:rsidRPr="0012444F">
        <w:rPr>
          <w:rFonts w:ascii="Times New Roman" w:hAnsi="Times New Roman" w:cs="Times New Roman"/>
          <w:lang w:val="en-US"/>
        </w:rPr>
        <w:t>implemen</w:t>
      </w:r>
      <w:r w:rsidR="005C3A35" w:rsidRPr="0012444F">
        <w:rPr>
          <w:rFonts w:ascii="Times New Roman" w:hAnsi="Times New Roman" w:cs="Times New Roman"/>
          <w:lang w:val="en-US"/>
        </w:rPr>
        <w:t>t the actions required to counteract the affordances</w:t>
      </w:r>
      <w:r w:rsidR="00846CB6" w:rsidRPr="0012444F">
        <w:rPr>
          <w:rFonts w:ascii="Times New Roman" w:hAnsi="Times New Roman" w:cs="Times New Roman"/>
          <w:lang w:val="en-US"/>
        </w:rPr>
        <w:t xml:space="preserve"> of the environment to hide objects</w:t>
      </w:r>
      <w:r w:rsidR="005C3A35" w:rsidRPr="0012444F">
        <w:rPr>
          <w:rFonts w:ascii="Times New Roman" w:hAnsi="Times New Roman" w:cs="Times New Roman"/>
          <w:lang w:val="en-US"/>
        </w:rPr>
        <w:t>.</w:t>
      </w:r>
      <w:r w:rsidR="008F6E1F" w:rsidRPr="0012444F">
        <w:rPr>
          <w:rFonts w:ascii="Times New Roman" w:hAnsi="Times New Roman" w:cs="Times New Roman"/>
          <w:lang w:val="en-US"/>
        </w:rPr>
        <w:t xml:space="preserve"> </w:t>
      </w:r>
      <w:r w:rsidRPr="0012444F">
        <w:rPr>
          <w:rFonts w:ascii="Times New Roman" w:hAnsi="Times New Roman" w:cs="Times New Roman"/>
          <w:lang w:val="en-US"/>
        </w:rPr>
        <w:t>In summary, w</w:t>
      </w:r>
      <w:r w:rsidR="008F6E1F" w:rsidRPr="0012444F">
        <w:rPr>
          <w:rFonts w:ascii="Times New Roman" w:hAnsi="Times New Roman" w:cs="Times New Roman"/>
          <w:lang w:val="en-US"/>
        </w:rPr>
        <w:t>e consider th</w:t>
      </w:r>
      <w:r w:rsidRPr="0012444F">
        <w:rPr>
          <w:rFonts w:ascii="Times New Roman" w:hAnsi="Times New Roman" w:cs="Times New Roman"/>
          <w:lang w:val="en-US"/>
        </w:rPr>
        <w:t>at there are</w:t>
      </w:r>
      <w:r w:rsidR="008F6E1F" w:rsidRPr="0012444F">
        <w:rPr>
          <w:rFonts w:ascii="Times New Roman" w:hAnsi="Times New Roman" w:cs="Times New Roman"/>
          <w:lang w:val="en-US"/>
        </w:rPr>
        <w:t xml:space="preserve"> </w:t>
      </w:r>
      <w:r w:rsidRPr="0012444F">
        <w:rPr>
          <w:rFonts w:ascii="Times New Roman" w:hAnsi="Times New Roman" w:cs="Times New Roman"/>
          <w:lang w:val="en-US"/>
        </w:rPr>
        <w:t xml:space="preserve">three </w:t>
      </w:r>
      <w:r w:rsidR="008F6E1F" w:rsidRPr="0012444F">
        <w:rPr>
          <w:rFonts w:ascii="Times New Roman" w:hAnsi="Times New Roman" w:cs="Times New Roman"/>
          <w:lang w:val="en-US"/>
        </w:rPr>
        <w:t xml:space="preserve">core </w:t>
      </w:r>
      <w:r w:rsidRPr="0012444F">
        <w:rPr>
          <w:rFonts w:ascii="Times New Roman" w:hAnsi="Times New Roman" w:cs="Times New Roman"/>
          <w:lang w:val="en-US"/>
        </w:rPr>
        <w:t xml:space="preserve">attributes </w:t>
      </w:r>
      <w:r w:rsidR="008F6E1F" w:rsidRPr="0012444F">
        <w:rPr>
          <w:rFonts w:ascii="Times New Roman" w:hAnsi="Times New Roman" w:cs="Times New Roman"/>
          <w:lang w:val="en-US"/>
        </w:rPr>
        <w:t>of RS</w:t>
      </w:r>
      <w:r w:rsidR="004D2E82" w:rsidRPr="0012444F">
        <w:rPr>
          <w:rFonts w:ascii="Times New Roman" w:hAnsi="Times New Roman" w:cs="Times New Roman"/>
          <w:lang w:val="en-US"/>
        </w:rPr>
        <w:t xml:space="preserve">. </w:t>
      </w:r>
      <w:r w:rsidR="00DB7F16" w:rsidRPr="0012444F">
        <w:rPr>
          <w:rFonts w:ascii="Times New Roman" w:hAnsi="Times New Roman" w:cs="Times New Roman"/>
          <w:lang w:val="en-US"/>
        </w:rPr>
        <w:t xml:space="preserve"> </w:t>
      </w:r>
      <w:r w:rsidR="004D2E82" w:rsidRPr="0012444F">
        <w:rPr>
          <w:rFonts w:ascii="Times New Roman" w:hAnsi="Times New Roman" w:cs="Times New Roman"/>
          <w:lang w:val="en-US"/>
        </w:rPr>
        <w:t>T</w:t>
      </w:r>
      <w:r w:rsidR="004D2E82" w:rsidRPr="0012444F">
        <w:rPr>
          <w:rFonts w:ascii="Times New Roman" w:hAnsi="Times New Roman" w:cs="Times New Roman"/>
        </w:rPr>
        <w:t xml:space="preserve">he ability to </w:t>
      </w:r>
      <w:r w:rsidR="00792B3F" w:rsidRPr="0012444F">
        <w:rPr>
          <w:rFonts w:ascii="Times New Roman" w:hAnsi="Times New Roman" w:cs="Times New Roman"/>
        </w:rPr>
        <w:t>1) define and follow a structured path, 2) fixat</w:t>
      </w:r>
      <w:r w:rsidR="004D2E82" w:rsidRPr="0012444F">
        <w:rPr>
          <w:rFonts w:ascii="Times New Roman" w:hAnsi="Times New Roman" w:cs="Times New Roman"/>
        </w:rPr>
        <w:t>e</w:t>
      </w:r>
      <w:r w:rsidR="00792B3F" w:rsidRPr="0012444F">
        <w:rPr>
          <w:rFonts w:ascii="Times New Roman" w:hAnsi="Times New Roman" w:cs="Times New Roman"/>
        </w:rPr>
        <w:t xml:space="preserve"> all possible target locations </w:t>
      </w:r>
      <w:r w:rsidR="00792B3F" w:rsidRPr="0012444F">
        <w:rPr>
          <w:rFonts w:ascii="Times New Roman" w:hAnsi="Times New Roman" w:cs="Times New Roman"/>
        </w:rPr>
        <w:lastRenderedPageBreak/>
        <w:t xml:space="preserve">along that path and 3) search all possible target locations exhaustively, therefore encoding the affordances of environments to hide objects. </w:t>
      </w:r>
    </w:p>
    <w:p w14:paraId="29902E75" w14:textId="130CEAEB" w:rsidR="001771BE" w:rsidRPr="0012444F" w:rsidRDefault="00A45AD2" w:rsidP="001B74BD">
      <w:pPr>
        <w:spacing w:line="480" w:lineRule="auto"/>
        <w:ind w:firstLine="709"/>
        <w:contextualSpacing/>
        <w:rPr>
          <w:rFonts w:ascii="Times New Roman" w:hAnsi="Times New Roman" w:cs="Times New Roman"/>
          <w:lang w:val="en-US"/>
        </w:rPr>
      </w:pPr>
      <w:r w:rsidRPr="0012444F">
        <w:rPr>
          <w:rFonts w:ascii="Times New Roman" w:hAnsi="Times New Roman" w:cs="Times New Roman"/>
          <w:lang w:val="en-US"/>
        </w:rPr>
        <w:t>In the present study</w:t>
      </w:r>
      <w:r w:rsidR="00A37329" w:rsidRPr="0012444F">
        <w:rPr>
          <w:rFonts w:ascii="Times New Roman" w:hAnsi="Times New Roman" w:cs="Times New Roman"/>
          <w:lang w:val="en-US"/>
        </w:rPr>
        <w:t>,</w:t>
      </w:r>
      <w:r w:rsidRPr="0012444F">
        <w:rPr>
          <w:rFonts w:ascii="Times New Roman" w:hAnsi="Times New Roman" w:cs="Times New Roman"/>
          <w:lang w:val="en-US"/>
        </w:rPr>
        <w:t xml:space="preserve"> we are interested in the type of </w:t>
      </w:r>
      <w:r w:rsidR="00222402" w:rsidRPr="0012444F">
        <w:rPr>
          <w:rFonts w:ascii="Times New Roman" w:hAnsi="Times New Roman" w:cs="Times New Roman"/>
          <w:lang w:val="en-US"/>
        </w:rPr>
        <w:t>RS</w:t>
      </w:r>
      <w:r w:rsidRPr="0012444F">
        <w:rPr>
          <w:rFonts w:ascii="Times New Roman" w:hAnsi="Times New Roman" w:cs="Times New Roman"/>
          <w:lang w:val="en-US"/>
        </w:rPr>
        <w:t xml:space="preserve"> that occurs</w:t>
      </w:r>
      <w:r w:rsidR="00132ACE" w:rsidRPr="0012444F">
        <w:rPr>
          <w:rFonts w:ascii="Times New Roman" w:hAnsi="Times New Roman" w:cs="Times New Roman"/>
          <w:lang w:val="en-US"/>
        </w:rPr>
        <w:t xml:space="preserve"> in a security critical environment, specifically,</w:t>
      </w:r>
      <w:r w:rsidRPr="0012444F">
        <w:rPr>
          <w:rFonts w:ascii="Times New Roman" w:hAnsi="Times New Roman" w:cs="Times New Roman"/>
          <w:lang w:val="en-US"/>
        </w:rPr>
        <w:t xml:space="preserve"> when searching for </w:t>
      </w:r>
      <w:r w:rsidR="006B1092" w:rsidRPr="0012444F">
        <w:rPr>
          <w:rFonts w:ascii="Times New Roman" w:hAnsi="Times New Roman" w:cs="Times New Roman"/>
          <w:lang w:val="en-US"/>
        </w:rPr>
        <w:t>evidence associated with criminal or terrorist activity</w:t>
      </w:r>
      <w:r w:rsidR="00713584" w:rsidRPr="0012444F">
        <w:rPr>
          <w:rFonts w:ascii="Times New Roman" w:hAnsi="Times New Roman" w:cs="Times New Roman"/>
          <w:lang w:val="en-US"/>
        </w:rPr>
        <w:t xml:space="preserve">. In such situations, </w:t>
      </w:r>
      <w:r w:rsidR="00222402" w:rsidRPr="0012444F">
        <w:rPr>
          <w:rFonts w:ascii="Times New Roman" w:hAnsi="Times New Roman" w:cs="Times New Roman"/>
          <w:lang w:val="en-US"/>
        </w:rPr>
        <w:t>RS</w:t>
      </w:r>
      <w:r w:rsidR="00DC69A6" w:rsidRPr="0012444F">
        <w:rPr>
          <w:rFonts w:ascii="Times New Roman" w:hAnsi="Times New Roman" w:cs="Times New Roman"/>
          <w:lang w:val="en-US"/>
        </w:rPr>
        <w:t xml:space="preserve"> </w:t>
      </w:r>
      <w:r w:rsidR="00713584" w:rsidRPr="0012444F">
        <w:rPr>
          <w:rFonts w:ascii="Times New Roman" w:hAnsi="Times New Roman" w:cs="Times New Roman"/>
          <w:lang w:val="en-US"/>
        </w:rPr>
        <w:t>must be</w:t>
      </w:r>
      <w:r w:rsidR="00DC69A6" w:rsidRPr="0012444F">
        <w:rPr>
          <w:rFonts w:ascii="Times New Roman" w:hAnsi="Times New Roman" w:cs="Times New Roman"/>
          <w:lang w:val="en-US"/>
        </w:rPr>
        <w:t xml:space="preserve"> exhaustive </w:t>
      </w:r>
      <w:r w:rsidR="0027789D" w:rsidRPr="0012444F">
        <w:rPr>
          <w:rFonts w:ascii="Times New Roman" w:hAnsi="Times New Roman" w:cs="Times New Roman"/>
          <w:lang w:val="en-US"/>
        </w:rPr>
        <w:t xml:space="preserve">as the </w:t>
      </w:r>
      <w:r w:rsidR="00DC69A6" w:rsidRPr="0012444F">
        <w:rPr>
          <w:rFonts w:ascii="Times New Roman" w:hAnsi="Times New Roman" w:cs="Times New Roman"/>
          <w:lang w:val="en-US"/>
        </w:rPr>
        <w:t>risk</w:t>
      </w:r>
      <w:r w:rsidR="003266B2" w:rsidRPr="0012444F">
        <w:rPr>
          <w:rFonts w:ascii="Times New Roman" w:hAnsi="Times New Roman" w:cs="Times New Roman"/>
          <w:lang w:val="en-US"/>
        </w:rPr>
        <w:t>s associated with</w:t>
      </w:r>
      <w:r w:rsidR="00DC69A6" w:rsidRPr="0012444F">
        <w:rPr>
          <w:rFonts w:ascii="Times New Roman" w:hAnsi="Times New Roman" w:cs="Times New Roman"/>
          <w:lang w:val="en-US"/>
        </w:rPr>
        <w:t xml:space="preserve"> failing </w:t>
      </w:r>
      <w:r w:rsidR="003266B2" w:rsidRPr="0012444F">
        <w:rPr>
          <w:rFonts w:ascii="Times New Roman" w:hAnsi="Times New Roman" w:cs="Times New Roman"/>
          <w:lang w:val="en-US"/>
        </w:rPr>
        <w:t xml:space="preserve">to find </w:t>
      </w:r>
      <w:r w:rsidR="00890AB5" w:rsidRPr="0012444F">
        <w:rPr>
          <w:rFonts w:ascii="Times New Roman" w:hAnsi="Times New Roman" w:cs="Times New Roman"/>
          <w:i/>
          <w:lang w:val="en-US"/>
        </w:rPr>
        <w:t>all</w:t>
      </w:r>
      <w:r w:rsidR="003266B2" w:rsidRPr="0012444F">
        <w:rPr>
          <w:rFonts w:ascii="Times New Roman" w:hAnsi="Times New Roman" w:cs="Times New Roman"/>
          <w:lang w:val="en-US"/>
        </w:rPr>
        <w:t xml:space="preserve"> </w:t>
      </w:r>
      <w:r w:rsidR="00162DA6" w:rsidRPr="0012444F">
        <w:rPr>
          <w:rFonts w:ascii="Times New Roman" w:hAnsi="Times New Roman" w:cs="Times New Roman"/>
          <w:lang w:val="en-US"/>
        </w:rPr>
        <w:t xml:space="preserve">possible </w:t>
      </w:r>
      <w:r w:rsidR="00DC69A6" w:rsidRPr="0012444F">
        <w:rPr>
          <w:rFonts w:ascii="Times New Roman" w:hAnsi="Times New Roman" w:cs="Times New Roman"/>
          <w:lang w:val="en-US"/>
        </w:rPr>
        <w:t xml:space="preserve">targets </w:t>
      </w:r>
      <w:r w:rsidR="005E6847" w:rsidRPr="0012444F">
        <w:rPr>
          <w:rFonts w:ascii="Times New Roman" w:hAnsi="Times New Roman" w:cs="Times New Roman"/>
          <w:lang w:val="en-US"/>
        </w:rPr>
        <w:t>are high</w:t>
      </w:r>
      <w:r w:rsidR="00162DA6" w:rsidRPr="0012444F">
        <w:rPr>
          <w:rFonts w:ascii="Times New Roman" w:hAnsi="Times New Roman" w:cs="Times New Roman"/>
          <w:lang w:val="en-US"/>
        </w:rPr>
        <w:t xml:space="preserve">. </w:t>
      </w:r>
      <w:r w:rsidR="00BC49BB" w:rsidRPr="0012444F">
        <w:rPr>
          <w:rFonts w:ascii="Times New Roman" w:hAnsi="Times New Roman" w:cs="Times New Roman"/>
          <w:lang w:val="en-US"/>
        </w:rPr>
        <w:t>W</w:t>
      </w:r>
      <w:r w:rsidR="003266B2" w:rsidRPr="0012444F">
        <w:rPr>
          <w:rFonts w:ascii="Times New Roman" w:hAnsi="Times New Roman" w:cs="Times New Roman"/>
          <w:lang w:val="en-US"/>
        </w:rPr>
        <w:t>hen</w:t>
      </w:r>
      <w:r w:rsidR="00162DA6" w:rsidRPr="0012444F">
        <w:rPr>
          <w:rFonts w:ascii="Times New Roman" w:hAnsi="Times New Roman" w:cs="Times New Roman"/>
          <w:lang w:val="en-US"/>
        </w:rPr>
        <w:t xml:space="preserve"> the task is to find</w:t>
      </w:r>
      <w:r w:rsidR="00DC69A6" w:rsidRPr="0012444F">
        <w:rPr>
          <w:rFonts w:ascii="Times New Roman" w:hAnsi="Times New Roman" w:cs="Times New Roman"/>
          <w:lang w:val="en-US"/>
        </w:rPr>
        <w:t xml:space="preserve"> clues to a murder</w:t>
      </w:r>
      <w:r w:rsidR="00890AB5" w:rsidRPr="0012444F">
        <w:rPr>
          <w:rFonts w:ascii="Times New Roman" w:hAnsi="Times New Roman" w:cs="Times New Roman"/>
          <w:lang w:val="en-US"/>
        </w:rPr>
        <w:t>,</w:t>
      </w:r>
      <w:r w:rsidR="00DC69A6" w:rsidRPr="0012444F">
        <w:rPr>
          <w:rFonts w:ascii="Times New Roman" w:hAnsi="Times New Roman" w:cs="Times New Roman"/>
          <w:lang w:val="en-US"/>
        </w:rPr>
        <w:t xml:space="preserve"> </w:t>
      </w:r>
      <w:r w:rsidR="00162DA6" w:rsidRPr="0012444F">
        <w:rPr>
          <w:rFonts w:ascii="Times New Roman" w:hAnsi="Times New Roman" w:cs="Times New Roman"/>
          <w:lang w:val="en-US"/>
        </w:rPr>
        <w:t xml:space="preserve">failing to find all targets </w:t>
      </w:r>
      <w:r w:rsidR="00F4281F" w:rsidRPr="0012444F">
        <w:rPr>
          <w:rFonts w:ascii="Times New Roman" w:hAnsi="Times New Roman" w:cs="Times New Roman"/>
          <w:lang w:val="en-US"/>
        </w:rPr>
        <w:t xml:space="preserve">can </w:t>
      </w:r>
      <w:r w:rsidR="00BC49BB" w:rsidRPr="0012444F">
        <w:rPr>
          <w:rFonts w:ascii="Times New Roman" w:hAnsi="Times New Roman" w:cs="Times New Roman"/>
          <w:lang w:val="en-US"/>
        </w:rPr>
        <w:t>lead to</w:t>
      </w:r>
      <w:r w:rsidR="00162DA6" w:rsidRPr="0012444F">
        <w:rPr>
          <w:rFonts w:ascii="Times New Roman" w:hAnsi="Times New Roman" w:cs="Times New Roman"/>
          <w:lang w:val="en-US"/>
        </w:rPr>
        <w:t xml:space="preserve"> failed convictions; when the task is to find </w:t>
      </w:r>
      <w:r w:rsidR="00B97CD7" w:rsidRPr="0012444F">
        <w:rPr>
          <w:rFonts w:ascii="Times New Roman" w:hAnsi="Times New Roman" w:cs="Times New Roman"/>
          <w:lang w:val="en-US"/>
        </w:rPr>
        <w:t>IED</w:t>
      </w:r>
      <w:r w:rsidR="001757B1" w:rsidRPr="0012444F">
        <w:rPr>
          <w:rFonts w:ascii="Times New Roman" w:hAnsi="Times New Roman" w:cs="Times New Roman"/>
          <w:lang w:val="en-US"/>
        </w:rPr>
        <w:t>s</w:t>
      </w:r>
      <w:r w:rsidR="00162DA6" w:rsidRPr="0012444F">
        <w:rPr>
          <w:rFonts w:ascii="Times New Roman" w:hAnsi="Times New Roman" w:cs="Times New Roman"/>
          <w:lang w:val="en-US"/>
        </w:rPr>
        <w:t xml:space="preserve">, failure </w:t>
      </w:r>
      <w:r w:rsidR="00BC49BB" w:rsidRPr="0012444F">
        <w:rPr>
          <w:rFonts w:ascii="Times New Roman" w:hAnsi="Times New Roman" w:cs="Times New Roman"/>
          <w:lang w:val="en-US"/>
        </w:rPr>
        <w:t xml:space="preserve">to find all targets </w:t>
      </w:r>
      <w:r w:rsidR="00F4281F" w:rsidRPr="0012444F">
        <w:rPr>
          <w:rFonts w:ascii="Times New Roman" w:hAnsi="Times New Roman" w:cs="Times New Roman"/>
          <w:lang w:val="en-US"/>
        </w:rPr>
        <w:t xml:space="preserve">can </w:t>
      </w:r>
      <w:r w:rsidR="00BC49BB" w:rsidRPr="0012444F">
        <w:rPr>
          <w:rFonts w:ascii="Times New Roman" w:hAnsi="Times New Roman" w:cs="Times New Roman"/>
          <w:lang w:val="en-US"/>
        </w:rPr>
        <w:t xml:space="preserve">lead to </w:t>
      </w:r>
      <w:r w:rsidR="00162DA6" w:rsidRPr="0012444F">
        <w:rPr>
          <w:rFonts w:ascii="Times New Roman" w:hAnsi="Times New Roman" w:cs="Times New Roman"/>
          <w:lang w:val="en-US"/>
        </w:rPr>
        <w:t>injury and even death.</w:t>
      </w:r>
      <w:r w:rsidR="00904064" w:rsidRPr="0012444F">
        <w:rPr>
          <w:rFonts w:ascii="Times New Roman" w:hAnsi="Times New Roman" w:cs="Times New Roman"/>
          <w:lang w:val="en-US"/>
        </w:rPr>
        <w:t xml:space="preserve"> </w:t>
      </w:r>
      <w:r w:rsidR="00304193" w:rsidRPr="0012444F">
        <w:rPr>
          <w:rFonts w:ascii="Times New Roman" w:hAnsi="Times New Roman" w:cs="Times New Roman"/>
          <w:lang w:val="en-US"/>
        </w:rPr>
        <w:t>We suggest that e</w:t>
      </w:r>
      <w:r w:rsidR="0027789D" w:rsidRPr="0012444F">
        <w:rPr>
          <w:rFonts w:ascii="Times New Roman" w:hAnsi="Times New Roman" w:cs="Times New Roman"/>
          <w:lang w:val="en-US"/>
        </w:rPr>
        <w:t xml:space="preserve">xhaustive </w:t>
      </w:r>
      <w:r w:rsidR="00222402" w:rsidRPr="0012444F">
        <w:rPr>
          <w:rFonts w:ascii="Times New Roman" w:hAnsi="Times New Roman" w:cs="Times New Roman"/>
          <w:lang w:val="en-US"/>
        </w:rPr>
        <w:t>RS</w:t>
      </w:r>
      <w:r w:rsidR="0027789D" w:rsidRPr="0012444F">
        <w:rPr>
          <w:rFonts w:ascii="Times New Roman" w:hAnsi="Times New Roman" w:cs="Times New Roman"/>
          <w:lang w:val="en-US"/>
        </w:rPr>
        <w:t xml:space="preserve"> requires faultlessly </w:t>
      </w:r>
      <w:r w:rsidR="00BC49BB" w:rsidRPr="0012444F">
        <w:rPr>
          <w:rFonts w:ascii="Times New Roman" w:hAnsi="Times New Roman" w:cs="Times New Roman"/>
          <w:lang w:val="en-US"/>
        </w:rPr>
        <w:t>performing in accordance with</w:t>
      </w:r>
      <w:r w:rsidR="0027789D" w:rsidRPr="0012444F">
        <w:rPr>
          <w:rFonts w:ascii="Times New Roman" w:hAnsi="Times New Roman" w:cs="Times New Roman"/>
          <w:lang w:val="en-US"/>
        </w:rPr>
        <w:t xml:space="preserve"> each of the </w:t>
      </w:r>
      <w:r w:rsidR="00BF40BF" w:rsidRPr="0012444F">
        <w:rPr>
          <w:rFonts w:ascii="Times New Roman" w:hAnsi="Times New Roman" w:cs="Times New Roman"/>
          <w:lang w:val="en-US"/>
        </w:rPr>
        <w:t xml:space="preserve">three </w:t>
      </w:r>
      <w:r w:rsidR="0027789D" w:rsidRPr="0012444F">
        <w:rPr>
          <w:rFonts w:ascii="Times New Roman" w:hAnsi="Times New Roman" w:cs="Times New Roman"/>
          <w:lang w:val="en-US"/>
        </w:rPr>
        <w:t>attributes listed above.</w:t>
      </w:r>
      <w:r w:rsidR="001B74BD" w:rsidRPr="0012444F">
        <w:rPr>
          <w:rFonts w:ascii="Times New Roman" w:hAnsi="Times New Roman" w:cs="Times New Roman"/>
          <w:lang w:val="en-US"/>
        </w:rPr>
        <w:t xml:space="preserve"> </w:t>
      </w:r>
    </w:p>
    <w:p w14:paraId="221629CF" w14:textId="13982172" w:rsidR="003F60C9" w:rsidRPr="0012444F" w:rsidRDefault="001B74BD" w:rsidP="001B74BD">
      <w:pPr>
        <w:spacing w:line="480" w:lineRule="auto"/>
        <w:ind w:firstLine="709"/>
        <w:contextualSpacing/>
        <w:rPr>
          <w:rFonts w:ascii="Times New Roman" w:hAnsi="Times New Roman" w:cs="Times New Roman"/>
        </w:rPr>
      </w:pPr>
      <w:r w:rsidRPr="0012444F">
        <w:rPr>
          <w:rFonts w:ascii="Times New Roman" w:hAnsi="Times New Roman" w:cs="Times New Roman"/>
          <w:lang w:val="en-US"/>
        </w:rPr>
        <w:t>Whether</w:t>
      </w:r>
      <w:r w:rsidR="00BC49BB" w:rsidRPr="0012444F">
        <w:rPr>
          <w:rFonts w:ascii="Times New Roman" w:hAnsi="Times New Roman" w:cs="Times New Roman"/>
          <w:lang w:val="en-US"/>
        </w:rPr>
        <w:t xml:space="preserve"> </w:t>
      </w:r>
      <w:r w:rsidR="00821AD3" w:rsidRPr="0012444F">
        <w:rPr>
          <w:rFonts w:ascii="Times New Roman" w:hAnsi="Times New Roman" w:cs="Times New Roman"/>
          <w:lang w:val="en-US"/>
        </w:rPr>
        <w:t>rummage searchers</w:t>
      </w:r>
      <w:r w:rsidRPr="0012444F">
        <w:rPr>
          <w:rFonts w:ascii="Times New Roman" w:hAnsi="Times New Roman" w:cs="Times New Roman"/>
          <w:lang w:val="en-US"/>
        </w:rPr>
        <w:t xml:space="preserve"> can ensure all targets and potential target locations </w:t>
      </w:r>
      <w:r w:rsidR="00560AE1" w:rsidRPr="0012444F">
        <w:rPr>
          <w:rFonts w:ascii="Times New Roman" w:hAnsi="Times New Roman" w:cs="Times New Roman"/>
          <w:lang w:val="en-US"/>
        </w:rPr>
        <w:t>are</w:t>
      </w:r>
      <w:r w:rsidRPr="0012444F">
        <w:rPr>
          <w:rFonts w:ascii="Times New Roman" w:hAnsi="Times New Roman" w:cs="Times New Roman"/>
          <w:lang w:val="en-US"/>
        </w:rPr>
        <w:t xml:space="preserve"> </w:t>
      </w:r>
      <w:r w:rsidR="000B348F" w:rsidRPr="0012444F">
        <w:rPr>
          <w:rFonts w:ascii="Times New Roman" w:hAnsi="Times New Roman" w:cs="Times New Roman"/>
          <w:lang w:val="en-US"/>
        </w:rPr>
        <w:t>fixated</w:t>
      </w:r>
      <w:r w:rsidR="00207738" w:rsidRPr="0012444F">
        <w:rPr>
          <w:rFonts w:ascii="Times New Roman" w:hAnsi="Times New Roman" w:cs="Times New Roman"/>
          <w:lang w:val="en-US"/>
        </w:rPr>
        <w:t xml:space="preserve"> </w:t>
      </w:r>
      <w:r w:rsidRPr="0012444F">
        <w:rPr>
          <w:rFonts w:ascii="Times New Roman" w:hAnsi="Times New Roman" w:cs="Times New Roman"/>
          <w:lang w:val="en-US"/>
        </w:rPr>
        <w:t xml:space="preserve">and </w:t>
      </w:r>
      <w:r w:rsidR="00DB7F16" w:rsidRPr="0012444F">
        <w:rPr>
          <w:rFonts w:ascii="Times New Roman" w:hAnsi="Times New Roman" w:cs="Times New Roman"/>
          <w:lang w:val="en-US"/>
        </w:rPr>
        <w:t xml:space="preserve">exhaustively searched </w:t>
      </w:r>
      <w:r w:rsidRPr="0012444F">
        <w:rPr>
          <w:rFonts w:ascii="Times New Roman" w:hAnsi="Times New Roman" w:cs="Times New Roman"/>
          <w:lang w:val="en-US"/>
        </w:rPr>
        <w:t xml:space="preserve">is the question </w:t>
      </w:r>
      <w:r w:rsidR="00DB7F16" w:rsidRPr="0012444F">
        <w:rPr>
          <w:rFonts w:ascii="Times New Roman" w:hAnsi="Times New Roman" w:cs="Times New Roman"/>
          <w:lang w:val="en-US"/>
        </w:rPr>
        <w:t xml:space="preserve">explored in </w:t>
      </w:r>
      <w:r w:rsidRPr="0012444F">
        <w:rPr>
          <w:rFonts w:ascii="Times New Roman" w:hAnsi="Times New Roman" w:cs="Times New Roman"/>
          <w:lang w:val="en-US"/>
        </w:rPr>
        <w:t xml:space="preserve">the present study. There </w:t>
      </w:r>
      <w:r w:rsidR="001C6CC5" w:rsidRPr="0012444F">
        <w:rPr>
          <w:rFonts w:ascii="Times New Roman" w:hAnsi="Times New Roman" w:cs="Times New Roman"/>
          <w:lang w:val="en-US"/>
        </w:rPr>
        <w:t xml:space="preserve">are </w:t>
      </w:r>
      <w:r w:rsidRPr="0012444F">
        <w:rPr>
          <w:rFonts w:ascii="Times New Roman" w:hAnsi="Times New Roman" w:cs="Times New Roman"/>
          <w:lang w:val="en-US"/>
        </w:rPr>
        <w:t xml:space="preserve">no data </w:t>
      </w:r>
      <w:r w:rsidR="00560AE1" w:rsidRPr="0012444F">
        <w:rPr>
          <w:rFonts w:ascii="Times New Roman" w:hAnsi="Times New Roman" w:cs="Times New Roman"/>
          <w:lang w:val="en-US"/>
        </w:rPr>
        <w:t xml:space="preserve">currently </w:t>
      </w:r>
      <w:r w:rsidRPr="0012444F">
        <w:rPr>
          <w:rFonts w:ascii="Times New Roman" w:hAnsi="Times New Roman" w:cs="Times New Roman"/>
          <w:lang w:val="en-US"/>
        </w:rPr>
        <w:t xml:space="preserve">available that speak to this issue. </w:t>
      </w:r>
      <w:r w:rsidR="00E84E8B" w:rsidRPr="0012444F">
        <w:rPr>
          <w:rFonts w:ascii="Times New Roman" w:hAnsi="Times New Roman" w:cs="Times New Roman"/>
          <w:lang w:val="en-US"/>
        </w:rPr>
        <w:t>Returning to consideration of visual search, w</w:t>
      </w:r>
      <w:r w:rsidRPr="0012444F">
        <w:rPr>
          <w:rFonts w:ascii="Times New Roman" w:hAnsi="Times New Roman" w:cs="Times New Roman"/>
          <w:lang w:val="en-US"/>
        </w:rPr>
        <w:t>hat we do know is</w:t>
      </w:r>
      <w:r w:rsidR="00E84E8B" w:rsidRPr="0012444F">
        <w:rPr>
          <w:rFonts w:ascii="Times New Roman" w:hAnsi="Times New Roman" w:cs="Times New Roman"/>
          <w:lang w:val="en-US"/>
        </w:rPr>
        <w:t xml:space="preserve"> </w:t>
      </w:r>
      <w:r w:rsidR="00BE3EA3" w:rsidRPr="0012444F">
        <w:rPr>
          <w:rFonts w:ascii="Times New Roman" w:hAnsi="Times New Roman" w:cs="Times New Roman"/>
        </w:rPr>
        <w:t xml:space="preserve">that </w:t>
      </w:r>
      <w:r w:rsidR="00560AE1" w:rsidRPr="0012444F">
        <w:rPr>
          <w:rFonts w:ascii="Times New Roman" w:hAnsi="Times New Roman" w:cs="Times New Roman"/>
        </w:rPr>
        <w:t xml:space="preserve">the </w:t>
      </w:r>
      <w:r w:rsidR="00BE3EA3" w:rsidRPr="0012444F">
        <w:rPr>
          <w:rFonts w:ascii="Times New Roman" w:hAnsi="Times New Roman" w:cs="Times New Roman"/>
        </w:rPr>
        <w:t xml:space="preserve">capacity to </w:t>
      </w:r>
      <w:r w:rsidR="005E6847" w:rsidRPr="0012444F">
        <w:rPr>
          <w:rFonts w:ascii="Times New Roman" w:hAnsi="Times New Roman" w:cs="Times New Roman"/>
        </w:rPr>
        <w:t xml:space="preserve">conduct exhaustive </w:t>
      </w:r>
      <w:r w:rsidR="00BE3EA3" w:rsidRPr="0012444F">
        <w:rPr>
          <w:rFonts w:ascii="Times New Roman" w:hAnsi="Times New Roman" w:cs="Times New Roman"/>
        </w:rPr>
        <w:t xml:space="preserve">visual search for targets </w:t>
      </w:r>
      <w:r w:rsidR="00560AE1" w:rsidRPr="0012444F">
        <w:rPr>
          <w:rFonts w:ascii="Times New Roman" w:hAnsi="Times New Roman" w:cs="Times New Roman"/>
        </w:rPr>
        <w:t>is</w:t>
      </w:r>
      <w:r w:rsidR="00BE3EA3" w:rsidRPr="0012444F">
        <w:rPr>
          <w:rFonts w:ascii="Times New Roman" w:hAnsi="Times New Roman" w:cs="Times New Roman"/>
        </w:rPr>
        <w:t xml:space="preserve"> rather poor. </w:t>
      </w:r>
      <w:r w:rsidR="00086317" w:rsidRPr="0012444F">
        <w:rPr>
          <w:rFonts w:ascii="Times New Roman" w:hAnsi="Times New Roman" w:cs="Times New Roman"/>
        </w:rPr>
        <w:t xml:space="preserve">In the case of visual search for rare or multiple targets, </w:t>
      </w:r>
      <w:r w:rsidR="003B2F8D" w:rsidRPr="0012444F">
        <w:rPr>
          <w:rFonts w:ascii="Times New Roman" w:hAnsi="Times New Roman" w:cs="Times New Roman"/>
          <w:lang w:val="en-US"/>
        </w:rPr>
        <w:t xml:space="preserve">a number of studies have shown </w:t>
      </w:r>
      <w:r w:rsidR="002F6CAE" w:rsidRPr="0012444F">
        <w:rPr>
          <w:rFonts w:ascii="Times New Roman" w:hAnsi="Times New Roman" w:cs="Times New Roman"/>
          <w:lang w:val="en-US"/>
        </w:rPr>
        <w:t xml:space="preserve">preventing </w:t>
      </w:r>
      <w:r w:rsidR="00BF40BF" w:rsidRPr="0012444F">
        <w:rPr>
          <w:rFonts w:ascii="Times New Roman" w:hAnsi="Times New Roman" w:cs="Times New Roman"/>
          <w:lang w:val="en-US"/>
        </w:rPr>
        <w:t xml:space="preserve">an </w:t>
      </w:r>
      <w:r w:rsidR="003B0252" w:rsidRPr="0012444F">
        <w:rPr>
          <w:rFonts w:ascii="Times New Roman" w:hAnsi="Times New Roman" w:cs="Times New Roman"/>
          <w:lang w:val="en-US"/>
        </w:rPr>
        <w:t xml:space="preserve">early </w:t>
      </w:r>
      <w:r w:rsidR="003B2F8D" w:rsidRPr="0012444F">
        <w:rPr>
          <w:rFonts w:ascii="Times New Roman" w:hAnsi="Times New Roman" w:cs="Times New Roman"/>
          <w:lang w:val="en-US"/>
        </w:rPr>
        <w:t>terminati</w:t>
      </w:r>
      <w:r w:rsidR="003B0252" w:rsidRPr="0012444F">
        <w:rPr>
          <w:rFonts w:ascii="Times New Roman" w:hAnsi="Times New Roman" w:cs="Times New Roman"/>
          <w:lang w:val="en-US"/>
        </w:rPr>
        <w:t>on of</w:t>
      </w:r>
      <w:r w:rsidR="003B2F8D" w:rsidRPr="0012444F">
        <w:rPr>
          <w:rFonts w:ascii="Times New Roman" w:hAnsi="Times New Roman" w:cs="Times New Roman"/>
          <w:lang w:val="en-US"/>
        </w:rPr>
        <w:t xml:space="preserve"> visual search to be a real challenge. For example, searching is known to </w:t>
      </w:r>
      <w:r w:rsidR="00BE3EA3" w:rsidRPr="0012444F">
        <w:rPr>
          <w:rFonts w:ascii="Times New Roman" w:hAnsi="Times New Roman" w:cs="Times New Roman"/>
          <w:lang w:val="en-US"/>
        </w:rPr>
        <w:t>be incomplete</w:t>
      </w:r>
      <w:r w:rsidR="003B2F8D" w:rsidRPr="0012444F">
        <w:rPr>
          <w:rFonts w:ascii="Times New Roman" w:hAnsi="Times New Roman" w:cs="Times New Roman"/>
          <w:lang w:val="en-US"/>
        </w:rPr>
        <w:t xml:space="preserve"> for infrequently occurring targets</w:t>
      </w:r>
      <w:r w:rsidR="003B2F8D" w:rsidRPr="0012444F">
        <w:rPr>
          <w:rFonts w:ascii="Times New Roman" w:hAnsi="Times New Roman" w:cs="Times New Roman"/>
        </w:rPr>
        <w:t xml:space="preserve"> </w:t>
      </w:r>
      <w:r w:rsidR="00C00CBB" w:rsidRPr="0012444F">
        <w:rPr>
          <w:rFonts w:ascii="Times New Roman" w:hAnsi="Times New Roman" w:cs="Times New Roman"/>
        </w:rPr>
        <w:fldChar w:fldCharType="begin" w:fldLock="1"/>
      </w:r>
      <w:r w:rsidR="00430536" w:rsidRPr="0012444F">
        <w:rPr>
          <w:rFonts w:ascii="Times New Roman" w:hAnsi="Times New Roman" w:cs="Times New Roman"/>
        </w:rPr>
        <w:instrText>ADDIN CSL_CITATION { "citationItems" : [ { "id" : "ITEM-1", "itemData" : { "DOI" : "10.1016/j.actpsy.2009.12.009", "ISBN" : "0001-6918", "ISSN" : "00016918", "PMID" : "20129597", "abstract" : "The probability of target presentation in visual search tasks influences target detection performance: this is known as the prevalence effect (Wolfe et al., 2005). Additionally, searching for several targets simultaneously reduces search performance: this is known as the dual-target cost (DTC: Menneer et al., 2007). The interaction between the DTC and prevalence effect was investigated in a single study by presenting one target in dual-target search at a higher level of prevalence than the other target (Target A: 45% Prevalence; Target B: 5% Prevalence). An overall DTC was found for both RTs and response accuracy. Furthermore, there was an effect of target prevalence in dual-target search, suggesting that, when one target is presented at a higher level of prevalence than the other, both the dual-target cost and the prevalence effect contribute to decrements in performance. The implications for airport X-ray screening are discussed. \u00a9 2010 Elsevier B.V.", "author" : [ { "dropping-particle" : "", "family" : "Godwin", "given" : "Hayward J.", "non-dropping-particle" : "", "parse-names" : false, "suffix" : "" }, { "dropping-particle" : "", "family" : "Menneer", "given" : "Tamaryn", "non-dropping-particle" : "", "parse-names" : false, "suffix" : "" }, { "dropping-particle" : "", "family" : "Cave", "given" : "Kyle R.", "non-dropping-particle" : "", "parse-names" : false, "suffix" : "" }, { "dropping-particle" : "", "family" : "Helman", "given" : "Shaun", "non-dropping-particle" : "", "parse-names" : false, "suffix" : "" }, { "dropping-particle" : "", "family" : "Way", "given" : "Rachael L.", "non-dropping-particle" : "", "parse-names" : false, "suffix" : "" }, { "dropping-particle" : "", "family" : "Donnelly", "given" : "Nick", "non-dropping-particle" : "", "parse-names" : false, "suffix" : "" } ], "container-title" : "Acta Psychologica", "id" : "ITEM-1", "issue" : "1", "issued" : { "date-parts" : [ [ "2010" ] ] }, "page" : "79-84", "title" : "The impact of Relative Prevalence on dual-target search for threat items from airport X-ray screening", "type" : "article-journal", "volume" : "134" }, "uris" : [ "http://www.mendeley.com/documents/?uuid=74d6d01b-eda1-4f53-bc50-6c8267ec5d08" ] }, { "id" : "ITEM-2", "itemData" : { "DOI" : "10.1037/0096-3445.136.4.623", "ISBN" : "00963445", "ISSN" : "0096-3445", "PMID" : "17999575", "abstract" : "In visual search tasks, observers look for targets in displays containing distractors. Likelihood that targets will be missed varies with target prevalence, the frequency with which targets are presented across trials. Miss error rates are much higher at low target prevalence (1%-2%) than at high prevalence (50%). Unfortunately, low prevalence is characteristic of important search tasks such as airport security and medical screening where miss errors are dangerous. A series of experiments show this prevalence effect is very robust. In signal detection terms, the prevalence effect can be explained as a criterion shift and not a change in sensitivity. Several efforts to induce observers to adopt a better criterion fail. However, a regime of brief retraining periods with high prevalence and full feedback allows observers to hold a good criterion during periods of low prevalence with no feedback.", "author" : [ { "dropping-particle" : "", "family" : "Wolfe", "given" : "Jeremy M", "non-dropping-particle" : "", "parse-names" : false, "suffix" : "" }, { "dropping-particle" : "", "family" : "Horowitz", "given" : "Todd S", "non-dropping-particle" : "", "parse-names" : false, "suffix" : "" }, { "dropping-particle" : "", "family" : "Wert", "given" : "Michael J", "non-dropping-particle" : "Van", "parse-names" : false, "suffix" : "" }, { "dropping-particle" : "", "family" : "Kenner", "given" : "Naomi M", "non-dropping-particle" : "", "parse-names" : false, "suffix" : "" }, { "dropping-particle" : "", "family" : "Place", "given" : "Skyler S", "non-dropping-particle" : "", "parse-names" : false, "suffix" : "" }, { "dropping-particle" : "", "family" : "Kibbi", "given" : "Nour", "non-dropping-particle" : "", "parse-names" : false, "suffix" : "" } ], "container-title" : "Journal of experimental psychology: General", "id" : "ITEM-2", "issue" : "4", "issued" : { "date-parts" : [ [ "2007" ] ] }, "page" : "623-638", "title" : "Low target prevalence is a stubborn source of errors in visual search tasks.", "type" : "article-journal", "volume" : "136" }, "uris" : [ "http://www.mendeley.com/documents/?uuid=912366a5-a09f-4fb6-b9d0-5217708f4243" ] } ], "mendeley" : { "formattedCitation" : "(Hayward J. Godwin et al., 2010; Wolfe et al., 2007)", "manualFormatting" : "(Godwin et al., 2010; Wolfe et al., 2007)", "plainTextFormattedCitation" : "(Hayward J. Godwin et al., 2010; Wolfe et al., 2007)", "previouslyFormattedCitation" : "(Hayward J. Godwin et al., 2010; Wolfe et al., 2007)" }, "properties" : { "noteIndex" : 0 }, "schema" : "https://github.com/citation-style-language/schema/raw/master/csl-citation.json" }</w:instrText>
      </w:r>
      <w:r w:rsidR="00C00CBB" w:rsidRPr="0012444F">
        <w:rPr>
          <w:rFonts w:ascii="Times New Roman" w:hAnsi="Times New Roman" w:cs="Times New Roman"/>
        </w:rPr>
        <w:fldChar w:fldCharType="separate"/>
      </w:r>
      <w:r w:rsidR="004737BA" w:rsidRPr="0012444F">
        <w:rPr>
          <w:rFonts w:ascii="Times New Roman" w:hAnsi="Times New Roman" w:cs="Times New Roman"/>
          <w:noProof/>
        </w:rPr>
        <w:t>(Godwin et al., 2010; Wolfe et al., 2007)</w:t>
      </w:r>
      <w:r w:rsidR="00C00CBB" w:rsidRPr="0012444F">
        <w:rPr>
          <w:rFonts w:ascii="Times New Roman" w:hAnsi="Times New Roman" w:cs="Times New Roman"/>
        </w:rPr>
        <w:fldChar w:fldCharType="end"/>
      </w:r>
      <w:r w:rsidR="00C00CBB" w:rsidRPr="0012444F">
        <w:rPr>
          <w:rFonts w:ascii="Times New Roman" w:hAnsi="Times New Roman" w:cs="Times New Roman"/>
        </w:rPr>
        <w:t>,</w:t>
      </w:r>
      <w:r w:rsidR="003B2F8D" w:rsidRPr="0012444F">
        <w:rPr>
          <w:rFonts w:ascii="Times New Roman" w:hAnsi="Times New Roman" w:cs="Times New Roman"/>
        </w:rPr>
        <w:t xml:space="preserve"> when searching for more than one instance of a target </w:t>
      </w:r>
      <w:r w:rsidR="00967BFF" w:rsidRPr="0012444F">
        <w:rPr>
          <w:rFonts w:ascii="Times New Roman" w:hAnsi="Times New Roman" w:cs="Times New Roman"/>
        </w:rPr>
        <w:fldChar w:fldCharType="begin" w:fldLock="1"/>
      </w:r>
      <w:r w:rsidR="00133215" w:rsidRPr="0012444F">
        <w:rPr>
          <w:rFonts w:ascii="Times New Roman" w:hAnsi="Times New Roman" w:cs="Times New Roman"/>
        </w:rPr>
        <w:instrText>ADDIN CSL_CITATION { "citationItems" : [ { "id" : "ITEM-1", "itemData" : { "DOI" : "10.1148/78.5.694", "ISSN" : "0033-8419", "PMID" : "13923013", "abstract" : "The process of roentgen diagnosis comprises three basic steps: the recording, the perception, and the interpretation of critical roentgen shadows. Volumes have been written on the recording and interpretation of these shadows, but their perception is so spontaneous that radiologists have largely taken it for granted. Errors can and do arise in this stage of roentgen diagnosis, however, and their control depends on our knowledge of the mechanisms involved. It is our purpose here, therefore, to summarize present knowledge of visual perception as it relates to roentgen diagnosis, and to suggest new research which may shed further light on this aspect. Frequency of Perceptual Error We fail to perceive significant findings in the roentgenogram with surprising frequency. With several colleagues, I investigated this problem some years ago and was amazed to find that three experienced radiologists, charged only with indicating the presence of abnormal shadows3 in a collection of chest films, ?overlooked? 20 to 30 per cent of the findings which they as a group later judged to have been reportable (Table I). This sample is small, but other studies (5) indicate that expert physicians ?miss? 25 to 30 per cent of ?positive? chest roentgenograms under conditions in which their errors must be largely due to failures of perception (Table II) ; and military photointerpreters, in a roughly parallel study (15), failed to report an average of 54 per cent of the recorded and significant findings in the material presented to them! One cannot interpret a shadow he has not perceived, and failure of perception must, therefore, account for a substantial fraction of all our diagnostic errors. This is not to discount the importance of mistakes in judgment in the logical interpretation of perceived findings, but the control of such errors has been discussed elsewhere (8) and we shall confine this discussion to problems of perception. Let us consider, then, what is known of the physiologic mechanisms leading to perception and presumed to be responsible for this disturbing incidence of error. Search The initial phase of the process must be one of visual search (Fig. 1), and a variety of orderly search patterns have been advocated by radiologists. There has been little objective evidence, however, concerning the behavior of film readers in this respect, and Enoch (3), discussing his experimental study of the search patterns of military photointerpreters, suggests that a subjective rep\u2026", "author" : [ { "dropping-particle" : "", "family" : "Tuddenham", "given" : "William J", "non-dropping-particle" : "", "parse-names" : false, "suffix" : "" } ], "container-title" : "Radiology", "id" : "ITEM-1", "issue" : "5", "issued" : { "date-parts" : [ [ "1962" ] ] }, "page" : "694-704", "title" : "Visual Search, Image Organization, and Reader Error in Roentgen Diagnosis: Studies of the Psychophysiology of Roentgen Image Perception Memorial Fund Lecture 1", "type" : "article-journal", "volume" : "78" }, "uris" : [ "http://www.mendeley.com/documents/?uuid=d09ef2db-ba64-3f0b-ac60-e435a0601a5e" ] }, { "id" : "ITEM-2", "itemData" : { "DOI" : "10.1037/a0030726", "ISBN" : "1939-1277 (Electronic)\\r0096-1523 (Linking)", "ISSN" : "1939-1277", "PMID" : "23163788", "abstract" : "Multiple-target visual searches--when more than 1 target can appear in a given search display--are commonplace in radiology, airport security screening, and the military. Whereas 1 target is often found accurately, additional targets are more likely to be missed in multiple-target searches. To better understand this decrement in 2nd-target detection, here we examined 2 potential forms of interference that can arise from finding a 1st target: interference from the perceptual salience of the 1st target (a now highly relevant distractor in a known location) and interference from a newly created memory representation for the 1st target. Here, we found that removing found targets from the display or making them salient and easily segregated color singletons improved subsequent search accuracy. However, replacing found targets with random distractor items did not improve subsequent search accuracy. Removing and highlighting found targets likely reduced both a target's visual salience and its memory load, whereas replacing a target removed its visual salience but not its representation in memory. Collectively, the current experiments suggest that the working memory load of a found target has a larger effect on subsequent search accuracy than does its perceptual salience.", "author" : [ { "dropping-particle" : "", "family" : "Cain", "given" : "Matthew S.", "non-dropping-particle" : "", "parse-names" : false, "suffix" : "" }, { "dropping-particle" : "", "family" : "Mitroff", "given" : "Stephen R.", "non-dropping-particle" : "", "parse-names" : false, "suffix" : "" } ], "container-title" : "Journal of Experimental Psychology: Human Perception and Performance", "id" : "ITEM-2", "issue" : "5", "issued" : { "date-parts" : [ [ "2013" ] ] }, "page" : "1398-1408", "title" : "Memory for found targets interferes with subsequent performance in multiple-target visual search.", "type" : "article-journal", "volume" : "39" }, "uris" : [ "http://www.mendeley.com/documents/?uuid=20dc6907-58b7-49f9-89f6-3ca2ac626efe" ] } ], "mendeley" : { "formattedCitation" : "(Cain &amp; Mitroff, 2013; Tuddenham, 1962)", "manualFormatting" : "(Cain &amp; Mitroff, 2013; Tuddenham, 1962)", "plainTextFormattedCitation" : "(Cain &amp; Mitroff, 2013; Tuddenham, 1962)", "previouslyFormattedCitation" : "(Cain &amp; Mitroff, 2013; Tuddenham, 1962)" }, "properties" : { "noteIndex" : 0 }, "schema" : "https://github.com/citation-style-language/schema/raw/master/csl-citation.json" }</w:instrText>
      </w:r>
      <w:r w:rsidR="00967BFF" w:rsidRPr="0012444F">
        <w:rPr>
          <w:rFonts w:ascii="Times New Roman" w:hAnsi="Times New Roman" w:cs="Times New Roman"/>
        </w:rPr>
        <w:fldChar w:fldCharType="separate"/>
      </w:r>
      <w:r w:rsidR="00967BFF" w:rsidRPr="0012444F">
        <w:rPr>
          <w:rFonts w:ascii="Times New Roman" w:hAnsi="Times New Roman" w:cs="Times New Roman"/>
          <w:noProof/>
        </w:rPr>
        <w:t>(Cain &amp; Mitroff, 2013; Tuddenham, 1962)</w:t>
      </w:r>
      <w:r w:rsidR="00967BFF" w:rsidRPr="0012444F">
        <w:rPr>
          <w:rFonts w:ascii="Times New Roman" w:hAnsi="Times New Roman" w:cs="Times New Roman"/>
        </w:rPr>
        <w:fldChar w:fldCharType="end"/>
      </w:r>
      <w:r w:rsidR="00967BFF" w:rsidRPr="0012444F">
        <w:rPr>
          <w:rFonts w:ascii="Times New Roman" w:hAnsi="Times New Roman" w:cs="Times New Roman"/>
        </w:rPr>
        <w:t>,</w:t>
      </w:r>
      <w:r w:rsidR="003B2F8D" w:rsidRPr="0012444F">
        <w:rPr>
          <w:rFonts w:ascii="Times New Roman" w:hAnsi="Times New Roman" w:cs="Times New Roman"/>
        </w:rPr>
        <w:t xml:space="preserve"> searching for two target types simultaneously </w:t>
      </w:r>
      <w:r w:rsidR="00967BFF" w:rsidRPr="0012444F">
        <w:rPr>
          <w:rFonts w:ascii="Times New Roman" w:hAnsi="Times New Roman" w:cs="Times New Roman"/>
        </w:rPr>
        <w:fldChar w:fldCharType="begin" w:fldLock="1"/>
      </w:r>
      <w:r w:rsidR="00133215" w:rsidRPr="0012444F">
        <w:rPr>
          <w:rFonts w:ascii="Times New Roman" w:hAnsi="Times New Roman" w:cs="Times New Roman"/>
        </w:rPr>
        <w:instrText>ADDIN CSL_CITATION { "citationItems" : [ { "id" : "ITEM-1", "itemData" : { "DOI" : "10.1002/acp.1305", "ISBN" : "1591479304", "ISSN" : "0013127X", "PMID" : "73986922", "abstract" : "The cost of searching for two visual targets simultaneously was compared against two separate single-target searches using exposure time and accuracy measures within a staircase procedure. Dual- target search for all stimuli (colour, shape and orientation) exhibited a loss of accuracy for one target. For orientation and shape, this dual-target cost in accuracy was extreme, with chance-level performance on one target. For colour, dual-target search exhibited an additional cost in search time, with search requiring a longer exposure than the summed time required for two single-target searches. An additional search-time cost was also found for orientation targets when irrelevant colour variation was added to the display. In conclusion, dual-target search for dissimilar targets is accompanied by an accuracy cost. Furthermore, colour variation, whether task-relevant or not, leads to an additional cost in processing speed. The results suggest that a divided-effort strategy would improve performance in search tasks such as X-ray baggage screening. Copyright # 2006 John Wiley &amp; Sons, Ltd", "author" : [ { "dropping-particle" : "", "family" : "Menneer", "given" : "Tamaryn", "non-dropping-particle" : "", "parse-names" : false, "suffix" : "" }, { "dropping-particle" : "", "family" : "Barrett", "given" : "Doug J. K.", "non-dropping-particle" : "", "parse-names" : false, "suffix" : "" }, { "dropping-particle" : "", "family" : "Phillips", "given" : "Luke", "non-dropping-particle" : "", "parse-names" : false, "suffix" : "" }, { "dropping-particle" : "", "family" : "Donnelly", "given" : "Nick", "non-dropping-particle" : "", "parse-names" : false, "suffix" : "" }, { "dropping-particle" : "", "family" : "Cave", "given" : "Kyle R.", "non-dropping-particle" : "", "parse-names" : false, "suffix" : "" } ], "container-title" : "Applied Cognitive Psychology", "id" : "ITEM-1", "issue" : "7", "issued" : { "date-parts" : [ [ "2007" ] ] }, "page" : "915-932", "title" : "Costs in Searching for Two Targets: Dividing SearchAcross Target Types Could Improve Airport Security Screening", "type" : "article-journal", "volume" : "21" }, "uris" : [ "http://www.mendeley.com/documents/?uuid=2375dc46-2b0e-4f86-9033-dbee33168356" ] } ], "mendeley" : { "formattedCitation" : "(Menneer, Barrett, Phillips, Donnelly, &amp; Cave, 2007)", "plainTextFormattedCitation" : "(Menneer, Barrett, Phillips, Donnelly, &amp; Cave, 2007)", "previouslyFormattedCitation" : "(Menneer, Barrett, Phillips, Donnelly, &amp; Cave, 2007)" }, "properties" : { "noteIndex" : 0 }, "schema" : "https://github.com/citation-style-language/schema/raw/master/csl-citation.json" }</w:instrText>
      </w:r>
      <w:r w:rsidR="00967BFF" w:rsidRPr="0012444F">
        <w:rPr>
          <w:rFonts w:ascii="Times New Roman" w:hAnsi="Times New Roman" w:cs="Times New Roman"/>
        </w:rPr>
        <w:fldChar w:fldCharType="separate"/>
      </w:r>
      <w:r w:rsidR="00430536" w:rsidRPr="0012444F">
        <w:rPr>
          <w:rFonts w:ascii="Times New Roman" w:hAnsi="Times New Roman" w:cs="Times New Roman"/>
          <w:noProof/>
        </w:rPr>
        <w:t>(Menneer, Barrett, Phillips, Donnelly, &amp; Cave, 2007)</w:t>
      </w:r>
      <w:r w:rsidR="00967BFF" w:rsidRPr="0012444F">
        <w:rPr>
          <w:rFonts w:ascii="Times New Roman" w:hAnsi="Times New Roman" w:cs="Times New Roman"/>
        </w:rPr>
        <w:fldChar w:fldCharType="end"/>
      </w:r>
      <w:r w:rsidR="00967BFF" w:rsidRPr="0012444F">
        <w:rPr>
          <w:rFonts w:ascii="Times New Roman" w:hAnsi="Times New Roman" w:cs="Times New Roman"/>
        </w:rPr>
        <w:t>,</w:t>
      </w:r>
      <w:r w:rsidR="003B2F8D" w:rsidRPr="0012444F">
        <w:rPr>
          <w:rFonts w:ascii="Times New Roman" w:hAnsi="Times New Roman" w:cs="Times New Roman"/>
        </w:rPr>
        <w:t xml:space="preserve"> or searching for an unknown number of targets </w:t>
      </w:r>
      <w:r w:rsidR="00F4359D" w:rsidRPr="0012444F">
        <w:rPr>
          <w:rFonts w:ascii="Times New Roman" w:hAnsi="Times New Roman" w:cs="Times New Roman"/>
        </w:rPr>
        <w:fldChar w:fldCharType="begin" w:fldLock="1"/>
      </w:r>
      <w:r w:rsidR="00133215" w:rsidRPr="0012444F">
        <w:rPr>
          <w:rFonts w:ascii="Times New Roman" w:hAnsi="Times New Roman" w:cs="Times New Roman"/>
        </w:rPr>
        <w:instrText>ADDIN CSL_CITATION { "citationItems" : [ { "id" : "ITEM-1", "itemData" : { "DOI" : "10.1177/0956797612440460", "ISBN" : "1467-9280 (Electronic) 0956-7976 (Linking)", "ISSN" : "0956-7976", "PMID" : "22868494", "abstract" : "Real-world visual searches often contain a variable and unknown number of targets. Such searches present difficult metacognitive challenges, as searchers must decide when to stop looking for additional targets, which results in high miss rates in multiple-target searches. In the study reported here, we quantified human strategies in multiple-target search via an ecological optimal foraging model and investigated whether searchers adapt their strategies to complex target-distribution statistics. Separate groups of individuals searched displays with the number of targets per trial sampled from different geometric distributions but with the same overall target prevalence. As predicted by optimal foraging theory, results showed that individuals searched longer when they expected more targets to be present and adjusted their expectations on-line during each search by taking into account the higher-order, across-trial target distributions. However, compared with modeled ideal observers, participants systematically responded as if the target distribution were more uniform than it was, which suggests that training could improve multiple-target search performance.", "author" : [ { "dropping-particle" : "", "family" : "Cain", "given" : "Matthew S.", "non-dropping-particle" : "", "parse-names" : false, "suffix" : "" }, { "dropping-particle" : "", "family" : "Vul", "given" : "Edward", "non-dropping-particle" : "", "parse-names" : false, "suffix" : "" }, { "dropping-particle" : "", "family" : "Clark", "given" : "Kait", "non-dropping-particle" : "", "parse-names" : false, "suffix" : "" }, { "dropping-particle" : "", "family" : "Mitroff", "given" : "Stephen R.", "non-dropping-particle" : "", "parse-names" : false, "suffix" : "" } ], "container-title" : "Psychological science", "id" : "ITEM-1", "issue" : "9", "issued" : { "date-parts" : [ [ "2012" ] ] }, "page" : "1047-54", "title" : "A bayesian optimal foraging model of human visual search.", "type" : "article-journal", "volume" : "23" }, "uris" : [ "http://www.mendeley.com/documents/?uuid=64fa4490-2d93-43d2-b87f-0330fcdc4901" ] }, { "id" : "ITEM-2", "itemData" : { "DOI" : "10.1167/13.3.10", "ISBN" : "1534-7362 (Electronic) 1534-7362 (Linking)", "ISSN" : "1534-7362", "PMID" : "23641077", "abstract" : "Animals, including humans, engage in many forms of foraging behavior in which resources are collected from the world. This paper examines human foraging in a visual search context. A real-world analog would be berry picking. The selection of individual berries is not the most interesting problem in such a task. Of more interest is when does a forager leave one patch or berry bush for the next one? Marginal Value Theorem (MVT; Charnov, 1976) predicts that observers will leave a patch when the instantaneous yield from that patch drops below the average yield from the entire \"field.\" Experiments 1, 2, 3, and 4 show that MVT gives a good description of human behavior for roughly uniform collections of patches. Experiments 5 and 6 show strong departures from MVT when patch quality varies and when visual information is degraded.", "author" : [ { "dropping-particle" : "", "family" : "Wolfe", "given" : "Jeremy M", "non-dropping-particle" : "", "parse-names" : false, "suffix" : "" } ], "container-title" : "Journal of vision", "id" : "ITEM-2", "issue" : "3", "issued" : { "date-parts" : [ [ "2013" ] ] }, "page" : "10", "title" : "When is it time to move to the next raspberry bush? Foraging rules in human visual search.", "type" : "article-journal", "volume" : "13" }, "uris" : [ "http://www.mendeley.com/documents/?uuid=1ae07e73-d26d-4a27-950f-cb76fb55e38d" ] } ], "mendeley" : { "formattedCitation" : "(Cain, Vul, Clark, &amp; Mitroff, 2012; Wolfe, 2013)", "manualFormatting" : "(Cain, Vul, Clark, &amp; Mitroff, 2012; Wolfe, 2013)", "plainTextFormattedCitation" : "(Cain, Vul, Clark, &amp; Mitroff, 2012; Wolfe, 2013)", "previouslyFormattedCitation" : "(Cain, Vul, Clark, &amp; Mitroff, 2012; Wolfe, 2013)" }, "properties" : { "noteIndex" : 0 }, "schema" : "https://github.com/citation-style-language/schema/raw/master/csl-citation.json" }</w:instrText>
      </w:r>
      <w:r w:rsidR="00F4359D" w:rsidRPr="0012444F">
        <w:rPr>
          <w:rFonts w:ascii="Times New Roman" w:hAnsi="Times New Roman" w:cs="Times New Roman"/>
        </w:rPr>
        <w:fldChar w:fldCharType="separate"/>
      </w:r>
      <w:r w:rsidR="00F4359D" w:rsidRPr="0012444F">
        <w:rPr>
          <w:rFonts w:ascii="Times New Roman" w:hAnsi="Times New Roman" w:cs="Times New Roman"/>
          <w:noProof/>
        </w:rPr>
        <w:t>(Cain, Vul, Clark, &amp; Mitroff, 2012; Wolfe, 2013)</w:t>
      </w:r>
      <w:r w:rsidR="00F4359D" w:rsidRPr="0012444F">
        <w:rPr>
          <w:rFonts w:ascii="Times New Roman" w:hAnsi="Times New Roman" w:cs="Times New Roman"/>
        </w:rPr>
        <w:fldChar w:fldCharType="end"/>
      </w:r>
      <w:r w:rsidR="00F4359D" w:rsidRPr="0012444F">
        <w:rPr>
          <w:rFonts w:ascii="Times New Roman" w:hAnsi="Times New Roman" w:cs="Times New Roman"/>
        </w:rPr>
        <w:t xml:space="preserve">. </w:t>
      </w:r>
      <w:r w:rsidR="00BE3EA3" w:rsidRPr="0012444F">
        <w:rPr>
          <w:rFonts w:ascii="Times New Roman" w:hAnsi="Times New Roman" w:cs="Times New Roman"/>
        </w:rPr>
        <w:t xml:space="preserve">Recently we have shown that the effects of </w:t>
      </w:r>
      <w:r w:rsidR="00940CF4" w:rsidRPr="0012444F">
        <w:rPr>
          <w:rFonts w:ascii="Times New Roman" w:hAnsi="Times New Roman" w:cs="Times New Roman"/>
        </w:rPr>
        <w:t>infrequently occurring targets</w:t>
      </w:r>
      <w:r w:rsidR="00BE3EA3" w:rsidRPr="0012444F">
        <w:rPr>
          <w:rFonts w:ascii="Times New Roman" w:hAnsi="Times New Roman" w:cs="Times New Roman"/>
        </w:rPr>
        <w:t xml:space="preserve"> on visual search</w:t>
      </w:r>
      <w:r w:rsidR="00940CF4" w:rsidRPr="0012444F">
        <w:rPr>
          <w:rFonts w:ascii="Times New Roman" w:hAnsi="Times New Roman" w:cs="Times New Roman"/>
        </w:rPr>
        <w:t xml:space="preserve"> </w:t>
      </w:r>
      <w:r w:rsidR="00BE3EA3" w:rsidRPr="0012444F">
        <w:rPr>
          <w:rFonts w:ascii="Times New Roman" w:hAnsi="Times New Roman" w:cs="Times New Roman"/>
        </w:rPr>
        <w:t xml:space="preserve">result in </w:t>
      </w:r>
      <w:r w:rsidR="002C59E5" w:rsidRPr="0012444F">
        <w:rPr>
          <w:rFonts w:ascii="Times New Roman" w:hAnsi="Times New Roman" w:cs="Times New Roman"/>
        </w:rPr>
        <w:t xml:space="preserve">both terminating search before all items have been explored and the rejection of targets even when fixated </w:t>
      </w:r>
      <w:r w:rsidR="00F4359D" w:rsidRPr="0012444F">
        <w:rPr>
          <w:rFonts w:ascii="Times New Roman" w:hAnsi="Times New Roman" w:cs="Times New Roman"/>
        </w:rPr>
        <w:fldChar w:fldCharType="begin" w:fldLock="1"/>
      </w:r>
      <w:r w:rsidR="00430536" w:rsidRPr="0012444F">
        <w:rPr>
          <w:rFonts w:ascii="Times New Roman" w:hAnsi="Times New Roman" w:cs="Times New Roman"/>
        </w:rPr>
        <w:instrText>ADDIN CSL_CITATION { "citationItems" : [ { "id" : "ITEM-1", "itemData" : { "DOI" : "10.3758/s13414-014-0762-8", "ISBN" : "1943-393X (Electronic)\\r1943-3921 (Linking)", "ISSN" : "1943-3921", "PMID" : "25214305", "abstract" : "Previous research has shown that during visual search tasts target prevalence (the proportion of trials in which a target appears) influences both the probability that a target will be detected, and the speed at which participants will quit searching and provide an 'absent' response. When prevelence is low (e.g., target presented on 2% of trials), participants are less likely to detect the target than when the prevelence is higher (e.g., 50% of trials). In the present set of experiments we examined perceptula faliures to detect low prevalence targets in visual search. We used a relative prevelence search task in order to be able to present and overall 50% target prevalence and thereby prevent the results being accounted for by early quitting behavour. Participants searched for two targets, one of which appeared on 45% of trials and another tha appeared on 5% of trials, leaving overall target prevalence at 50%. In the first experiment, participants searched for two dissimilar targets; in the second experiment, participants searched for two similar targets. Overall the results supported the notion that a reduction in prevalence primarily influenced perceptulal faliures of identification, rather than of selection. Thogether, these experiments add to a growing body of research exploring how and why observers fail to detect low prevalence targets, espically in real-world tasks in which some targets are more likely to appear than others.", "author" : [ { "dropping-particle" : "", "family" : "Godwin", "given" : "Hayward J.", "non-dropping-particle" : "", "parse-names" : false, "suffix" : "" }, { "dropping-particle" : "", "family" : "Menneer", "given" : "Tamaryn", "non-dropping-particle" : "", "parse-names" : false, "suffix" : "" }, { "dropping-particle" : "", "family" : "Riggs", "given" : "Charlotte A.", "non-dropping-particle" : "", "parse-names" : false, "suffix" : "" }, { "dropping-particle" : "", "family" : "Cave", "given" : "Kyle R.", "non-dropping-particle" : "", "parse-names" : false, "suffix" : "" }, { "dropping-particle" : "", "family" : "Donnelly", "given" : "Nick", "non-dropping-particle" : "", "parse-names" : false, "suffix" : "" } ], "container-title" : "Attention, Perception, &amp; Psychophysics", "id" : "ITEM-1", "issue" : "1", "issued" : { "date-parts" : [ [ "2015" ] ] }, "page" : "150-159", "title" : "Perceptual failures in the selection and identification of low-prevalence targets in relative prevalence visual search", "type" : "article-journal", "volume" : "77" }, "uris" : [ "http://www.mendeley.com/documents/?uuid=ba42ae4b-5624-4c64-bf4d-c2738bf96cb7" ] } ], "mendeley" : { "formattedCitation" : "(Hayward J. Godwin, Menneer, Riggs, Cave, &amp; Donnelly, 2015)", "manualFormatting" : "(Godwin, Menneer, Riggs, Cave, &amp; Donnelly, 2015)", "plainTextFormattedCitation" : "(Hayward J. Godwin, Menneer, Riggs, Cave, &amp; Donnelly, 2015)", "previouslyFormattedCitation" : "(Hayward J. Godwin, Menneer, Riggs, Cave, &amp; Donnelly, 2015)" }, "properties" : { "noteIndex" : 0 }, "schema" : "https://github.com/citation-style-language/schema/raw/master/csl-citation.json" }</w:instrText>
      </w:r>
      <w:r w:rsidR="00F4359D" w:rsidRPr="0012444F">
        <w:rPr>
          <w:rFonts w:ascii="Times New Roman" w:hAnsi="Times New Roman" w:cs="Times New Roman"/>
        </w:rPr>
        <w:fldChar w:fldCharType="separate"/>
      </w:r>
      <w:r w:rsidR="004737BA" w:rsidRPr="0012444F">
        <w:rPr>
          <w:rFonts w:ascii="Times New Roman" w:hAnsi="Times New Roman" w:cs="Times New Roman"/>
          <w:noProof/>
        </w:rPr>
        <w:t>(Godwin, Menneer, Riggs, Cave, &amp; Donnelly, 2015)</w:t>
      </w:r>
      <w:r w:rsidR="00F4359D" w:rsidRPr="0012444F">
        <w:rPr>
          <w:rFonts w:ascii="Times New Roman" w:hAnsi="Times New Roman" w:cs="Times New Roman"/>
        </w:rPr>
        <w:fldChar w:fldCharType="end"/>
      </w:r>
      <w:r w:rsidR="002C59E5" w:rsidRPr="0012444F">
        <w:rPr>
          <w:rFonts w:ascii="Times New Roman" w:hAnsi="Times New Roman" w:cs="Times New Roman"/>
        </w:rPr>
        <w:t>.</w:t>
      </w:r>
      <w:r w:rsidR="00AE2D37" w:rsidRPr="0012444F">
        <w:rPr>
          <w:rFonts w:ascii="Times New Roman" w:hAnsi="Times New Roman" w:cs="Times New Roman"/>
        </w:rPr>
        <w:t xml:space="preserve"> </w:t>
      </w:r>
      <w:r w:rsidR="00DC24D0" w:rsidRPr="0012444F">
        <w:rPr>
          <w:rFonts w:ascii="Times New Roman" w:hAnsi="Times New Roman" w:cs="Times New Roman"/>
        </w:rPr>
        <w:t xml:space="preserve">Additionally, </w:t>
      </w:r>
      <w:r w:rsidR="00DC24D0" w:rsidRPr="0012444F">
        <w:rPr>
          <w:rFonts w:ascii="Times New Roman" w:hAnsi="Times New Roman" w:cs="Times New Roman"/>
        </w:rPr>
        <w:fldChar w:fldCharType="begin" w:fldLock="1"/>
      </w:r>
      <w:r w:rsidR="00DC24D0" w:rsidRPr="0012444F">
        <w:rPr>
          <w:rFonts w:ascii="Times New Roman" w:hAnsi="Times New Roman" w:cs="Times New Roman"/>
        </w:rPr>
        <w:instrText>ADDIN CSL_CITATION { "citationItems" : [ { "id" : "ITEM-1", "itemData" : { "DOI" : "10.3758/s13414-014-0641-3", "author" : [ { "dropping-particle" : "", "family" : "Solman", "given" : "G. J.", "non-dropping-particle" : "", "parse-names" : false, "suffix" : "" }, { "dropping-particle" : "", "family" : "Hickey", "given" : "K.", "non-dropping-particle" : "", "parse-names" : false, "suffix" : "" }, { "dropping-particle" : "", "family" : "Smilek", "given" : "D", "non-dropping-particle" : "", "parse-names" : false, "suffix" : "" } ], "container-title" : "Attention, Perception, &amp; Psychophysics", "id" : "ITEM-1", "issue" : "4", "issued" : { "date-parts" : [ [ "2014" ] ] }, "page" : "945-958", "title" : "Comparing target detection errors in visual search and manually-assisted search", "type" : "article-journal", "volume" : "76" }, "uris" : [ "http://www.mendeley.com/documents/?uuid=387805e2-17ca-407e-a9ae-9bf6dbdede10" ] } ], "mendeley" : { "formattedCitation" : "(G. J. Solman, Hickey, &amp; Smilek, 2014)", "manualFormatting" : "Solman, Hickey and Smilek (2014)", "plainTextFormattedCitation" : "(G. J. Solman, Hickey, &amp; Smilek, 2014)", "previouslyFormattedCitation" : "(G. J. Solman, Hickey, &amp; Smilek, 2014)" }, "properties" : { "noteIndex" : 0 }, "schema" : "https://github.com/citation-style-language/schema/raw/master/csl-citation.json" }</w:instrText>
      </w:r>
      <w:r w:rsidR="00DC24D0" w:rsidRPr="0012444F">
        <w:rPr>
          <w:rFonts w:ascii="Times New Roman" w:hAnsi="Times New Roman" w:cs="Times New Roman"/>
        </w:rPr>
        <w:fldChar w:fldCharType="separate"/>
      </w:r>
      <w:r w:rsidR="00DC24D0" w:rsidRPr="0012444F">
        <w:rPr>
          <w:rFonts w:ascii="Times New Roman" w:hAnsi="Times New Roman" w:cs="Times New Roman"/>
          <w:noProof/>
        </w:rPr>
        <w:t xml:space="preserve">Solman, </w:t>
      </w:r>
      <w:r w:rsidR="00DC24D0" w:rsidRPr="0012444F">
        <w:rPr>
          <w:rFonts w:ascii="Times New Roman" w:hAnsi="Times New Roman" w:cs="Times New Roman"/>
          <w:noProof/>
        </w:rPr>
        <w:lastRenderedPageBreak/>
        <w:t>Hickey and Smilek (2014)</w:t>
      </w:r>
      <w:r w:rsidR="00DC24D0" w:rsidRPr="0012444F">
        <w:rPr>
          <w:rFonts w:ascii="Times New Roman" w:hAnsi="Times New Roman" w:cs="Times New Roman"/>
        </w:rPr>
        <w:fldChar w:fldCharType="end"/>
      </w:r>
      <w:r w:rsidR="00DC24D0" w:rsidRPr="0012444F">
        <w:rPr>
          <w:rFonts w:ascii="Times New Roman" w:hAnsi="Times New Roman" w:cs="Times New Roman"/>
        </w:rPr>
        <w:t xml:space="preserve"> found that targets could be missed even when engaged with. In their task participants were required to use their mouse to move stacked objects in what they termed a “manually-assisted search task”. Over 90% of target misses occurred despite participants having moved the target item. Solman et al. (2014) suggested that participants did not allow enough time to adequately inspect or process the item being moved. This “unpacking error” was more likely to occur in conditions of infrequently occurring targets. </w:t>
      </w:r>
      <w:r w:rsidRPr="0012444F">
        <w:rPr>
          <w:rFonts w:ascii="Times New Roman" w:hAnsi="Times New Roman" w:cs="Times New Roman"/>
        </w:rPr>
        <w:t>While these data from visual search studies might not be</w:t>
      </w:r>
      <w:r w:rsidR="00821AD3" w:rsidRPr="0012444F">
        <w:rPr>
          <w:rFonts w:ascii="Times New Roman" w:hAnsi="Times New Roman" w:cs="Times New Roman"/>
        </w:rPr>
        <w:t xml:space="preserve"> </w:t>
      </w:r>
      <w:r w:rsidR="001F1124" w:rsidRPr="0012444F">
        <w:rPr>
          <w:rFonts w:ascii="Times New Roman" w:hAnsi="Times New Roman" w:cs="Times New Roman"/>
        </w:rPr>
        <w:t xml:space="preserve">directly </w:t>
      </w:r>
      <w:r w:rsidRPr="0012444F">
        <w:rPr>
          <w:rFonts w:ascii="Times New Roman" w:hAnsi="Times New Roman" w:cs="Times New Roman"/>
        </w:rPr>
        <w:t xml:space="preserve">relevant to </w:t>
      </w:r>
      <w:r w:rsidR="00222402" w:rsidRPr="0012444F">
        <w:rPr>
          <w:rFonts w:ascii="Times New Roman" w:hAnsi="Times New Roman" w:cs="Times New Roman"/>
        </w:rPr>
        <w:t>RS</w:t>
      </w:r>
      <w:r w:rsidR="00BF40BF" w:rsidRPr="0012444F">
        <w:rPr>
          <w:rFonts w:ascii="Times New Roman" w:hAnsi="Times New Roman" w:cs="Times New Roman"/>
        </w:rPr>
        <w:t>,</w:t>
      </w:r>
      <w:r w:rsidRPr="0012444F">
        <w:rPr>
          <w:rFonts w:ascii="Times New Roman" w:hAnsi="Times New Roman" w:cs="Times New Roman"/>
        </w:rPr>
        <w:t xml:space="preserve"> they certainly </w:t>
      </w:r>
      <w:r w:rsidR="00821AD3" w:rsidRPr="0012444F">
        <w:rPr>
          <w:rFonts w:ascii="Times New Roman" w:hAnsi="Times New Roman" w:cs="Times New Roman"/>
        </w:rPr>
        <w:t xml:space="preserve">raise </w:t>
      </w:r>
      <w:r w:rsidR="002F6CAE" w:rsidRPr="0012444F">
        <w:rPr>
          <w:rFonts w:ascii="Times New Roman" w:hAnsi="Times New Roman" w:cs="Times New Roman"/>
        </w:rPr>
        <w:t xml:space="preserve">the </w:t>
      </w:r>
      <w:r w:rsidR="006816D8" w:rsidRPr="0012444F">
        <w:rPr>
          <w:rFonts w:ascii="Times New Roman" w:hAnsi="Times New Roman" w:cs="Times New Roman"/>
        </w:rPr>
        <w:t>concern that</w:t>
      </w:r>
      <w:r w:rsidRPr="0012444F">
        <w:rPr>
          <w:rFonts w:ascii="Times New Roman" w:hAnsi="Times New Roman" w:cs="Times New Roman"/>
        </w:rPr>
        <w:t xml:space="preserve"> </w:t>
      </w:r>
      <w:r w:rsidR="00821AD3" w:rsidRPr="0012444F">
        <w:rPr>
          <w:rFonts w:ascii="Times New Roman" w:hAnsi="Times New Roman" w:cs="Times New Roman"/>
        </w:rPr>
        <w:t xml:space="preserve">participants conducting </w:t>
      </w:r>
      <w:r w:rsidR="00222402" w:rsidRPr="0012444F">
        <w:rPr>
          <w:rFonts w:ascii="Times New Roman" w:hAnsi="Times New Roman" w:cs="Times New Roman"/>
        </w:rPr>
        <w:t>RS</w:t>
      </w:r>
      <w:r w:rsidRPr="0012444F">
        <w:rPr>
          <w:rFonts w:ascii="Times New Roman" w:hAnsi="Times New Roman" w:cs="Times New Roman"/>
        </w:rPr>
        <w:t xml:space="preserve"> </w:t>
      </w:r>
      <w:r w:rsidR="006816D8" w:rsidRPr="0012444F">
        <w:rPr>
          <w:rFonts w:ascii="Times New Roman" w:hAnsi="Times New Roman" w:cs="Times New Roman"/>
        </w:rPr>
        <w:t>may not be</w:t>
      </w:r>
      <w:r w:rsidRPr="0012444F">
        <w:rPr>
          <w:rFonts w:ascii="Times New Roman" w:hAnsi="Times New Roman" w:cs="Times New Roman"/>
        </w:rPr>
        <w:t xml:space="preserve"> </w:t>
      </w:r>
      <w:r w:rsidR="009D0380" w:rsidRPr="0012444F">
        <w:rPr>
          <w:rFonts w:ascii="Times New Roman" w:hAnsi="Times New Roman" w:cs="Times New Roman"/>
        </w:rPr>
        <w:t>comprehensive in</w:t>
      </w:r>
      <w:r w:rsidR="00DB7F16" w:rsidRPr="0012444F">
        <w:rPr>
          <w:rFonts w:ascii="Times New Roman" w:hAnsi="Times New Roman" w:cs="Times New Roman"/>
        </w:rPr>
        <w:t xml:space="preserve"> identifying </w:t>
      </w:r>
      <w:r w:rsidR="001771BE" w:rsidRPr="0012444F">
        <w:rPr>
          <w:rFonts w:ascii="Times New Roman" w:hAnsi="Times New Roman" w:cs="Times New Roman"/>
        </w:rPr>
        <w:t xml:space="preserve">potential target locations, or </w:t>
      </w:r>
      <w:r w:rsidR="00DB7F16" w:rsidRPr="0012444F">
        <w:rPr>
          <w:rFonts w:ascii="Times New Roman" w:hAnsi="Times New Roman" w:cs="Times New Roman"/>
        </w:rPr>
        <w:t xml:space="preserve">exhaustive in </w:t>
      </w:r>
      <w:r w:rsidR="001771BE" w:rsidRPr="0012444F">
        <w:rPr>
          <w:rFonts w:ascii="Times New Roman" w:hAnsi="Times New Roman" w:cs="Times New Roman"/>
        </w:rPr>
        <w:t>searching those potential target locations effectively</w:t>
      </w:r>
      <w:r w:rsidRPr="0012444F">
        <w:rPr>
          <w:rFonts w:ascii="Times New Roman" w:hAnsi="Times New Roman" w:cs="Times New Roman"/>
        </w:rPr>
        <w:t>.</w:t>
      </w:r>
      <w:r w:rsidR="003F60C9" w:rsidRPr="0012444F">
        <w:rPr>
          <w:rFonts w:ascii="Times New Roman" w:hAnsi="Times New Roman" w:cs="Times New Roman"/>
        </w:rPr>
        <w:t xml:space="preserve"> </w:t>
      </w:r>
    </w:p>
    <w:p w14:paraId="516B94B5" w14:textId="1BFE3FFA" w:rsidR="00821AD3" w:rsidRPr="0012444F" w:rsidRDefault="003B2F8D" w:rsidP="00045AE5">
      <w:pPr>
        <w:spacing w:line="480" w:lineRule="auto"/>
        <w:ind w:firstLine="709"/>
        <w:contextualSpacing/>
        <w:rPr>
          <w:rFonts w:ascii="Times New Roman" w:hAnsi="Times New Roman" w:cs="Times New Roman"/>
          <w:lang w:val="en-US"/>
        </w:rPr>
      </w:pPr>
      <w:r w:rsidRPr="0012444F">
        <w:rPr>
          <w:rFonts w:ascii="Times New Roman" w:hAnsi="Times New Roman" w:cs="Times New Roman"/>
          <w:lang w:val="en-US"/>
        </w:rPr>
        <w:t>In the present study,</w:t>
      </w:r>
      <w:r w:rsidR="00DF5BE1" w:rsidRPr="0012444F">
        <w:rPr>
          <w:rFonts w:ascii="Times New Roman" w:hAnsi="Times New Roman" w:cs="Times New Roman"/>
          <w:lang w:val="en-US"/>
        </w:rPr>
        <w:t xml:space="preserve"> </w:t>
      </w:r>
      <w:r w:rsidR="00282CB9" w:rsidRPr="0012444F">
        <w:rPr>
          <w:rFonts w:ascii="Times New Roman" w:hAnsi="Times New Roman" w:cs="Times New Roman"/>
          <w:lang w:val="en-US"/>
        </w:rPr>
        <w:t>p</w:t>
      </w:r>
      <w:r w:rsidRPr="0012444F">
        <w:rPr>
          <w:rFonts w:ascii="Times New Roman" w:hAnsi="Times New Roman" w:cs="Times New Roman"/>
          <w:lang w:val="en-US"/>
        </w:rPr>
        <w:t xml:space="preserve">articipants </w:t>
      </w:r>
      <w:r w:rsidR="001B74BD" w:rsidRPr="0012444F">
        <w:rPr>
          <w:rFonts w:ascii="Times New Roman" w:hAnsi="Times New Roman" w:cs="Times New Roman"/>
          <w:lang w:val="en-US"/>
        </w:rPr>
        <w:t xml:space="preserve">engaged in </w:t>
      </w:r>
      <w:r w:rsidR="00222402" w:rsidRPr="0012444F">
        <w:rPr>
          <w:rFonts w:ascii="Times New Roman" w:hAnsi="Times New Roman" w:cs="Times New Roman"/>
          <w:lang w:val="en-US"/>
        </w:rPr>
        <w:t>RS</w:t>
      </w:r>
      <w:r w:rsidR="001B74BD" w:rsidRPr="0012444F">
        <w:rPr>
          <w:rFonts w:ascii="Times New Roman" w:hAnsi="Times New Roman" w:cs="Times New Roman"/>
          <w:lang w:val="en-US"/>
        </w:rPr>
        <w:t xml:space="preserve"> of</w:t>
      </w:r>
      <w:r w:rsidRPr="0012444F">
        <w:rPr>
          <w:rFonts w:ascii="Times New Roman" w:hAnsi="Times New Roman" w:cs="Times New Roman"/>
          <w:lang w:val="en-US"/>
        </w:rPr>
        <w:t xml:space="preserve"> </w:t>
      </w:r>
      <w:r w:rsidR="00DF5BE1" w:rsidRPr="0012444F">
        <w:rPr>
          <w:rFonts w:ascii="Times New Roman" w:hAnsi="Times New Roman" w:cs="Times New Roman"/>
          <w:lang w:val="en-US"/>
        </w:rPr>
        <w:t xml:space="preserve">a residential house </w:t>
      </w:r>
      <w:r w:rsidRPr="0012444F">
        <w:rPr>
          <w:rFonts w:ascii="Times New Roman" w:hAnsi="Times New Roman" w:cs="Times New Roman"/>
          <w:lang w:val="en-US"/>
        </w:rPr>
        <w:t>for incriminating evidence</w:t>
      </w:r>
      <w:r w:rsidR="00DF5BE1" w:rsidRPr="0012444F">
        <w:rPr>
          <w:rFonts w:ascii="Times New Roman" w:hAnsi="Times New Roman" w:cs="Times New Roman"/>
          <w:lang w:val="en-US"/>
        </w:rPr>
        <w:t xml:space="preserve"> about a crime</w:t>
      </w:r>
      <w:r w:rsidR="00BF40BF" w:rsidRPr="0012444F">
        <w:rPr>
          <w:rFonts w:ascii="Times New Roman" w:hAnsi="Times New Roman" w:cs="Times New Roman"/>
          <w:lang w:val="en-US"/>
        </w:rPr>
        <w:t xml:space="preserve">. </w:t>
      </w:r>
      <w:r w:rsidRPr="0012444F">
        <w:rPr>
          <w:rFonts w:ascii="Times New Roman" w:hAnsi="Times New Roman" w:cs="Times New Roman"/>
        </w:rPr>
        <w:t xml:space="preserve">Participants were given a briefing and asked to search for targets relevant to the brief. </w:t>
      </w:r>
      <w:r w:rsidR="00FD38BB" w:rsidRPr="0012444F">
        <w:rPr>
          <w:rFonts w:ascii="Times New Roman" w:hAnsi="Times New Roman" w:cs="Times New Roman"/>
        </w:rPr>
        <w:t xml:space="preserve">They were instructed to locate any firearms or money associated with a robbery at </w:t>
      </w:r>
      <w:r w:rsidR="0002679A" w:rsidRPr="0012444F">
        <w:rPr>
          <w:rFonts w:ascii="Times New Roman" w:hAnsi="Times New Roman" w:cs="Times New Roman"/>
        </w:rPr>
        <w:t>a b</w:t>
      </w:r>
      <w:r w:rsidR="00FD38BB" w:rsidRPr="0012444F">
        <w:rPr>
          <w:rFonts w:ascii="Times New Roman" w:hAnsi="Times New Roman" w:cs="Times New Roman"/>
        </w:rPr>
        <w:t>ank, and any drugs that may be present at the property too. Participants</w:t>
      </w:r>
      <w:r w:rsidRPr="0012444F">
        <w:rPr>
          <w:rFonts w:ascii="Times New Roman" w:hAnsi="Times New Roman" w:cs="Times New Roman"/>
        </w:rPr>
        <w:t xml:space="preserve"> did not know the number, location or distribution of potential targets. </w:t>
      </w:r>
      <w:r w:rsidR="00DF5BE1" w:rsidRPr="0012444F">
        <w:rPr>
          <w:rFonts w:ascii="Times New Roman" w:hAnsi="Times New Roman" w:cs="Times New Roman"/>
        </w:rPr>
        <w:t xml:space="preserve">There were, in fact, six targets that varied in </w:t>
      </w:r>
      <w:r w:rsidR="00821AD3" w:rsidRPr="0012444F">
        <w:rPr>
          <w:rFonts w:ascii="Times New Roman" w:hAnsi="Times New Roman" w:cs="Times New Roman"/>
        </w:rPr>
        <w:t>type and size</w:t>
      </w:r>
      <w:r w:rsidR="00FD38BB" w:rsidRPr="0012444F">
        <w:rPr>
          <w:rFonts w:ascii="Times New Roman" w:hAnsi="Times New Roman" w:cs="Times New Roman"/>
        </w:rPr>
        <w:t xml:space="preserve"> (a small and large gun, a small and large roll of money and a small and large quantity of ‘drugs’</w:t>
      </w:r>
      <w:r w:rsidR="001771BE" w:rsidRPr="0012444F">
        <w:rPr>
          <w:rFonts w:ascii="Times New Roman" w:hAnsi="Times New Roman" w:cs="Times New Roman"/>
        </w:rPr>
        <w:t>).</w:t>
      </w:r>
      <w:r w:rsidR="00FD38BB" w:rsidRPr="0012444F">
        <w:rPr>
          <w:rFonts w:ascii="Times New Roman" w:hAnsi="Times New Roman" w:cs="Times New Roman"/>
        </w:rPr>
        <w:t xml:space="preserve"> One </w:t>
      </w:r>
      <w:r w:rsidR="00821AD3" w:rsidRPr="0012444F">
        <w:rPr>
          <w:rFonts w:ascii="Times New Roman" w:hAnsi="Times New Roman" w:cs="Times New Roman"/>
        </w:rPr>
        <w:t>target</w:t>
      </w:r>
      <w:r w:rsidR="006816D8" w:rsidRPr="0012444F">
        <w:rPr>
          <w:rFonts w:ascii="Times New Roman" w:hAnsi="Times New Roman" w:cs="Times New Roman"/>
        </w:rPr>
        <w:t xml:space="preserve"> </w:t>
      </w:r>
      <w:r w:rsidR="00FD38BB" w:rsidRPr="0012444F">
        <w:rPr>
          <w:rFonts w:ascii="Times New Roman" w:hAnsi="Times New Roman" w:cs="Times New Roman"/>
        </w:rPr>
        <w:t xml:space="preserve">was </w:t>
      </w:r>
      <w:r w:rsidR="006816D8" w:rsidRPr="0012444F">
        <w:rPr>
          <w:rFonts w:ascii="Times New Roman" w:hAnsi="Times New Roman" w:cs="Times New Roman"/>
        </w:rPr>
        <w:t xml:space="preserve">plainly visible, some </w:t>
      </w:r>
      <w:r w:rsidR="00821AD3" w:rsidRPr="0012444F">
        <w:rPr>
          <w:rFonts w:ascii="Times New Roman" w:hAnsi="Times New Roman" w:cs="Times New Roman"/>
        </w:rPr>
        <w:t>could be found after moving or opening objects</w:t>
      </w:r>
      <w:r w:rsidR="006816D8" w:rsidRPr="0012444F">
        <w:rPr>
          <w:rFonts w:ascii="Times New Roman" w:hAnsi="Times New Roman" w:cs="Times New Roman"/>
        </w:rPr>
        <w:t xml:space="preserve"> and</w:t>
      </w:r>
      <w:r w:rsidR="00DF5BE1" w:rsidRPr="0012444F">
        <w:rPr>
          <w:rFonts w:ascii="Times New Roman" w:hAnsi="Times New Roman" w:cs="Times New Roman"/>
        </w:rPr>
        <w:t xml:space="preserve"> </w:t>
      </w:r>
      <w:r w:rsidR="006816D8" w:rsidRPr="0012444F">
        <w:rPr>
          <w:rFonts w:ascii="Times New Roman" w:hAnsi="Times New Roman" w:cs="Times New Roman"/>
          <w:lang w:val="en-US"/>
        </w:rPr>
        <w:t>s</w:t>
      </w:r>
      <w:r w:rsidRPr="0012444F">
        <w:rPr>
          <w:rFonts w:ascii="Times New Roman" w:hAnsi="Times New Roman" w:cs="Times New Roman"/>
          <w:lang w:val="en-US"/>
        </w:rPr>
        <w:t xml:space="preserve">ome required careful </w:t>
      </w:r>
      <w:r w:rsidR="0078225C" w:rsidRPr="0012444F">
        <w:rPr>
          <w:rFonts w:ascii="Times New Roman" w:hAnsi="Times New Roman" w:cs="Times New Roman"/>
          <w:lang w:val="en-US"/>
        </w:rPr>
        <w:t>haptic examination</w:t>
      </w:r>
      <w:r w:rsidRPr="0012444F">
        <w:rPr>
          <w:rFonts w:ascii="Times New Roman" w:hAnsi="Times New Roman" w:cs="Times New Roman"/>
          <w:lang w:val="en-US"/>
        </w:rPr>
        <w:t xml:space="preserve"> in order to </w:t>
      </w:r>
      <w:r w:rsidR="00821AD3" w:rsidRPr="0012444F">
        <w:rPr>
          <w:rFonts w:ascii="Times New Roman" w:hAnsi="Times New Roman" w:cs="Times New Roman"/>
          <w:lang w:val="en-US"/>
        </w:rPr>
        <w:t>be found</w:t>
      </w:r>
      <w:r w:rsidRPr="0012444F">
        <w:rPr>
          <w:rFonts w:ascii="Times New Roman" w:hAnsi="Times New Roman" w:cs="Times New Roman"/>
          <w:lang w:val="en-US"/>
        </w:rPr>
        <w:t xml:space="preserve">. </w:t>
      </w:r>
      <w:r w:rsidR="000974A1" w:rsidRPr="0012444F">
        <w:rPr>
          <w:rFonts w:ascii="Times New Roman" w:hAnsi="Times New Roman" w:cs="Times New Roman"/>
          <w:lang w:val="en-US"/>
        </w:rPr>
        <w:t>Borrowing a term from eye movement research, a</w:t>
      </w:r>
      <w:r w:rsidR="007C0261" w:rsidRPr="0012444F">
        <w:rPr>
          <w:rFonts w:ascii="Times New Roman" w:hAnsi="Times New Roman" w:cs="Times New Roman"/>
          <w:lang w:val="en-US"/>
        </w:rPr>
        <w:t>reas that could hold targets were defined as regions of interest (ROIs).</w:t>
      </w:r>
    </w:p>
    <w:p w14:paraId="4F3F5532" w14:textId="719CED72" w:rsidR="00DF5BE1" w:rsidRPr="0012444F" w:rsidRDefault="000B348F" w:rsidP="006816D8">
      <w:pPr>
        <w:spacing w:line="480" w:lineRule="auto"/>
        <w:ind w:firstLine="709"/>
        <w:contextualSpacing/>
        <w:rPr>
          <w:rFonts w:ascii="Times New Roman" w:hAnsi="Times New Roman" w:cs="Times New Roman"/>
          <w:lang w:val="en-US"/>
        </w:rPr>
      </w:pPr>
      <w:r w:rsidRPr="0012444F">
        <w:rPr>
          <w:rFonts w:ascii="Times New Roman" w:hAnsi="Times New Roman" w:cs="Times New Roman"/>
          <w:lang w:val="en-US"/>
        </w:rPr>
        <w:t xml:space="preserve">The house was coded into </w:t>
      </w:r>
      <w:r w:rsidR="00821AD3" w:rsidRPr="0012444F">
        <w:rPr>
          <w:rFonts w:ascii="Times New Roman" w:hAnsi="Times New Roman" w:cs="Times New Roman"/>
          <w:lang w:val="en-US"/>
        </w:rPr>
        <w:t xml:space="preserve">separate </w:t>
      </w:r>
      <w:proofErr w:type="gramStart"/>
      <w:r w:rsidR="00821AD3" w:rsidRPr="0012444F">
        <w:rPr>
          <w:rFonts w:ascii="Times New Roman" w:hAnsi="Times New Roman" w:cs="Times New Roman"/>
          <w:lang w:val="en-US"/>
        </w:rPr>
        <w:t xml:space="preserve">ROIs </w:t>
      </w:r>
      <w:r w:rsidRPr="0012444F">
        <w:rPr>
          <w:rFonts w:ascii="Times New Roman" w:hAnsi="Times New Roman" w:cs="Times New Roman"/>
          <w:lang w:val="en-US"/>
        </w:rPr>
        <w:t>which</w:t>
      </w:r>
      <w:proofErr w:type="gramEnd"/>
      <w:r w:rsidRPr="0012444F">
        <w:rPr>
          <w:rFonts w:ascii="Times New Roman" w:hAnsi="Times New Roman" w:cs="Times New Roman"/>
          <w:lang w:val="en-US"/>
        </w:rPr>
        <w:t xml:space="preserve"> were </w:t>
      </w:r>
      <w:r w:rsidR="00DF5BE1" w:rsidRPr="0012444F">
        <w:rPr>
          <w:rFonts w:ascii="Times New Roman" w:hAnsi="Times New Roman" w:cs="Times New Roman"/>
          <w:lang w:val="en-US"/>
        </w:rPr>
        <w:t>operationalized in terms of three possible outcomes. Participants might engage in; first, a visual inspection of visible areas (</w:t>
      </w:r>
      <w:r w:rsidR="006B1092" w:rsidRPr="0012444F">
        <w:rPr>
          <w:rFonts w:ascii="Times New Roman" w:hAnsi="Times New Roman" w:cs="Times New Roman"/>
          <w:lang w:val="en-US"/>
        </w:rPr>
        <w:t>e.g</w:t>
      </w:r>
      <w:r w:rsidR="00DF5BE1" w:rsidRPr="0012444F">
        <w:rPr>
          <w:rFonts w:ascii="Times New Roman" w:hAnsi="Times New Roman" w:cs="Times New Roman"/>
          <w:lang w:val="en-US"/>
        </w:rPr>
        <w:t>.</w:t>
      </w:r>
      <w:r w:rsidR="002D71D0" w:rsidRPr="0012444F">
        <w:rPr>
          <w:rFonts w:ascii="Times New Roman" w:hAnsi="Times New Roman" w:cs="Times New Roman"/>
          <w:lang w:val="en-US"/>
        </w:rPr>
        <w:t>,</w:t>
      </w:r>
      <w:r w:rsidR="00DF5BE1" w:rsidRPr="0012444F">
        <w:rPr>
          <w:rFonts w:ascii="Times New Roman" w:hAnsi="Times New Roman" w:cs="Times New Roman"/>
          <w:lang w:val="en-US"/>
        </w:rPr>
        <w:t xml:space="preserve"> a table top); second, visual inspection that would be improved by moving an </w:t>
      </w:r>
      <w:r w:rsidR="00252716" w:rsidRPr="0012444F">
        <w:rPr>
          <w:rFonts w:ascii="Times New Roman" w:hAnsi="Times New Roman" w:cs="Times New Roman"/>
          <w:lang w:val="en-US"/>
        </w:rPr>
        <w:t>object (e.g.</w:t>
      </w:r>
      <w:r w:rsidR="00DE0472" w:rsidRPr="0012444F">
        <w:rPr>
          <w:rFonts w:ascii="Times New Roman" w:hAnsi="Times New Roman" w:cs="Times New Roman"/>
          <w:lang w:val="en-US"/>
        </w:rPr>
        <w:t>,</w:t>
      </w:r>
      <w:r w:rsidR="00252716" w:rsidRPr="0012444F">
        <w:rPr>
          <w:rFonts w:ascii="Times New Roman" w:hAnsi="Times New Roman" w:cs="Times New Roman"/>
          <w:lang w:val="en-US"/>
        </w:rPr>
        <w:t xml:space="preserve"> an </w:t>
      </w:r>
      <w:r w:rsidR="00DF5BE1" w:rsidRPr="0012444F">
        <w:rPr>
          <w:rFonts w:ascii="Times New Roman" w:hAnsi="Times New Roman" w:cs="Times New Roman"/>
          <w:lang w:val="en-US"/>
        </w:rPr>
        <w:t>ornament</w:t>
      </w:r>
      <w:r w:rsidR="00252716" w:rsidRPr="0012444F">
        <w:rPr>
          <w:rFonts w:ascii="Times New Roman" w:hAnsi="Times New Roman" w:cs="Times New Roman"/>
          <w:lang w:val="en-US"/>
        </w:rPr>
        <w:t>)</w:t>
      </w:r>
      <w:r w:rsidR="002D71D0" w:rsidRPr="0012444F">
        <w:rPr>
          <w:rFonts w:ascii="Times New Roman" w:hAnsi="Times New Roman" w:cs="Times New Roman"/>
          <w:lang w:val="en-US"/>
        </w:rPr>
        <w:t xml:space="preserve"> that </w:t>
      </w:r>
      <w:r w:rsidR="00252716" w:rsidRPr="0012444F">
        <w:rPr>
          <w:rFonts w:ascii="Times New Roman" w:hAnsi="Times New Roman" w:cs="Times New Roman"/>
          <w:lang w:val="en-US"/>
        </w:rPr>
        <w:t xml:space="preserve">might act </w:t>
      </w:r>
      <w:r w:rsidR="002D71D0" w:rsidRPr="0012444F">
        <w:rPr>
          <w:rFonts w:ascii="Times New Roman" w:hAnsi="Times New Roman" w:cs="Times New Roman"/>
          <w:lang w:val="en-US"/>
        </w:rPr>
        <w:t>as a</w:t>
      </w:r>
      <w:r w:rsidR="00252716" w:rsidRPr="0012444F">
        <w:rPr>
          <w:rFonts w:ascii="Times New Roman" w:hAnsi="Times New Roman" w:cs="Times New Roman"/>
          <w:lang w:val="en-US"/>
        </w:rPr>
        <w:t>n</w:t>
      </w:r>
      <w:r w:rsidR="002D71D0" w:rsidRPr="0012444F">
        <w:rPr>
          <w:rFonts w:ascii="Times New Roman" w:hAnsi="Times New Roman" w:cs="Times New Roman"/>
          <w:lang w:val="en-US"/>
        </w:rPr>
        <w:t xml:space="preserve"> occluder</w:t>
      </w:r>
      <w:r w:rsidR="00DF5BE1" w:rsidRPr="0012444F">
        <w:rPr>
          <w:rFonts w:ascii="Times New Roman" w:hAnsi="Times New Roman" w:cs="Times New Roman"/>
          <w:lang w:val="en-US"/>
        </w:rPr>
        <w:t xml:space="preserve"> or opening</w:t>
      </w:r>
      <w:r w:rsidR="00950F80" w:rsidRPr="0012444F">
        <w:rPr>
          <w:rFonts w:ascii="Times New Roman" w:hAnsi="Times New Roman" w:cs="Times New Roman"/>
          <w:lang w:val="en-US"/>
        </w:rPr>
        <w:t xml:space="preserve"> (e.g.</w:t>
      </w:r>
      <w:r w:rsidR="002D71D0" w:rsidRPr="0012444F">
        <w:rPr>
          <w:rFonts w:ascii="Times New Roman" w:hAnsi="Times New Roman" w:cs="Times New Roman"/>
          <w:lang w:val="en-US"/>
        </w:rPr>
        <w:t>,</w:t>
      </w:r>
      <w:r w:rsidR="00950F80" w:rsidRPr="0012444F">
        <w:rPr>
          <w:rFonts w:ascii="Times New Roman" w:hAnsi="Times New Roman" w:cs="Times New Roman"/>
          <w:lang w:val="en-US"/>
        </w:rPr>
        <w:t xml:space="preserve"> a </w:t>
      </w:r>
      <w:r w:rsidR="002D71D0" w:rsidRPr="0012444F">
        <w:rPr>
          <w:rFonts w:ascii="Times New Roman" w:hAnsi="Times New Roman" w:cs="Times New Roman"/>
          <w:lang w:val="en-US"/>
        </w:rPr>
        <w:lastRenderedPageBreak/>
        <w:t xml:space="preserve">cupboard </w:t>
      </w:r>
      <w:r w:rsidR="00950F80" w:rsidRPr="0012444F">
        <w:rPr>
          <w:rFonts w:ascii="Times New Roman" w:hAnsi="Times New Roman" w:cs="Times New Roman"/>
          <w:lang w:val="en-US"/>
        </w:rPr>
        <w:t>door)</w:t>
      </w:r>
      <w:r w:rsidR="00DF5BE1" w:rsidRPr="0012444F">
        <w:rPr>
          <w:rFonts w:ascii="Times New Roman" w:hAnsi="Times New Roman" w:cs="Times New Roman"/>
          <w:lang w:val="en-US"/>
        </w:rPr>
        <w:t xml:space="preserve"> objects</w:t>
      </w:r>
      <w:r w:rsidR="00950F80" w:rsidRPr="0012444F">
        <w:rPr>
          <w:rFonts w:ascii="Times New Roman" w:hAnsi="Times New Roman" w:cs="Times New Roman"/>
          <w:lang w:val="en-US"/>
        </w:rPr>
        <w:t>;</w:t>
      </w:r>
      <w:r w:rsidR="00DF5BE1" w:rsidRPr="0012444F">
        <w:rPr>
          <w:rFonts w:ascii="Times New Roman" w:hAnsi="Times New Roman" w:cs="Times New Roman"/>
          <w:lang w:val="en-US"/>
        </w:rPr>
        <w:t xml:space="preserve"> and third, </w:t>
      </w:r>
      <w:r w:rsidR="0078225C" w:rsidRPr="0012444F">
        <w:rPr>
          <w:rFonts w:ascii="Times New Roman" w:hAnsi="Times New Roman" w:cs="Times New Roman"/>
          <w:lang w:val="en-US"/>
        </w:rPr>
        <w:t>haptic examination</w:t>
      </w:r>
      <w:r w:rsidR="00DF5BE1" w:rsidRPr="0012444F">
        <w:rPr>
          <w:rFonts w:ascii="Times New Roman" w:hAnsi="Times New Roman" w:cs="Times New Roman"/>
          <w:lang w:val="en-US"/>
        </w:rPr>
        <w:t xml:space="preserve"> of spaces</w:t>
      </w:r>
      <w:r w:rsidR="00950F80" w:rsidRPr="0012444F">
        <w:rPr>
          <w:rFonts w:ascii="Times New Roman" w:hAnsi="Times New Roman" w:cs="Times New Roman"/>
          <w:lang w:val="en-US"/>
        </w:rPr>
        <w:t xml:space="preserve"> (e.g.</w:t>
      </w:r>
      <w:r w:rsidR="002D71D0" w:rsidRPr="0012444F">
        <w:rPr>
          <w:rFonts w:ascii="Times New Roman" w:hAnsi="Times New Roman" w:cs="Times New Roman"/>
          <w:lang w:val="en-US"/>
        </w:rPr>
        <w:t>,</w:t>
      </w:r>
      <w:r w:rsidR="00950F80" w:rsidRPr="0012444F">
        <w:rPr>
          <w:rFonts w:ascii="Times New Roman" w:hAnsi="Times New Roman" w:cs="Times New Roman"/>
          <w:lang w:val="en-US"/>
        </w:rPr>
        <w:t xml:space="preserve"> the inside of a hidden cupboard) or objects (e.g</w:t>
      </w:r>
      <w:r w:rsidR="00F37C97" w:rsidRPr="0012444F">
        <w:rPr>
          <w:rFonts w:ascii="Times New Roman" w:hAnsi="Times New Roman" w:cs="Times New Roman"/>
          <w:lang w:val="en-US"/>
        </w:rPr>
        <w:t>.</w:t>
      </w:r>
      <w:r w:rsidR="002D71D0" w:rsidRPr="0012444F">
        <w:rPr>
          <w:rFonts w:ascii="Times New Roman" w:hAnsi="Times New Roman" w:cs="Times New Roman"/>
          <w:lang w:val="en-US"/>
        </w:rPr>
        <w:t>,</w:t>
      </w:r>
      <w:r w:rsidR="00950F80" w:rsidRPr="0012444F">
        <w:rPr>
          <w:rFonts w:ascii="Times New Roman" w:hAnsi="Times New Roman" w:cs="Times New Roman"/>
          <w:lang w:val="en-US"/>
        </w:rPr>
        <w:t xml:space="preserve"> the compressing of a cushion) w</w:t>
      </w:r>
      <w:r w:rsidR="00C270C0" w:rsidRPr="0012444F">
        <w:rPr>
          <w:rFonts w:ascii="Times New Roman" w:hAnsi="Times New Roman" w:cs="Times New Roman"/>
          <w:lang w:val="en-US"/>
        </w:rPr>
        <w:t>h</w:t>
      </w:r>
      <w:r w:rsidR="00950F80" w:rsidRPr="0012444F">
        <w:rPr>
          <w:rFonts w:ascii="Times New Roman" w:hAnsi="Times New Roman" w:cs="Times New Roman"/>
          <w:lang w:val="en-US"/>
        </w:rPr>
        <w:t xml:space="preserve">ere visual inspection alone would have been incomplete. </w:t>
      </w:r>
      <w:r w:rsidR="00222402" w:rsidRPr="0012444F">
        <w:rPr>
          <w:rFonts w:ascii="Times New Roman" w:hAnsi="Times New Roman" w:cs="Times New Roman"/>
        </w:rPr>
        <w:t>RS</w:t>
      </w:r>
      <w:r w:rsidR="001A77B6" w:rsidRPr="0012444F">
        <w:rPr>
          <w:rFonts w:ascii="Times New Roman" w:hAnsi="Times New Roman" w:cs="Times New Roman"/>
        </w:rPr>
        <w:t xml:space="preserve"> </w:t>
      </w:r>
      <w:r w:rsidR="00F11DF9" w:rsidRPr="0012444F">
        <w:rPr>
          <w:rFonts w:ascii="Times New Roman" w:hAnsi="Times New Roman" w:cs="Times New Roman"/>
        </w:rPr>
        <w:t>behaviour</w:t>
      </w:r>
      <w:r w:rsidR="00DF5BE1" w:rsidRPr="0012444F">
        <w:rPr>
          <w:rFonts w:ascii="Times New Roman" w:hAnsi="Times New Roman" w:cs="Times New Roman"/>
        </w:rPr>
        <w:t xml:space="preserve"> was examined by response accuracy, search time, </w:t>
      </w:r>
      <w:r w:rsidR="00304193" w:rsidRPr="0012444F">
        <w:rPr>
          <w:rFonts w:ascii="Times New Roman" w:hAnsi="Times New Roman" w:cs="Times New Roman"/>
        </w:rPr>
        <w:t xml:space="preserve">measures of haptic action, indices of search strategy, and a </w:t>
      </w:r>
      <w:r w:rsidR="00DF5BE1" w:rsidRPr="0012444F">
        <w:rPr>
          <w:rFonts w:ascii="Times New Roman" w:hAnsi="Times New Roman" w:cs="Times New Roman"/>
        </w:rPr>
        <w:t>series of eye movement measures</w:t>
      </w:r>
      <w:r w:rsidR="00BF40BF" w:rsidRPr="0012444F">
        <w:rPr>
          <w:rFonts w:ascii="Times New Roman" w:hAnsi="Times New Roman" w:cs="Times New Roman"/>
        </w:rPr>
        <w:t xml:space="preserve">. </w:t>
      </w:r>
      <w:r w:rsidR="001B74BD" w:rsidRPr="0012444F">
        <w:rPr>
          <w:rFonts w:ascii="Times New Roman" w:hAnsi="Times New Roman" w:cs="Times New Roman"/>
        </w:rPr>
        <w:t xml:space="preserve">The use of </w:t>
      </w:r>
      <w:r w:rsidR="00252716" w:rsidRPr="0012444F">
        <w:rPr>
          <w:rFonts w:ascii="Times New Roman" w:hAnsi="Times New Roman" w:cs="Times New Roman"/>
        </w:rPr>
        <w:t xml:space="preserve">mobile </w:t>
      </w:r>
      <w:r w:rsidR="001B74BD" w:rsidRPr="0012444F">
        <w:rPr>
          <w:rFonts w:ascii="Times New Roman" w:hAnsi="Times New Roman" w:cs="Times New Roman"/>
        </w:rPr>
        <w:t>eye movement technology and the accompanying measures allowed us to determine which ROIs had been attended, and the actions made in respect of those ROIs.</w:t>
      </w:r>
    </w:p>
    <w:p w14:paraId="6E929CEF" w14:textId="4E47BEB2" w:rsidR="009061FD" w:rsidRPr="0012444F" w:rsidRDefault="00950F80" w:rsidP="00995A90">
      <w:pPr>
        <w:spacing w:line="480" w:lineRule="auto"/>
        <w:ind w:right="78" w:firstLine="720"/>
        <w:contextualSpacing/>
        <w:rPr>
          <w:rFonts w:ascii="Times New Roman" w:hAnsi="Times New Roman" w:cs="Times New Roman"/>
          <w:lang w:val="en-US"/>
        </w:rPr>
      </w:pPr>
      <w:r w:rsidRPr="0012444F">
        <w:rPr>
          <w:rFonts w:ascii="Times New Roman" w:hAnsi="Times New Roman" w:cs="Times New Roman"/>
          <w:lang w:val="en-US"/>
        </w:rPr>
        <w:t>The methodological approach</w:t>
      </w:r>
      <w:r w:rsidR="00821AD3" w:rsidRPr="0012444F">
        <w:rPr>
          <w:rFonts w:ascii="Times New Roman" w:hAnsi="Times New Roman" w:cs="Times New Roman"/>
          <w:lang w:val="en-US"/>
        </w:rPr>
        <w:t>, response taxonomy and performance measures</w:t>
      </w:r>
      <w:r w:rsidRPr="0012444F">
        <w:rPr>
          <w:rFonts w:ascii="Times New Roman" w:hAnsi="Times New Roman" w:cs="Times New Roman"/>
          <w:lang w:val="en-US"/>
        </w:rPr>
        <w:t xml:space="preserve"> taken in the present study emerged out of extensive pilot testing</w:t>
      </w:r>
      <w:r w:rsidR="000974A1" w:rsidRPr="0012444F">
        <w:rPr>
          <w:rFonts w:ascii="Times New Roman" w:hAnsi="Times New Roman" w:cs="Times New Roman"/>
          <w:lang w:val="en-US"/>
        </w:rPr>
        <w:t xml:space="preserve"> performed in conjunction with military trainers</w:t>
      </w:r>
      <w:r w:rsidR="00560AE1" w:rsidRPr="0012444F">
        <w:rPr>
          <w:rFonts w:ascii="Times New Roman" w:hAnsi="Times New Roman" w:cs="Times New Roman"/>
          <w:lang w:val="en-US"/>
        </w:rPr>
        <w:t xml:space="preserve">. </w:t>
      </w:r>
      <w:r w:rsidR="00647628" w:rsidRPr="0012444F">
        <w:rPr>
          <w:rFonts w:ascii="Times New Roman" w:hAnsi="Times New Roman" w:cs="Times New Roman"/>
          <w:lang w:val="en-US"/>
        </w:rPr>
        <w:t>W</w:t>
      </w:r>
      <w:r w:rsidR="00703A8C" w:rsidRPr="0012444F">
        <w:rPr>
          <w:rFonts w:ascii="Times New Roman" w:hAnsi="Times New Roman" w:cs="Times New Roman"/>
          <w:lang w:val="en-US"/>
        </w:rPr>
        <w:t xml:space="preserve">e </w:t>
      </w:r>
      <w:r w:rsidR="00560AE1" w:rsidRPr="0012444F">
        <w:rPr>
          <w:rFonts w:ascii="Times New Roman" w:hAnsi="Times New Roman" w:cs="Times New Roman"/>
          <w:lang w:val="en-US"/>
        </w:rPr>
        <w:t xml:space="preserve">first </w:t>
      </w:r>
      <w:r w:rsidR="00703A8C" w:rsidRPr="0012444F">
        <w:rPr>
          <w:rFonts w:ascii="Times New Roman" w:hAnsi="Times New Roman" w:cs="Times New Roman"/>
          <w:lang w:val="en-US"/>
        </w:rPr>
        <w:t>test</w:t>
      </w:r>
      <w:r w:rsidR="00302152" w:rsidRPr="0012444F">
        <w:rPr>
          <w:rFonts w:ascii="Times New Roman" w:hAnsi="Times New Roman" w:cs="Times New Roman"/>
          <w:lang w:val="en-US"/>
        </w:rPr>
        <w:t>ed</w:t>
      </w:r>
      <w:r w:rsidR="00703A8C" w:rsidRPr="0012444F">
        <w:rPr>
          <w:rFonts w:ascii="Times New Roman" w:hAnsi="Times New Roman" w:cs="Times New Roman"/>
          <w:lang w:val="en-US"/>
        </w:rPr>
        <w:t xml:space="preserve"> pairs of expert </w:t>
      </w:r>
      <w:r w:rsidR="00821AD3" w:rsidRPr="0012444F">
        <w:rPr>
          <w:rFonts w:ascii="Times New Roman" w:hAnsi="Times New Roman" w:cs="Times New Roman"/>
          <w:lang w:val="en-US"/>
        </w:rPr>
        <w:t>rummage searchers</w:t>
      </w:r>
      <w:r w:rsidR="00703A8C" w:rsidRPr="0012444F">
        <w:rPr>
          <w:rFonts w:ascii="Times New Roman" w:hAnsi="Times New Roman" w:cs="Times New Roman"/>
          <w:lang w:val="en-US"/>
        </w:rPr>
        <w:t xml:space="preserve"> (expert dyads). </w:t>
      </w:r>
      <w:r w:rsidR="00821AD3" w:rsidRPr="0012444F">
        <w:rPr>
          <w:rFonts w:ascii="Times New Roman" w:hAnsi="Times New Roman" w:cs="Times New Roman"/>
          <w:lang w:val="en-US"/>
        </w:rPr>
        <w:t xml:space="preserve">Expert rummage searchers </w:t>
      </w:r>
      <w:r w:rsidR="006816D8" w:rsidRPr="0012444F">
        <w:rPr>
          <w:rFonts w:ascii="Times New Roman" w:hAnsi="Times New Roman" w:cs="Times New Roman"/>
          <w:lang w:val="en-US"/>
        </w:rPr>
        <w:t>typically</w:t>
      </w:r>
      <w:r w:rsidR="009061FD" w:rsidRPr="0012444F">
        <w:rPr>
          <w:rFonts w:ascii="Times New Roman" w:hAnsi="Times New Roman" w:cs="Times New Roman"/>
          <w:lang w:val="en-US"/>
        </w:rPr>
        <w:t xml:space="preserve"> work in pairs and we did not want to change their normal working practice</w:t>
      </w:r>
      <w:r w:rsidR="00BF40BF" w:rsidRPr="0012444F">
        <w:rPr>
          <w:rFonts w:ascii="Times New Roman" w:hAnsi="Times New Roman" w:cs="Times New Roman"/>
          <w:lang w:val="en-US"/>
        </w:rPr>
        <w:t>,</w:t>
      </w:r>
      <w:r w:rsidR="009061FD" w:rsidRPr="0012444F">
        <w:rPr>
          <w:rFonts w:ascii="Times New Roman" w:hAnsi="Times New Roman" w:cs="Times New Roman"/>
          <w:lang w:val="en-US"/>
        </w:rPr>
        <w:t xml:space="preserve"> </w:t>
      </w:r>
      <w:r w:rsidR="006816D8" w:rsidRPr="0012444F">
        <w:rPr>
          <w:rFonts w:ascii="Times New Roman" w:hAnsi="Times New Roman" w:cs="Times New Roman"/>
          <w:lang w:val="en-US"/>
        </w:rPr>
        <w:t>which requires them</w:t>
      </w:r>
      <w:r w:rsidR="00703A8C" w:rsidRPr="0012444F">
        <w:rPr>
          <w:rFonts w:ascii="Times New Roman" w:hAnsi="Times New Roman" w:cs="Times New Roman"/>
          <w:lang w:val="en-US"/>
        </w:rPr>
        <w:t xml:space="preserve"> to </w:t>
      </w:r>
      <w:r w:rsidR="006816D8" w:rsidRPr="0012444F">
        <w:rPr>
          <w:rFonts w:ascii="Times New Roman" w:hAnsi="Times New Roman" w:cs="Times New Roman"/>
          <w:lang w:val="en-US"/>
        </w:rPr>
        <w:t>double-check each other</w:t>
      </w:r>
      <w:r w:rsidR="00A76FAA" w:rsidRPr="0012444F">
        <w:rPr>
          <w:rFonts w:ascii="Times New Roman" w:hAnsi="Times New Roman" w:cs="Times New Roman"/>
          <w:lang w:val="en-US"/>
        </w:rPr>
        <w:t>,</w:t>
      </w:r>
      <w:r w:rsidR="006816D8" w:rsidRPr="0012444F">
        <w:rPr>
          <w:rFonts w:ascii="Times New Roman" w:hAnsi="Times New Roman" w:cs="Times New Roman"/>
          <w:lang w:val="en-US"/>
        </w:rPr>
        <w:t xml:space="preserve"> for an </w:t>
      </w:r>
      <w:r w:rsidR="00703A8C" w:rsidRPr="0012444F">
        <w:rPr>
          <w:rFonts w:ascii="Times New Roman" w:hAnsi="Times New Roman" w:cs="Times New Roman"/>
          <w:lang w:val="en-US"/>
        </w:rPr>
        <w:t xml:space="preserve">exhaustive search of all possible target locations. </w:t>
      </w:r>
      <w:r w:rsidR="00560AE1" w:rsidRPr="0012444F">
        <w:rPr>
          <w:rFonts w:ascii="Times New Roman" w:hAnsi="Times New Roman" w:cs="Times New Roman"/>
          <w:lang w:val="en-US"/>
        </w:rPr>
        <w:t>This is because of the requirement to ensure all possible targets are found</w:t>
      </w:r>
      <w:r w:rsidR="00537DA8" w:rsidRPr="0012444F">
        <w:rPr>
          <w:rFonts w:ascii="Times New Roman" w:hAnsi="Times New Roman" w:cs="Times New Roman"/>
          <w:lang w:val="en-US"/>
        </w:rPr>
        <w:t xml:space="preserve"> when the consequence of failing to find targets is </w:t>
      </w:r>
      <w:r w:rsidR="00D10B14" w:rsidRPr="0012444F">
        <w:rPr>
          <w:rFonts w:ascii="Times New Roman" w:hAnsi="Times New Roman" w:cs="Times New Roman"/>
          <w:lang w:val="en-US"/>
        </w:rPr>
        <w:t>severe</w:t>
      </w:r>
      <w:r w:rsidR="00560AE1" w:rsidRPr="0012444F">
        <w:rPr>
          <w:rFonts w:ascii="Times New Roman" w:hAnsi="Times New Roman" w:cs="Times New Roman"/>
          <w:lang w:val="en-US"/>
        </w:rPr>
        <w:t xml:space="preserve">. </w:t>
      </w:r>
      <w:r w:rsidR="00995A90" w:rsidRPr="0012444F">
        <w:rPr>
          <w:rFonts w:ascii="Times New Roman" w:hAnsi="Times New Roman" w:cs="Times New Roman"/>
          <w:lang w:val="en-US"/>
        </w:rPr>
        <w:t>W</w:t>
      </w:r>
      <w:r w:rsidR="00703A8C" w:rsidRPr="0012444F">
        <w:rPr>
          <w:rFonts w:ascii="Times New Roman" w:hAnsi="Times New Roman" w:cs="Times New Roman"/>
          <w:lang w:val="en-US"/>
        </w:rPr>
        <w:t xml:space="preserve">e would expect </w:t>
      </w:r>
      <w:r w:rsidR="00E52AB1" w:rsidRPr="0012444F">
        <w:rPr>
          <w:rFonts w:ascii="Times New Roman" w:hAnsi="Times New Roman" w:cs="Times New Roman"/>
          <w:lang w:val="en-US"/>
        </w:rPr>
        <w:t xml:space="preserve">the </w:t>
      </w:r>
      <w:r w:rsidR="00995A90" w:rsidRPr="0012444F">
        <w:rPr>
          <w:rFonts w:ascii="Times New Roman" w:hAnsi="Times New Roman" w:cs="Times New Roman"/>
          <w:lang w:val="en-US"/>
        </w:rPr>
        <w:t xml:space="preserve">expert searchers to engage in </w:t>
      </w:r>
      <w:r w:rsidR="00703A8C" w:rsidRPr="0012444F">
        <w:rPr>
          <w:rFonts w:ascii="Times New Roman" w:hAnsi="Times New Roman" w:cs="Times New Roman"/>
          <w:lang w:val="en-US"/>
        </w:rPr>
        <w:t>a</w:t>
      </w:r>
      <w:r w:rsidR="00DB7F16" w:rsidRPr="0012444F">
        <w:rPr>
          <w:rFonts w:ascii="Times New Roman" w:hAnsi="Times New Roman" w:cs="Times New Roman"/>
          <w:lang w:val="en-US"/>
        </w:rPr>
        <w:t xml:space="preserve"> complete and </w:t>
      </w:r>
      <w:r w:rsidR="00703A8C" w:rsidRPr="0012444F">
        <w:rPr>
          <w:rFonts w:ascii="Times New Roman" w:hAnsi="Times New Roman" w:cs="Times New Roman"/>
          <w:lang w:val="en-US"/>
        </w:rPr>
        <w:t xml:space="preserve">exhaustive </w:t>
      </w:r>
      <w:r w:rsidR="00C270C0" w:rsidRPr="0012444F">
        <w:rPr>
          <w:rFonts w:ascii="Times New Roman" w:hAnsi="Times New Roman" w:cs="Times New Roman"/>
          <w:lang w:val="en-US"/>
        </w:rPr>
        <w:t>search</w:t>
      </w:r>
      <w:r w:rsidR="00703A8C" w:rsidRPr="0012444F">
        <w:rPr>
          <w:rFonts w:ascii="Times New Roman" w:hAnsi="Times New Roman" w:cs="Times New Roman"/>
          <w:lang w:val="en-US"/>
        </w:rPr>
        <w:t xml:space="preserve"> of ROIs. </w:t>
      </w:r>
      <w:r w:rsidR="00537DA8" w:rsidRPr="0012444F">
        <w:rPr>
          <w:rFonts w:ascii="Times New Roman" w:hAnsi="Times New Roman" w:cs="Times New Roman"/>
          <w:lang w:val="en-US"/>
        </w:rPr>
        <w:t xml:space="preserve">By </w:t>
      </w:r>
      <w:r w:rsidR="00DB7F16" w:rsidRPr="0012444F">
        <w:rPr>
          <w:rFonts w:ascii="Times New Roman" w:hAnsi="Times New Roman" w:cs="Times New Roman"/>
          <w:lang w:val="en-US"/>
        </w:rPr>
        <w:t xml:space="preserve">complete </w:t>
      </w:r>
      <w:r w:rsidR="00537DA8" w:rsidRPr="0012444F">
        <w:rPr>
          <w:rFonts w:ascii="Times New Roman" w:hAnsi="Times New Roman" w:cs="Times New Roman"/>
          <w:lang w:val="en-US"/>
        </w:rPr>
        <w:t xml:space="preserve">we mean </w:t>
      </w:r>
      <w:r w:rsidR="00DB7F16" w:rsidRPr="0012444F">
        <w:rPr>
          <w:rFonts w:ascii="Times New Roman" w:hAnsi="Times New Roman" w:cs="Times New Roman"/>
          <w:lang w:val="en-US"/>
        </w:rPr>
        <w:t>fixating</w:t>
      </w:r>
      <w:r w:rsidR="00537DA8" w:rsidRPr="0012444F">
        <w:rPr>
          <w:rFonts w:ascii="Times New Roman" w:hAnsi="Times New Roman" w:cs="Times New Roman"/>
          <w:lang w:val="en-US"/>
        </w:rPr>
        <w:t xml:space="preserve"> all possible target locations</w:t>
      </w:r>
      <w:r w:rsidR="00252716" w:rsidRPr="0012444F">
        <w:rPr>
          <w:rFonts w:ascii="Times New Roman" w:hAnsi="Times New Roman" w:cs="Times New Roman"/>
          <w:lang w:val="en-US"/>
        </w:rPr>
        <w:t xml:space="preserve"> AND</w:t>
      </w:r>
      <w:r w:rsidR="00537DA8" w:rsidRPr="0012444F">
        <w:rPr>
          <w:rFonts w:ascii="Times New Roman" w:hAnsi="Times New Roman" w:cs="Times New Roman"/>
          <w:lang w:val="en-US"/>
        </w:rPr>
        <w:t xml:space="preserve"> </w:t>
      </w:r>
      <w:r w:rsidR="00DB7F16" w:rsidRPr="0012444F">
        <w:rPr>
          <w:rFonts w:ascii="Times New Roman" w:hAnsi="Times New Roman" w:cs="Times New Roman"/>
          <w:lang w:val="en-US"/>
        </w:rPr>
        <w:t xml:space="preserve">by exhaustive we mean </w:t>
      </w:r>
      <w:r w:rsidR="00537DA8" w:rsidRPr="0012444F">
        <w:rPr>
          <w:rFonts w:ascii="Times New Roman" w:hAnsi="Times New Roman" w:cs="Times New Roman"/>
          <w:lang w:val="en-US"/>
        </w:rPr>
        <w:t>examining each of the attended locations to the extent required to determine</w:t>
      </w:r>
      <w:r w:rsidR="00A26CDC" w:rsidRPr="0012444F">
        <w:rPr>
          <w:rFonts w:ascii="Times New Roman" w:hAnsi="Times New Roman" w:cs="Times New Roman"/>
          <w:lang w:val="en-US"/>
        </w:rPr>
        <w:t xml:space="preserve"> the presence or absence of a target. </w:t>
      </w:r>
      <w:r w:rsidR="00537DA8" w:rsidRPr="0012444F">
        <w:rPr>
          <w:rFonts w:ascii="Times New Roman" w:hAnsi="Times New Roman" w:cs="Times New Roman"/>
          <w:lang w:val="en-US"/>
        </w:rPr>
        <w:t>These two indices</w:t>
      </w:r>
      <w:r w:rsidR="00DB7F16" w:rsidRPr="0012444F">
        <w:rPr>
          <w:rFonts w:ascii="Times New Roman" w:hAnsi="Times New Roman" w:cs="Times New Roman"/>
          <w:lang w:val="en-US"/>
        </w:rPr>
        <w:t xml:space="preserve"> (</w:t>
      </w:r>
      <w:r w:rsidR="000B348F" w:rsidRPr="0012444F">
        <w:rPr>
          <w:rFonts w:ascii="Times New Roman" w:hAnsi="Times New Roman" w:cs="Times New Roman"/>
          <w:lang w:val="en-US"/>
        </w:rPr>
        <w:t xml:space="preserve">fixation </w:t>
      </w:r>
      <w:r w:rsidR="00F44F12" w:rsidRPr="0012444F">
        <w:rPr>
          <w:rFonts w:ascii="Times New Roman" w:hAnsi="Times New Roman" w:cs="Times New Roman"/>
          <w:lang w:val="en-US"/>
        </w:rPr>
        <w:t xml:space="preserve">of possible target locations </w:t>
      </w:r>
      <w:r w:rsidR="00DB7F16" w:rsidRPr="0012444F">
        <w:rPr>
          <w:rFonts w:ascii="Times New Roman" w:hAnsi="Times New Roman" w:cs="Times New Roman"/>
          <w:lang w:val="en-US"/>
        </w:rPr>
        <w:t>and exhaustiveness</w:t>
      </w:r>
      <w:r w:rsidR="00F44F12" w:rsidRPr="0012444F">
        <w:rPr>
          <w:rFonts w:ascii="Times New Roman" w:hAnsi="Times New Roman" w:cs="Times New Roman"/>
          <w:lang w:val="en-US"/>
        </w:rPr>
        <w:t xml:space="preserve"> of search</w:t>
      </w:r>
      <w:r w:rsidR="00DB7F16" w:rsidRPr="0012444F">
        <w:rPr>
          <w:rFonts w:ascii="Times New Roman" w:hAnsi="Times New Roman" w:cs="Times New Roman"/>
          <w:lang w:val="en-US"/>
        </w:rPr>
        <w:t xml:space="preserve">) </w:t>
      </w:r>
      <w:r w:rsidR="00537DA8" w:rsidRPr="0012444F">
        <w:rPr>
          <w:rFonts w:ascii="Times New Roman" w:hAnsi="Times New Roman" w:cs="Times New Roman"/>
          <w:lang w:val="en-US"/>
        </w:rPr>
        <w:t>are independent but we expect</w:t>
      </w:r>
      <w:r w:rsidR="002D71D0" w:rsidRPr="0012444F">
        <w:rPr>
          <w:rFonts w:ascii="Times New Roman" w:hAnsi="Times New Roman" w:cs="Times New Roman"/>
          <w:lang w:val="en-US"/>
        </w:rPr>
        <w:t>ed</w:t>
      </w:r>
      <w:r w:rsidR="00537DA8" w:rsidRPr="0012444F">
        <w:rPr>
          <w:rFonts w:ascii="Times New Roman" w:hAnsi="Times New Roman" w:cs="Times New Roman"/>
          <w:lang w:val="en-US"/>
        </w:rPr>
        <w:t xml:space="preserve"> experts to score highly on each </w:t>
      </w:r>
      <w:r w:rsidR="00DB7F16" w:rsidRPr="0012444F">
        <w:rPr>
          <w:rFonts w:ascii="Times New Roman" w:hAnsi="Times New Roman" w:cs="Times New Roman"/>
          <w:lang w:val="en-US"/>
        </w:rPr>
        <w:t>index of performance</w:t>
      </w:r>
      <w:r w:rsidR="00537DA8" w:rsidRPr="0012444F">
        <w:rPr>
          <w:rFonts w:ascii="Times New Roman" w:hAnsi="Times New Roman" w:cs="Times New Roman"/>
          <w:lang w:val="en-US"/>
        </w:rPr>
        <w:t>.</w:t>
      </w:r>
    </w:p>
    <w:p w14:paraId="4A4274CA" w14:textId="723694D9" w:rsidR="00434183" w:rsidRPr="0012444F" w:rsidRDefault="00560AE1" w:rsidP="00D93BF0">
      <w:pPr>
        <w:spacing w:line="480" w:lineRule="auto"/>
        <w:ind w:right="78" w:firstLine="720"/>
        <w:contextualSpacing/>
        <w:rPr>
          <w:rFonts w:ascii="Times New Roman" w:hAnsi="Times New Roman" w:cs="Times New Roman"/>
          <w:lang w:val="en-US"/>
        </w:rPr>
      </w:pPr>
      <w:r w:rsidRPr="0012444F">
        <w:rPr>
          <w:rFonts w:ascii="Times New Roman" w:hAnsi="Times New Roman" w:cs="Times New Roman"/>
          <w:lang w:val="en-US"/>
        </w:rPr>
        <w:t xml:space="preserve">To explore </w:t>
      </w:r>
      <w:r w:rsidR="00222402" w:rsidRPr="0012444F">
        <w:rPr>
          <w:rFonts w:ascii="Times New Roman" w:hAnsi="Times New Roman" w:cs="Times New Roman"/>
          <w:lang w:val="en-US"/>
        </w:rPr>
        <w:t>RS</w:t>
      </w:r>
      <w:r w:rsidRPr="0012444F">
        <w:rPr>
          <w:rFonts w:ascii="Times New Roman" w:hAnsi="Times New Roman" w:cs="Times New Roman"/>
          <w:lang w:val="en-US"/>
        </w:rPr>
        <w:t xml:space="preserve"> in a</w:t>
      </w:r>
      <w:r w:rsidR="003F634B" w:rsidRPr="0012444F">
        <w:rPr>
          <w:rFonts w:ascii="Times New Roman" w:hAnsi="Times New Roman" w:cs="Times New Roman"/>
          <w:lang w:val="en-US"/>
        </w:rPr>
        <w:t xml:space="preserve">n untrained population, we </w:t>
      </w:r>
      <w:r w:rsidR="006816D8" w:rsidRPr="0012444F">
        <w:rPr>
          <w:rFonts w:ascii="Times New Roman" w:hAnsi="Times New Roman" w:cs="Times New Roman"/>
          <w:lang w:val="en-US"/>
        </w:rPr>
        <w:t xml:space="preserve">also </w:t>
      </w:r>
      <w:r w:rsidR="003F634B" w:rsidRPr="0012444F">
        <w:rPr>
          <w:rFonts w:ascii="Times New Roman" w:hAnsi="Times New Roman" w:cs="Times New Roman"/>
          <w:lang w:val="en-US"/>
        </w:rPr>
        <w:t>tested a</w:t>
      </w:r>
      <w:r w:rsidRPr="0012444F">
        <w:rPr>
          <w:rFonts w:ascii="Times New Roman" w:hAnsi="Times New Roman" w:cs="Times New Roman"/>
          <w:lang w:val="en-US"/>
        </w:rPr>
        <w:t xml:space="preserve"> group of </w:t>
      </w:r>
      <w:r w:rsidR="003F634B" w:rsidRPr="0012444F">
        <w:rPr>
          <w:rFonts w:ascii="Times New Roman" w:hAnsi="Times New Roman" w:cs="Times New Roman"/>
          <w:lang w:val="en-US"/>
        </w:rPr>
        <w:t xml:space="preserve">novice </w:t>
      </w:r>
      <w:r w:rsidRPr="0012444F">
        <w:rPr>
          <w:rFonts w:ascii="Times New Roman" w:hAnsi="Times New Roman" w:cs="Times New Roman"/>
          <w:lang w:val="en-US"/>
        </w:rPr>
        <w:t>participants</w:t>
      </w:r>
      <w:r w:rsidR="006816D8" w:rsidRPr="0012444F">
        <w:rPr>
          <w:rFonts w:ascii="Times New Roman" w:hAnsi="Times New Roman" w:cs="Times New Roman"/>
          <w:lang w:val="en-US"/>
        </w:rPr>
        <w:t xml:space="preserve">. These novice participants were either </w:t>
      </w:r>
      <w:r w:rsidR="00703A8C" w:rsidRPr="0012444F">
        <w:rPr>
          <w:rFonts w:ascii="Times New Roman" w:hAnsi="Times New Roman" w:cs="Times New Roman"/>
          <w:lang w:val="en-US"/>
        </w:rPr>
        <w:t>test</w:t>
      </w:r>
      <w:r w:rsidR="00302152" w:rsidRPr="0012444F">
        <w:rPr>
          <w:rFonts w:ascii="Times New Roman" w:hAnsi="Times New Roman" w:cs="Times New Roman"/>
          <w:lang w:val="en-US"/>
        </w:rPr>
        <w:t>ed</w:t>
      </w:r>
      <w:r w:rsidR="003F634B" w:rsidRPr="0012444F">
        <w:rPr>
          <w:rFonts w:ascii="Times New Roman" w:hAnsi="Times New Roman" w:cs="Times New Roman"/>
          <w:lang w:val="en-US"/>
        </w:rPr>
        <w:t xml:space="preserve"> </w:t>
      </w:r>
      <w:r w:rsidR="007C0261" w:rsidRPr="0012444F">
        <w:rPr>
          <w:rFonts w:ascii="Times New Roman" w:hAnsi="Times New Roman" w:cs="Times New Roman"/>
          <w:lang w:val="en-US"/>
        </w:rPr>
        <w:t xml:space="preserve">in pairs (novice dyads) </w:t>
      </w:r>
      <w:r w:rsidR="003F634B" w:rsidRPr="0012444F">
        <w:rPr>
          <w:rFonts w:ascii="Times New Roman" w:hAnsi="Times New Roman" w:cs="Times New Roman"/>
          <w:lang w:val="en-US"/>
        </w:rPr>
        <w:t>like the experts,</w:t>
      </w:r>
      <w:r w:rsidR="00703A8C" w:rsidRPr="0012444F">
        <w:rPr>
          <w:rFonts w:ascii="Times New Roman" w:hAnsi="Times New Roman" w:cs="Times New Roman"/>
          <w:lang w:val="en-US"/>
        </w:rPr>
        <w:t xml:space="preserve"> </w:t>
      </w:r>
      <w:r w:rsidR="006816D8" w:rsidRPr="0012444F">
        <w:rPr>
          <w:rFonts w:ascii="Times New Roman" w:hAnsi="Times New Roman" w:cs="Times New Roman"/>
          <w:lang w:val="en-US"/>
        </w:rPr>
        <w:t>or</w:t>
      </w:r>
      <w:r w:rsidR="003F634B" w:rsidRPr="0012444F">
        <w:rPr>
          <w:rFonts w:ascii="Times New Roman" w:hAnsi="Times New Roman" w:cs="Times New Roman"/>
          <w:lang w:val="en-US"/>
        </w:rPr>
        <w:t xml:space="preserve"> as </w:t>
      </w:r>
      <w:r w:rsidR="00F50C14" w:rsidRPr="0012444F">
        <w:rPr>
          <w:rFonts w:ascii="Times New Roman" w:hAnsi="Times New Roman" w:cs="Times New Roman"/>
          <w:lang w:val="en-US"/>
        </w:rPr>
        <w:t>novice</w:t>
      </w:r>
      <w:r w:rsidR="00B46962" w:rsidRPr="0012444F">
        <w:rPr>
          <w:rFonts w:ascii="Times New Roman" w:hAnsi="Times New Roman" w:cs="Times New Roman"/>
          <w:lang w:val="en-US"/>
        </w:rPr>
        <w:t xml:space="preserve"> individuals </w:t>
      </w:r>
      <w:r w:rsidR="007C0261" w:rsidRPr="0012444F">
        <w:rPr>
          <w:rFonts w:ascii="Times New Roman" w:hAnsi="Times New Roman" w:cs="Times New Roman"/>
          <w:lang w:val="en-US"/>
        </w:rPr>
        <w:t>search</w:t>
      </w:r>
      <w:r w:rsidR="00B46962" w:rsidRPr="0012444F">
        <w:rPr>
          <w:rFonts w:ascii="Times New Roman" w:hAnsi="Times New Roman" w:cs="Times New Roman"/>
          <w:lang w:val="en-US"/>
        </w:rPr>
        <w:t>ing alone.</w:t>
      </w:r>
      <w:r w:rsidR="00D93BF0" w:rsidRPr="0012444F">
        <w:rPr>
          <w:rFonts w:ascii="Times New Roman" w:hAnsi="Times New Roman" w:cs="Times New Roman"/>
          <w:lang w:val="en-US"/>
        </w:rPr>
        <w:t xml:space="preserve"> Although the experts </w:t>
      </w:r>
      <w:r w:rsidR="00F44F12" w:rsidRPr="0012444F">
        <w:rPr>
          <w:rFonts w:ascii="Times New Roman" w:hAnsi="Times New Roman" w:cs="Times New Roman"/>
          <w:lang w:val="en-US"/>
        </w:rPr>
        <w:t>we</w:t>
      </w:r>
      <w:r w:rsidR="00D93BF0" w:rsidRPr="0012444F">
        <w:rPr>
          <w:rFonts w:ascii="Times New Roman" w:hAnsi="Times New Roman" w:cs="Times New Roman"/>
          <w:lang w:val="en-US"/>
        </w:rPr>
        <w:t xml:space="preserve">re trained to work as a pair, we did not know whether this would help or hinder the </w:t>
      </w:r>
      <w:r w:rsidR="00D93BF0" w:rsidRPr="0012444F">
        <w:rPr>
          <w:rFonts w:ascii="Times New Roman" w:hAnsi="Times New Roman" w:cs="Times New Roman"/>
          <w:lang w:val="en-US"/>
        </w:rPr>
        <w:lastRenderedPageBreak/>
        <w:t>novices.</w:t>
      </w:r>
      <w:r w:rsidR="00133215" w:rsidRPr="0012444F">
        <w:rPr>
          <w:rFonts w:ascii="Times New Roman" w:hAnsi="Times New Roman" w:cs="Times New Roman"/>
          <w:lang w:val="en-US"/>
        </w:rPr>
        <w:t xml:space="preserve"> </w:t>
      </w:r>
      <w:r w:rsidR="00D0575F" w:rsidRPr="0012444F">
        <w:rPr>
          <w:rFonts w:ascii="Times New Roman" w:hAnsi="Times New Roman" w:cs="Times New Roman"/>
          <w:lang w:val="en-US"/>
        </w:rPr>
        <w:t>It seemed possible to us that novices may feel subject to</w:t>
      </w:r>
      <w:r w:rsidR="00133215" w:rsidRPr="0012444F">
        <w:rPr>
          <w:rFonts w:ascii="Times New Roman" w:hAnsi="Times New Roman" w:cs="Times New Roman"/>
          <w:lang w:val="en-US"/>
        </w:rPr>
        <w:t xml:space="preserve"> less social</w:t>
      </w:r>
      <w:r w:rsidR="00D0575F" w:rsidRPr="0012444F">
        <w:rPr>
          <w:rFonts w:ascii="Times New Roman" w:hAnsi="Times New Roman" w:cs="Times New Roman"/>
          <w:lang w:val="en-US"/>
        </w:rPr>
        <w:t xml:space="preserve"> pressure to terminate search if working alone than as part of a dyad. If so, novices may show their fundamental ability to search exhaustively better when searching alone than as part of a dyad.</w:t>
      </w:r>
      <w:r w:rsidR="00995A90" w:rsidRPr="0012444F">
        <w:rPr>
          <w:rFonts w:ascii="Times New Roman" w:hAnsi="Times New Roman" w:cs="Times New Roman"/>
          <w:lang w:val="en-US"/>
        </w:rPr>
        <w:t xml:space="preserve"> </w:t>
      </w:r>
      <w:r w:rsidR="00DC2A82" w:rsidRPr="0012444F">
        <w:rPr>
          <w:rFonts w:ascii="Times New Roman" w:hAnsi="Times New Roman" w:cs="Times New Roman"/>
          <w:lang w:val="en-US"/>
        </w:rPr>
        <w:t>For a fair comparison</w:t>
      </w:r>
      <w:r w:rsidR="00D0575F" w:rsidRPr="0012444F">
        <w:rPr>
          <w:rFonts w:ascii="Times New Roman" w:hAnsi="Times New Roman" w:cs="Times New Roman"/>
          <w:lang w:val="en-US"/>
        </w:rPr>
        <w:t xml:space="preserve"> with experts</w:t>
      </w:r>
      <w:r w:rsidR="00DC2A82" w:rsidRPr="0012444F">
        <w:rPr>
          <w:rFonts w:ascii="Times New Roman" w:hAnsi="Times New Roman" w:cs="Times New Roman"/>
          <w:lang w:val="en-US"/>
        </w:rPr>
        <w:t>, we tested both</w:t>
      </w:r>
      <w:r w:rsidR="00357197" w:rsidRPr="0012444F">
        <w:rPr>
          <w:rFonts w:ascii="Times New Roman" w:hAnsi="Times New Roman" w:cs="Times New Roman"/>
          <w:lang w:val="en-US"/>
        </w:rPr>
        <w:t xml:space="preserve"> novice dyads and novice individuals</w:t>
      </w:r>
      <w:r w:rsidR="00DC2A82" w:rsidRPr="0012444F">
        <w:rPr>
          <w:rFonts w:ascii="Times New Roman" w:hAnsi="Times New Roman" w:cs="Times New Roman"/>
          <w:lang w:val="en-US"/>
        </w:rPr>
        <w:t>.</w:t>
      </w:r>
      <w:r w:rsidR="00D0575F" w:rsidRPr="0012444F">
        <w:rPr>
          <w:rFonts w:ascii="Times New Roman" w:hAnsi="Times New Roman" w:cs="Times New Roman"/>
          <w:lang w:val="en-US"/>
        </w:rPr>
        <w:t xml:space="preserve"> </w:t>
      </w:r>
      <w:r w:rsidR="000F48FF" w:rsidRPr="0012444F">
        <w:rPr>
          <w:rFonts w:ascii="Times New Roman" w:hAnsi="Times New Roman" w:cs="Times New Roman"/>
          <w:lang w:val="en-US"/>
        </w:rPr>
        <w:t xml:space="preserve">It might be that both novice groups differ from the experts, but for our final conclusion </w:t>
      </w:r>
      <w:r w:rsidR="00D0575F" w:rsidRPr="0012444F">
        <w:rPr>
          <w:rFonts w:ascii="Times New Roman" w:hAnsi="Times New Roman" w:cs="Times New Roman"/>
          <w:lang w:val="en-US"/>
        </w:rPr>
        <w:t xml:space="preserve">in respect of the difference between expert and novice rummage searchers </w:t>
      </w:r>
      <w:r w:rsidR="000F48FF" w:rsidRPr="0012444F">
        <w:rPr>
          <w:rFonts w:ascii="Times New Roman" w:hAnsi="Times New Roman" w:cs="Times New Roman"/>
          <w:lang w:val="en-US"/>
        </w:rPr>
        <w:t xml:space="preserve">we will </w:t>
      </w:r>
      <w:r w:rsidR="00F44F12" w:rsidRPr="0012444F">
        <w:rPr>
          <w:rFonts w:ascii="Times New Roman" w:hAnsi="Times New Roman" w:cs="Times New Roman"/>
          <w:lang w:val="en-US"/>
        </w:rPr>
        <w:t xml:space="preserve">be </w:t>
      </w:r>
      <w:r w:rsidR="00D0575F" w:rsidRPr="0012444F">
        <w:rPr>
          <w:rFonts w:ascii="Times New Roman" w:hAnsi="Times New Roman" w:cs="Times New Roman"/>
          <w:lang w:val="en-US"/>
        </w:rPr>
        <w:t>base</w:t>
      </w:r>
      <w:r w:rsidR="00434183" w:rsidRPr="0012444F">
        <w:rPr>
          <w:rFonts w:ascii="Times New Roman" w:hAnsi="Times New Roman" w:cs="Times New Roman"/>
          <w:lang w:val="en-US"/>
        </w:rPr>
        <w:t>d</w:t>
      </w:r>
      <w:r w:rsidR="00D0575F" w:rsidRPr="0012444F">
        <w:rPr>
          <w:rFonts w:ascii="Times New Roman" w:hAnsi="Times New Roman" w:cs="Times New Roman"/>
          <w:lang w:val="en-US"/>
        </w:rPr>
        <w:t xml:space="preserve"> on which</w:t>
      </w:r>
      <w:r w:rsidR="000F48FF" w:rsidRPr="0012444F">
        <w:rPr>
          <w:rFonts w:ascii="Times New Roman" w:hAnsi="Times New Roman" w:cs="Times New Roman"/>
          <w:lang w:val="en-US"/>
        </w:rPr>
        <w:t xml:space="preserve">ever novice group is the least different from the experts. </w:t>
      </w:r>
      <w:r w:rsidR="003F634B" w:rsidRPr="0012444F">
        <w:rPr>
          <w:rFonts w:ascii="Times New Roman" w:hAnsi="Times New Roman" w:cs="Times New Roman"/>
          <w:lang w:val="en-US"/>
        </w:rPr>
        <w:t xml:space="preserve">We expected to find evidence that experts would conduct </w:t>
      </w:r>
      <w:r w:rsidR="00DB7F16" w:rsidRPr="0012444F">
        <w:rPr>
          <w:rFonts w:ascii="Times New Roman" w:hAnsi="Times New Roman" w:cs="Times New Roman"/>
          <w:lang w:val="en-US"/>
        </w:rPr>
        <w:t xml:space="preserve">a complete and </w:t>
      </w:r>
      <w:r w:rsidR="003F634B" w:rsidRPr="0012444F">
        <w:rPr>
          <w:rFonts w:ascii="Times New Roman" w:hAnsi="Times New Roman" w:cs="Times New Roman"/>
          <w:lang w:val="en-US"/>
        </w:rPr>
        <w:t xml:space="preserve">exhaustive </w:t>
      </w:r>
      <w:r w:rsidR="007C0261" w:rsidRPr="0012444F">
        <w:rPr>
          <w:rFonts w:ascii="Times New Roman" w:hAnsi="Times New Roman" w:cs="Times New Roman"/>
          <w:lang w:val="en-US"/>
        </w:rPr>
        <w:t>RS</w:t>
      </w:r>
      <w:r w:rsidR="000974A1" w:rsidRPr="0012444F">
        <w:rPr>
          <w:rFonts w:ascii="Times New Roman" w:hAnsi="Times New Roman" w:cs="Times New Roman"/>
          <w:lang w:val="en-US"/>
        </w:rPr>
        <w:t xml:space="preserve"> but</w:t>
      </w:r>
      <w:r w:rsidR="003F634B" w:rsidRPr="0012444F">
        <w:rPr>
          <w:rFonts w:ascii="Times New Roman" w:hAnsi="Times New Roman" w:cs="Times New Roman"/>
          <w:lang w:val="en-US"/>
        </w:rPr>
        <w:t xml:space="preserve"> novices would not. </w:t>
      </w:r>
      <w:r w:rsidR="00537DA8" w:rsidRPr="0012444F">
        <w:rPr>
          <w:rFonts w:ascii="Times New Roman" w:hAnsi="Times New Roman" w:cs="Times New Roman"/>
          <w:lang w:val="en-US"/>
        </w:rPr>
        <w:t xml:space="preserve">Whether </w:t>
      </w:r>
      <w:r w:rsidR="00DB7F16" w:rsidRPr="0012444F">
        <w:rPr>
          <w:rFonts w:ascii="Times New Roman" w:hAnsi="Times New Roman" w:cs="Times New Roman"/>
          <w:lang w:val="en-US"/>
        </w:rPr>
        <w:t>misses in RS would result for novices from</w:t>
      </w:r>
      <w:r w:rsidR="00537DA8" w:rsidRPr="0012444F">
        <w:rPr>
          <w:rFonts w:ascii="Times New Roman" w:hAnsi="Times New Roman" w:cs="Times New Roman"/>
          <w:lang w:val="en-US"/>
        </w:rPr>
        <w:t xml:space="preserve"> </w:t>
      </w:r>
      <w:r w:rsidR="005200C1" w:rsidRPr="0012444F">
        <w:rPr>
          <w:rFonts w:ascii="Times New Roman" w:hAnsi="Times New Roman" w:cs="Times New Roman"/>
          <w:lang w:val="en-US"/>
        </w:rPr>
        <w:t xml:space="preserve">incomplete and inexhaustive search is </w:t>
      </w:r>
      <w:r w:rsidR="00537DA8" w:rsidRPr="0012444F">
        <w:rPr>
          <w:rFonts w:ascii="Times New Roman" w:hAnsi="Times New Roman" w:cs="Times New Roman"/>
          <w:lang w:val="en-US"/>
        </w:rPr>
        <w:t xml:space="preserve">an open question. </w:t>
      </w:r>
    </w:p>
    <w:p w14:paraId="28A55A8F" w14:textId="07FC8B64" w:rsidR="003B2F8D" w:rsidRPr="0012444F" w:rsidRDefault="003F634B" w:rsidP="00D93BF0">
      <w:pPr>
        <w:spacing w:line="480" w:lineRule="auto"/>
        <w:ind w:right="78" w:firstLine="720"/>
        <w:contextualSpacing/>
        <w:rPr>
          <w:rFonts w:ascii="Times New Roman" w:hAnsi="Times New Roman" w:cs="Times New Roman"/>
          <w:lang w:val="en-US"/>
        </w:rPr>
      </w:pPr>
      <w:r w:rsidRPr="0012444F">
        <w:rPr>
          <w:rFonts w:ascii="Times New Roman" w:hAnsi="Times New Roman" w:cs="Times New Roman"/>
          <w:lang w:val="en-US"/>
        </w:rPr>
        <w:t xml:space="preserve">The simple hypothesis </w:t>
      </w:r>
      <w:r w:rsidR="00E4787B" w:rsidRPr="0012444F">
        <w:rPr>
          <w:rFonts w:ascii="Times New Roman" w:hAnsi="Times New Roman" w:cs="Times New Roman"/>
          <w:lang w:val="en-US"/>
        </w:rPr>
        <w:t xml:space="preserve">that </w:t>
      </w:r>
      <w:r w:rsidRPr="0012444F">
        <w:rPr>
          <w:rFonts w:ascii="Times New Roman" w:hAnsi="Times New Roman" w:cs="Times New Roman"/>
          <w:lang w:val="en-US"/>
        </w:rPr>
        <w:t>we explore</w:t>
      </w:r>
      <w:r w:rsidR="00E4787B" w:rsidRPr="0012444F">
        <w:rPr>
          <w:rFonts w:ascii="Times New Roman" w:hAnsi="Times New Roman" w:cs="Times New Roman"/>
          <w:lang w:val="en-US"/>
        </w:rPr>
        <w:t>d</w:t>
      </w:r>
      <w:r w:rsidRPr="0012444F">
        <w:rPr>
          <w:rFonts w:ascii="Times New Roman" w:hAnsi="Times New Roman" w:cs="Times New Roman"/>
          <w:lang w:val="en-US"/>
        </w:rPr>
        <w:t xml:space="preserve"> </w:t>
      </w:r>
      <w:r w:rsidR="000974A1" w:rsidRPr="0012444F">
        <w:rPr>
          <w:rFonts w:ascii="Times New Roman" w:hAnsi="Times New Roman" w:cs="Times New Roman"/>
          <w:lang w:val="en-US"/>
        </w:rPr>
        <w:t xml:space="preserve">in this study </w:t>
      </w:r>
      <w:r w:rsidR="00E4787B" w:rsidRPr="0012444F">
        <w:rPr>
          <w:rFonts w:ascii="Times New Roman" w:hAnsi="Times New Roman" w:cs="Times New Roman"/>
          <w:lang w:val="en-US"/>
        </w:rPr>
        <w:t>wa</w:t>
      </w:r>
      <w:r w:rsidRPr="0012444F">
        <w:rPr>
          <w:rFonts w:ascii="Times New Roman" w:hAnsi="Times New Roman" w:cs="Times New Roman"/>
          <w:lang w:val="en-US"/>
        </w:rPr>
        <w:t>s that novices</w:t>
      </w:r>
      <w:r w:rsidR="005200C1" w:rsidRPr="0012444F">
        <w:rPr>
          <w:rFonts w:ascii="Times New Roman" w:hAnsi="Times New Roman" w:cs="Times New Roman"/>
          <w:lang w:val="en-US"/>
        </w:rPr>
        <w:t xml:space="preserve"> would miss targets in</w:t>
      </w:r>
      <w:r w:rsidRPr="0012444F">
        <w:rPr>
          <w:rFonts w:ascii="Times New Roman" w:hAnsi="Times New Roman" w:cs="Times New Roman"/>
          <w:lang w:val="en-US"/>
        </w:rPr>
        <w:t xml:space="preserve"> </w:t>
      </w:r>
      <w:r w:rsidR="005200C1" w:rsidRPr="0012444F">
        <w:rPr>
          <w:rFonts w:ascii="Times New Roman" w:hAnsi="Times New Roman" w:cs="Times New Roman"/>
          <w:lang w:val="en-US"/>
        </w:rPr>
        <w:t>RS</w:t>
      </w:r>
      <w:r w:rsidR="00537DA8" w:rsidRPr="0012444F">
        <w:rPr>
          <w:rFonts w:ascii="Times New Roman" w:hAnsi="Times New Roman" w:cs="Times New Roman"/>
          <w:lang w:val="en-US"/>
        </w:rPr>
        <w:t xml:space="preserve"> through a failure to </w:t>
      </w:r>
      <w:r w:rsidR="005200C1" w:rsidRPr="0012444F">
        <w:rPr>
          <w:rFonts w:ascii="Times New Roman" w:hAnsi="Times New Roman" w:cs="Times New Roman"/>
          <w:lang w:val="en-US"/>
        </w:rPr>
        <w:t>fixate</w:t>
      </w:r>
      <w:r w:rsidR="00537DA8" w:rsidRPr="0012444F">
        <w:rPr>
          <w:rFonts w:ascii="Times New Roman" w:hAnsi="Times New Roman" w:cs="Times New Roman"/>
          <w:lang w:val="en-US"/>
        </w:rPr>
        <w:t xml:space="preserve"> all possible target locations and a failure to search a</w:t>
      </w:r>
      <w:r w:rsidR="005200C1" w:rsidRPr="0012444F">
        <w:rPr>
          <w:rFonts w:ascii="Times New Roman" w:hAnsi="Times New Roman" w:cs="Times New Roman"/>
          <w:lang w:val="en-US"/>
        </w:rPr>
        <w:t xml:space="preserve">ll </w:t>
      </w:r>
      <w:r w:rsidR="000B348F" w:rsidRPr="0012444F">
        <w:rPr>
          <w:rFonts w:ascii="Times New Roman" w:hAnsi="Times New Roman" w:cs="Times New Roman"/>
          <w:lang w:val="en-US"/>
        </w:rPr>
        <w:t>fixated</w:t>
      </w:r>
      <w:r w:rsidR="00207738" w:rsidRPr="0012444F">
        <w:rPr>
          <w:rFonts w:ascii="Times New Roman" w:hAnsi="Times New Roman" w:cs="Times New Roman"/>
          <w:lang w:val="en-US"/>
        </w:rPr>
        <w:t xml:space="preserve"> </w:t>
      </w:r>
      <w:r w:rsidR="005200C1" w:rsidRPr="0012444F">
        <w:rPr>
          <w:rFonts w:ascii="Times New Roman" w:hAnsi="Times New Roman" w:cs="Times New Roman"/>
          <w:lang w:val="en-US"/>
        </w:rPr>
        <w:t>potential target</w:t>
      </w:r>
      <w:r w:rsidR="00537DA8" w:rsidRPr="0012444F">
        <w:rPr>
          <w:rFonts w:ascii="Times New Roman" w:hAnsi="Times New Roman" w:cs="Times New Roman"/>
          <w:lang w:val="en-US"/>
        </w:rPr>
        <w:t xml:space="preserve"> locations </w:t>
      </w:r>
      <w:r w:rsidR="005200C1" w:rsidRPr="0012444F">
        <w:rPr>
          <w:rFonts w:ascii="Times New Roman" w:hAnsi="Times New Roman" w:cs="Times New Roman"/>
          <w:lang w:val="en-US"/>
        </w:rPr>
        <w:t>exhaustively</w:t>
      </w:r>
      <w:r w:rsidR="00537DA8" w:rsidRPr="0012444F">
        <w:rPr>
          <w:rFonts w:ascii="Times New Roman" w:hAnsi="Times New Roman" w:cs="Times New Roman"/>
          <w:lang w:val="en-US"/>
        </w:rPr>
        <w:t>.</w:t>
      </w:r>
      <w:r w:rsidR="0079174D" w:rsidRPr="0012444F">
        <w:rPr>
          <w:rFonts w:ascii="Times New Roman" w:hAnsi="Times New Roman" w:cs="Times New Roman"/>
          <w:lang w:val="en-US"/>
        </w:rPr>
        <w:t xml:space="preserve"> </w:t>
      </w:r>
      <w:r w:rsidR="004F7917" w:rsidRPr="0012444F">
        <w:rPr>
          <w:rFonts w:ascii="Times New Roman" w:hAnsi="Times New Roman" w:cs="Times New Roman"/>
          <w:lang w:val="en-US"/>
        </w:rPr>
        <w:t>In other words,</w:t>
      </w:r>
      <w:r w:rsidR="00BE0C0A" w:rsidRPr="0012444F">
        <w:rPr>
          <w:rFonts w:ascii="Times New Roman" w:hAnsi="Times New Roman" w:cs="Times New Roman"/>
          <w:lang w:val="en-US"/>
        </w:rPr>
        <w:t xml:space="preserve"> we predicted that</w:t>
      </w:r>
      <w:r w:rsidR="000974A1" w:rsidRPr="0012444F">
        <w:rPr>
          <w:rFonts w:ascii="Times New Roman" w:hAnsi="Times New Roman" w:cs="Times New Roman"/>
          <w:lang w:val="en-US"/>
        </w:rPr>
        <w:t>,</w:t>
      </w:r>
      <w:r w:rsidR="004F7917" w:rsidRPr="0012444F">
        <w:rPr>
          <w:rFonts w:ascii="Times New Roman" w:hAnsi="Times New Roman" w:cs="Times New Roman"/>
          <w:lang w:val="en-US"/>
        </w:rPr>
        <w:t xml:space="preserve"> </w:t>
      </w:r>
      <w:r w:rsidR="008C7795" w:rsidRPr="0012444F">
        <w:rPr>
          <w:rFonts w:ascii="Times New Roman" w:hAnsi="Times New Roman" w:cs="Times New Roman"/>
          <w:lang w:val="en-US"/>
        </w:rPr>
        <w:t xml:space="preserve">in contrast to experts, </w:t>
      </w:r>
      <w:r w:rsidR="004F7917" w:rsidRPr="0012444F">
        <w:rPr>
          <w:rFonts w:ascii="Times New Roman" w:hAnsi="Times New Roman" w:cs="Times New Roman"/>
          <w:lang w:val="en-US"/>
        </w:rPr>
        <w:t xml:space="preserve">novices </w:t>
      </w:r>
      <w:r w:rsidR="00E4787B" w:rsidRPr="0012444F">
        <w:rPr>
          <w:rFonts w:ascii="Times New Roman" w:hAnsi="Times New Roman" w:cs="Times New Roman"/>
          <w:lang w:val="en-US"/>
        </w:rPr>
        <w:t xml:space="preserve">would </w:t>
      </w:r>
      <w:r w:rsidR="00537DA8" w:rsidRPr="0012444F">
        <w:rPr>
          <w:rFonts w:ascii="Times New Roman" w:hAnsi="Times New Roman" w:cs="Times New Roman"/>
          <w:lang w:val="en-US"/>
        </w:rPr>
        <w:t xml:space="preserve">fixate fewer </w:t>
      </w:r>
      <w:r w:rsidR="004F7917" w:rsidRPr="0012444F">
        <w:rPr>
          <w:rFonts w:ascii="Times New Roman" w:hAnsi="Times New Roman" w:cs="Times New Roman"/>
          <w:lang w:val="en-US"/>
        </w:rPr>
        <w:t xml:space="preserve">ROIs </w:t>
      </w:r>
      <w:r w:rsidR="00537DA8" w:rsidRPr="0012444F">
        <w:rPr>
          <w:rFonts w:ascii="Times New Roman" w:hAnsi="Times New Roman" w:cs="Times New Roman"/>
          <w:lang w:val="en-US"/>
        </w:rPr>
        <w:t>and explore these ROIs less</w:t>
      </w:r>
      <w:r w:rsidR="006816D8" w:rsidRPr="0012444F">
        <w:rPr>
          <w:rFonts w:ascii="Times New Roman" w:hAnsi="Times New Roman" w:cs="Times New Roman"/>
          <w:lang w:val="en-US"/>
        </w:rPr>
        <w:t xml:space="preserve"> exhaustively</w:t>
      </w:r>
      <w:r w:rsidR="004F7917" w:rsidRPr="0012444F">
        <w:rPr>
          <w:rFonts w:ascii="Times New Roman" w:hAnsi="Times New Roman" w:cs="Times New Roman"/>
          <w:lang w:val="en-US"/>
        </w:rPr>
        <w:t>.</w:t>
      </w:r>
      <w:r w:rsidR="007C0261" w:rsidRPr="0012444F">
        <w:rPr>
          <w:rFonts w:ascii="Times New Roman" w:hAnsi="Times New Roman" w:cs="Times New Roman"/>
          <w:lang w:val="en-US"/>
        </w:rPr>
        <w:t xml:space="preserve"> </w:t>
      </w:r>
      <w:r w:rsidR="00BE0C0A" w:rsidRPr="0012444F">
        <w:rPr>
          <w:rFonts w:ascii="Times New Roman" w:hAnsi="Times New Roman" w:cs="Times New Roman"/>
          <w:lang w:val="en-US"/>
        </w:rPr>
        <w:t>Furthermore, we predic</w:t>
      </w:r>
      <w:r w:rsidR="00E4787B" w:rsidRPr="0012444F">
        <w:rPr>
          <w:rFonts w:ascii="Times New Roman" w:hAnsi="Times New Roman" w:cs="Times New Roman"/>
          <w:lang w:val="en-US"/>
        </w:rPr>
        <w:t>ted</w:t>
      </w:r>
      <w:r w:rsidR="00BE0C0A" w:rsidRPr="0012444F">
        <w:rPr>
          <w:rFonts w:ascii="Times New Roman" w:hAnsi="Times New Roman" w:cs="Times New Roman"/>
          <w:lang w:val="en-US"/>
        </w:rPr>
        <w:t xml:space="preserve"> that </w:t>
      </w:r>
      <w:r w:rsidR="000974A1" w:rsidRPr="0012444F">
        <w:rPr>
          <w:rFonts w:ascii="Times New Roman" w:hAnsi="Times New Roman" w:cs="Times New Roman"/>
          <w:lang w:val="en-US"/>
        </w:rPr>
        <w:t>participants w</w:t>
      </w:r>
      <w:r w:rsidR="00E4787B" w:rsidRPr="0012444F">
        <w:rPr>
          <w:rFonts w:ascii="Times New Roman" w:hAnsi="Times New Roman" w:cs="Times New Roman"/>
          <w:lang w:val="en-US"/>
        </w:rPr>
        <w:t>ould</w:t>
      </w:r>
      <w:r w:rsidR="000974A1" w:rsidRPr="0012444F">
        <w:rPr>
          <w:rFonts w:ascii="Times New Roman" w:hAnsi="Times New Roman" w:cs="Times New Roman"/>
          <w:lang w:val="en-US"/>
        </w:rPr>
        <w:t xml:space="preserve"> be less likely to be exhaustive as </w:t>
      </w:r>
      <w:r w:rsidR="00BE0C0A" w:rsidRPr="0012444F">
        <w:rPr>
          <w:rFonts w:ascii="Times New Roman" w:hAnsi="Times New Roman" w:cs="Times New Roman"/>
          <w:lang w:val="en-US"/>
        </w:rPr>
        <w:t xml:space="preserve">the motoric effort required to </w:t>
      </w:r>
      <w:r w:rsidR="00E4787B" w:rsidRPr="0012444F">
        <w:rPr>
          <w:rFonts w:ascii="Times New Roman" w:hAnsi="Times New Roman" w:cs="Times New Roman"/>
          <w:lang w:val="en-US"/>
        </w:rPr>
        <w:t xml:space="preserve">effectively </w:t>
      </w:r>
      <w:r w:rsidR="00BE0C0A" w:rsidRPr="0012444F">
        <w:rPr>
          <w:rFonts w:ascii="Times New Roman" w:hAnsi="Times New Roman" w:cs="Times New Roman"/>
          <w:lang w:val="en-US"/>
        </w:rPr>
        <w:t>search a ROI increase</w:t>
      </w:r>
      <w:r w:rsidR="00E4787B" w:rsidRPr="0012444F">
        <w:rPr>
          <w:rFonts w:ascii="Times New Roman" w:hAnsi="Times New Roman" w:cs="Times New Roman"/>
          <w:lang w:val="en-US"/>
        </w:rPr>
        <w:t>d</w:t>
      </w:r>
      <w:r w:rsidR="00EF62BF" w:rsidRPr="0012444F">
        <w:rPr>
          <w:rFonts w:ascii="Times New Roman" w:hAnsi="Times New Roman" w:cs="Times New Roman"/>
          <w:lang w:val="en-US"/>
        </w:rPr>
        <w:t>.</w:t>
      </w:r>
      <w:r w:rsidR="00BE0C0A" w:rsidRPr="0012444F">
        <w:rPr>
          <w:rFonts w:ascii="Times New Roman" w:hAnsi="Times New Roman" w:cs="Times New Roman"/>
          <w:lang w:val="en-US"/>
        </w:rPr>
        <w:t xml:space="preserve"> For instance, participants </w:t>
      </w:r>
      <w:r w:rsidR="00E4787B" w:rsidRPr="0012444F">
        <w:rPr>
          <w:rFonts w:ascii="Times New Roman" w:hAnsi="Times New Roman" w:cs="Times New Roman"/>
          <w:lang w:val="en-US"/>
        </w:rPr>
        <w:t xml:space="preserve">would </w:t>
      </w:r>
      <w:r w:rsidR="00BE0C0A" w:rsidRPr="0012444F">
        <w:rPr>
          <w:rFonts w:ascii="Times New Roman" w:hAnsi="Times New Roman" w:cs="Times New Roman"/>
          <w:lang w:val="en-US"/>
        </w:rPr>
        <w:t>be more likely to carry out an exhaustive search on</w:t>
      </w:r>
      <w:r w:rsidR="00E4787B" w:rsidRPr="0012444F">
        <w:rPr>
          <w:rFonts w:ascii="Times New Roman" w:hAnsi="Times New Roman" w:cs="Times New Roman"/>
          <w:lang w:val="en-US"/>
        </w:rPr>
        <w:t xml:space="preserve"> a</w:t>
      </w:r>
      <w:r w:rsidR="00BE0C0A" w:rsidRPr="0012444F">
        <w:rPr>
          <w:rFonts w:ascii="Times New Roman" w:hAnsi="Times New Roman" w:cs="Times New Roman"/>
          <w:lang w:val="en-US"/>
        </w:rPr>
        <w:t xml:space="preserve"> ROI that require</w:t>
      </w:r>
      <w:r w:rsidR="00E4787B" w:rsidRPr="0012444F">
        <w:rPr>
          <w:rFonts w:ascii="Times New Roman" w:hAnsi="Times New Roman" w:cs="Times New Roman"/>
          <w:lang w:val="en-US"/>
        </w:rPr>
        <w:t>d</w:t>
      </w:r>
      <w:r w:rsidR="00BE0C0A" w:rsidRPr="0012444F">
        <w:rPr>
          <w:rFonts w:ascii="Times New Roman" w:hAnsi="Times New Roman" w:cs="Times New Roman"/>
          <w:lang w:val="en-US"/>
        </w:rPr>
        <w:t xml:space="preserve"> </w:t>
      </w:r>
      <w:r w:rsidR="00E4787B" w:rsidRPr="0012444F">
        <w:rPr>
          <w:rFonts w:ascii="Times New Roman" w:hAnsi="Times New Roman" w:cs="Times New Roman"/>
          <w:lang w:val="en-US"/>
        </w:rPr>
        <w:t>an object to be moved</w:t>
      </w:r>
      <w:r w:rsidR="00BE0C0A" w:rsidRPr="0012444F">
        <w:rPr>
          <w:rFonts w:ascii="Times New Roman" w:hAnsi="Times New Roman" w:cs="Times New Roman"/>
          <w:lang w:val="en-US"/>
        </w:rPr>
        <w:t xml:space="preserve">, than </w:t>
      </w:r>
      <w:r w:rsidR="00E4787B" w:rsidRPr="0012444F">
        <w:rPr>
          <w:rFonts w:ascii="Times New Roman" w:hAnsi="Times New Roman" w:cs="Times New Roman"/>
          <w:lang w:val="en-US"/>
        </w:rPr>
        <w:t xml:space="preserve">on </w:t>
      </w:r>
      <w:r w:rsidR="00BE0C0A" w:rsidRPr="0012444F">
        <w:rPr>
          <w:rFonts w:ascii="Times New Roman" w:hAnsi="Times New Roman" w:cs="Times New Roman"/>
          <w:lang w:val="en-US"/>
        </w:rPr>
        <w:t>a ROI that require</w:t>
      </w:r>
      <w:r w:rsidR="00E4787B" w:rsidRPr="0012444F">
        <w:rPr>
          <w:rFonts w:ascii="Times New Roman" w:hAnsi="Times New Roman" w:cs="Times New Roman"/>
          <w:lang w:val="en-US"/>
        </w:rPr>
        <w:t>d</w:t>
      </w:r>
      <w:r w:rsidR="00BE0C0A" w:rsidRPr="0012444F">
        <w:rPr>
          <w:rFonts w:ascii="Times New Roman" w:hAnsi="Times New Roman" w:cs="Times New Roman"/>
          <w:lang w:val="en-US"/>
        </w:rPr>
        <w:t xml:space="preserve"> full haptic examination. </w:t>
      </w:r>
      <w:r w:rsidR="00A362C8" w:rsidRPr="0012444F">
        <w:rPr>
          <w:rFonts w:ascii="Times New Roman" w:hAnsi="Times New Roman" w:cs="Times New Roman"/>
          <w:lang w:val="en-US"/>
        </w:rPr>
        <w:t xml:space="preserve">We will consider the results as evidence for validation of the RS framework if it helps to capture the differences between expert and novice searchers in a meaningful way. </w:t>
      </w:r>
      <w:r w:rsidR="00252716" w:rsidRPr="0012444F">
        <w:rPr>
          <w:rFonts w:ascii="Times New Roman" w:hAnsi="Times New Roman" w:cs="Times New Roman"/>
          <w:lang w:val="en-US"/>
        </w:rPr>
        <w:t xml:space="preserve">If the framework is validated then it will provide a taxonomy </w:t>
      </w:r>
      <w:r w:rsidR="00BA6FF4" w:rsidRPr="0012444F">
        <w:rPr>
          <w:rFonts w:ascii="Times New Roman" w:hAnsi="Times New Roman" w:cs="Times New Roman"/>
          <w:lang w:val="en-US"/>
        </w:rPr>
        <w:t xml:space="preserve">that </w:t>
      </w:r>
      <w:r w:rsidR="0071639E" w:rsidRPr="0012444F">
        <w:rPr>
          <w:rFonts w:ascii="Times New Roman" w:hAnsi="Times New Roman" w:cs="Times New Roman"/>
          <w:lang w:val="en-US"/>
        </w:rPr>
        <w:t xml:space="preserve">may </w:t>
      </w:r>
      <w:r w:rsidR="00BA6FF4" w:rsidRPr="0012444F">
        <w:rPr>
          <w:rFonts w:ascii="Times New Roman" w:hAnsi="Times New Roman" w:cs="Times New Roman"/>
          <w:lang w:val="en-US"/>
        </w:rPr>
        <w:t xml:space="preserve">be </w:t>
      </w:r>
      <w:r w:rsidR="00252716" w:rsidRPr="0012444F">
        <w:rPr>
          <w:rFonts w:ascii="Times New Roman" w:hAnsi="Times New Roman" w:cs="Times New Roman"/>
          <w:lang w:val="en-US"/>
        </w:rPr>
        <w:t xml:space="preserve">useful to future researchers and an analysis </w:t>
      </w:r>
      <w:r w:rsidR="0071639E" w:rsidRPr="0012444F">
        <w:rPr>
          <w:rFonts w:ascii="Times New Roman" w:hAnsi="Times New Roman" w:cs="Times New Roman"/>
          <w:lang w:val="en-US"/>
        </w:rPr>
        <w:t xml:space="preserve">potentially </w:t>
      </w:r>
      <w:r w:rsidR="00252716" w:rsidRPr="0012444F">
        <w:rPr>
          <w:rFonts w:ascii="Times New Roman" w:hAnsi="Times New Roman" w:cs="Times New Roman"/>
          <w:lang w:val="en-US"/>
        </w:rPr>
        <w:t>helpful in developing training.</w:t>
      </w:r>
    </w:p>
    <w:p w14:paraId="2F7D16EB" w14:textId="77777777" w:rsidR="003B2F8D" w:rsidRPr="0012444F" w:rsidRDefault="003B2F8D" w:rsidP="009120B7">
      <w:pPr>
        <w:pStyle w:val="Heading2"/>
      </w:pPr>
      <w:bookmarkStart w:id="1" w:name="_Toc296695553"/>
      <w:r w:rsidRPr="0012444F">
        <w:t>Method</w:t>
      </w:r>
      <w:bookmarkEnd w:id="1"/>
    </w:p>
    <w:p w14:paraId="6CE50FA8" w14:textId="77777777" w:rsidR="003B2F8D" w:rsidRPr="0012444F" w:rsidRDefault="003B2F8D" w:rsidP="002631A2">
      <w:pPr>
        <w:pStyle w:val="Heading3"/>
        <w:ind w:left="0"/>
        <w:rPr>
          <w:i/>
        </w:rPr>
      </w:pPr>
      <w:bookmarkStart w:id="2" w:name="_Toc296695554"/>
      <w:r w:rsidRPr="0012444F">
        <w:rPr>
          <w:i/>
        </w:rPr>
        <w:t>Participants</w:t>
      </w:r>
      <w:bookmarkEnd w:id="2"/>
    </w:p>
    <w:p w14:paraId="45029938" w14:textId="71594DF2" w:rsidR="004D54AC" w:rsidRPr="0012444F" w:rsidRDefault="00A009DF" w:rsidP="00502FFC">
      <w:pPr>
        <w:spacing w:line="480" w:lineRule="auto"/>
        <w:ind w:right="78" w:firstLine="709"/>
        <w:contextualSpacing/>
        <w:rPr>
          <w:rFonts w:ascii="Times New Roman" w:hAnsi="Times New Roman" w:cs="Times New Roman"/>
          <w:kern w:val="1"/>
          <w:lang w:val="en-US"/>
        </w:rPr>
      </w:pPr>
      <w:r w:rsidRPr="0012444F">
        <w:rPr>
          <w:rFonts w:ascii="Times New Roman" w:hAnsi="Times New Roman" w:cs="Times New Roman"/>
          <w:kern w:val="1"/>
          <w:lang w:val="en-US"/>
        </w:rPr>
        <w:lastRenderedPageBreak/>
        <w:t>Seventy-</w:t>
      </w:r>
      <w:r w:rsidR="00766CF1" w:rsidRPr="0012444F">
        <w:rPr>
          <w:rFonts w:ascii="Times New Roman" w:hAnsi="Times New Roman" w:cs="Times New Roman"/>
          <w:kern w:val="1"/>
          <w:lang w:val="en-US"/>
        </w:rPr>
        <w:t>four</w:t>
      </w:r>
      <w:r w:rsidR="008B0C5D" w:rsidRPr="0012444F">
        <w:rPr>
          <w:rFonts w:ascii="Times New Roman" w:hAnsi="Times New Roman" w:cs="Times New Roman"/>
          <w:kern w:val="1"/>
          <w:lang w:val="en-US"/>
        </w:rPr>
        <w:t xml:space="preserve"> participants (</w:t>
      </w:r>
      <w:r w:rsidR="003F6907" w:rsidRPr="0012444F">
        <w:rPr>
          <w:rFonts w:ascii="Times New Roman" w:hAnsi="Times New Roman" w:cs="Times New Roman"/>
          <w:kern w:val="1"/>
          <w:lang w:val="en-US" w:eastAsia="en-GB"/>
        </w:rPr>
        <w:t>3</w:t>
      </w:r>
      <w:r w:rsidR="00561DB1" w:rsidRPr="0012444F">
        <w:rPr>
          <w:rFonts w:ascii="Times New Roman" w:hAnsi="Times New Roman" w:cs="Times New Roman"/>
          <w:kern w:val="1"/>
          <w:lang w:val="en-US" w:eastAsia="en-GB"/>
        </w:rPr>
        <w:t>9</w:t>
      </w:r>
      <w:r w:rsidR="003F6907" w:rsidRPr="0012444F">
        <w:rPr>
          <w:rFonts w:ascii="Times New Roman" w:hAnsi="Times New Roman" w:cs="Times New Roman"/>
          <w:kern w:val="1"/>
          <w:lang w:val="en-US" w:eastAsia="en-GB"/>
        </w:rPr>
        <w:t xml:space="preserve"> males and </w:t>
      </w:r>
      <w:r w:rsidR="0010525F" w:rsidRPr="0012444F">
        <w:rPr>
          <w:rFonts w:ascii="Times New Roman" w:hAnsi="Times New Roman" w:cs="Times New Roman"/>
          <w:kern w:val="1"/>
          <w:lang w:val="en-US" w:eastAsia="en-GB"/>
        </w:rPr>
        <w:t>35</w:t>
      </w:r>
      <w:r w:rsidR="003F6907" w:rsidRPr="0012444F">
        <w:rPr>
          <w:rFonts w:ascii="Times New Roman" w:hAnsi="Times New Roman" w:cs="Times New Roman"/>
          <w:kern w:val="1"/>
          <w:lang w:val="en-US" w:eastAsia="en-GB"/>
        </w:rPr>
        <w:t xml:space="preserve"> females, mean age = </w:t>
      </w:r>
      <w:r w:rsidR="0010525F" w:rsidRPr="0012444F">
        <w:rPr>
          <w:rFonts w:ascii="Times New Roman" w:hAnsi="Times New Roman" w:cs="Times New Roman"/>
          <w:kern w:val="1"/>
          <w:lang w:val="en-US" w:eastAsia="en-GB"/>
        </w:rPr>
        <w:t>24.97</w:t>
      </w:r>
      <w:r w:rsidR="003F6907" w:rsidRPr="0012444F">
        <w:rPr>
          <w:rFonts w:ascii="Times New Roman" w:hAnsi="Times New Roman" w:cs="Times New Roman"/>
          <w:kern w:val="1"/>
          <w:lang w:val="en-US" w:eastAsia="en-GB"/>
        </w:rPr>
        <w:t xml:space="preserve"> years, SD = </w:t>
      </w:r>
      <w:r w:rsidR="0010525F" w:rsidRPr="0012444F">
        <w:rPr>
          <w:rFonts w:ascii="Times New Roman" w:hAnsi="Times New Roman" w:cs="Times New Roman"/>
          <w:kern w:val="1"/>
          <w:lang w:val="en-US" w:eastAsia="en-GB"/>
        </w:rPr>
        <w:t>4.85</w:t>
      </w:r>
      <w:r w:rsidR="008B0C5D" w:rsidRPr="0012444F">
        <w:rPr>
          <w:rFonts w:ascii="Times New Roman" w:hAnsi="Times New Roman" w:cs="Times New Roman"/>
          <w:kern w:val="1"/>
          <w:lang w:val="en-US" w:eastAsia="en-GB"/>
        </w:rPr>
        <w:t>)</w:t>
      </w:r>
      <w:r w:rsidR="0010525F" w:rsidRPr="0012444F">
        <w:rPr>
          <w:rFonts w:ascii="Times New Roman" w:hAnsi="Times New Roman" w:cs="Times New Roman"/>
          <w:kern w:val="1"/>
          <w:lang w:val="en-US" w:eastAsia="en-GB"/>
        </w:rPr>
        <w:t xml:space="preserve"> </w:t>
      </w:r>
      <w:r w:rsidR="0010525F" w:rsidRPr="0012444F">
        <w:rPr>
          <w:rFonts w:ascii="Times New Roman" w:hAnsi="Times New Roman" w:cs="Times New Roman"/>
          <w:kern w:val="1"/>
          <w:lang w:val="en-US"/>
        </w:rPr>
        <w:t xml:space="preserve">with normal or corrected-to-normal color vision took part in the study. </w:t>
      </w:r>
      <w:r w:rsidR="009061FD" w:rsidRPr="0012444F">
        <w:rPr>
          <w:rFonts w:ascii="Times New Roman" w:hAnsi="Times New Roman" w:cs="Times New Roman"/>
          <w:kern w:val="1"/>
          <w:lang w:val="en-US"/>
        </w:rPr>
        <w:t xml:space="preserve">Sixteen participants formed eight expert dyads and were military </w:t>
      </w:r>
      <w:r w:rsidR="00EF62BF" w:rsidRPr="0012444F">
        <w:rPr>
          <w:rFonts w:ascii="Times New Roman" w:hAnsi="Times New Roman" w:cs="Times New Roman"/>
          <w:kern w:val="1"/>
          <w:lang w:val="en-US"/>
        </w:rPr>
        <w:t>volunteers</w:t>
      </w:r>
      <w:r w:rsidR="009061FD" w:rsidRPr="0012444F">
        <w:rPr>
          <w:rFonts w:ascii="Times New Roman" w:hAnsi="Times New Roman" w:cs="Times New Roman"/>
          <w:kern w:val="1"/>
          <w:lang w:val="en-US"/>
        </w:rPr>
        <w:t xml:space="preserve"> from </w:t>
      </w:r>
      <w:r w:rsidR="00A5461B" w:rsidRPr="0012444F">
        <w:rPr>
          <w:rFonts w:ascii="Times New Roman" w:hAnsi="Times New Roman" w:cs="Times New Roman"/>
          <w:kern w:val="1"/>
          <w:lang w:val="en-US"/>
        </w:rPr>
        <w:t>the</w:t>
      </w:r>
      <w:r w:rsidR="009061FD" w:rsidRPr="0012444F">
        <w:rPr>
          <w:rFonts w:ascii="Times New Roman" w:hAnsi="Times New Roman" w:cs="Times New Roman"/>
          <w:kern w:val="1"/>
          <w:lang w:val="en-US"/>
        </w:rPr>
        <w:t xml:space="preserve"> Royal Logistic Corps </w:t>
      </w:r>
      <w:r w:rsidR="00A5461B" w:rsidRPr="0012444F">
        <w:rPr>
          <w:rFonts w:ascii="Times New Roman" w:hAnsi="Times New Roman" w:cs="Times New Roman"/>
          <w:kern w:val="1"/>
          <w:lang w:val="en-US"/>
        </w:rPr>
        <w:t>who had completed search training.</w:t>
      </w:r>
      <w:r w:rsidR="00F164CA" w:rsidRPr="0012444F">
        <w:rPr>
          <w:rFonts w:ascii="Times New Roman" w:hAnsi="Times New Roman" w:cs="Times New Roman"/>
          <w:kern w:val="1"/>
          <w:lang w:val="en-US"/>
        </w:rPr>
        <w:t xml:space="preserve"> </w:t>
      </w:r>
      <w:r w:rsidR="00A5461B" w:rsidRPr="0012444F">
        <w:rPr>
          <w:rFonts w:ascii="Times New Roman" w:hAnsi="Times New Roman" w:cs="Times New Roman"/>
          <w:kern w:val="1"/>
          <w:lang w:val="en-US"/>
        </w:rPr>
        <w:t>They</w:t>
      </w:r>
      <w:r w:rsidR="009061FD" w:rsidRPr="0012444F">
        <w:rPr>
          <w:rFonts w:ascii="Times New Roman" w:hAnsi="Times New Roman" w:cs="Times New Roman"/>
          <w:kern w:val="1"/>
          <w:lang w:val="en-US"/>
        </w:rPr>
        <w:t xml:space="preserve"> took part for payment</w:t>
      </w:r>
      <w:r w:rsidR="003D4A26" w:rsidRPr="0012444F">
        <w:rPr>
          <w:rFonts w:ascii="Times New Roman" w:hAnsi="Times New Roman" w:cs="Times New Roman"/>
          <w:kern w:val="1"/>
          <w:lang w:val="en-US"/>
        </w:rPr>
        <w:t xml:space="preserve"> at the</w:t>
      </w:r>
      <w:r w:rsidR="00A5461B" w:rsidRPr="0012444F">
        <w:rPr>
          <w:rFonts w:ascii="Times New Roman" w:hAnsi="Times New Roman" w:cs="Times New Roman"/>
          <w:kern w:val="1"/>
          <w:lang w:val="en-US"/>
        </w:rPr>
        <w:t xml:space="preserve"> military volunteer</w:t>
      </w:r>
      <w:r w:rsidR="003D4A26" w:rsidRPr="0012444F">
        <w:rPr>
          <w:rFonts w:ascii="Times New Roman" w:hAnsi="Times New Roman" w:cs="Times New Roman"/>
          <w:kern w:val="1"/>
          <w:lang w:val="en-US"/>
        </w:rPr>
        <w:t xml:space="preserve"> standard rate</w:t>
      </w:r>
      <w:r w:rsidR="009061FD" w:rsidRPr="0012444F">
        <w:rPr>
          <w:rFonts w:ascii="Times New Roman" w:hAnsi="Times New Roman" w:cs="Times New Roman"/>
          <w:kern w:val="1"/>
          <w:lang w:val="en-US"/>
        </w:rPr>
        <w:t xml:space="preserve"> (</w:t>
      </w:r>
      <w:r w:rsidR="00DC422E" w:rsidRPr="0012444F">
        <w:rPr>
          <w:rFonts w:ascii="Times New Roman" w:hAnsi="Times New Roman" w:cs="Times New Roman"/>
          <w:kern w:val="1"/>
          <w:lang w:val="en-US"/>
        </w:rPr>
        <w:t xml:space="preserve">approximately </w:t>
      </w:r>
      <w:r w:rsidR="009061FD" w:rsidRPr="0012444F">
        <w:rPr>
          <w:rFonts w:ascii="Times New Roman" w:hAnsi="Times New Roman" w:cs="Times New Roman"/>
          <w:kern w:val="1"/>
          <w:lang w:val="en-US"/>
        </w:rPr>
        <w:t>£15</w:t>
      </w:r>
      <w:r w:rsidR="00DC422E" w:rsidRPr="0012444F">
        <w:rPr>
          <w:rFonts w:ascii="Times New Roman" w:hAnsi="Times New Roman" w:cs="Times New Roman"/>
          <w:kern w:val="1"/>
          <w:lang w:val="en-US"/>
        </w:rPr>
        <w:t xml:space="preserve"> in total</w:t>
      </w:r>
      <w:r w:rsidR="009061FD" w:rsidRPr="0012444F">
        <w:rPr>
          <w:rFonts w:ascii="Times New Roman" w:hAnsi="Times New Roman" w:cs="Times New Roman"/>
          <w:kern w:val="1"/>
          <w:lang w:val="en-US"/>
        </w:rPr>
        <w:t>). Forty-eight participants recruited from the University of Southampton community formed t</w:t>
      </w:r>
      <w:r w:rsidRPr="0012444F">
        <w:rPr>
          <w:rFonts w:ascii="Times New Roman" w:hAnsi="Times New Roman" w:cs="Times New Roman"/>
          <w:kern w:val="1"/>
          <w:lang w:val="en-US"/>
        </w:rPr>
        <w:t xml:space="preserve">wenty-four novice dyads </w:t>
      </w:r>
      <w:r w:rsidR="0010525F" w:rsidRPr="0012444F">
        <w:rPr>
          <w:rFonts w:ascii="Times New Roman" w:hAnsi="Times New Roman" w:cs="Times New Roman"/>
          <w:kern w:val="1"/>
          <w:lang w:val="en-US"/>
        </w:rPr>
        <w:t xml:space="preserve">and took part in the study for either </w:t>
      </w:r>
      <w:r w:rsidR="002F0E12" w:rsidRPr="0012444F">
        <w:rPr>
          <w:rFonts w:ascii="Times New Roman" w:hAnsi="Times New Roman" w:cs="Times New Roman"/>
          <w:kern w:val="1"/>
          <w:lang w:val="en-US"/>
        </w:rPr>
        <w:t>course credit or payment (</w:t>
      </w:r>
      <w:r w:rsidR="00DC422E" w:rsidRPr="0012444F">
        <w:rPr>
          <w:rFonts w:ascii="Times New Roman" w:hAnsi="Times New Roman" w:cs="Times New Roman"/>
          <w:kern w:val="1"/>
          <w:lang w:val="en-US"/>
        </w:rPr>
        <w:t xml:space="preserve">approximately </w:t>
      </w:r>
      <w:r w:rsidR="002F0E12" w:rsidRPr="0012444F">
        <w:rPr>
          <w:rFonts w:ascii="Times New Roman" w:hAnsi="Times New Roman" w:cs="Times New Roman"/>
          <w:kern w:val="1"/>
          <w:lang w:val="en-US"/>
        </w:rPr>
        <w:t>£12)</w:t>
      </w:r>
      <w:r w:rsidR="00561DB1" w:rsidRPr="0012444F">
        <w:rPr>
          <w:rFonts w:ascii="Times New Roman" w:hAnsi="Times New Roman" w:cs="Times New Roman"/>
          <w:kern w:val="1"/>
          <w:lang w:val="en-US"/>
        </w:rPr>
        <w:t>. Ten more participants f</w:t>
      </w:r>
      <w:r w:rsidRPr="0012444F">
        <w:rPr>
          <w:rFonts w:ascii="Times New Roman" w:hAnsi="Times New Roman" w:cs="Times New Roman"/>
          <w:kern w:val="1"/>
          <w:lang w:val="en-US"/>
        </w:rPr>
        <w:t>rom the University of Southampton searched individually</w:t>
      </w:r>
      <w:r w:rsidR="00561DB1" w:rsidRPr="0012444F">
        <w:rPr>
          <w:rFonts w:ascii="Times New Roman" w:hAnsi="Times New Roman" w:cs="Times New Roman"/>
          <w:kern w:val="1"/>
          <w:lang w:val="en-US"/>
        </w:rPr>
        <w:t xml:space="preserve"> as novice individuals</w:t>
      </w:r>
      <w:r w:rsidR="003F69DF" w:rsidRPr="0012444F">
        <w:rPr>
          <w:rStyle w:val="FootnoteReference"/>
          <w:rFonts w:ascii="Times New Roman" w:hAnsi="Times New Roman" w:cs="Times New Roman"/>
          <w:kern w:val="1"/>
          <w:lang w:val="en-US"/>
        </w:rPr>
        <w:footnoteReference w:id="3"/>
      </w:r>
      <w:r w:rsidRPr="0012444F">
        <w:rPr>
          <w:rFonts w:ascii="Times New Roman" w:hAnsi="Times New Roman" w:cs="Times New Roman"/>
          <w:kern w:val="1"/>
          <w:lang w:val="en-US"/>
        </w:rPr>
        <w:t xml:space="preserve">. </w:t>
      </w:r>
      <w:r w:rsidR="003B2F8D" w:rsidRPr="0012444F">
        <w:rPr>
          <w:rFonts w:ascii="Times New Roman" w:hAnsi="Times New Roman" w:cs="Times New Roman"/>
          <w:kern w:val="1"/>
          <w:lang w:val="en-US"/>
        </w:rPr>
        <w:t xml:space="preserve">Participants were screened to ensure visual acuity and normal color vision using </w:t>
      </w:r>
      <w:r w:rsidR="00364943" w:rsidRPr="0012444F">
        <w:rPr>
          <w:rFonts w:ascii="Times New Roman" w:hAnsi="Times New Roman" w:cs="Times New Roman"/>
          <w:kern w:val="1"/>
          <w:lang w:val="en-US"/>
        </w:rPr>
        <w:fldChar w:fldCharType="begin" w:fldLock="1"/>
      </w:r>
      <w:r w:rsidR="000F2E32" w:rsidRPr="0012444F">
        <w:rPr>
          <w:rFonts w:ascii="Times New Roman" w:hAnsi="Times New Roman" w:cs="Times New Roman"/>
          <w:kern w:val="1"/>
          <w:lang w:val="en-US"/>
        </w:rPr>
        <w:instrText>ADDIN CSL_CITATION { "citationItems" : [ { "id" : "ITEM-1", "itemData" : { "author" : [ { "dropping-particle" : "", "family" : "Snellen", "given" : "H", "non-dropping-particle" : "", "parse-names" : false, "suffix" : "" } ], "id" : "ITEM-1", "issued" : { "date-parts" : [ [ "1862" ] ] }, "publisher" : "PW van de Weijer", "title" : "Test-types for the determination of the acuteness of vision", "type" : "book" }, "uris" : [ "http://www.mendeley.com/documents/?uuid=d71664b9-3b0e-3f98-bdb8-367cfdebeec3" ] } ], "mendeley" : { "formattedCitation" : "(Snellen, 1862)", "manualFormatting" : "Snellen (1862)", "plainTextFormattedCitation" : "(Snellen, 1862)", "previouslyFormattedCitation" : "(Snellen, 1862)" }, "properties" : { "noteIndex" : 0 }, "schema" : "https://github.com/citation-style-language/schema/raw/master/csl-citation.json" }</w:instrText>
      </w:r>
      <w:r w:rsidR="00364943" w:rsidRPr="0012444F">
        <w:rPr>
          <w:rFonts w:ascii="Times New Roman" w:hAnsi="Times New Roman" w:cs="Times New Roman"/>
          <w:kern w:val="1"/>
          <w:lang w:val="en-US"/>
        </w:rPr>
        <w:fldChar w:fldCharType="separate"/>
      </w:r>
      <w:r w:rsidR="00364943" w:rsidRPr="0012444F">
        <w:rPr>
          <w:rFonts w:ascii="Times New Roman" w:hAnsi="Times New Roman" w:cs="Times New Roman"/>
          <w:noProof/>
          <w:kern w:val="1"/>
          <w:lang w:val="en-US"/>
        </w:rPr>
        <w:t>Snellen (1862)</w:t>
      </w:r>
      <w:r w:rsidR="00364943" w:rsidRPr="0012444F">
        <w:rPr>
          <w:rFonts w:ascii="Times New Roman" w:hAnsi="Times New Roman" w:cs="Times New Roman"/>
          <w:kern w:val="1"/>
          <w:lang w:val="en-US"/>
        </w:rPr>
        <w:fldChar w:fldCharType="end"/>
      </w:r>
      <w:r w:rsidR="003B2F8D" w:rsidRPr="0012444F">
        <w:rPr>
          <w:rFonts w:ascii="Times New Roman" w:hAnsi="Times New Roman" w:cs="Times New Roman"/>
          <w:kern w:val="1"/>
          <w:lang w:val="en-US"/>
        </w:rPr>
        <w:t xml:space="preserve"> chart for visual acuity and the </w:t>
      </w:r>
      <w:r w:rsidR="004D54AC" w:rsidRPr="0012444F">
        <w:rPr>
          <w:rFonts w:ascii="Times New Roman" w:hAnsi="Times New Roman" w:cs="Times New Roman"/>
          <w:kern w:val="1"/>
          <w:lang w:val="en-US"/>
        </w:rPr>
        <w:fldChar w:fldCharType="begin" w:fldLock="1"/>
      </w:r>
      <w:r w:rsidR="004D54AC" w:rsidRPr="0012444F">
        <w:rPr>
          <w:rFonts w:ascii="Times New Roman" w:hAnsi="Times New Roman" w:cs="Times New Roman"/>
          <w:kern w:val="1"/>
          <w:lang w:val="en-US"/>
        </w:rPr>
        <w:instrText>ADDIN CSL_CITATION { "citationItems" : [ { "id" : "ITEM-1", "itemData" : { "author" : [ { "dropping-particle" : "", "family" : "Ishihara", "given" : "S", "non-dropping-particle" : "", "parse-names" : false, "suffix" : "" } ], "id" : "ITEM-1", "issued" : { "date-parts" : [ [ "1917" ] ] }, "publisher" : "Hongo Harukichi", "publisher-place" : "Tokyo", "title" : "Test for Colorblindness", "type" : "book" }, "uris" : [ "http://www.mendeley.com/documents/?uuid=ff325a5d-0e21-350d-8b93-50b406e1ca72" ] } ], "mendeley" : { "formattedCitation" : "(Ishihara, 1917)", "manualFormatting" : "Ishihara (1917)", "plainTextFormattedCitation" : "(Ishihara, 1917)", "previouslyFormattedCitation" : "(Ishihara, 1917)" }, "properties" : { "noteIndex" : 0 }, "schema" : "https://github.com/citation-style-language/schema/raw/master/csl-citation.json" }</w:instrText>
      </w:r>
      <w:r w:rsidR="004D54AC" w:rsidRPr="0012444F">
        <w:rPr>
          <w:rFonts w:ascii="Times New Roman" w:hAnsi="Times New Roman" w:cs="Times New Roman"/>
          <w:kern w:val="1"/>
          <w:lang w:val="en-US"/>
        </w:rPr>
        <w:fldChar w:fldCharType="separate"/>
      </w:r>
      <w:r w:rsidR="004D54AC" w:rsidRPr="0012444F">
        <w:rPr>
          <w:rFonts w:ascii="Times New Roman" w:hAnsi="Times New Roman" w:cs="Times New Roman"/>
          <w:noProof/>
          <w:kern w:val="1"/>
          <w:lang w:val="en-US"/>
        </w:rPr>
        <w:t>Ishihara (1917)</w:t>
      </w:r>
      <w:r w:rsidR="004D54AC" w:rsidRPr="0012444F">
        <w:rPr>
          <w:rFonts w:ascii="Times New Roman" w:hAnsi="Times New Roman" w:cs="Times New Roman"/>
          <w:kern w:val="1"/>
          <w:lang w:val="en-US"/>
        </w:rPr>
        <w:fldChar w:fldCharType="end"/>
      </w:r>
      <w:r w:rsidR="004D54AC" w:rsidRPr="0012444F">
        <w:rPr>
          <w:rFonts w:ascii="Times New Roman" w:hAnsi="Times New Roman" w:cs="Times New Roman"/>
          <w:kern w:val="1"/>
          <w:lang w:val="en-US"/>
        </w:rPr>
        <w:t xml:space="preserve"> color plates.</w:t>
      </w:r>
      <w:r w:rsidR="004E1074" w:rsidRPr="0012444F">
        <w:rPr>
          <w:rFonts w:ascii="Times New Roman" w:hAnsi="Times New Roman" w:cs="Times New Roman"/>
          <w:kern w:val="1"/>
          <w:lang w:val="en-US"/>
        </w:rPr>
        <w:t xml:space="preserve"> </w:t>
      </w:r>
      <w:r w:rsidR="004E1074" w:rsidRPr="0012444F">
        <w:rPr>
          <w:rFonts w:ascii="Times New Roman" w:hAnsi="Times New Roman" w:cs="Times New Roman"/>
          <w:kern w:val="1"/>
          <w:lang w:val="en-US" w:eastAsia="en-GB"/>
        </w:rPr>
        <w:t xml:space="preserve">The study was performed in </w:t>
      </w:r>
      <w:r w:rsidR="004E1074" w:rsidRPr="0012444F">
        <w:rPr>
          <w:rFonts w:ascii="Times New Roman" w:eastAsia="Times New Roman" w:hAnsi="Times New Roman" w:cs="Times New Roman"/>
          <w:shd w:val="clear" w:color="auto" w:fill="FFFFFF"/>
        </w:rPr>
        <w:t>accordance with the Declaration of Helsinki and was approved by the University of Southampton, School of Psychology ethics committee; informed consent was obtained from all participants.</w:t>
      </w:r>
    </w:p>
    <w:p w14:paraId="6ED8D79D" w14:textId="77777777" w:rsidR="003B2F8D" w:rsidRPr="0012444F" w:rsidRDefault="003B2F8D" w:rsidP="002631A2">
      <w:pPr>
        <w:pStyle w:val="Heading3"/>
        <w:ind w:left="0"/>
        <w:rPr>
          <w:i/>
        </w:rPr>
      </w:pPr>
      <w:bookmarkStart w:id="3" w:name="_Toc296695555"/>
      <w:r w:rsidRPr="0012444F">
        <w:rPr>
          <w:i/>
        </w:rPr>
        <w:t>Apparatus</w:t>
      </w:r>
      <w:bookmarkEnd w:id="3"/>
    </w:p>
    <w:p w14:paraId="480D00AE" w14:textId="32F92A77" w:rsidR="00DB2EA6" w:rsidRPr="0012444F" w:rsidRDefault="003B2F8D" w:rsidP="00DB2EA6">
      <w:pPr>
        <w:spacing w:line="480" w:lineRule="auto"/>
        <w:ind w:right="78" w:firstLine="709"/>
        <w:contextualSpacing/>
        <w:rPr>
          <w:rFonts w:ascii="Times New Roman" w:eastAsia="Times New Roman" w:hAnsi="Times New Roman" w:cs="Times New Roman"/>
        </w:rPr>
      </w:pPr>
      <w:r w:rsidRPr="0012444F">
        <w:rPr>
          <w:rFonts w:ascii="Times New Roman" w:hAnsi="Times New Roman" w:cs="Times New Roman"/>
          <w:kern w:val="1"/>
          <w:lang w:val="en-US"/>
        </w:rPr>
        <w:t>Eye movements were recorded using an Ergoneers Dikablis wireless head mounted eye tracking system consisting of two small cameras (one directed toward the scene, one toward the eye) mounted upon a lightweight pair of spectacles.  Both cameras were accurate to 0.5 degrees of visual angle, operating at 25</w:t>
      </w:r>
      <w:r w:rsidR="009061FD" w:rsidRPr="0012444F">
        <w:rPr>
          <w:rFonts w:ascii="Times New Roman" w:hAnsi="Times New Roman" w:cs="Times New Roman"/>
          <w:kern w:val="1"/>
          <w:lang w:val="en-US"/>
        </w:rPr>
        <w:t xml:space="preserve"> </w:t>
      </w:r>
      <w:r w:rsidRPr="0012444F">
        <w:rPr>
          <w:rFonts w:ascii="Times New Roman" w:hAnsi="Times New Roman" w:cs="Times New Roman"/>
          <w:kern w:val="1"/>
          <w:lang w:val="en-US"/>
        </w:rPr>
        <w:t xml:space="preserve">Hertz (Hz), sampling the environment and eye every 40 milliseconds.  </w:t>
      </w:r>
      <w:r w:rsidR="0071639E" w:rsidRPr="0012444F">
        <w:rPr>
          <w:rFonts w:ascii="Times New Roman" w:hAnsi="Times New Roman" w:cs="Times New Roman"/>
          <w:kern w:val="1"/>
          <w:lang w:val="en-US"/>
        </w:rPr>
        <w:t>T</w:t>
      </w:r>
      <w:r w:rsidRPr="0012444F">
        <w:rPr>
          <w:rFonts w:ascii="Times New Roman" w:hAnsi="Times New Roman" w:cs="Times New Roman"/>
          <w:kern w:val="1"/>
          <w:lang w:val="en-US"/>
        </w:rPr>
        <w:t xml:space="preserve">he video footage was wirelessly transmitted to a pair of host laptops. </w:t>
      </w:r>
    </w:p>
    <w:p w14:paraId="69F98025" w14:textId="77777777" w:rsidR="003B2F8D" w:rsidRPr="0012444F" w:rsidRDefault="003B2F8D" w:rsidP="002631A2">
      <w:pPr>
        <w:pStyle w:val="Heading3"/>
        <w:ind w:left="0"/>
        <w:rPr>
          <w:i/>
        </w:rPr>
      </w:pPr>
      <w:bookmarkStart w:id="4" w:name="_Toc296695556"/>
      <w:r w:rsidRPr="0012444F">
        <w:rPr>
          <w:i/>
        </w:rPr>
        <w:lastRenderedPageBreak/>
        <w:t>Stimuli</w:t>
      </w:r>
      <w:bookmarkEnd w:id="4"/>
    </w:p>
    <w:p w14:paraId="23B6032E" w14:textId="1A794C4D" w:rsidR="003B2F8D" w:rsidRPr="0012444F" w:rsidRDefault="003B2F8D" w:rsidP="003B2F8D">
      <w:pPr>
        <w:spacing w:line="480" w:lineRule="auto"/>
        <w:ind w:right="78" w:firstLine="567"/>
        <w:contextualSpacing/>
        <w:rPr>
          <w:rFonts w:ascii="Times New Roman" w:hAnsi="Times New Roman" w:cs="Times New Roman"/>
          <w:kern w:val="1"/>
          <w:lang w:val="en-US"/>
        </w:rPr>
      </w:pPr>
      <w:r w:rsidRPr="0012444F">
        <w:rPr>
          <w:rFonts w:ascii="Times New Roman" w:hAnsi="Times New Roman" w:cs="Times New Roman"/>
          <w:kern w:val="1"/>
          <w:lang w:val="en-US"/>
        </w:rPr>
        <w:t xml:space="preserve">The experiment was conducted within four rooms (Kitchen, Living Room, Large Bedroom and Small Bedroom) of a fully furnished residential house (see Figure 1). The rooms differed in their structure, function, form and size. </w:t>
      </w:r>
      <w:r w:rsidR="009061FD" w:rsidRPr="0012444F">
        <w:rPr>
          <w:rFonts w:ascii="Times New Roman" w:hAnsi="Times New Roman" w:cs="Times New Roman"/>
          <w:kern w:val="1"/>
          <w:lang w:val="en-US"/>
        </w:rPr>
        <w:t xml:space="preserve">The </w:t>
      </w:r>
      <w:r w:rsidRPr="0012444F">
        <w:rPr>
          <w:rFonts w:ascii="Times New Roman" w:hAnsi="Times New Roman" w:cs="Times New Roman"/>
          <w:kern w:val="1"/>
          <w:lang w:val="en-US"/>
        </w:rPr>
        <w:t>room</w:t>
      </w:r>
      <w:r w:rsidR="009061FD" w:rsidRPr="0012444F">
        <w:rPr>
          <w:rFonts w:ascii="Times New Roman" w:hAnsi="Times New Roman" w:cs="Times New Roman"/>
          <w:kern w:val="1"/>
          <w:lang w:val="en-US"/>
        </w:rPr>
        <w:t xml:space="preserve">s </w:t>
      </w:r>
      <w:r w:rsidRPr="0012444F">
        <w:rPr>
          <w:rFonts w:ascii="Times New Roman" w:hAnsi="Times New Roman" w:cs="Times New Roman"/>
          <w:kern w:val="1"/>
          <w:lang w:val="en-US"/>
        </w:rPr>
        <w:t>w</w:t>
      </w:r>
      <w:r w:rsidR="009061FD" w:rsidRPr="0012444F">
        <w:rPr>
          <w:rFonts w:ascii="Times New Roman" w:hAnsi="Times New Roman" w:cs="Times New Roman"/>
          <w:kern w:val="1"/>
          <w:lang w:val="en-US"/>
        </w:rPr>
        <w:t>ere</w:t>
      </w:r>
      <w:r w:rsidRPr="0012444F">
        <w:rPr>
          <w:rFonts w:ascii="Times New Roman" w:hAnsi="Times New Roman" w:cs="Times New Roman"/>
          <w:kern w:val="1"/>
          <w:lang w:val="en-US"/>
        </w:rPr>
        <w:t xml:space="preserve"> treated as </w:t>
      </w:r>
      <w:r w:rsidR="009061FD" w:rsidRPr="0012444F">
        <w:rPr>
          <w:rFonts w:ascii="Times New Roman" w:hAnsi="Times New Roman" w:cs="Times New Roman"/>
          <w:kern w:val="1"/>
          <w:lang w:val="en-US"/>
        </w:rPr>
        <w:t xml:space="preserve">a single </w:t>
      </w:r>
      <w:r w:rsidRPr="0012444F">
        <w:rPr>
          <w:rFonts w:ascii="Times New Roman" w:hAnsi="Times New Roman" w:cs="Times New Roman"/>
          <w:kern w:val="1"/>
          <w:lang w:val="en-US"/>
        </w:rPr>
        <w:t>trial. There was no particular interest in differences between rooms and so they are not considered further.</w:t>
      </w:r>
    </w:p>
    <w:p w14:paraId="57C6CE0D" w14:textId="77777777" w:rsidR="009A07A1" w:rsidRPr="0012444F" w:rsidRDefault="009A07A1" w:rsidP="003B2F8D">
      <w:pPr>
        <w:spacing w:line="480" w:lineRule="auto"/>
        <w:ind w:right="78" w:firstLine="567"/>
        <w:contextualSpacing/>
        <w:rPr>
          <w:rFonts w:ascii="Times New Roman" w:hAnsi="Times New Roman" w:cs="Times New Roman"/>
          <w:kern w:val="1"/>
          <w:lang w:val="en-US"/>
        </w:rPr>
      </w:pPr>
    </w:p>
    <w:p w14:paraId="04DE6127" w14:textId="513DCF0E" w:rsidR="009A07A1" w:rsidRPr="0012444F" w:rsidRDefault="0089553A" w:rsidP="0089553A">
      <w:pPr>
        <w:spacing w:line="480" w:lineRule="auto"/>
        <w:ind w:right="78" w:firstLine="567"/>
        <w:contextualSpacing/>
        <w:jc w:val="center"/>
        <w:rPr>
          <w:rFonts w:ascii="Times New Roman" w:hAnsi="Times New Roman" w:cs="Times New Roman"/>
          <w:kern w:val="1"/>
          <w:lang w:val="en-US"/>
        </w:rPr>
      </w:pPr>
      <w:r w:rsidRPr="0012444F">
        <w:rPr>
          <w:rFonts w:ascii="Times New Roman" w:hAnsi="Times New Roman" w:cs="Times New Roman"/>
          <w:kern w:val="1"/>
          <w:lang w:val="en-US"/>
        </w:rPr>
        <w:t>Insert Figure 1 about here</w:t>
      </w:r>
    </w:p>
    <w:p w14:paraId="09750A15" w14:textId="77777777" w:rsidR="0089553A" w:rsidRPr="0012444F" w:rsidRDefault="0089553A" w:rsidP="0089553A">
      <w:pPr>
        <w:spacing w:line="480" w:lineRule="auto"/>
        <w:ind w:right="79"/>
        <w:contextualSpacing/>
        <w:rPr>
          <w:rFonts w:ascii="Times New Roman" w:hAnsi="Times New Roman" w:cs="Times New Roman"/>
          <w:kern w:val="1"/>
          <w:lang w:val="en-US"/>
        </w:rPr>
      </w:pPr>
    </w:p>
    <w:p w14:paraId="0CC084BD" w14:textId="352F9603" w:rsidR="003B2F8D" w:rsidRPr="0012444F" w:rsidRDefault="003B2F8D" w:rsidP="0089553A">
      <w:pPr>
        <w:spacing w:line="480" w:lineRule="auto"/>
        <w:ind w:right="79"/>
        <w:contextualSpacing/>
        <w:rPr>
          <w:rFonts w:ascii="Times New Roman" w:hAnsi="Times New Roman" w:cs="Times New Roman"/>
          <w:kern w:val="1"/>
          <w:lang w:val="en-US"/>
        </w:rPr>
      </w:pPr>
      <w:r w:rsidRPr="0012444F">
        <w:rPr>
          <w:rFonts w:ascii="Times New Roman" w:hAnsi="Times New Roman" w:cs="Times New Roman"/>
          <w:kern w:val="1"/>
          <w:lang w:val="en-US"/>
        </w:rPr>
        <w:t>Figure 1</w:t>
      </w:r>
      <w:r w:rsidR="00B46B2F" w:rsidRPr="0012444F">
        <w:rPr>
          <w:rFonts w:ascii="Times New Roman" w:hAnsi="Times New Roman" w:cs="Times New Roman"/>
          <w:i/>
          <w:kern w:val="1"/>
          <w:lang w:val="en-US"/>
        </w:rPr>
        <w:t>.</w:t>
      </w:r>
      <w:r w:rsidR="00B46B2F" w:rsidRPr="0012444F">
        <w:rPr>
          <w:rFonts w:ascii="Times New Roman" w:hAnsi="Times New Roman" w:cs="Times New Roman"/>
          <w:kern w:val="1"/>
          <w:lang w:val="en-US"/>
        </w:rPr>
        <w:t xml:space="preserve"> </w:t>
      </w:r>
      <w:proofErr w:type="gramStart"/>
      <w:r w:rsidRPr="0012444F">
        <w:rPr>
          <w:rFonts w:ascii="Times New Roman" w:hAnsi="Times New Roman" w:cs="Times New Roman"/>
          <w:kern w:val="1"/>
          <w:lang w:val="en-US"/>
        </w:rPr>
        <w:t>The four rooms of the fully furnished residential house.</w:t>
      </w:r>
      <w:proofErr w:type="gramEnd"/>
      <w:r w:rsidRPr="0012444F">
        <w:rPr>
          <w:rFonts w:ascii="Times New Roman" w:hAnsi="Times New Roman" w:cs="Times New Roman"/>
          <w:kern w:val="1"/>
          <w:lang w:val="en-US"/>
        </w:rPr>
        <w:t xml:space="preserve"> The Kitchen (a); Living Room (b); Large Bedroom (c) and Small Bedroom (d).</w:t>
      </w:r>
    </w:p>
    <w:p w14:paraId="266D01FC" w14:textId="77777777" w:rsidR="0093689E" w:rsidRPr="0012444F" w:rsidRDefault="0093689E" w:rsidP="003B2F8D">
      <w:pPr>
        <w:spacing w:line="480" w:lineRule="auto"/>
        <w:ind w:right="79" w:firstLine="567"/>
        <w:contextualSpacing/>
        <w:rPr>
          <w:rFonts w:ascii="Times New Roman" w:hAnsi="Times New Roman" w:cs="Times New Roman"/>
          <w:kern w:val="1"/>
          <w:lang w:val="en-US"/>
        </w:rPr>
      </w:pPr>
    </w:p>
    <w:p w14:paraId="33FC99E9" w14:textId="211608B1" w:rsidR="003B2F8D" w:rsidRPr="0012444F" w:rsidRDefault="003B2F8D" w:rsidP="003B2F8D">
      <w:pPr>
        <w:spacing w:line="480" w:lineRule="auto"/>
        <w:ind w:right="79" w:firstLine="567"/>
        <w:contextualSpacing/>
        <w:rPr>
          <w:rFonts w:ascii="Times New Roman" w:hAnsi="Times New Roman" w:cs="Times New Roman"/>
          <w:kern w:val="1"/>
          <w:lang w:val="en-US"/>
        </w:rPr>
      </w:pPr>
      <w:r w:rsidRPr="0012444F">
        <w:rPr>
          <w:rFonts w:ascii="Times New Roman" w:hAnsi="Times New Roman" w:cs="Times New Roman"/>
          <w:kern w:val="1"/>
          <w:lang w:val="en-US"/>
        </w:rPr>
        <w:t xml:space="preserve">ROIs were defined as items of furniture (such as the bed, the desk, the wardrobe), other individual items (e.g. paintings), </w:t>
      </w:r>
      <w:r w:rsidR="003D4A26" w:rsidRPr="0012444F">
        <w:rPr>
          <w:rFonts w:ascii="Times New Roman" w:hAnsi="Times New Roman" w:cs="Times New Roman"/>
          <w:kern w:val="1"/>
          <w:lang w:val="en-US"/>
        </w:rPr>
        <w:t xml:space="preserve">or </w:t>
      </w:r>
      <w:r w:rsidRPr="0012444F">
        <w:rPr>
          <w:rFonts w:ascii="Times New Roman" w:hAnsi="Times New Roman" w:cs="Times New Roman"/>
          <w:kern w:val="1"/>
          <w:lang w:val="en-US"/>
        </w:rPr>
        <w:t>sets of items (e.g. shelves of books and records)</w:t>
      </w:r>
      <w:r w:rsidR="003D4A26" w:rsidRPr="0012444F">
        <w:rPr>
          <w:rFonts w:ascii="Times New Roman" w:hAnsi="Times New Roman" w:cs="Times New Roman"/>
          <w:kern w:val="1"/>
          <w:lang w:val="en-US"/>
        </w:rPr>
        <w:t xml:space="preserve"> etc</w:t>
      </w:r>
      <w:r w:rsidRPr="0012444F">
        <w:rPr>
          <w:rFonts w:ascii="Times New Roman" w:hAnsi="Times New Roman" w:cs="Times New Roman"/>
          <w:kern w:val="1"/>
          <w:lang w:val="en-US"/>
        </w:rPr>
        <w:t xml:space="preserve">. Wall and floor surfaces were not coded as ROIs. </w:t>
      </w:r>
    </w:p>
    <w:p w14:paraId="7CA94121" w14:textId="3261CFC4" w:rsidR="003B2F8D" w:rsidRPr="0012444F" w:rsidRDefault="003B2F8D" w:rsidP="003D4A26">
      <w:pPr>
        <w:spacing w:line="480" w:lineRule="auto"/>
        <w:ind w:right="79" w:firstLine="567"/>
        <w:contextualSpacing/>
        <w:rPr>
          <w:rFonts w:ascii="Times New Roman" w:hAnsi="Times New Roman" w:cs="Times New Roman"/>
          <w:kern w:val="1"/>
          <w:lang w:val="en-US"/>
        </w:rPr>
      </w:pPr>
      <w:r w:rsidRPr="0012444F">
        <w:rPr>
          <w:rFonts w:ascii="Times New Roman" w:hAnsi="Times New Roman" w:cs="Times New Roman"/>
          <w:kern w:val="1"/>
          <w:lang w:val="en-US"/>
        </w:rPr>
        <w:t>ROIs were coded in terms of the actions required to search</w:t>
      </w:r>
      <w:r w:rsidR="003D4A26" w:rsidRPr="0012444F">
        <w:rPr>
          <w:rFonts w:ascii="Times New Roman" w:hAnsi="Times New Roman" w:cs="Times New Roman"/>
          <w:kern w:val="1"/>
          <w:lang w:val="en-US"/>
        </w:rPr>
        <w:t xml:space="preserve"> them</w:t>
      </w:r>
      <w:r w:rsidRPr="0012444F">
        <w:rPr>
          <w:rFonts w:ascii="Times New Roman" w:hAnsi="Times New Roman" w:cs="Times New Roman"/>
          <w:kern w:val="1"/>
          <w:lang w:val="en-US"/>
        </w:rPr>
        <w:t xml:space="preserve"> exhaustively (</w:t>
      </w:r>
      <w:r w:rsidRPr="0012444F">
        <w:rPr>
          <w:rFonts w:ascii="Times New Roman" w:hAnsi="Times New Roman" w:cs="Times New Roman"/>
        </w:rPr>
        <w:t xml:space="preserve">visual inspection, visual inspection involving the movement of objects, or </w:t>
      </w:r>
      <w:r w:rsidR="0078225C" w:rsidRPr="0012444F">
        <w:rPr>
          <w:rFonts w:ascii="Times New Roman" w:hAnsi="Times New Roman" w:cs="Times New Roman"/>
        </w:rPr>
        <w:t>haptic examination</w:t>
      </w:r>
      <w:r w:rsidRPr="0012444F">
        <w:rPr>
          <w:rFonts w:ascii="Times New Roman" w:hAnsi="Times New Roman" w:cs="Times New Roman"/>
        </w:rPr>
        <w:t xml:space="preserve"> following visual </w:t>
      </w:r>
      <w:r w:rsidR="00CC2657" w:rsidRPr="0012444F">
        <w:rPr>
          <w:rFonts w:ascii="Times New Roman" w:hAnsi="Times New Roman" w:cs="Times New Roman"/>
        </w:rPr>
        <w:t>inspection</w:t>
      </w:r>
      <w:r w:rsidR="00CC2657" w:rsidRPr="0012444F" w:rsidDel="00CC2657">
        <w:rPr>
          <w:rFonts w:ascii="Times New Roman" w:hAnsi="Times New Roman" w:cs="Times New Roman"/>
        </w:rPr>
        <w:t xml:space="preserve"> </w:t>
      </w:r>
      <w:r w:rsidRPr="0012444F">
        <w:rPr>
          <w:rFonts w:ascii="Times New Roman" w:hAnsi="Times New Roman" w:cs="Times New Roman"/>
        </w:rPr>
        <w:t>(and possibly object movement)</w:t>
      </w:r>
      <w:r w:rsidR="00DC422E" w:rsidRPr="0012444F">
        <w:rPr>
          <w:rFonts w:ascii="Times New Roman" w:hAnsi="Times New Roman" w:cs="Times New Roman"/>
        </w:rPr>
        <w:t>)</w:t>
      </w:r>
      <w:r w:rsidR="003D4A26" w:rsidRPr="0012444F">
        <w:rPr>
          <w:rFonts w:ascii="Times New Roman" w:hAnsi="Times New Roman" w:cs="Times New Roman"/>
          <w:kern w:val="1"/>
          <w:lang w:val="en-US"/>
        </w:rPr>
        <w:t xml:space="preserve">. </w:t>
      </w:r>
      <w:r w:rsidRPr="0012444F">
        <w:rPr>
          <w:rFonts w:ascii="Times New Roman" w:hAnsi="Times New Roman" w:cs="Times New Roman"/>
          <w:kern w:val="1"/>
          <w:lang w:val="en-US"/>
        </w:rPr>
        <w:t xml:space="preserve">Although a participant could engage in visual inspection alone, no ROI could be searched exhaustively by just visual inspection alone (i.e. all ROIs required at least </w:t>
      </w:r>
      <w:r w:rsidR="009061FD" w:rsidRPr="0012444F">
        <w:rPr>
          <w:rFonts w:ascii="Times New Roman" w:hAnsi="Times New Roman" w:cs="Times New Roman"/>
          <w:kern w:val="1"/>
          <w:lang w:val="en-US"/>
        </w:rPr>
        <w:t>moving or opening an object</w:t>
      </w:r>
      <w:r w:rsidRPr="0012444F">
        <w:rPr>
          <w:rFonts w:ascii="Times New Roman" w:hAnsi="Times New Roman" w:cs="Times New Roman"/>
          <w:kern w:val="1"/>
          <w:lang w:val="en-US"/>
        </w:rPr>
        <w:t xml:space="preserve">). </w:t>
      </w:r>
      <w:r w:rsidR="00F164CA" w:rsidRPr="0012444F">
        <w:rPr>
          <w:rFonts w:ascii="Times New Roman" w:hAnsi="Times New Roman" w:cs="Times New Roman"/>
          <w:kern w:val="1"/>
          <w:lang w:val="en-US"/>
        </w:rPr>
        <w:t xml:space="preserve">Although one of the targets was detectable by visual inspection alone, that target was positioned on a </w:t>
      </w:r>
      <w:r w:rsidR="002D6AFF" w:rsidRPr="0012444F">
        <w:rPr>
          <w:rFonts w:ascii="Times New Roman" w:hAnsi="Times New Roman" w:cs="Times New Roman"/>
          <w:kern w:val="1"/>
          <w:lang w:val="en-US"/>
        </w:rPr>
        <w:t xml:space="preserve">defined </w:t>
      </w:r>
      <w:r w:rsidR="00F164CA" w:rsidRPr="0012444F">
        <w:rPr>
          <w:rFonts w:ascii="Times New Roman" w:hAnsi="Times New Roman" w:cs="Times New Roman"/>
          <w:kern w:val="1"/>
          <w:lang w:val="en-US"/>
        </w:rPr>
        <w:t xml:space="preserve">ROI that also required the moving of objects for search to be exhaustive; </w:t>
      </w:r>
      <w:r w:rsidR="002D6AFF" w:rsidRPr="0012444F">
        <w:rPr>
          <w:rFonts w:ascii="Times New Roman" w:hAnsi="Times New Roman" w:cs="Times New Roman"/>
          <w:kern w:val="1"/>
          <w:lang w:val="en-US"/>
        </w:rPr>
        <w:t xml:space="preserve">e.g. </w:t>
      </w:r>
      <w:r w:rsidR="00F164CA" w:rsidRPr="0012444F">
        <w:rPr>
          <w:rFonts w:ascii="Times New Roman" w:hAnsi="Times New Roman" w:cs="Times New Roman"/>
          <w:kern w:val="1"/>
          <w:lang w:val="en-US"/>
        </w:rPr>
        <w:t xml:space="preserve">a </w:t>
      </w:r>
      <w:proofErr w:type="gramStart"/>
      <w:r w:rsidR="005E4DDF" w:rsidRPr="0012444F">
        <w:rPr>
          <w:rFonts w:ascii="Times New Roman" w:hAnsi="Times New Roman" w:cs="Times New Roman"/>
          <w:kern w:val="1"/>
          <w:lang w:val="en-US"/>
        </w:rPr>
        <w:t>windowsill</w:t>
      </w:r>
      <w:r w:rsidR="00F164CA" w:rsidRPr="0012444F">
        <w:rPr>
          <w:rFonts w:ascii="Times New Roman" w:hAnsi="Times New Roman" w:cs="Times New Roman"/>
          <w:kern w:val="1"/>
          <w:lang w:val="en-US"/>
        </w:rPr>
        <w:t xml:space="preserve"> which</w:t>
      </w:r>
      <w:proofErr w:type="gramEnd"/>
      <w:r w:rsidR="00F164CA" w:rsidRPr="0012444F">
        <w:rPr>
          <w:rFonts w:ascii="Times New Roman" w:hAnsi="Times New Roman" w:cs="Times New Roman"/>
          <w:kern w:val="1"/>
          <w:lang w:val="en-US"/>
        </w:rPr>
        <w:t xml:space="preserve"> had multiple items along it.</w:t>
      </w:r>
      <w:r w:rsidR="002D6AFF" w:rsidRPr="0012444F">
        <w:rPr>
          <w:rFonts w:ascii="Times New Roman" w:hAnsi="Times New Roman" w:cs="Times New Roman"/>
          <w:kern w:val="1"/>
          <w:lang w:val="en-US"/>
        </w:rPr>
        <w:t xml:space="preserve"> A ROI </w:t>
      </w:r>
      <w:r w:rsidR="002D6AFF" w:rsidRPr="0012444F">
        <w:rPr>
          <w:rFonts w:ascii="Times New Roman" w:hAnsi="Times New Roman" w:cs="Times New Roman"/>
          <w:i/>
          <w:kern w:val="1"/>
          <w:lang w:val="en-US"/>
        </w:rPr>
        <w:t>could</w:t>
      </w:r>
      <w:r w:rsidR="002D6AFF" w:rsidRPr="0012444F">
        <w:rPr>
          <w:rFonts w:ascii="Times New Roman" w:hAnsi="Times New Roman" w:cs="Times New Roman"/>
          <w:kern w:val="1"/>
          <w:lang w:val="en-US"/>
        </w:rPr>
        <w:t xml:space="preserve"> have required visual inspection alone, but the coding of </w:t>
      </w:r>
      <w:r w:rsidR="002D6AFF" w:rsidRPr="0012444F">
        <w:rPr>
          <w:rFonts w:ascii="Times New Roman" w:hAnsi="Times New Roman" w:cs="Times New Roman"/>
          <w:i/>
          <w:kern w:val="1"/>
          <w:lang w:val="en-US"/>
        </w:rPr>
        <w:t>our</w:t>
      </w:r>
      <w:r w:rsidR="002D6AFF" w:rsidRPr="0012444F">
        <w:rPr>
          <w:rFonts w:ascii="Times New Roman" w:hAnsi="Times New Roman" w:cs="Times New Roman"/>
          <w:kern w:val="1"/>
          <w:lang w:val="en-US"/>
        </w:rPr>
        <w:t xml:space="preserve"> ROIs as items of furniture or sets of items meant that all ROI required at least some action to </w:t>
      </w:r>
      <w:r w:rsidR="002D6AFF" w:rsidRPr="0012444F">
        <w:rPr>
          <w:rFonts w:ascii="Times New Roman" w:hAnsi="Times New Roman" w:cs="Times New Roman"/>
          <w:kern w:val="1"/>
          <w:lang w:val="en-US"/>
        </w:rPr>
        <w:lastRenderedPageBreak/>
        <w:t>be searched exhaustively.</w:t>
      </w:r>
      <w:r w:rsidR="00F164CA" w:rsidRPr="0012444F">
        <w:rPr>
          <w:rFonts w:ascii="Times New Roman" w:hAnsi="Times New Roman" w:cs="Times New Roman"/>
          <w:kern w:val="1"/>
          <w:lang w:val="en-US"/>
        </w:rPr>
        <w:t xml:space="preserve"> </w:t>
      </w:r>
      <w:r w:rsidRPr="0012444F">
        <w:rPr>
          <w:rFonts w:ascii="Times New Roman" w:hAnsi="Times New Roman" w:cs="Times New Roman"/>
          <w:kern w:val="1"/>
          <w:lang w:val="en-US"/>
        </w:rPr>
        <w:t xml:space="preserve">For a full list of ROIs and the set of actions required </w:t>
      </w:r>
      <w:proofErr w:type="gramStart"/>
      <w:r w:rsidRPr="0012444F">
        <w:rPr>
          <w:rFonts w:ascii="Times New Roman" w:hAnsi="Times New Roman" w:cs="Times New Roman"/>
          <w:kern w:val="1"/>
          <w:lang w:val="en-US"/>
        </w:rPr>
        <w:t>to conduct</w:t>
      </w:r>
      <w:proofErr w:type="gramEnd"/>
      <w:r w:rsidRPr="0012444F">
        <w:rPr>
          <w:rFonts w:ascii="Times New Roman" w:hAnsi="Times New Roman" w:cs="Times New Roman"/>
          <w:kern w:val="1"/>
          <w:lang w:val="en-US"/>
        </w:rPr>
        <w:t xml:space="preserve"> a full </w:t>
      </w:r>
      <w:r w:rsidR="00222402" w:rsidRPr="0012444F">
        <w:rPr>
          <w:rFonts w:ascii="Times New Roman" w:hAnsi="Times New Roman" w:cs="Times New Roman"/>
          <w:kern w:val="1"/>
          <w:lang w:val="en-US"/>
        </w:rPr>
        <w:t>RS</w:t>
      </w:r>
      <w:r w:rsidRPr="0012444F">
        <w:rPr>
          <w:rFonts w:ascii="Times New Roman" w:hAnsi="Times New Roman" w:cs="Times New Roman"/>
          <w:kern w:val="1"/>
          <w:lang w:val="en-US"/>
        </w:rPr>
        <w:t xml:space="preserve">, see </w:t>
      </w:r>
      <w:r w:rsidR="00864361" w:rsidRPr="0012444F">
        <w:rPr>
          <w:rFonts w:ascii="Times New Roman" w:hAnsi="Times New Roman" w:cs="Times New Roman"/>
          <w:kern w:val="1"/>
          <w:lang w:val="en-US"/>
        </w:rPr>
        <w:t xml:space="preserve">Appendix </w:t>
      </w:r>
      <w:r w:rsidR="00A96477" w:rsidRPr="0012444F">
        <w:rPr>
          <w:rFonts w:ascii="Times New Roman" w:hAnsi="Times New Roman" w:cs="Times New Roman"/>
          <w:kern w:val="1"/>
          <w:lang w:val="en-US"/>
        </w:rPr>
        <w:t>A</w:t>
      </w:r>
      <w:r w:rsidRPr="0012444F">
        <w:rPr>
          <w:rFonts w:ascii="Times New Roman" w:hAnsi="Times New Roman" w:cs="Times New Roman"/>
          <w:kern w:val="1"/>
          <w:lang w:val="en-US"/>
        </w:rPr>
        <w:t xml:space="preserve">. The order in which the rooms were searched was controlled using a Latin Square design. </w:t>
      </w:r>
    </w:p>
    <w:p w14:paraId="043485C1" w14:textId="1FDB14DD" w:rsidR="003B2F8D" w:rsidRPr="0012444F" w:rsidRDefault="003B2F8D" w:rsidP="003B2F8D">
      <w:pPr>
        <w:spacing w:line="480" w:lineRule="auto"/>
        <w:ind w:right="78" w:firstLine="720"/>
        <w:contextualSpacing/>
        <w:rPr>
          <w:rFonts w:ascii="Times New Roman" w:hAnsi="Times New Roman" w:cs="Times New Roman"/>
          <w:kern w:val="1"/>
          <w:lang w:val="en-US"/>
        </w:rPr>
      </w:pPr>
      <w:r w:rsidRPr="0012444F">
        <w:rPr>
          <w:rFonts w:ascii="Times New Roman" w:hAnsi="Times New Roman" w:cs="Times New Roman"/>
          <w:kern w:val="1"/>
          <w:lang w:val="en-US"/>
        </w:rPr>
        <w:t>The targets (see Figure 2) were representative of a crime scene evidence detection scenario. The number of targets was varied across rooms, with three located in the Small Bedroom, two in the Living Room one in the Large Bedroom and zero in the Kitchen (see Table 1). Targets were placed in the same locations for all participants</w:t>
      </w:r>
      <w:r w:rsidR="002B6616" w:rsidRPr="0012444F">
        <w:rPr>
          <w:rFonts w:ascii="Times New Roman" w:hAnsi="Times New Roman" w:cs="Times New Roman"/>
          <w:kern w:val="1"/>
          <w:lang w:val="en-US"/>
        </w:rPr>
        <w:t>.</w:t>
      </w:r>
    </w:p>
    <w:p w14:paraId="3BDBF934" w14:textId="77777777" w:rsidR="0089553A" w:rsidRPr="0012444F" w:rsidRDefault="0089553A" w:rsidP="0089553A">
      <w:pPr>
        <w:spacing w:line="480" w:lineRule="auto"/>
        <w:ind w:right="78" w:firstLine="567"/>
        <w:contextualSpacing/>
        <w:jc w:val="center"/>
        <w:rPr>
          <w:rFonts w:ascii="Times New Roman" w:hAnsi="Times New Roman" w:cs="Times New Roman"/>
          <w:kern w:val="1"/>
          <w:lang w:val="en-US"/>
        </w:rPr>
      </w:pPr>
    </w:p>
    <w:p w14:paraId="02A2D542" w14:textId="379D5031" w:rsidR="0089553A" w:rsidRPr="0012444F" w:rsidRDefault="0089553A" w:rsidP="0089553A">
      <w:pPr>
        <w:spacing w:line="480" w:lineRule="auto"/>
        <w:ind w:right="78" w:firstLine="567"/>
        <w:contextualSpacing/>
        <w:jc w:val="center"/>
        <w:rPr>
          <w:rFonts w:ascii="Times New Roman" w:hAnsi="Times New Roman" w:cs="Times New Roman"/>
          <w:kern w:val="1"/>
          <w:lang w:val="en-US"/>
        </w:rPr>
      </w:pPr>
      <w:r w:rsidRPr="0012444F">
        <w:rPr>
          <w:rFonts w:ascii="Times New Roman" w:hAnsi="Times New Roman" w:cs="Times New Roman"/>
          <w:kern w:val="1"/>
          <w:lang w:val="en-US"/>
        </w:rPr>
        <w:t>Insert Figure 2 about here</w:t>
      </w:r>
    </w:p>
    <w:p w14:paraId="00F40A87" w14:textId="77777777" w:rsidR="0089553A" w:rsidRPr="0012444F" w:rsidRDefault="0089553A" w:rsidP="003B2F8D">
      <w:pPr>
        <w:spacing w:line="480" w:lineRule="auto"/>
        <w:ind w:right="78"/>
        <w:contextualSpacing/>
        <w:rPr>
          <w:rFonts w:ascii="Times New Roman" w:hAnsi="Times New Roman" w:cs="Times New Roman"/>
          <w:bCs/>
          <w:i/>
          <w:kern w:val="1"/>
          <w:lang w:val="en-US"/>
        </w:rPr>
      </w:pPr>
    </w:p>
    <w:p w14:paraId="76EA9401" w14:textId="33CA1C44" w:rsidR="003B2F8D" w:rsidRPr="0012444F" w:rsidRDefault="003B2F8D" w:rsidP="003B2F8D">
      <w:pPr>
        <w:spacing w:line="480" w:lineRule="auto"/>
        <w:ind w:right="78"/>
        <w:contextualSpacing/>
        <w:rPr>
          <w:rFonts w:ascii="Times New Roman" w:hAnsi="Times New Roman" w:cs="Times New Roman"/>
          <w:bCs/>
          <w:kern w:val="1"/>
          <w:lang w:val="en-US"/>
        </w:rPr>
      </w:pPr>
      <w:r w:rsidRPr="0012444F">
        <w:rPr>
          <w:rFonts w:ascii="Times New Roman" w:hAnsi="Times New Roman" w:cs="Times New Roman"/>
          <w:bCs/>
          <w:kern w:val="1"/>
          <w:lang w:val="en-US"/>
        </w:rPr>
        <w:t>Figure 2</w:t>
      </w:r>
      <w:r w:rsidR="00B46B2F" w:rsidRPr="0012444F">
        <w:rPr>
          <w:rFonts w:ascii="Times New Roman" w:hAnsi="Times New Roman" w:cs="Times New Roman"/>
          <w:bCs/>
          <w:kern w:val="1"/>
          <w:lang w:val="en-US"/>
        </w:rPr>
        <w:t xml:space="preserve">. </w:t>
      </w:r>
      <w:r w:rsidRPr="0012444F">
        <w:rPr>
          <w:rFonts w:ascii="Times New Roman" w:hAnsi="Times New Roman" w:cs="Times New Roman"/>
          <w:bCs/>
          <w:kern w:val="1"/>
          <w:lang w:val="en-US"/>
        </w:rPr>
        <w:t xml:space="preserve">The targets used in the </w:t>
      </w:r>
      <w:r w:rsidR="00222402" w:rsidRPr="0012444F">
        <w:rPr>
          <w:rFonts w:ascii="Times New Roman" w:hAnsi="Times New Roman" w:cs="Times New Roman"/>
          <w:bCs/>
          <w:kern w:val="1"/>
          <w:lang w:val="en-US"/>
        </w:rPr>
        <w:t>RS</w:t>
      </w:r>
      <w:r w:rsidRPr="0012444F">
        <w:rPr>
          <w:rFonts w:ascii="Times New Roman" w:hAnsi="Times New Roman" w:cs="Times New Roman"/>
          <w:bCs/>
          <w:kern w:val="1"/>
          <w:lang w:val="en-US"/>
        </w:rPr>
        <w:t>.</w:t>
      </w:r>
    </w:p>
    <w:p w14:paraId="203CDC68" w14:textId="77777777" w:rsidR="003B2F8D" w:rsidRPr="0012444F" w:rsidRDefault="003B2F8D" w:rsidP="002631A2">
      <w:pPr>
        <w:pStyle w:val="Heading3"/>
        <w:ind w:left="0"/>
        <w:rPr>
          <w:i/>
        </w:rPr>
      </w:pPr>
      <w:bookmarkStart w:id="5" w:name="_Toc296695557"/>
      <w:r w:rsidRPr="0012444F">
        <w:rPr>
          <w:i/>
        </w:rPr>
        <w:t>Procedure</w:t>
      </w:r>
      <w:bookmarkEnd w:id="5"/>
    </w:p>
    <w:p w14:paraId="096C58EC" w14:textId="7353B85F" w:rsidR="0071639E" w:rsidRPr="0012444F" w:rsidRDefault="003B2F8D" w:rsidP="003B2F8D">
      <w:pPr>
        <w:spacing w:line="480" w:lineRule="auto"/>
        <w:ind w:right="78" w:firstLine="720"/>
        <w:contextualSpacing/>
        <w:rPr>
          <w:rFonts w:ascii="Times New Roman" w:hAnsi="Times New Roman" w:cs="Times New Roman"/>
          <w:kern w:val="1"/>
          <w:lang w:val="en-US"/>
        </w:rPr>
      </w:pPr>
      <w:r w:rsidRPr="0012444F">
        <w:rPr>
          <w:rFonts w:ascii="Times New Roman" w:hAnsi="Times New Roman" w:cs="Times New Roman"/>
          <w:kern w:val="1"/>
          <w:lang w:val="en-US"/>
        </w:rPr>
        <w:t xml:space="preserve">Following successful screening for visual function, participants were required to read through a short PowerPoint presentation explaining </w:t>
      </w:r>
      <w:r w:rsidR="00AB4028" w:rsidRPr="0012444F">
        <w:rPr>
          <w:rFonts w:ascii="Times New Roman" w:hAnsi="Times New Roman" w:cs="Times New Roman"/>
          <w:kern w:val="1"/>
          <w:lang w:val="en-US"/>
        </w:rPr>
        <w:t xml:space="preserve">the </w:t>
      </w:r>
      <w:r w:rsidR="00222402" w:rsidRPr="0012444F">
        <w:rPr>
          <w:rFonts w:ascii="Times New Roman" w:hAnsi="Times New Roman" w:cs="Times New Roman"/>
          <w:kern w:val="1"/>
          <w:lang w:val="en-US"/>
        </w:rPr>
        <w:t>RS</w:t>
      </w:r>
      <w:r w:rsidR="00AB4028" w:rsidRPr="0012444F">
        <w:rPr>
          <w:rFonts w:ascii="Times New Roman" w:hAnsi="Times New Roman" w:cs="Times New Roman"/>
          <w:kern w:val="1"/>
          <w:lang w:val="en-US"/>
        </w:rPr>
        <w:t xml:space="preserve"> task and </w:t>
      </w:r>
      <w:r w:rsidR="00C8642C" w:rsidRPr="0012444F">
        <w:rPr>
          <w:rFonts w:ascii="Times New Roman" w:hAnsi="Times New Roman" w:cs="Times New Roman"/>
          <w:kern w:val="1"/>
          <w:lang w:val="en-US"/>
        </w:rPr>
        <w:t>crime</w:t>
      </w:r>
      <w:r w:rsidR="0020195F" w:rsidRPr="0012444F">
        <w:rPr>
          <w:rFonts w:ascii="Times New Roman" w:hAnsi="Times New Roman" w:cs="Times New Roman"/>
          <w:kern w:val="1"/>
          <w:lang w:val="en-US"/>
        </w:rPr>
        <w:t xml:space="preserve"> </w:t>
      </w:r>
      <w:r w:rsidR="0020195F" w:rsidRPr="0012444F">
        <w:rPr>
          <w:rFonts w:ascii="Times New Roman" w:hAnsi="Times New Roman" w:cs="Times New Roman"/>
          <w:kern w:val="1"/>
          <w:lang w:val="en-US"/>
        </w:rPr>
        <w:lastRenderedPageBreak/>
        <w:t>s</w:t>
      </w:r>
      <w:r w:rsidR="00AB4028" w:rsidRPr="0012444F">
        <w:rPr>
          <w:rFonts w:ascii="Times New Roman" w:hAnsi="Times New Roman" w:cs="Times New Roman"/>
          <w:kern w:val="1"/>
          <w:lang w:val="en-US"/>
        </w:rPr>
        <w:t>cenario</w:t>
      </w:r>
      <w:r w:rsidR="00C8642C" w:rsidRPr="0012444F">
        <w:rPr>
          <w:rFonts w:ascii="Times New Roman" w:hAnsi="Times New Roman" w:cs="Times New Roman"/>
          <w:kern w:val="1"/>
          <w:lang w:val="en-US"/>
        </w:rPr>
        <w:t xml:space="preserve"> briefing</w:t>
      </w:r>
      <w:r w:rsidR="009A4B30" w:rsidRPr="0012444F">
        <w:rPr>
          <w:rStyle w:val="FootnoteReference"/>
        </w:rPr>
        <w:footnoteReference w:id="4"/>
      </w:r>
      <w:r w:rsidRPr="0012444F">
        <w:rPr>
          <w:rFonts w:ascii="Times New Roman" w:hAnsi="Times New Roman" w:cs="Times New Roman"/>
          <w:kern w:val="1"/>
          <w:lang w:val="en-US"/>
        </w:rPr>
        <w:t>.</w:t>
      </w:r>
      <w:r w:rsidR="00A009DF" w:rsidRPr="0012444F">
        <w:rPr>
          <w:rFonts w:ascii="Times New Roman" w:hAnsi="Times New Roman" w:cs="Times New Roman"/>
          <w:kern w:val="1"/>
          <w:lang w:val="en-US"/>
        </w:rPr>
        <w:t xml:space="preserve"> </w:t>
      </w:r>
      <w:r w:rsidRPr="0012444F">
        <w:rPr>
          <w:rFonts w:ascii="Times New Roman" w:hAnsi="Times New Roman" w:cs="Times New Roman"/>
          <w:kern w:val="1"/>
          <w:lang w:val="en-US"/>
        </w:rPr>
        <w:t>During this presentation, photographs of four guns, four rolls of cash, and four packets of drugs were shown. These photographs were not the actual targets, but provided generic ex</w:t>
      </w:r>
      <w:r w:rsidR="00A74D5E" w:rsidRPr="0012444F">
        <w:rPr>
          <w:rFonts w:ascii="Times New Roman" w:hAnsi="Times New Roman" w:cs="Times New Roman"/>
          <w:kern w:val="1"/>
          <w:lang w:val="en-US"/>
        </w:rPr>
        <w:t>e</w:t>
      </w:r>
      <w:r w:rsidRPr="0012444F">
        <w:rPr>
          <w:rFonts w:ascii="Times New Roman" w:hAnsi="Times New Roman" w:cs="Times New Roman"/>
          <w:kern w:val="1"/>
          <w:lang w:val="en-US"/>
        </w:rPr>
        <w:t>mpl</w:t>
      </w:r>
      <w:r w:rsidR="009061FD" w:rsidRPr="0012444F">
        <w:rPr>
          <w:rFonts w:ascii="Times New Roman" w:hAnsi="Times New Roman" w:cs="Times New Roman"/>
          <w:kern w:val="1"/>
          <w:lang w:val="en-US"/>
        </w:rPr>
        <w:t>ar</w:t>
      </w:r>
      <w:r w:rsidRPr="0012444F">
        <w:rPr>
          <w:rFonts w:ascii="Times New Roman" w:hAnsi="Times New Roman" w:cs="Times New Roman"/>
          <w:kern w:val="1"/>
          <w:lang w:val="en-US"/>
        </w:rPr>
        <w:t>s of the types of targets hidden in the house. Once fitted with the eye tracker, participants completed a nine-point calibration procedure</w:t>
      </w:r>
      <w:r w:rsidR="006B7017" w:rsidRPr="0012444F">
        <w:rPr>
          <w:rFonts w:ascii="Times New Roman" w:hAnsi="Times New Roman" w:cs="Times New Roman"/>
          <w:kern w:val="1"/>
          <w:lang w:val="en-US"/>
        </w:rPr>
        <w:t xml:space="preserve">, </w:t>
      </w:r>
      <w:r w:rsidR="0071639E" w:rsidRPr="0012444F">
        <w:rPr>
          <w:rFonts w:ascii="Times New Roman" w:hAnsi="Times New Roman" w:cs="Times New Roman"/>
          <w:kern w:val="1"/>
        </w:rPr>
        <w:t xml:space="preserve">which was repeated between rooms of the house. To validate this, participants were asked to view the nine-points a second time, which allowed judgment of the degree of overlap between the gaze position and the calibration dot. </w:t>
      </w:r>
      <w:r w:rsidR="0071639E" w:rsidRPr="0012444F">
        <w:rPr>
          <w:rFonts w:ascii="Times New Roman" w:eastAsia="Times New Roman" w:hAnsi="Times New Roman" w:cs="Times New Roman"/>
        </w:rPr>
        <w:t>Prior to testing, the importance of being careful with the eye tracker was reinforced. Significant movement of the eye tracker on the participants’ heads could be detected on the video footage. If this was detected during the experiment, testing was paused temporarily to allow the eye tracker to be checked and recalibrated if required. This occurred very infrequently.</w:t>
      </w:r>
    </w:p>
    <w:p w14:paraId="0C0E5822" w14:textId="08DDD2CB" w:rsidR="003B2F8D" w:rsidRPr="0012444F" w:rsidRDefault="003B2F8D" w:rsidP="003B2F8D">
      <w:pPr>
        <w:spacing w:line="480" w:lineRule="auto"/>
        <w:ind w:right="78" w:firstLine="720"/>
        <w:contextualSpacing/>
        <w:rPr>
          <w:rFonts w:ascii="Times New Roman" w:hAnsi="Times New Roman" w:cs="Times New Roman"/>
          <w:kern w:val="1"/>
          <w:lang w:val="en-US"/>
        </w:rPr>
      </w:pPr>
      <w:r w:rsidRPr="0012444F">
        <w:rPr>
          <w:rFonts w:ascii="Times New Roman" w:hAnsi="Times New Roman" w:cs="Times New Roman"/>
          <w:kern w:val="1"/>
          <w:lang w:val="en-US"/>
        </w:rPr>
        <w:lastRenderedPageBreak/>
        <w:t>Participants were informed that an armed robbery had recently taken place, and that they were to search for incriminating evidence. They were instructed to search each room until they</w:t>
      </w:r>
      <w:r w:rsidR="00A573A5" w:rsidRPr="0012444F">
        <w:rPr>
          <w:rFonts w:ascii="Times New Roman" w:hAnsi="Times New Roman" w:cs="Times New Roman"/>
          <w:kern w:val="1"/>
          <w:lang w:val="en-US"/>
        </w:rPr>
        <w:t xml:space="preserve"> (or the dyad)</w:t>
      </w:r>
      <w:r w:rsidRPr="0012444F">
        <w:rPr>
          <w:rFonts w:ascii="Times New Roman" w:hAnsi="Times New Roman" w:cs="Times New Roman"/>
          <w:kern w:val="1"/>
          <w:lang w:val="en-US"/>
        </w:rPr>
        <w:t xml:space="preserve"> were confident they had completed their search of that room. Once they had completed the search of a given room, they were shown to the next room to be searched. They were not allowed to return to rooms once they </w:t>
      </w:r>
      <w:r w:rsidR="002B6616" w:rsidRPr="0012444F">
        <w:rPr>
          <w:rFonts w:ascii="Times New Roman" w:hAnsi="Times New Roman" w:cs="Times New Roman"/>
          <w:kern w:val="1"/>
          <w:lang w:val="en-US"/>
        </w:rPr>
        <w:t xml:space="preserve">had </w:t>
      </w:r>
      <w:r w:rsidRPr="0012444F">
        <w:rPr>
          <w:rFonts w:ascii="Times New Roman" w:hAnsi="Times New Roman" w:cs="Times New Roman"/>
          <w:kern w:val="1"/>
          <w:lang w:val="en-US"/>
        </w:rPr>
        <w:t>determined that a room had been searched thoroughly.</w:t>
      </w:r>
    </w:p>
    <w:p w14:paraId="5A955E03" w14:textId="020C663A" w:rsidR="0058374B" w:rsidRPr="0012444F" w:rsidRDefault="003B2F8D" w:rsidP="006B7017">
      <w:pPr>
        <w:spacing w:line="480" w:lineRule="auto"/>
        <w:ind w:right="78" w:firstLine="720"/>
        <w:contextualSpacing/>
      </w:pPr>
      <w:r w:rsidRPr="0012444F">
        <w:rPr>
          <w:rFonts w:ascii="Times New Roman" w:hAnsi="Times New Roman" w:cs="Times New Roman"/>
          <w:kern w:val="1"/>
          <w:lang w:val="en-US"/>
        </w:rPr>
        <w:t xml:space="preserve">Participants </w:t>
      </w:r>
      <w:r w:rsidR="00AB4028" w:rsidRPr="0012444F">
        <w:rPr>
          <w:rFonts w:ascii="Times New Roman" w:hAnsi="Times New Roman" w:cs="Times New Roman"/>
          <w:kern w:val="1"/>
          <w:lang w:val="en-US"/>
        </w:rPr>
        <w:t>working as</w:t>
      </w:r>
      <w:r w:rsidRPr="0012444F">
        <w:rPr>
          <w:rFonts w:ascii="Times New Roman" w:hAnsi="Times New Roman" w:cs="Times New Roman"/>
          <w:kern w:val="1"/>
          <w:lang w:val="en-US"/>
        </w:rPr>
        <w:t xml:space="preserve"> individual </w:t>
      </w:r>
      <w:r w:rsidR="00336AB9" w:rsidRPr="0012444F">
        <w:rPr>
          <w:rFonts w:ascii="Times New Roman" w:hAnsi="Times New Roman" w:cs="Times New Roman"/>
          <w:kern w:val="1"/>
          <w:lang w:val="en-US"/>
        </w:rPr>
        <w:t>search</w:t>
      </w:r>
      <w:r w:rsidR="00AB4028" w:rsidRPr="0012444F">
        <w:rPr>
          <w:rFonts w:ascii="Times New Roman" w:hAnsi="Times New Roman" w:cs="Times New Roman"/>
          <w:kern w:val="1"/>
          <w:lang w:val="en-US"/>
        </w:rPr>
        <w:t xml:space="preserve">ers </w:t>
      </w:r>
      <w:r w:rsidRPr="0012444F">
        <w:rPr>
          <w:rFonts w:ascii="Times New Roman" w:hAnsi="Times New Roman" w:cs="Times New Roman"/>
          <w:kern w:val="1"/>
          <w:lang w:val="en-US"/>
        </w:rPr>
        <w:t xml:space="preserve">completed the task alone, and </w:t>
      </w:r>
      <w:r w:rsidR="00AB4028" w:rsidRPr="0012444F">
        <w:rPr>
          <w:rFonts w:ascii="Times New Roman" w:hAnsi="Times New Roman" w:cs="Times New Roman"/>
          <w:kern w:val="1"/>
          <w:lang w:val="en-US"/>
        </w:rPr>
        <w:t>novice dyads</w:t>
      </w:r>
      <w:r w:rsidRPr="0012444F">
        <w:rPr>
          <w:rFonts w:ascii="Times New Roman" w:hAnsi="Times New Roman" w:cs="Times New Roman"/>
          <w:kern w:val="1"/>
          <w:lang w:val="en-US"/>
        </w:rPr>
        <w:t xml:space="preserve"> were told of the importance of working together to search as accurately and efficiently as possible. No instruction or guidance was given to assist with determining a strategy for pairs to work together.</w:t>
      </w:r>
      <w:r w:rsidR="009061FD" w:rsidRPr="0012444F">
        <w:rPr>
          <w:rFonts w:ascii="Times New Roman" w:hAnsi="Times New Roman" w:cs="Times New Roman"/>
          <w:kern w:val="1"/>
          <w:lang w:val="en-US"/>
        </w:rPr>
        <w:t xml:space="preserve"> Experts searched as per their standard instructions.</w:t>
      </w:r>
    </w:p>
    <w:p w14:paraId="56DDD81C" w14:textId="77777777" w:rsidR="003B2F8D" w:rsidRPr="0012444F" w:rsidRDefault="003B2F8D" w:rsidP="009120B7">
      <w:pPr>
        <w:pStyle w:val="Heading2"/>
      </w:pPr>
      <w:bookmarkStart w:id="6" w:name="_Toc296695558"/>
      <w:r w:rsidRPr="0012444F">
        <w:t>Results</w:t>
      </w:r>
      <w:bookmarkEnd w:id="6"/>
    </w:p>
    <w:p w14:paraId="33BDEED1" w14:textId="7ECFC693" w:rsidR="008B6905" w:rsidRPr="0012444F" w:rsidRDefault="00D00E05" w:rsidP="00800CA4">
      <w:pPr>
        <w:spacing w:line="480" w:lineRule="auto"/>
        <w:ind w:right="78" w:firstLine="720"/>
        <w:contextualSpacing/>
        <w:rPr>
          <w:rFonts w:ascii="Times New Roman" w:hAnsi="Times New Roman" w:cs="Times New Roman"/>
          <w:kern w:val="1"/>
          <w:lang w:val="en-US"/>
        </w:rPr>
      </w:pPr>
      <w:r w:rsidRPr="0012444F">
        <w:rPr>
          <w:rFonts w:ascii="Times New Roman" w:hAnsi="Times New Roman" w:cs="Times New Roman"/>
          <w:kern w:val="1"/>
          <w:lang w:val="en-US"/>
        </w:rPr>
        <w:t>T</w:t>
      </w:r>
      <w:r w:rsidR="00C5127B" w:rsidRPr="0012444F">
        <w:rPr>
          <w:rFonts w:ascii="Times New Roman" w:hAnsi="Times New Roman" w:cs="Times New Roman"/>
          <w:kern w:val="1"/>
          <w:lang w:val="en-US"/>
        </w:rPr>
        <w:t>he point of fixation</w:t>
      </w:r>
      <w:r w:rsidRPr="0012444F">
        <w:rPr>
          <w:rFonts w:ascii="Times New Roman" w:hAnsi="Times New Roman" w:cs="Times New Roman"/>
          <w:kern w:val="1"/>
          <w:lang w:val="en-US"/>
        </w:rPr>
        <w:t xml:space="preserve"> w</w:t>
      </w:r>
      <w:r w:rsidR="00C5127B" w:rsidRPr="0012444F">
        <w:rPr>
          <w:rFonts w:ascii="Times New Roman" w:hAnsi="Times New Roman" w:cs="Times New Roman"/>
          <w:kern w:val="1"/>
          <w:lang w:val="en-US"/>
        </w:rPr>
        <w:t>as</w:t>
      </w:r>
      <w:r w:rsidRPr="0012444F">
        <w:rPr>
          <w:rFonts w:ascii="Times New Roman" w:hAnsi="Times New Roman" w:cs="Times New Roman"/>
          <w:kern w:val="1"/>
          <w:lang w:val="en-US"/>
        </w:rPr>
        <w:t xml:space="preserve"> </w:t>
      </w:r>
      <w:r w:rsidR="00C5127B" w:rsidRPr="0012444F">
        <w:rPr>
          <w:rFonts w:ascii="Times New Roman" w:hAnsi="Times New Roman" w:cs="Times New Roman"/>
          <w:kern w:val="1"/>
          <w:lang w:val="en-US"/>
        </w:rPr>
        <w:t xml:space="preserve">overlaid on the video of the room view </w:t>
      </w:r>
      <w:r w:rsidR="000956DD" w:rsidRPr="0012444F">
        <w:rPr>
          <w:rFonts w:ascii="Times New Roman" w:hAnsi="Times New Roman" w:cs="Times New Roman"/>
          <w:kern w:val="1"/>
          <w:lang w:val="en-US"/>
        </w:rPr>
        <w:t>from</w:t>
      </w:r>
      <w:r w:rsidR="00C5127B" w:rsidRPr="0012444F">
        <w:rPr>
          <w:rFonts w:ascii="Times New Roman" w:hAnsi="Times New Roman" w:cs="Times New Roman"/>
          <w:kern w:val="1"/>
          <w:lang w:val="en-US"/>
        </w:rPr>
        <w:t xml:space="preserve"> each participant </w:t>
      </w:r>
      <w:r w:rsidRPr="0012444F">
        <w:rPr>
          <w:rFonts w:ascii="Times New Roman" w:hAnsi="Times New Roman" w:cs="Times New Roman"/>
          <w:kern w:val="1"/>
          <w:lang w:val="en-US"/>
        </w:rPr>
        <w:t xml:space="preserve">and </w:t>
      </w:r>
      <w:r w:rsidR="00C5127B" w:rsidRPr="0012444F">
        <w:rPr>
          <w:rFonts w:ascii="Times New Roman" w:hAnsi="Times New Roman" w:cs="Times New Roman"/>
          <w:kern w:val="1"/>
          <w:lang w:val="en-US"/>
        </w:rPr>
        <w:t xml:space="preserve">then </w:t>
      </w:r>
      <w:r w:rsidRPr="0012444F">
        <w:rPr>
          <w:rFonts w:ascii="Times New Roman" w:hAnsi="Times New Roman" w:cs="Times New Roman"/>
          <w:kern w:val="1"/>
          <w:lang w:val="en-US"/>
        </w:rPr>
        <w:t xml:space="preserve">the marked video was used for coding the data. </w:t>
      </w:r>
      <w:r w:rsidR="005E1387" w:rsidRPr="0012444F">
        <w:rPr>
          <w:rFonts w:ascii="Times New Roman" w:hAnsi="Times New Roman" w:cs="Times New Roman"/>
          <w:kern w:val="1"/>
          <w:lang w:val="en-US"/>
        </w:rPr>
        <w:t xml:space="preserve">The coding of each video was </w:t>
      </w:r>
      <w:r w:rsidR="00C5127B" w:rsidRPr="0012444F">
        <w:rPr>
          <w:rFonts w:ascii="Times New Roman" w:hAnsi="Times New Roman" w:cs="Times New Roman"/>
          <w:kern w:val="1"/>
          <w:lang w:val="en-US"/>
        </w:rPr>
        <w:t xml:space="preserve">very </w:t>
      </w:r>
      <w:r w:rsidR="005E1387" w:rsidRPr="0012444F">
        <w:rPr>
          <w:rFonts w:ascii="Times New Roman" w:hAnsi="Times New Roman" w:cs="Times New Roman"/>
          <w:kern w:val="1"/>
          <w:lang w:val="en-US"/>
        </w:rPr>
        <w:t>time consuming</w:t>
      </w:r>
      <w:r w:rsidR="008B6905" w:rsidRPr="0012444F">
        <w:rPr>
          <w:rFonts w:ascii="Times New Roman" w:hAnsi="Times New Roman" w:cs="Times New Roman"/>
          <w:kern w:val="1"/>
          <w:lang w:val="en-US"/>
        </w:rPr>
        <w:t xml:space="preserve"> and</w:t>
      </w:r>
      <w:r w:rsidR="009F3FB5" w:rsidRPr="0012444F">
        <w:rPr>
          <w:rFonts w:ascii="Times New Roman" w:hAnsi="Times New Roman" w:cs="Times New Roman"/>
          <w:kern w:val="1"/>
          <w:lang w:val="en-US"/>
        </w:rPr>
        <w:t xml:space="preserve"> </w:t>
      </w:r>
      <w:r w:rsidR="00C5127B" w:rsidRPr="0012444F">
        <w:rPr>
          <w:rFonts w:ascii="Times New Roman" w:hAnsi="Times New Roman" w:cs="Times New Roman"/>
          <w:kern w:val="1"/>
          <w:lang w:val="en-US"/>
        </w:rPr>
        <w:t xml:space="preserve">was </w:t>
      </w:r>
      <w:r w:rsidR="009F3FB5" w:rsidRPr="0012444F">
        <w:rPr>
          <w:rFonts w:ascii="Times New Roman" w:hAnsi="Times New Roman" w:cs="Times New Roman"/>
          <w:kern w:val="1"/>
          <w:lang w:val="en-US"/>
        </w:rPr>
        <w:t>carried out</w:t>
      </w:r>
      <w:r w:rsidR="008B6905" w:rsidRPr="0012444F">
        <w:rPr>
          <w:rFonts w:ascii="Times New Roman" w:hAnsi="Times New Roman" w:cs="Times New Roman"/>
          <w:kern w:val="1"/>
          <w:lang w:val="en-US"/>
        </w:rPr>
        <w:t xml:space="preserve"> twice for each participant</w:t>
      </w:r>
      <w:r w:rsidR="005E1387" w:rsidRPr="0012444F">
        <w:rPr>
          <w:rFonts w:ascii="Times New Roman" w:hAnsi="Times New Roman" w:cs="Times New Roman"/>
          <w:kern w:val="1"/>
          <w:lang w:val="en-US"/>
        </w:rPr>
        <w:t xml:space="preserve">. </w:t>
      </w:r>
      <w:r w:rsidR="008B6905" w:rsidRPr="0012444F">
        <w:rPr>
          <w:rFonts w:ascii="Times New Roman" w:hAnsi="Times New Roman" w:cs="Times New Roman"/>
          <w:kern w:val="1"/>
          <w:lang w:val="en-US"/>
        </w:rPr>
        <w:t>The first pass th</w:t>
      </w:r>
      <w:r w:rsidR="00BC5ACB" w:rsidRPr="0012444F">
        <w:rPr>
          <w:rFonts w:ascii="Times New Roman" w:hAnsi="Times New Roman" w:cs="Times New Roman"/>
          <w:kern w:val="1"/>
          <w:lang w:val="en-US"/>
        </w:rPr>
        <w:t>r</w:t>
      </w:r>
      <w:r w:rsidR="008B6905" w:rsidRPr="0012444F">
        <w:rPr>
          <w:rFonts w:ascii="Times New Roman" w:hAnsi="Times New Roman" w:cs="Times New Roman"/>
          <w:kern w:val="1"/>
          <w:lang w:val="en-US"/>
        </w:rPr>
        <w:t>ough</w:t>
      </w:r>
      <w:r w:rsidR="00C5127B" w:rsidRPr="0012444F">
        <w:rPr>
          <w:rFonts w:ascii="Times New Roman" w:hAnsi="Times New Roman" w:cs="Times New Roman"/>
          <w:kern w:val="1"/>
          <w:lang w:val="en-US"/>
        </w:rPr>
        <w:t xml:space="preserve"> the video</w:t>
      </w:r>
      <w:r w:rsidR="008B6905" w:rsidRPr="0012444F">
        <w:rPr>
          <w:rFonts w:ascii="Times New Roman" w:hAnsi="Times New Roman" w:cs="Times New Roman"/>
          <w:kern w:val="1"/>
          <w:lang w:val="en-US"/>
        </w:rPr>
        <w:t xml:space="preserve"> identified the ROIs fixated. The second pass through scored the action performed at each ROI fixated. </w:t>
      </w:r>
      <w:r w:rsidR="005E1387" w:rsidRPr="0012444F">
        <w:rPr>
          <w:rFonts w:ascii="Times New Roman" w:hAnsi="Times New Roman" w:cs="Times New Roman"/>
          <w:kern w:val="1"/>
          <w:lang w:val="en-US"/>
        </w:rPr>
        <w:t>It was not practicable</w:t>
      </w:r>
      <w:r w:rsidR="008B6905" w:rsidRPr="0012444F">
        <w:rPr>
          <w:rFonts w:ascii="Times New Roman" w:hAnsi="Times New Roman" w:cs="Times New Roman"/>
          <w:kern w:val="1"/>
          <w:lang w:val="en-US"/>
        </w:rPr>
        <w:t xml:space="preserve"> or possible</w:t>
      </w:r>
      <w:r w:rsidR="005E1387" w:rsidRPr="0012444F">
        <w:rPr>
          <w:rFonts w:ascii="Times New Roman" w:hAnsi="Times New Roman" w:cs="Times New Roman"/>
          <w:kern w:val="1"/>
          <w:lang w:val="en-US"/>
        </w:rPr>
        <w:t xml:space="preserve"> to </w:t>
      </w:r>
      <w:r w:rsidR="009F3FB5" w:rsidRPr="0012444F">
        <w:rPr>
          <w:rFonts w:ascii="Times New Roman" w:hAnsi="Times New Roman" w:cs="Times New Roman"/>
          <w:kern w:val="1"/>
          <w:lang w:val="en-US"/>
        </w:rPr>
        <w:t>carry out a</w:t>
      </w:r>
      <w:r w:rsidR="005E1387" w:rsidRPr="0012444F">
        <w:rPr>
          <w:rFonts w:ascii="Times New Roman" w:hAnsi="Times New Roman" w:cs="Times New Roman"/>
          <w:kern w:val="1"/>
          <w:lang w:val="en-US"/>
        </w:rPr>
        <w:t xml:space="preserve"> double-blind coding procedure</w:t>
      </w:r>
      <w:r w:rsidR="009F3FB5" w:rsidRPr="0012444F">
        <w:rPr>
          <w:rFonts w:ascii="Times New Roman" w:hAnsi="Times New Roman" w:cs="Times New Roman"/>
          <w:kern w:val="1"/>
          <w:lang w:val="en-US"/>
        </w:rPr>
        <w:t xml:space="preserve">, as the identity of the participants </w:t>
      </w:r>
      <w:r w:rsidR="00F313DB" w:rsidRPr="0012444F">
        <w:rPr>
          <w:rFonts w:ascii="Times New Roman" w:hAnsi="Times New Roman" w:cs="Times New Roman"/>
          <w:kern w:val="1"/>
          <w:lang w:val="en-US"/>
        </w:rPr>
        <w:t xml:space="preserve">(experts versus novices, dyads versus individuals) </w:t>
      </w:r>
      <w:r w:rsidR="009F3FB5" w:rsidRPr="0012444F">
        <w:rPr>
          <w:rFonts w:ascii="Times New Roman" w:hAnsi="Times New Roman" w:cs="Times New Roman"/>
          <w:kern w:val="1"/>
          <w:lang w:val="en-US"/>
        </w:rPr>
        <w:t>was clearly visible to the coder on the video stream.</w:t>
      </w:r>
      <w:r w:rsidR="005E1387" w:rsidRPr="0012444F">
        <w:rPr>
          <w:rFonts w:ascii="Times New Roman" w:hAnsi="Times New Roman" w:cs="Times New Roman"/>
          <w:kern w:val="1"/>
          <w:lang w:val="en-US"/>
        </w:rPr>
        <w:t xml:space="preserve"> In order to validate the coding, </w:t>
      </w:r>
      <w:r w:rsidR="008B6905" w:rsidRPr="0012444F">
        <w:rPr>
          <w:rFonts w:ascii="Times New Roman" w:hAnsi="Times New Roman" w:cs="Times New Roman"/>
          <w:kern w:val="1"/>
          <w:lang w:val="en-US"/>
        </w:rPr>
        <w:t xml:space="preserve">two specially trained coders </w:t>
      </w:r>
      <w:r w:rsidR="009F3FB5" w:rsidRPr="0012444F">
        <w:rPr>
          <w:rFonts w:ascii="Times New Roman" w:hAnsi="Times New Roman" w:cs="Times New Roman"/>
          <w:kern w:val="1"/>
          <w:lang w:val="en-US"/>
        </w:rPr>
        <w:t>carried out</w:t>
      </w:r>
      <w:r w:rsidR="008B6905" w:rsidRPr="0012444F">
        <w:rPr>
          <w:rFonts w:ascii="Times New Roman" w:hAnsi="Times New Roman" w:cs="Times New Roman"/>
          <w:kern w:val="1"/>
          <w:lang w:val="en-US"/>
        </w:rPr>
        <w:t xml:space="preserve"> all coding. The coding of dyads was split so that </w:t>
      </w:r>
      <w:r w:rsidR="009F3FB5" w:rsidRPr="0012444F">
        <w:rPr>
          <w:rFonts w:ascii="Times New Roman" w:hAnsi="Times New Roman" w:cs="Times New Roman"/>
          <w:kern w:val="1"/>
          <w:lang w:val="en-US"/>
        </w:rPr>
        <w:t>each</w:t>
      </w:r>
      <w:r w:rsidR="008B6905" w:rsidRPr="0012444F">
        <w:rPr>
          <w:rFonts w:ascii="Times New Roman" w:hAnsi="Times New Roman" w:cs="Times New Roman"/>
          <w:kern w:val="1"/>
          <w:lang w:val="en-US"/>
        </w:rPr>
        <w:t xml:space="preserve"> coder coded </w:t>
      </w:r>
      <w:r w:rsidR="009F3FB5" w:rsidRPr="0012444F">
        <w:rPr>
          <w:rFonts w:ascii="Times New Roman" w:hAnsi="Times New Roman" w:cs="Times New Roman"/>
          <w:kern w:val="1"/>
          <w:lang w:val="en-US"/>
        </w:rPr>
        <w:t>an</w:t>
      </w:r>
      <w:r w:rsidR="008B6905" w:rsidRPr="0012444F">
        <w:rPr>
          <w:rFonts w:ascii="Times New Roman" w:hAnsi="Times New Roman" w:cs="Times New Roman"/>
          <w:kern w:val="1"/>
          <w:lang w:val="en-US"/>
        </w:rPr>
        <w:t xml:space="preserve"> individual within each dyad. </w:t>
      </w:r>
      <w:r w:rsidR="00800CA4" w:rsidRPr="0012444F">
        <w:rPr>
          <w:rFonts w:ascii="Times New Roman" w:hAnsi="Times New Roman" w:cs="Times New Roman"/>
          <w:kern w:val="1"/>
          <w:lang w:val="en-US"/>
        </w:rPr>
        <w:t>Please see the online supplementary material for a sample of the annotated video footage.</w:t>
      </w:r>
      <w:r w:rsidR="005E1387" w:rsidRPr="0012444F">
        <w:rPr>
          <w:rFonts w:ascii="Times New Roman" w:hAnsi="Times New Roman" w:cs="Times New Roman"/>
          <w:kern w:val="1"/>
          <w:lang w:val="en-US"/>
        </w:rPr>
        <w:t xml:space="preserve"> </w:t>
      </w:r>
    </w:p>
    <w:p w14:paraId="30D7CFD7" w14:textId="77777777" w:rsidR="00446BC7" w:rsidRPr="0012444F" w:rsidRDefault="00D00E05" w:rsidP="00446BC7">
      <w:pPr>
        <w:spacing w:line="480" w:lineRule="auto"/>
        <w:ind w:right="78" w:firstLine="720"/>
        <w:contextualSpacing/>
        <w:rPr>
          <w:rFonts w:ascii="Times New Roman" w:hAnsi="Times New Roman" w:cs="Times New Roman"/>
          <w:kern w:val="1"/>
          <w:lang w:val="en-US"/>
        </w:rPr>
      </w:pPr>
      <w:r w:rsidRPr="0012444F">
        <w:rPr>
          <w:rFonts w:ascii="Times New Roman" w:hAnsi="Times New Roman" w:cs="Times New Roman"/>
          <w:kern w:val="1"/>
          <w:lang w:val="en-US"/>
        </w:rPr>
        <w:t>The coding of the action</w:t>
      </w:r>
      <w:r w:rsidR="00A573A5" w:rsidRPr="0012444F">
        <w:rPr>
          <w:rFonts w:ascii="Times New Roman" w:hAnsi="Times New Roman" w:cs="Times New Roman"/>
          <w:kern w:val="1"/>
          <w:lang w:val="en-US"/>
        </w:rPr>
        <w:t>(s)</w:t>
      </w:r>
      <w:r w:rsidRPr="0012444F">
        <w:rPr>
          <w:rFonts w:ascii="Times New Roman" w:hAnsi="Times New Roman" w:cs="Times New Roman"/>
          <w:kern w:val="1"/>
          <w:lang w:val="en-US"/>
        </w:rPr>
        <w:t xml:space="preserve"> performed at each ROI fixated was used to examine how exhaustively participants searched ROIs. </w:t>
      </w:r>
      <w:r w:rsidR="00336AB9" w:rsidRPr="0012444F">
        <w:rPr>
          <w:rFonts w:ascii="Times New Roman" w:hAnsi="Times New Roman" w:cs="Times New Roman"/>
          <w:kern w:val="1"/>
          <w:lang w:val="en-US"/>
        </w:rPr>
        <w:t>E</w:t>
      </w:r>
      <w:r w:rsidR="008B6905" w:rsidRPr="0012444F">
        <w:rPr>
          <w:rFonts w:ascii="Times New Roman" w:hAnsi="Times New Roman" w:cs="Times New Roman"/>
          <w:kern w:val="1"/>
          <w:lang w:val="en-US"/>
        </w:rPr>
        <w:t xml:space="preserve">xhaustiveness might require </w:t>
      </w:r>
      <w:r w:rsidR="008B6905" w:rsidRPr="0012444F">
        <w:rPr>
          <w:rFonts w:ascii="Times New Roman" w:hAnsi="Times New Roman" w:cs="Times New Roman"/>
          <w:kern w:val="1"/>
          <w:lang w:val="en-US"/>
        </w:rPr>
        <w:lastRenderedPageBreak/>
        <w:t xml:space="preserve">(1) visual inspection, (2) </w:t>
      </w:r>
      <w:r w:rsidR="008B6905" w:rsidRPr="0012444F">
        <w:rPr>
          <w:rFonts w:ascii="Times New Roman" w:hAnsi="Times New Roman" w:cs="Times New Roman"/>
        </w:rPr>
        <w:t xml:space="preserve">visual inspection </w:t>
      </w:r>
      <w:r w:rsidR="00F313DB" w:rsidRPr="0012444F">
        <w:rPr>
          <w:rFonts w:ascii="Times New Roman" w:hAnsi="Times New Roman" w:cs="Times New Roman"/>
        </w:rPr>
        <w:t>following moving or opening an object(s)</w:t>
      </w:r>
      <w:r w:rsidR="008B6905" w:rsidRPr="0012444F">
        <w:rPr>
          <w:rFonts w:ascii="Times New Roman" w:hAnsi="Times New Roman" w:cs="Times New Roman"/>
          <w:kern w:val="1"/>
          <w:lang w:val="en-US"/>
        </w:rPr>
        <w:t xml:space="preserve">, or (3) </w:t>
      </w:r>
      <w:r w:rsidR="0078225C" w:rsidRPr="0012444F">
        <w:rPr>
          <w:rFonts w:ascii="Times New Roman" w:hAnsi="Times New Roman" w:cs="Times New Roman"/>
          <w:kern w:val="1"/>
          <w:lang w:val="en-US"/>
        </w:rPr>
        <w:t>haptic examination</w:t>
      </w:r>
      <w:r w:rsidR="00F313DB" w:rsidRPr="0012444F">
        <w:rPr>
          <w:rFonts w:ascii="Times New Roman" w:hAnsi="Times New Roman" w:cs="Times New Roman"/>
        </w:rPr>
        <w:t xml:space="preserve"> (following moving or opening an object(s))</w:t>
      </w:r>
      <w:r w:rsidR="008B6905" w:rsidRPr="0012444F">
        <w:rPr>
          <w:rFonts w:ascii="Times New Roman" w:hAnsi="Times New Roman" w:cs="Times New Roman"/>
          <w:kern w:val="1"/>
          <w:lang w:val="en-US"/>
        </w:rPr>
        <w:t>. In practice</w:t>
      </w:r>
      <w:r w:rsidR="00BC5ACB" w:rsidRPr="0012444F">
        <w:rPr>
          <w:rFonts w:ascii="Times New Roman" w:hAnsi="Times New Roman" w:cs="Times New Roman"/>
          <w:kern w:val="1"/>
          <w:lang w:val="en-US"/>
        </w:rPr>
        <w:t>,</w:t>
      </w:r>
      <w:r w:rsidR="008B6905" w:rsidRPr="0012444F">
        <w:rPr>
          <w:rFonts w:ascii="Times New Roman" w:hAnsi="Times New Roman" w:cs="Times New Roman"/>
          <w:kern w:val="1"/>
          <w:lang w:val="en-US"/>
        </w:rPr>
        <w:t xml:space="preserve"> </w:t>
      </w:r>
      <w:r w:rsidR="00A573A5" w:rsidRPr="0012444F">
        <w:rPr>
          <w:rFonts w:ascii="Times New Roman" w:hAnsi="Times New Roman" w:cs="Times New Roman"/>
          <w:kern w:val="1"/>
          <w:lang w:val="en-US"/>
        </w:rPr>
        <w:t xml:space="preserve">and </w:t>
      </w:r>
      <w:r w:rsidRPr="0012444F">
        <w:rPr>
          <w:rFonts w:ascii="Times New Roman" w:hAnsi="Times New Roman" w:cs="Times New Roman"/>
          <w:kern w:val="1"/>
          <w:lang w:val="en-US"/>
        </w:rPr>
        <w:t>due to</w:t>
      </w:r>
      <w:r w:rsidR="008B6905" w:rsidRPr="0012444F">
        <w:rPr>
          <w:rFonts w:ascii="Times New Roman" w:hAnsi="Times New Roman" w:cs="Times New Roman"/>
          <w:kern w:val="1"/>
          <w:lang w:val="en-US"/>
        </w:rPr>
        <w:t xml:space="preserve"> how the environment was constructed</w:t>
      </w:r>
      <w:r w:rsidR="00E810B5" w:rsidRPr="0012444F">
        <w:rPr>
          <w:rFonts w:ascii="Times New Roman" w:hAnsi="Times New Roman" w:cs="Times New Roman"/>
          <w:kern w:val="1"/>
          <w:lang w:val="en-US"/>
        </w:rPr>
        <w:t xml:space="preserve"> (ROIs were defined as items of furniture and sets of items)</w:t>
      </w:r>
      <w:r w:rsidR="008B6905" w:rsidRPr="0012444F">
        <w:rPr>
          <w:rFonts w:ascii="Times New Roman" w:hAnsi="Times New Roman" w:cs="Times New Roman"/>
          <w:kern w:val="1"/>
          <w:lang w:val="en-US"/>
        </w:rPr>
        <w:t xml:space="preserve">, there were no ROIs that could be searched exhaustively by just </w:t>
      </w:r>
      <w:r w:rsidR="00BC5ACB" w:rsidRPr="0012444F">
        <w:rPr>
          <w:rFonts w:ascii="Times New Roman" w:hAnsi="Times New Roman" w:cs="Times New Roman"/>
          <w:kern w:val="1"/>
          <w:lang w:val="en-US"/>
        </w:rPr>
        <w:t xml:space="preserve">initial </w:t>
      </w:r>
      <w:r w:rsidR="008B6905" w:rsidRPr="0012444F">
        <w:rPr>
          <w:rFonts w:ascii="Times New Roman" w:hAnsi="Times New Roman" w:cs="Times New Roman"/>
          <w:kern w:val="1"/>
          <w:lang w:val="en-US"/>
        </w:rPr>
        <w:t>visual inspection</w:t>
      </w:r>
      <w:r w:rsidR="00BC5ACB" w:rsidRPr="0012444F">
        <w:rPr>
          <w:rFonts w:ascii="Times New Roman" w:hAnsi="Times New Roman" w:cs="Times New Roman"/>
          <w:kern w:val="1"/>
          <w:lang w:val="en-US"/>
        </w:rPr>
        <w:t xml:space="preserve"> alone</w:t>
      </w:r>
      <w:r w:rsidR="008B6905" w:rsidRPr="0012444F">
        <w:rPr>
          <w:rFonts w:ascii="Times New Roman" w:hAnsi="Times New Roman" w:cs="Times New Roman"/>
          <w:kern w:val="1"/>
          <w:lang w:val="en-US"/>
        </w:rPr>
        <w:t xml:space="preserve">, </w:t>
      </w:r>
      <w:r w:rsidR="0091645B" w:rsidRPr="0012444F">
        <w:rPr>
          <w:rFonts w:ascii="Times New Roman" w:hAnsi="Times New Roman" w:cs="Times New Roman"/>
          <w:kern w:val="1"/>
          <w:lang w:val="en-US"/>
        </w:rPr>
        <w:t xml:space="preserve">that is to say, </w:t>
      </w:r>
      <w:r w:rsidR="008B6905" w:rsidRPr="0012444F">
        <w:rPr>
          <w:rFonts w:ascii="Times New Roman" w:hAnsi="Times New Roman" w:cs="Times New Roman"/>
          <w:kern w:val="1"/>
          <w:lang w:val="en-US"/>
        </w:rPr>
        <w:t>all ROI</w:t>
      </w:r>
      <w:r w:rsidR="00BC5ACB" w:rsidRPr="0012444F">
        <w:rPr>
          <w:rFonts w:ascii="Times New Roman" w:hAnsi="Times New Roman" w:cs="Times New Roman"/>
          <w:kern w:val="1"/>
          <w:lang w:val="en-US"/>
        </w:rPr>
        <w:t>s</w:t>
      </w:r>
      <w:r w:rsidR="008B6905" w:rsidRPr="0012444F">
        <w:rPr>
          <w:rFonts w:ascii="Times New Roman" w:hAnsi="Times New Roman" w:cs="Times New Roman"/>
          <w:kern w:val="1"/>
          <w:lang w:val="en-US"/>
        </w:rPr>
        <w:t xml:space="preserve"> required</w:t>
      </w:r>
      <w:r w:rsidR="0091645B" w:rsidRPr="0012444F">
        <w:rPr>
          <w:rFonts w:ascii="Times New Roman" w:hAnsi="Times New Roman" w:cs="Times New Roman"/>
          <w:kern w:val="1"/>
          <w:lang w:val="en-US"/>
        </w:rPr>
        <w:t xml:space="preserve"> </w:t>
      </w:r>
      <w:r w:rsidR="008B6905" w:rsidRPr="0012444F">
        <w:rPr>
          <w:rFonts w:ascii="Times New Roman" w:hAnsi="Times New Roman" w:cs="Times New Roman"/>
          <w:kern w:val="1"/>
          <w:lang w:val="en-US"/>
        </w:rPr>
        <w:t>at least</w:t>
      </w:r>
      <w:r w:rsidR="0091645B" w:rsidRPr="0012444F">
        <w:rPr>
          <w:rFonts w:ascii="Times New Roman" w:hAnsi="Times New Roman" w:cs="Times New Roman"/>
          <w:kern w:val="1"/>
          <w:lang w:val="en-US"/>
        </w:rPr>
        <w:t xml:space="preserve"> an object to be moved, or a container to be opened for exhaustive search</w:t>
      </w:r>
      <w:r w:rsidR="008B6905" w:rsidRPr="0012444F">
        <w:rPr>
          <w:rFonts w:ascii="Times New Roman" w:hAnsi="Times New Roman" w:cs="Times New Roman"/>
          <w:kern w:val="1"/>
          <w:lang w:val="en-US"/>
        </w:rPr>
        <w:t xml:space="preserve">. Failure to perform the full set of actions required </w:t>
      </w:r>
      <w:r w:rsidR="00A573A5" w:rsidRPr="0012444F">
        <w:rPr>
          <w:rFonts w:ascii="Times New Roman" w:hAnsi="Times New Roman" w:cs="Times New Roman"/>
          <w:kern w:val="1"/>
          <w:lang w:val="en-US"/>
        </w:rPr>
        <w:t>for</w:t>
      </w:r>
      <w:r w:rsidR="008B6905" w:rsidRPr="0012444F">
        <w:rPr>
          <w:rFonts w:ascii="Times New Roman" w:hAnsi="Times New Roman" w:cs="Times New Roman"/>
          <w:kern w:val="1"/>
          <w:lang w:val="en-US"/>
        </w:rPr>
        <w:t xml:space="preserve"> exhaustive </w:t>
      </w:r>
      <w:r w:rsidR="00A573A5" w:rsidRPr="0012444F">
        <w:rPr>
          <w:rFonts w:ascii="Times New Roman" w:hAnsi="Times New Roman" w:cs="Times New Roman"/>
          <w:kern w:val="1"/>
          <w:lang w:val="en-US"/>
        </w:rPr>
        <w:t xml:space="preserve">search </w:t>
      </w:r>
      <w:r w:rsidR="008B6905" w:rsidRPr="0012444F">
        <w:rPr>
          <w:rFonts w:ascii="Times New Roman" w:hAnsi="Times New Roman" w:cs="Times New Roman"/>
          <w:kern w:val="1"/>
          <w:lang w:val="en-US"/>
        </w:rPr>
        <w:t xml:space="preserve">was coded as an incomplete search. </w:t>
      </w:r>
      <w:r w:rsidR="00240378" w:rsidRPr="0012444F">
        <w:rPr>
          <w:rFonts w:ascii="Times New Roman" w:hAnsi="Times New Roman" w:cs="Times New Roman"/>
          <w:kern w:val="1"/>
          <w:lang w:val="en-US"/>
        </w:rPr>
        <w:t xml:space="preserve">See Table 1 for three examples of ROIs and the actions required to search them. See Appendix A for a full break down of all ROIs. </w:t>
      </w:r>
    </w:p>
    <w:p w14:paraId="309C6105" w14:textId="66344C71" w:rsidR="00240378" w:rsidRPr="0012444F" w:rsidRDefault="00A55ECE" w:rsidP="00446BC7">
      <w:pPr>
        <w:spacing w:line="480" w:lineRule="auto"/>
        <w:ind w:right="78" w:firstLine="720"/>
        <w:contextualSpacing/>
        <w:rPr>
          <w:rFonts w:ascii="Times New Roman" w:hAnsi="Times New Roman" w:cs="Times New Roman"/>
          <w:kern w:val="1"/>
          <w:lang w:val="en-US"/>
        </w:rPr>
      </w:pPr>
      <w:r w:rsidRPr="0012444F">
        <w:rPr>
          <w:rFonts w:ascii="Times New Roman" w:hAnsi="Times New Roman" w:cs="Times New Roman"/>
          <w:kern w:val="1"/>
          <w:lang w:val="en-US"/>
        </w:rPr>
        <w:t>It is important to note, that as t</w:t>
      </w:r>
      <w:r w:rsidR="00446BC7" w:rsidRPr="0012444F">
        <w:rPr>
          <w:rFonts w:ascii="Times New Roman" w:hAnsi="Times New Roman" w:cs="Times New Roman"/>
          <w:kern w:val="1"/>
          <w:lang w:val="en-US"/>
        </w:rPr>
        <w:t>his is a naturalistic experiment i</w:t>
      </w:r>
      <w:r w:rsidR="00F44F12" w:rsidRPr="0012444F">
        <w:rPr>
          <w:rFonts w:ascii="Times New Roman" w:hAnsi="Times New Roman" w:cs="Times New Roman"/>
          <w:kern w:val="1"/>
          <w:lang w:val="en-US"/>
        </w:rPr>
        <w:t>t was</w:t>
      </w:r>
      <w:r w:rsidR="00446BC7" w:rsidRPr="0012444F">
        <w:rPr>
          <w:rFonts w:ascii="Times New Roman" w:hAnsi="Times New Roman" w:cs="Times New Roman"/>
          <w:kern w:val="1"/>
          <w:lang w:val="en-US"/>
        </w:rPr>
        <w:t xml:space="preserve"> </w:t>
      </w:r>
      <w:r w:rsidR="008207F9" w:rsidRPr="0012444F">
        <w:rPr>
          <w:rFonts w:ascii="Times New Roman" w:hAnsi="Times New Roman" w:cs="Times New Roman"/>
          <w:kern w:val="1"/>
          <w:lang w:val="en-US"/>
        </w:rPr>
        <w:t xml:space="preserve">difficult to control for </w:t>
      </w:r>
      <w:r w:rsidR="00446BC7" w:rsidRPr="0012444F">
        <w:rPr>
          <w:rFonts w:ascii="Times New Roman" w:hAnsi="Times New Roman" w:cs="Times New Roman"/>
          <w:kern w:val="1"/>
          <w:lang w:val="en-US"/>
        </w:rPr>
        <w:t>the size of ROIs across type of actions required to search them</w:t>
      </w:r>
      <w:r w:rsidR="008207F9" w:rsidRPr="0012444F">
        <w:rPr>
          <w:rFonts w:ascii="Times New Roman" w:hAnsi="Times New Roman" w:cs="Times New Roman"/>
          <w:kern w:val="1"/>
          <w:lang w:val="en-US"/>
        </w:rPr>
        <w:t>.</w:t>
      </w:r>
      <w:r w:rsidR="00446BC7" w:rsidRPr="0012444F">
        <w:rPr>
          <w:rFonts w:ascii="Times New Roman" w:hAnsi="Times New Roman" w:cs="Times New Roman"/>
          <w:kern w:val="1"/>
          <w:lang w:val="en-US"/>
        </w:rPr>
        <w:t xml:space="preserve"> </w:t>
      </w:r>
      <w:r w:rsidR="00586CB2" w:rsidRPr="0012444F">
        <w:rPr>
          <w:rFonts w:ascii="Times New Roman" w:hAnsi="Times New Roman" w:cs="Times New Roman"/>
          <w:kern w:val="1"/>
          <w:lang w:val="en-US"/>
        </w:rPr>
        <w:t>To partially overcome this difficulty we split the ROIs into categories of small (e.g.</w:t>
      </w:r>
      <w:r w:rsidR="006716A3" w:rsidRPr="0012444F">
        <w:rPr>
          <w:rFonts w:ascii="Times New Roman" w:hAnsi="Times New Roman" w:cs="Times New Roman"/>
          <w:kern w:val="1"/>
          <w:lang w:val="en-US"/>
        </w:rPr>
        <w:t xml:space="preserve">, </w:t>
      </w:r>
      <w:r w:rsidR="00871D1B" w:rsidRPr="0012444F">
        <w:rPr>
          <w:rFonts w:ascii="Times New Roman" w:hAnsi="Times New Roman" w:cs="Times New Roman"/>
          <w:kern w:val="1"/>
          <w:lang w:val="en-US"/>
        </w:rPr>
        <w:t xml:space="preserve">small </w:t>
      </w:r>
      <w:r w:rsidR="006716A3" w:rsidRPr="0012444F">
        <w:rPr>
          <w:rFonts w:ascii="Times New Roman" w:hAnsi="Times New Roman" w:cs="Times New Roman"/>
          <w:kern w:val="1"/>
          <w:lang w:val="en-US"/>
        </w:rPr>
        <w:t xml:space="preserve">individual </w:t>
      </w:r>
      <w:r w:rsidR="00586CB2" w:rsidRPr="0012444F">
        <w:rPr>
          <w:rFonts w:ascii="Times New Roman" w:hAnsi="Times New Roman" w:cs="Times New Roman"/>
          <w:kern w:val="1"/>
          <w:lang w:val="en-US"/>
        </w:rPr>
        <w:t>objects, drawers</w:t>
      </w:r>
      <w:r w:rsidR="006716A3" w:rsidRPr="0012444F">
        <w:rPr>
          <w:rFonts w:ascii="Times New Roman" w:hAnsi="Times New Roman" w:cs="Times New Roman"/>
          <w:kern w:val="1"/>
          <w:lang w:val="en-US"/>
        </w:rPr>
        <w:t xml:space="preserve"> etc.</w:t>
      </w:r>
      <w:r w:rsidR="00586CB2" w:rsidRPr="0012444F">
        <w:rPr>
          <w:rFonts w:ascii="Times New Roman" w:hAnsi="Times New Roman" w:cs="Times New Roman"/>
          <w:kern w:val="1"/>
          <w:lang w:val="en-US"/>
        </w:rPr>
        <w:t>) and large (e.g. large objects</w:t>
      </w:r>
      <w:r w:rsidR="006716A3" w:rsidRPr="0012444F">
        <w:rPr>
          <w:rFonts w:ascii="Times New Roman" w:hAnsi="Times New Roman" w:cs="Times New Roman"/>
          <w:kern w:val="1"/>
          <w:lang w:val="en-US"/>
        </w:rPr>
        <w:t>,</w:t>
      </w:r>
      <w:r w:rsidR="00586CB2" w:rsidRPr="0012444F">
        <w:rPr>
          <w:rFonts w:ascii="Times New Roman" w:hAnsi="Times New Roman" w:cs="Times New Roman"/>
          <w:kern w:val="1"/>
          <w:lang w:val="en-US"/>
        </w:rPr>
        <w:t xml:space="preserve"> surfaces</w:t>
      </w:r>
      <w:r w:rsidR="006716A3" w:rsidRPr="0012444F">
        <w:rPr>
          <w:rFonts w:ascii="Times New Roman" w:hAnsi="Times New Roman" w:cs="Times New Roman"/>
          <w:kern w:val="1"/>
          <w:lang w:val="en-US"/>
        </w:rPr>
        <w:t xml:space="preserve"> etc.</w:t>
      </w:r>
      <w:r w:rsidR="00586CB2" w:rsidRPr="0012444F">
        <w:rPr>
          <w:rFonts w:ascii="Times New Roman" w:hAnsi="Times New Roman" w:cs="Times New Roman"/>
          <w:kern w:val="1"/>
          <w:lang w:val="en-US"/>
        </w:rPr>
        <w:t xml:space="preserve">).  </w:t>
      </w:r>
      <w:r w:rsidR="00446BC7" w:rsidRPr="0012444F">
        <w:rPr>
          <w:rFonts w:ascii="Times New Roman" w:hAnsi="Times New Roman" w:cs="Times New Roman"/>
          <w:kern w:val="1"/>
          <w:lang w:val="en-US"/>
        </w:rPr>
        <w:t xml:space="preserve">In fact, splitting ROIs into small and large </w:t>
      </w:r>
      <w:r w:rsidR="00586CB2" w:rsidRPr="0012444F">
        <w:rPr>
          <w:rFonts w:ascii="Times New Roman" w:hAnsi="Times New Roman" w:cs="Times New Roman"/>
          <w:kern w:val="1"/>
          <w:lang w:val="en-US"/>
        </w:rPr>
        <w:t xml:space="preserve">categories </w:t>
      </w:r>
      <w:r w:rsidR="00446BC7" w:rsidRPr="0012444F">
        <w:rPr>
          <w:rFonts w:ascii="Times New Roman" w:hAnsi="Times New Roman" w:cs="Times New Roman"/>
          <w:kern w:val="1"/>
          <w:lang w:val="en-US"/>
        </w:rPr>
        <w:t>show</w:t>
      </w:r>
      <w:r w:rsidR="00F44F12" w:rsidRPr="0012444F">
        <w:rPr>
          <w:rFonts w:ascii="Times New Roman" w:hAnsi="Times New Roman" w:cs="Times New Roman"/>
          <w:kern w:val="1"/>
          <w:lang w:val="en-US"/>
        </w:rPr>
        <w:t>ed</w:t>
      </w:r>
      <w:r w:rsidR="00446BC7" w:rsidRPr="0012444F">
        <w:rPr>
          <w:rFonts w:ascii="Times New Roman" w:hAnsi="Times New Roman" w:cs="Times New Roman"/>
          <w:kern w:val="1"/>
          <w:lang w:val="en-US"/>
        </w:rPr>
        <w:t xml:space="preserve"> th</w:t>
      </w:r>
      <w:r w:rsidR="00F44F12" w:rsidRPr="0012444F">
        <w:rPr>
          <w:rFonts w:ascii="Times New Roman" w:hAnsi="Times New Roman" w:cs="Times New Roman"/>
          <w:kern w:val="1"/>
          <w:lang w:val="en-US"/>
        </w:rPr>
        <w:t>at</w:t>
      </w:r>
      <w:r w:rsidR="00446BC7" w:rsidRPr="0012444F">
        <w:rPr>
          <w:rFonts w:ascii="Times New Roman" w:hAnsi="Times New Roman" w:cs="Times New Roman"/>
          <w:kern w:val="1"/>
          <w:lang w:val="en-US"/>
        </w:rPr>
        <w:t xml:space="preserve"> ROIs requiring haptic </w:t>
      </w:r>
      <w:r w:rsidR="008207F9" w:rsidRPr="0012444F">
        <w:rPr>
          <w:rFonts w:ascii="Times New Roman" w:hAnsi="Times New Roman" w:cs="Times New Roman"/>
          <w:kern w:val="1"/>
          <w:lang w:val="en-US"/>
        </w:rPr>
        <w:t>examination</w:t>
      </w:r>
      <w:r w:rsidR="00446BC7" w:rsidRPr="0012444F">
        <w:rPr>
          <w:rFonts w:ascii="Times New Roman" w:hAnsi="Times New Roman" w:cs="Times New Roman"/>
          <w:kern w:val="1"/>
          <w:lang w:val="en-US"/>
        </w:rPr>
        <w:t xml:space="preserve"> were more likely to be large than small</w:t>
      </w:r>
      <w:r w:rsidR="00BF650E" w:rsidRPr="0012444F">
        <w:rPr>
          <w:rFonts w:ascii="Times New Roman" w:hAnsi="Times New Roman" w:cs="Times New Roman"/>
          <w:kern w:val="1"/>
          <w:lang w:val="en-US"/>
        </w:rPr>
        <w:t xml:space="preserve"> (summed across rooms, 26 </w:t>
      </w:r>
      <w:r w:rsidR="008207F9" w:rsidRPr="0012444F">
        <w:rPr>
          <w:rFonts w:ascii="Times New Roman" w:hAnsi="Times New Roman" w:cs="Times New Roman"/>
          <w:kern w:val="1"/>
          <w:lang w:val="en-US"/>
        </w:rPr>
        <w:t xml:space="preserve">large ROIs </w:t>
      </w:r>
      <w:r w:rsidR="00BF650E" w:rsidRPr="0012444F">
        <w:rPr>
          <w:rFonts w:ascii="Times New Roman" w:hAnsi="Times New Roman" w:cs="Times New Roman"/>
          <w:kern w:val="1"/>
          <w:lang w:val="en-US"/>
        </w:rPr>
        <w:t>versus 7</w:t>
      </w:r>
      <w:r w:rsidR="008207F9" w:rsidRPr="0012444F">
        <w:rPr>
          <w:rFonts w:ascii="Times New Roman" w:hAnsi="Times New Roman" w:cs="Times New Roman"/>
          <w:kern w:val="1"/>
          <w:lang w:val="en-US"/>
        </w:rPr>
        <w:t xml:space="preserve"> small ROIs</w:t>
      </w:r>
      <w:r w:rsidR="00BF650E" w:rsidRPr="0012444F">
        <w:rPr>
          <w:rFonts w:ascii="Times New Roman" w:hAnsi="Times New Roman" w:cs="Times New Roman"/>
          <w:kern w:val="1"/>
          <w:lang w:val="en-US"/>
        </w:rPr>
        <w:t>)</w:t>
      </w:r>
      <w:r w:rsidR="00446BC7" w:rsidRPr="0012444F">
        <w:rPr>
          <w:rFonts w:ascii="Times New Roman" w:hAnsi="Times New Roman" w:cs="Times New Roman"/>
          <w:kern w:val="1"/>
          <w:lang w:val="en-US"/>
        </w:rPr>
        <w:t>, with the opposite being true for those requiring the moving or opening of objects</w:t>
      </w:r>
      <w:r w:rsidR="00BF650E" w:rsidRPr="0012444F">
        <w:rPr>
          <w:rFonts w:ascii="Times New Roman" w:hAnsi="Times New Roman" w:cs="Times New Roman"/>
          <w:kern w:val="1"/>
          <w:lang w:val="en-US"/>
        </w:rPr>
        <w:t xml:space="preserve"> (11</w:t>
      </w:r>
      <w:r w:rsidR="008207F9" w:rsidRPr="0012444F">
        <w:rPr>
          <w:rFonts w:ascii="Times New Roman" w:hAnsi="Times New Roman" w:cs="Times New Roman"/>
          <w:kern w:val="1"/>
          <w:lang w:val="en-US"/>
        </w:rPr>
        <w:t xml:space="preserve"> large ROIs</w:t>
      </w:r>
      <w:r w:rsidR="00BF650E" w:rsidRPr="0012444F">
        <w:rPr>
          <w:rFonts w:ascii="Times New Roman" w:hAnsi="Times New Roman" w:cs="Times New Roman"/>
          <w:kern w:val="1"/>
          <w:lang w:val="en-US"/>
        </w:rPr>
        <w:t xml:space="preserve"> versus 15</w:t>
      </w:r>
      <w:r w:rsidR="008207F9" w:rsidRPr="0012444F">
        <w:rPr>
          <w:rFonts w:ascii="Times New Roman" w:hAnsi="Times New Roman" w:cs="Times New Roman"/>
          <w:kern w:val="1"/>
          <w:lang w:val="en-US"/>
        </w:rPr>
        <w:t xml:space="preserve"> small ROIs</w:t>
      </w:r>
      <w:r w:rsidR="00BF650E" w:rsidRPr="0012444F">
        <w:rPr>
          <w:rFonts w:ascii="Times New Roman" w:hAnsi="Times New Roman" w:cs="Times New Roman"/>
          <w:kern w:val="1"/>
          <w:lang w:val="en-US"/>
        </w:rPr>
        <w:t>)</w:t>
      </w:r>
      <w:r w:rsidR="00446BC7" w:rsidRPr="0012444F">
        <w:rPr>
          <w:rFonts w:ascii="Times New Roman" w:hAnsi="Times New Roman" w:cs="Times New Roman"/>
          <w:kern w:val="1"/>
          <w:lang w:val="en-US"/>
        </w:rPr>
        <w:t xml:space="preserve">. </w:t>
      </w:r>
      <w:r w:rsidR="00BF650E" w:rsidRPr="0012444F">
        <w:rPr>
          <w:rFonts w:ascii="Times New Roman" w:hAnsi="Times New Roman" w:cs="Times New Roman"/>
          <w:kern w:val="1"/>
          <w:lang w:val="en-US"/>
        </w:rPr>
        <w:t>A Fisher exact test show</w:t>
      </w:r>
      <w:r w:rsidR="00F44F12" w:rsidRPr="0012444F">
        <w:rPr>
          <w:rFonts w:ascii="Times New Roman" w:hAnsi="Times New Roman" w:cs="Times New Roman"/>
          <w:kern w:val="1"/>
          <w:lang w:val="en-US"/>
        </w:rPr>
        <w:t>ed</w:t>
      </w:r>
      <w:r w:rsidR="00BF650E" w:rsidRPr="0012444F">
        <w:rPr>
          <w:rFonts w:ascii="Times New Roman" w:hAnsi="Times New Roman" w:cs="Times New Roman"/>
          <w:kern w:val="1"/>
          <w:lang w:val="en-US"/>
        </w:rPr>
        <w:t xml:space="preserve"> this contrast to be significant (</w:t>
      </w:r>
      <w:r w:rsidR="00BF650E" w:rsidRPr="0012444F">
        <w:rPr>
          <w:rFonts w:ascii="Times New Roman" w:hAnsi="Times New Roman" w:cs="Times New Roman"/>
          <w:i/>
          <w:kern w:val="1"/>
          <w:lang w:val="en-US"/>
        </w:rPr>
        <w:t>p</w:t>
      </w:r>
      <w:r w:rsidR="008207F9" w:rsidRPr="0012444F">
        <w:rPr>
          <w:rFonts w:ascii="Times New Roman" w:hAnsi="Times New Roman" w:cs="Times New Roman"/>
          <w:i/>
          <w:kern w:val="1"/>
          <w:lang w:val="en-US"/>
        </w:rPr>
        <w:t xml:space="preserve"> </w:t>
      </w:r>
      <w:r w:rsidR="00BF650E" w:rsidRPr="0012444F">
        <w:rPr>
          <w:rFonts w:ascii="Times New Roman" w:hAnsi="Times New Roman" w:cs="Times New Roman"/>
          <w:kern w:val="1"/>
          <w:lang w:val="en-US"/>
        </w:rPr>
        <w:t>=</w:t>
      </w:r>
      <w:r w:rsidR="008207F9" w:rsidRPr="0012444F">
        <w:rPr>
          <w:rFonts w:ascii="Times New Roman" w:hAnsi="Times New Roman" w:cs="Times New Roman"/>
          <w:kern w:val="1"/>
          <w:lang w:val="en-US"/>
        </w:rPr>
        <w:t xml:space="preserve"> </w:t>
      </w:r>
      <w:r w:rsidR="00BF650E" w:rsidRPr="0012444F">
        <w:rPr>
          <w:rFonts w:ascii="Times New Roman" w:hAnsi="Times New Roman" w:cs="Times New Roman"/>
          <w:kern w:val="1"/>
          <w:lang w:val="en-US"/>
        </w:rPr>
        <w:t xml:space="preserve">.006). </w:t>
      </w:r>
      <w:r w:rsidR="00446BC7" w:rsidRPr="0012444F">
        <w:rPr>
          <w:rFonts w:ascii="Times New Roman" w:hAnsi="Times New Roman" w:cs="Times New Roman"/>
          <w:kern w:val="1"/>
          <w:lang w:val="en-US"/>
        </w:rPr>
        <w:t>We return to consider the implications of this issue for the interpretation of our results in the Discussion.</w:t>
      </w:r>
    </w:p>
    <w:p w14:paraId="504ACB58" w14:textId="77777777" w:rsidR="00240378" w:rsidRPr="0012444F" w:rsidRDefault="00240378" w:rsidP="00240378">
      <w:pPr>
        <w:spacing w:line="480" w:lineRule="auto"/>
        <w:rPr>
          <w:rFonts w:ascii="Times New Roman" w:eastAsia="Times New Roman" w:hAnsi="Times New Roman" w:cs="Times New Roman"/>
          <w:bCs/>
          <w:kern w:val="28"/>
          <w:lang w:val="en-US" w:bidi="en-US"/>
        </w:rPr>
      </w:pPr>
    </w:p>
    <w:p w14:paraId="23643A57" w14:textId="77777777" w:rsidR="00240378" w:rsidRPr="0012444F" w:rsidRDefault="00240378" w:rsidP="00240378">
      <w:pPr>
        <w:spacing w:line="480" w:lineRule="auto"/>
        <w:rPr>
          <w:rFonts w:ascii="Times New Roman" w:eastAsia="Times New Roman" w:hAnsi="Times New Roman" w:cs="Times New Roman"/>
          <w:bCs/>
          <w:kern w:val="28"/>
          <w:lang w:val="en-US" w:bidi="en-US"/>
        </w:rPr>
      </w:pPr>
      <w:r w:rsidRPr="0012444F">
        <w:rPr>
          <w:rFonts w:ascii="Times New Roman" w:eastAsia="Times New Roman" w:hAnsi="Times New Roman" w:cs="Times New Roman"/>
          <w:bCs/>
          <w:kern w:val="28"/>
          <w:lang w:val="en-US" w:bidi="en-US"/>
        </w:rPr>
        <w:t>Table 1.</w:t>
      </w:r>
    </w:p>
    <w:p w14:paraId="571EEE40" w14:textId="4F1642C9" w:rsidR="00240378" w:rsidRPr="0012444F" w:rsidRDefault="00240378" w:rsidP="00240378">
      <w:pPr>
        <w:spacing w:line="480" w:lineRule="auto"/>
        <w:rPr>
          <w:rFonts w:ascii="Times New Roman" w:eastAsia="Times New Roman" w:hAnsi="Times New Roman" w:cs="Times New Roman"/>
          <w:bCs/>
          <w:kern w:val="28"/>
          <w:lang w:val="en-US" w:bidi="en-US"/>
        </w:rPr>
      </w:pPr>
      <w:r w:rsidRPr="0012444F">
        <w:rPr>
          <w:rFonts w:ascii="Times New Roman" w:eastAsia="Times New Roman" w:hAnsi="Times New Roman" w:cs="Times New Roman"/>
          <w:bCs/>
          <w:i/>
          <w:kern w:val="28"/>
          <w:lang w:val="en-US" w:bidi="en-US"/>
        </w:rPr>
        <w:t>Example ROIs.</w:t>
      </w:r>
    </w:p>
    <w:p w14:paraId="58A6F480" w14:textId="77777777" w:rsidR="00240378" w:rsidRPr="0012444F" w:rsidRDefault="00240378" w:rsidP="00240378">
      <w:pPr>
        <w:spacing w:line="480" w:lineRule="auto"/>
        <w:ind w:right="78" w:firstLine="567"/>
        <w:contextualSpacing/>
        <w:jc w:val="center"/>
        <w:rPr>
          <w:rFonts w:ascii="Times New Roman" w:hAnsi="Times New Roman" w:cs="Times New Roman"/>
          <w:kern w:val="1"/>
          <w:lang w:val="en-US"/>
        </w:rPr>
      </w:pPr>
      <w:r w:rsidRPr="0012444F">
        <w:rPr>
          <w:rFonts w:ascii="Times New Roman" w:hAnsi="Times New Roman" w:cs="Times New Roman"/>
          <w:kern w:val="1"/>
          <w:lang w:val="en-US"/>
        </w:rPr>
        <w:t>Insert Table 1 about here</w:t>
      </w:r>
    </w:p>
    <w:p w14:paraId="17FEB7E1" w14:textId="77777777" w:rsidR="00240378" w:rsidRPr="0012444F" w:rsidRDefault="00240378" w:rsidP="00240378">
      <w:pPr>
        <w:spacing w:line="480" w:lineRule="auto"/>
        <w:rPr>
          <w:rFonts w:ascii="Times New Roman" w:eastAsia="Times New Roman" w:hAnsi="Times New Roman" w:cs="Times New Roman"/>
          <w:bCs/>
          <w:kern w:val="28"/>
          <w:lang w:val="en-US" w:bidi="en-US"/>
        </w:rPr>
      </w:pPr>
    </w:p>
    <w:p w14:paraId="21E1035D" w14:textId="40AEA882" w:rsidR="00240378" w:rsidRPr="0012444F" w:rsidRDefault="00240378" w:rsidP="00240378">
      <w:pPr>
        <w:spacing w:line="480" w:lineRule="auto"/>
        <w:rPr>
          <w:rFonts w:ascii="Times New Roman" w:eastAsia="Times New Roman" w:hAnsi="Times New Roman" w:cs="Times New Roman"/>
          <w:bCs/>
          <w:kern w:val="28"/>
          <w:lang w:val="en-US" w:bidi="en-US"/>
        </w:rPr>
      </w:pPr>
      <w:r w:rsidRPr="0012444F">
        <w:rPr>
          <w:rFonts w:ascii="Times New Roman" w:eastAsia="Times New Roman" w:hAnsi="Times New Roman" w:cs="Times New Roman"/>
          <w:bCs/>
          <w:kern w:val="28"/>
          <w:lang w:val="en-US" w:bidi="en-US"/>
        </w:rPr>
        <w:t xml:space="preserve">Three examples of ROIs and the actions required </w:t>
      </w:r>
      <w:proofErr w:type="gramStart"/>
      <w:r w:rsidRPr="0012444F">
        <w:rPr>
          <w:rFonts w:ascii="Times New Roman" w:eastAsia="Times New Roman" w:hAnsi="Times New Roman" w:cs="Times New Roman"/>
          <w:bCs/>
          <w:kern w:val="28"/>
          <w:lang w:val="en-US" w:bidi="en-US"/>
        </w:rPr>
        <w:t>to search</w:t>
      </w:r>
      <w:proofErr w:type="gramEnd"/>
      <w:r w:rsidRPr="0012444F">
        <w:rPr>
          <w:rFonts w:ascii="Times New Roman" w:eastAsia="Times New Roman" w:hAnsi="Times New Roman" w:cs="Times New Roman"/>
          <w:bCs/>
          <w:kern w:val="28"/>
          <w:lang w:val="en-US" w:bidi="en-US"/>
        </w:rPr>
        <w:t xml:space="preserve"> them. </w:t>
      </w:r>
    </w:p>
    <w:p w14:paraId="7CFD89E0" w14:textId="180E41BA" w:rsidR="008B6905" w:rsidRPr="0012444F" w:rsidRDefault="008B6905" w:rsidP="00240378">
      <w:pPr>
        <w:spacing w:line="480" w:lineRule="auto"/>
        <w:ind w:right="78"/>
        <w:contextualSpacing/>
        <w:rPr>
          <w:rFonts w:ascii="Times New Roman" w:hAnsi="Times New Roman" w:cs="Times New Roman"/>
          <w:kern w:val="1"/>
          <w:lang w:val="en-US"/>
        </w:rPr>
      </w:pPr>
    </w:p>
    <w:p w14:paraId="0185FBB7" w14:textId="7936D75F" w:rsidR="003B2F8D" w:rsidRPr="0012444F" w:rsidRDefault="003B2F8D" w:rsidP="00D00E05">
      <w:pPr>
        <w:pStyle w:val="Heading4"/>
        <w:ind w:left="0"/>
      </w:pPr>
      <w:r w:rsidRPr="0012444F">
        <w:t>Accuracy</w:t>
      </w:r>
      <w:r w:rsidR="000A7AE6" w:rsidRPr="0012444F">
        <w:t xml:space="preserve"> in </w:t>
      </w:r>
      <w:r w:rsidR="00005CB9" w:rsidRPr="0012444F">
        <w:t>D</w:t>
      </w:r>
      <w:r w:rsidR="000A7AE6" w:rsidRPr="0012444F">
        <w:t xml:space="preserve">etecting </w:t>
      </w:r>
      <w:r w:rsidR="00005CB9" w:rsidRPr="0012444F">
        <w:t>T</w:t>
      </w:r>
      <w:r w:rsidR="000A7AE6" w:rsidRPr="0012444F">
        <w:t>argets</w:t>
      </w:r>
    </w:p>
    <w:p w14:paraId="1995ABD5" w14:textId="77777777" w:rsidR="00994ABE" w:rsidRPr="0012444F" w:rsidRDefault="003B2F8D" w:rsidP="00994ABE">
      <w:pPr>
        <w:spacing w:line="480" w:lineRule="auto"/>
        <w:ind w:right="78" w:firstLine="720"/>
        <w:contextualSpacing/>
        <w:rPr>
          <w:rFonts w:ascii="Times New Roman" w:hAnsi="Times New Roman" w:cs="Times New Roman"/>
          <w:kern w:val="1"/>
          <w:lang w:val="en-US"/>
        </w:rPr>
      </w:pPr>
      <w:r w:rsidRPr="0012444F">
        <w:rPr>
          <w:rFonts w:ascii="Times New Roman" w:hAnsi="Times New Roman" w:cs="Times New Roman"/>
          <w:kern w:val="1"/>
          <w:lang w:val="en-US"/>
        </w:rPr>
        <w:t xml:space="preserve">Mean target detection rate was </w:t>
      </w:r>
      <w:r w:rsidR="002357E3" w:rsidRPr="0012444F">
        <w:rPr>
          <w:rFonts w:ascii="Times New Roman" w:hAnsi="Times New Roman" w:cs="Times New Roman"/>
          <w:kern w:val="1"/>
          <w:lang w:val="en-US"/>
        </w:rPr>
        <w:t xml:space="preserve">92% (SD=18%) for the expert dyads, 59% (SD=19%) for the novice dyads and </w:t>
      </w:r>
      <w:r w:rsidRPr="0012444F">
        <w:rPr>
          <w:rFonts w:ascii="Times New Roman" w:hAnsi="Times New Roman" w:cs="Times New Roman"/>
          <w:kern w:val="1"/>
          <w:lang w:val="en-US"/>
        </w:rPr>
        <w:t xml:space="preserve">68% (SD=34%) for the individual searchers (see Table </w:t>
      </w:r>
      <w:r w:rsidR="00240378" w:rsidRPr="0012444F">
        <w:rPr>
          <w:rFonts w:ascii="Times New Roman" w:hAnsi="Times New Roman" w:cs="Times New Roman"/>
          <w:kern w:val="1"/>
          <w:lang w:val="en-US"/>
        </w:rPr>
        <w:t>2</w:t>
      </w:r>
      <w:r w:rsidRPr="0012444F">
        <w:rPr>
          <w:rFonts w:ascii="Times New Roman" w:hAnsi="Times New Roman" w:cs="Times New Roman"/>
          <w:kern w:val="1"/>
          <w:lang w:val="en-US"/>
        </w:rPr>
        <w:t xml:space="preserve"> for the accuracy rate broken down by target type).</w:t>
      </w:r>
      <w:r w:rsidR="00864361" w:rsidRPr="0012444F">
        <w:rPr>
          <w:rFonts w:ascii="Times New Roman" w:hAnsi="Times New Roman" w:cs="Times New Roman"/>
          <w:kern w:val="1"/>
          <w:lang w:val="en-US"/>
        </w:rPr>
        <w:t xml:space="preserve"> </w:t>
      </w:r>
      <w:r w:rsidR="00AB6197" w:rsidRPr="0012444F">
        <w:rPr>
          <w:rFonts w:ascii="Times New Roman" w:hAnsi="Times New Roman" w:cs="Times New Roman"/>
          <w:kern w:val="1"/>
          <w:lang w:val="en-US"/>
        </w:rPr>
        <w:t xml:space="preserve">One sample </w:t>
      </w:r>
      <w:r w:rsidR="00AB6197" w:rsidRPr="0012444F">
        <w:rPr>
          <w:rFonts w:ascii="Times New Roman" w:hAnsi="Times New Roman" w:cs="Times New Roman"/>
          <w:i/>
          <w:kern w:val="1"/>
          <w:lang w:val="en-US"/>
        </w:rPr>
        <w:t>t-</w:t>
      </w:r>
      <w:r w:rsidR="00AB6197" w:rsidRPr="0012444F">
        <w:rPr>
          <w:rFonts w:ascii="Times New Roman" w:hAnsi="Times New Roman" w:cs="Times New Roman"/>
          <w:kern w:val="1"/>
          <w:lang w:val="en-US"/>
        </w:rPr>
        <w:t>tests, comparing accuracy rate</w:t>
      </w:r>
      <w:r w:rsidR="005E4DDF" w:rsidRPr="0012444F">
        <w:rPr>
          <w:rFonts w:ascii="Times New Roman" w:hAnsi="Times New Roman" w:cs="Times New Roman"/>
          <w:kern w:val="1"/>
          <w:lang w:val="en-US"/>
        </w:rPr>
        <w:t>s</w:t>
      </w:r>
      <w:r w:rsidR="00AB6197" w:rsidRPr="0012444F">
        <w:rPr>
          <w:rFonts w:ascii="Times New Roman" w:hAnsi="Times New Roman" w:cs="Times New Roman"/>
          <w:kern w:val="1"/>
          <w:lang w:val="en-US"/>
        </w:rPr>
        <w:t xml:space="preserve"> against ceiling (100%), showed both the individual and novice dyads performed </w:t>
      </w:r>
      <w:r w:rsidR="00994ABE" w:rsidRPr="0012444F">
        <w:rPr>
          <w:rFonts w:ascii="Times New Roman" w:hAnsi="Times New Roman" w:cs="Times New Roman"/>
          <w:kern w:val="1"/>
          <w:lang w:val="en-US"/>
        </w:rPr>
        <w:t>significantly below ceiling (</w:t>
      </w:r>
      <w:proofErr w:type="gramStart"/>
      <w:r w:rsidR="00994ABE" w:rsidRPr="0012444F">
        <w:rPr>
          <w:rFonts w:ascii="Times New Roman" w:hAnsi="Times New Roman" w:cs="Times New Roman"/>
          <w:i/>
          <w:kern w:val="1"/>
          <w:lang w:val="en-US"/>
        </w:rPr>
        <w:t>t</w:t>
      </w:r>
      <w:r w:rsidR="00994ABE" w:rsidRPr="0012444F">
        <w:rPr>
          <w:rFonts w:ascii="Times New Roman" w:hAnsi="Times New Roman" w:cs="Times New Roman"/>
          <w:kern w:val="1"/>
          <w:lang w:val="en-US"/>
        </w:rPr>
        <w:t>(</w:t>
      </w:r>
      <w:proofErr w:type="gramEnd"/>
      <w:r w:rsidR="00994ABE" w:rsidRPr="0012444F">
        <w:rPr>
          <w:rFonts w:ascii="Times New Roman" w:hAnsi="Times New Roman" w:cs="Times New Roman"/>
          <w:kern w:val="1"/>
          <w:lang w:val="en-US"/>
        </w:rPr>
        <w:t xml:space="preserve">9) = 2.967, </w:t>
      </w:r>
      <w:r w:rsidR="00994ABE" w:rsidRPr="0012444F">
        <w:rPr>
          <w:rFonts w:ascii="Times New Roman" w:hAnsi="Times New Roman" w:cs="Times New Roman"/>
          <w:i/>
          <w:kern w:val="1"/>
          <w:lang w:val="en-US"/>
        </w:rPr>
        <w:t>p</w:t>
      </w:r>
      <w:r w:rsidR="00994ABE" w:rsidRPr="0012444F">
        <w:rPr>
          <w:rFonts w:ascii="Times New Roman" w:hAnsi="Times New Roman" w:cs="Times New Roman"/>
          <w:kern w:val="1"/>
          <w:lang w:val="en-US"/>
        </w:rPr>
        <w:t xml:space="preserve"> = .016; </w:t>
      </w:r>
      <w:r w:rsidR="00994ABE" w:rsidRPr="0012444F">
        <w:rPr>
          <w:rFonts w:ascii="Times New Roman" w:hAnsi="Times New Roman" w:cs="Times New Roman"/>
          <w:i/>
          <w:kern w:val="1"/>
          <w:lang w:val="en-US"/>
        </w:rPr>
        <w:t>t</w:t>
      </w:r>
      <w:r w:rsidR="00994ABE" w:rsidRPr="0012444F">
        <w:rPr>
          <w:rFonts w:ascii="Times New Roman" w:hAnsi="Times New Roman" w:cs="Times New Roman"/>
          <w:kern w:val="1"/>
          <w:lang w:val="en-US"/>
        </w:rPr>
        <w:t xml:space="preserve">(23) = -10.552, </w:t>
      </w:r>
      <w:r w:rsidR="00994ABE" w:rsidRPr="0012444F">
        <w:rPr>
          <w:rFonts w:ascii="Times New Roman" w:hAnsi="Times New Roman" w:cs="Times New Roman"/>
          <w:i/>
          <w:kern w:val="1"/>
          <w:lang w:val="en-US"/>
        </w:rPr>
        <w:t>p</w:t>
      </w:r>
      <w:r w:rsidR="00994ABE" w:rsidRPr="0012444F">
        <w:rPr>
          <w:rFonts w:ascii="Times New Roman" w:hAnsi="Times New Roman" w:cs="Times New Roman"/>
          <w:kern w:val="1"/>
          <w:lang w:val="en-US"/>
        </w:rPr>
        <w:t xml:space="preserve"> &lt; .001), but the expert dyads were at ceiling (</w:t>
      </w:r>
      <w:r w:rsidR="00994ABE" w:rsidRPr="0012444F">
        <w:rPr>
          <w:rFonts w:ascii="Times New Roman" w:hAnsi="Times New Roman" w:cs="Times New Roman"/>
          <w:i/>
          <w:kern w:val="1"/>
          <w:lang w:val="en-US"/>
        </w:rPr>
        <w:t>t</w:t>
      </w:r>
      <w:r w:rsidR="00994ABE" w:rsidRPr="0012444F">
        <w:rPr>
          <w:rFonts w:ascii="Times New Roman" w:hAnsi="Times New Roman" w:cs="Times New Roman"/>
          <w:kern w:val="1"/>
          <w:lang w:val="en-US"/>
        </w:rPr>
        <w:t xml:space="preserve">(7) = -1.323, </w:t>
      </w:r>
      <w:r w:rsidR="00994ABE" w:rsidRPr="0012444F">
        <w:rPr>
          <w:rFonts w:ascii="Times New Roman" w:hAnsi="Times New Roman" w:cs="Times New Roman"/>
          <w:i/>
          <w:kern w:val="1"/>
          <w:lang w:val="en-US"/>
        </w:rPr>
        <w:t>p</w:t>
      </w:r>
      <w:r w:rsidR="00994ABE" w:rsidRPr="0012444F">
        <w:rPr>
          <w:rFonts w:ascii="Times New Roman" w:hAnsi="Times New Roman" w:cs="Times New Roman"/>
          <w:kern w:val="1"/>
          <w:lang w:val="en-US"/>
        </w:rPr>
        <w:t xml:space="preserve"> = .228). A </w:t>
      </w:r>
    </w:p>
    <w:p w14:paraId="1DEDBB29" w14:textId="77777777" w:rsidR="00994ABE" w:rsidRPr="0012444F" w:rsidRDefault="00994ABE" w:rsidP="00994ABE">
      <w:pPr>
        <w:spacing w:line="480" w:lineRule="auto"/>
        <w:ind w:right="78"/>
        <w:contextualSpacing/>
        <w:rPr>
          <w:rFonts w:ascii="Times New Roman" w:hAnsi="Times New Roman" w:cs="Times New Roman"/>
          <w:kern w:val="1"/>
          <w:lang w:val="en-US"/>
        </w:rPr>
      </w:pPr>
      <w:proofErr w:type="gramStart"/>
      <w:r w:rsidRPr="0012444F">
        <w:rPr>
          <w:rFonts w:ascii="Times New Roman" w:hAnsi="Times New Roman" w:cs="Times New Roman"/>
          <w:kern w:val="1"/>
          <w:lang w:val="en-US"/>
        </w:rPr>
        <w:t>one</w:t>
      </w:r>
      <w:proofErr w:type="gramEnd"/>
      <w:r w:rsidRPr="0012444F">
        <w:rPr>
          <w:rFonts w:ascii="Times New Roman" w:hAnsi="Times New Roman" w:cs="Times New Roman"/>
          <w:kern w:val="1"/>
          <w:lang w:val="en-US"/>
        </w:rPr>
        <w:t xml:space="preserve"> way ANOVA revealed a main effect of Group (</w:t>
      </w:r>
      <w:r w:rsidRPr="0012444F">
        <w:rPr>
          <w:rFonts w:ascii="Times New Roman" w:hAnsi="Times New Roman" w:cs="Times New Roman"/>
          <w:i/>
          <w:kern w:val="1"/>
          <w:lang w:val="en-US"/>
        </w:rPr>
        <w:t>F</w:t>
      </w:r>
      <w:r w:rsidRPr="0012444F">
        <w:rPr>
          <w:rFonts w:ascii="Times New Roman" w:hAnsi="Times New Roman" w:cs="Times New Roman"/>
          <w:kern w:val="1"/>
          <w:lang w:val="en-US"/>
        </w:rPr>
        <w:t xml:space="preserve">(2, 39) = 6.003, </w:t>
      </w:r>
      <w:r w:rsidRPr="0012444F">
        <w:rPr>
          <w:rFonts w:ascii="Times New Roman" w:hAnsi="Times New Roman" w:cs="Times New Roman"/>
          <w:i/>
          <w:kern w:val="1"/>
          <w:lang w:val="en-US"/>
        </w:rPr>
        <w:t>p</w:t>
      </w:r>
      <w:r w:rsidRPr="0012444F">
        <w:rPr>
          <w:rFonts w:ascii="Times New Roman" w:hAnsi="Times New Roman" w:cs="Times New Roman"/>
          <w:kern w:val="1"/>
          <w:lang w:val="en-US"/>
        </w:rPr>
        <w:t xml:space="preserve"> = .005, ges = .235). Expert dyads were significantly more accurate than the novice dyads (</w:t>
      </w:r>
      <w:r w:rsidRPr="0012444F">
        <w:rPr>
          <w:rFonts w:ascii="Times New Roman" w:hAnsi="Times New Roman" w:cs="Times New Roman"/>
          <w:i/>
          <w:kern w:val="1"/>
          <w:lang w:val="en-US"/>
        </w:rPr>
        <w:t xml:space="preserve">p </w:t>
      </w:r>
      <w:r w:rsidRPr="0012444F">
        <w:rPr>
          <w:rFonts w:ascii="Times New Roman" w:hAnsi="Times New Roman" w:cs="Times New Roman"/>
          <w:kern w:val="1"/>
          <w:lang w:val="en-US"/>
        </w:rPr>
        <w:t>= .004). No other contrasts reached significance (</w:t>
      </w:r>
      <w:r w:rsidRPr="0012444F">
        <w:rPr>
          <w:rFonts w:ascii="Times New Roman" w:hAnsi="Times New Roman" w:cs="Times New Roman"/>
          <w:i/>
          <w:kern w:val="1"/>
          <w:lang w:val="en-US"/>
        </w:rPr>
        <w:t>ps</w:t>
      </w:r>
      <w:r w:rsidRPr="0012444F">
        <w:rPr>
          <w:rFonts w:ascii="Times New Roman" w:hAnsi="Times New Roman" w:cs="Times New Roman"/>
          <w:kern w:val="1"/>
          <w:lang w:val="en-US"/>
        </w:rPr>
        <w:t xml:space="preserve"> &gt; .119). </w:t>
      </w:r>
    </w:p>
    <w:p w14:paraId="629DE86F" w14:textId="538B1446" w:rsidR="00430536" w:rsidRPr="0012444F" w:rsidRDefault="00430536" w:rsidP="00994ABE">
      <w:pPr>
        <w:spacing w:line="480" w:lineRule="auto"/>
        <w:ind w:right="78" w:firstLine="720"/>
        <w:contextualSpacing/>
        <w:rPr>
          <w:rFonts w:ascii="Times New Roman" w:eastAsia="Times New Roman" w:hAnsi="Times New Roman" w:cs="Times New Roman"/>
          <w:bCs/>
          <w:kern w:val="28"/>
          <w:lang w:val="en-US" w:bidi="en-US"/>
        </w:rPr>
      </w:pPr>
    </w:p>
    <w:p w14:paraId="7D25E1AC" w14:textId="01A545E4" w:rsidR="00771C1A" w:rsidRPr="0012444F" w:rsidRDefault="00771C1A" w:rsidP="00771C1A">
      <w:pPr>
        <w:spacing w:line="480" w:lineRule="auto"/>
        <w:rPr>
          <w:rFonts w:ascii="Times New Roman" w:eastAsia="Times New Roman" w:hAnsi="Times New Roman" w:cs="Times New Roman"/>
          <w:bCs/>
          <w:kern w:val="28"/>
          <w:lang w:val="en-US" w:bidi="en-US"/>
        </w:rPr>
      </w:pPr>
      <w:r w:rsidRPr="0012444F">
        <w:rPr>
          <w:rFonts w:ascii="Times New Roman" w:eastAsia="Times New Roman" w:hAnsi="Times New Roman" w:cs="Times New Roman"/>
          <w:bCs/>
          <w:kern w:val="28"/>
          <w:lang w:val="en-US" w:bidi="en-US"/>
        </w:rPr>
        <w:t xml:space="preserve">Table </w:t>
      </w:r>
      <w:r w:rsidR="00240378" w:rsidRPr="0012444F">
        <w:rPr>
          <w:rFonts w:ascii="Times New Roman" w:eastAsia="Times New Roman" w:hAnsi="Times New Roman" w:cs="Times New Roman"/>
          <w:bCs/>
          <w:kern w:val="28"/>
          <w:lang w:val="en-US" w:bidi="en-US"/>
        </w:rPr>
        <w:t>2</w:t>
      </w:r>
      <w:r w:rsidRPr="0012444F">
        <w:rPr>
          <w:rFonts w:ascii="Times New Roman" w:eastAsia="Times New Roman" w:hAnsi="Times New Roman" w:cs="Times New Roman"/>
          <w:bCs/>
          <w:kern w:val="28"/>
          <w:lang w:val="en-US" w:bidi="en-US"/>
        </w:rPr>
        <w:t>.</w:t>
      </w:r>
    </w:p>
    <w:p w14:paraId="677CCE8C" w14:textId="314F870F" w:rsidR="001F5D01" w:rsidRPr="0012444F" w:rsidRDefault="00771C1A" w:rsidP="00771C1A">
      <w:pPr>
        <w:spacing w:line="480" w:lineRule="auto"/>
        <w:rPr>
          <w:rFonts w:ascii="Times New Roman" w:eastAsia="Times New Roman" w:hAnsi="Times New Roman" w:cs="Times New Roman"/>
          <w:bCs/>
          <w:kern w:val="28"/>
          <w:lang w:val="en-US" w:bidi="en-US"/>
        </w:rPr>
      </w:pPr>
      <w:r w:rsidRPr="0012444F">
        <w:rPr>
          <w:rFonts w:ascii="Times New Roman" w:eastAsia="Times New Roman" w:hAnsi="Times New Roman" w:cs="Times New Roman"/>
          <w:bCs/>
          <w:i/>
          <w:kern w:val="28"/>
          <w:lang w:val="en-US" w:bidi="en-US"/>
        </w:rPr>
        <w:t>Target Accuracy.</w:t>
      </w:r>
    </w:p>
    <w:p w14:paraId="0E4D18E2" w14:textId="3C76E065" w:rsidR="0089553A" w:rsidRPr="0012444F" w:rsidRDefault="0089553A" w:rsidP="0089553A">
      <w:pPr>
        <w:spacing w:line="480" w:lineRule="auto"/>
        <w:ind w:right="78" w:firstLine="567"/>
        <w:contextualSpacing/>
        <w:jc w:val="center"/>
        <w:rPr>
          <w:rFonts w:ascii="Times New Roman" w:hAnsi="Times New Roman" w:cs="Times New Roman"/>
          <w:kern w:val="1"/>
          <w:lang w:val="en-US"/>
        </w:rPr>
      </w:pPr>
      <w:r w:rsidRPr="0012444F">
        <w:rPr>
          <w:rFonts w:ascii="Times New Roman" w:hAnsi="Times New Roman" w:cs="Times New Roman"/>
          <w:kern w:val="1"/>
          <w:lang w:val="en-US"/>
        </w:rPr>
        <w:t xml:space="preserve">Insert Table </w:t>
      </w:r>
      <w:r w:rsidR="00240378" w:rsidRPr="0012444F">
        <w:rPr>
          <w:rFonts w:ascii="Times New Roman" w:hAnsi="Times New Roman" w:cs="Times New Roman"/>
          <w:kern w:val="1"/>
          <w:lang w:val="en-US"/>
        </w:rPr>
        <w:t>2</w:t>
      </w:r>
      <w:r w:rsidRPr="0012444F">
        <w:rPr>
          <w:rFonts w:ascii="Times New Roman" w:hAnsi="Times New Roman" w:cs="Times New Roman"/>
          <w:kern w:val="1"/>
          <w:lang w:val="en-US"/>
        </w:rPr>
        <w:t xml:space="preserve"> about here</w:t>
      </w:r>
    </w:p>
    <w:p w14:paraId="6A108F2F" w14:textId="77777777" w:rsidR="0089553A" w:rsidRPr="0012444F" w:rsidRDefault="0089553A" w:rsidP="009C4A54">
      <w:pPr>
        <w:spacing w:line="480" w:lineRule="auto"/>
        <w:rPr>
          <w:rFonts w:ascii="Times New Roman" w:eastAsia="Times New Roman" w:hAnsi="Times New Roman" w:cs="Times New Roman"/>
          <w:bCs/>
          <w:kern w:val="28"/>
          <w:lang w:val="en-US" w:bidi="en-US"/>
        </w:rPr>
      </w:pPr>
    </w:p>
    <w:p w14:paraId="2DF77FA4" w14:textId="53D2768B" w:rsidR="008656C0" w:rsidRPr="0012444F" w:rsidRDefault="008656C0" w:rsidP="009C4A54">
      <w:pPr>
        <w:spacing w:line="480" w:lineRule="auto"/>
        <w:rPr>
          <w:rFonts w:ascii="Times New Roman" w:eastAsia="Times New Roman" w:hAnsi="Times New Roman" w:cs="Times New Roman"/>
          <w:bCs/>
          <w:kern w:val="28"/>
          <w:lang w:val="en-US" w:bidi="en-US"/>
        </w:rPr>
      </w:pPr>
      <w:proofErr w:type="gramStart"/>
      <w:r w:rsidRPr="0012444F">
        <w:rPr>
          <w:rFonts w:ascii="Times New Roman" w:eastAsia="Times New Roman" w:hAnsi="Times New Roman" w:cs="Times New Roman"/>
          <w:bCs/>
          <w:kern w:val="28"/>
          <w:lang w:val="en-US" w:bidi="en-US"/>
        </w:rPr>
        <w:t xml:space="preserve">The proportion of </w:t>
      </w:r>
      <w:r w:rsidR="0093689E" w:rsidRPr="0012444F">
        <w:rPr>
          <w:rFonts w:ascii="Times New Roman" w:eastAsia="Times New Roman" w:hAnsi="Times New Roman" w:cs="Times New Roman"/>
          <w:bCs/>
          <w:kern w:val="28"/>
          <w:lang w:val="en-US" w:bidi="en-US"/>
        </w:rPr>
        <w:t>each</w:t>
      </w:r>
      <w:r w:rsidRPr="0012444F">
        <w:rPr>
          <w:rFonts w:ascii="Times New Roman" w:eastAsia="Times New Roman" w:hAnsi="Times New Roman" w:cs="Times New Roman"/>
          <w:bCs/>
          <w:kern w:val="28"/>
          <w:lang w:val="en-US" w:bidi="en-US"/>
        </w:rPr>
        <w:t xml:space="preserve"> participant group to detect </w:t>
      </w:r>
      <w:r w:rsidR="00771C1A" w:rsidRPr="0012444F">
        <w:rPr>
          <w:rFonts w:ascii="Times New Roman" w:eastAsia="Times New Roman" w:hAnsi="Times New Roman" w:cs="Times New Roman"/>
          <w:bCs/>
          <w:kern w:val="28"/>
          <w:lang w:val="en-US" w:bidi="en-US"/>
        </w:rPr>
        <w:t xml:space="preserve">each of </w:t>
      </w:r>
      <w:r w:rsidRPr="0012444F">
        <w:rPr>
          <w:rFonts w:ascii="Times New Roman" w:eastAsia="Times New Roman" w:hAnsi="Times New Roman" w:cs="Times New Roman"/>
          <w:bCs/>
          <w:kern w:val="28"/>
          <w:lang w:val="en-US" w:bidi="en-US"/>
        </w:rPr>
        <w:t>the targets.</w:t>
      </w:r>
      <w:proofErr w:type="gramEnd"/>
    </w:p>
    <w:p w14:paraId="36D261D5" w14:textId="3FFFFDA6" w:rsidR="00A160BA" w:rsidRPr="0012444F" w:rsidRDefault="003B2F8D" w:rsidP="00A160BA">
      <w:pPr>
        <w:pStyle w:val="Heading4"/>
        <w:ind w:left="0"/>
      </w:pPr>
      <w:r w:rsidRPr="0012444F">
        <w:t>Total Search Time</w:t>
      </w:r>
    </w:p>
    <w:p w14:paraId="6C6AA8B8" w14:textId="4301A7DC" w:rsidR="00CD2AA7" w:rsidRPr="0012444F" w:rsidRDefault="0018455D" w:rsidP="003B2F8D">
      <w:pPr>
        <w:spacing w:line="480" w:lineRule="auto"/>
        <w:ind w:right="78" w:firstLine="720"/>
        <w:contextualSpacing/>
        <w:rPr>
          <w:rFonts w:ascii="Times New Roman" w:hAnsi="Times New Roman" w:cs="Times New Roman"/>
          <w:kern w:val="1"/>
          <w:lang w:val="en-US"/>
        </w:rPr>
      </w:pPr>
      <w:r w:rsidRPr="0012444F">
        <w:rPr>
          <w:rFonts w:ascii="Times New Roman" w:hAnsi="Times New Roman" w:cs="Times New Roman"/>
          <w:kern w:val="1"/>
          <w:lang w:val="en-US"/>
        </w:rPr>
        <w:t>S</w:t>
      </w:r>
      <w:r w:rsidR="003B2F8D" w:rsidRPr="0012444F">
        <w:rPr>
          <w:rFonts w:ascii="Times New Roman" w:hAnsi="Times New Roman" w:cs="Times New Roman"/>
          <w:kern w:val="1"/>
          <w:lang w:val="en-US"/>
        </w:rPr>
        <w:t>earch time was measured from the start of the first gaze on a ROI in a given room</w:t>
      </w:r>
      <w:r w:rsidR="007954FF" w:rsidRPr="0012444F">
        <w:rPr>
          <w:rFonts w:ascii="Times New Roman" w:hAnsi="Times New Roman" w:cs="Times New Roman"/>
          <w:kern w:val="1"/>
          <w:lang w:val="en-US"/>
        </w:rPr>
        <w:t>,</w:t>
      </w:r>
      <w:r w:rsidR="003B2F8D" w:rsidRPr="0012444F">
        <w:rPr>
          <w:rFonts w:ascii="Times New Roman" w:hAnsi="Times New Roman" w:cs="Times New Roman"/>
          <w:kern w:val="1"/>
          <w:lang w:val="en-US"/>
        </w:rPr>
        <w:t xml:space="preserve"> to</w:t>
      </w:r>
      <w:r w:rsidR="00B6521E" w:rsidRPr="0012444F">
        <w:rPr>
          <w:rFonts w:ascii="Times New Roman" w:hAnsi="Times New Roman" w:cs="Times New Roman"/>
          <w:kern w:val="1"/>
          <w:lang w:val="en-US"/>
        </w:rPr>
        <w:t xml:space="preserve"> the end of the final gaze on a</w:t>
      </w:r>
      <w:r w:rsidR="003B2F8D" w:rsidRPr="0012444F">
        <w:rPr>
          <w:rFonts w:ascii="Times New Roman" w:hAnsi="Times New Roman" w:cs="Times New Roman"/>
          <w:kern w:val="1"/>
          <w:lang w:val="en-US"/>
        </w:rPr>
        <w:t xml:space="preserve"> ROI in a given room. Participants indicated to the experimenters once they had completed their search of a room. With respect to </w:t>
      </w:r>
      <w:r w:rsidR="004E537C" w:rsidRPr="0012444F">
        <w:rPr>
          <w:rFonts w:ascii="Times New Roman" w:hAnsi="Times New Roman" w:cs="Times New Roman"/>
          <w:kern w:val="1"/>
          <w:lang w:val="en-US"/>
        </w:rPr>
        <w:t xml:space="preserve">dyads </w:t>
      </w:r>
      <w:r w:rsidR="003B2F8D" w:rsidRPr="0012444F">
        <w:rPr>
          <w:rFonts w:ascii="Times New Roman" w:hAnsi="Times New Roman" w:cs="Times New Roman"/>
          <w:kern w:val="1"/>
          <w:lang w:val="en-US"/>
        </w:rPr>
        <w:t>the end of search was measured when both searchers agreed that search was complete. Times for each room were summed to produce a total search time</w:t>
      </w:r>
      <w:r w:rsidR="00C04D89" w:rsidRPr="0012444F">
        <w:rPr>
          <w:rFonts w:ascii="Times New Roman" w:hAnsi="Times New Roman" w:cs="Times New Roman"/>
          <w:kern w:val="1"/>
          <w:lang w:val="en-US"/>
        </w:rPr>
        <w:t xml:space="preserve"> for RS of </w:t>
      </w:r>
      <w:r w:rsidR="002F5D60" w:rsidRPr="0012444F">
        <w:rPr>
          <w:rFonts w:ascii="Times New Roman" w:hAnsi="Times New Roman" w:cs="Times New Roman"/>
          <w:kern w:val="1"/>
          <w:lang w:val="en-US"/>
        </w:rPr>
        <w:t xml:space="preserve">all rooms used in the </w:t>
      </w:r>
      <w:r w:rsidR="00C04D89" w:rsidRPr="0012444F">
        <w:rPr>
          <w:rFonts w:ascii="Times New Roman" w:hAnsi="Times New Roman" w:cs="Times New Roman"/>
          <w:kern w:val="1"/>
          <w:lang w:val="en-US"/>
        </w:rPr>
        <w:t>house</w:t>
      </w:r>
      <w:r w:rsidR="003B2F8D" w:rsidRPr="0012444F">
        <w:rPr>
          <w:rFonts w:ascii="Times New Roman" w:hAnsi="Times New Roman" w:cs="Times New Roman"/>
          <w:kern w:val="1"/>
          <w:lang w:val="en-US"/>
        </w:rPr>
        <w:t xml:space="preserve">. The time for </w:t>
      </w:r>
      <w:r w:rsidR="004E537C" w:rsidRPr="0012444F">
        <w:rPr>
          <w:rFonts w:ascii="Times New Roman" w:hAnsi="Times New Roman" w:cs="Times New Roman"/>
          <w:kern w:val="1"/>
          <w:lang w:val="en-US"/>
        </w:rPr>
        <w:t>dyads</w:t>
      </w:r>
      <w:r w:rsidR="003B2F8D" w:rsidRPr="0012444F">
        <w:rPr>
          <w:rFonts w:ascii="Times New Roman" w:hAnsi="Times New Roman" w:cs="Times New Roman"/>
          <w:kern w:val="1"/>
          <w:lang w:val="en-US"/>
        </w:rPr>
        <w:t xml:space="preserve"> is the search time for the pair (and not the time for each participant summed across both participants). </w:t>
      </w:r>
      <w:r w:rsidR="00014E01" w:rsidRPr="0012444F">
        <w:rPr>
          <w:rFonts w:ascii="Times New Roman" w:hAnsi="Times New Roman" w:cs="Times New Roman"/>
          <w:kern w:val="1"/>
          <w:lang w:val="en-US"/>
        </w:rPr>
        <w:t>T</w:t>
      </w:r>
      <w:r w:rsidR="003B2F8D" w:rsidRPr="0012444F">
        <w:rPr>
          <w:rFonts w:ascii="Times New Roman" w:hAnsi="Times New Roman" w:cs="Times New Roman"/>
          <w:kern w:val="1"/>
          <w:lang w:val="en-US"/>
        </w:rPr>
        <w:t xml:space="preserve">otal search time </w:t>
      </w:r>
      <w:r w:rsidR="003B2F8D" w:rsidRPr="0012444F">
        <w:rPr>
          <w:rFonts w:ascii="Times New Roman" w:hAnsi="Times New Roman" w:cs="Times New Roman"/>
          <w:kern w:val="1"/>
          <w:lang w:val="en-US"/>
        </w:rPr>
        <w:lastRenderedPageBreak/>
        <w:t xml:space="preserve">was </w:t>
      </w:r>
      <w:r w:rsidRPr="0012444F">
        <w:rPr>
          <w:rFonts w:ascii="Times New Roman" w:hAnsi="Times New Roman" w:cs="Times New Roman"/>
          <w:kern w:val="1"/>
          <w:lang w:val="en-US"/>
        </w:rPr>
        <w:t xml:space="preserve">01:03:28 (SD=00:20:33) hours, minutes and seconds for the expert dyads, </w:t>
      </w:r>
      <w:r w:rsidR="002357E3" w:rsidRPr="0012444F">
        <w:rPr>
          <w:rFonts w:ascii="Times New Roman" w:hAnsi="Times New Roman" w:cs="Times New Roman"/>
          <w:kern w:val="1"/>
          <w:lang w:val="en-US"/>
        </w:rPr>
        <w:t xml:space="preserve">26:18 (SD=15:08) minutes and seconds for the novice dyads and </w:t>
      </w:r>
      <w:r w:rsidR="003B2F8D" w:rsidRPr="0012444F">
        <w:rPr>
          <w:rFonts w:ascii="Times New Roman" w:hAnsi="Times New Roman" w:cs="Times New Roman"/>
          <w:kern w:val="1"/>
          <w:lang w:val="en-US"/>
        </w:rPr>
        <w:t>49:57 (SD=2</w:t>
      </w:r>
      <w:r w:rsidR="00014E01" w:rsidRPr="0012444F">
        <w:rPr>
          <w:rFonts w:ascii="Times New Roman" w:hAnsi="Times New Roman" w:cs="Times New Roman"/>
          <w:kern w:val="1"/>
          <w:lang w:val="en-US"/>
        </w:rPr>
        <w:t>0</w:t>
      </w:r>
      <w:r w:rsidR="003B2F8D" w:rsidRPr="0012444F">
        <w:rPr>
          <w:rFonts w:ascii="Times New Roman" w:hAnsi="Times New Roman" w:cs="Times New Roman"/>
          <w:kern w:val="1"/>
          <w:lang w:val="en-US"/>
        </w:rPr>
        <w:t xml:space="preserve">:57) minutes and seconds for the individual searchers. </w:t>
      </w:r>
      <w:r w:rsidR="00C108C1" w:rsidRPr="0012444F">
        <w:rPr>
          <w:rFonts w:ascii="Times New Roman" w:hAnsi="Times New Roman" w:cs="Times New Roman"/>
          <w:kern w:val="1"/>
          <w:lang w:val="en-US"/>
        </w:rPr>
        <w:t xml:space="preserve">A one way ANOVA revealed </w:t>
      </w:r>
      <w:r w:rsidR="00496661" w:rsidRPr="0012444F">
        <w:rPr>
          <w:rFonts w:ascii="Times New Roman" w:hAnsi="Times New Roman" w:cs="Times New Roman"/>
          <w:kern w:val="1"/>
          <w:lang w:val="en-US"/>
        </w:rPr>
        <w:t>a main effect of Group</w:t>
      </w:r>
      <w:r w:rsidR="00D9176D" w:rsidRPr="0012444F">
        <w:rPr>
          <w:rFonts w:ascii="Times New Roman" w:hAnsi="Times New Roman" w:cs="Times New Roman"/>
          <w:kern w:val="1"/>
          <w:lang w:val="en-US"/>
        </w:rPr>
        <w:t xml:space="preserve"> (</w:t>
      </w:r>
      <w:proofErr w:type="gramStart"/>
      <w:r w:rsidR="00D9176D" w:rsidRPr="0012444F">
        <w:rPr>
          <w:rFonts w:ascii="Times New Roman" w:hAnsi="Times New Roman" w:cs="Times New Roman"/>
          <w:i/>
          <w:kern w:val="1"/>
          <w:lang w:val="en-US"/>
        </w:rPr>
        <w:t>F</w:t>
      </w:r>
      <w:r w:rsidR="00D9176D" w:rsidRPr="0012444F">
        <w:rPr>
          <w:rFonts w:ascii="Times New Roman" w:hAnsi="Times New Roman" w:cs="Times New Roman"/>
          <w:kern w:val="1"/>
          <w:lang w:val="en-US"/>
        </w:rPr>
        <w:t>(</w:t>
      </w:r>
      <w:proofErr w:type="gramEnd"/>
      <w:r w:rsidR="00D9176D" w:rsidRPr="0012444F">
        <w:rPr>
          <w:rFonts w:ascii="Times New Roman" w:hAnsi="Times New Roman" w:cs="Times New Roman"/>
          <w:kern w:val="1"/>
          <w:lang w:val="en-US"/>
        </w:rPr>
        <w:t>2</w:t>
      </w:r>
      <w:r w:rsidR="00CD2AA7" w:rsidRPr="0012444F">
        <w:rPr>
          <w:rFonts w:ascii="Times New Roman" w:hAnsi="Times New Roman" w:cs="Times New Roman"/>
          <w:kern w:val="1"/>
          <w:lang w:val="en-US"/>
        </w:rPr>
        <w:t>, 39) = 13.455</w:t>
      </w:r>
      <w:r w:rsidR="00D9176D" w:rsidRPr="0012444F">
        <w:rPr>
          <w:rFonts w:ascii="Times New Roman" w:hAnsi="Times New Roman" w:cs="Times New Roman"/>
          <w:kern w:val="1"/>
          <w:lang w:val="en-US"/>
        </w:rPr>
        <w:t xml:space="preserve">, </w:t>
      </w:r>
      <w:r w:rsidR="00D9176D" w:rsidRPr="0012444F">
        <w:rPr>
          <w:rFonts w:ascii="Times New Roman" w:hAnsi="Times New Roman" w:cs="Times New Roman"/>
          <w:i/>
          <w:kern w:val="1"/>
          <w:lang w:val="en-US"/>
        </w:rPr>
        <w:t>p</w:t>
      </w:r>
      <w:r w:rsidR="00D9176D" w:rsidRPr="0012444F">
        <w:rPr>
          <w:rFonts w:ascii="Times New Roman" w:hAnsi="Times New Roman" w:cs="Times New Roman"/>
          <w:kern w:val="1"/>
          <w:lang w:val="en-US"/>
        </w:rPr>
        <w:t xml:space="preserve"> &lt; .001</w:t>
      </w:r>
      <w:r w:rsidR="00CD2AA7" w:rsidRPr="0012444F">
        <w:rPr>
          <w:rFonts w:ascii="Times New Roman" w:hAnsi="Times New Roman" w:cs="Times New Roman"/>
          <w:kern w:val="1"/>
          <w:lang w:val="en-US"/>
        </w:rPr>
        <w:t>, ges = .408</w:t>
      </w:r>
      <w:r w:rsidR="00D9176D" w:rsidRPr="0012444F">
        <w:rPr>
          <w:rFonts w:ascii="Times New Roman" w:hAnsi="Times New Roman" w:cs="Times New Roman"/>
          <w:kern w:val="1"/>
          <w:lang w:val="en-US"/>
        </w:rPr>
        <w:t xml:space="preserve">). </w:t>
      </w:r>
      <w:r w:rsidR="000C526F" w:rsidRPr="0012444F">
        <w:rPr>
          <w:rFonts w:ascii="Times New Roman" w:hAnsi="Times New Roman" w:cs="Times New Roman"/>
          <w:kern w:val="1"/>
          <w:lang w:val="en-US"/>
        </w:rPr>
        <w:t>Novice dyads</w:t>
      </w:r>
      <w:r w:rsidR="00CD2AA7" w:rsidRPr="0012444F">
        <w:rPr>
          <w:rFonts w:ascii="Times New Roman" w:hAnsi="Times New Roman" w:cs="Times New Roman"/>
          <w:kern w:val="1"/>
          <w:lang w:val="en-US"/>
        </w:rPr>
        <w:t xml:space="preserve"> took significantly less time to search than the</w:t>
      </w:r>
      <w:r w:rsidR="007A656A" w:rsidRPr="0012444F">
        <w:rPr>
          <w:rFonts w:ascii="Times New Roman" w:hAnsi="Times New Roman" w:cs="Times New Roman"/>
          <w:kern w:val="1"/>
          <w:lang w:val="en-US"/>
        </w:rPr>
        <w:t xml:space="preserve"> novice</w:t>
      </w:r>
      <w:r w:rsidR="00CD2AA7" w:rsidRPr="0012444F">
        <w:rPr>
          <w:rFonts w:ascii="Times New Roman" w:hAnsi="Times New Roman" w:cs="Times New Roman"/>
          <w:kern w:val="1"/>
          <w:lang w:val="en-US"/>
        </w:rPr>
        <w:t xml:space="preserve"> individuals (</w:t>
      </w:r>
      <w:r w:rsidR="00CD2AA7" w:rsidRPr="0012444F">
        <w:rPr>
          <w:rFonts w:ascii="Times New Roman" w:hAnsi="Times New Roman" w:cs="Times New Roman"/>
          <w:i/>
          <w:kern w:val="1"/>
          <w:lang w:val="en-US"/>
        </w:rPr>
        <w:t xml:space="preserve">p </w:t>
      </w:r>
      <w:r w:rsidR="00F90B90" w:rsidRPr="0012444F">
        <w:rPr>
          <w:rFonts w:ascii="Times New Roman" w:hAnsi="Times New Roman" w:cs="Times New Roman"/>
          <w:kern w:val="1"/>
          <w:lang w:val="en-US"/>
        </w:rPr>
        <w:t>= .007) and the expert dyads</w:t>
      </w:r>
      <w:r w:rsidR="00CD2AA7" w:rsidRPr="0012444F">
        <w:rPr>
          <w:rFonts w:ascii="Times New Roman" w:hAnsi="Times New Roman" w:cs="Times New Roman"/>
          <w:kern w:val="1"/>
          <w:lang w:val="en-US"/>
        </w:rPr>
        <w:t xml:space="preserve"> (</w:t>
      </w:r>
      <w:r w:rsidR="00CD2AA7" w:rsidRPr="0012444F">
        <w:rPr>
          <w:rFonts w:ascii="Times New Roman" w:hAnsi="Times New Roman" w:cs="Times New Roman"/>
          <w:i/>
          <w:kern w:val="1"/>
          <w:lang w:val="en-US"/>
        </w:rPr>
        <w:t>p</w:t>
      </w:r>
      <w:r w:rsidR="00CD2AA7" w:rsidRPr="0012444F">
        <w:rPr>
          <w:rFonts w:ascii="Times New Roman" w:hAnsi="Times New Roman" w:cs="Times New Roman"/>
          <w:kern w:val="1"/>
          <w:lang w:val="en-US"/>
        </w:rPr>
        <w:t xml:space="preserve"> &lt; .001). No other contrasts were significant</w:t>
      </w:r>
      <w:r w:rsidR="002357E3" w:rsidRPr="0012444F">
        <w:rPr>
          <w:rFonts w:ascii="Times New Roman" w:hAnsi="Times New Roman" w:cs="Times New Roman"/>
          <w:kern w:val="1"/>
          <w:lang w:val="en-US"/>
        </w:rPr>
        <w:t xml:space="preserve"> (</w:t>
      </w:r>
      <w:r w:rsidR="002357E3" w:rsidRPr="0012444F">
        <w:rPr>
          <w:rFonts w:ascii="Times New Roman" w:hAnsi="Times New Roman" w:cs="Times New Roman"/>
          <w:i/>
          <w:kern w:val="1"/>
          <w:lang w:val="en-US"/>
        </w:rPr>
        <w:t>p</w:t>
      </w:r>
      <w:r w:rsidR="004D2E82" w:rsidRPr="0012444F">
        <w:rPr>
          <w:rFonts w:ascii="Times New Roman" w:hAnsi="Times New Roman" w:cs="Times New Roman"/>
          <w:i/>
          <w:kern w:val="1"/>
          <w:lang w:val="en-US"/>
        </w:rPr>
        <w:t>s</w:t>
      </w:r>
      <w:r w:rsidR="002357E3" w:rsidRPr="0012444F">
        <w:rPr>
          <w:rFonts w:ascii="Times New Roman" w:hAnsi="Times New Roman" w:cs="Times New Roman"/>
          <w:kern w:val="1"/>
          <w:lang w:val="en-US"/>
        </w:rPr>
        <w:t xml:space="preserve"> = .434)</w:t>
      </w:r>
      <w:r w:rsidR="00CD2AA7" w:rsidRPr="0012444F">
        <w:rPr>
          <w:rFonts w:ascii="Times New Roman" w:hAnsi="Times New Roman" w:cs="Times New Roman"/>
          <w:kern w:val="1"/>
          <w:lang w:val="en-US"/>
        </w:rPr>
        <w:t xml:space="preserve">. </w:t>
      </w:r>
    </w:p>
    <w:p w14:paraId="3DCE5D9C" w14:textId="4B462CA7" w:rsidR="003B2F8D" w:rsidRPr="0012444F" w:rsidRDefault="00401A6F" w:rsidP="0093689E">
      <w:pPr>
        <w:pStyle w:val="Heading4"/>
        <w:ind w:left="0"/>
      </w:pPr>
      <w:r w:rsidRPr="0012444F">
        <w:t xml:space="preserve">Proportion </w:t>
      </w:r>
      <w:r w:rsidR="009D0A63" w:rsidRPr="0012444F">
        <w:t xml:space="preserve">of </w:t>
      </w:r>
      <w:r w:rsidR="000A7AE6" w:rsidRPr="0012444F">
        <w:t xml:space="preserve">ROIs </w:t>
      </w:r>
      <w:r w:rsidRPr="0012444F">
        <w:t>Fixated</w:t>
      </w:r>
    </w:p>
    <w:p w14:paraId="06D936A0" w14:textId="5BCAF8CB" w:rsidR="000A7AE6" w:rsidRPr="0012444F" w:rsidRDefault="00401A6F" w:rsidP="0011381E">
      <w:pPr>
        <w:spacing w:line="480" w:lineRule="auto"/>
        <w:ind w:firstLine="720"/>
        <w:rPr>
          <w:rFonts w:ascii="Times New Roman" w:hAnsi="Times New Roman" w:cs="Times New Roman"/>
          <w:kern w:val="1"/>
          <w:lang w:val="en-US"/>
        </w:rPr>
      </w:pPr>
      <w:r w:rsidRPr="0012444F">
        <w:rPr>
          <w:rFonts w:ascii="Times New Roman" w:hAnsi="Times New Roman" w:cs="Times New Roman"/>
          <w:kern w:val="1"/>
          <w:lang w:val="en-US"/>
        </w:rPr>
        <w:t>Proportion of ROIs fixated</w:t>
      </w:r>
      <w:r w:rsidR="0011381E" w:rsidRPr="0012444F">
        <w:rPr>
          <w:rFonts w:ascii="Times New Roman" w:hAnsi="Times New Roman" w:cs="Times New Roman"/>
          <w:kern w:val="1"/>
          <w:lang w:val="en-US"/>
        </w:rPr>
        <w:t xml:space="preserve"> reveal</w:t>
      </w:r>
      <w:r w:rsidR="00EC6D4C" w:rsidRPr="0012444F">
        <w:rPr>
          <w:rFonts w:ascii="Times New Roman" w:hAnsi="Times New Roman" w:cs="Times New Roman"/>
          <w:kern w:val="1"/>
          <w:lang w:val="en-US"/>
        </w:rPr>
        <w:t>ed</w:t>
      </w:r>
      <w:r w:rsidR="0011381E" w:rsidRPr="0012444F">
        <w:rPr>
          <w:rFonts w:ascii="Times New Roman" w:hAnsi="Times New Roman" w:cs="Times New Roman"/>
          <w:kern w:val="1"/>
          <w:lang w:val="en-US"/>
        </w:rPr>
        <w:t xml:space="preserve"> whether ROIs </w:t>
      </w:r>
      <w:r w:rsidR="000A7AE6" w:rsidRPr="0012444F">
        <w:rPr>
          <w:rFonts w:ascii="Times New Roman" w:hAnsi="Times New Roman" w:cs="Times New Roman"/>
          <w:kern w:val="1"/>
          <w:lang w:val="en-US"/>
        </w:rPr>
        <w:t>were fixated</w:t>
      </w:r>
      <w:r w:rsidR="0071639E" w:rsidRPr="0012444F">
        <w:rPr>
          <w:rFonts w:ascii="Times New Roman" w:hAnsi="Times New Roman" w:cs="Times New Roman"/>
          <w:kern w:val="1"/>
          <w:lang w:val="en-US"/>
        </w:rPr>
        <w:t>,</w:t>
      </w:r>
      <w:r w:rsidR="000A7AE6" w:rsidRPr="0012444F">
        <w:rPr>
          <w:rFonts w:ascii="Times New Roman" w:hAnsi="Times New Roman" w:cs="Times New Roman"/>
          <w:kern w:val="1"/>
          <w:lang w:val="en-US"/>
        </w:rPr>
        <w:t xml:space="preserve"> and therefore</w:t>
      </w:r>
      <w:r w:rsidR="0071639E" w:rsidRPr="0012444F">
        <w:rPr>
          <w:rFonts w:ascii="Times New Roman" w:hAnsi="Times New Roman" w:cs="Times New Roman"/>
          <w:kern w:val="1"/>
          <w:lang w:val="en-US"/>
        </w:rPr>
        <w:t>,</w:t>
      </w:r>
      <w:r w:rsidR="000A7AE6" w:rsidRPr="0012444F">
        <w:rPr>
          <w:rFonts w:ascii="Times New Roman" w:hAnsi="Times New Roman" w:cs="Times New Roman"/>
          <w:kern w:val="1"/>
          <w:lang w:val="en-US"/>
        </w:rPr>
        <w:t xml:space="preserve"> might have been identified </w:t>
      </w:r>
      <w:r w:rsidR="0071639E" w:rsidRPr="0012444F">
        <w:rPr>
          <w:rFonts w:ascii="Times New Roman" w:hAnsi="Times New Roman" w:cs="Times New Roman"/>
          <w:kern w:val="1"/>
          <w:lang w:val="en-US"/>
        </w:rPr>
        <w:t>as</w:t>
      </w:r>
      <w:r w:rsidR="000A7AE6" w:rsidRPr="0012444F">
        <w:rPr>
          <w:rFonts w:ascii="Times New Roman" w:hAnsi="Times New Roman" w:cs="Times New Roman"/>
          <w:kern w:val="1"/>
          <w:lang w:val="en-US"/>
        </w:rPr>
        <w:t xml:space="preserve"> potential target locations</w:t>
      </w:r>
      <w:r w:rsidR="0011381E" w:rsidRPr="0012444F">
        <w:rPr>
          <w:rFonts w:ascii="Times New Roman" w:hAnsi="Times New Roman" w:cs="Times New Roman"/>
          <w:kern w:val="1"/>
          <w:lang w:val="en-US"/>
        </w:rPr>
        <w:t xml:space="preserve">. </w:t>
      </w:r>
      <w:r w:rsidR="00207738" w:rsidRPr="0012444F">
        <w:rPr>
          <w:rFonts w:ascii="Times New Roman" w:hAnsi="Times New Roman" w:cs="Times New Roman"/>
          <w:kern w:val="1"/>
          <w:lang w:val="en-US"/>
        </w:rPr>
        <w:t xml:space="preserve">This </w:t>
      </w:r>
      <w:r w:rsidR="0018455D" w:rsidRPr="0012444F">
        <w:rPr>
          <w:rFonts w:ascii="Times New Roman" w:hAnsi="Times New Roman" w:cs="Times New Roman"/>
          <w:kern w:val="1"/>
          <w:lang w:val="en-US"/>
        </w:rPr>
        <w:t xml:space="preserve">was computed for dyads after summing across </w:t>
      </w:r>
      <w:r w:rsidR="007A656A" w:rsidRPr="0012444F">
        <w:rPr>
          <w:rFonts w:ascii="Times New Roman" w:hAnsi="Times New Roman" w:cs="Times New Roman"/>
          <w:kern w:val="1"/>
          <w:lang w:val="en-US"/>
        </w:rPr>
        <w:t xml:space="preserve">each member of </w:t>
      </w:r>
      <w:r w:rsidR="0018455D" w:rsidRPr="0012444F">
        <w:rPr>
          <w:rFonts w:ascii="Times New Roman" w:hAnsi="Times New Roman" w:cs="Times New Roman"/>
          <w:kern w:val="1"/>
          <w:lang w:val="en-US"/>
        </w:rPr>
        <w:t xml:space="preserve">the dyad. </w:t>
      </w:r>
      <w:r w:rsidR="00F964EB" w:rsidRPr="0012444F">
        <w:rPr>
          <w:rFonts w:ascii="Times New Roman" w:hAnsi="Times New Roman" w:cs="Times New Roman"/>
          <w:kern w:val="1"/>
          <w:lang w:val="en-US"/>
        </w:rPr>
        <w:t xml:space="preserve">The expert dyads </w:t>
      </w:r>
      <w:r w:rsidR="0093689E" w:rsidRPr="0012444F">
        <w:rPr>
          <w:rFonts w:ascii="Times New Roman" w:hAnsi="Times New Roman" w:cs="Times New Roman"/>
          <w:kern w:val="1"/>
          <w:lang w:val="en-US"/>
        </w:rPr>
        <w:t>performed</w:t>
      </w:r>
      <w:r w:rsidR="00F964EB" w:rsidRPr="0012444F">
        <w:rPr>
          <w:rFonts w:ascii="Times New Roman" w:hAnsi="Times New Roman" w:cs="Times New Roman"/>
          <w:kern w:val="1"/>
          <w:lang w:val="en-US"/>
        </w:rPr>
        <w:t xml:space="preserve"> at ceiling</w:t>
      </w:r>
      <w:r w:rsidR="0093689E" w:rsidRPr="0012444F">
        <w:rPr>
          <w:rFonts w:ascii="Times New Roman" w:hAnsi="Times New Roman" w:cs="Times New Roman"/>
          <w:kern w:val="1"/>
          <w:lang w:val="en-US"/>
        </w:rPr>
        <w:t xml:space="preserve"> with every pair fixating every ROI from each ROI type (those requiring </w:t>
      </w:r>
      <w:r w:rsidR="0018455D" w:rsidRPr="0012444F">
        <w:rPr>
          <w:rFonts w:ascii="Times New Roman" w:hAnsi="Times New Roman" w:cs="Times New Roman"/>
        </w:rPr>
        <w:t xml:space="preserve">opening and/or moving object(s) </w:t>
      </w:r>
      <w:r w:rsidR="0093689E" w:rsidRPr="0012444F">
        <w:rPr>
          <w:rFonts w:ascii="Times New Roman" w:hAnsi="Times New Roman" w:cs="Times New Roman"/>
          <w:kern w:val="1"/>
          <w:lang w:val="en-US"/>
        </w:rPr>
        <w:t xml:space="preserve">and those requiring haptic </w:t>
      </w:r>
      <w:r w:rsidR="00173A64" w:rsidRPr="0012444F">
        <w:rPr>
          <w:rFonts w:ascii="Times New Roman" w:hAnsi="Times New Roman" w:cs="Times New Roman"/>
        </w:rPr>
        <w:t>examination</w:t>
      </w:r>
      <w:r w:rsidR="007954FF" w:rsidRPr="0012444F">
        <w:rPr>
          <w:rFonts w:ascii="Times New Roman" w:hAnsi="Times New Roman" w:cs="Times New Roman"/>
        </w:rPr>
        <w:t>)</w:t>
      </w:r>
      <w:r w:rsidR="00A573A5" w:rsidRPr="0012444F">
        <w:rPr>
          <w:rFonts w:ascii="Times New Roman" w:hAnsi="Times New Roman" w:cs="Times New Roman"/>
        </w:rPr>
        <w:t>. For this reason they</w:t>
      </w:r>
      <w:r w:rsidR="00F964EB" w:rsidRPr="0012444F">
        <w:rPr>
          <w:rFonts w:ascii="Times New Roman" w:hAnsi="Times New Roman" w:cs="Times New Roman"/>
          <w:kern w:val="1"/>
          <w:lang w:val="en-US"/>
        </w:rPr>
        <w:t xml:space="preserve"> were not included in the analysis</w:t>
      </w:r>
      <w:r w:rsidR="00A573A5" w:rsidRPr="0012444F">
        <w:rPr>
          <w:rFonts w:ascii="Times New Roman" w:hAnsi="Times New Roman" w:cs="Times New Roman"/>
          <w:kern w:val="1"/>
          <w:lang w:val="en-US"/>
        </w:rPr>
        <w:t xml:space="preserve"> of </w:t>
      </w:r>
      <w:r w:rsidR="009D0A63" w:rsidRPr="0012444F">
        <w:rPr>
          <w:rFonts w:ascii="Times New Roman" w:hAnsi="Times New Roman" w:cs="Times New Roman"/>
          <w:kern w:val="1"/>
          <w:lang w:val="en-US"/>
        </w:rPr>
        <w:t>Fixated</w:t>
      </w:r>
      <w:r w:rsidR="00207738" w:rsidRPr="0012444F">
        <w:rPr>
          <w:rFonts w:ascii="Times New Roman" w:hAnsi="Times New Roman" w:cs="Times New Roman"/>
          <w:kern w:val="1"/>
          <w:lang w:val="en-US"/>
        </w:rPr>
        <w:t xml:space="preserve"> </w:t>
      </w:r>
      <w:r w:rsidR="00C435D2" w:rsidRPr="0012444F">
        <w:rPr>
          <w:rFonts w:ascii="Times New Roman" w:hAnsi="Times New Roman" w:cs="Times New Roman"/>
          <w:kern w:val="1"/>
          <w:lang w:val="en-US"/>
        </w:rPr>
        <w:t>ROIs</w:t>
      </w:r>
      <w:r w:rsidR="00F964EB" w:rsidRPr="0012444F">
        <w:rPr>
          <w:rFonts w:ascii="Times New Roman" w:hAnsi="Times New Roman" w:cs="Times New Roman"/>
          <w:kern w:val="1"/>
          <w:lang w:val="en-US"/>
        </w:rPr>
        <w:t xml:space="preserve">. </w:t>
      </w:r>
      <w:r w:rsidR="007954FF" w:rsidRPr="0012444F">
        <w:rPr>
          <w:rFonts w:ascii="Times New Roman" w:hAnsi="Times New Roman" w:cs="Times New Roman"/>
          <w:kern w:val="1"/>
          <w:lang w:val="en-US"/>
        </w:rPr>
        <w:t xml:space="preserve">For both the novice dyads and the novice individuals, </w:t>
      </w:r>
      <w:r w:rsidR="009D0A63" w:rsidRPr="0012444F">
        <w:rPr>
          <w:rFonts w:ascii="Times New Roman" w:hAnsi="Times New Roman" w:cs="Times New Roman"/>
          <w:kern w:val="1"/>
          <w:lang w:val="en-US"/>
        </w:rPr>
        <w:t>fixating</w:t>
      </w:r>
      <w:r w:rsidR="0093689E" w:rsidRPr="0012444F">
        <w:rPr>
          <w:rFonts w:ascii="Times New Roman" w:hAnsi="Times New Roman" w:cs="Times New Roman"/>
          <w:kern w:val="1"/>
          <w:lang w:val="en-US"/>
        </w:rPr>
        <w:t xml:space="preserve"> </w:t>
      </w:r>
      <w:r w:rsidR="007954FF" w:rsidRPr="0012444F">
        <w:rPr>
          <w:rFonts w:ascii="Times New Roman" w:hAnsi="Times New Roman" w:cs="Times New Roman"/>
          <w:kern w:val="1"/>
          <w:lang w:val="en-US"/>
        </w:rPr>
        <w:t>either type of</w:t>
      </w:r>
      <w:r w:rsidR="009E56F5" w:rsidRPr="0012444F">
        <w:rPr>
          <w:rFonts w:ascii="Times New Roman" w:hAnsi="Times New Roman" w:cs="Times New Roman"/>
          <w:kern w:val="1"/>
          <w:lang w:val="en-US"/>
        </w:rPr>
        <w:t xml:space="preserve"> ROI, </w:t>
      </w:r>
      <w:r w:rsidR="007954FF" w:rsidRPr="0012444F">
        <w:rPr>
          <w:rFonts w:ascii="Times New Roman" w:hAnsi="Times New Roman" w:cs="Times New Roman"/>
          <w:kern w:val="1"/>
          <w:lang w:val="en-US"/>
        </w:rPr>
        <w:t xml:space="preserve">was </w:t>
      </w:r>
      <w:r w:rsidR="009E56F5" w:rsidRPr="0012444F">
        <w:rPr>
          <w:rFonts w:ascii="Times New Roman" w:hAnsi="Times New Roman" w:cs="Times New Roman"/>
          <w:kern w:val="1"/>
          <w:lang w:val="en-US"/>
        </w:rPr>
        <w:t>significantly different from ceiling (</w:t>
      </w:r>
      <w:r w:rsidR="009E56F5" w:rsidRPr="0012444F">
        <w:rPr>
          <w:rFonts w:ascii="Times New Roman" w:hAnsi="Times New Roman" w:cs="Times New Roman"/>
          <w:i/>
          <w:kern w:val="1"/>
          <w:lang w:val="en-US"/>
        </w:rPr>
        <w:t>p</w:t>
      </w:r>
      <w:r w:rsidR="0093689E" w:rsidRPr="0012444F">
        <w:rPr>
          <w:rFonts w:ascii="Times New Roman" w:hAnsi="Times New Roman" w:cs="Times New Roman"/>
          <w:i/>
          <w:kern w:val="1"/>
          <w:lang w:val="en-US"/>
        </w:rPr>
        <w:t xml:space="preserve">s </w:t>
      </w:r>
      <w:r w:rsidR="009E56F5" w:rsidRPr="0012444F">
        <w:rPr>
          <w:rFonts w:ascii="Times New Roman" w:hAnsi="Times New Roman" w:cs="Times New Roman"/>
          <w:kern w:val="1"/>
          <w:lang w:val="en-US"/>
        </w:rPr>
        <w:t>&lt;</w:t>
      </w:r>
      <w:r w:rsidR="0093689E" w:rsidRPr="0012444F">
        <w:rPr>
          <w:rFonts w:ascii="Times New Roman" w:hAnsi="Times New Roman" w:cs="Times New Roman"/>
          <w:kern w:val="1"/>
          <w:lang w:val="en-US"/>
        </w:rPr>
        <w:t xml:space="preserve"> </w:t>
      </w:r>
      <w:r w:rsidR="009E56F5" w:rsidRPr="0012444F">
        <w:rPr>
          <w:rFonts w:ascii="Times New Roman" w:hAnsi="Times New Roman" w:cs="Times New Roman"/>
          <w:kern w:val="1"/>
          <w:lang w:val="en-US"/>
        </w:rPr>
        <w:t>.001)</w:t>
      </w:r>
      <w:r w:rsidR="002357E3" w:rsidRPr="0012444F">
        <w:rPr>
          <w:rFonts w:ascii="Times New Roman" w:hAnsi="Times New Roman" w:cs="Times New Roman"/>
          <w:kern w:val="1"/>
          <w:lang w:val="en-US"/>
        </w:rPr>
        <w:t>.</w:t>
      </w:r>
      <w:r w:rsidR="009E56F5" w:rsidRPr="0012444F">
        <w:rPr>
          <w:rFonts w:ascii="Times New Roman" w:hAnsi="Times New Roman" w:cs="Times New Roman"/>
          <w:kern w:val="1"/>
          <w:lang w:val="en-US"/>
        </w:rPr>
        <w:t xml:space="preserve"> </w:t>
      </w:r>
      <w:r w:rsidR="0093689E" w:rsidRPr="0012444F">
        <w:rPr>
          <w:rFonts w:ascii="Times New Roman" w:hAnsi="Times New Roman" w:cs="Times New Roman"/>
          <w:kern w:val="1"/>
          <w:lang w:val="en-US"/>
        </w:rPr>
        <w:t>A two (ROI type) by two (Group type) ANOVA revealed</w:t>
      </w:r>
      <w:r w:rsidR="00D14C09" w:rsidRPr="0012444F">
        <w:rPr>
          <w:rFonts w:ascii="Times New Roman" w:hAnsi="Times New Roman" w:cs="Times New Roman"/>
          <w:kern w:val="1"/>
          <w:lang w:val="en-US"/>
        </w:rPr>
        <w:t xml:space="preserve"> a main effect </w:t>
      </w:r>
      <w:r w:rsidR="0093689E" w:rsidRPr="0012444F">
        <w:rPr>
          <w:rFonts w:ascii="Times New Roman" w:hAnsi="Times New Roman" w:cs="Times New Roman"/>
          <w:kern w:val="1"/>
          <w:lang w:val="en-US"/>
        </w:rPr>
        <w:t>for</w:t>
      </w:r>
      <w:r w:rsidR="00E31380" w:rsidRPr="0012444F">
        <w:rPr>
          <w:rFonts w:ascii="Times New Roman" w:hAnsi="Times New Roman" w:cs="Times New Roman"/>
          <w:kern w:val="1"/>
          <w:lang w:val="en-US"/>
        </w:rPr>
        <w:t xml:space="preserve"> </w:t>
      </w:r>
      <w:r w:rsidR="00D14C09" w:rsidRPr="0012444F">
        <w:rPr>
          <w:rFonts w:ascii="Times New Roman" w:hAnsi="Times New Roman" w:cs="Times New Roman"/>
          <w:kern w:val="1"/>
          <w:lang w:val="en-US"/>
        </w:rPr>
        <w:t>RO</w:t>
      </w:r>
      <w:r w:rsidR="00E31380" w:rsidRPr="0012444F">
        <w:rPr>
          <w:rFonts w:ascii="Times New Roman" w:hAnsi="Times New Roman" w:cs="Times New Roman"/>
          <w:kern w:val="1"/>
          <w:lang w:val="en-US"/>
        </w:rPr>
        <w:t xml:space="preserve">I </w:t>
      </w:r>
      <w:r w:rsidR="0093689E" w:rsidRPr="0012444F">
        <w:rPr>
          <w:rFonts w:ascii="Times New Roman" w:hAnsi="Times New Roman" w:cs="Times New Roman"/>
          <w:kern w:val="1"/>
          <w:lang w:val="en-US"/>
        </w:rPr>
        <w:t xml:space="preserve">type </w:t>
      </w:r>
      <w:r w:rsidR="00E31380" w:rsidRPr="0012444F">
        <w:rPr>
          <w:rFonts w:ascii="Times New Roman" w:hAnsi="Times New Roman" w:cs="Times New Roman"/>
          <w:kern w:val="1"/>
          <w:lang w:val="en-US"/>
        </w:rPr>
        <w:t>(</w:t>
      </w:r>
      <w:proofErr w:type="gramStart"/>
      <w:r w:rsidR="00E31380" w:rsidRPr="0012444F">
        <w:rPr>
          <w:rFonts w:ascii="Times New Roman" w:hAnsi="Times New Roman" w:cs="Times New Roman"/>
          <w:i/>
          <w:kern w:val="1"/>
          <w:lang w:val="en-US"/>
        </w:rPr>
        <w:t>F</w:t>
      </w:r>
      <w:r w:rsidR="00E31380" w:rsidRPr="0012444F">
        <w:rPr>
          <w:rFonts w:ascii="Times New Roman" w:hAnsi="Times New Roman" w:cs="Times New Roman"/>
          <w:kern w:val="1"/>
          <w:lang w:val="en-US"/>
        </w:rPr>
        <w:t>(</w:t>
      </w:r>
      <w:proofErr w:type="gramEnd"/>
      <w:r w:rsidR="00E31380" w:rsidRPr="0012444F">
        <w:rPr>
          <w:rFonts w:ascii="Times New Roman" w:hAnsi="Times New Roman" w:cs="Times New Roman"/>
          <w:kern w:val="1"/>
          <w:lang w:val="en-US"/>
        </w:rPr>
        <w:t xml:space="preserve">1, </w:t>
      </w:r>
      <w:r w:rsidR="00F964EB" w:rsidRPr="0012444F">
        <w:rPr>
          <w:rFonts w:ascii="Times New Roman" w:hAnsi="Times New Roman" w:cs="Times New Roman"/>
          <w:kern w:val="1"/>
          <w:lang w:val="en-US"/>
        </w:rPr>
        <w:t>32</w:t>
      </w:r>
      <w:r w:rsidR="00E31380" w:rsidRPr="0012444F">
        <w:rPr>
          <w:rFonts w:ascii="Times New Roman" w:hAnsi="Times New Roman" w:cs="Times New Roman"/>
          <w:kern w:val="1"/>
          <w:lang w:val="en-US"/>
        </w:rPr>
        <w:t xml:space="preserve">) = </w:t>
      </w:r>
      <w:r w:rsidR="00F964EB" w:rsidRPr="0012444F">
        <w:rPr>
          <w:rFonts w:ascii="Times New Roman" w:hAnsi="Times New Roman" w:cs="Times New Roman"/>
          <w:kern w:val="1"/>
          <w:lang w:val="en-US"/>
        </w:rPr>
        <w:t>18.048</w:t>
      </w:r>
      <w:r w:rsidR="00E31380" w:rsidRPr="0012444F">
        <w:rPr>
          <w:rFonts w:ascii="Times New Roman" w:hAnsi="Times New Roman" w:cs="Times New Roman"/>
          <w:kern w:val="1"/>
          <w:lang w:val="en-US"/>
        </w:rPr>
        <w:t xml:space="preserve">, </w:t>
      </w:r>
      <w:r w:rsidR="00E31380" w:rsidRPr="0012444F">
        <w:rPr>
          <w:rFonts w:ascii="Times New Roman" w:hAnsi="Times New Roman" w:cs="Times New Roman"/>
          <w:i/>
          <w:kern w:val="1"/>
          <w:lang w:val="en-US"/>
        </w:rPr>
        <w:t>p</w:t>
      </w:r>
      <w:r w:rsidR="00E31380" w:rsidRPr="0012444F">
        <w:rPr>
          <w:rFonts w:ascii="Times New Roman" w:hAnsi="Times New Roman" w:cs="Times New Roman"/>
          <w:kern w:val="1"/>
          <w:lang w:val="en-US"/>
        </w:rPr>
        <w:t xml:space="preserve"> &lt; .001, ges = </w:t>
      </w:r>
      <w:r w:rsidR="00F964EB" w:rsidRPr="0012444F">
        <w:rPr>
          <w:rFonts w:ascii="Times New Roman" w:hAnsi="Times New Roman" w:cs="Times New Roman"/>
          <w:kern w:val="1"/>
          <w:lang w:val="en-US"/>
        </w:rPr>
        <w:t>.165</w:t>
      </w:r>
      <w:r w:rsidR="00E31380" w:rsidRPr="0012444F">
        <w:rPr>
          <w:rFonts w:ascii="Times New Roman" w:hAnsi="Times New Roman" w:cs="Times New Roman"/>
          <w:kern w:val="1"/>
          <w:lang w:val="en-US"/>
        </w:rPr>
        <w:t xml:space="preserve"> see Figure </w:t>
      </w:r>
      <w:r w:rsidR="005D0B5B" w:rsidRPr="0012444F">
        <w:rPr>
          <w:rFonts w:ascii="Times New Roman" w:hAnsi="Times New Roman" w:cs="Times New Roman"/>
          <w:kern w:val="1"/>
          <w:lang w:val="en-US"/>
        </w:rPr>
        <w:t>3</w:t>
      </w:r>
      <w:r w:rsidR="00E31380" w:rsidRPr="0012444F">
        <w:rPr>
          <w:rFonts w:ascii="Times New Roman" w:hAnsi="Times New Roman" w:cs="Times New Roman"/>
          <w:kern w:val="1"/>
          <w:lang w:val="en-US"/>
        </w:rPr>
        <w:t>a) and Group (</w:t>
      </w:r>
      <w:r w:rsidR="00E31380" w:rsidRPr="0012444F">
        <w:rPr>
          <w:rFonts w:ascii="Times New Roman" w:hAnsi="Times New Roman" w:cs="Times New Roman"/>
          <w:i/>
          <w:kern w:val="1"/>
          <w:lang w:val="en-US"/>
        </w:rPr>
        <w:t>F</w:t>
      </w:r>
      <w:r w:rsidR="00E31380" w:rsidRPr="0012444F">
        <w:rPr>
          <w:rFonts w:ascii="Times New Roman" w:hAnsi="Times New Roman" w:cs="Times New Roman"/>
          <w:kern w:val="1"/>
          <w:lang w:val="en-US"/>
        </w:rPr>
        <w:t>(</w:t>
      </w:r>
      <w:r w:rsidR="00F964EB" w:rsidRPr="0012444F">
        <w:rPr>
          <w:rFonts w:ascii="Times New Roman" w:hAnsi="Times New Roman" w:cs="Times New Roman"/>
          <w:kern w:val="1"/>
          <w:lang w:val="en-US"/>
        </w:rPr>
        <w:t>1</w:t>
      </w:r>
      <w:r w:rsidR="00E31380" w:rsidRPr="0012444F">
        <w:rPr>
          <w:rFonts w:ascii="Times New Roman" w:hAnsi="Times New Roman" w:cs="Times New Roman"/>
          <w:kern w:val="1"/>
          <w:lang w:val="en-US"/>
        </w:rPr>
        <w:t>, 3</w:t>
      </w:r>
      <w:r w:rsidR="00F964EB" w:rsidRPr="0012444F">
        <w:rPr>
          <w:rFonts w:ascii="Times New Roman" w:hAnsi="Times New Roman" w:cs="Times New Roman"/>
          <w:kern w:val="1"/>
          <w:lang w:val="en-US"/>
        </w:rPr>
        <w:t>2</w:t>
      </w:r>
      <w:r w:rsidR="00E31380" w:rsidRPr="0012444F">
        <w:rPr>
          <w:rFonts w:ascii="Times New Roman" w:hAnsi="Times New Roman" w:cs="Times New Roman"/>
          <w:kern w:val="1"/>
          <w:lang w:val="en-US"/>
        </w:rPr>
        <w:t xml:space="preserve">) = </w:t>
      </w:r>
      <w:r w:rsidR="00F964EB" w:rsidRPr="0012444F">
        <w:rPr>
          <w:rFonts w:ascii="Times New Roman" w:hAnsi="Times New Roman" w:cs="Times New Roman"/>
          <w:kern w:val="1"/>
          <w:lang w:val="en-US"/>
        </w:rPr>
        <w:t>37.344</w:t>
      </w:r>
      <w:r w:rsidR="00E31380" w:rsidRPr="0012444F">
        <w:rPr>
          <w:rFonts w:ascii="Times New Roman" w:hAnsi="Times New Roman" w:cs="Times New Roman"/>
          <w:kern w:val="1"/>
          <w:lang w:val="en-US"/>
        </w:rPr>
        <w:t xml:space="preserve">, </w:t>
      </w:r>
      <w:r w:rsidR="00E31380" w:rsidRPr="0012444F">
        <w:rPr>
          <w:rFonts w:ascii="Times New Roman" w:hAnsi="Times New Roman" w:cs="Times New Roman"/>
          <w:i/>
          <w:kern w:val="1"/>
          <w:lang w:val="en-US"/>
        </w:rPr>
        <w:t>p</w:t>
      </w:r>
      <w:r w:rsidR="00E31380" w:rsidRPr="0012444F">
        <w:rPr>
          <w:rFonts w:ascii="Times New Roman" w:hAnsi="Times New Roman" w:cs="Times New Roman"/>
          <w:kern w:val="1"/>
          <w:lang w:val="en-US"/>
        </w:rPr>
        <w:t xml:space="preserve"> &lt; .001, ges = </w:t>
      </w:r>
      <w:r w:rsidR="00F964EB" w:rsidRPr="0012444F">
        <w:rPr>
          <w:rFonts w:ascii="Times New Roman" w:hAnsi="Times New Roman" w:cs="Times New Roman"/>
          <w:kern w:val="1"/>
          <w:lang w:val="en-US"/>
        </w:rPr>
        <w:t>.431</w:t>
      </w:r>
      <w:r w:rsidR="00E31380" w:rsidRPr="0012444F">
        <w:rPr>
          <w:rFonts w:ascii="Times New Roman" w:hAnsi="Times New Roman" w:cs="Times New Roman"/>
          <w:kern w:val="1"/>
          <w:lang w:val="en-US"/>
        </w:rPr>
        <w:t>). P</w:t>
      </w:r>
      <w:r w:rsidR="003B2F8D" w:rsidRPr="0012444F">
        <w:rPr>
          <w:rFonts w:ascii="Times New Roman" w:hAnsi="Times New Roman" w:cs="Times New Roman"/>
          <w:kern w:val="1"/>
          <w:lang w:val="en-US"/>
        </w:rPr>
        <w:t xml:space="preserve">articipants were more likely to </w:t>
      </w:r>
      <w:r w:rsidR="009D0A63" w:rsidRPr="0012444F">
        <w:rPr>
          <w:rFonts w:ascii="Times New Roman" w:hAnsi="Times New Roman" w:cs="Times New Roman"/>
          <w:kern w:val="1"/>
          <w:lang w:val="en-US"/>
        </w:rPr>
        <w:t xml:space="preserve">fixate </w:t>
      </w:r>
      <w:r w:rsidR="003B2F8D" w:rsidRPr="0012444F">
        <w:rPr>
          <w:rFonts w:ascii="Times New Roman" w:hAnsi="Times New Roman" w:cs="Times New Roman"/>
          <w:kern w:val="1"/>
          <w:lang w:val="en-US"/>
        </w:rPr>
        <w:t xml:space="preserve">ROIs where haptic examination was required than those requiring visual inspection </w:t>
      </w:r>
      <w:r w:rsidR="00A573A5" w:rsidRPr="0012444F">
        <w:rPr>
          <w:rFonts w:ascii="Times New Roman" w:hAnsi="Times New Roman" w:cs="Times New Roman"/>
          <w:kern w:val="1"/>
          <w:lang w:val="en-US"/>
        </w:rPr>
        <w:t xml:space="preserve">after </w:t>
      </w:r>
      <w:r w:rsidR="0053241C" w:rsidRPr="0012444F">
        <w:rPr>
          <w:rFonts w:ascii="Times New Roman" w:hAnsi="Times New Roman" w:cs="Times New Roman"/>
          <w:kern w:val="1"/>
          <w:lang w:val="en-US"/>
        </w:rPr>
        <w:t>opening and/or moving objects</w:t>
      </w:r>
      <w:r w:rsidR="000A7AE6" w:rsidRPr="0012444F">
        <w:rPr>
          <w:rFonts w:ascii="Times New Roman" w:hAnsi="Times New Roman" w:cs="Times New Roman"/>
          <w:kern w:val="1"/>
          <w:lang w:val="en-US"/>
        </w:rPr>
        <w:t xml:space="preserve"> and novice</w:t>
      </w:r>
      <w:r w:rsidR="00E31380" w:rsidRPr="0012444F">
        <w:rPr>
          <w:rFonts w:ascii="Times New Roman" w:hAnsi="Times New Roman" w:cs="Times New Roman"/>
          <w:kern w:val="1"/>
          <w:lang w:val="en-US"/>
        </w:rPr>
        <w:t xml:space="preserve"> dyads</w:t>
      </w:r>
      <w:r w:rsidR="00D14C09" w:rsidRPr="0012444F">
        <w:rPr>
          <w:rFonts w:ascii="Times New Roman" w:hAnsi="Times New Roman" w:cs="Times New Roman"/>
          <w:kern w:val="1"/>
          <w:lang w:val="en-US"/>
        </w:rPr>
        <w:t xml:space="preserve"> </w:t>
      </w:r>
      <w:r w:rsidR="009D0A63" w:rsidRPr="0012444F">
        <w:rPr>
          <w:rFonts w:ascii="Times New Roman" w:hAnsi="Times New Roman" w:cs="Times New Roman"/>
          <w:kern w:val="1"/>
          <w:lang w:val="en-US"/>
        </w:rPr>
        <w:t xml:space="preserve">fixated </w:t>
      </w:r>
      <w:r w:rsidR="00367568" w:rsidRPr="0012444F">
        <w:rPr>
          <w:rFonts w:ascii="Times New Roman" w:hAnsi="Times New Roman" w:cs="Times New Roman"/>
          <w:kern w:val="1"/>
          <w:lang w:val="en-US"/>
        </w:rPr>
        <w:t>more ROI</w:t>
      </w:r>
      <w:r w:rsidR="008721C6" w:rsidRPr="0012444F">
        <w:rPr>
          <w:rFonts w:ascii="Times New Roman" w:hAnsi="Times New Roman" w:cs="Times New Roman"/>
          <w:kern w:val="1"/>
          <w:lang w:val="en-US"/>
        </w:rPr>
        <w:t>s</w:t>
      </w:r>
      <w:r w:rsidR="00367568" w:rsidRPr="0012444F">
        <w:rPr>
          <w:rFonts w:ascii="Times New Roman" w:hAnsi="Times New Roman" w:cs="Times New Roman"/>
          <w:kern w:val="1"/>
          <w:lang w:val="en-US"/>
        </w:rPr>
        <w:t xml:space="preserve"> than </w:t>
      </w:r>
      <w:r w:rsidR="007A656A" w:rsidRPr="0012444F">
        <w:rPr>
          <w:rFonts w:ascii="Times New Roman" w:hAnsi="Times New Roman" w:cs="Times New Roman"/>
          <w:kern w:val="1"/>
          <w:lang w:val="en-US"/>
        </w:rPr>
        <w:t xml:space="preserve">novice </w:t>
      </w:r>
      <w:r w:rsidR="00367568" w:rsidRPr="0012444F">
        <w:rPr>
          <w:rFonts w:ascii="Times New Roman" w:hAnsi="Times New Roman" w:cs="Times New Roman"/>
          <w:kern w:val="1"/>
          <w:lang w:val="en-US"/>
        </w:rPr>
        <w:t>individual</w:t>
      </w:r>
      <w:r w:rsidR="00600D4C" w:rsidRPr="0012444F">
        <w:rPr>
          <w:rFonts w:ascii="Times New Roman" w:hAnsi="Times New Roman" w:cs="Times New Roman"/>
          <w:kern w:val="1"/>
          <w:lang w:val="en-US"/>
        </w:rPr>
        <w:t>s</w:t>
      </w:r>
      <w:r w:rsidR="00173A64" w:rsidRPr="0012444F">
        <w:rPr>
          <w:rFonts w:ascii="Times New Roman" w:hAnsi="Times New Roman" w:cs="Times New Roman"/>
          <w:kern w:val="1"/>
          <w:lang w:val="en-US"/>
        </w:rPr>
        <w:t>.</w:t>
      </w:r>
      <w:r w:rsidR="00367568" w:rsidRPr="0012444F">
        <w:rPr>
          <w:rFonts w:ascii="Times New Roman" w:hAnsi="Times New Roman" w:cs="Times New Roman"/>
          <w:kern w:val="1"/>
          <w:lang w:val="en-US"/>
        </w:rPr>
        <w:t xml:space="preserve"> </w:t>
      </w:r>
    </w:p>
    <w:p w14:paraId="408BA6E6" w14:textId="70B86F97" w:rsidR="00144EF1" w:rsidRPr="0012444F" w:rsidRDefault="003B2F8D" w:rsidP="0011381E">
      <w:pPr>
        <w:spacing w:line="480" w:lineRule="auto"/>
        <w:ind w:firstLine="720"/>
        <w:rPr>
          <w:rFonts w:ascii="Times New Roman" w:hAnsi="Times New Roman" w:cs="Times New Roman"/>
          <w:kern w:val="1"/>
          <w:lang w:val="en-US"/>
        </w:rPr>
      </w:pPr>
      <w:r w:rsidRPr="0012444F">
        <w:rPr>
          <w:rFonts w:ascii="Times New Roman" w:hAnsi="Times New Roman" w:cs="Times New Roman"/>
          <w:kern w:val="1"/>
          <w:lang w:val="en-US"/>
        </w:rPr>
        <w:t>The interaction between Group and ROI type was</w:t>
      </w:r>
      <w:r w:rsidR="00367568" w:rsidRPr="0012444F">
        <w:rPr>
          <w:rFonts w:ascii="Times New Roman" w:hAnsi="Times New Roman" w:cs="Times New Roman"/>
          <w:kern w:val="1"/>
          <w:lang w:val="en-US"/>
        </w:rPr>
        <w:t xml:space="preserve"> </w:t>
      </w:r>
      <w:r w:rsidR="00173A64" w:rsidRPr="0012444F">
        <w:rPr>
          <w:rFonts w:ascii="Times New Roman" w:hAnsi="Times New Roman" w:cs="Times New Roman"/>
          <w:kern w:val="1"/>
          <w:lang w:val="en-US"/>
        </w:rPr>
        <w:t xml:space="preserve">also </w:t>
      </w:r>
      <w:r w:rsidRPr="0012444F">
        <w:rPr>
          <w:rFonts w:ascii="Times New Roman" w:hAnsi="Times New Roman" w:cs="Times New Roman"/>
          <w:kern w:val="1"/>
          <w:lang w:val="en-US"/>
        </w:rPr>
        <w:t>significant (</w:t>
      </w:r>
      <w:proofErr w:type="gramStart"/>
      <w:r w:rsidRPr="0012444F">
        <w:rPr>
          <w:rFonts w:ascii="Times New Roman" w:hAnsi="Times New Roman" w:cs="Times New Roman"/>
          <w:i/>
          <w:kern w:val="1"/>
          <w:lang w:val="en-US"/>
        </w:rPr>
        <w:t>F</w:t>
      </w:r>
      <w:r w:rsidRPr="0012444F">
        <w:rPr>
          <w:rFonts w:ascii="Times New Roman" w:hAnsi="Times New Roman" w:cs="Times New Roman"/>
          <w:kern w:val="1"/>
          <w:lang w:val="en-US"/>
        </w:rPr>
        <w:t>(</w:t>
      </w:r>
      <w:proofErr w:type="gramEnd"/>
      <w:r w:rsidR="00F964EB" w:rsidRPr="0012444F">
        <w:rPr>
          <w:rFonts w:ascii="Times New Roman" w:hAnsi="Times New Roman" w:cs="Times New Roman"/>
          <w:kern w:val="1"/>
          <w:lang w:val="en-US"/>
        </w:rPr>
        <w:t>1</w:t>
      </w:r>
      <w:r w:rsidRPr="0012444F">
        <w:rPr>
          <w:rFonts w:ascii="Times New Roman" w:hAnsi="Times New Roman" w:cs="Times New Roman"/>
          <w:kern w:val="1"/>
          <w:lang w:val="en-US"/>
        </w:rPr>
        <w:t xml:space="preserve">, </w:t>
      </w:r>
      <w:r w:rsidR="00367568" w:rsidRPr="0012444F">
        <w:rPr>
          <w:rFonts w:ascii="Times New Roman" w:hAnsi="Times New Roman" w:cs="Times New Roman"/>
          <w:kern w:val="1"/>
          <w:lang w:val="en-US"/>
        </w:rPr>
        <w:t>3</w:t>
      </w:r>
      <w:r w:rsidR="00F964EB" w:rsidRPr="0012444F">
        <w:rPr>
          <w:rFonts w:ascii="Times New Roman" w:hAnsi="Times New Roman" w:cs="Times New Roman"/>
          <w:kern w:val="1"/>
          <w:lang w:val="en-US"/>
        </w:rPr>
        <w:t>2</w:t>
      </w:r>
      <w:r w:rsidRPr="0012444F">
        <w:rPr>
          <w:rFonts w:ascii="Times New Roman" w:hAnsi="Times New Roman" w:cs="Times New Roman"/>
          <w:kern w:val="1"/>
          <w:lang w:val="en-US"/>
        </w:rPr>
        <w:t xml:space="preserve">) = </w:t>
      </w:r>
      <w:r w:rsidR="00F964EB" w:rsidRPr="0012444F">
        <w:rPr>
          <w:rFonts w:ascii="Times New Roman" w:hAnsi="Times New Roman" w:cs="Times New Roman"/>
          <w:kern w:val="1"/>
          <w:lang w:val="en-US"/>
        </w:rPr>
        <w:t>11.385</w:t>
      </w:r>
      <w:r w:rsidRPr="0012444F">
        <w:rPr>
          <w:rFonts w:ascii="Times New Roman" w:hAnsi="Times New Roman" w:cs="Times New Roman"/>
          <w:kern w:val="1"/>
          <w:lang w:val="en-US"/>
        </w:rPr>
        <w:t xml:space="preserve">, </w:t>
      </w:r>
      <w:r w:rsidRPr="0012444F">
        <w:rPr>
          <w:rFonts w:ascii="Times New Roman" w:hAnsi="Times New Roman" w:cs="Times New Roman"/>
          <w:i/>
          <w:kern w:val="1"/>
          <w:lang w:val="en-US"/>
        </w:rPr>
        <w:t>p</w:t>
      </w:r>
      <w:r w:rsidRPr="0012444F">
        <w:rPr>
          <w:rFonts w:ascii="Times New Roman" w:hAnsi="Times New Roman" w:cs="Times New Roman"/>
          <w:kern w:val="1"/>
          <w:lang w:val="en-US"/>
        </w:rPr>
        <w:t xml:space="preserve"> </w:t>
      </w:r>
      <w:r w:rsidR="00F964EB" w:rsidRPr="0012444F">
        <w:rPr>
          <w:rFonts w:ascii="Times New Roman" w:hAnsi="Times New Roman" w:cs="Times New Roman"/>
          <w:kern w:val="1"/>
          <w:lang w:val="en-US"/>
        </w:rPr>
        <w:t>=</w:t>
      </w:r>
      <w:r w:rsidRPr="0012444F">
        <w:rPr>
          <w:rFonts w:ascii="Times New Roman" w:hAnsi="Times New Roman" w:cs="Times New Roman"/>
          <w:kern w:val="1"/>
          <w:lang w:val="en-US"/>
        </w:rPr>
        <w:t xml:space="preserve"> .0</w:t>
      </w:r>
      <w:r w:rsidR="00367568" w:rsidRPr="0012444F">
        <w:rPr>
          <w:rFonts w:ascii="Times New Roman" w:hAnsi="Times New Roman" w:cs="Times New Roman"/>
          <w:kern w:val="1"/>
          <w:lang w:val="en-US"/>
        </w:rPr>
        <w:t>0</w:t>
      </w:r>
      <w:r w:rsidR="00F964EB" w:rsidRPr="0012444F">
        <w:rPr>
          <w:rFonts w:ascii="Times New Roman" w:hAnsi="Times New Roman" w:cs="Times New Roman"/>
          <w:kern w:val="1"/>
          <w:lang w:val="en-US"/>
        </w:rPr>
        <w:t>2</w:t>
      </w:r>
      <w:r w:rsidRPr="0012444F">
        <w:rPr>
          <w:rFonts w:ascii="Times New Roman" w:hAnsi="Times New Roman" w:cs="Times New Roman"/>
          <w:kern w:val="1"/>
          <w:lang w:val="en-US"/>
        </w:rPr>
        <w:t>,</w:t>
      </w:r>
      <w:r w:rsidR="00B57842" w:rsidRPr="0012444F">
        <w:rPr>
          <w:rFonts w:ascii="Times New Roman" w:hAnsi="Times New Roman" w:cs="Times New Roman"/>
          <w:kern w:val="1"/>
          <w:lang w:val="en-US"/>
        </w:rPr>
        <w:t xml:space="preserve"> ges = </w:t>
      </w:r>
      <w:r w:rsidR="00F964EB" w:rsidRPr="0012444F">
        <w:rPr>
          <w:rFonts w:ascii="Times New Roman" w:hAnsi="Times New Roman" w:cs="Times New Roman"/>
          <w:kern w:val="1"/>
          <w:lang w:val="en-US"/>
        </w:rPr>
        <w:t>.111</w:t>
      </w:r>
      <w:r w:rsidRPr="0012444F">
        <w:rPr>
          <w:rFonts w:ascii="Times New Roman" w:hAnsi="Times New Roman" w:cs="Times New Roman"/>
          <w:kern w:val="1"/>
          <w:lang w:val="en-US"/>
        </w:rPr>
        <w:t xml:space="preserve">). </w:t>
      </w:r>
      <w:r w:rsidR="000A7AE6" w:rsidRPr="0012444F">
        <w:rPr>
          <w:rFonts w:ascii="Times New Roman" w:hAnsi="Times New Roman" w:cs="Times New Roman"/>
          <w:kern w:val="1"/>
          <w:lang w:val="en-US"/>
        </w:rPr>
        <w:t xml:space="preserve">While both groups were more likely to </w:t>
      </w:r>
      <w:r w:rsidR="000B348F" w:rsidRPr="0012444F">
        <w:rPr>
          <w:rFonts w:ascii="Times New Roman" w:hAnsi="Times New Roman" w:cs="Times New Roman"/>
          <w:kern w:val="1"/>
          <w:lang w:val="en-US"/>
        </w:rPr>
        <w:t>fixate</w:t>
      </w:r>
      <w:r w:rsidR="009D0A63" w:rsidRPr="0012444F">
        <w:rPr>
          <w:rFonts w:ascii="Times New Roman" w:hAnsi="Times New Roman" w:cs="Times New Roman"/>
          <w:kern w:val="1"/>
          <w:lang w:val="en-US"/>
        </w:rPr>
        <w:t xml:space="preserve"> </w:t>
      </w:r>
      <w:r w:rsidR="000A7AE6" w:rsidRPr="0012444F">
        <w:rPr>
          <w:rFonts w:ascii="Times New Roman" w:hAnsi="Times New Roman" w:cs="Times New Roman"/>
          <w:kern w:val="1"/>
          <w:lang w:val="en-US"/>
        </w:rPr>
        <w:t xml:space="preserve">ROIs requiring haptic examination than </w:t>
      </w:r>
      <w:r w:rsidR="00715383" w:rsidRPr="0012444F">
        <w:rPr>
          <w:rFonts w:ascii="Times New Roman" w:hAnsi="Times New Roman" w:cs="Times New Roman"/>
          <w:kern w:val="1"/>
          <w:lang w:val="en-US"/>
        </w:rPr>
        <w:t>opening and/or moving object(s) (</w:t>
      </w:r>
      <w:r w:rsidR="00715383" w:rsidRPr="0012444F">
        <w:rPr>
          <w:rFonts w:ascii="Times New Roman" w:hAnsi="Times New Roman" w:cs="Times New Roman"/>
          <w:i/>
          <w:kern w:val="1"/>
          <w:lang w:val="en-US"/>
        </w:rPr>
        <w:t xml:space="preserve">ps &lt; </w:t>
      </w:r>
      <w:r w:rsidR="00715383" w:rsidRPr="0012444F">
        <w:rPr>
          <w:rFonts w:ascii="Times New Roman" w:hAnsi="Times New Roman" w:cs="Times New Roman"/>
          <w:kern w:val="1"/>
          <w:lang w:val="en-US"/>
        </w:rPr>
        <w:t>.014), the difference between ROI type was much larger for</w:t>
      </w:r>
      <w:r w:rsidR="00994ABE" w:rsidRPr="0012444F">
        <w:rPr>
          <w:rFonts w:ascii="Times New Roman" w:hAnsi="Times New Roman" w:cs="Times New Roman"/>
          <w:kern w:val="1"/>
          <w:lang w:val="en-US"/>
        </w:rPr>
        <w:t xml:space="preserve"> novice dyads (</w:t>
      </w:r>
      <w:r w:rsidR="00994ABE" w:rsidRPr="0012444F">
        <w:rPr>
          <w:rFonts w:ascii="Times New Roman" w:hAnsi="Times New Roman" w:cs="Times New Roman"/>
          <w:i/>
          <w:kern w:val="1"/>
          <w:lang w:val="en-US"/>
        </w:rPr>
        <w:t>p</w:t>
      </w:r>
      <w:r w:rsidR="00994ABE" w:rsidRPr="0012444F">
        <w:rPr>
          <w:rFonts w:ascii="Times New Roman" w:hAnsi="Times New Roman" w:cs="Times New Roman"/>
          <w:kern w:val="1"/>
          <w:lang w:val="en-US"/>
        </w:rPr>
        <w:t xml:space="preserve"> = .003) than </w:t>
      </w:r>
      <w:r w:rsidR="00715383" w:rsidRPr="0012444F">
        <w:rPr>
          <w:rFonts w:ascii="Times New Roman" w:hAnsi="Times New Roman" w:cs="Times New Roman"/>
          <w:kern w:val="1"/>
          <w:lang w:val="en-US"/>
        </w:rPr>
        <w:t xml:space="preserve">novice </w:t>
      </w:r>
      <w:r w:rsidR="00715383" w:rsidRPr="0012444F">
        <w:rPr>
          <w:rFonts w:ascii="Times New Roman" w:hAnsi="Times New Roman" w:cs="Times New Roman"/>
          <w:kern w:val="1"/>
          <w:lang w:val="en-US"/>
        </w:rPr>
        <w:lastRenderedPageBreak/>
        <w:t>individuals</w:t>
      </w:r>
      <w:r w:rsidR="00994ABE" w:rsidRPr="0012444F">
        <w:rPr>
          <w:rFonts w:ascii="Times New Roman" w:hAnsi="Times New Roman" w:cs="Times New Roman"/>
          <w:kern w:val="1"/>
          <w:lang w:val="en-US"/>
        </w:rPr>
        <w:t xml:space="preserve"> (</w:t>
      </w:r>
      <w:r w:rsidR="00994ABE" w:rsidRPr="0012444F">
        <w:rPr>
          <w:rFonts w:ascii="Times New Roman" w:hAnsi="Times New Roman" w:cs="Times New Roman"/>
          <w:i/>
          <w:kern w:val="1"/>
          <w:lang w:val="en-US"/>
        </w:rPr>
        <w:t>p</w:t>
      </w:r>
      <w:r w:rsidR="00994ABE" w:rsidRPr="0012444F">
        <w:rPr>
          <w:rFonts w:ascii="Times New Roman" w:hAnsi="Times New Roman" w:cs="Times New Roman"/>
          <w:kern w:val="1"/>
          <w:lang w:val="en-US"/>
        </w:rPr>
        <w:t xml:space="preserve"> = .014)</w:t>
      </w:r>
      <w:r w:rsidR="00715383" w:rsidRPr="0012444F">
        <w:rPr>
          <w:rFonts w:ascii="Times New Roman" w:hAnsi="Times New Roman" w:cs="Times New Roman"/>
          <w:kern w:val="1"/>
          <w:lang w:val="en-US"/>
        </w:rPr>
        <w:t>. N</w:t>
      </w:r>
      <w:r w:rsidR="00144EF1" w:rsidRPr="0012444F">
        <w:rPr>
          <w:rFonts w:ascii="Times New Roman" w:hAnsi="Times New Roman" w:cs="Times New Roman"/>
          <w:kern w:val="1"/>
          <w:lang w:val="en-US"/>
        </w:rPr>
        <w:t>ovice dyads were</w:t>
      </w:r>
      <w:r w:rsidR="00715383" w:rsidRPr="0012444F">
        <w:rPr>
          <w:rFonts w:ascii="Times New Roman" w:hAnsi="Times New Roman" w:cs="Times New Roman"/>
          <w:kern w:val="1"/>
          <w:lang w:val="en-US"/>
        </w:rPr>
        <w:t xml:space="preserve"> significantly</w:t>
      </w:r>
      <w:r w:rsidR="00144EF1" w:rsidRPr="0012444F">
        <w:rPr>
          <w:rFonts w:ascii="Times New Roman" w:hAnsi="Times New Roman" w:cs="Times New Roman"/>
          <w:kern w:val="1"/>
          <w:lang w:val="en-US"/>
        </w:rPr>
        <w:t xml:space="preserve"> more likely to </w:t>
      </w:r>
      <w:r w:rsidR="000B348F" w:rsidRPr="0012444F">
        <w:rPr>
          <w:rFonts w:ascii="Times New Roman" w:hAnsi="Times New Roman" w:cs="Times New Roman"/>
          <w:kern w:val="1"/>
          <w:lang w:val="en-US"/>
        </w:rPr>
        <w:t>fixate</w:t>
      </w:r>
      <w:r w:rsidR="009D0A63" w:rsidRPr="0012444F">
        <w:rPr>
          <w:rFonts w:ascii="Times New Roman" w:hAnsi="Times New Roman" w:cs="Times New Roman"/>
          <w:kern w:val="1"/>
          <w:lang w:val="en-US"/>
        </w:rPr>
        <w:t xml:space="preserve"> </w:t>
      </w:r>
      <w:r w:rsidR="00144EF1" w:rsidRPr="0012444F">
        <w:rPr>
          <w:rFonts w:ascii="Times New Roman" w:hAnsi="Times New Roman" w:cs="Times New Roman"/>
          <w:kern w:val="1"/>
          <w:lang w:val="en-US"/>
        </w:rPr>
        <w:t>ROIs requiring opening and/or moving object(s) than the novice individuals (see Figure 3a).</w:t>
      </w:r>
    </w:p>
    <w:p w14:paraId="1BFA513F" w14:textId="7031F089" w:rsidR="003B2F8D" w:rsidRPr="0012444F" w:rsidRDefault="003B2F8D" w:rsidP="0006454A">
      <w:pPr>
        <w:spacing w:line="480" w:lineRule="auto"/>
        <w:ind w:right="78"/>
        <w:contextualSpacing/>
        <w:rPr>
          <w:rFonts w:ascii="Times New Roman" w:hAnsi="Times New Roman" w:cs="Times New Roman"/>
          <w:b/>
          <w:i/>
        </w:rPr>
      </w:pPr>
      <w:r w:rsidRPr="0012444F">
        <w:rPr>
          <w:rFonts w:ascii="Times New Roman" w:hAnsi="Times New Roman" w:cs="Times New Roman"/>
          <w:b/>
          <w:i/>
        </w:rPr>
        <w:t>Search</w:t>
      </w:r>
      <w:r w:rsidR="00715383" w:rsidRPr="0012444F">
        <w:rPr>
          <w:rFonts w:ascii="Times New Roman" w:hAnsi="Times New Roman" w:cs="Times New Roman"/>
          <w:b/>
          <w:i/>
        </w:rPr>
        <w:t xml:space="preserve"> </w:t>
      </w:r>
      <w:r w:rsidR="00060BCD" w:rsidRPr="0012444F">
        <w:rPr>
          <w:rFonts w:ascii="Times New Roman" w:hAnsi="Times New Roman" w:cs="Times New Roman"/>
          <w:b/>
          <w:i/>
        </w:rPr>
        <w:t>E</w:t>
      </w:r>
      <w:r w:rsidR="00715383" w:rsidRPr="0012444F">
        <w:rPr>
          <w:rFonts w:ascii="Times New Roman" w:hAnsi="Times New Roman" w:cs="Times New Roman"/>
          <w:b/>
          <w:i/>
        </w:rPr>
        <w:t xml:space="preserve">xhaustiveness of </w:t>
      </w:r>
      <w:r w:rsidR="009D0A63" w:rsidRPr="0012444F">
        <w:rPr>
          <w:rFonts w:ascii="Times New Roman" w:hAnsi="Times New Roman" w:cs="Times New Roman"/>
          <w:b/>
          <w:i/>
        </w:rPr>
        <w:t xml:space="preserve">Fixated </w:t>
      </w:r>
      <w:r w:rsidR="00C20FF1" w:rsidRPr="0012444F">
        <w:rPr>
          <w:rFonts w:ascii="Times New Roman" w:hAnsi="Times New Roman" w:cs="Times New Roman"/>
          <w:b/>
          <w:i/>
        </w:rPr>
        <w:t>ROIs</w:t>
      </w:r>
    </w:p>
    <w:p w14:paraId="23702F8E" w14:textId="46E5A743" w:rsidR="008A7343" w:rsidRPr="0012444F" w:rsidRDefault="003B2F8D" w:rsidP="00381E73">
      <w:pPr>
        <w:spacing w:line="480" w:lineRule="auto"/>
        <w:ind w:right="78" w:firstLine="720"/>
        <w:rPr>
          <w:rFonts w:ascii="Times New Roman" w:hAnsi="Times New Roman" w:cs="Times New Roman"/>
          <w:kern w:val="1"/>
          <w:lang w:val="en-US"/>
        </w:rPr>
      </w:pPr>
      <w:r w:rsidRPr="0012444F">
        <w:rPr>
          <w:rFonts w:ascii="Times New Roman" w:hAnsi="Times New Roman" w:cs="Times New Roman"/>
          <w:kern w:val="1"/>
          <w:lang w:val="en-US"/>
        </w:rPr>
        <w:t xml:space="preserve">For those ROIs </w:t>
      </w:r>
      <w:r w:rsidR="003D07E8" w:rsidRPr="0012444F">
        <w:rPr>
          <w:rFonts w:ascii="Times New Roman" w:hAnsi="Times New Roman" w:cs="Times New Roman"/>
          <w:kern w:val="1"/>
          <w:lang w:val="en-US"/>
        </w:rPr>
        <w:t xml:space="preserve">that participants </w:t>
      </w:r>
      <w:r w:rsidR="009D0A63" w:rsidRPr="0012444F">
        <w:rPr>
          <w:rFonts w:ascii="Times New Roman" w:hAnsi="Times New Roman" w:cs="Times New Roman"/>
          <w:kern w:val="1"/>
          <w:lang w:val="en-US"/>
        </w:rPr>
        <w:t>fixated</w:t>
      </w:r>
      <w:r w:rsidRPr="0012444F">
        <w:rPr>
          <w:rFonts w:ascii="Times New Roman" w:hAnsi="Times New Roman" w:cs="Times New Roman"/>
          <w:kern w:val="1"/>
          <w:lang w:val="en-US"/>
        </w:rPr>
        <w:t xml:space="preserve">, the likelihood </w:t>
      </w:r>
      <w:r w:rsidR="003D07E8" w:rsidRPr="0012444F">
        <w:rPr>
          <w:rFonts w:ascii="Times New Roman" w:hAnsi="Times New Roman" w:cs="Times New Roman"/>
          <w:kern w:val="1"/>
          <w:lang w:val="en-US"/>
        </w:rPr>
        <w:t xml:space="preserve">that </w:t>
      </w:r>
      <w:r w:rsidR="00715383" w:rsidRPr="0012444F">
        <w:rPr>
          <w:rFonts w:ascii="Times New Roman" w:hAnsi="Times New Roman" w:cs="Times New Roman"/>
          <w:kern w:val="1"/>
          <w:lang w:val="en-US"/>
        </w:rPr>
        <w:t xml:space="preserve">an </w:t>
      </w:r>
      <w:r w:rsidR="0018455D" w:rsidRPr="0012444F">
        <w:rPr>
          <w:rFonts w:ascii="Times New Roman" w:hAnsi="Times New Roman" w:cs="Times New Roman"/>
          <w:kern w:val="1"/>
          <w:lang w:val="en-US"/>
        </w:rPr>
        <w:t>exhaustive search followed</w:t>
      </w:r>
      <w:r w:rsidRPr="0012444F">
        <w:rPr>
          <w:rFonts w:ascii="Times New Roman" w:hAnsi="Times New Roman" w:cs="Times New Roman"/>
          <w:kern w:val="1"/>
          <w:lang w:val="en-US"/>
        </w:rPr>
        <w:t xml:space="preserve"> can be calculated </w:t>
      </w:r>
      <w:r w:rsidR="004A3F97" w:rsidRPr="0012444F">
        <w:rPr>
          <w:rFonts w:ascii="Times New Roman" w:hAnsi="Times New Roman" w:cs="Times New Roman"/>
          <w:kern w:val="1"/>
          <w:lang w:val="en-US"/>
        </w:rPr>
        <w:t xml:space="preserve">as the mean </w:t>
      </w:r>
      <w:r w:rsidRPr="0012444F">
        <w:rPr>
          <w:rFonts w:ascii="Times New Roman" w:hAnsi="Times New Roman" w:cs="Times New Roman"/>
          <w:kern w:val="1"/>
          <w:lang w:val="en-US"/>
        </w:rPr>
        <w:t>deviation from that required for an exhaustive search of ROIs</w:t>
      </w:r>
      <w:r w:rsidR="004A3F97" w:rsidRPr="0012444F">
        <w:rPr>
          <w:rFonts w:ascii="Times New Roman" w:hAnsi="Times New Roman" w:cs="Times New Roman"/>
          <w:kern w:val="1"/>
          <w:lang w:val="en-US"/>
        </w:rPr>
        <w:t xml:space="preserve"> of that type</w:t>
      </w:r>
      <w:r w:rsidRPr="0012444F">
        <w:rPr>
          <w:rFonts w:ascii="Times New Roman" w:hAnsi="Times New Roman" w:cs="Times New Roman"/>
          <w:kern w:val="1"/>
          <w:lang w:val="en-US"/>
        </w:rPr>
        <w:t xml:space="preserve">. </w:t>
      </w:r>
      <w:r w:rsidR="00D603C1" w:rsidRPr="0012444F">
        <w:rPr>
          <w:rFonts w:ascii="Times New Roman" w:hAnsi="Times New Roman" w:cs="Times New Roman"/>
          <w:kern w:val="1"/>
          <w:lang w:val="en-US"/>
        </w:rPr>
        <w:t xml:space="preserve">A score was calculated for each participant/dyad by subtracting the score associated with the actual search action performed at each particular ROI from that required for an exhaustive search. </w:t>
      </w:r>
      <w:r w:rsidR="003D07E8" w:rsidRPr="0012444F">
        <w:rPr>
          <w:rFonts w:ascii="Times New Roman" w:hAnsi="Times New Roman" w:cs="Times New Roman"/>
          <w:kern w:val="1"/>
          <w:lang w:val="en-US"/>
        </w:rPr>
        <w:t xml:space="preserve">For example, </w:t>
      </w:r>
      <w:r w:rsidR="002D4288" w:rsidRPr="0012444F">
        <w:rPr>
          <w:rFonts w:ascii="Times New Roman" w:hAnsi="Times New Roman" w:cs="Times New Roman"/>
          <w:kern w:val="1"/>
          <w:lang w:val="en-US"/>
        </w:rPr>
        <w:t xml:space="preserve">if a participant performed only a visual inspection of </w:t>
      </w:r>
      <w:r w:rsidR="003D07E8" w:rsidRPr="0012444F">
        <w:rPr>
          <w:rFonts w:ascii="Times New Roman" w:hAnsi="Times New Roman" w:cs="Times New Roman"/>
          <w:kern w:val="1"/>
          <w:lang w:val="en-US"/>
        </w:rPr>
        <w:t>a</w:t>
      </w:r>
      <w:r w:rsidR="002D4288" w:rsidRPr="0012444F">
        <w:rPr>
          <w:rFonts w:ascii="Times New Roman" w:hAnsi="Times New Roman" w:cs="Times New Roman"/>
          <w:kern w:val="1"/>
          <w:lang w:val="en-US"/>
        </w:rPr>
        <w:t>n</w:t>
      </w:r>
      <w:r w:rsidR="003D07E8" w:rsidRPr="0012444F">
        <w:rPr>
          <w:rFonts w:ascii="Times New Roman" w:hAnsi="Times New Roman" w:cs="Times New Roman"/>
          <w:kern w:val="1"/>
          <w:lang w:val="en-US"/>
        </w:rPr>
        <w:t xml:space="preserve"> ROI that required haptic search then that would give a deviation score of -2, as they had failed to </w:t>
      </w:r>
      <w:r w:rsidR="0018455D" w:rsidRPr="0012444F">
        <w:rPr>
          <w:rFonts w:ascii="Times New Roman" w:hAnsi="Times New Roman" w:cs="Times New Roman"/>
          <w:kern w:val="1"/>
          <w:lang w:val="en-US"/>
        </w:rPr>
        <w:t xml:space="preserve">move and/or open objects </w:t>
      </w:r>
      <w:r w:rsidR="002D4288" w:rsidRPr="0012444F">
        <w:rPr>
          <w:rFonts w:ascii="Times New Roman" w:hAnsi="Times New Roman" w:cs="Times New Roman"/>
          <w:kern w:val="1"/>
          <w:lang w:val="en-US"/>
        </w:rPr>
        <w:t xml:space="preserve">AND </w:t>
      </w:r>
      <w:r w:rsidR="0018455D" w:rsidRPr="0012444F">
        <w:rPr>
          <w:rFonts w:ascii="Times New Roman" w:hAnsi="Times New Roman" w:cs="Times New Roman"/>
          <w:kern w:val="1"/>
          <w:lang w:val="en-US"/>
        </w:rPr>
        <w:t>conduct a haptic examination</w:t>
      </w:r>
      <w:r w:rsidR="003D07E8" w:rsidRPr="0012444F">
        <w:rPr>
          <w:rFonts w:ascii="Times New Roman" w:hAnsi="Times New Roman" w:cs="Times New Roman"/>
          <w:kern w:val="1"/>
          <w:lang w:val="en-US"/>
        </w:rPr>
        <w:t>.</w:t>
      </w:r>
      <w:r w:rsidR="00D603C1" w:rsidRPr="0012444F">
        <w:rPr>
          <w:rFonts w:ascii="Times New Roman" w:hAnsi="Times New Roman" w:cs="Times New Roman"/>
          <w:kern w:val="1"/>
          <w:lang w:val="en-US"/>
        </w:rPr>
        <w:t xml:space="preserve"> If they performed a visual inspection following movement on that ROI, then they would score -1. If the participant carried out the correct search action for that ROI (haptic search) then they would score 0 (i.e. no deviation from that required for an exhaustive search of that ROI). </w:t>
      </w:r>
    </w:p>
    <w:p w14:paraId="6D0BAFA2" w14:textId="34BBEB24" w:rsidR="003B2F8D" w:rsidRPr="0012444F" w:rsidRDefault="002D4288" w:rsidP="00381E73">
      <w:pPr>
        <w:spacing w:line="480" w:lineRule="auto"/>
        <w:ind w:right="78" w:firstLine="720"/>
        <w:rPr>
          <w:rFonts w:ascii="Times New Roman" w:hAnsi="Times New Roman" w:cs="Times New Roman"/>
          <w:kern w:val="1"/>
          <w:lang w:val="en-US"/>
        </w:rPr>
      </w:pPr>
      <w:r w:rsidRPr="0012444F">
        <w:rPr>
          <w:rFonts w:ascii="Times New Roman" w:hAnsi="Times New Roman" w:cs="Times New Roman"/>
          <w:kern w:val="1"/>
          <w:lang w:val="en-US"/>
        </w:rPr>
        <w:t>A</w:t>
      </w:r>
      <w:r w:rsidR="0018455D" w:rsidRPr="0012444F">
        <w:rPr>
          <w:rFonts w:ascii="Times New Roman" w:hAnsi="Times New Roman" w:cs="Times New Roman"/>
          <w:kern w:val="1"/>
          <w:lang w:val="en-US"/>
        </w:rPr>
        <w:t xml:space="preserve"> mean</w:t>
      </w:r>
      <w:r w:rsidRPr="0012444F">
        <w:rPr>
          <w:rFonts w:ascii="Times New Roman" w:hAnsi="Times New Roman" w:cs="Times New Roman"/>
          <w:kern w:val="1"/>
          <w:lang w:val="en-US"/>
        </w:rPr>
        <w:t xml:space="preserve"> score was</w:t>
      </w:r>
      <w:r w:rsidR="0018455D" w:rsidRPr="0012444F">
        <w:rPr>
          <w:rFonts w:ascii="Times New Roman" w:hAnsi="Times New Roman" w:cs="Times New Roman"/>
          <w:kern w:val="1"/>
          <w:lang w:val="en-US"/>
        </w:rPr>
        <w:t xml:space="preserve"> calculated across all ROIs of </w:t>
      </w:r>
      <w:r w:rsidRPr="0012444F">
        <w:rPr>
          <w:rFonts w:ascii="Times New Roman" w:hAnsi="Times New Roman" w:cs="Times New Roman"/>
          <w:kern w:val="1"/>
          <w:lang w:val="en-US"/>
        </w:rPr>
        <w:t xml:space="preserve">each </w:t>
      </w:r>
      <w:r w:rsidR="0018455D" w:rsidRPr="0012444F">
        <w:rPr>
          <w:rFonts w:ascii="Times New Roman" w:hAnsi="Times New Roman" w:cs="Times New Roman"/>
          <w:kern w:val="1"/>
          <w:lang w:val="en-US"/>
        </w:rPr>
        <w:t>type</w:t>
      </w:r>
      <w:r w:rsidR="00381E73" w:rsidRPr="0012444F">
        <w:rPr>
          <w:rFonts w:ascii="Times New Roman" w:hAnsi="Times New Roman" w:cs="Times New Roman"/>
          <w:kern w:val="1"/>
          <w:lang w:val="en-US"/>
        </w:rPr>
        <w:t>, with this score normalized by the maximum score possible (-</w:t>
      </w:r>
      <w:r w:rsidR="008A7343" w:rsidRPr="0012444F">
        <w:rPr>
          <w:rFonts w:ascii="Times New Roman" w:hAnsi="Times New Roman" w:cs="Times New Roman"/>
          <w:kern w:val="1"/>
          <w:lang w:val="en-US"/>
        </w:rPr>
        <w:t xml:space="preserve">1 </w:t>
      </w:r>
      <w:r w:rsidR="00381E73" w:rsidRPr="0012444F">
        <w:rPr>
          <w:rFonts w:ascii="Times New Roman" w:hAnsi="Times New Roman" w:cs="Times New Roman"/>
          <w:kern w:val="1"/>
          <w:lang w:val="en-US"/>
        </w:rPr>
        <w:t>for ROIs requiring opening and/or moving objects and -</w:t>
      </w:r>
      <w:r w:rsidR="008A7343" w:rsidRPr="0012444F">
        <w:rPr>
          <w:rFonts w:ascii="Times New Roman" w:hAnsi="Times New Roman" w:cs="Times New Roman"/>
          <w:kern w:val="1"/>
          <w:lang w:val="en-US"/>
        </w:rPr>
        <w:t xml:space="preserve">2 </w:t>
      </w:r>
      <w:r w:rsidR="00381E73" w:rsidRPr="0012444F">
        <w:rPr>
          <w:rFonts w:ascii="Times New Roman" w:hAnsi="Times New Roman" w:cs="Times New Roman"/>
          <w:kern w:val="1"/>
          <w:lang w:val="en-US"/>
        </w:rPr>
        <w:t>for ROIs requiring haptic search)</w:t>
      </w:r>
      <w:r w:rsidR="003B2F8D" w:rsidRPr="0012444F">
        <w:rPr>
          <w:rFonts w:ascii="Times New Roman" w:hAnsi="Times New Roman" w:cs="Times New Roman"/>
          <w:kern w:val="1"/>
          <w:lang w:val="en-US"/>
        </w:rPr>
        <w:t xml:space="preserve">. </w:t>
      </w:r>
      <w:r w:rsidR="0006454A" w:rsidRPr="0012444F">
        <w:rPr>
          <w:rFonts w:ascii="Times New Roman" w:hAnsi="Times New Roman" w:cs="Times New Roman"/>
          <w:kern w:val="1"/>
          <w:lang w:val="en-US"/>
        </w:rPr>
        <w:t xml:space="preserve">A two (ROI type) by </w:t>
      </w:r>
      <w:r w:rsidR="00C20FF1" w:rsidRPr="0012444F">
        <w:rPr>
          <w:rFonts w:ascii="Times New Roman" w:hAnsi="Times New Roman" w:cs="Times New Roman"/>
          <w:kern w:val="1"/>
          <w:lang w:val="en-US"/>
        </w:rPr>
        <w:t xml:space="preserve">three </w:t>
      </w:r>
      <w:r w:rsidR="0006454A" w:rsidRPr="0012444F">
        <w:rPr>
          <w:rFonts w:ascii="Times New Roman" w:hAnsi="Times New Roman" w:cs="Times New Roman"/>
          <w:kern w:val="1"/>
          <w:lang w:val="en-US"/>
        </w:rPr>
        <w:t xml:space="preserve">(Group type) ANOVA revealed a main effect </w:t>
      </w:r>
      <w:r w:rsidR="00C20FF1" w:rsidRPr="0012444F">
        <w:rPr>
          <w:rFonts w:ascii="Times New Roman" w:hAnsi="Times New Roman" w:cs="Times New Roman"/>
          <w:kern w:val="1"/>
          <w:lang w:val="en-US"/>
        </w:rPr>
        <w:t xml:space="preserve">of </w:t>
      </w:r>
      <w:r w:rsidR="001066E0" w:rsidRPr="0012444F">
        <w:rPr>
          <w:rFonts w:ascii="Times New Roman" w:hAnsi="Times New Roman" w:cs="Times New Roman"/>
          <w:kern w:val="1"/>
          <w:lang w:val="en-US"/>
        </w:rPr>
        <w:t>Group (</w:t>
      </w:r>
      <w:proofErr w:type="gramStart"/>
      <w:r w:rsidR="001066E0" w:rsidRPr="0012444F">
        <w:rPr>
          <w:rFonts w:ascii="Times New Roman" w:hAnsi="Times New Roman" w:cs="Times New Roman"/>
          <w:i/>
          <w:kern w:val="1"/>
          <w:lang w:val="en-US"/>
        </w:rPr>
        <w:t>F</w:t>
      </w:r>
      <w:r w:rsidR="001066E0" w:rsidRPr="0012444F">
        <w:rPr>
          <w:rFonts w:ascii="Times New Roman" w:hAnsi="Times New Roman" w:cs="Times New Roman"/>
          <w:kern w:val="1"/>
          <w:lang w:val="en-US"/>
        </w:rPr>
        <w:t>(</w:t>
      </w:r>
      <w:proofErr w:type="gramEnd"/>
      <w:r w:rsidR="001066E0" w:rsidRPr="0012444F">
        <w:rPr>
          <w:rFonts w:ascii="Times New Roman" w:hAnsi="Times New Roman" w:cs="Times New Roman"/>
          <w:kern w:val="1"/>
          <w:lang w:val="en-US"/>
        </w:rPr>
        <w:t xml:space="preserve">2, 39) = </w:t>
      </w:r>
      <w:r w:rsidR="00C20FF1" w:rsidRPr="0012444F">
        <w:rPr>
          <w:rFonts w:ascii="Times New Roman" w:hAnsi="Times New Roman" w:cs="Times New Roman"/>
          <w:kern w:val="1"/>
          <w:lang w:val="en-US"/>
        </w:rPr>
        <w:t>7.034</w:t>
      </w:r>
      <w:r w:rsidR="001066E0" w:rsidRPr="0012444F">
        <w:rPr>
          <w:rFonts w:ascii="Times New Roman" w:hAnsi="Times New Roman" w:cs="Times New Roman"/>
          <w:kern w:val="1"/>
          <w:lang w:val="en-US"/>
        </w:rPr>
        <w:t xml:space="preserve">, </w:t>
      </w:r>
      <w:r w:rsidR="001066E0" w:rsidRPr="0012444F">
        <w:rPr>
          <w:rFonts w:ascii="Times New Roman" w:hAnsi="Times New Roman" w:cs="Times New Roman"/>
          <w:i/>
          <w:kern w:val="1"/>
          <w:lang w:val="en-US"/>
        </w:rPr>
        <w:t>p</w:t>
      </w:r>
      <w:r w:rsidR="001066E0" w:rsidRPr="0012444F">
        <w:rPr>
          <w:rFonts w:ascii="Times New Roman" w:hAnsi="Times New Roman" w:cs="Times New Roman"/>
          <w:kern w:val="1"/>
          <w:lang w:val="en-US"/>
        </w:rPr>
        <w:t xml:space="preserve"> &lt; .00</w:t>
      </w:r>
      <w:r w:rsidR="00C20FF1" w:rsidRPr="0012444F">
        <w:rPr>
          <w:rFonts w:ascii="Times New Roman" w:hAnsi="Times New Roman" w:cs="Times New Roman"/>
          <w:kern w:val="1"/>
          <w:lang w:val="en-US"/>
        </w:rPr>
        <w:t>3</w:t>
      </w:r>
      <w:r w:rsidR="001066E0" w:rsidRPr="0012444F">
        <w:rPr>
          <w:rFonts w:ascii="Times New Roman" w:hAnsi="Times New Roman" w:cs="Times New Roman"/>
          <w:kern w:val="1"/>
          <w:lang w:val="en-US"/>
        </w:rPr>
        <w:t>, ges = .</w:t>
      </w:r>
      <w:r w:rsidR="00C20FF1" w:rsidRPr="0012444F">
        <w:rPr>
          <w:rFonts w:ascii="Times New Roman" w:hAnsi="Times New Roman" w:cs="Times New Roman"/>
          <w:kern w:val="1"/>
          <w:lang w:val="en-US"/>
        </w:rPr>
        <w:t>188</w:t>
      </w:r>
      <w:r w:rsidR="001066E0" w:rsidRPr="0012444F">
        <w:rPr>
          <w:rFonts w:ascii="Times New Roman" w:hAnsi="Times New Roman" w:cs="Times New Roman"/>
          <w:kern w:val="1"/>
          <w:lang w:val="en-US"/>
        </w:rPr>
        <w:t>)</w:t>
      </w:r>
      <w:r w:rsidR="00C20FF1" w:rsidRPr="0012444F">
        <w:rPr>
          <w:rFonts w:ascii="Times New Roman" w:hAnsi="Times New Roman" w:cs="Times New Roman"/>
          <w:kern w:val="1"/>
          <w:lang w:val="en-US"/>
        </w:rPr>
        <w:t xml:space="preserve"> but the main effect of ROI type did not reach significance (</w:t>
      </w:r>
      <w:r w:rsidR="00C20FF1" w:rsidRPr="0012444F">
        <w:rPr>
          <w:rFonts w:ascii="Times New Roman" w:hAnsi="Times New Roman" w:cs="Times New Roman"/>
          <w:i/>
          <w:kern w:val="1"/>
          <w:lang w:val="en-US"/>
        </w:rPr>
        <w:t>F</w:t>
      </w:r>
      <w:r w:rsidR="00C20FF1" w:rsidRPr="0012444F">
        <w:rPr>
          <w:rFonts w:ascii="Times New Roman" w:hAnsi="Times New Roman" w:cs="Times New Roman"/>
          <w:kern w:val="1"/>
          <w:lang w:val="en-US"/>
        </w:rPr>
        <w:t xml:space="preserve">(1, 39) = 2.62, p=.114, ges=.024, see Figure 3b). </w:t>
      </w:r>
      <w:r w:rsidR="00D35AF5" w:rsidRPr="0012444F">
        <w:rPr>
          <w:rFonts w:ascii="Times New Roman" w:hAnsi="Times New Roman" w:cs="Times New Roman"/>
          <w:kern w:val="1"/>
          <w:lang w:val="en-US"/>
        </w:rPr>
        <w:t>The E</w:t>
      </w:r>
      <w:r w:rsidR="009C2EF6" w:rsidRPr="0012444F">
        <w:rPr>
          <w:rFonts w:ascii="Times New Roman" w:hAnsi="Times New Roman" w:cs="Times New Roman"/>
          <w:kern w:val="1"/>
          <w:lang w:val="en-US"/>
        </w:rPr>
        <w:t>xpert</w:t>
      </w:r>
      <w:r w:rsidR="00D35AF5" w:rsidRPr="0012444F">
        <w:rPr>
          <w:rFonts w:ascii="Times New Roman" w:hAnsi="Times New Roman" w:cs="Times New Roman"/>
          <w:kern w:val="1"/>
          <w:lang w:val="en-US"/>
        </w:rPr>
        <w:t xml:space="preserve"> </w:t>
      </w:r>
      <w:r w:rsidR="00645D49" w:rsidRPr="0012444F">
        <w:rPr>
          <w:rFonts w:ascii="Times New Roman" w:hAnsi="Times New Roman" w:cs="Times New Roman"/>
          <w:kern w:val="1"/>
          <w:lang w:val="en-US"/>
        </w:rPr>
        <w:t xml:space="preserve">dyads searched </w:t>
      </w:r>
      <w:r w:rsidR="009C2EF6" w:rsidRPr="0012444F">
        <w:rPr>
          <w:rFonts w:ascii="Times New Roman" w:hAnsi="Times New Roman" w:cs="Times New Roman"/>
          <w:kern w:val="1"/>
          <w:lang w:val="en-US"/>
        </w:rPr>
        <w:t xml:space="preserve">more </w:t>
      </w:r>
      <w:r w:rsidRPr="0012444F">
        <w:rPr>
          <w:rFonts w:ascii="Times New Roman" w:hAnsi="Times New Roman" w:cs="Times New Roman"/>
          <w:kern w:val="1"/>
          <w:lang w:val="en-US"/>
        </w:rPr>
        <w:t xml:space="preserve">exhaustively </w:t>
      </w:r>
      <w:r w:rsidR="009C2EF6" w:rsidRPr="0012444F">
        <w:rPr>
          <w:rFonts w:ascii="Times New Roman" w:hAnsi="Times New Roman" w:cs="Times New Roman"/>
          <w:kern w:val="1"/>
          <w:lang w:val="en-US"/>
        </w:rPr>
        <w:t xml:space="preserve">than </w:t>
      </w:r>
      <w:r w:rsidR="00D35AF5" w:rsidRPr="0012444F">
        <w:rPr>
          <w:rFonts w:ascii="Times New Roman" w:hAnsi="Times New Roman" w:cs="Times New Roman"/>
          <w:kern w:val="1"/>
          <w:lang w:val="en-US"/>
        </w:rPr>
        <w:t xml:space="preserve">the </w:t>
      </w:r>
      <w:r w:rsidR="00645D49" w:rsidRPr="0012444F">
        <w:rPr>
          <w:rFonts w:ascii="Times New Roman" w:hAnsi="Times New Roman" w:cs="Times New Roman"/>
          <w:kern w:val="1"/>
          <w:lang w:val="en-US"/>
        </w:rPr>
        <w:t xml:space="preserve">novice </w:t>
      </w:r>
      <w:r w:rsidR="00D35AF5" w:rsidRPr="0012444F">
        <w:rPr>
          <w:rFonts w:ascii="Times New Roman" w:hAnsi="Times New Roman" w:cs="Times New Roman"/>
          <w:kern w:val="1"/>
          <w:lang w:val="en-US"/>
        </w:rPr>
        <w:t>dyads</w:t>
      </w:r>
      <w:r w:rsidR="009C2EF6" w:rsidRPr="0012444F">
        <w:rPr>
          <w:rFonts w:ascii="Times New Roman" w:hAnsi="Times New Roman" w:cs="Times New Roman"/>
          <w:kern w:val="1"/>
          <w:lang w:val="en-US"/>
        </w:rPr>
        <w:t xml:space="preserve"> (</w:t>
      </w:r>
      <w:r w:rsidR="009C2EF6" w:rsidRPr="0012444F">
        <w:rPr>
          <w:rFonts w:ascii="Times New Roman" w:hAnsi="Times New Roman" w:cs="Times New Roman"/>
          <w:i/>
          <w:kern w:val="1"/>
          <w:lang w:val="en-US"/>
        </w:rPr>
        <w:t>p</w:t>
      </w:r>
      <w:r w:rsidR="009C2EF6" w:rsidRPr="0012444F">
        <w:rPr>
          <w:rFonts w:ascii="Times New Roman" w:hAnsi="Times New Roman" w:cs="Times New Roman"/>
          <w:kern w:val="1"/>
          <w:lang w:val="en-US"/>
        </w:rPr>
        <w:t xml:space="preserve"> &lt; .001)</w:t>
      </w:r>
      <w:r w:rsidR="00F44F12" w:rsidRPr="0012444F">
        <w:rPr>
          <w:rFonts w:ascii="Times New Roman" w:hAnsi="Times New Roman" w:cs="Times New Roman"/>
          <w:kern w:val="1"/>
          <w:lang w:val="en-US"/>
        </w:rPr>
        <w:t>. The difference between novice dyads and novice individuals just missed significance (</w:t>
      </w:r>
      <w:r w:rsidR="002C02D5" w:rsidRPr="0012444F">
        <w:rPr>
          <w:rFonts w:ascii="Times New Roman" w:hAnsi="Times New Roman" w:cs="Times New Roman"/>
          <w:i/>
          <w:kern w:val="1"/>
          <w:lang w:val="en-US"/>
        </w:rPr>
        <w:t>p</w:t>
      </w:r>
      <w:r w:rsidR="00F44F12" w:rsidRPr="0012444F">
        <w:rPr>
          <w:rFonts w:ascii="Times New Roman" w:hAnsi="Times New Roman" w:cs="Times New Roman"/>
          <w:kern w:val="1"/>
          <w:lang w:val="en-US"/>
        </w:rPr>
        <w:t xml:space="preserve"> = .0725).</w:t>
      </w:r>
      <w:r w:rsidR="002C02D5" w:rsidRPr="0012444F">
        <w:rPr>
          <w:rFonts w:ascii="Times New Roman" w:hAnsi="Times New Roman" w:cs="Times New Roman"/>
          <w:kern w:val="1"/>
          <w:lang w:val="en-US"/>
        </w:rPr>
        <w:t xml:space="preserve"> The difference between expert dyads and novice individuals was not significant (</w:t>
      </w:r>
      <w:r w:rsidR="002C02D5" w:rsidRPr="0012444F">
        <w:rPr>
          <w:rFonts w:ascii="Times New Roman" w:hAnsi="Times New Roman" w:cs="Times New Roman"/>
          <w:i/>
          <w:kern w:val="1"/>
          <w:lang w:val="en-US"/>
        </w:rPr>
        <w:t>p</w:t>
      </w:r>
      <w:r w:rsidR="002C02D5" w:rsidRPr="0012444F">
        <w:rPr>
          <w:rFonts w:ascii="Times New Roman" w:hAnsi="Times New Roman" w:cs="Times New Roman"/>
          <w:kern w:val="1"/>
          <w:lang w:val="en-US"/>
        </w:rPr>
        <w:t xml:space="preserve"> = .281). </w:t>
      </w:r>
      <w:r w:rsidR="003B2F8D" w:rsidRPr="0012444F">
        <w:rPr>
          <w:rFonts w:ascii="Times New Roman" w:hAnsi="Times New Roman" w:cs="Times New Roman"/>
          <w:kern w:val="1"/>
          <w:lang w:val="en-US"/>
        </w:rPr>
        <w:t xml:space="preserve">The interaction </w:t>
      </w:r>
      <w:r w:rsidR="003B2F8D" w:rsidRPr="0012444F">
        <w:rPr>
          <w:rFonts w:ascii="Times New Roman" w:hAnsi="Times New Roman" w:cs="Times New Roman"/>
          <w:kern w:val="1"/>
          <w:lang w:val="en-US"/>
        </w:rPr>
        <w:lastRenderedPageBreak/>
        <w:t xml:space="preserve">between ROI type and Group </w:t>
      </w:r>
      <w:r w:rsidR="00381E73" w:rsidRPr="0012444F">
        <w:rPr>
          <w:rFonts w:ascii="Times New Roman" w:hAnsi="Times New Roman" w:cs="Times New Roman"/>
          <w:kern w:val="1"/>
          <w:lang w:val="en-US"/>
        </w:rPr>
        <w:t>did not reach significance</w:t>
      </w:r>
      <w:r w:rsidR="009C2EF6" w:rsidRPr="0012444F">
        <w:rPr>
          <w:rFonts w:ascii="Times New Roman" w:hAnsi="Times New Roman" w:cs="Times New Roman"/>
          <w:kern w:val="1"/>
          <w:lang w:val="en-US"/>
        </w:rPr>
        <w:t xml:space="preserve"> (</w:t>
      </w:r>
      <w:proofErr w:type="gramStart"/>
      <w:r w:rsidR="009C2EF6" w:rsidRPr="0012444F">
        <w:rPr>
          <w:rFonts w:ascii="Times New Roman" w:hAnsi="Times New Roman" w:cs="Times New Roman"/>
          <w:i/>
          <w:kern w:val="1"/>
          <w:lang w:val="en-US"/>
        </w:rPr>
        <w:t>F</w:t>
      </w:r>
      <w:r w:rsidR="009C2EF6" w:rsidRPr="0012444F">
        <w:rPr>
          <w:rFonts w:ascii="Times New Roman" w:hAnsi="Times New Roman" w:cs="Times New Roman"/>
          <w:kern w:val="1"/>
          <w:lang w:val="en-US"/>
        </w:rPr>
        <w:t>(</w:t>
      </w:r>
      <w:proofErr w:type="gramEnd"/>
      <w:r w:rsidR="009C2EF6" w:rsidRPr="0012444F">
        <w:rPr>
          <w:rFonts w:ascii="Times New Roman" w:hAnsi="Times New Roman" w:cs="Times New Roman"/>
          <w:kern w:val="1"/>
          <w:lang w:val="en-US"/>
        </w:rPr>
        <w:t xml:space="preserve">2, 39) = </w:t>
      </w:r>
      <w:r w:rsidR="00381E73" w:rsidRPr="0012444F">
        <w:rPr>
          <w:rFonts w:ascii="Times New Roman" w:hAnsi="Times New Roman" w:cs="Times New Roman"/>
          <w:kern w:val="1"/>
          <w:lang w:val="en-US"/>
        </w:rPr>
        <w:t>.</w:t>
      </w:r>
      <w:r w:rsidR="00C20FF1" w:rsidRPr="0012444F">
        <w:rPr>
          <w:rFonts w:ascii="Times New Roman" w:hAnsi="Times New Roman" w:cs="Times New Roman"/>
          <w:kern w:val="1"/>
          <w:lang w:val="en-US"/>
        </w:rPr>
        <w:t>172</w:t>
      </w:r>
      <w:r w:rsidR="00957890" w:rsidRPr="0012444F">
        <w:rPr>
          <w:rFonts w:ascii="Times New Roman" w:hAnsi="Times New Roman" w:cs="Times New Roman"/>
          <w:kern w:val="1"/>
          <w:lang w:val="en-US"/>
        </w:rPr>
        <w:t xml:space="preserve">, </w:t>
      </w:r>
      <w:r w:rsidR="000456AB" w:rsidRPr="0012444F">
        <w:rPr>
          <w:rFonts w:ascii="Times New Roman" w:hAnsi="Times New Roman" w:cs="Times New Roman"/>
          <w:i/>
          <w:kern w:val="1"/>
          <w:lang w:val="en-US"/>
        </w:rPr>
        <w:t xml:space="preserve">p </w:t>
      </w:r>
      <w:r w:rsidR="000456AB" w:rsidRPr="0012444F">
        <w:rPr>
          <w:rFonts w:ascii="Times New Roman" w:hAnsi="Times New Roman" w:cs="Times New Roman"/>
          <w:kern w:val="1"/>
          <w:lang w:val="en-US"/>
        </w:rPr>
        <w:t>= .</w:t>
      </w:r>
      <w:r w:rsidR="00C20FF1" w:rsidRPr="0012444F">
        <w:rPr>
          <w:rFonts w:ascii="Times New Roman" w:hAnsi="Times New Roman" w:cs="Times New Roman"/>
          <w:kern w:val="1"/>
          <w:lang w:val="en-US"/>
        </w:rPr>
        <w:t>84</w:t>
      </w:r>
      <w:r w:rsidR="000456AB" w:rsidRPr="0012444F">
        <w:rPr>
          <w:rFonts w:ascii="Times New Roman" w:hAnsi="Times New Roman" w:cs="Times New Roman"/>
          <w:kern w:val="1"/>
          <w:lang w:val="en-US"/>
        </w:rPr>
        <w:t xml:space="preserve">, </w:t>
      </w:r>
      <w:r w:rsidR="00957890" w:rsidRPr="0012444F">
        <w:rPr>
          <w:rFonts w:ascii="Times New Roman" w:hAnsi="Times New Roman" w:cs="Times New Roman"/>
          <w:kern w:val="1"/>
          <w:lang w:val="en-US"/>
        </w:rPr>
        <w:t>ges = .</w:t>
      </w:r>
      <w:r w:rsidR="00C20FF1" w:rsidRPr="0012444F">
        <w:rPr>
          <w:rFonts w:ascii="Times New Roman" w:hAnsi="Times New Roman" w:cs="Times New Roman"/>
          <w:kern w:val="1"/>
          <w:lang w:val="en-US"/>
        </w:rPr>
        <w:t>003</w:t>
      </w:r>
      <w:r w:rsidR="009C2EF6" w:rsidRPr="0012444F">
        <w:rPr>
          <w:rFonts w:ascii="Times New Roman" w:hAnsi="Times New Roman" w:cs="Times New Roman"/>
          <w:kern w:val="1"/>
          <w:lang w:val="en-US"/>
        </w:rPr>
        <w:t>)</w:t>
      </w:r>
      <w:r w:rsidR="003B2F8D" w:rsidRPr="0012444F">
        <w:rPr>
          <w:rFonts w:ascii="Times New Roman" w:hAnsi="Times New Roman" w:cs="Times New Roman"/>
          <w:kern w:val="1"/>
          <w:lang w:val="en-US"/>
        </w:rPr>
        <w:t xml:space="preserve">. </w:t>
      </w:r>
    </w:p>
    <w:p w14:paraId="745DBA35" w14:textId="06770D0F" w:rsidR="003B2F8D" w:rsidRPr="0012444F" w:rsidRDefault="0089553A" w:rsidP="0089553A">
      <w:pPr>
        <w:pStyle w:val="Heading3"/>
        <w:ind w:left="0"/>
        <w:jc w:val="center"/>
        <w:rPr>
          <w:b w:val="0"/>
        </w:rPr>
      </w:pPr>
      <w:r w:rsidRPr="0012444F">
        <w:rPr>
          <w:b w:val="0"/>
        </w:rPr>
        <w:t>Insert Figure 3 about here</w:t>
      </w:r>
    </w:p>
    <w:p w14:paraId="203C9A2B" w14:textId="77777777" w:rsidR="0089553A" w:rsidRPr="0012444F" w:rsidRDefault="0089553A" w:rsidP="0089553A"/>
    <w:p w14:paraId="72E73E93" w14:textId="5272D334" w:rsidR="000A5C95" w:rsidRPr="0012444F" w:rsidRDefault="003B2F8D" w:rsidP="006716A3">
      <w:pPr>
        <w:spacing w:line="480" w:lineRule="auto"/>
        <w:rPr>
          <w:rFonts w:ascii="Times New Roman" w:hAnsi="Times New Roman" w:cs="Times New Roman"/>
          <w:lang w:val="en-US"/>
        </w:rPr>
      </w:pPr>
      <w:r w:rsidRPr="0012444F">
        <w:rPr>
          <w:rFonts w:ascii="Times New Roman" w:hAnsi="Times New Roman" w:cs="Times New Roman"/>
          <w:lang w:val="en-US"/>
        </w:rPr>
        <w:t xml:space="preserve">Figure </w:t>
      </w:r>
      <w:r w:rsidR="005D0B5B" w:rsidRPr="0012444F">
        <w:rPr>
          <w:rFonts w:ascii="Times New Roman" w:hAnsi="Times New Roman" w:cs="Times New Roman"/>
          <w:lang w:val="en-US"/>
        </w:rPr>
        <w:t>3</w:t>
      </w:r>
      <w:r w:rsidR="00B46B2F" w:rsidRPr="0012444F">
        <w:rPr>
          <w:rFonts w:ascii="Times New Roman" w:hAnsi="Times New Roman" w:cs="Times New Roman"/>
          <w:lang w:val="en-US"/>
        </w:rPr>
        <w:t>.</w:t>
      </w:r>
      <w:r w:rsidRPr="0012444F">
        <w:rPr>
          <w:rFonts w:ascii="Times New Roman" w:hAnsi="Times New Roman" w:cs="Times New Roman"/>
          <w:lang w:val="en-US"/>
        </w:rPr>
        <w:t xml:space="preserve"> </w:t>
      </w:r>
      <w:r w:rsidR="00F5289B" w:rsidRPr="0012444F">
        <w:rPr>
          <w:rFonts w:ascii="Times New Roman" w:hAnsi="Times New Roman" w:cs="Times New Roman"/>
          <w:lang w:val="en-US"/>
        </w:rPr>
        <w:t xml:space="preserve">The </w:t>
      </w:r>
      <w:r w:rsidR="00401A6F" w:rsidRPr="0012444F">
        <w:rPr>
          <w:rFonts w:ascii="Times New Roman" w:hAnsi="Times New Roman" w:cs="Times New Roman"/>
          <w:kern w:val="1"/>
          <w:lang w:val="en-US"/>
        </w:rPr>
        <w:t>proportion of ROIs fixated</w:t>
      </w:r>
      <w:r w:rsidR="00F5289B" w:rsidRPr="0012444F">
        <w:rPr>
          <w:rFonts w:ascii="Times New Roman" w:hAnsi="Times New Roman" w:cs="Times New Roman"/>
          <w:kern w:val="1"/>
          <w:lang w:val="en-US"/>
        </w:rPr>
        <w:t xml:space="preserve"> </w:t>
      </w:r>
      <w:r w:rsidRPr="0012444F">
        <w:rPr>
          <w:rFonts w:ascii="Times New Roman" w:hAnsi="Times New Roman" w:cs="Times New Roman"/>
          <w:lang w:val="en-US"/>
        </w:rPr>
        <w:t xml:space="preserve">that should be searched by visual inspection following </w:t>
      </w:r>
      <w:r w:rsidR="005D0B5B" w:rsidRPr="0012444F">
        <w:rPr>
          <w:rFonts w:ascii="Times New Roman" w:hAnsi="Times New Roman" w:cs="Times New Roman"/>
          <w:lang w:val="en-US"/>
        </w:rPr>
        <w:t>opening and/or moving objects (action)</w:t>
      </w:r>
      <w:r w:rsidRPr="0012444F">
        <w:rPr>
          <w:rFonts w:ascii="Times New Roman" w:hAnsi="Times New Roman" w:cs="Times New Roman"/>
          <w:lang w:val="en-US"/>
        </w:rPr>
        <w:t xml:space="preserve"> or haptic examination (with SEM) (a) and Mean deviation from the maximum possible search outcome for each ROI (with SEM) for </w:t>
      </w:r>
      <w:r w:rsidR="007C28E3" w:rsidRPr="0012444F">
        <w:rPr>
          <w:rFonts w:ascii="Times New Roman" w:hAnsi="Times New Roman" w:cs="Times New Roman"/>
          <w:lang w:val="en-US"/>
        </w:rPr>
        <w:t>n</w:t>
      </w:r>
      <w:r w:rsidR="006F0832" w:rsidRPr="0012444F">
        <w:rPr>
          <w:rFonts w:ascii="Times New Roman" w:hAnsi="Times New Roman" w:cs="Times New Roman"/>
          <w:lang w:val="en-US"/>
        </w:rPr>
        <w:t xml:space="preserve">ovice </w:t>
      </w:r>
      <w:r w:rsidR="007C28E3" w:rsidRPr="0012444F">
        <w:rPr>
          <w:rFonts w:ascii="Times New Roman" w:hAnsi="Times New Roman" w:cs="Times New Roman"/>
          <w:lang w:val="en-US"/>
        </w:rPr>
        <w:t>i</w:t>
      </w:r>
      <w:r w:rsidR="006F0832" w:rsidRPr="0012444F">
        <w:rPr>
          <w:rFonts w:ascii="Times New Roman" w:hAnsi="Times New Roman" w:cs="Times New Roman"/>
          <w:lang w:val="en-US"/>
        </w:rPr>
        <w:t xml:space="preserve">ndividuals, </w:t>
      </w:r>
      <w:r w:rsidR="007C28E3" w:rsidRPr="0012444F">
        <w:rPr>
          <w:rFonts w:ascii="Times New Roman" w:hAnsi="Times New Roman" w:cs="Times New Roman"/>
          <w:lang w:val="en-US"/>
        </w:rPr>
        <w:t>n</w:t>
      </w:r>
      <w:r w:rsidR="006F0832" w:rsidRPr="0012444F">
        <w:rPr>
          <w:rFonts w:ascii="Times New Roman" w:hAnsi="Times New Roman" w:cs="Times New Roman"/>
          <w:lang w:val="en-US"/>
        </w:rPr>
        <w:t xml:space="preserve">ovice dyads and </w:t>
      </w:r>
      <w:r w:rsidR="007C28E3" w:rsidRPr="0012444F">
        <w:rPr>
          <w:rFonts w:ascii="Times New Roman" w:hAnsi="Times New Roman" w:cs="Times New Roman"/>
          <w:lang w:val="en-US"/>
        </w:rPr>
        <w:t>e</w:t>
      </w:r>
      <w:r w:rsidR="006F0832" w:rsidRPr="0012444F">
        <w:rPr>
          <w:rFonts w:ascii="Times New Roman" w:hAnsi="Times New Roman" w:cs="Times New Roman"/>
          <w:lang w:val="en-US"/>
        </w:rPr>
        <w:t xml:space="preserve">xpert dyads </w:t>
      </w:r>
      <w:r w:rsidRPr="0012444F">
        <w:rPr>
          <w:rFonts w:ascii="Times New Roman" w:hAnsi="Times New Roman" w:cs="Times New Roman"/>
          <w:lang w:val="en-US"/>
        </w:rPr>
        <w:t xml:space="preserve">(b). </w:t>
      </w:r>
    </w:p>
    <w:p w14:paraId="1F33CA8B" w14:textId="7B078909" w:rsidR="000E5603" w:rsidRPr="0012444F" w:rsidRDefault="00715383" w:rsidP="000A5C95">
      <w:pPr>
        <w:spacing w:line="480" w:lineRule="auto"/>
        <w:ind w:firstLine="720"/>
        <w:rPr>
          <w:rFonts w:ascii="Times New Roman" w:hAnsi="Times New Roman" w:cs="Times New Roman"/>
          <w:lang w:val="en-US"/>
        </w:rPr>
      </w:pPr>
      <w:r w:rsidRPr="0012444F">
        <w:rPr>
          <w:rFonts w:ascii="Times New Roman" w:hAnsi="Times New Roman" w:cs="Times New Roman"/>
          <w:lang w:val="en-US"/>
        </w:rPr>
        <w:t>Overall we confirm</w:t>
      </w:r>
      <w:r w:rsidR="00005CB9" w:rsidRPr="0012444F">
        <w:rPr>
          <w:rFonts w:ascii="Times New Roman" w:hAnsi="Times New Roman" w:cs="Times New Roman"/>
          <w:lang w:val="en-US"/>
        </w:rPr>
        <w:t>ed</w:t>
      </w:r>
      <w:r w:rsidRPr="0012444F">
        <w:rPr>
          <w:rFonts w:ascii="Times New Roman" w:hAnsi="Times New Roman" w:cs="Times New Roman"/>
          <w:lang w:val="en-US"/>
        </w:rPr>
        <w:t xml:space="preserve"> that the RS of expert dyads </w:t>
      </w:r>
      <w:r w:rsidR="00E42F0E" w:rsidRPr="0012444F">
        <w:rPr>
          <w:rFonts w:ascii="Times New Roman" w:hAnsi="Times New Roman" w:cs="Times New Roman"/>
          <w:lang w:val="en-US"/>
        </w:rPr>
        <w:t>fixated all</w:t>
      </w:r>
      <w:r w:rsidRPr="0012444F">
        <w:rPr>
          <w:rFonts w:ascii="Times New Roman" w:hAnsi="Times New Roman" w:cs="Times New Roman"/>
          <w:lang w:val="en-US"/>
        </w:rPr>
        <w:t xml:space="preserve"> ROIs and </w:t>
      </w:r>
      <w:r w:rsidR="00E42F0E" w:rsidRPr="0012444F">
        <w:rPr>
          <w:rFonts w:ascii="Times New Roman" w:hAnsi="Times New Roman" w:cs="Times New Roman"/>
          <w:lang w:val="en-US"/>
        </w:rPr>
        <w:t>searched them</w:t>
      </w:r>
      <w:r w:rsidRPr="0012444F">
        <w:rPr>
          <w:rFonts w:ascii="Times New Roman" w:hAnsi="Times New Roman" w:cs="Times New Roman"/>
          <w:lang w:val="en-US"/>
        </w:rPr>
        <w:t xml:space="preserve"> </w:t>
      </w:r>
      <w:r w:rsidR="00E42F0E" w:rsidRPr="0012444F">
        <w:rPr>
          <w:rFonts w:ascii="Times New Roman" w:hAnsi="Times New Roman" w:cs="Times New Roman"/>
          <w:lang w:val="en-US"/>
        </w:rPr>
        <w:t xml:space="preserve">in a close to </w:t>
      </w:r>
      <w:r w:rsidRPr="0012444F">
        <w:rPr>
          <w:rFonts w:ascii="Times New Roman" w:hAnsi="Times New Roman" w:cs="Times New Roman"/>
          <w:lang w:val="en-US"/>
        </w:rPr>
        <w:t>exhaustive</w:t>
      </w:r>
      <w:r w:rsidR="00E42F0E" w:rsidRPr="0012444F">
        <w:rPr>
          <w:rFonts w:ascii="Times New Roman" w:hAnsi="Times New Roman" w:cs="Times New Roman"/>
          <w:lang w:val="en-US"/>
        </w:rPr>
        <w:t xml:space="preserve"> manner</w:t>
      </w:r>
      <w:r w:rsidRPr="0012444F">
        <w:rPr>
          <w:rFonts w:ascii="Times New Roman" w:hAnsi="Times New Roman" w:cs="Times New Roman"/>
          <w:lang w:val="en-US"/>
        </w:rPr>
        <w:t xml:space="preserve">. In contrast, both </w:t>
      </w:r>
      <w:r w:rsidR="00B073DE" w:rsidRPr="0012444F">
        <w:rPr>
          <w:rFonts w:ascii="Times New Roman" w:hAnsi="Times New Roman" w:cs="Times New Roman"/>
          <w:lang w:val="en-US"/>
        </w:rPr>
        <w:t>novice dyads and individual searche</w:t>
      </w:r>
      <w:r w:rsidR="00060BCD" w:rsidRPr="0012444F">
        <w:rPr>
          <w:rFonts w:ascii="Times New Roman" w:hAnsi="Times New Roman" w:cs="Times New Roman"/>
          <w:lang w:val="en-US"/>
        </w:rPr>
        <w:t>rs</w:t>
      </w:r>
      <w:r w:rsidR="00B073DE" w:rsidRPr="0012444F">
        <w:rPr>
          <w:rFonts w:ascii="Times New Roman" w:hAnsi="Times New Roman" w:cs="Times New Roman"/>
          <w:lang w:val="en-US"/>
        </w:rPr>
        <w:t xml:space="preserve"> were incomplete in their </w:t>
      </w:r>
      <w:r w:rsidR="00E42F0E" w:rsidRPr="0012444F">
        <w:rPr>
          <w:rFonts w:ascii="Times New Roman" w:hAnsi="Times New Roman" w:cs="Times New Roman"/>
          <w:lang w:val="en-US"/>
        </w:rPr>
        <w:t xml:space="preserve">fixation </w:t>
      </w:r>
      <w:r w:rsidR="00B073DE" w:rsidRPr="0012444F">
        <w:rPr>
          <w:rFonts w:ascii="Times New Roman" w:hAnsi="Times New Roman" w:cs="Times New Roman"/>
          <w:lang w:val="en-US"/>
        </w:rPr>
        <w:t>of possible target locations</w:t>
      </w:r>
      <w:r w:rsidR="00F44F12" w:rsidRPr="0012444F">
        <w:rPr>
          <w:rFonts w:ascii="Times New Roman" w:hAnsi="Times New Roman" w:cs="Times New Roman"/>
          <w:lang w:val="en-US"/>
        </w:rPr>
        <w:t xml:space="preserve"> though novice dyads </w:t>
      </w:r>
      <w:r w:rsidR="00E42F0E" w:rsidRPr="0012444F">
        <w:rPr>
          <w:rFonts w:ascii="Times New Roman" w:hAnsi="Times New Roman" w:cs="Times New Roman"/>
          <w:lang w:val="en-US"/>
        </w:rPr>
        <w:t xml:space="preserve">fixated </w:t>
      </w:r>
      <w:r w:rsidR="00F44F12" w:rsidRPr="0012444F">
        <w:rPr>
          <w:rFonts w:ascii="Times New Roman" w:hAnsi="Times New Roman" w:cs="Times New Roman"/>
          <w:lang w:val="en-US"/>
        </w:rPr>
        <w:t>more ROIs than individuals</w:t>
      </w:r>
      <w:r w:rsidR="00B073DE" w:rsidRPr="0012444F">
        <w:rPr>
          <w:rFonts w:ascii="Times New Roman" w:hAnsi="Times New Roman" w:cs="Times New Roman"/>
          <w:lang w:val="en-US"/>
        </w:rPr>
        <w:t xml:space="preserve">. Novice dyads and individuals were also inexhaustive in their search of the possible target locations they </w:t>
      </w:r>
      <w:r w:rsidR="00E42F0E" w:rsidRPr="0012444F">
        <w:rPr>
          <w:rFonts w:ascii="Times New Roman" w:hAnsi="Times New Roman" w:cs="Times New Roman"/>
          <w:lang w:val="en-US"/>
        </w:rPr>
        <w:t>fixated though there was a clear trend for novice dyads to search less exhaustively than individuals</w:t>
      </w:r>
      <w:r w:rsidR="00DE0472" w:rsidRPr="0012444F">
        <w:rPr>
          <w:rFonts w:ascii="Times New Roman" w:hAnsi="Times New Roman" w:cs="Times New Roman"/>
          <w:lang w:val="en-US"/>
        </w:rPr>
        <w:t>.</w:t>
      </w:r>
      <w:r w:rsidR="000C5DF5" w:rsidRPr="0012444F">
        <w:rPr>
          <w:rFonts w:ascii="Times New Roman" w:hAnsi="Times New Roman" w:cs="Times New Roman"/>
          <w:lang w:val="en-US"/>
        </w:rPr>
        <w:t xml:space="preserve"> </w:t>
      </w:r>
      <w:r w:rsidR="000E5603" w:rsidRPr="0012444F">
        <w:rPr>
          <w:rFonts w:ascii="Times New Roman" w:hAnsi="Times New Roman" w:cs="Times New Roman"/>
          <w:lang w:val="en-US"/>
        </w:rPr>
        <w:t xml:space="preserve">The contrasting results across novice dyads and individuals suggest dyadic search in novices increases the number of possible target locations </w:t>
      </w:r>
      <w:r w:rsidR="000B348F" w:rsidRPr="0012444F">
        <w:rPr>
          <w:rFonts w:ascii="Times New Roman" w:hAnsi="Times New Roman" w:cs="Times New Roman"/>
          <w:lang w:val="en-US"/>
        </w:rPr>
        <w:t>fixated</w:t>
      </w:r>
      <w:r w:rsidR="00207738" w:rsidRPr="0012444F">
        <w:rPr>
          <w:rFonts w:ascii="Times New Roman" w:hAnsi="Times New Roman" w:cs="Times New Roman"/>
          <w:lang w:val="en-US"/>
        </w:rPr>
        <w:t xml:space="preserve"> </w:t>
      </w:r>
      <w:r w:rsidR="000E5603" w:rsidRPr="0012444F">
        <w:rPr>
          <w:rFonts w:ascii="Times New Roman" w:hAnsi="Times New Roman" w:cs="Times New Roman"/>
          <w:lang w:val="en-US"/>
        </w:rPr>
        <w:t>but reduces the exhaustiveness of their search.</w:t>
      </w:r>
    </w:p>
    <w:p w14:paraId="4D673F5F" w14:textId="2D332C35" w:rsidR="00715383" w:rsidRPr="0012444F" w:rsidRDefault="00715383" w:rsidP="003B2F8D">
      <w:pPr>
        <w:spacing w:line="480" w:lineRule="auto"/>
        <w:rPr>
          <w:rFonts w:ascii="Times New Roman" w:hAnsi="Times New Roman" w:cs="Times New Roman"/>
        </w:rPr>
      </w:pPr>
      <w:r w:rsidRPr="0012444F">
        <w:rPr>
          <w:rFonts w:ascii="Times New Roman" w:hAnsi="Times New Roman" w:cs="Times New Roman"/>
          <w:lang w:val="en-US"/>
        </w:rPr>
        <w:t xml:space="preserve"> </w:t>
      </w:r>
    </w:p>
    <w:p w14:paraId="32C5FB5A" w14:textId="77777777" w:rsidR="003B2F8D" w:rsidRPr="0012444F" w:rsidRDefault="003B2F8D" w:rsidP="002631A2">
      <w:pPr>
        <w:pStyle w:val="Heading3"/>
        <w:ind w:left="0"/>
        <w:rPr>
          <w:i/>
        </w:rPr>
      </w:pPr>
      <w:bookmarkStart w:id="7" w:name="_Toc296695561"/>
      <w:r w:rsidRPr="0012444F">
        <w:rPr>
          <w:i/>
        </w:rPr>
        <w:t>Additional Analyses</w:t>
      </w:r>
      <w:bookmarkEnd w:id="7"/>
      <w:r w:rsidRPr="0012444F">
        <w:rPr>
          <w:i/>
        </w:rPr>
        <w:t xml:space="preserve"> </w:t>
      </w:r>
    </w:p>
    <w:p w14:paraId="70487499" w14:textId="19FFE44C" w:rsidR="003B2F8D" w:rsidRPr="0012444F" w:rsidRDefault="003B2F8D" w:rsidP="003B2F8D">
      <w:pPr>
        <w:spacing w:line="480" w:lineRule="auto"/>
        <w:ind w:right="78" w:firstLine="720"/>
        <w:rPr>
          <w:rFonts w:ascii="Times New Roman" w:hAnsi="Times New Roman" w:cs="Times New Roman"/>
          <w:kern w:val="1"/>
          <w:lang w:val="en-US"/>
        </w:rPr>
      </w:pPr>
      <w:r w:rsidRPr="0012444F">
        <w:rPr>
          <w:rFonts w:ascii="Times New Roman" w:hAnsi="Times New Roman" w:cs="Times New Roman"/>
          <w:kern w:val="1"/>
          <w:lang w:val="en-US"/>
        </w:rPr>
        <w:t xml:space="preserve">To provide a </w:t>
      </w:r>
      <w:r w:rsidR="008B4C87" w:rsidRPr="0012444F">
        <w:rPr>
          <w:rFonts w:ascii="Times New Roman" w:hAnsi="Times New Roman" w:cs="Times New Roman"/>
          <w:kern w:val="1"/>
          <w:lang w:val="en-US"/>
        </w:rPr>
        <w:t xml:space="preserve">more </w:t>
      </w:r>
      <w:r w:rsidRPr="0012444F">
        <w:rPr>
          <w:rFonts w:ascii="Times New Roman" w:hAnsi="Times New Roman" w:cs="Times New Roman"/>
          <w:kern w:val="1"/>
          <w:lang w:val="en-US"/>
        </w:rPr>
        <w:t xml:space="preserve">complete understanding of </w:t>
      </w:r>
      <w:r w:rsidR="00222402" w:rsidRPr="0012444F">
        <w:rPr>
          <w:rFonts w:ascii="Times New Roman" w:hAnsi="Times New Roman" w:cs="Times New Roman"/>
          <w:kern w:val="1"/>
          <w:lang w:val="en-US"/>
        </w:rPr>
        <w:t>RS</w:t>
      </w:r>
      <w:r w:rsidRPr="0012444F">
        <w:rPr>
          <w:rFonts w:ascii="Times New Roman" w:hAnsi="Times New Roman" w:cs="Times New Roman"/>
          <w:kern w:val="1"/>
          <w:lang w:val="en-US"/>
        </w:rPr>
        <w:t xml:space="preserve"> behavior, </w:t>
      </w:r>
      <w:r w:rsidR="006115A7" w:rsidRPr="0012444F">
        <w:rPr>
          <w:rFonts w:ascii="Times New Roman" w:hAnsi="Times New Roman" w:cs="Times New Roman"/>
          <w:kern w:val="1"/>
          <w:lang w:val="en-US"/>
        </w:rPr>
        <w:t xml:space="preserve">three </w:t>
      </w:r>
      <w:r w:rsidRPr="0012444F">
        <w:rPr>
          <w:rFonts w:ascii="Times New Roman" w:hAnsi="Times New Roman" w:cs="Times New Roman"/>
          <w:kern w:val="1"/>
          <w:lang w:val="en-US"/>
        </w:rPr>
        <w:t xml:space="preserve">further analyses </w:t>
      </w:r>
      <w:r w:rsidR="000E5603" w:rsidRPr="0012444F">
        <w:rPr>
          <w:rFonts w:ascii="Times New Roman" w:hAnsi="Times New Roman" w:cs="Times New Roman"/>
          <w:kern w:val="1"/>
          <w:lang w:val="en-US"/>
        </w:rPr>
        <w:t>were conducted</w:t>
      </w:r>
      <w:r w:rsidRPr="0012444F">
        <w:rPr>
          <w:rFonts w:ascii="Times New Roman" w:hAnsi="Times New Roman" w:cs="Times New Roman"/>
          <w:kern w:val="1"/>
          <w:lang w:val="en-US"/>
        </w:rPr>
        <w:t xml:space="preserve">. First, an analysis of the extent to which </w:t>
      </w:r>
      <w:r w:rsidR="007519EF" w:rsidRPr="0012444F">
        <w:rPr>
          <w:rFonts w:ascii="Times New Roman" w:hAnsi="Times New Roman" w:cs="Times New Roman"/>
          <w:kern w:val="1"/>
          <w:lang w:val="en-US"/>
        </w:rPr>
        <w:t>dyads</w:t>
      </w:r>
      <w:r w:rsidRPr="0012444F">
        <w:rPr>
          <w:rFonts w:ascii="Times New Roman" w:hAnsi="Times New Roman" w:cs="Times New Roman"/>
          <w:kern w:val="1"/>
          <w:lang w:val="en-US"/>
        </w:rPr>
        <w:t xml:space="preserve"> overlapped in their </w:t>
      </w:r>
      <w:r w:rsidR="007519EF" w:rsidRPr="0012444F">
        <w:rPr>
          <w:rFonts w:ascii="Times New Roman" w:hAnsi="Times New Roman" w:cs="Times New Roman"/>
          <w:kern w:val="1"/>
          <w:lang w:val="en-US"/>
        </w:rPr>
        <w:t xml:space="preserve">patterns of </w:t>
      </w:r>
      <w:r w:rsidRPr="0012444F">
        <w:rPr>
          <w:rFonts w:ascii="Times New Roman" w:hAnsi="Times New Roman" w:cs="Times New Roman"/>
          <w:kern w:val="1"/>
          <w:lang w:val="en-US"/>
        </w:rPr>
        <w:t>inspection</w:t>
      </w:r>
      <w:r w:rsidR="007519EF" w:rsidRPr="0012444F">
        <w:rPr>
          <w:rFonts w:ascii="Times New Roman" w:hAnsi="Times New Roman" w:cs="Times New Roman"/>
          <w:kern w:val="1"/>
          <w:lang w:val="en-US"/>
        </w:rPr>
        <w:t>.</w:t>
      </w:r>
      <w:r w:rsidR="008962D8" w:rsidRPr="0012444F">
        <w:rPr>
          <w:rFonts w:ascii="Times New Roman" w:hAnsi="Times New Roman" w:cs="Times New Roman"/>
          <w:kern w:val="1"/>
          <w:lang w:val="en-US"/>
        </w:rPr>
        <w:t xml:space="preserve"> </w:t>
      </w:r>
      <w:r w:rsidR="007519EF" w:rsidRPr="0012444F">
        <w:rPr>
          <w:rFonts w:ascii="Times New Roman" w:hAnsi="Times New Roman" w:cs="Times New Roman"/>
          <w:kern w:val="1"/>
          <w:lang w:val="en-US"/>
        </w:rPr>
        <w:t>S</w:t>
      </w:r>
      <w:r w:rsidRPr="0012444F">
        <w:rPr>
          <w:rFonts w:ascii="Times New Roman" w:hAnsi="Times New Roman" w:cs="Times New Roman"/>
          <w:kern w:val="1"/>
          <w:lang w:val="en-US"/>
        </w:rPr>
        <w:t xml:space="preserve">econd, </w:t>
      </w:r>
      <w:r w:rsidR="006115A7" w:rsidRPr="0012444F">
        <w:rPr>
          <w:rFonts w:ascii="Times New Roman" w:hAnsi="Times New Roman" w:cs="Times New Roman"/>
          <w:kern w:val="1"/>
          <w:lang w:val="en-US"/>
        </w:rPr>
        <w:t xml:space="preserve">an analysis of the number of moves made per ROI searched. Third </w:t>
      </w:r>
      <w:r w:rsidR="007519EF" w:rsidRPr="0012444F">
        <w:rPr>
          <w:rFonts w:ascii="Times New Roman" w:hAnsi="Times New Roman" w:cs="Times New Roman"/>
          <w:kern w:val="1"/>
          <w:lang w:val="en-US"/>
        </w:rPr>
        <w:t xml:space="preserve">an </w:t>
      </w:r>
      <w:r w:rsidRPr="0012444F">
        <w:rPr>
          <w:rFonts w:ascii="Times New Roman" w:hAnsi="Times New Roman" w:cs="Times New Roman"/>
          <w:kern w:val="1"/>
          <w:lang w:val="en-US"/>
        </w:rPr>
        <w:t xml:space="preserve">analysis of basic eye movement measures. </w:t>
      </w:r>
      <w:r w:rsidR="006115A7" w:rsidRPr="0012444F">
        <w:rPr>
          <w:rFonts w:ascii="Times New Roman" w:hAnsi="Times New Roman" w:cs="Times New Roman"/>
          <w:kern w:val="1"/>
          <w:lang w:val="en-US"/>
        </w:rPr>
        <w:t xml:space="preserve">All </w:t>
      </w:r>
      <w:r w:rsidR="007519EF" w:rsidRPr="0012444F">
        <w:rPr>
          <w:rFonts w:ascii="Times New Roman" w:hAnsi="Times New Roman" w:cs="Times New Roman"/>
          <w:kern w:val="1"/>
          <w:lang w:val="en-US"/>
        </w:rPr>
        <w:t xml:space="preserve">analyses </w:t>
      </w:r>
      <w:r w:rsidR="006115A7" w:rsidRPr="0012444F">
        <w:rPr>
          <w:rFonts w:ascii="Times New Roman" w:hAnsi="Times New Roman" w:cs="Times New Roman"/>
          <w:kern w:val="1"/>
          <w:lang w:val="en-US"/>
        </w:rPr>
        <w:t>we</w:t>
      </w:r>
      <w:r w:rsidR="007519EF" w:rsidRPr="0012444F">
        <w:rPr>
          <w:rFonts w:ascii="Times New Roman" w:hAnsi="Times New Roman" w:cs="Times New Roman"/>
          <w:kern w:val="1"/>
          <w:lang w:val="en-US"/>
        </w:rPr>
        <w:t>re computed irrespective of type of ROI</w:t>
      </w:r>
      <w:r w:rsidR="008B365F" w:rsidRPr="0012444F">
        <w:rPr>
          <w:rFonts w:ascii="Times New Roman" w:hAnsi="Times New Roman" w:cs="Times New Roman"/>
          <w:kern w:val="1"/>
          <w:lang w:val="en-US"/>
        </w:rPr>
        <w:t>,</w:t>
      </w:r>
      <w:r w:rsidR="007519EF" w:rsidRPr="0012444F">
        <w:rPr>
          <w:rFonts w:ascii="Times New Roman" w:hAnsi="Times New Roman" w:cs="Times New Roman"/>
          <w:kern w:val="1"/>
          <w:lang w:val="en-US"/>
        </w:rPr>
        <w:t xml:space="preserve"> </w:t>
      </w:r>
      <w:r w:rsidR="008B365F" w:rsidRPr="0012444F">
        <w:rPr>
          <w:rFonts w:ascii="Times New Roman" w:hAnsi="Times New Roman" w:cs="Times New Roman"/>
        </w:rPr>
        <w:t>as determination of ROI requires at least some period of initial inspection in order for the determination to be made.</w:t>
      </w:r>
    </w:p>
    <w:p w14:paraId="26AE07AC" w14:textId="084B376C" w:rsidR="003B2F8D" w:rsidRPr="0012444F" w:rsidRDefault="003B2F8D" w:rsidP="00EC1EA3">
      <w:pPr>
        <w:pStyle w:val="Heading4"/>
        <w:ind w:left="0"/>
        <w:rPr>
          <w:b w:val="0"/>
        </w:rPr>
      </w:pPr>
      <w:r w:rsidRPr="0012444F">
        <w:rPr>
          <w:b w:val="0"/>
        </w:rPr>
        <w:lastRenderedPageBreak/>
        <w:t>Overlap</w:t>
      </w:r>
    </w:p>
    <w:p w14:paraId="7D690F26" w14:textId="08E5EA90" w:rsidR="003B2F8D" w:rsidRPr="0012444F" w:rsidRDefault="003B2F8D" w:rsidP="007C28E3">
      <w:pPr>
        <w:spacing w:line="480" w:lineRule="auto"/>
        <w:ind w:right="78" w:firstLine="720"/>
        <w:contextualSpacing/>
        <w:rPr>
          <w:rFonts w:ascii="Times New Roman" w:hAnsi="Times New Roman" w:cs="Times New Roman"/>
        </w:rPr>
      </w:pPr>
      <w:r w:rsidRPr="0012444F">
        <w:rPr>
          <w:rFonts w:ascii="Times New Roman" w:hAnsi="Times New Roman" w:cs="Times New Roman"/>
        </w:rPr>
        <w:t xml:space="preserve">An overlap of 0% would be consistent with pairs splitting the rummage task perfectly, whereas an overlap of 100% would indicate pairs searched the same ROIs. </w:t>
      </w:r>
      <w:r w:rsidR="00645D49" w:rsidRPr="0012444F">
        <w:rPr>
          <w:rFonts w:ascii="Times New Roman" w:hAnsi="Times New Roman" w:cs="Times New Roman"/>
        </w:rPr>
        <w:t xml:space="preserve"> T</w:t>
      </w:r>
      <w:r w:rsidRPr="0012444F">
        <w:rPr>
          <w:rFonts w:ascii="Times New Roman" w:hAnsi="Times New Roman" w:cs="Times New Roman"/>
        </w:rPr>
        <w:t xml:space="preserve">he </w:t>
      </w:r>
      <w:r w:rsidR="007C28E3" w:rsidRPr="0012444F">
        <w:rPr>
          <w:rFonts w:ascii="Times New Roman" w:hAnsi="Times New Roman" w:cs="Times New Roman"/>
        </w:rPr>
        <w:t>n</w:t>
      </w:r>
      <w:r w:rsidR="00645D49" w:rsidRPr="0012444F">
        <w:rPr>
          <w:rFonts w:ascii="Times New Roman" w:hAnsi="Times New Roman" w:cs="Times New Roman"/>
        </w:rPr>
        <w:t xml:space="preserve">ovice and </w:t>
      </w:r>
      <w:r w:rsidR="007C28E3" w:rsidRPr="0012444F">
        <w:rPr>
          <w:rFonts w:ascii="Times New Roman" w:hAnsi="Times New Roman" w:cs="Times New Roman"/>
        </w:rPr>
        <w:t>e</w:t>
      </w:r>
      <w:r w:rsidR="00645D49" w:rsidRPr="0012444F">
        <w:rPr>
          <w:rFonts w:ascii="Times New Roman" w:hAnsi="Times New Roman" w:cs="Times New Roman"/>
        </w:rPr>
        <w:t>xpert dyads differed in their amount of overlap (</w:t>
      </w:r>
      <w:proofErr w:type="gramStart"/>
      <w:r w:rsidR="00645D49" w:rsidRPr="0012444F">
        <w:rPr>
          <w:rFonts w:ascii="Times New Roman" w:hAnsi="Times New Roman" w:cs="Times New Roman"/>
          <w:i/>
          <w:kern w:val="1"/>
          <w:lang w:val="en-US"/>
        </w:rPr>
        <w:t>t</w:t>
      </w:r>
      <w:r w:rsidR="00645D49" w:rsidRPr="0012444F">
        <w:rPr>
          <w:rFonts w:ascii="Times New Roman" w:hAnsi="Times New Roman" w:cs="Times New Roman"/>
          <w:kern w:val="1"/>
          <w:lang w:val="en-US"/>
        </w:rPr>
        <w:t>(</w:t>
      </w:r>
      <w:proofErr w:type="gramEnd"/>
      <w:r w:rsidR="00645D49" w:rsidRPr="0012444F">
        <w:rPr>
          <w:rFonts w:ascii="Times New Roman" w:hAnsi="Times New Roman" w:cs="Times New Roman"/>
          <w:kern w:val="1"/>
          <w:lang w:val="en-US"/>
        </w:rPr>
        <w:t xml:space="preserve">12.44) = -3.03, </w:t>
      </w:r>
      <w:r w:rsidR="00645D49" w:rsidRPr="0012444F">
        <w:rPr>
          <w:rFonts w:ascii="Times New Roman" w:hAnsi="Times New Roman" w:cs="Times New Roman"/>
          <w:i/>
          <w:kern w:val="1"/>
          <w:lang w:val="en-US"/>
        </w:rPr>
        <w:t>p</w:t>
      </w:r>
      <w:r w:rsidR="00645D49" w:rsidRPr="0012444F">
        <w:rPr>
          <w:rFonts w:ascii="Times New Roman" w:hAnsi="Times New Roman" w:cs="Times New Roman"/>
          <w:kern w:val="1"/>
          <w:lang w:val="en-US"/>
        </w:rPr>
        <w:t xml:space="preserve"> = .01)</w:t>
      </w:r>
      <w:r w:rsidR="00645D49" w:rsidRPr="0012444F">
        <w:rPr>
          <w:rFonts w:ascii="Times New Roman" w:hAnsi="Times New Roman" w:cs="Times New Roman"/>
        </w:rPr>
        <w:t>.</w:t>
      </w:r>
      <w:r w:rsidR="007C28E3" w:rsidRPr="0012444F">
        <w:rPr>
          <w:rFonts w:ascii="Times New Roman" w:hAnsi="Times New Roman" w:cs="Times New Roman"/>
        </w:rPr>
        <w:t xml:space="preserve"> Expert dyads overlapped in fixating 91% (SD=19%) of the same ROIs and the novice dyads </w:t>
      </w:r>
      <w:r w:rsidR="00645D49" w:rsidRPr="0012444F">
        <w:rPr>
          <w:rFonts w:ascii="Times New Roman" w:hAnsi="Times New Roman" w:cs="Times New Roman"/>
        </w:rPr>
        <w:t>overlapped in fixating</w:t>
      </w:r>
      <w:r w:rsidRPr="0012444F">
        <w:rPr>
          <w:rFonts w:ascii="Times New Roman" w:hAnsi="Times New Roman" w:cs="Times New Roman"/>
        </w:rPr>
        <w:t xml:space="preserve"> </w:t>
      </w:r>
      <w:r w:rsidR="00B57842" w:rsidRPr="0012444F">
        <w:rPr>
          <w:rFonts w:ascii="Times New Roman" w:hAnsi="Times New Roman" w:cs="Times New Roman"/>
        </w:rPr>
        <w:t>67</w:t>
      </w:r>
      <w:r w:rsidRPr="0012444F">
        <w:rPr>
          <w:rFonts w:ascii="Times New Roman" w:hAnsi="Times New Roman" w:cs="Times New Roman"/>
        </w:rPr>
        <w:t>% (SD=</w:t>
      </w:r>
      <w:r w:rsidR="00B57842" w:rsidRPr="0012444F">
        <w:rPr>
          <w:rFonts w:ascii="Times New Roman" w:hAnsi="Times New Roman" w:cs="Times New Roman"/>
        </w:rPr>
        <w:t>20</w:t>
      </w:r>
      <w:r w:rsidRPr="0012444F">
        <w:rPr>
          <w:rFonts w:ascii="Times New Roman" w:hAnsi="Times New Roman" w:cs="Times New Roman"/>
        </w:rPr>
        <w:t xml:space="preserve">%) </w:t>
      </w:r>
      <w:r w:rsidR="00FB0D30" w:rsidRPr="0012444F">
        <w:rPr>
          <w:rFonts w:ascii="Times New Roman" w:hAnsi="Times New Roman" w:cs="Times New Roman"/>
        </w:rPr>
        <w:t>of ROI</w:t>
      </w:r>
      <w:r w:rsidR="007C28E3" w:rsidRPr="0012444F">
        <w:rPr>
          <w:rFonts w:ascii="Times New Roman" w:hAnsi="Times New Roman" w:cs="Times New Roman"/>
        </w:rPr>
        <w:t>s</w:t>
      </w:r>
      <w:r w:rsidRPr="0012444F">
        <w:rPr>
          <w:rFonts w:ascii="Times New Roman" w:hAnsi="Times New Roman" w:cs="Times New Roman"/>
        </w:rPr>
        <w:t xml:space="preserve">. </w:t>
      </w:r>
      <w:r w:rsidR="00D5572F" w:rsidRPr="0012444F">
        <w:rPr>
          <w:rFonts w:ascii="Times New Roman" w:hAnsi="Times New Roman" w:cs="Times New Roman"/>
          <w:kern w:val="1"/>
          <w:lang w:val="en-US"/>
        </w:rPr>
        <w:t xml:space="preserve">Furthermore, </w:t>
      </w:r>
      <w:r w:rsidR="00D5572F" w:rsidRPr="0012444F">
        <w:rPr>
          <w:rFonts w:ascii="Times New Roman" w:hAnsi="Times New Roman" w:cs="Times New Roman"/>
        </w:rPr>
        <w:t>b</w:t>
      </w:r>
      <w:r w:rsidRPr="0012444F">
        <w:rPr>
          <w:rFonts w:ascii="Times New Roman" w:hAnsi="Times New Roman" w:cs="Times New Roman"/>
        </w:rPr>
        <w:t>y taking the probability of fixating ROI for the individual searchers (</w:t>
      </w:r>
      <w:r w:rsidR="00D5572F" w:rsidRPr="0012444F">
        <w:rPr>
          <w:rFonts w:ascii="Times New Roman" w:hAnsi="Times New Roman" w:cs="Times New Roman"/>
        </w:rPr>
        <w:t>82</w:t>
      </w:r>
      <w:r w:rsidRPr="0012444F">
        <w:rPr>
          <w:rFonts w:ascii="Times New Roman" w:hAnsi="Times New Roman" w:cs="Times New Roman"/>
        </w:rPr>
        <w:t>% across both ROI types), the joint probability of two independent searchers</w:t>
      </w:r>
      <w:r w:rsidR="008962D8" w:rsidRPr="0012444F">
        <w:rPr>
          <w:rFonts w:ascii="Times New Roman" w:hAnsi="Times New Roman" w:cs="Times New Roman"/>
        </w:rPr>
        <w:t xml:space="preserve"> both fixating 82% of ROI can be calculated. This gives us an </w:t>
      </w:r>
      <w:r w:rsidR="00D460CD" w:rsidRPr="0012444F">
        <w:rPr>
          <w:rFonts w:ascii="Times New Roman" w:hAnsi="Times New Roman" w:cs="Times New Roman"/>
        </w:rPr>
        <w:t xml:space="preserve">estimate </w:t>
      </w:r>
      <w:r w:rsidR="008962D8" w:rsidRPr="0012444F">
        <w:rPr>
          <w:rFonts w:ascii="Times New Roman" w:hAnsi="Times New Roman" w:cs="Times New Roman"/>
        </w:rPr>
        <w:t>of 67% of overlap between two individuals conducting independent</w:t>
      </w:r>
      <w:r w:rsidR="00D460CD" w:rsidRPr="0012444F">
        <w:rPr>
          <w:rFonts w:ascii="Times New Roman" w:hAnsi="Times New Roman" w:cs="Times New Roman"/>
        </w:rPr>
        <w:t xml:space="preserve"> RS. </w:t>
      </w:r>
      <w:r w:rsidR="00D97A20" w:rsidRPr="0012444F">
        <w:rPr>
          <w:rFonts w:ascii="Times New Roman" w:hAnsi="Times New Roman" w:cs="Times New Roman"/>
        </w:rPr>
        <w:t xml:space="preserve"> </w:t>
      </w:r>
      <w:r w:rsidR="00D460CD" w:rsidRPr="0012444F">
        <w:rPr>
          <w:rFonts w:ascii="Times New Roman" w:hAnsi="Times New Roman" w:cs="Times New Roman"/>
        </w:rPr>
        <w:t>Whereas</w:t>
      </w:r>
      <w:r w:rsidR="00D97A20" w:rsidRPr="0012444F">
        <w:rPr>
          <w:rFonts w:ascii="Times New Roman" w:hAnsi="Times New Roman" w:cs="Times New Roman"/>
        </w:rPr>
        <w:t xml:space="preserve"> expert dyads</w:t>
      </w:r>
      <w:r w:rsidR="00D460CD" w:rsidRPr="0012444F">
        <w:rPr>
          <w:rFonts w:ascii="Times New Roman" w:hAnsi="Times New Roman" w:cs="Times New Roman"/>
        </w:rPr>
        <w:t xml:space="preserve"> overlap</w:t>
      </w:r>
      <w:r w:rsidR="00374A2C" w:rsidRPr="0012444F">
        <w:rPr>
          <w:rFonts w:ascii="Times New Roman" w:hAnsi="Times New Roman" w:cs="Times New Roman"/>
        </w:rPr>
        <w:t xml:space="preserve"> a lot more</w:t>
      </w:r>
      <w:r w:rsidR="00D460CD" w:rsidRPr="0012444F">
        <w:rPr>
          <w:rFonts w:ascii="Times New Roman" w:hAnsi="Times New Roman" w:cs="Times New Roman"/>
        </w:rPr>
        <w:t xml:space="preserve"> in their RS as per their training</w:t>
      </w:r>
      <w:r w:rsidR="00D97A20" w:rsidRPr="0012444F">
        <w:rPr>
          <w:rFonts w:ascii="Times New Roman" w:hAnsi="Times New Roman" w:cs="Times New Roman"/>
        </w:rPr>
        <w:t>,</w:t>
      </w:r>
      <w:r w:rsidR="00D460CD" w:rsidRPr="0012444F">
        <w:rPr>
          <w:rFonts w:ascii="Times New Roman" w:hAnsi="Times New Roman" w:cs="Times New Roman"/>
        </w:rPr>
        <w:t xml:space="preserve"> </w:t>
      </w:r>
      <w:r w:rsidR="00E51540" w:rsidRPr="0012444F">
        <w:rPr>
          <w:rFonts w:ascii="Times New Roman" w:hAnsi="Times New Roman" w:cs="Times New Roman"/>
        </w:rPr>
        <w:t xml:space="preserve">the performance of </w:t>
      </w:r>
      <w:r w:rsidR="00D460CD" w:rsidRPr="0012444F">
        <w:rPr>
          <w:rFonts w:ascii="Times New Roman" w:hAnsi="Times New Roman" w:cs="Times New Roman"/>
        </w:rPr>
        <w:t xml:space="preserve">novice dyads </w:t>
      </w:r>
      <w:r w:rsidR="00E51540" w:rsidRPr="0012444F">
        <w:rPr>
          <w:rFonts w:ascii="Times New Roman" w:hAnsi="Times New Roman" w:cs="Times New Roman"/>
        </w:rPr>
        <w:t>is consistent with them performing</w:t>
      </w:r>
      <w:r w:rsidR="00D460CD" w:rsidRPr="0012444F">
        <w:rPr>
          <w:rFonts w:ascii="Times New Roman" w:hAnsi="Times New Roman" w:cs="Times New Roman"/>
        </w:rPr>
        <w:t xml:space="preserve"> </w:t>
      </w:r>
      <w:r w:rsidR="00374A2C" w:rsidRPr="0012444F">
        <w:rPr>
          <w:rFonts w:ascii="Times New Roman" w:hAnsi="Times New Roman" w:cs="Times New Roman"/>
        </w:rPr>
        <w:t>two</w:t>
      </w:r>
      <w:r w:rsidR="00D460CD" w:rsidRPr="0012444F">
        <w:rPr>
          <w:rFonts w:ascii="Times New Roman" w:hAnsi="Times New Roman" w:cs="Times New Roman"/>
        </w:rPr>
        <w:t xml:space="preserve"> independent searches</w:t>
      </w:r>
      <w:r w:rsidR="00005CB9" w:rsidRPr="0012444F">
        <w:rPr>
          <w:rFonts w:ascii="Times New Roman" w:hAnsi="Times New Roman" w:cs="Times New Roman"/>
        </w:rPr>
        <w:t>.</w:t>
      </w:r>
    </w:p>
    <w:p w14:paraId="26D928A5" w14:textId="338FBFCF" w:rsidR="00493977" w:rsidRPr="0012444F" w:rsidRDefault="006115A7" w:rsidP="00493977">
      <w:pPr>
        <w:pStyle w:val="Heading4"/>
        <w:ind w:left="0"/>
        <w:rPr>
          <w:b w:val="0"/>
        </w:rPr>
      </w:pPr>
      <w:r w:rsidRPr="0012444F">
        <w:rPr>
          <w:b w:val="0"/>
        </w:rPr>
        <w:t xml:space="preserve">Number of </w:t>
      </w:r>
      <w:r w:rsidR="00060BCD" w:rsidRPr="0012444F">
        <w:rPr>
          <w:b w:val="0"/>
        </w:rPr>
        <w:t>M</w:t>
      </w:r>
      <w:r w:rsidRPr="0012444F">
        <w:rPr>
          <w:b w:val="0"/>
        </w:rPr>
        <w:t xml:space="preserve">oves </w:t>
      </w:r>
      <w:r w:rsidR="00060BCD" w:rsidRPr="0012444F">
        <w:rPr>
          <w:b w:val="0"/>
        </w:rPr>
        <w:t>M</w:t>
      </w:r>
      <w:r w:rsidRPr="0012444F">
        <w:rPr>
          <w:b w:val="0"/>
        </w:rPr>
        <w:t xml:space="preserve">ade for </w:t>
      </w:r>
      <w:r w:rsidR="00060BCD" w:rsidRPr="0012444F">
        <w:rPr>
          <w:b w:val="0"/>
        </w:rPr>
        <w:t>E</w:t>
      </w:r>
      <w:r w:rsidRPr="0012444F">
        <w:rPr>
          <w:b w:val="0"/>
        </w:rPr>
        <w:t xml:space="preserve">ach ROI </w:t>
      </w:r>
      <w:r w:rsidR="00060BCD" w:rsidRPr="0012444F">
        <w:rPr>
          <w:b w:val="0"/>
        </w:rPr>
        <w:t>S</w:t>
      </w:r>
      <w:r w:rsidRPr="0012444F">
        <w:rPr>
          <w:b w:val="0"/>
        </w:rPr>
        <w:t>earched</w:t>
      </w:r>
    </w:p>
    <w:p w14:paraId="23EE698B" w14:textId="3B729509" w:rsidR="00AA2EFB" w:rsidRPr="0012444F" w:rsidRDefault="000E5603" w:rsidP="000A5C95">
      <w:pPr>
        <w:widowControl w:val="0"/>
        <w:autoSpaceDE w:val="0"/>
        <w:autoSpaceDN w:val="0"/>
        <w:adjustRightInd w:val="0"/>
        <w:spacing w:line="480" w:lineRule="auto"/>
        <w:ind w:firstLine="720"/>
        <w:rPr>
          <w:rFonts w:ascii="Times New Roman" w:eastAsia="Times New Roman" w:hAnsi="Times New Roman" w:cs="Times New Roman"/>
        </w:rPr>
      </w:pPr>
      <w:r w:rsidRPr="0012444F">
        <w:rPr>
          <w:rFonts w:ascii="Times New Roman" w:eastAsia="Times New Roman" w:hAnsi="Times New Roman" w:cs="Times New Roman"/>
        </w:rPr>
        <w:t>W</w:t>
      </w:r>
      <w:r w:rsidR="00D1504D" w:rsidRPr="0012444F">
        <w:rPr>
          <w:rFonts w:ascii="Times New Roman" w:eastAsia="Times New Roman" w:hAnsi="Times New Roman" w:cs="Times New Roman"/>
        </w:rPr>
        <w:t xml:space="preserve">e </w:t>
      </w:r>
      <w:r w:rsidR="00AA2EFB" w:rsidRPr="0012444F">
        <w:rPr>
          <w:rFonts w:ascii="Times New Roman" w:eastAsia="Times New Roman" w:hAnsi="Times New Roman" w:cs="Times New Roman"/>
        </w:rPr>
        <w:t>focus</w:t>
      </w:r>
      <w:r w:rsidR="006115A7" w:rsidRPr="0012444F">
        <w:rPr>
          <w:rFonts w:ascii="Times New Roman" w:eastAsia="Times New Roman" w:hAnsi="Times New Roman" w:cs="Times New Roman"/>
        </w:rPr>
        <w:t>sed</w:t>
      </w:r>
      <w:r w:rsidR="00AA2EFB" w:rsidRPr="0012444F">
        <w:rPr>
          <w:rFonts w:ascii="Times New Roman" w:eastAsia="Times New Roman" w:hAnsi="Times New Roman" w:cs="Times New Roman"/>
        </w:rPr>
        <w:t xml:space="preserve"> this analysis on </w:t>
      </w:r>
      <w:r w:rsidR="00D1504D" w:rsidRPr="0012444F">
        <w:rPr>
          <w:rFonts w:ascii="Times New Roman" w:eastAsia="Times New Roman" w:hAnsi="Times New Roman" w:cs="Times New Roman"/>
        </w:rPr>
        <w:t xml:space="preserve">the </w:t>
      </w:r>
      <w:r w:rsidR="006115A7" w:rsidRPr="0012444F">
        <w:rPr>
          <w:rFonts w:ascii="Times New Roman" w:eastAsia="Times New Roman" w:hAnsi="Times New Roman" w:cs="Times New Roman"/>
        </w:rPr>
        <w:t>small bedroom as this had</w:t>
      </w:r>
      <w:r w:rsidR="00D1504D" w:rsidRPr="0012444F">
        <w:rPr>
          <w:rFonts w:ascii="Times New Roman" w:eastAsia="Times New Roman" w:hAnsi="Times New Roman" w:cs="Times New Roman"/>
        </w:rPr>
        <w:t xml:space="preserve"> the lowest total number of </w:t>
      </w:r>
      <w:r w:rsidR="00AA2EFB" w:rsidRPr="0012444F">
        <w:rPr>
          <w:rFonts w:ascii="Times New Roman" w:eastAsia="Times New Roman" w:hAnsi="Times New Roman" w:cs="Times New Roman"/>
        </w:rPr>
        <w:t>ROIs and the least amount of tie</w:t>
      </w:r>
      <w:r w:rsidR="00D1504D" w:rsidRPr="0012444F">
        <w:rPr>
          <w:rFonts w:ascii="Times New Roman" w:eastAsia="Times New Roman" w:hAnsi="Times New Roman" w:cs="Times New Roman"/>
        </w:rPr>
        <w:t>ring of ROIs (i.e. higher</w:t>
      </w:r>
      <w:r w:rsidR="006115A7" w:rsidRPr="0012444F">
        <w:rPr>
          <w:rFonts w:ascii="Times New Roman" w:eastAsia="Times New Roman" w:hAnsi="Times New Roman" w:cs="Times New Roman"/>
        </w:rPr>
        <w:t xml:space="preserve"> or lower altitude). ROIs were</w:t>
      </w:r>
      <w:r w:rsidR="00D1504D" w:rsidRPr="0012444F">
        <w:rPr>
          <w:rFonts w:ascii="Times New Roman" w:eastAsia="Times New Roman" w:hAnsi="Times New Roman" w:cs="Times New Roman"/>
        </w:rPr>
        <w:t xml:space="preserve"> numbered </w:t>
      </w:r>
      <w:r w:rsidR="006115A7" w:rsidRPr="0012444F">
        <w:rPr>
          <w:rFonts w:ascii="Times New Roman" w:eastAsia="Times New Roman" w:hAnsi="Times New Roman" w:cs="Times New Roman"/>
        </w:rPr>
        <w:t xml:space="preserve">sequentially </w:t>
      </w:r>
      <w:r w:rsidR="00D1504D" w:rsidRPr="0012444F">
        <w:rPr>
          <w:rFonts w:ascii="Times New Roman" w:eastAsia="Times New Roman" w:hAnsi="Times New Roman" w:cs="Times New Roman"/>
        </w:rPr>
        <w:t>based</w:t>
      </w:r>
      <w:r w:rsidR="006115A7" w:rsidRPr="0012444F">
        <w:rPr>
          <w:rFonts w:ascii="Times New Roman" w:eastAsia="Times New Roman" w:hAnsi="Times New Roman" w:cs="Times New Roman"/>
        </w:rPr>
        <w:t xml:space="preserve"> on their relative position. </w:t>
      </w:r>
      <w:r w:rsidR="00D1504D" w:rsidRPr="0012444F">
        <w:rPr>
          <w:rFonts w:ascii="Times New Roman" w:eastAsia="Times New Roman" w:hAnsi="Times New Roman" w:cs="Times New Roman"/>
        </w:rPr>
        <w:t>Moves between ROIs were scored as follows. If a participant moved without deviation between two neighbouring ROI</w:t>
      </w:r>
      <w:r w:rsidR="00060BCD" w:rsidRPr="0012444F">
        <w:rPr>
          <w:rFonts w:ascii="Times New Roman" w:eastAsia="Times New Roman" w:hAnsi="Times New Roman" w:cs="Times New Roman"/>
        </w:rPr>
        <w:t>s</w:t>
      </w:r>
      <w:r w:rsidR="00D1504D" w:rsidRPr="0012444F">
        <w:rPr>
          <w:rFonts w:ascii="Times New Roman" w:eastAsia="Times New Roman" w:hAnsi="Times New Roman" w:cs="Times New Roman"/>
        </w:rPr>
        <w:t xml:space="preserve"> they were awarded a score 1, whereas if they missed out an intervening ROI between ROIs they were awarded a score 2, and so on. The smallest number of moves possible while visiting all of the 9 ROIs in the single bedroom would be 8 moves. </w:t>
      </w:r>
      <w:r w:rsidR="00C835ED" w:rsidRPr="0012444F">
        <w:rPr>
          <w:rFonts w:ascii="Times New Roman" w:eastAsia="Times New Roman" w:hAnsi="Times New Roman" w:cs="Times New Roman"/>
        </w:rPr>
        <w:t xml:space="preserve">The number of moves made while searching by participants was normalised by the number of ROIs visited (to calculate the fewest number of steps required to view all ROIs visited). </w:t>
      </w:r>
      <w:r w:rsidR="00D1504D" w:rsidRPr="0012444F">
        <w:rPr>
          <w:rFonts w:ascii="Times New Roman" w:eastAsia="Times New Roman" w:hAnsi="Times New Roman" w:cs="Times New Roman"/>
        </w:rPr>
        <w:t xml:space="preserve">Systematic search would tend to lower move counts </w:t>
      </w:r>
      <w:r w:rsidR="00C835ED" w:rsidRPr="0012444F">
        <w:rPr>
          <w:rFonts w:ascii="Times New Roman" w:eastAsia="Times New Roman" w:hAnsi="Times New Roman" w:cs="Times New Roman"/>
        </w:rPr>
        <w:t>relative to</w:t>
      </w:r>
      <w:r w:rsidR="00D1504D" w:rsidRPr="0012444F">
        <w:rPr>
          <w:rFonts w:ascii="Times New Roman" w:eastAsia="Times New Roman" w:hAnsi="Times New Roman" w:cs="Times New Roman"/>
        </w:rPr>
        <w:t xml:space="preserve"> less systematic search. </w:t>
      </w:r>
      <w:r w:rsidR="00AA2EFB" w:rsidRPr="0012444F">
        <w:rPr>
          <w:rFonts w:ascii="Times New Roman" w:eastAsia="Times New Roman" w:hAnsi="Times New Roman" w:cs="Times New Roman"/>
        </w:rPr>
        <w:t xml:space="preserve"> Scores would be raised by non-</w:t>
      </w:r>
      <w:r w:rsidR="00D1504D" w:rsidRPr="0012444F">
        <w:rPr>
          <w:rFonts w:ascii="Times New Roman" w:eastAsia="Times New Roman" w:hAnsi="Times New Roman" w:cs="Times New Roman"/>
        </w:rPr>
        <w:t>systematic search and by re-checking.</w:t>
      </w:r>
      <w:r w:rsidR="00AA2EFB" w:rsidRPr="0012444F">
        <w:rPr>
          <w:rFonts w:ascii="Times New Roman" w:eastAsia="Times New Roman" w:hAnsi="Times New Roman" w:cs="Times New Roman"/>
        </w:rPr>
        <w:t xml:space="preserve"> </w:t>
      </w:r>
    </w:p>
    <w:p w14:paraId="50A63795" w14:textId="3794F7E1" w:rsidR="00D1504D" w:rsidRPr="0012444F" w:rsidRDefault="00AA2EFB" w:rsidP="000A5C95">
      <w:pPr>
        <w:widowControl w:val="0"/>
        <w:autoSpaceDE w:val="0"/>
        <w:autoSpaceDN w:val="0"/>
        <w:adjustRightInd w:val="0"/>
        <w:spacing w:line="480" w:lineRule="auto"/>
        <w:ind w:firstLine="720"/>
        <w:rPr>
          <w:rFonts w:ascii="Times New Roman" w:eastAsia="Times New Roman" w:hAnsi="Times New Roman" w:cs="Times New Roman"/>
        </w:rPr>
      </w:pPr>
      <w:r w:rsidRPr="0012444F">
        <w:rPr>
          <w:rFonts w:ascii="Times New Roman" w:eastAsia="Times New Roman" w:hAnsi="Times New Roman" w:cs="Times New Roman"/>
        </w:rPr>
        <w:lastRenderedPageBreak/>
        <w:t>The data show that, o</w:t>
      </w:r>
      <w:r w:rsidR="00D1504D" w:rsidRPr="0012444F">
        <w:rPr>
          <w:rFonts w:ascii="Times New Roman" w:eastAsia="Times New Roman" w:hAnsi="Times New Roman" w:cs="Times New Roman"/>
        </w:rPr>
        <w:t xml:space="preserve">n average, the expert dyads </w:t>
      </w:r>
      <w:r w:rsidRPr="0012444F">
        <w:rPr>
          <w:rFonts w:ascii="Times New Roman" w:eastAsia="Times New Roman" w:hAnsi="Times New Roman" w:cs="Times New Roman"/>
        </w:rPr>
        <w:t>made</w:t>
      </w:r>
      <w:r w:rsidR="00D1504D" w:rsidRPr="0012444F">
        <w:rPr>
          <w:rFonts w:ascii="Times New Roman" w:eastAsia="Times New Roman" w:hAnsi="Times New Roman" w:cs="Times New Roman"/>
        </w:rPr>
        <w:t xml:space="preserve"> 2.14</w:t>
      </w:r>
      <w:r w:rsidR="00C835ED" w:rsidRPr="0012444F">
        <w:rPr>
          <w:rFonts w:ascii="Times New Roman" w:eastAsia="Times New Roman" w:hAnsi="Times New Roman" w:cs="Times New Roman"/>
        </w:rPr>
        <w:t xml:space="preserve"> moves per ROI</w:t>
      </w:r>
      <w:r w:rsidR="000E5603" w:rsidRPr="0012444F">
        <w:rPr>
          <w:rFonts w:ascii="Times New Roman" w:eastAsia="Times New Roman" w:hAnsi="Times New Roman" w:cs="Times New Roman"/>
        </w:rPr>
        <w:t xml:space="preserve"> visited</w:t>
      </w:r>
      <w:r w:rsidR="00D1504D" w:rsidRPr="0012444F">
        <w:rPr>
          <w:rFonts w:ascii="Times New Roman" w:eastAsia="Times New Roman" w:hAnsi="Times New Roman" w:cs="Times New Roman"/>
        </w:rPr>
        <w:t xml:space="preserve">, </w:t>
      </w:r>
      <w:r w:rsidR="00C835ED" w:rsidRPr="0012444F">
        <w:rPr>
          <w:rFonts w:ascii="Times New Roman" w:eastAsia="Times New Roman" w:hAnsi="Times New Roman" w:cs="Times New Roman"/>
        </w:rPr>
        <w:t>while</w:t>
      </w:r>
      <w:r w:rsidR="00D1504D" w:rsidRPr="0012444F">
        <w:rPr>
          <w:rFonts w:ascii="Times New Roman" w:eastAsia="Times New Roman" w:hAnsi="Times New Roman" w:cs="Times New Roman"/>
        </w:rPr>
        <w:t xml:space="preserve"> novice dyads </w:t>
      </w:r>
      <w:r w:rsidRPr="0012444F">
        <w:rPr>
          <w:rFonts w:ascii="Times New Roman" w:eastAsia="Times New Roman" w:hAnsi="Times New Roman" w:cs="Times New Roman"/>
        </w:rPr>
        <w:t>made</w:t>
      </w:r>
      <w:r w:rsidR="00D1504D" w:rsidRPr="0012444F">
        <w:rPr>
          <w:rFonts w:ascii="Times New Roman" w:eastAsia="Times New Roman" w:hAnsi="Times New Roman" w:cs="Times New Roman"/>
        </w:rPr>
        <w:t xml:space="preserve"> 3.67 and the individuals </w:t>
      </w:r>
      <w:r w:rsidRPr="0012444F">
        <w:rPr>
          <w:rFonts w:ascii="Times New Roman" w:eastAsia="Times New Roman" w:hAnsi="Times New Roman" w:cs="Times New Roman"/>
        </w:rPr>
        <w:t>made</w:t>
      </w:r>
      <w:r w:rsidR="00D1504D" w:rsidRPr="0012444F">
        <w:rPr>
          <w:rFonts w:ascii="Times New Roman" w:eastAsia="Times New Roman" w:hAnsi="Times New Roman" w:cs="Times New Roman"/>
        </w:rPr>
        <w:t xml:space="preserve"> 1.58</w:t>
      </w:r>
      <w:r w:rsidR="00C835ED" w:rsidRPr="0012444F">
        <w:rPr>
          <w:rFonts w:ascii="Times New Roman" w:eastAsia="Times New Roman" w:hAnsi="Times New Roman" w:cs="Times New Roman"/>
        </w:rPr>
        <w:t xml:space="preserve"> moves per ROI</w:t>
      </w:r>
      <w:r w:rsidR="000E5603" w:rsidRPr="0012444F">
        <w:rPr>
          <w:rFonts w:ascii="Times New Roman" w:eastAsia="Times New Roman" w:hAnsi="Times New Roman" w:cs="Times New Roman"/>
        </w:rPr>
        <w:t xml:space="preserve"> visited</w:t>
      </w:r>
      <w:r w:rsidR="00D1504D" w:rsidRPr="0012444F">
        <w:rPr>
          <w:rFonts w:ascii="Times New Roman" w:eastAsia="Times New Roman" w:hAnsi="Times New Roman" w:cs="Times New Roman"/>
        </w:rPr>
        <w:t>. Independent t</w:t>
      </w:r>
      <w:r w:rsidR="00792A0A" w:rsidRPr="0012444F">
        <w:rPr>
          <w:rFonts w:ascii="Times New Roman" w:eastAsia="Times New Roman" w:hAnsi="Times New Roman" w:cs="Times New Roman"/>
        </w:rPr>
        <w:t>-</w:t>
      </w:r>
      <w:r w:rsidR="00D1504D" w:rsidRPr="0012444F">
        <w:rPr>
          <w:rFonts w:ascii="Times New Roman" w:eastAsia="Times New Roman" w:hAnsi="Times New Roman" w:cs="Times New Roman"/>
        </w:rPr>
        <w:t>te</w:t>
      </w:r>
      <w:r w:rsidR="000E5603" w:rsidRPr="0012444F">
        <w:rPr>
          <w:rFonts w:ascii="Times New Roman" w:eastAsia="Times New Roman" w:hAnsi="Times New Roman" w:cs="Times New Roman"/>
        </w:rPr>
        <w:t>sts revealed the expert dyads made fewer moves per ROI</w:t>
      </w:r>
      <w:r w:rsidR="00D1504D" w:rsidRPr="0012444F">
        <w:rPr>
          <w:rFonts w:ascii="Times New Roman" w:eastAsia="Times New Roman" w:hAnsi="Times New Roman" w:cs="Times New Roman"/>
        </w:rPr>
        <w:t xml:space="preserve"> than the novice dyads (</w:t>
      </w:r>
      <w:proofErr w:type="gramStart"/>
      <w:r w:rsidR="00D1504D" w:rsidRPr="0012444F">
        <w:rPr>
          <w:rFonts w:ascii="Times New Roman" w:eastAsia="Times New Roman" w:hAnsi="Times New Roman" w:cs="Times New Roman"/>
        </w:rPr>
        <w:t>t(</w:t>
      </w:r>
      <w:proofErr w:type="gramEnd"/>
      <w:r w:rsidR="00D1504D" w:rsidRPr="0012444F">
        <w:rPr>
          <w:rFonts w:ascii="Times New Roman" w:eastAsia="Times New Roman" w:hAnsi="Times New Roman" w:cs="Times New Roman"/>
        </w:rPr>
        <w:t xml:space="preserve">61.68) = -4.72, p &lt; .001), while the individuals </w:t>
      </w:r>
      <w:r w:rsidR="000E5603" w:rsidRPr="0012444F">
        <w:rPr>
          <w:rFonts w:ascii="Times New Roman" w:eastAsia="Times New Roman" w:hAnsi="Times New Roman" w:cs="Times New Roman"/>
        </w:rPr>
        <w:t>made fewer moves per ROI</w:t>
      </w:r>
      <w:r w:rsidR="00D1504D" w:rsidRPr="0012444F">
        <w:rPr>
          <w:rFonts w:ascii="Times New Roman" w:eastAsia="Times New Roman" w:hAnsi="Times New Roman" w:cs="Times New Roman"/>
        </w:rPr>
        <w:t xml:space="preserve"> than the expert dyads and the novice dyads (t(22.57) = -2.48, p = .021; t(53.25) = -6.69, p &lt; .001</w:t>
      </w:r>
      <w:r w:rsidR="00792A0A" w:rsidRPr="0012444F">
        <w:rPr>
          <w:rFonts w:ascii="Times New Roman" w:eastAsia="Times New Roman" w:hAnsi="Times New Roman" w:cs="Times New Roman"/>
        </w:rPr>
        <w:t xml:space="preserve"> respectively</w:t>
      </w:r>
      <w:r w:rsidR="00D1504D" w:rsidRPr="0012444F">
        <w:rPr>
          <w:rFonts w:ascii="Times New Roman" w:eastAsia="Times New Roman" w:hAnsi="Times New Roman" w:cs="Times New Roman"/>
        </w:rPr>
        <w:t xml:space="preserve">). </w:t>
      </w:r>
    </w:p>
    <w:p w14:paraId="42771173" w14:textId="715A398E" w:rsidR="003B2F8D" w:rsidRPr="0012444F" w:rsidRDefault="00974727" w:rsidP="00EC1EA3">
      <w:pPr>
        <w:pStyle w:val="Heading4"/>
        <w:ind w:left="0"/>
        <w:rPr>
          <w:b w:val="0"/>
        </w:rPr>
      </w:pPr>
      <w:r w:rsidRPr="0012444F">
        <w:rPr>
          <w:b w:val="0"/>
        </w:rPr>
        <w:t xml:space="preserve">Additional </w:t>
      </w:r>
      <w:r w:rsidR="003B2F8D" w:rsidRPr="0012444F">
        <w:rPr>
          <w:b w:val="0"/>
        </w:rPr>
        <w:t>Eye Movement Measures</w:t>
      </w:r>
    </w:p>
    <w:p w14:paraId="3EF267E5" w14:textId="4D2C4CB2" w:rsidR="00415B5E" w:rsidRPr="0012444F" w:rsidRDefault="00C64081" w:rsidP="00415B5E">
      <w:pPr>
        <w:spacing w:line="480" w:lineRule="auto"/>
        <w:ind w:firstLine="720"/>
        <w:rPr>
          <w:rFonts w:ascii="Times New Roman" w:hAnsi="Times New Roman" w:cs="Times New Roman"/>
          <w:kern w:val="1"/>
          <w:lang w:val="en-US" w:eastAsia="en-GB"/>
        </w:rPr>
      </w:pPr>
      <w:r w:rsidRPr="0012444F">
        <w:rPr>
          <w:rFonts w:ascii="Times New Roman" w:hAnsi="Times New Roman" w:cs="Times New Roman"/>
          <w:lang w:val="en-US"/>
        </w:rPr>
        <w:t>T</w:t>
      </w:r>
      <w:r w:rsidR="003B2F8D" w:rsidRPr="0012444F">
        <w:rPr>
          <w:rFonts w:ascii="Times New Roman" w:hAnsi="Times New Roman" w:cs="Times New Roman"/>
          <w:lang w:val="en-US"/>
        </w:rPr>
        <w:t>he eye movement data also allow</w:t>
      </w:r>
      <w:r w:rsidR="00E42F0E" w:rsidRPr="0012444F">
        <w:rPr>
          <w:rFonts w:ascii="Times New Roman" w:hAnsi="Times New Roman" w:cs="Times New Roman"/>
          <w:lang w:val="en-US"/>
        </w:rPr>
        <w:t>ed</w:t>
      </w:r>
      <w:r w:rsidR="003B2F8D" w:rsidRPr="0012444F">
        <w:rPr>
          <w:rFonts w:ascii="Times New Roman" w:hAnsi="Times New Roman" w:cs="Times New Roman"/>
          <w:lang w:val="en-US"/>
        </w:rPr>
        <w:t xml:space="preserve"> measurement of information</w:t>
      </w:r>
      <w:r w:rsidR="00A83C4E" w:rsidRPr="0012444F">
        <w:rPr>
          <w:rFonts w:ascii="Times New Roman" w:hAnsi="Times New Roman" w:cs="Times New Roman"/>
          <w:lang w:val="en-US"/>
        </w:rPr>
        <w:t xml:space="preserve"> </w:t>
      </w:r>
      <w:r w:rsidR="003B2F8D" w:rsidRPr="0012444F">
        <w:rPr>
          <w:rFonts w:ascii="Times New Roman" w:hAnsi="Times New Roman" w:cs="Times New Roman"/>
          <w:lang w:val="en-US"/>
        </w:rPr>
        <w:t xml:space="preserve">processing </w:t>
      </w:r>
      <w:r w:rsidR="00A83C4E" w:rsidRPr="0012444F">
        <w:rPr>
          <w:rFonts w:ascii="Times New Roman" w:hAnsi="Times New Roman" w:cs="Times New Roman"/>
          <w:lang w:val="en-US"/>
        </w:rPr>
        <w:t>during RS</w:t>
      </w:r>
      <w:r w:rsidR="003B2F8D" w:rsidRPr="0012444F">
        <w:rPr>
          <w:rFonts w:ascii="Times New Roman" w:hAnsi="Times New Roman" w:cs="Times New Roman"/>
          <w:lang w:val="en-US"/>
        </w:rPr>
        <w:t xml:space="preserve">. Eye movements for </w:t>
      </w:r>
      <w:r w:rsidR="005E1387" w:rsidRPr="0012444F">
        <w:rPr>
          <w:rFonts w:ascii="Times New Roman" w:hAnsi="Times New Roman" w:cs="Times New Roman"/>
          <w:lang w:val="en-US"/>
        </w:rPr>
        <w:t>dyads</w:t>
      </w:r>
      <w:r w:rsidR="003B2F8D" w:rsidRPr="0012444F">
        <w:rPr>
          <w:rFonts w:ascii="Times New Roman" w:hAnsi="Times New Roman" w:cs="Times New Roman"/>
          <w:lang w:val="en-US"/>
        </w:rPr>
        <w:t xml:space="preserve"> were from individuals</w:t>
      </w:r>
      <w:r w:rsidR="00F27F58" w:rsidRPr="0012444F">
        <w:rPr>
          <w:rFonts w:ascii="Times New Roman" w:hAnsi="Times New Roman" w:cs="Times New Roman"/>
          <w:lang w:val="en-US"/>
        </w:rPr>
        <w:t xml:space="preserve"> within dyads</w:t>
      </w:r>
      <w:r w:rsidR="003B2F8D" w:rsidRPr="0012444F">
        <w:rPr>
          <w:rFonts w:ascii="Times New Roman" w:hAnsi="Times New Roman" w:cs="Times New Roman"/>
          <w:lang w:val="en-US"/>
        </w:rPr>
        <w:t xml:space="preserve">. </w:t>
      </w:r>
      <w:r w:rsidR="00415B5E" w:rsidRPr="0012444F">
        <w:rPr>
          <w:rFonts w:ascii="Times New Roman" w:hAnsi="Times New Roman" w:cs="Times New Roman"/>
          <w:kern w:val="1"/>
          <w:lang w:val="en-US" w:eastAsia="en-GB"/>
        </w:rPr>
        <w:t xml:space="preserve">Eye movement analyses were conducted using a one-way ANOVA repeated over the Group factor (Group: </w:t>
      </w:r>
      <w:r w:rsidR="00D97A20" w:rsidRPr="0012444F">
        <w:rPr>
          <w:rFonts w:ascii="Times New Roman" w:hAnsi="Times New Roman" w:cs="Times New Roman"/>
          <w:kern w:val="1"/>
          <w:lang w:val="en-US" w:eastAsia="en-GB"/>
        </w:rPr>
        <w:t>novice individuals</w:t>
      </w:r>
      <w:r w:rsidR="00415B5E" w:rsidRPr="0012444F">
        <w:rPr>
          <w:rFonts w:ascii="Times New Roman" w:hAnsi="Times New Roman" w:cs="Times New Roman"/>
          <w:kern w:val="1"/>
          <w:lang w:val="en-US" w:eastAsia="en-GB"/>
        </w:rPr>
        <w:t xml:space="preserve">, </w:t>
      </w:r>
      <w:r w:rsidR="00D97A20" w:rsidRPr="0012444F">
        <w:rPr>
          <w:rFonts w:ascii="Times New Roman" w:hAnsi="Times New Roman" w:cs="Times New Roman"/>
          <w:kern w:val="1"/>
          <w:lang w:val="en-US" w:eastAsia="en-GB"/>
        </w:rPr>
        <w:t>novice dyads, expert</w:t>
      </w:r>
      <w:r w:rsidR="00E42F0E" w:rsidRPr="0012444F">
        <w:rPr>
          <w:rFonts w:ascii="Times New Roman" w:hAnsi="Times New Roman" w:cs="Times New Roman"/>
          <w:kern w:val="1"/>
          <w:lang w:val="en-US" w:eastAsia="en-GB"/>
        </w:rPr>
        <w:t xml:space="preserve"> dyads</w:t>
      </w:r>
      <w:r w:rsidR="00415B5E" w:rsidRPr="0012444F">
        <w:rPr>
          <w:rFonts w:ascii="Times New Roman" w:hAnsi="Times New Roman" w:cs="Times New Roman"/>
          <w:kern w:val="1"/>
          <w:lang w:val="en-US" w:eastAsia="en-GB"/>
        </w:rPr>
        <w:t xml:space="preserve">). Significant main effects were broken down using Bonferroni corrected t-tests. </w:t>
      </w:r>
      <w:r w:rsidR="00A34A1A" w:rsidRPr="0012444F">
        <w:rPr>
          <w:rFonts w:ascii="Times New Roman" w:hAnsi="Times New Roman" w:cs="Times New Roman"/>
          <w:kern w:val="1"/>
          <w:lang w:val="en-US" w:eastAsia="en-GB"/>
        </w:rPr>
        <w:t>Three eye movement measures were examined</w:t>
      </w:r>
      <w:r w:rsidR="002A5BB1" w:rsidRPr="0012444F">
        <w:rPr>
          <w:rFonts w:ascii="Times New Roman" w:hAnsi="Times New Roman" w:cs="Times New Roman"/>
          <w:kern w:val="1"/>
          <w:lang w:val="en-US" w:eastAsia="en-GB"/>
        </w:rPr>
        <w:t xml:space="preserve"> based on gaze </w:t>
      </w:r>
      <w:r w:rsidR="001A77B6" w:rsidRPr="0012444F">
        <w:rPr>
          <w:rFonts w:ascii="Times New Roman" w:hAnsi="Times New Roman" w:cs="Times New Roman"/>
          <w:kern w:val="1"/>
          <w:lang w:val="en-US" w:eastAsia="en-GB"/>
        </w:rPr>
        <w:t>behavior</w:t>
      </w:r>
      <w:r w:rsidR="002A5BB1" w:rsidRPr="0012444F">
        <w:rPr>
          <w:rFonts w:ascii="Times New Roman" w:hAnsi="Times New Roman" w:cs="Times New Roman"/>
          <w:kern w:val="1"/>
          <w:lang w:val="en-US" w:eastAsia="en-GB"/>
        </w:rPr>
        <w:t xml:space="preserve">, </w:t>
      </w:r>
      <w:r w:rsidR="00792A0A" w:rsidRPr="0012444F">
        <w:rPr>
          <w:rFonts w:ascii="Times New Roman" w:hAnsi="Times New Roman" w:cs="Times New Roman"/>
          <w:kern w:val="1"/>
          <w:lang w:val="en-US" w:eastAsia="en-GB"/>
        </w:rPr>
        <w:t>that is,</w:t>
      </w:r>
      <w:r w:rsidR="002A5BB1" w:rsidRPr="0012444F">
        <w:rPr>
          <w:rFonts w:ascii="Times New Roman" w:hAnsi="Times New Roman" w:cs="Times New Roman"/>
          <w:kern w:val="1"/>
          <w:lang w:val="en-US" w:eastAsia="en-GB"/>
        </w:rPr>
        <w:t xml:space="preserve"> the period of time spent fixating a ROI before moving the eyes away from that ROI</w:t>
      </w:r>
      <w:r w:rsidR="00A34A1A" w:rsidRPr="0012444F">
        <w:rPr>
          <w:rFonts w:ascii="Times New Roman" w:hAnsi="Times New Roman" w:cs="Times New Roman"/>
          <w:kern w:val="1"/>
          <w:lang w:val="en-US" w:eastAsia="en-GB"/>
        </w:rPr>
        <w:t xml:space="preserve">; (1) Mean number of gazes, calculated as the average number of gazes made during the task (2) Mean gaze duration, calculated as the average length of time for a gaze and (3) Proportion of time spent fixating ROIs, calculated as the proportion of time spent fixating ROI relative to the total gaze time overall. </w:t>
      </w:r>
    </w:p>
    <w:p w14:paraId="141AD719" w14:textId="72AAFFF8" w:rsidR="00C64081" w:rsidRPr="0012444F" w:rsidRDefault="00A34A1A" w:rsidP="009E0892">
      <w:pPr>
        <w:spacing w:line="480" w:lineRule="auto"/>
        <w:ind w:firstLine="720"/>
        <w:rPr>
          <w:rFonts w:ascii="Times New Roman" w:hAnsi="Times New Roman" w:cs="Times New Roman"/>
          <w:kern w:val="1"/>
          <w:lang w:val="en-US" w:eastAsia="en-GB"/>
        </w:rPr>
      </w:pPr>
      <w:r w:rsidRPr="0012444F">
        <w:rPr>
          <w:rFonts w:ascii="Times New Roman" w:hAnsi="Times New Roman" w:cs="Times New Roman"/>
          <w:kern w:val="1"/>
          <w:lang w:val="en-US" w:eastAsia="en-GB"/>
        </w:rPr>
        <w:t>For mean number of gazes, t</w:t>
      </w:r>
      <w:r w:rsidR="00F200AE" w:rsidRPr="0012444F">
        <w:rPr>
          <w:rFonts w:ascii="Times New Roman" w:hAnsi="Times New Roman" w:cs="Times New Roman"/>
          <w:kern w:val="1"/>
          <w:lang w:val="en-US" w:eastAsia="en-GB"/>
        </w:rPr>
        <w:t xml:space="preserve">he main effect of Group was not significant </w:t>
      </w:r>
      <w:r w:rsidR="00F200AE" w:rsidRPr="0012444F">
        <w:rPr>
          <w:rFonts w:ascii="Times New Roman" w:hAnsi="Times New Roman" w:cs="Times New Roman"/>
          <w:lang w:val="en-US"/>
        </w:rPr>
        <w:t>(</w:t>
      </w:r>
      <w:proofErr w:type="gramStart"/>
      <w:r w:rsidR="00F200AE" w:rsidRPr="0012444F">
        <w:rPr>
          <w:rFonts w:ascii="Times New Roman" w:hAnsi="Times New Roman" w:cs="Times New Roman"/>
          <w:i/>
          <w:kern w:val="1"/>
          <w:lang w:val="en-US" w:eastAsia="en-GB"/>
        </w:rPr>
        <w:t>F</w:t>
      </w:r>
      <w:r w:rsidR="00F200AE" w:rsidRPr="0012444F">
        <w:rPr>
          <w:rFonts w:ascii="Times New Roman" w:hAnsi="Times New Roman" w:cs="Times New Roman"/>
          <w:kern w:val="1"/>
          <w:lang w:val="en-US" w:eastAsia="en-GB"/>
        </w:rPr>
        <w:t>(</w:t>
      </w:r>
      <w:proofErr w:type="gramEnd"/>
      <w:r w:rsidR="00F200AE" w:rsidRPr="0012444F">
        <w:rPr>
          <w:rFonts w:ascii="Times New Roman" w:hAnsi="Times New Roman" w:cs="Times New Roman"/>
          <w:kern w:val="1"/>
          <w:lang w:val="en-US" w:eastAsia="en-GB"/>
        </w:rPr>
        <w:t xml:space="preserve">2, 71) = 1.355, </w:t>
      </w:r>
      <w:r w:rsidR="00F200AE" w:rsidRPr="0012444F">
        <w:rPr>
          <w:rFonts w:ascii="Times New Roman" w:hAnsi="Times New Roman" w:cs="Times New Roman"/>
          <w:i/>
          <w:kern w:val="1"/>
          <w:lang w:val="en-US" w:eastAsia="en-GB"/>
        </w:rPr>
        <w:t>p</w:t>
      </w:r>
      <w:r w:rsidR="00F200AE" w:rsidRPr="0012444F">
        <w:rPr>
          <w:rFonts w:ascii="Times New Roman" w:hAnsi="Times New Roman" w:cs="Times New Roman"/>
          <w:kern w:val="1"/>
          <w:lang w:val="en-US" w:eastAsia="en-GB"/>
        </w:rPr>
        <w:t xml:space="preserve"> = .264, ges = .037, see </w:t>
      </w:r>
      <w:r w:rsidR="005D0B5B" w:rsidRPr="0012444F">
        <w:rPr>
          <w:rFonts w:ascii="Times New Roman" w:hAnsi="Times New Roman" w:cs="Times New Roman"/>
          <w:kern w:val="1"/>
          <w:lang w:val="en-US" w:eastAsia="en-GB"/>
        </w:rPr>
        <w:t>Figure 4</w:t>
      </w:r>
      <w:r w:rsidR="00F200AE" w:rsidRPr="0012444F">
        <w:rPr>
          <w:rFonts w:ascii="Times New Roman" w:hAnsi="Times New Roman" w:cs="Times New Roman"/>
          <w:kern w:val="1"/>
          <w:lang w:val="en-US" w:eastAsia="en-GB"/>
        </w:rPr>
        <w:t>a)</w:t>
      </w:r>
      <w:r w:rsidR="00055298" w:rsidRPr="0012444F">
        <w:rPr>
          <w:rFonts w:ascii="Times New Roman" w:hAnsi="Times New Roman" w:cs="Times New Roman"/>
          <w:kern w:val="1"/>
          <w:lang w:val="en-US" w:eastAsia="en-GB"/>
        </w:rPr>
        <w:t>.</w:t>
      </w:r>
      <w:r w:rsidR="00F27F58" w:rsidRPr="0012444F">
        <w:rPr>
          <w:rFonts w:ascii="Times New Roman" w:hAnsi="Times New Roman" w:cs="Times New Roman"/>
          <w:kern w:val="1"/>
          <w:lang w:val="en-US" w:eastAsia="en-GB"/>
        </w:rPr>
        <w:t xml:space="preserve"> </w:t>
      </w:r>
      <w:r w:rsidRPr="0012444F">
        <w:rPr>
          <w:rFonts w:ascii="Times New Roman" w:hAnsi="Times New Roman" w:cs="Times New Roman"/>
          <w:kern w:val="1"/>
          <w:lang w:val="en-US" w:eastAsia="en-GB"/>
        </w:rPr>
        <w:t xml:space="preserve">For mean gaze duration, </w:t>
      </w:r>
      <w:r w:rsidRPr="0012444F">
        <w:rPr>
          <w:rFonts w:ascii="Times New Roman" w:hAnsi="Times New Roman" w:cs="Times New Roman"/>
          <w:lang w:val="en-US"/>
        </w:rPr>
        <w:t>t</w:t>
      </w:r>
      <w:r w:rsidR="00F27F58" w:rsidRPr="0012444F">
        <w:rPr>
          <w:rFonts w:ascii="Times New Roman" w:hAnsi="Times New Roman" w:cs="Times New Roman"/>
          <w:lang w:val="en-US"/>
        </w:rPr>
        <w:t xml:space="preserve">he </w:t>
      </w:r>
      <w:r w:rsidR="00B04D14" w:rsidRPr="0012444F">
        <w:rPr>
          <w:rFonts w:ascii="Times New Roman" w:hAnsi="Times New Roman" w:cs="Times New Roman"/>
          <w:lang w:val="en-US"/>
        </w:rPr>
        <w:t>main effect of Group was significant (</w:t>
      </w:r>
      <w:proofErr w:type="gramStart"/>
      <w:r w:rsidR="00B04D14" w:rsidRPr="0012444F">
        <w:rPr>
          <w:rFonts w:ascii="Times New Roman" w:hAnsi="Times New Roman" w:cs="Times New Roman"/>
          <w:i/>
          <w:kern w:val="1"/>
          <w:lang w:val="en-US" w:eastAsia="en-GB"/>
        </w:rPr>
        <w:t>F</w:t>
      </w:r>
      <w:r w:rsidR="00B04D14" w:rsidRPr="0012444F">
        <w:rPr>
          <w:rFonts w:ascii="Times New Roman" w:hAnsi="Times New Roman" w:cs="Times New Roman"/>
          <w:kern w:val="1"/>
          <w:lang w:val="en-US" w:eastAsia="en-GB"/>
        </w:rPr>
        <w:t>(</w:t>
      </w:r>
      <w:proofErr w:type="gramEnd"/>
      <w:r w:rsidR="00B04D14" w:rsidRPr="0012444F">
        <w:rPr>
          <w:rFonts w:ascii="Times New Roman" w:hAnsi="Times New Roman" w:cs="Times New Roman"/>
          <w:kern w:val="1"/>
          <w:lang w:val="en-US" w:eastAsia="en-GB"/>
        </w:rPr>
        <w:t xml:space="preserve">2, 71) = </w:t>
      </w:r>
      <w:r w:rsidR="00393267" w:rsidRPr="0012444F">
        <w:rPr>
          <w:rFonts w:ascii="Times New Roman" w:hAnsi="Times New Roman" w:cs="Times New Roman"/>
          <w:kern w:val="1"/>
          <w:lang w:val="en-US" w:eastAsia="en-GB"/>
        </w:rPr>
        <w:t>40.295</w:t>
      </w:r>
      <w:r w:rsidR="00B04D14" w:rsidRPr="0012444F">
        <w:rPr>
          <w:rFonts w:ascii="Times New Roman" w:hAnsi="Times New Roman" w:cs="Times New Roman"/>
          <w:kern w:val="1"/>
          <w:lang w:val="en-US" w:eastAsia="en-GB"/>
        </w:rPr>
        <w:t xml:space="preserve">, </w:t>
      </w:r>
      <w:r w:rsidR="00B04D14" w:rsidRPr="0012444F">
        <w:rPr>
          <w:rFonts w:ascii="Times New Roman" w:hAnsi="Times New Roman" w:cs="Times New Roman"/>
          <w:i/>
          <w:kern w:val="1"/>
          <w:lang w:val="en-US" w:eastAsia="en-GB"/>
        </w:rPr>
        <w:t>p</w:t>
      </w:r>
      <w:r w:rsidR="00B04D14" w:rsidRPr="0012444F">
        <w:rPr>
          <w:rFonts w:ascii="Times New Roman" w:hAnsi="Times New Roman" w:cs="Times New Roman"/>
          <w:kern w:val="1"/>
          <w:lang w:val="en-US" w:eastAsia="en-GB"/>
        </w:rPr>
        <w:t xml:space="preserve"> &lt; .001, ges = </w:t>
      </w:r>
      <w:r w:rsidR="00393267" w:rsidRPr="0012444F">
        <w:rPr>
          <w:rFonts w:ascii="Times New Roman" w:hAnsi="Times New Roman" w:cs="Times New Roman"/>
          <w:kern w:val="1"/>
          <w:lang w:val="en-US" w:eastAsia="en-GB"/>
        </w:rPr>
        <w:t>.531</w:t>
      </w:r>
      <w:r w:rsidR="00B04D14" w:rsidRPr="0012444F">
        <w:rPr>
          <w:rFonts w:ascii="Times New Roman" w:hAnsi="Times New Roman" w:cs="Times New Roman"/>
          <w:kern w:val="1"/>
          <w:lang w:val="en-US" w:eastAsia="en-GB"/>
        </w:rPr>
        <w:t xml:space="preserve">, see </w:t>
      </w:r>
      <w:r w:rsidR="005D0B5B" w:rsidRPr="0012444F">
        <w:rPr>
          <w:rFonts w:ascii="Times New Roman" w:hAnsi="Times New Roman" w:cs="Times New Roman"/>
          <w:kern w:val="1"/>
          <w:lang w:val="en-US" w:eastAsia="en-GB"/>
        </w:rPr>
        <w:t>Figure 4</w:t>
      </w:r>
      <w:r w:rsidR="00B04D14" w:rsidRPr="0012444F">
        <w:rPr>
          <w:rFonts w:ascii="Times New Roman" w:hAnsi="Times New Roman" w:cs="Times New Roman"/>
          <w:kern w:val="1"/>
          <w:lang w:val="en-US" w:eastAsia="en-GB"/>
        </w:rPr>
        <w:t xml:space="preserve">b), with </w:t>
      </w:r>
      <w:r w:rsidR="00D97A20" w:rsidRPr="0012444F">
        <w:rPr>
          <w:rFonts w:ascii="Times New Roman" w:hAnsi="Times New Roman" w:cs="Times New Roman"/>
          <w:kern w:val="1"/>
          <w:lang w:val="en-US" w:eastAsia="en-GB"/>
        </w:rPr>
        <w:t>n</w:t>
      </w:r>
      <w:r w:rsidR="00F27F58" w:rsidRPr="0012444F">
        <w:rPr>
          <w:rFonts w:ascii="Times New Roman" w:hAnsi="Times New Roman" w:cs="Times New Roman"/>
          <w:kern w:val="1"/>
          <w:lang w:val="en-US" w:eastAsia="en-GB"/>
        </w:rPr>
        <w:t>ovice dyads</w:t>
      </w:r>
      <w:r w:rsidR="00B04D14" w:rsidRPr="0012444F">
        <w:rPr>
          <w:rFonts w:ascii="Times New Roman" w:hAnsi="Times New Roman" w:cs="Times New Roman"/>
          <w:kern w:val="1"/>
          <w:lang w:val="en-US" w:eastAsia="en-GB"/>
        </w:rPr>
        <w:t xml:space="preserve"> making shorter </w:t>
      </w:r>
      <w:r w:rsidR="00A24172" w:rsidRPr="0012444F">
        <w:rPr>
          <w:rFonts w:ascii="Times New Roman" w:hAnsi="Times New Roman" w:cs="Times New Roman"/>
          <w:kern w:val="1"/>
          <w:lang w:val="en-US" w:eastAsia="en-GB"/>
        </w:rPr>
        <w:t xml:space="preserve">gaze durations </w:t>
      </w:r>
      <w:r w:rsidR="00B04D14" w:rsidRPr="0012444F">
        <w:rPr>
          <w:rFonts w:ascii="Times New Roman" w:hAnsi="Times New Roman" w:cs="Times New Roman"/>
          <w:kern w:val="1"/>
          <w:lang w:val="en-US" w:eastAsia="en-GB"/>
        </w:rPr>
        <w:t xml:space="preserve">than both </w:t>
      </w:r>
      <w:r w:rsidR="00D97A20" w:rsidRPr="0012444F">
        <w:rPr>
          <w:rFonts w:ascii="Times New Roman" w:hAnsi="Times New Roman" w:cs="Times New Roman"/>
          <w:kern w:val="1"/>
          <w:lang w:val="en-US" w:eastAsia="en-GB"/>
        </w:rPr>
        <w:t>novice i</w:t>
      </w:r>
      <w:r w:rsidR="00B04D14" w:rsidRPr="0012444F">
        <w:rPr>
          <w:rFonts w:ascii="Times New Roman" w:hAnsi="Times New Roman" w:cs="Times New Roman"/>
          <w:kern w:val="1"/>
          <w:lang w:val="en-US" w:eastAsia="en-GB"/>
        </w:rPr>
        <w:t>ndividuals (</w:t>
      </w:r>
      <w:r w:rsidR="00B04D14" w:rsidRPr="0012444F">
        <w:rPr>
          <w:rFonts w:ascii="Times New Roman" w:hAnsi="Times New Roman" w:cs="Times New Roman"/>
          <w:i/>
          <w:kern w:val="1"/>
          <w:lang w:val="en-US" w:eastAsia="en-GB"/>
        </w:rPr>
        <w:t>p</w:t>
      </w:r>
      <w:r w:rsidR="00B04D14" w:rsidRPr="0012444F">
        <w:rPr>
          <w:rFonts w:ascii="Times New Roman" w:hAnsi="Times New Roman" w:cs="Times New Roman"/>
          <w:kern w:val="1"/>
          <w:lang w:val="en-US" w:eastAsia="en-GB"/>
        </w:rPr>
        <w:t xml:space="preserve"> &lt; .001) and </w:t>
      </w:r>
      <w:r w:rsidR="00D97A20" w:rsidRPr="0012444F">
        <w:rPr>
          <w:rFonts w:ascii="Times New Roman" w:hAnsi="Times New Roman" w:cs="Times New Roman"/>
          <w:kern w:val="1"/>
          <w:lang w:val="en-US" w:eastAsia="en-GB"/>
        </w:rPr>
        <w:t>e</w:t>
      </w:r>
      <w:r w:rsidR="00B04D14" w:rsidRPr="0012444F">
        <w:rPr>
          <w:rFonts w:ascii="Times New Roman" w:hAnsi="Times New Roman" w:cs="Times New Roman"/>
          <w:kern w:val="1"/>
          <w:lang w:val="en-US" w:eastAsia="en-GB"/>
        </w:rPr>
        <w:t>xpert</w:t>
      </w:r>
      <w:r w:rsidR="00F27F58" w:rsidRPr="0012444F">
        <w:rPr>
          <w:rFonts w:ascii="Times New Roman" w:hAnsi="Times New Roman" w:cs="Times New Roman"/>
          <w:kern w:val="1"/>
          <w:lang w:val="en-US" w:eastAsia="en-GB"/>
        </w:rPr>
        <w:t xml:space="preserve"> dyads</w:t>
      </w:r>
      <w:r w:rsidR="00B04D14" w:rsidRPr="0012444F">
        <w:rPr>
          <w:rFonts w:ascii="Times New Roman" w:hAnsi="Times New Roman" w:cs="Times New Roman"/>
          <w:kern w:val="1"/>
          <w:lang w:val="en-US" w:eastAsia="en-GB"/>
        </w:rPr>
        <w:t xml:space="preserve"> (</w:t>
      </w:r>
      <w:r w:rsidR="00B04D14" w:rsidRPr="0012444F">
        <w:rPr>
          <w:rFonts w:ascii="Times New Roman" w:hAnsi="Times New Roman" w:cs="Times New Roman"/>
          <w:i/>
          <w:kern w:val="1"/>
          <w:lang w:val="en-US" w:eastAsia="en-GB"/>
        </w:rPr>
        <w:t>p</w:t>
      </w:r>
      <w:r w:rsidR="00B04D14" w:rsidRPr="0012444F">
        <w:rPr>
          <w:rFonts w:ascii="Times New Roman" w:hAnsi="Times New Roman" w:cs="Times New Roman"/>
          <w:kern w:val="1"/>
          <w:lang w:val="en-US" w:eastAsia="en-GB"/>
        </w:rPr>
        <w:t xml:space="preserve"> &lt; .001)</w:t>
      </w:r>
      <w:r w:rsidRPr="0012444F">
        <w:rPr>
          <w:rFonts w:ascii="Times New Roman" w:hAnsi="Times New Roman" w:cs="Times New Roman"/>
          <w:kern w:val="1"/>
          <w:lang w:val="en-US" w:eastAsia="en-GB"/>
        </w:rPr>
        <w:t xml:space="preserve">, </w:t>
      </w:r>
      <w:r w:rsidR="00A24172" w:rsidRPr="0012444F">
        <w:rPr>
          <w:rFonts w:ascii="Times New Roman" w:hAnsi="Times New Roman" w:cs="Times New Roman"/>
          <w:kern w:val="1"/>
          <w:lang w:val="en-US" w:eastAsia="en-GB"/>
        </w:rPr>
        <w:t xml:space="preserve">however, there was </w:t>
      </w:r>
      <w:r w:rsidRPr="0012444F">
        <w:rPr>
          <w:rFonts w:ascii="Times New Roman" w:hAnsi="Times New Roman" w:cs="Times New Roman"/>
          <w:kern w:val="1"/>
          <w:lang w:val="en-US" w:eastAsia="en-GB"/>
        </w:rPr>
        <w:t xml:space="preserve">no difference between the </w:t>
      </w:r>
      <w:r w:rsidR="00D97A20" w:rsidRPr="0012444F">
        <w:rPr>
          <w:rFonts w:ascii="Times New Roman" w:hAnsi="Times New Roman" w:cs="Times New Roman"/>
          <w:kern w:val="1"/>
          <w:lang w:val="en-US" w:eastAsia="en-GB"/>
        </w:rPr>
        <w:t>novice i</w:t>
      </w:r>
      <w:r w:rsidR="00F27F58" w:rsidRPr="0012444F">
        <w:rPr>
          <w:rFonts w:ascii="Times New Roman" w:hAnsi="Times New Roman" w:cs="Times New Roman"/>
          <w:kern w:val="1"/>
          <w:lang w:val="en-US" w:eastAsia="en-GB"/>
        </w:rPr>
        <w:t>ndividuals and</w:t>
      </w:r>
      <w:r w:rsidR="00D97A20" w:rsidRPr="0012444F">
        <w:rPr>
          <w:rFonts w:ascii="Times New Roman" w:hAnsi="Times New Roman" w:cs="Times New Roman"/>
          <w:kern w:val="1"/>
          <w:lang w:val="en-US" w:eastAsia="en-GB"/>
        </w:rPr>
        <w:t xml:space="preserve"> the e</w:t>
      </w:r>
      <w:r w:rsidR="00F27F58" w:rsidRPr="0012444F">
        <w:rPr>
          <w:rFonts w:ascii="Times New Roman" w:hAnsi="Times New Roman" w:cs="Times New Roman"/>
          <w:kern w:val="1"/>
          <w:lang w:val="en-US" w:eastAsia="en-GB"/>
        </w:rPr>
        <w:t>xpert dyads</w:t>
      </w:r>
      <w:r w:rsidRPr="0012444F">
        <w:rPr>
          <w:rFonts w:ascii="Times New Roman" w:hAnsi="Times New Roman" w:cs="Times New Roman"/>
          <w:kern w:val="1"/>
          <w:lang w:val="en-US" w:eastAsia="en-GB"/>
        </w:rPr>
        <w:t xml:space="preserve"> </w:t>
      </w:r>
      <w:r w:rsidR="00A24172" w:rsidRPr="0012444F">
        <w:rPr>
          <w:rFonts w:ascii="Times New Roman" w:hAnsi="Times New Roman" w:cs="Times New Roman"/>
          <w:kern w:val="1"/>
          <w:lang w:val="en-US" w:eastAsia="en-GB"/>
        </w:rPr>
        <w:t xml:space="preserve">in relation to gaze </w:t>
      </w:r>
      <w:r w:rsidRPr="0012444F">
        <w:rPr>
          <w:rFonts w:ascii="Times New Roman" w:hAnsi="Times New Roman" w:cs="Times New Roman"/>
          <w:kern w:val="1"/>
          <w:lang w:val="en-US" w:eastAsia="en-GB"/>
        </w:rPr>
        <w:t>(</w:t>
      </w:r>
      <w:r w:rsidRPr="0012444F">
        <w:rPr>
          <w:rFonts w:ascii="Times New Roman" w:hAnsi="Times New Roman" w:cs="Times New Roman"/>
          <w:i/>
          <w:kern w:val="1"/>
          <w:lang w:val="en-US" w:eastAsia="en-GB"/>
        </w:rPr>
        <w:t xml:space="preserve">p </w:t>
      </w:r>
      <w:r w:rsidRPr="0012444F">
        <w:rPr>
          <w:rFonts w:ascii="Times New Roman" w:hAnsi="Times New Roman" w:cs="Times New Roman"/>
          <w:kern w:val="1"/>
          <w:lang w:val="en-US" w:eastAsia="en-GB"/>
        </w:rPr>
        <w:t>= . 99).</w:t>
      </w:r>
      <w:r w:rsidRPr="0012444F">
        <w:rPr>
          <w:rFonts w:ascii="Times New Roman" w:hAnsi="Times New Roman" w:cs="Times New Roman"/>
          <w:lang w:val="en-US"/>
        </w:rPr>
        <w:t xml:space="preserve"> For the proportion of time spent fixating ROIs, t</w:t>
      </w:r>
      <w:r w:rsidR="00392142" w:rsidRPr="0012444F">
        <w:rPr>
          <w:rFonts w:ascii="Times New Roman" w:hAnsi="Times New Roman" w:cs="Times New Roman"/>
          <w:lang w:val="en-US"/>
        </w:rPr>
        <w:t xml:space="preserve">he main effect of Group was significant </w:t>
      </w:r>
      <w:r w:rsidR="00B04D14" w:rsidRPr="0012444F">
        <w:rPr>
          <w:rFonts w:ascii="Times New Roman" w:hAnsi="Times New Roman" w:cs="Times New Roman"/>
          <w:lang w:val="en-US"/>
        </w:rPr>
        <w:t>(</w:t>
      </w:r>
      <w:proofErr w:type="gramStart"/>
      <w:r w:rsidR="00392142" w:rsidRPr="0012444F">
        <w:rPr>
          <w:rFonts w:ascii="Times New Roman" w:hAnsi="Times New Roman" w:cs="Times New Roman"/>
          <w:i/>
          <w:kern w:val="1"/>
          <w:lang w:val="en-US" w:eastAsia="en-GB"/>
        </w:rPr>
        <w:t>F</w:t>
      </w:r>
      <w:r w:rsidR="00392142" w:rsidRPr="0012444F">
        <w:rPr>
          <w:rFonts w:ascii="Times New Roman" w:hAnsi="Times New Roman" w:cs="Times New Roman"/>
          <w:kern w:val="1"/>
          <w:lang w:val="en-US" w:eastAsia="en-GB"/>
        </w:rPr>
        <w:t>(</w:t>
      </w:r>
      <w:proofErr w:type="gramEnd"/>
      <w:r w:rsidR="00392142" w:rsidRPr="0012444F">
        <w:rPr>
          <w:rFonts w:ascii="Times New Roman" w:hAnsi="Times New Roman" w:cs="Times New Roman"/>
          <w:kern w:val="1"/>
          <w:lang w:val="en-US" w:eastAsia="en-GB"/>
        </w:rPr>
        <w:t xml:space="preserve">2, </w:t>
      </w:r>
      <w:r w:rsidR="00392142" w:rsidRPr="0012444F">
        <w:rPr>
          <w:rFonts w:ascii="Times New Roman" w:hAnsi="Times New Roman" w:cs="Times New Roman"/>
          <w:kern w:val="1"/>
          <w:lang w:val="en-US" w:eastAsia="en-GB"/>
        </w:rPr>
        <w:lastRenderedPageBreak/>
        <w:t xml:space="preserve">71) = 3.171, </w:t>
      </w:r>
      <w:r w:rsidR="00392142" w:rsidRPr="0012444F">
        <w:rPr>
          <w:rFonts w:ascii="Times New Roman" w:hAnsi="Times New Roman" w:cs="Times New Roman"/>
          <w:i/>
          <w:kern w:val="1"/>
          <w:lang w:val="en-US" w:eastAsia="en-GB"/>
        </w:rPr>
        <w:t>p</w:t>
      </w:r>
      <w:r w:rsidR="00392142" w:rsidRPr="0012444F">
        <w:rPr>
          <w:rFonts w:ascii="Times New Roman" w:hAnsi="Times New Roman" w:cs="Times New Roman"/>
          <w:kern w:val="1"/>
          <w:lang w:val="en-US" w:eastAsia="en-GB"/>
        </w:rPr>
        <w:t xml:space="preserve"> = .048,</w:t>
      </w:r>
      <w:r w:rsidR="00B04D14" w:rsidRPr="0012444F">
        <w:rPr>
          <w:rFonts w:ascii="Times New Roman" w:hAnsi="Times New Roman" w:cs="Times New Roman"/>
          <w:kern w:val="1"/>
          <w:lang w:val="en-US" w:eastAsia="en-GB"/>
        </w:rPr>
        <w:t xml:space="preserve"> ges = .082</w:t>
      </w:r>
      <w:r w:rsidR="00392142" w:rsidRPr="0012444F">
        <w:rPr>
          <w:rFonts w:ascii="Times New Roman" w:hAnsi="Times New Roman" w:cs="Times New Roman"/>
          <w:kern w:val="1"/>
          <w:lang w:val="en-US" w:eastAsia="en-GB"/>
        </w:rPr>
        <w:t xml:space="preserve"> see </w:t>
      </w:r>
      <w:r w:rsidR="005D0B5B" w:rsidRPr="0012444F">
        <w:rPr>
          <w:rFonts w:ascii="Times New Roman" w:hAnsi="Times New Roman" w:cs="Times New Roman"/>
          <w:kern w:val="1"/>
          <w:lang w:val="en-US" w:eastAsia="en-GB"/>
        </w:rPr>
        <w:t>Figure 4</w:t>
      </w:r>
      <w:r w:rsidR="00392142" w:rsidRPr="0012444F">
        <w:rPr>
          <w:rFonts w:ascii="Times New Roman" w:hAnsi="Times New Roman" w:cs="Times New Roman"/>
          <w:kern w:val="1"/>
          <w:lang w:val="en-US" w:eastAsia="en-GB"/>
        </w:rPr>
        <w:t xml:space="preserve">c), but </w:t>
      </w:r>
      <w:r w:rsidR="00852A17" w:rsidRPr="0012444F">
        <w:rPr>
          <w:rFonts w:ascii="Times New Roman" w:hAnsi="Times New Roman" w:cs="Times New Roman"/>
          <w:kern w:val="1"/>
          <w:lang w:val="en-US" w:eastAsia="en-GB"/>
        </w:rPr>
        <w:t>no pairwise contrasts reached significance.</w:t>
      </w:r>
    </w:p>
    <w:p w14:paraId="11852C70" w14:textId="252AC1FC" w:rsidR="00651D03" w:rsidRPr="0012444F" w:rsidRDefault="00651D03" w:rsidP="009E0892">
      <w:pPr>
        <w:spacing w:line="480" w:lineRule="auto"/>
        <w:ind w:firstLine="720"/>
        <w:rPr>
          <w:rFonts w:ascii="Times New Roman" w:hAnsi="Times New Roman" w:cs="Times New Roman"/>
          <w:kern w:val="1"/>
          <w:lang w:val="en-US" w:eastAsia="en-GB"/>
        </w:rPr>
      </w:pPr>
      <w:r w:rsidRPr="0012444F">
        <w:rPr>
          <w:rFonts w:ascii="Times New Roman" w:hAnsi="Times New Roman" w:cs="Times New Roman"/>
          <w:kern w:val="1"/>
          <w:lang w:val="en-US" w:eastAsia="en-GB"/>
        </w:rPr>
        <w:t>These additional analyse</w:t>
      </w:r>
      <w:r w:rsidR="00C64081" w:rsidRPr="0012444F">
        <w:rPr>
          <w:rFonts w:ascii="Times New Roman" w:hAnsi="Times New Roman" w:cs="Times New Roman"/>
          <w:kern w:val="1"/>
          <w:lang w:val="en-US" w:eastAsia="en-GB"/>
        </w:rPr>
        <w:t xml:space="preserve">s provide further evidence to suggest RS by novice dyads is problematic. The data are consistent with individuals within the novice dyads searching independently in an inefficient manner, and </w:t>
      </w:r>
      <w:r w:rsidRPr="0012444F">
        <w:rPr>
          <w:rFonts w:ascii="Times New Roman" w:hAnsi="Times New Roman" w:cs="Times New Roman"/>
          <w:kern w:val="1"/>
          <w:lang w:val="en-US" w:eastAsia="en-GB"/>
        </w:rPr>
        <w:t>making relatively brief fixations to ROI</w:t>
      </w:r>
      <w:r w:rsidR="00792A0A" w:rsidRPr="0012444F">
        <w:rPr>
          <w:rFonts w:ascii="Times New Roman" w:hAnsi="Times New Roman" w:cs="Times New Roman"/>
          <w:kern w:val="1"/>
          <w:lang w:val="en-US" w:eastAsia="en-GB"/>
        </w:rPr>
        <w:t>s</w:t>
      </w:r>
      <w:r w:rsidRPr="0012444F">
        <w:rPr>
          <w:rFonts w:ascii="Times New Roman" w:hAnsi="Times New Roman" w:cs="Times New Roman"/>
          <w:kern w:val="1"/>
          <w:lang w:val="en-US" w:eastAsia="en-GB"/>
        </w:rPr>
        <w:t xml:space="preserve">. </w:t>
      </w:r>
    </w:p>
    <w:p w14:paraId="6441A3BB" w14:textId="595B7DC8" w:rsidR="00F24007" w:rsidRPr="0012444F" w:rsidRDefault="00F24007" w:rsidP="00F24007">
      <w:pPr>
        <w:pStyle w:val="Heading3"/>
        <w:ind w:left="0"/>
        <w:jc w:val="center"/>
        <w:rPr>
          <w:b w:val="0"/>
        </w:rPr>
      </w:pPr>
      <w:r w:rsidRPr="0012444F">
        <w:rPr>
          <w:b w:val="0"/>
        </w:rPr>
        <w:t>Insert Figure 4 about here</w:t>
      </w:r>
    </w:p>
    <w:p w14:paraId="4FCF93A6" w14:textId="50C5CF32" w:rsidR="003B2F8D" w:rsidRPr="0012444F" w:rsidRDefault="003B2F8D" w:rsidP="003B2F8D">
      <w:pPr>
        <w:spacing w:line="480" w:lineRule="auto"/>
        <w:rPr>
          <w:rFonts w:ascii="Times New Roman" w:hAnsi="Times New Roman" w:cs="Times New Roman"/>
          <w:i/>
          <w:kern w:val="1"/>
          <w:lang w:val="en-US"/>
        </w:rPr>
      </w:pPr>
    </w:p>
    <w:p w14:paraId="1184D301" w14:textId="2142EE3E" w:rsidR="00E056F7" w:rsidRPr="0012444F" w:rsidRDefault="005D0B5B" w:rsidP="000A5C95">
      <w:pPr>
        <w:spacing w:line="480" w:lineRule="auto"/>
        <w:rPr>
          <w:rFonts w:ascii="Times New Roman" w:hAnsi="Times New Roman" w:cs="Times New Roman"/>
        </w:rPr>
      </w:pPr>
      <w:r w:rsidRPr="0012444F">
        <w:rPr>
          <w:rFonts w:ascii="Times New Roman" w:hAnsi="Times New Roman" w:cs="Times New Roman"/>
          <w:kern w:val="1"/>
          <w:lang w:val="en-US"/>
        </w:rPr>
        <w:t>Figure 4</w:t>
      </w:r>
      <w:r w:rsidR="00B46B2F" w:rsidRPr="0012444F">
        <w:rPr>
          <w:rFonts w:ascii="Times New Roman" w:hAnsi="Times New Roman" w:cs="Times New Roman"/>
          <w:kern w:val="1"/>
          <w:lang w:val="en-US"/>
        </w:rPr>
        <w:t xml:space="preserve">. </w:t>
      </w:r>
      <w:r w:rsidR="003B2F8D" w:rsidRPr="0012444F">
        <w:rPr>
          <w:rFonts w:ascii="Times New Roman" w:hAnsi="Times New Roman" w:cs="Times New Roman"/>
        </w:rPr>
        <w:t>Proportion of time spent fixating ROIs (with SEM) (</w:t>
      </w:r>
      <w:r w:rsidR="006D4298" w:rsidRPr="0012444F">
        <w:rPr>
          <w:rFonts w:ascii="Times New Roman" w:hAnsi="Times New Roman" w:cs="Times New Roman"/>
        </w:rPr>
        <w:t>a</w:t>
      </w:r>
      <w:r w:rsidR="003B2F8D" w:rsidRPr="0012444F">
        <w:rPr>
          <w:rFonts w:ascii="Times New Roman" w:hAnsi="Times New Roman" w:cs="Times New Roman"/>
        </w:rPr>
        <w:t>), Mean gaze duration (with SEM) (</w:t>
      </w:r>
      <w:r w:rsidR="006D4298" w:rsidRPr="0012444F">
        <w:rPr>
          <w:rFonts w:ascii="Times New Roman" w:hAnsi="Times New Roman" w:cs="Times New Roman"/>
        </w:rPr>
        <w:t>b</w:t>
      </w:r>
      <w:r w:rsidR="003B2F8D" w:rsidRPr="0012444F">
        <w:rPr>
          <w:rFonts w:ascii="Times New Roman" w:hAnsi="Times New Roman" w:cs="Times New Roman"/>
        </w:rPr>
        <w:t>)</w:t>
      </w:r>
      <w:r w:rsidR="003F6739" w:rsidRPr="0012444F">
        <w:rPr>
          <w:rFonts w:ascii="Times New Roman" w:hAnsi="Times New Roman" w:cs="Times New Roman"/>
        </w:rPr>
        <w:t>,</w:t>
      </w:r>
      <w:r w:rsidR="003B2F8D" w:rsidRPr="0012444F">
        <w:rPr>
          <w:rFonts w:ascii="Times New Roman" w:hAnsi="Times New Roman" w:cs="Times New Roman"/>
        </w:rPr>
        <w:t xml:space="preserve"> and Mean number of gazes (with SEM) (</w:t>
      </w:r>
      <w:r w:rsidR="006D4298" w:rsidRPr="0012444F">
        <w:rPr>
          <w:rFonts w:ascii="Times New Roman" w:hAnsi="Times New Roman" w:cs="Times New Roman"/>
        </w:rPr>
        <w:t>c</w:t>
      </w:r>
      <w:r w:rsidR="00000843" w:rsidRPr="0012444F">
        <w:rPr>
          <w:rFonts w:ascii="Times New Roman" w:hAnsi="Times New Roman" w:cs="Times New Roman"/>
        </w:rPr>
        <w:t>)</w:t>
      </w:r>
      <w:r w:rsidR="00793EBB" w:rsidRPr="0012444F">
        <w:rPr>
          <w:rFonts w:ascii="Times New Roman" w:hAnsi="Times New Roman" w:cs="Times New Roman"/>
        </w:rPr>
        <w:t>,</w:t>
      </w:r>
      <w:r w:rsidR="006D4298" w:rsidRPr="0012444F">
        <w:rPr>
          <w:rFonts w:ascii="Times New Roman" w:hAnsi="Times New Roman" w:cs="Times New Roman"/>
        </w:rPr>
        <w:t xml:space="preserve"> </w:t>
      </w:r>
      <w:r w:rsidR="003B2F8D" w:rsidRPr="0012444F">
        <w:rPr>
          <w:rFonts w:ascii="Times New Roman" w:hAnsi="Times New Roman" w:cs="Times New Roman"/>
        </w:rPr>
        <w:t xml:space="preserve">for </w:t>
      </w:r>
      <w:r w:rsidR="00D97A20" w:rsidRPr="0012444F">
        <w:rPr>
          <w:rFonts w:ascii="Times New Roman" w:hAnsi="Times New Roman" w:cs="Times New Roman"/>
        </w:rPr>
        <w:t>novice i</w:t>
      </w:r>
      <w:r w:rsidR="003B2F8D" w:rsidRPr="0012444F">
        <w:rPr>
          <w:rFonts w:ascii="Times New Roman" w:hAnsi="Times New Roman" w:cs="Times New Roman"/>
        </w:rPr>
        <w:t>ndividual</w:t>
      </w:r>
      <w:r w:rsidR="00000843" w:rsidRPr="0012444F">
        <w:rPr>
          <w:rFonts w:ascii="Times New Roman" w:hAnsi="Times New Roman" w:cs="Times New Roman"/>
        </w:rPr>
        <w:t>s</w:t>
      </w:r>
      <w:r w:rsidR="006D4298" w:rsidRPr="0012444F">
        <w:rPr>
          <w:rFonts w:ascii="Times New Roman" w:hAnsi="Times New Roman" w:cs="Times New Roman"/>
        </w:rPr>
        <w:t>,</w:t>
      </w:r>
      <w:r w:rsidR="003B2F8D" w:rsidRPr="0012444F">
        <w:rPr>
          <w:rFonts w:ascii="Times New Roman" w:hAnsi="Times New Roman" w:cs="Times New Roman"/>
        </w:rPr>
        <w:t xml:space="preserve"> </w:t>
      </w:r>
      <w:r w:rsidR="00D97A20" w:rsidRPr="0012444F">
        <w:rPr>
          <w:rFonts w:ascii="Times New Roman" w:hAnsi="Times New Roman" w:cs="Times New Roman"/>
        </w:rPr>
        <w:t>n</w:t>
      </w:r>
      <w:r w:rsidR="00000843" w:rsidRPr="0012444F">
        <w:rPr>
          <w:rFonts w:ascii="Times New Roman" w:hAnsi="Times New Roman" w:cs="Times New Roman"/>
        </w:rPr>
        <w:t xml:space="preserve">ovice dyads and </w:t>
      </w:r>
      <w:r w:rsidR="00D97A20" w:rsidRPr="0012444F">
        <w:rPr>
          <w:rFonts w:ascii="Times New Roman" w:hAnsi="Times New Roman" w:cs="Times New Roman"/>
        </w:rPr>
        <w:t>e</w:t>
      </w:r>
      <w:r w:rsidR="00000843" w:rsidRPr="0012444F">
        <w:rPr>
          <w:rFonts w:ascii="Times New Roman" w:hAnsi="Times New Roman" w:cs="Times New Roman"/>
        </w:rPr>
        <w:t>xpert dyads</w:t>
      </w:r>
      <w:r w:rsidR="003B2F8D" w:rsidRPr="0012444F">
        <w:rPr>
          <w:rFonts w:ascii="Times New Roman" w:hAnsi="Times New Roman" w:cs="Times New Roman"/>
        </w:rPr>
        <w:t>.</w:t>
      </w:r>
      <w:bookmarkStart w:id="8" w:name="_Toc296695562"/>
    </w:p>
    <w:p w14:paraId="78EB3D02" w14:textId="77777777" w:rsidR="000A5C95" w:rsidRPr="0012444F" w:rsidRDefault="000A5C95" w:rsidP="000A5C95">
      <w:pPr>
        <w:spacing w:line="480" w:lineRule="auto"/>
      </w:pPr>
    </w:p>
    <w:p w14:paraId="64CE8358" w14:textId="77777777" w:rsidR="003B2F8D" w:rsidRPr="0012444F" w:rsidRDefault="003B2F8D" w:rsidP="009120B7">
      <w:pPr>
        <w:pStyle w:val="Heading2"/>
      </w:pPr>
      <w:r w:rsidRPr="0012444F">
        <w:t>Discussion</w:t>
      </w:r>
      <w:bookmarkEnd w:id="8"/>
    </w:p>
    <w:p w14:paraId="1C024867" w14:textId="7684A360" w:rsidR="00341408" w:rsidRPr="0012444F" w:rsidRDefault="003B2F8D" w:rsidP="00222218">
      <w:pPr>
        <w:spacing w:line="480" w:lineRule="auto"/>
        <w:ind w:firstLine="720"/>
        <w:contextualSpacing/>
        <w:rPr>
          <w:rFonts w:ascii="Times New Roman" w:hAnsi="Times New Roman" w:cs="Times New Roman"/>
        </w:rPr>
      </w:pPr>
      <w:r w:rsidRPr="0012444F">
        <w:rPr>
          <w:rFonts w:ascii="Times New Roman" w:hAnsi="Times New Roman" w:cs="Times New Roman"/>
        </w:rPr>
        <w:t xml:space="preserve">The goal of the present experiment was to </w:t>
      </w:r>
      <w:r w:rsidR="00B62F17" w:rsidRPr="0012444F">
        <w:rPr>
          <w:rFonts w:ascii="Times New Roman" w:hAnsi="Times New Roman" w:cs="Times New Roman"/>
        </w:rPr>
        <w:t xml:space="preserve">explore </w:t>
      </w:r>
      <w:r w:rsidR="00341408" w:rsidRPr="0012444F">
        <w:rPr>
          <w:rFonts w:ascii="Times New Roman" w:hAnsi="Times New Roman" w:cs="Times New Roman"/>
        </w:rPr>
        <w:t>RS</w:t>
      </w:r>
      <w:r w:rsidR="00040EF7" w:rsidRPr="0012444F">
        <w:rPr>
          <w:rFonts w:ascii="Times New Roman" w:hAnsi="Times New Roman" w:cs="Times New Roman"/>
        </w:rPr>
        <w:t xml:space="preserve"> in a security critical environment, specifically, </w:t>
      </w:r>
      <w:r w:rsidR="00A83C4E" w:rsidRPr="0012444F">
        <w:rPr>
          <w:rFonts w:ascii="Times New Roman" w:hAnsi="Times New Roman" w:cs="Times New Roman"/>
        </w:rPr>
        <w:t xml:space="preserve">when searching for </w:t>
      </w:r>
      <w:r w:rsidR="00C23035" w:rsidRPr="0012444F">
        <w:rPr>
          <w:rFonts w:ascii="Times New Roman" w:hAnsi="Times New Roman" w:cs="Times New Roman"/>
        </w:rPr>
        <w:t xml:space="preserve">evidence associated with </w:t>
      </w:r>
      <w:r w:rsidR="00A83C4E" w:rsidRPr="0012444F">
        <w:rPr>
          <w:rFonts w:ascii="Times New Roman" w:hAnsi="Times New Roman" w:cs="Times New Roman"/>
        </w:rPr>
        <w:t>a crime</w:t>
      </w:r>
      <w:r w:rsidR="00040EF7" w:rsidRPr="0012444F">
        <w:rPr>
          <w:rFonts w:ascii="Times New Roman" w:hAnsi="Times New Roman" w:cs="Times New Roman"/>
        </w:rPr>
        <w:t>.</w:t>
      </w:r>
      <w:r w:rsidR="00341408" w:rsidRPr="0012444F">
        <w:rPr>
          <w:rFonts w:ascii="Times New Roman" w:hAnsi="Times New Roman" w:cs="Times New Roman"/>
        </w:rPr>
        <w:t xml:space="preserve"> In particular, we wished to explore </w:t>
      </w:r>
      <w:r w:rsidR="001E1872" w:rsidRPr="0012444F">
        <w:rPr>
          <w:rFonts w:ascii="Times New Roman" w:hAnsi="Times New Roman" w:cs="Times New Roman"/>
        </w:rPr>
        <w:t>two reasons for</w:t>
      </w:r>
      <w:r w:rsidR="00B62F17" w:rsidRPr="0012444F">
        <w:rPr>
          <w:rFonts w:ascii="Times New Roman" w:hAnsi="Times New Roman" w:cs="Times New Roman"/>
        </w:rPr>
        <w:t xml:space="preserve"> failing to </w:t>
      </w:r>
      <w:r w:rsidR="00341408" w:rsidRPr="0012444F">
        <w:rPr>
          <w:rFonts w:ascii="Times New Roman" w:hAnsi="Times New Roman" w:cs="Times New Roman"/>
        </w:rPr>
        <w:t>find targets</w:t>
      </w:r>
      <w:r w:rsidR="00B62F17" w:rsidRPr="0012444F">
        <w:rPr>
          <w:rFonts w:ascii="Times New Roman" w:hAnsi="Times New Roman" w:cs="Times New Roman"/>
        </w:rPr>
        <w:t xml:space="preserve"> in a</w:t>
      </w:r>
      <w:r w:rsidR="00000706" w:rsidRPr="0012444F">
        <w:rPr>
          <w:rFonts w:ascii="Times New Roman" w:hAnsi="Times New Roman" w:cs="Times New Roman"/>
        </w:rPr>
        <w:t xml:space="preserve"> </w:t>
      </w:r>
      <w:r w:rsidR="00222402" w:rsidRPr="0012444F">
        <w:rPr>
          <w:rFonts w:ascii="Times New Roman" w:hAnsi="Times New Roman" w:cs="Times New Roman"/>
        </w:rPr>
        <w:t>RS</w:t>
      </w:r>
      <w:r w:rsidR="00B62F17" w:rsidRPr="0012444F">
        <w:rPr>
          <w:rFonts w:ascii="Times New Roman" w:hAnsi="Times New Roman" w:cs="Times New Roman"/>
        </w:rPr>
        <w:t xml:space="preserve"> task</w:t>
      </w:r>
      <w:r w:rsidR="001E1872" w:rsidRPr="0012444F">
        <w:rPr>
          <w:rFonts w:ascii="Times New Roman" w:hAnsi="Times New Roman" w:cs="Times New Roman"/>
        </w:rPr>
        <w:t>: is it because ROIs</w:t>
      </w:r>
      <w:r w:rsidR="00A83C4E" w:rsidRPr="0012444F">
        <w:rPr>
          <w:rFonts w:ascii="Times New Roman" w:hAnsi="Times New Roman" w:cs="Times New Roman"/>
        </w:rPr>
        <w:t xml:space="preserve"> holding targets</w:t>
      </w:r>
      <w:r w:rsidR="001E1872" w:rsidRPr="0012444F">
        <w:rPr>
          <w:rFonts w:ascii="Times New Roman" w:hAnsi="Times New Roman" w:cs="Times New Roman"/>
        </w:rPr>
        <w:t xml:space="preserve"> are not </w:t>
      </w:r>
      <w:r w:rsidR="00651D03" w:rsidRPr="0012444F">
        <w:rPr>
          <w:rFonts w:ascii="Times New Roman" w:hAnsi="Times New Roman" w:cs="Times New Roman"/>
        </w:rPr>
        <w:t>fixated</w:t>
      </w:r>
      <w:r w:rsidR="006D72E0" w:rsidRPr="0012444F">
        <w:rPr>
          <w:rFonts w:ascii="Times New Roman" w:hAnsi="Times New Roman" w:cs="Times New Roman"/>
        </w:rPr>
        <w:t>,</w:t>
      </w:r>
      <w:r w:rsidR="001E1872" w:rsidRPr="0012444F">
        <w:rPr>
          <w:rFonts w:ascii="Times New Roman" w:hAnsi="Times New Roman" w:cs="Times New Roman"/>
        </w:rPr>
        <w:t xml:space="preserve"> or </w:t>
      </w:r>
      <w:r w:rsidR="006D72E0" w:rsidRPr="0012444F">
        <w:rPr>
          <w:rFonts w:ascii="Times New Roman" w:hAnsi="Times New Roman" w:cs="Times New Roman"/>
        </w:rPr>
        <w:t xml:space="preserve">is it </w:t>
      </w:r>
      <w:r w:rsidR="001E1872" w:rsidRPr="0012444F">
        <w:rPr>
          <w:rFonts w:ascii="Times New Roman" w:hAnsi="Times New Roman" w:cs="Times New Roman"/>
        </w:rPr>
        <w:t xml:space="preserve">because </w:t>
      </w:r>
      <w:r w:rsidR="00341408" w:rsidRPr="0012444F">
        <w:rPr>
          <w:rFonts w:ascii="Times New Roman" w:hAnsi="Times New Roman" w:cs="Times New Roman"/>
        </w:rPr>
        <w:t xml:space="preserve">the </w:t>
      </w:r>
      <w:r w:rsidR="001E1872" w:rsidRPr="0012444F">
        <w:rPr>
          <w:rFonts w:ascii="Times New Roman" w:hAnsi="Times New Roman" w:cs="Times New Roman"/>
        </w:rPr>
        <w:t xml:space="preserve">actions </w:t>
      </w:r>
      <w:r w:rsidR="00341408" w:rsidRPr="0012444F">
        <w:rPr>
          <w:rFonts w:ascii="Times New Roman" w:hAnsi="Times New Roman" w:cs="Times New Roman"/>
        </w:rPr>
        <w:t xml:space="preserve">conducted </w:t>
      </w:r>
      <w:r w:rsidR="001E1872" w:rsidRPr="0012444F">
        <w:rPr>
          <w:rFonts w:ascii="Times New Roman" w:hAnsi="Times New Roman" w:cs="Times New Roman"/>
        </w:rPr>
        <w:t xml:space="preserve">are insufficient to thoroughly search the ROIs </w:t>
      </w:r>
      <w:r w:rsidR="00651D03" w:rsidRPr="0012444F">
        <w:rPr>
          <w:rFonts w:ascii="Times New Roman" w:hAnsi="Times New Roman" w:cs="Times New Roman"/>
        </w:rPr>
        <w:t>that are fixated</w:t>
      </w:r>
      <w:r w:rsidR="00000706" w:rsidRPr="0012444F">
        <w:rPr>
          <w:rFonts w:ascii="Times New Roman" w:hAnsi="Times New Roman" w:cs="Times New Roman"/>
        </w:rPr>
        <w:t>.</w:t>
      </w:r>
      <w:r w:rsidR="00341408" w:rsidRPr="0012444F">
        <w:rPr>
          <w:rFonts w:ascii="Times New Roman" w:hAnsi="Times New Roman" w:cs="Times New Roman"/>
        </w:rPr>
        <w:t xml:space="preserve"> These questions were explored in relation to expert</w:t>
      </w:r>
      <w:r w:rsidR="00A7389A" w:rsidRPr="0012444F">
        <w:rPr>
          <w:rFonts w:ascii="Times New Roman" w:hAnsi="Times New Roman" w:cs="Times New Roman"/>
        </w:rPr>
        <w:t>s</w:t>
      </w:r>
      <w:r w:rsidR="00341408" w:rsidRPr="0012444F">
        <w:rPr>
          <w:rFonts w:ascii="Times New Roman" w:hAnsi="Times New Roman" w:cs="Times New Roman"/>
        </w:rPr>
        <w:t xml:space="preserve"> and novices working in dyads, justified on the grounds that expert rummage searchers typically work in pairs. They were also explored in relation to </w:t>
      </w:r>
      <w:r w:rsidR="0023262D" w:rsidRPr="0012444F">
        <w:rPr>
          <w:rFonts w:ascii="Times New Roman" w:hAnsi="Times New Roman" w:cs="Times New Roman"/>
        </w:rPr>
        <w:t xml:space="preserve">novice </w:t>
      </w:r>
      <w:r w:rsidR="00341408" w:rsidRPr="0012444F">
        <w:rPr>
          <w:rFonts w:ascii="Times New Roman" w:hAnsi="Times New Roman" w:cs="Times New Roman"/>
        </w:rPr>
        <w:t>individuals searching alone.</w:t>
      </w:r>
    </w:p>
    <w:p w14:paraId="4FAEE864" w14:textId="4AA4A417" w:rsidR="00571714" w:rsidRPr="0012444F" w:rsidRDefault="00341408" w:rsidP="00651D03">
      <w:pPr>
        <w:spacing w:line="480" w:lineRule="auto"/>
        <w:ind w:firstLine="720"/>
        <w:contextualSpacing/>
        <w:rPr>
          <w:rFonts w:ascii="Times New Roman" w:hAnsi="Times New Roman" w:cs="Times New Roman"/>
        </w:rPr>
      </w:pPr>
      <w:r w:rsidRPr="0012444F">
        <w:rPr>
          <w:rFonts w:ascii="Times New Roman" w:hAnsi="Times New Roman" w:cs="Times New Roman"/>
        </w:rPr>
        <w:t>W</w:t>
      </w:r>
      <w:r w:rsidR="00B62F17" w:rsidRPr="0012444F">
        <w:rPr>
          <w:rFonts w:ascii="Times New Roman" w:hAnsi="Times New Roman" w:cs="Times New Roman"/>
        </w:rPr>
        <w:t xml:space="preserve">e first developed a framework for classifying the fixations to ROIs and the </w:t>
      </w:r>
      <w:r w:rsidR="00A83C4E" w:rsidRPr="0012444F">
        <w:rPr>
          <w:rFonts w:ascii="Times New Roman" w:hAnsi="Times New Roman" w:cs="Times New Roman"/>
        </w:rPr>
        <w:t xml:space="preserve">motoric </w:t>
      </w:r>
      <w:r w:rsidR="00B62F17" w:rsidRPr="0012444F">
        <w:rPr>
          <w:rFonts w:ascii="Times New Roman" w:hAnsi="Times New Roman" w:cs="Times New Roman"/>
        </w:rPr>
        <w:t xml:space="preserve">actions made to explore </w:t>
      </w:r>
      <w:r w:rsidR="00651D03" w:rsidRPr="0012444F">
        <w:rPr>
          <w:rFonts w:ascii="Times New Roman" w:hAnsi="Times New Roman" w:cs="Times New Roman"/>
        </w:rPr>
        <w:t xml:space="preserve">the </w:t>
      </w:r>
      <w:r w:rsidR="00B62F17" w:rsidRPr="0012444F">
        <w:rPr>
          <w:rFonts w:ascii="Times New Roman" w:hAnsi="Times New Roman" w:cs="Times New Roman"/>
        </w:rPr>
        <w:t>ROIs</w:t>
      </w:r>
      <w:r w:rsidR="00651D03" w:rsidRPr="0012444F">
        <w:rPr>
          <w:rFonts w:ascii="Times New Roman" w:hAnsi="Times New Roman" w:cs="Times New Roman"/>
        </w:rPr>
        <w:t xml:space="preserve"> fixated</w:t>
      </w:r>
      <w:r w:rsidR="007B7C67" w:rsidRPr="0012444F">
        <w:rPr>
          <w:rFonts w:ascii="Times New Roman" w:hAnsi="Times New Roman" w:cs="Times New Roman"/>
        </w:rPr>
        <w:t>.</w:t>
      </w:r>
      <w:r w:rsidR="0063436A" w:rsidRPr="0012444F">
        <w:rPr>
          <w:rFonts w:ascii="Times New Roman" w:hAnsi="Times New Roman" w:cs="Times New Roman"/>
        </w:rPr>
        <w:t xml:space="preserve"> </w:t>
      </w:r>
      <w:r w:rsidR="00A84C13" w:rsidRPr="0012444F">
        <w:rPr>
          <w:rFonts w:ascii="Times New Roman" w:hAnsi="Times New Roman" w:cs="Times New Roman"/>
        </w:rPr>
        <w:t>The framework provide</w:t>
      </w:r>
      <w:r w:rsidR="00E42F0E" w:rsidRPr="0012444F">
        <w:rPr>
          <w:rFonts w:ascii="Times New Roman" w:hAnsi="Times New Roman" w:cs="Times New Roman"/>
        </w:rPr>
        <w:t>d</w:t>
      </w:r>
      <w:r w:rsidR="00A84C13" w:rsidRPr="0012444F">
        <w:rPr>
          <w:rFonts w:ascii="Times New Roman" w:hAnsi="Times New Roman" w:cs="Times New Roman"/>
        </w:rPr>
        <w:t xml:space="preserve"> a conceptual distinction between three classes of action that, if poorly executed during RS, </w:t>
      </w:r>
      <w:r w:rsidR="00651D03" w:rsidRPr="0012444F">
        <w:rPr>
          <w:rFonts w:ascii="Times New Roman" w:hAnsi="Times New Roman" w:cs="Times New Roman"/>
        </w:rPr>
        <w:t xml:space="preserve">might </w:t>
      </w:r>
      <w:r w:rsidR="00A84C13" w:rsidRPr="0012444F">
        <w:rPr>
          <w:rFonts w:ascii="Times New Roman" w:hAnsi="Times New Roman" w:cs="Times New Roman"/>
        </w:rPr>
        <w:t>lead to targets being missed. The data showed e</w:t>
      </w:r>
      <w:r w:rsidR="0063436A" w:rsidRPr="0012444F">
        <w:rPr>
          <w:rFonts w:ascii="Times New Roman" w:hAnsi="Times New Roman" w:cs="Times New Roman"/>
        </w:rPr>
        <w:t xml:space="preserve">xpert </w:t>
      </w:r>
      <w:r w:rsidR="00A84C13" w:rsidRPr="0012444F">
        <w:rPr>
          <w:rFonts w:ascii="Times New Roman" w:hAnsi="Times New Roman" w:cs="Times New Roman"/>
        </w:rPr>
        <w:t>dyads were</w:t>
      </w:r>
      <w:r w:rsidR="001E1872" w:rsidRPr="0012444F">
        <w:rPr>
          <w:rFonts w:ascii="Times New Roman" w:hAnsi="Times New Roman" w:cs="Times New Roman"/>
        </w:rPr>
        <w:t xml:space="preserve"> at ceiling </w:t>
      </w:r>
      <w:r w:rsidR="001E1872" w:rsidRPr="0012444F">
        <w:rPr>
          <w:rFonts w:ascii="Times New Roman" w:hAnsi="Times New Roman" w:cs="Times New Roman"/>
        </w:rPr>
        <w:lastRenderedPageBreak/>
        <w:t>for target</w:t>
      </w:r>
      <w:r w:rsidR="006D72E0" w:rsidRPr="0012444F">
        <w:rPr>
          <w:rFonts w:ascii="Times New Roman" w:hAnsi="Times New Roman" w:cs="Times New Roman"/>
        </w:rPr>
        <w:t xml:space="preserve"> detection</w:t>
      </w:r>
      <w:r w:rsidR="00651D03" w:rsidRPr="0012444F">
        <w:rPr>
          <w:rFonts w:ascii="Times New Roman" w:hAnsi="Times New Roman" w:cs="Times New Roman"/>
        </w:rPr>
        <w:t xml:space="preserve"> and </w:t>
      </w:r>
      <w:r w:rsidR="009D0A63" w:rsidRPr="0012444F">
        <w:rPr>
          <w:rFonts w:ascii="Times New Roman" w:hAnsi="Times New Roman" w:cs="Times New Roman"/>
        </w:rPr>
        <w:t>fixation</w:t>
      </w:r>
      <w:r w:rsidR="00651D03" w:rsidRPr="0012444F">
        <w:rPr>
          <w:rFonts w:ascii="Times New Roman" w:hAnsi="Times New Roman" w:cs="Times New Roman"/>
        </w:rPr>
        <w:t xml:space="preserve"> of potential target locations</w:t>
      </w:r>
      <w:r w:rsidR="00222218" w:rsidRPr="0012444F">
        <w:rPr>
          <w:rFonts w:ascii="Times New Roman" w:hAnsi="Times New Roman" w:cs="Times New Roman"/>
        </w:rPr>
        <w:t>,</w:t>
      </w:r>
      <w:r w:rsidR="001E1872" w:rsidRPr="0012444F">
        <w:rPr>
          <w:rFonts w:ascii="Times New Roman" w:hAnsi="Times New Roman" w:cs="Times New Roman"/>
        </w:rPr>
        <w:t xml:space="preserve"> </w:t>
      </w:r>
      <w:r w:rsidR="0063436A" w:rsidRPr="0012444F">
        <w:rPr>
          <w:rFonts w:ascii="Times New Roman" w:hAnsi="Times New Roman" w:cs="Times New Roman"/>
        </w:rPr>
        <w:t xml:space="preserve">and to be very close </w:t>
      </w:r>
      <w:r w:rsidR="002B5FDA" w:rsidRPr="0012444F">
        <w:rPr>
          <w:rFonts w:ascii="Times New Roman" w:hAnsi="Times New Roman" w:cs="Times New Roman"/>
        </w:rPr>
        <w:t xml:space="preserve">to </w:t>
      </w:r>
      <w:r w:rsidR="0063436A" w:rsidRPr="0012444F">
        <w:rPr>
          <w:rFonts w:ascii="Times New Roman" w:hAnsi="Times New Roman" w:cs="Times New Roman"/>
        </w:rPr>
        <w:t>ensur</w:t>
      </w:r>
      <w:r w:rsidR="00A83C4E" w:rsidRPr="0012444F">
        <w:rPr>
          <w:rFonts w:ascii="Times New Roman" w:hAnsi="Times New Roman" w:cs="Times New Roman"/>
        </w:rPr>
        <w:t>ing</w:t>
      </w:r>
      <w:r w:rsidR="0063436A" w:rsidRPr="0012444F">
        <w:rPr>
          <w:rFonts w:ascii="Times New Roman" w:hAnsi="Times New Roman" w:cs="Times New Roman"/>
        </w:rPr>
        <w:t xml:space="preserve"> all ROIs </w:t>
      </w:r>
      <w:r w:rsidR="00CF0E20" w:rsidRPr="0012444F">
        <w:rPr>
          <w:rFonts w:ascii="Times New Roman" w:hAnsi="Times New Roman" w:cs="Times New Roman"/>
        </w:rPr>
        <w:t>fixated</w:t>
      </w:r>
      <w:r w:rsidR="0063436A" w:rsidRPr="0012444F">
        <w:rPr>
          <w:rFonts w:ascii="Times New Roman" w:hAnsi="Times New Roman" w:cs="Times New Roman"/>
        </w:rPr>
        <w:t xml:space="preserve"> were searched </w:t>
      </w:r>
      <w:r w:rsidR="00CF0E20" w:rsidRPr="0012444F">
        <w:rPr>
          <w:rFonts w:ascii="Times New Roman" w:hAnsi="Times New Roman" w:cs="Times New Roman"/>
        </w:rPr>
        <w:t xml:space="preserve">exhaustively. </w:t>
      </w:r>
      <w:r w:rsidR="00A84C13" w:rsidRPr="0012444F">
        <w:rPr>
          <w:rFonts w:ascii="Times New Roman" w:hAnsi="Times New Roman" w:cs="Times New Roman"/>
        </w:rPr>
        <w:t>In addition, and consistent with their training, e</w:t>
      </w:r>
      <w:r w:rsidR="00CF0E20" w:rsidRPr="0012444F">
        <w:rPr>
          <w:rFonts w:ascii="Times New Roman" w:hAnsi="Times New Roman" w:cs="Times New Roman"/>
        </w:rPr>
        <w:t xml:space="preserve">xpert dyads </w:t>
      </w:r>
      <w:r w:rsidR="00222218" w:rsidRPr="0012444F">
        <w:rPr>
          <w:rFonts w:ascii="Times New Roman" w:hAnsi="Times New Roman" w:cs="Times New Roman"/>
        </w:rPr>
        <w:t>overlapped on almost all the ROI</w:t>
      </w:r>
      <w:r w:rsidR="002B5FDA" w:rsidRPr="0012444F">
        <w:rPr>
          <w:rFonts w:ascii="Times New Roman" w:hAnsi="Times New Roman" w:cs="Times New Roman"/>
        </w:rPr>
        <w:t>s</w:t>
      </w:r>
      <w:r w:rsidR="00222218" w:rsidRPr="0012444F">
        <w:rPr>
          <w:rFonts w:ascii="Times New Roman" w:hAnsi="Times New Roman" w:cs="Times New Roman"/>
        </w:rPr>
        <w:t xml:space="preserve"> they searched, </w:t>
      </w:r>
      <w:r w:rsidR="00651D03" w:rsidRPr="0012444F">
        <w:rPr>
          <w:rFonts w:ascii="Times New Roman" w:hAnsi="Times New Roman" w:cs="Times New Roman"/>
        </w:rPr>
        <w:t xml:space="preserve">searching reasonably systematically, </w:t>
      </w:r>
      <w:r w:rsidR="00A83C4E" w:rsidRPr="0012444F">
        <w:rPr>
          <w:rFonts w:ascii="Times New Roman" w:hAnsi="Times New Roman" w:cs="Times New Roman"/>
        </w:rPr>
        <w:t>consistent with use of</w:t>
      </w:r>
      <w:r w:rsidR="00222218" w:rsidRPr="0012444F">
        <w:rPr>
          <w:rFonts w:ascii="Times New Roman" w:hAnsi="Times New Roman" w:cs="Times New Roman"/>
        </w:rPr>
        <w:t xml:space="preserve"> a double-checking procedure.</w:t>
      </w:r>
      <w:r w:rsidR="00222218" w:rsidRPr="0012444F" w:rsidDel="00222218">
        <w:rPr>
          <w:rFonts w:ascii="Times New Roman" w:hAnsi="Times New Roman" w:cs="Times New Roman"/>
        </w:rPr>
        <w:t xml:space="preserve"> </w:t>
      </w:r>
      <w:r w:rsidR="00571714" w:rsidRPr="0012444F">
        <w:rPr>
          <w:rFonts w:ascii="Times New Roman" w:hAnsi="Times New Roman" w:cs="Times New Roman"/>
        </w:rPr>
        <w:t>With respect to the three attributes required for excellent RS that informed the framework used for coding performance, these data are consistent with experts</w:t>
      </w:r>
      <w:r w:rsidR="003B5554" w:rsidRPr="0012444F">
        <w:rPr>
          <w:rFonts w:ascii="Times New Roman" w:hAnsi="Times New Roman" w:cs="Times New Roman"/>
        </w:rPr>
        <w:t xml:space="preserve"> 1)</w:t>
      </w:r>
      <w:r w:rsidR="00571714" w:rsidRPr="0012444F">
        <w:rPr>
          <w:rFonts w:ascii="Times New Roman" w:hAnsi="Times New Roman" w:cs="Times New Roman"/>
        </w:rPr>
        <w:t xml:space="preserve"> following a structured path</w:t>
      </w:r>
      <w:r w:rsidR="003B5554" w:rsidRPr="0012444F">
        <w:rPr>
          <w:rFonts w:ascii="Times New Roman" w:hAnsi="Times New Roman" w:cs="Times New Roman"/>
        </w:rPr>
        <w:t xml:space="preserve">, 2) </w:t>
      </w:r>
      <w:r w:rsidR="00651D03" w:rsidRPr="0012444F">
        <w:rPr>
          <w:rFonts w:ascii="Times New Roman" w:hAnsi="Times New Roman" w:cs="Times New Roman"/>
        </w:rPr>
        <w:t>fixating</w:t>
      </w:r>
      <w:r w:rsidR="00EA6D25" w:rsidRPr="0012444F">
        <w:rPr>
          <w:rFonts w:ascii="Times New Roman" w:hAnsi="Times New Roman" w:cs="Times New Roman"/>
        </w:rPr>
        <w:t xml:space="preserve"> </w:t>
      </w:r>
      <w:r w:rsidR="00571714" w:rsidRPr="0012444F">
        <w:rPr>
          <w:rFonts w:ascii="Times New Roman" w:hAnsi="Times New Roman" w:cs="Times New Roman"/>
        </w:rPr>
        <w:t>all possible target locations along that path</w:t>
      </w:r>
      <w:r w:rsidR="003B5554" w:rsidRPr="0012444F">
        <w:rPr>
          <w:rFonts w:ascii="Times New Roman" w:hAnsi="Times New Roman" w:cs="Times New Roman"/>
        </w:rPr>
        <w:t xml:space="preserve"> and 3) </w:t>
      </w:r>
      <w:r w:rsidR="00651D03" w:rsidRPr="0012444F">
        <w:rPr>
          <w:rFonts w:ascii="Times New Roman" w:hAnsi="Times New Roman" w:cs="Times New Roman"/>
        </w:rPr>
        <w:t>searching</w:t>
      </w:r>
      <w:r w:rsidR="00EA6D25" w:rsidRPr="0012444F">
        <w:rPr>
          <w:rFonts w:ascii="Times New Roman" w:hAnsi="Times New Roman" w:cs="Times New Roman"/>
        </w:rPr>
        <w:t xml:space="preserve"> all possible target locations </w:t>
      </w:r>
      <w:r w:rsidR="00651D03" w:rsidRPr="0012444F">
        <w:rPr>
          <w:rFonts w:ascii="Times New Roman" w:hAnsi="Times New Roman" w:cs="Times New Roman"/>
        </w:rPr>
        <w:t xml:space="preserve">reasonably </w:t>
      </w:r>
      <w:r w:rsidR="003B5554" w:rsidRPr="0012444F">
        <w:rPr>
          <w:rFonts w:ascii="Times New Roman" w:hAnsi="Times New Roman" w:cs="Times New Roman"/>
        </w:rPr>
        <w:t>exhaustively, therefore encoding the affordances of environments to hide objects</w:t>
      </w:r>
      <w:r w:rsidR="00571714" w:rsidRPr="0012444F">
        <w:rPr>
          <w:rFonts w:ascii="Times New Roman" w:hAnsi="Times New Roman" w:cs="Times New Roman"/>
        </w:rPr>
        <w:t xml:space="preserve">. </w:t>
      </w:r>
    </w:p>
    <w:p w14:paraId="7C06D870" w14:textId="3116C8E6" w:rsidR="00341408" w:rsidRPr="0012444F" w:rsidRDefault="00571714" w:rsidP="00D21D31">
      <w:pPr>
        <w:spacing w:line="480" w:lineRule="auto"/>
        <w:ind w:firstLine="720"/>
        <w:contextualSpacing/>
        <w:rPr>
          <w:rFonts w:ascii="Times New Roman" w:hAnsi="Times New Roman" w:cs="Times New Roman"/>
        </w:rPr>
      </w:pPr>
      <w:r w:rsidRPr="0012444F">
        <w:rPr>
          <w:rFonts w:ascii="Times New Roman" w:hAnsi="Times New Roman" w:cs="Times New Roman"/>
          <w:lang w:val="en-US"/>
        </w:rPr>
        <w:t xml:space="preserve">Evidence that </w:t>
      </w:r>
      <w:r w:rsidRPr="0012444F">
        <w:rPr>
          <w:rFonts w:ascii="Times New Roman" w:hAnsi="Times New Roman" w:cs="Times New Roman"/>
        </w:rPr>
        <w:t>e</w:t>
      </w:r>
      <w:r w:rsidR="00C51A33" w:rsidRPr="0012444F">
        <w:rPr>
          <w:rFonts w:ascii="Times New Roman" w:hAnsi="Times New Roman" w:cs="Times New Roman"/>
        </w:rPr>
        <w:t xml:space="preserve">xpert dyads </w:t>
      </w:r>
      <w:r w:rsidR="00651D03" w:rsidRPr="0012444F">
        <w:rPr>
          <w:rFonts w:ascii="Times New Roman" w:hAnsi="Times New Roman" w:cs="Times New Roman"/>
        </w:rPr>
        <w:t>conducted a complete and</w:t>
      </w:r>
      <w:r w:rsidR="00C51A33" w:rsidRPr="0012444F">
        <w:rPr>
          <w:rFonts w:ascii="Times New Roman" w:hAnsi="Times New Roman" w:cs="Times New Roman"/>
        </w:rPr>
        <w:t xml:space="preserve"> exhaustive </w:t>
      </w:r>
      <w:r w:rsidR="00DF45B6" w:rsidRPr="0012444F">
        <w:rPr>
          <w:rFonts w:ascii="Times New Roman" w:hAnsi="Times New Roman" w:cs="Times New Roman"/>
        </w:rPr>
        <w:t xml:space="preserve">RS </w:t>
      </w:r>
      <w:r w:rsidR="00C51A33" w:rsidRPr="0012444F">
        <w:rPr>
          <w:rFonts w:ascii="Times New Roman" w:hAnsi="Times New Roman" w:cs="Times New Roman"/>
        </w:rPr>
        <w:t xml:space="preserve">is </w:t>
      </w:r>
      <w:r w:rsidRPr="0012444F">
        <w:rPr>
          <w:rFonts w:ascii="Times New Roman" w:hAnsi="Times New Roman" w:cs="Times New Roman"/>
        </w:rPr>
        <w:t>reminiscent of</w:t>
      </w:r>
      <w:r w:rsidR="00C51A33" w:rsidRPr="0012444F">
        <w:rPr>
          <w:rFonts w:ascii="Times New Roman" w:hAnsi="Times New Roman" w:cs="Times New Roman"/>
        </w:rPr>
        <w:t xml:space="preserve"> that reported in other security related searches. </w:t>
      </w:r>
      <w:r w:rsidR="00502FFC" w:rsidRPr="0012444F">
        <w:rPr>
          <w:rFonts w:ascii="Times New Roman" w:hAnsi="Times New Roman" w:cs="Times New Roman"/>
        </w:rPr>
        <w:fldChar w:fldCharType="begin" w:fldLock="1"/>
      </w:r>
      <w:r w:rsidR="00430536" w:rsidRPr="0012444F">
        <w:rPr>
          <w:rFonts w:ascii="Times New Roman" w:hAnsi="Times New Roman" w:cs="Times New Roman"/>
        </w:rPr>
        <w:instrText>ADDIN CSL_CITATION { "citationItems" : [ { "id" : "ITEM-1", "itemData" : { "DOI" : "10.1080/13506285.2013.790329", "ISSN" : "1350-6285", "abstract" : "Some visual searches depend upon accuracy (e.g., radiology, airport security screening), and it is important for both theoretical and applied reasons to understand what factors best predict performance. The current study administered a visual search task to both professional (Transportation Security Administration Officers) and non-professional (members of Duke university) searchers to examine group differences in which factors predict accuracy, Search speed\u2014time taken to terminate search\u2014was the primary predictor for non-professional searchers (accounting for 59% of their accuracy variability) and for the least experienced professional searchers (37% of variability). In contrast, consistency\u2014how similarly (in terms of search speed) an individual spent searching from trial-to-trial\u2014was the primary predictor for the most experienced professional visual searchers (39% of variability). These results inform cognitive theory by illuminating factors that differentially affect search performance between participants, and real-world issues by identifying search behaviors (consistency in particular) important to experienced professional searchers.", "author" : [ { "dropping-particle" : "", "family" : "Biggs", "given" : "Adam T.", "non-dropping-particle" : "", "parse-names" : false, "suffix" : "" }, { "dropping-particle" : "", "family" : "Cain", "given" : "Matthew S.", "non-dropping-particle" : "", "parse-names" : false, "suffix" : "" }, { "dropping-particle" : "", "family" : "Clark", "given" : "Kait", "non-dropping-particle" : "", "parse-names" : false, "suffix" : "" }, { "dropping-particle" : "", "family" : "Darling", "given" : "Elise F.", "non-dropping-particle" : "", "parse-names" : false, "suffix" : "" }, { "dropping-particle" : "", "family" : "Mitroff", "given" : "Stephen R.", "non-dropping-particle" : "", "parse-names" : false, "suffix" : "" } ], "container-title" : "Visual Cognition", "id" : "ITEM-1", "issue" : "3", "issued" : { "date-parts" : [ [ "2013" ] ] }, "page" : "330-352", "title" : "Assessing visual search performance differences between Transportation Security Administration Officers and nonprofessional visual searchers", "type" : "article-journal", "volume" : "21" }, "uris" : [ "http://www.mendeley.com/documents/?uuid=9ab85044-e3df-49b7-9672-6f33dea438b0" ] } ], "mendeley" : { "formattedCitation" : "(Biggs, Cain, Clark, Darling, &amp; Mitroff, 2013)", "manualFormatting" : "Biggs, Cain, Clark, Darling, &amp; Mitroff (2013)", "plainTextFormattedCitation" : "(Biggs, Cain, Clark, Darling, &amp; Mitroff, 2013)", "previouslyFormattedCitation" : "(Biggs, Cain, Clark, Darling, &amp; Mitroff, 2013)" }, "properties" : { "noteIndex" : 0 }, "schema" : "https://github.com/citation-style-language/schema/raw/master/csl-citation.json" }</w:instrText>
      </w:r>
      <w:r w:rsidR="00502FFC" w:rsidRPr="0012444F">
        <w:rPr>
          <w:rFonts w:ascii="Times New Roman" w:hAnsi="Times New Roman" w:cs="Times New Roman"/>
        </w:rPr>
        <w:fldChar w:fldCharType="separate"/>
      </w:r>
      <w:r w:rsidR="00502FFC" w:rsidRPr="0012444F">
        <w:rPr>
          <w:rFonts w:ascii="Times New Roman" w:hAnsi="Times New Roman" w:cs="Times New Roman"/>
          <w:noProof/>
        </w:rPr>
        <w:t>Biggs, Cain, Clark, Darling, &amp; Mitroff (2013)</w:t>
      </w:r>
      <w:r w:rsidR="00502FFC" w:rsidRPr="0012444F">
        <w:rPr>
          <w:rFonts w:ascii="Times New Roman" w:hAnsi="Times New Roman" w:cs="Times New Roman"/>
        </w:rPr>
        <w:fldChar w:fldCharType="end"/>
      </w:r>
      <w:r w:rsidR="00C51A33" w:rsidRPr="0012444F">
        <w:rPr>
          <w:rFonts w:ascii="Times New Roman" w:hAnsi="Times New Roman" w:cs="Times New Roman"/>
        </w:rPr>
        <w:t xml:space="preserve"> and</w:t>
      </w:r>
      <w:r w:rsidR="00502FFC" w:rsidRPr="0012444F">
        <w:rPr>
          <w:rFonts w:ascii="Times New Roman" w:hAnsi="Times New Roman" w:cs="Times New Roman"/>
        </w:rPr>
        <w:t xml:space="preserve"> </w:t>
      </w:r>
      <w:r w:rsidR="00502FFC" w:rsidRPr="0012444F">
        <w:rPr>
          <w:rFonts w:ascii="Times New Roman" w:hAnsi="Times New Roman" w:cs="Times New Roman"/>
        </w:rPr>
        <w:fldChar w:fldCharType="begin" w:fldLock="1"/>
      </w:r>
      <w:r w:rsidR="00502FFC" w:rsidRPr="0012444F">
        <w:rPr>
          <w:rFonts w:ascii="Times New Roman" w:hAnsi="Times New Roman" w:cs="Times New Roman"/>
        </w:rPr>
        <w:instrText>ADDIN CSL_CITATION { "citationItems" : [ { "id" : "ITEM-1", "itemData" : { "DOI" : "10.1080/17470218.2013.859715", "ISSN" : "1747-0226", "PMID" : "24266390", "abstract" : "Visual search, locating target items among distractors, underlies daily activities ranging from critical tasks (e.g., looking for dangerous objects during security screening) to commonplace ones (e.g., finding your friends in a crowded bar). Both professional and nonprofessional individuals conduct visual searches, and the present investigation is aimed at understanding how they perform similarly and differently. We administered a multiple-target visual search task to both professional (airport security officers) and nonprofessional participants (members of the Duke University community) to determine how search abilities differ between these populations and what factors might predict accuracy. There were minimal overall accuracy differences, although the professionals were generally slower to respond. However, the factors that predicted accuracy varied drastically between groups; variability in search consistency-how similarly an individual searched from trial to trial in terms of speed-best explained accuracy for professional searchers (more consistent professionals were more accurate), whereas search speed-how long an individual took to complete a search when no targets were present-best explained accuracy for nonprofessional searchers (slower nonprofessionals were more accurate). These findings suggest that professional searchers may utilize different search strategies from those of nonprofessionals, and that search consistency, in particular, may provide a valuable tool for enhancing professional search accuracy.", "author" : [ { "dropping-particle" : "", "family" : "Biggs", "given" : "Adam T", "non-dropping-particle" : "", "parse-names" : false, "suffix" : "" }, { "dropping-particle" : "", "family" : "Mitroff", "given" : "Stephen R", "non-dropping-particle" : "", "parse-names" : false, "suffix" : "" } ], "container-title" : "Quarterly journal of experimental psychology", "id" : "ITEM-1", "issue" : "7", "issued" : { "date-parts" : [ [ "2013" ] ] }, "page" : "1335-1348", "title" : "Different predictors of multiple-target search accuracy between nonprofessional and professional visual searchers.", "type" : "article-journal", "volume" : "67" }, "uris" : [ "http://www.mendeley.com/documents/?uuid=ed8d752f-f213-311b-82f5-6b5486e84a33" ] } ], "mendeley" : { "formattedCitation" : "(Biggs &amp; Mitroff, 2013)", "manualFormatting" : "Biggs &amp; Mitroff (2013)", "plainTextFormattedCitation" : "(Biggs &amp; Mitroff, 2013)", "previouslyFormattedCitation" : "(Biggs &amp; Mitroff, 2013)" }, "properties" : { "noteIndex" : 0 }, "schema" : "https://github.com/citation-style-language/schema/raw/master/csl-citation.json" }</w:instrText>
      </w:r>
      <w:r w:rsidR="00502FFC" w:rsidRPr="0012444F">
        <w:rPr>
          <w:rFonts w:ascii="Times New Roman" w:hAnsi="Times New Roman" w:cs="Times New Roman"/>
        </w:rPr>
        <w:fldChar w:fldCharType="separate"/>
      </w:r>
      <w:r w:rsidR="00502FFC" w:rsidRPr="0012444F">
        <w:rPr>
          <w:rFonts w:ascii="Times New Roman" w:hAnsi="Times New Roman" w:cs="Times New Roman"/>
          <w:noProof/>
        </w:rPr>
        <w:t>Biggs &amp; Mitroff (2013)</w:t>
      </w:r>
      <w:r w:rsidR="00502FFC" w:rsidRPr="0012444F">
        <w:rPr>
          <w:rFonts w:ascii="Times New Roman" w:hAnsi="Times New Roman" w:cs="Times New Roman"/>
        </w:rPr>
        <w:fldChar w:fldCharType="end"/>
      </w:r>
      <w:r w:rsidR="00C51A33" w:rsidRPr="0012444F">
        <w:rPr>
          <w:rFonts w:ascii="Times New Roman" w:hAnsi="Times New Roman" w:cs="Times New Roman"/>
        </w:rPr>
        <w:t xml:space="preserve"> tested airport security luggage screeners and found that in comparison to student searchers, airport security searchers were more accurate, took less time to locate a target, and critically, spent longer searching the display before terminating their search </w:t>
      </w:r>
      <w:r w:rsidR="00502FFC" w:rsidRPr="0012444F">
        <w:rPr>
          <w:rFonts w:ascii="Times New Roman" w:hAnsi="Times New Roman" w:cs="Times New Roman"/>
        </w:rPr>
        <w:fldChar w:fldCharType="begin" w:fldLock="1"/>
      </w:r>
      <w:r w:rsidR="00430536" w:rsidRPr="0012444F">
        <w:rPr>
          <w:rFonts w:ascii="Times New Roman" w:hAnsi="Times New Roman" w:cs="Times New Roman"/>
        </w:rPr>
        <w:instrText>ADDIN CSL_CITATION { "citationItems" : [ { "id" : "ITEM-1", "itemData" : { "DOI" : "10.1080/13506285.2013.790329", "ISSN" : "1350-6285", "abstract" : "Some visual searches depend upon accuracy (e.g., radiology, airport security screening), and it is important for both theoretical and applied reasons to understand what factors best predict performance. The current study administered a visual search task to both professional (Transportation Security Administration Officers) and non-professional (members of Duke university) searchers to examine group differences in which factors predict accuracy, Search speed\u2014time taken to terminate search\u2014was the primary predictor for non-professional searchers (accounting for 59% of their accuracy variability) and for the least experienced professional searchers (37% of variability). In contrast, consistency\u2014how similarly (in terms of search speed) an individual spent searching from trial-to-trial\u2014was the primary predictor for the most experienced professional visual searchers (39% of variability). These results inform cognitive theory by illuminating factors that differentially affect search performance between participants, and real-world issues by identifying search behaviors (consistency in particular) important to experienced professional searchers.", "author" : [ { "dropping-particle" : "", "family" : "Biggs", "given" : "Adam T.", "non-dropping-particle" : "", "parse-names" : false, "suffix" : "" }, { "dropping-particle" : "", "family" : "Cain", "given" : "Matthew S.", "non-dropping-particle" : "", "parse-names" : false, "suffix" : "" }, { "dropping-particle" : "", "family" : "Clark", "given" : "Kait", "non-dropping-particle" : "", "parse-names" : false, "suffix" : "" }, { "dropping-particle" : "", "family" : "Darling", "given" : "Elise F.", "non-dropping-particle" : "", "parse-names" : false, "suffix" : "" }, { "dropping-particle" : "", "family" : "Mitroff", "given" : "Stephen R.", "non-dropping-particle" : "", "parse-names" : false, "suffix" : "" } ], "container-title" : "Visual Cognition", "id" : "ITEM-1", "issue" : "3", "issued" : { "date-parts" : [ [ "2013" ] ] }, "page" : "330-352", "title" : "Assessing visual search performance differences between Transportation Security Administration Officers and nonprofessional visual searchers", "type" : "article-journal", "volume" : "21" }, "uris" : [ "http://www.mendeley.com/documents/?uuid=9ab85044-e3df-49b7-9672-6f33dea438b0" ] } ], "mendeley" : { "formattedCitation" : "(Biggs et al., 2013)", "plainTextFormattedCitation" : "(Biggs et al., 2013)", "previouslyFormattedCitation" : "(Biggs et al., 2013)" }, "properties" : { "noteIndex" : 0 }, "schema" : "https://github.com/citation-style-language/schema/raw/master/csl-citation.json" }</w:instrText>
      </w:r>
      <w:r w:rsidR="00502FFC" w:rsidRPr="0012444F">
        <w:rPr>
          <w:rFonts w:ascii="Times New Roman" w:hAnsi="Times New Roman" w:cs="Times New Roman"/>
        </w:rPr>
        <w:fldChar w:fldCharType="separate"/>
      </w:r>
      <w:r w:rsidR="00502FFC" w:rsidRPr="0012444F">
        <w:rPr>
          <w:rFonts w:ascii="Times New Roman" w:hAnsi="Times New Roman" w:cs="Times New Roman"/>
          <w:noProof/>
        </w:rPr>
        <w:t>(Biggs et al., 2013)</w:t>
      </w:r>
      <w:r w:rsidR="00502FFC" w:rsidRPr="0012444F">
        <w:rPr>
          <w:rFonts w:ascii="Times New Roman" w:hAnsi="Times New Roman" w:cs="Times New Roman"/>
        </w:rPr>
        <w:fldChar w:fldCharType="end"/>
      </w:r>
      <w:r w:rsidR="00502FFC" w:rsidRPr="0012444F">
        <w:rPr>
          <w:rFonts w:ascii="Times New Roman" w:hAnsi="Times New Roman" w:cs="Times New Roman"/>
        </w:rPr>
        <w:t xml:space="preserve">. </w:t>
      </w:r>
      <w:r w:rsidR="00C51A33" w:rsidRPr="0012444F">
        <w:rPr>
          <w:rFonts w:ascii="Times New Roman" w:hAnsi="Times New Roman" w:cs="Times New Roman"/>
        </w:rPr>
        <w:t>A part of the skill of being an expert is to calibrate how much time is required to search effectively and to not terminate search before that time occurs.</w:t>
      </w:r>
    </w:p>
    <w:p w14:paraId="3FAA5A44" w14:textId="123A544F" w:rsidR="00B960D4" w:rsidRPr="0012444F" w:rsidRDefault="007B7C67" w:rsidP="00B960D4">
      <w:pPr>
        <w:spacing w:line="480" w:lineRule="auto"/>
        <w:ind w:firstLine="720"/>
        <w:rPr>
          <w:rFonts w:ascii="Times New Roman" w:hAnsi="Times New Roman" w:cs="Times New Roman"/>
        </w:rPr>
      </w:pPr>
      <w:r w:rsidRPr="0012444F">
        <w:rPr>
          <w:rFonts w:ascii="Times New Roman" w:hAnsi="Times New Roman" w:cs="Times New Roman"/>
        </w:rPr>
        <w:t>W</w:t>
      </w:r>
      <w:r w:rsidR="008569E2" w:rsidRPr="0012444F">
        <w:rPr>
          <w:rFonts w:ascii="Times New Roman" w:hAnsi="Times New Roman" w:cs="Times New Roman"/>
        </w:rPr>
        <w:t>ith respect</w:t>
      </w:r>
      <w:r w:rsidR="0063436A" w:rsidRPr="0012444F">
        <w:rPr>
          <w:rFonts w:ascii="Times New Roman" w:hAnsi="Times New Roman" w:cs="Times New Roman"/>
        </w:rPr>
        <w:t xml:space="preserve"> to </w:t>
      </w:r>
      <w:r w:rsidR="00222218" w:rsidRPr="0012444F">
        <w:rPr>
          <w:rFonts w:ascii="Times New Roman" w:hAnsi="Times New Roman" w:cs="Times New Roman"/>
        </w:rPr>
        <w:t xml:space="preserve">the </w:t>
      </w:r>
      <w:r w:rsidRPr="0012444F">
        <w:rPr>
          <w:rFonts w:ascii="Times New Roman" w:hAnsi="Times New Roman" w:cs="Times New Roman"/>
        </w:rPr>
        <w:t xml:space="preserve">novice </w:t>
      </w:r>
      <w:r w:rsidR="00BD4059" w:rsidRPr="0012444F">
        <w:rPr>
          <w:rFonts w:ascii="Times New Roman" w:hAnsi="Times New Roman" w:cs="Times New Roman"/>
        </w:rPr>
        <w:t>rummage searchers</w:t>
      </w:r>
      <w:r w:rsidRPr="0012444F">
        <w:rPr>
          <w:rFonts w:ascii="Times New Roman" w:hAnsi="Times New Roman" w:cs="Times New Roman"/>
        </w:rPr>
        <w:t xml:space="preserve"> </w:t>
      </w:r>
      <w:r w:rsidR="00C51A33" w:rsidRPr="0012444F">
        <w:rPr>
          <w:rFonts w:ascii="Times New Roman" w:hAnsi="Times New Roman" w:cs="Times New Roman"/>
        </w:rPr>
        <w:t xml:space="preserve">(searching </w:t>
      </w:r>
      <w:r w:rsidRPr="0012444F">
        <w:rPr>
          <w:rFonts w:ascii="Times New Roman" w:hAnsi="Times New Roman" w:cs="Times New Roman"/>
        </w:rPr>
        <w:t>in dyads</w:t>
      </w:r>
      <w:r w:rsidR="00E4409F" w:rsidRPr="0012444F">
        <w:rPr>
          <w:rFonts w:ascii="Times New Roman" w:hAnsi="Times New Roman" w:cs="Times New Roman"/>
        </w:rPr>
        <w:t xml:space="preserve"> </w:t>
      </w:r>
      <w:r w:rsidR="00BD4059" w:rsidRPr="0012444F">
        <w:rPr>
          <w:rFonts w:ascii="Times New Roman" w:hAnsi="Times New Roman" w:cs="Times New Roman"/>
        </w:rPr>
        <w:t>or as individuals</w:t>
      </w:r>
      <w:r w:rsidR="00C51A33" w:rsidRPr="0012444F">
        <w:rPr>
          <w:rFonts w:ascii="Times New Roman" w:hAnsi="Times New Roman" w:cs="Times New Roman"/>
        </w:rPr>
        <w:t>)</w:t>
      </w:r>
      <w:r w:rsidR="0063436A" w:rsidRPr="0012444F">
        <w:rPr>
          <w:rFonts w:ascii="Times New Roman" w:hAnsi="Times New Roman" w:cs="Times New Roman"/>
        </w:rPr>
        <w:t xml:space="preserve">, </w:t>
      </w:r>
      <w:r w:rsidR="00651D03" w:rsidRPr="0012444F">
        <w:rPr>
          <w:rFonts w:ascii="Times New Roman" w:hAnsi="Times New Roman" w:cs="Times New Roman"/>
        </w:rPr>
        <w:t>we sought</w:t>
      </w:r>
      <w:r w:rsidR="00B960D4" w:rsidRPr="0012444F">
        <w:rPr>
          <w:rFonts w:ascii="Times New Roman" w:hAnsi="Times New Roman" w:cs="Times New Roman"/>
        </w:rPr>
        <w:t xml:space="preserve"> to determine the best novice group to compare with the expert dyads. </w:t>
      </w:r>
      <w:r w:rsidR="00651D03" w:rsidRPr="0012444F">
        <w:rPr>
          <w:rFonts w:ascii="Times New Roman" w:hAnsi="Times New Roman" w:cs="Times New Roman"/>
        </w:rPr>
        <w:t xml:space="preserve">This turned out to be more complicated to determine than we originally envisaged it might be. </w:t>
      </w:r>
      <w:r w:rsidR="00B960D4" w:rsidRPr="0012444F">
        <w:rPr>
          <w:rFonts w:ascii="Times New Roman" w:hAnsi="Times New Roman" w:cs="Times New Roman"/>
        </w:rPr>
        <w:t xml:space="preserve">The data suggest that working in dyads, relative to working alone, </w:t>
      </w:r>
      <w:r w:rsidR="00964590" w:rsidRPr="0012444F">
        <w:rPr>
          <w:rFonts w:ascii="Times New Roman" w:hAnsi="Times New Roman" w:cs="Times New Roman"/>
        </w:rPr>
        <w:t>increased the number of potential target locations fixated but reduced the quality of search</w:t>
      </w:r>
      <w:r w:rsidR="00792A0A" w:rsidRPr="0012444F">
        <w:rPr>
          <w:rFonts w:ascii="Times New Roman" w:hAnsi="Times New Roman" w:cs="Times New Roman"/>
        </w:rPr>
        <w:t>,</w:t>
      </w:r>
      <w:r w:rsidR="00964590" w:rsidRPr="0012444F">
        <w:rPr>
          <w:rFonts w:ascii="Times New Roman" w:hAnsi="Times New Roman" w:cs="Times New Roman"/>
        </w:rPr>
        <w:t xml:space="preserve"> reflected in the low mean gaze duration and exhaustiveness of search with ROIs. </w:t>
      </w:r>
      <w:r w:rsidR="00B960D4" w:rsidRPr="0012444F">
        <w:rPr>
          <w:rFonts w:ascii="Times New Roman" w:hAnsi="Times New Roman" w:cs="Times New Roman"/>
        </w:rPr>
        <w:t xml:space="preserve">Although the novice dyads examined more ROIs than novice individuals, they become more superficial in their search. </w:t>
      </w:r>
      <w:r w:rsidR="00964590" w:rsidRPr="0012444F">
        <w:rPr>
          <w:rFonts w:ascii="Times New Roman" w:hAnsi="Times New Roman" w:cs="Times New Roman"/>
        </w:rPr>
        <w:t xml:space="preserve">The impression of a </w:t>
      </w:r>
      <w:r w:rsidR="00964590" w:rsidRPr="0012444F">
        <w:rPr>
          <w:rFonts w:ascii="Times New Roman" w:hAnsi="Times New Roman" w:cs="Times New Roman"/>
        </w:rPr>
        <w:lastRenderedPageBreak/>
        <w:t xml:space="preserve">superficial RS being conducted by novice dyads also emerges from the high number of moves made per ROI searched relative to both other groups. </w:t>
      </w:r>
      <w:r w:rsidR="00604369" w:rsidRPr="0012444F">
        <w:rPr>
          <w:rFonts w:ascii="Times New Roman" w:hAnsi="Times New Roman" w:cs="Times New Roman"/>
        </w:rPr>
        <w:t>It is possible that when working together in a dyad,</w:t>
      </w:r>
      <w:r w:rsidR="008F6D98" w:rsidRPr="0012444F">
        <w:rPr>
          <w:rFonts w:ascii="Times New Roman" w:hAnsi="Times New Roman" w:cs="Times New Roman"/>
        </w:rPr>
        <w:t xml:space="preserve"> without the necessary training,</w:t>
      </w:r>
      <w:r w:rsidR="00604369" w:rsidRPr="0012444F">
        <w:rPr>
          <w:rFonts w:ascii="Times New Roman" w:hAnsi="Times New Roman" w:cs="Times New Roman"/>
        </w:rPr>
        <w:t xml:space="preserve"> novice participants </w:t>
      </w:r>
      <w:r w:rsidR="00DE32C7" w:rsidRPr="0012444F">
        <w:rPr>
          <w:rFonts w:ascii="Times New Roman" w:hAnsi="Times New Roman" w:cs="Times New Roman"/>
        </w:rPr>
        <w:t>are subject to social influence</w:t>
      </w:r>
      <w:r w:rsidR="00604369" w:rsidRPr="0012444F">
        <w:rPr>
          <w:rFonts w:ascii="Times New Roman" w:hAnsi="Times New Roman" w:cs="Times New Roman"/>
        </w:rPr>
        <w:t xml:space="preserve"> such as </w:t>
      </w:r>
      <w:r w:rsidR="00DE32C7" w:rsidRPr="0012444F">
        <w:rPr>
          <w:rFonts w:ascii="Times New Roman" w:hAnsi="Times New Roman" w:cs="Times New Roman"/>
        </w:rPr>
        <w:t xml:space="preserve">social loafing </w:t>
      </w:r>
      <w:r w:rsidR="00DE32C7" w:rsidRPr="0012444F">
        <w:rPr>
          <w:rFonts w:ascii="Times New Roman" w:hAnsi="Times New Roman" w:cs="Times New Roman"/>
        </w:rPr>
        <w:fldChar w:fldCharType="begin" w:fldLock="1"/>
      </w:r>
      <w:r w:rsidR="00040EF7" w:rsidRPr="0012444F">
        <w:rPr>
          <w:rFonts w:ascii="Times New Roman" w:hAnsi="Times New Roman" w:cs="Times New Roman"/>
        </w:rPr>
        <w:instrText>ADDIN CSL_CITATION { "citationItems" : [ { "id" : "ITEM-1", "itemData" : { "author" : [ { "dropping-particle" : "", "family" : "Karau", "given" : "SJ", "non-dropping-particle" : "", "parse-names" : false, "suffix" : "" }, { "dropping-particle" : "", "family" : "Williams", "given" : "KD", "non-dropping-particle" : "", "parse-names" : false, "suffix" : "" } ], "container-title" : "Journal of Personality and Social Psychological", "id" : "ITEM-1", "issue" : "4", "issued" : { "date-parts" : [ [ "1993" ] ] }, "page" : "681-706", "title" : "Social Loafing: A Meta-Analytic Review nd Theoretical Integration", "type" : "article-journal", "volume" : "65" }, "uris" : [ "http://www.mendeley.com/documents/?uuid=97e345b0-5d87-3ea0-8547-bc29b4f50235" ] } ], "mendeley" : { "formattedCitation" : "(Karau &amp; Williams, 1993)", "plainTextFormattedCitation" : "(Karau &amp; Williams, 1993)", "previouslyFormattedCitation" : "(Karau &amp; Williams, 1993)" }, "properties" : { "noteIndex" : 0 }, "schema" : "https://github.com/citation-style-language/schema/raw/master/csl-citation.json" }</w:instrText>
      </w:r>
      <w:r w:rsidR="00DE32C7" w:rsidRPr="0012444F">
        <w:rPr>
          <w:rFonts w:ascii="Times New Roman" w:hAnsi="Times New Roman" w:cs="Times New Roman"/>
        </w:rPr>
        <w:fldChar w:fldCharType="separate"/>
      </w:r>
      <w:r w:rsidR="00DE32C7" w:rsidRPr="0012444F">
        <w:rPr>
          <w:rFonts w:ascii="Times New Roman" w:hAnsi="Times New Roman" w:cs="Times New Roman"/>
          <w:noProof/>
        </w:rPr>
        <w:t>(Karau &amp; Williams, 1993)</w:t>
      </w:r>
      <w:r w:rsidR="00DE32C7" w:rsidRPr="0012444F">
        <w:rPr>
          <w:rFonts w:ascii="Times New Roman" w:hAnsi="Times New Roman" w:cs="Times New Roman"/>
        </w:rPr>
        <w:fldChar w:fldCharType="end"/>
      </w:r>
      <w:r w:rsidR="00DE32C7" w:rsidRPr="0012444F">
        <w:rPr>
          <w:rFonts w:ascii="Times New Roman" w:hAnsi="Times New Roman" w:cs="Times New Roman"/>
        </w:rPr>
        <w:t>. They may think they appear to be searching efficiently by viewing more ROIs, but are actually searching them for less time</w:t>
      </w:r>
      <w:r w:rsidR="00CE2C4D" w:rsidRPr="0012444F">
        <w:rPr>
          <w:rFonts w:ascii="Times New Roman" w:hAnsi="Times New Roman" w:cs="Times New Roman"/>
        </w:rPr>
        <w:t xml:space="preserve"> </w:t>
      </w:r>
      <w:r w:rsidR="00DE32C7" w:rsidRPr="0012444F">
        <w:rPr>
          <w:rFonts w:ascii="Times New Roman" w:hAnsi="Times New Roman" w:cs="Times New Roman"/>
        </w:rPr>
        <w:t>less exhaustively</w:t>
      </w:r>
      <w:r w:rsidR="00CE2C4D" w:rsidRPr="0012444F">
        <w:rPr>
          <w:rFonts w:ascii="Times New Roman" w:hAnsi="Times New Roman" w:cs="Times New Roman"/>
        </w:rPr>
        <w:t xml:space="preserve"> and less systematic.</w:t>
      </w:r>
      <w:r w:rsidR="00DE32C7" w:rsidRPr="0012444F">
        <w:rPr>
          <w:rFonts w:ascii="Times New Roman" w:hAnsi="Times New Roman" w:cs="Times New Roman"/>
        </w:rPr>
        <w:t xml:space="preserve"> </w:t>
      </w:r>
      <w:r w:rsidR="00B960D4" w:rsidRPr="0012444F">
        <w:rPr>
          <w:rFonts w:ascii="Times New Roman" w:hAnsi="Times New Roman" w:cs="Times New Roman"/>
        </w:rPr>
        <w:t xml:space="preserve">Where novice dyads and individuals differ with experts, the most conservative comparison tends to be with novice individuals.   </w:t>
      </w:r>
    </w:p>
    <w:p w14:paraId="75B10ABD" w14:textId="597C7E21" w:rsidR="00E82260" w:rsidRPr="0012444F" w:rsidRDefault="00B960D4" w:rsidP="00484179">
      <w:pPr>
        <w:spacing w:line="480" w:lineRule="auto"/>
        <w:ind w:firstLine="720"/>
        <w:contextualSpacing/>
        <w:rPr>
          <w:rFonts w:ascii="Times New Roman" w:hAnsi="Times New Roman" w:cs="Times New Roman"/>
        </w:rPr>
      </w:pPr>
      <w:r w:rsidRPr="0012444F">
        <w:rPr>
          <w:rFonts w:ascii="Times New Roman" w:hAnsi="Times New Roman" w:cs="Times New Roman"/>
        </w:rPr>
        <w:t xml:space="preserve">Relative to </w:t>
      </w:r>
      <w:r w:rsidR="002F5D60" w:rsidRPr="0012444F">
        <w:rPr>
          <w:rFonts w:ascii="Times New Roman" w:hAnsi="Times New Roman" w:cs="Times New Roman"/>
        </w:rPr>
        <w:t>e</w:t>
      </w:r>
      <w:r w:rsidRPr="0012444F">
        <w:rPr>
          <w:rFonts w:ascii="Times New Roman" w:hAnsi="Times New Roman" w:cs="Times New Roman"/>
        </w:rPr>
        <w:t>xperts, n</w:t>
      </w:r>
      <w:r w:rsidR="00571714" w:rsidRPr="0012444F">
        <w:rPr>
          <w:rFonts w:ascii="Times New Roman" w:hAnsi="Times New Roman" w:cs="Times New Roman"/>
        </w:rPr>
        <w:t>ovice</w:t>
      </w:r>
      <w:r w:rsidR="00792A0A" w:rsidRPr="0012444F">
        <w:rPr>
          <w:rFonts w:ascii="Times New Roman" w:hAnsi="Times New Roman" w:cs="Times New Roman"/>
        </w:rPr>
        <w:t>s</w:t>
      </w:r>
      <w:r w:rsidR="00571714" w:rsidRPr="0012444F">
        <w:rPr>
          <w:rFonts w:ascii="Times New Roman" w:hAnsi="Times New Roman" w:cs="Times New Roman"/>
        </w:rPr>
        <w:t xml:space="preserve"> </w:t>
      </w:r>
      <w:r w:rsidR="00556B12" w:rsidRPr="0012444F">
        <w:rPr>
          <w:rFonts w:ascii="Times New Roman" w:hAnsi="Times New Roman" w:cs="Times New Roman"/>
        </w:rPr>
        <w:t>missed targets through failing</w:t>
      </w:r>
      <w:r w:rsidR="00571714" w:rsidRPr="0012444F">
        <w:rPr>
          <w:rFonts w:ascii="Times New Roman" w:hAnsi="Times New Roman" w:cs="Times New Roman"/>
        </w:rPr>
        <w:t xml:space="preserve"> to </w:t>
      </w:r>
      <w:r w:rsidR="00CE2C4D" w:rsidRPr="0012444F">
        <w:rPr>
          <w:rFonts w:ascii="Times New Roman" w:hAnsi="Times New Roman" w:cs="Times New Roman"/>
        </w:rPr>
        <w:t>fixate</w:t>
      </w:r>
      <w:r w:rsidR="00571714" w:rsidRPr="0012444F">
        <w:rPr>
          <w:rFonts w:ascii="Times New Roman" w:hAnsi="Times New Roman" w:cs="Times New Roman"/>
        </w:rPr>
        <w:t xml:space="preserve"> some ROIs</w:t>
      </w:r>
      <w:r w:rsidR="00556B12" w:rsidRPr="0012444F">
        <w:rPr>
          <w:rFonts w:ascii="Times New Roman" w:hAnsi="Times New Roman" w:cs="Times New Roman"/>
        </w:rPr>
        <w:t>, and fail</w:t>
      </w:r>
      <w:r w:rsidR="00964590" w:rsidRPr="0012444F">
        <w:rPr>
          <w:rFonts w:ascii="Times New Roman" w:hAnsi="Times New Roman" w:cs="Times New Roman"/>
        </w:rPr>
        <w:t>ing</w:t>
      </w:r>
      <w:r w:rsidR="00556B12" w:rsidRPr="0012444F">
        <w:rPr>
          <w:rFonts w:ascii="Times New Roman" w:hAnsi="Times New Roman" w:cs="Times New Roman"/>
        </w:rPr>
        <w:t xml:space="preserve"> to search exhaustively</w:t>
      </w:r>
      <w:r w:rsidR="00CE2C4D" w:rsidRPr="0012444F">
        <w:rPr>
          <w:rFonts w:ascii="Times New Roman" w:hAnsi="Times New Roman" w:cs="Times New Roman"/>
        </w:rPr>
        <w:t xml:space="preserve"> those ROIs that were fixated</w:t>
      </w:r>
      <w:r w:rsidR="00964590" w:rsidRPr="0012444F">
        <w:rPr>
          <w:rFonts w:ascii="Times New Roman" w:hAnsi="Times New Roman" w:cs="Times New Roman"/>
          <w:lang w:val="en-US"/>
        </w:rPr>
        <w:t>. These failures occurr</w:t>
      </w:r>
      <w:r w:rsidR="00005CB9" w:rsidRPr="0012444F">
        <w:rPr>
          <w:rFonts w:ascii="Times New Roman" w:hAnsi="Times New Roman" w:cs="Times New Roman"/>
          <w:lang w:val="en-US"/>
        </w:rPr>
        <w:t>ed</w:t>
      </w:r>
      <w:r w:rsidR="00964590" w:rsidRPr="0012444F">
        <w:rPr>
          <w:rFonts w:ascii="Times New Roman" w:hAnsi="Times New Roman" w:cs="Times New Roman"/>
          <w:lang w:val="en-US"/>
        </w:rPr>
        <w:t xml:space="preserve"> despite evidence </w:t>
      </w:r>
      <w:r w:rsidR="00212799" w:rsidRPr="0012444F">
        <w:rPr>
          <w:rFonts w:ascii="Times New Roman" w:hAnsi="Times New Roman" w:cs="Times New Roman"/>
          <w:lang w:val="en-US"/>
        </w:rPr>
        <w:t xml:space="preserve">that the RS task was conducted diligently (the time difference in search between expert dyads and novice individuals was not significant) and systematically (the eye movement data </w:t>
      </w:r>
      <w:r w:rsidR="00E82260" w:rsidRPr="0012444F">
        <w:rPr>
          <w:rFonts w:ascii="Times New Roman" w:hAnsi="Times New Roman" w:cs="Times New Roman"/>
          <w:lang w:val="en-US"/>
        </w:rPr>
        <w:t>showed no differences between expert dyads and novice individuals, and the number of moves per ROI was act</w:t>
      </w:r>
      <w:r w:rsidR="00015350" w:rsidRPr="0012444F">
        <w:rPr>
          <w:rFonts w:ascii="Times New Roman" w:hAnsi="Times New Roman" w:cs="Times New Roman"/>
          <w:lang w:val="en-US"/>
        </w:rPr>
        <w:t>ually fewer for the individuals, but</w:t>
      </w:r>
      <w:r w:rsidR="00484179" w:rsidRPr="0012444F">
        <w:rPr>
          <w:rFonts w:ascii="Times New Roman" w:hAnsi="Times New Roman" w:cs="Times New Roman"/>
          <w:lang w:val="en-US"/>
        </w:rPr>
        <w:t xml:space="preserve"> the individuals failed to</w:t>
      </w:r>
      <w:r w:rsidR="00E82260" w:rsidRPr="0012444F">
        <w:rPr>
          <w:rFonts w:ascii="Times New Roman" w:hAnsi="Times New Roman" w:cs="Times New Roman"/>
          <w:lang w:val="en-US"/>
        </w:rPr>
        <w:t xml:space="preserve"> </w:t>
      </w:r>
      <w:r w:rsidR="009D0A63" w:rsidRPr="0012444F">
        <w:rPr>
          <w:rFonts w:ascii="Times New Roman" w:hAnsi="Times New Roman" w:cs="Times New Roman"/>
          <w:lang w:val="en-US"/>
        </w:rPr>
        <w:t xml:space="preserve">fixate </w:t>
      </w:r>
      <w:r w:rsidR="00E82260" w:rsidRPr="0012444F">
        <w:rPr>
          <w:rFonts w:ascii="Times New Roman" w:hAnsi="Times New Roman" w:cs="Times New Roman"/>
          <w:lang w:val="en-US"/>
        </w:rPr>
        <w:t>all ROIs</w:t>
      </w:r>
      <w:r w:rsidR="00484179" w:rsidRPr="0012444F">
        <w:rPr>
          <w:rFonts w:ascii="Times New Roman" w:hAnsi="Times New Roman" w:cs="Times New Roman"/>
          <w:lang w:val="en-US"/>
        </w:rPr>
        <w:t xml:space="preserve"> present). </w:t>
      </w:r>
      <w:r w:rsidR="00C51A33" w:rsidRPr="0012444F">
        <w:rPr>
          <w:rFonts w:ascii="Times New Roman" w:hAnsi="Times New Roman" w:cs="Times New Roman"/>
        </w:rPr>
        <w:t>I</w:t>
      </w:r>
      <w:r w:rsidR="008C1129" w:rsidRPr="0012444F">
        <w:rPr>
          <w:rFonts w:ascii="Times New Roman" w:hAnsi="Times New Roman" w:cs="Times New Roman"/>
        </w:rPr>
        <w:t>t seems</w:t>
      </w:r>
      <w:r w:rsidR="00C2776D" w:rsidRPr="0012444F">
        <w:rPr>
          <w:rFonts w:ascii="Times New Roman" w:hAnsi="Times New Roman" w:cs="Times New Roman"/>
        </w:rPr>
        <w:t xml:space="preserve"> likely</w:t>
      </w:r>
      <w:r w:rsidR="008C1129" w:rsidRPr="0012444F">
        <w:rPr>
          <w:rFonts w:ascii="Times New Roman" w:hAnsi="Times New Roman" w:cs="Times New Roman"/>
        </w:rPr>
        <w:t xml:space="preserve"> that the experts just ‘see’ the search environment differently to novices. </w:t>
      </w:r>
    </w:p>
    <w:p w14:paraId="7E885C8E" w14:textId="77777777" w:rsidR="00CE2C4D" w:rsidRPr="0012444F" w:rsidRDefault="00A070C8" w:rsidP="008B5B36">
      <w:pPr>
        <w:spacing w:line="480" w:lineRule="auto"/>
        <w:ind w:firstLine="720"/>
        <w:contextualSpacing/>
        <w:rPr>
          <w:rFonts w:ascii="Times New Roman" w:hAnsi="Times New Roman" w:cs="Times New Roman"/>
        </w:rPr>
      </w:pPr>
      <w:r w:rsidRPr="0012444F">
        <w:rPr>
          <w:rFonts w:ascii="Times New Roman" w:hAnsi="Times New Roman" w:cs="Times New Roman"/>
          <w:lang w:val="en-US"/>
        </w:rPr>
        <w:t>As such,</w:t>
      </w:r>
      <w:r w:rsidR="004C55AF" w:rsidRPr="0012444F">
        <w:rPr>
          <w:rFonts w:ascii="Times New Roman" w:hAnsi="Times New Roman" w:cs="Times New Roman"/>
          <w:lang w:val="en-US"/>
        </w:rPr>
        <w:t xml:space="preserve"> </w:t>
      </w:r>
      <w:r w:rsidR="00B960D4" w:rsidRPr="0012444F">
        <w:rPr>
          <w:rFonts w:ascii="Times New Roman" w:hAnsi="Times New Roman" w:cs="Times New Roman"/>
          <w:lang w:val="en-US"/>
        </w:rPr>
        <w:t xml:space="preserve">knowing what to search and </w:t>
      </w:r>
      <w:r w:rsidR="004C55AF" w:rsidRPr="0012444F">
        <w:rPr>
          <w:rFonts w:ascii="Times New Roman" w:hAnsi="Times New Roman" w:cs="Times New Roman"/>
          <w:lang w:val="en-US"/>
        </w:rPr>
        <w:t xml:space="preserve">appreciating the affordances of </w:t>
      </w:r>
      <w:r w:rsidR="003B2F8D" w:rsidRPr="0012444F">
        <w:rPr>
          <w:rFonts w:ascii="Times New Roman" w:hAnsi="Times New Roman" w:cs="Times New Roman"/>
        </w:rPr>
        <w:t xml:space="preserve">how </w:t>
      </w:r>
      <w:r w:rsidR="00970E4F" w:rsidRPr="0012444F">
        <w:rPr>
          <w:rFonts w:ascii="Times New Roman" w:hAnsi="Times New Roman" w:cs="Times New Roman"/>
        </w:rPr>
        <w:t>environments</w:t>
      </w:r>
      <w:r w:rsidR="003B2F8D" w:rsidRPr="0012444F">
        <w:rPr>
          <w:rFonts w:ascii="Times New Roman" w:hAnsi="Times New Roman" w:cs="Times New Roman"/>
        </w:rPr>
        <w:t xml:space="preserve"> can hide</w:t>
      </w:r>
      <w:r w:rsidR="00970E4F" w:rsidRPr="0012444F">
        <w:rPr>
          <w:rFonts w:ascii="Times New Roman" w:hAnsi="Times New Roman" w:cs="Times New Roman"/>
        </w:rPr>
        <w:t xml:space="preserve"> targets</w:t>
      </w:r>
      <w:r w:rsidR="004C55AF" w:rsidRPr="0012444F">
        <w:rPr>
          <w:rFonts w:ascii="Times New Roman" w:hAnsi="Times New Roman" w:cs="Times New Roman"/>
        </w:rPr>
        <w:t xml:space="preserve"> </w:t>
      </w:r>
      <w:r w:rsidR="00B960D4" w:rsidRPr="0012444F">
        <w:rPr>
          <w:rFonts w:ascii="Times New Roman" w:hAnsi="Times New Roman" w:cs="Times New Roman"/>
        </w:rPr>
        <w:t>are</w:t>
      </w:r>
      <w:r w:rsidR="003B2F8D" w:rsidRPr="0012444F">
        <w:rPr>
          <w:rFonts w:ascii="Times New Roman" w:hAnsi="Times New Roman" w:cs="Times New Roman"/>
        </w:rPr>
        <w:t xml:space="preserve"> skill</w:t>
      </w:r>
      <w:r w:rsidR="00B960D4" w:rsidRPr="0012444F">
        <w:rPr>
          <w:rFonts w:ascii="Times New Roman" w:hAnsi="Times New Roman" w:cs="Times New Roman"/>
        </w:rPr>
        <w:t>s</w:t>
      </w:r>
      <w:r w:rsidR="003B2F8D" w:rsidRPr="0012444F">
        <w:rPr>
          <w:rFonts w:ascii="Times New Roman" w:hAnsi="Times New Roman" w:cs="Times New Roman"/>
        </w:rPr>
        <w:t xml:space="preserve"> </w:t>
      </w:r>
      <w:r w:rsidR="004C55AF" w:rsidRPr="0012444F">
        <w:rPr>
          <w:rFonts w:ascii="Times New Roman" w:hAnsi="Times New Roman" w:cs="Times New Roman"/>
        </w:rPr>
        <w:t>improved by</w:t>
      </w:r>
      <w:r w:rsidR="003B2F8D" w:rsidRPr="0012444F">
        <w:rPr>
          <w:rFonts w:ascii="Times New Roman" w:hAnsi="Times New Roman" w:cs="Times New Roman"/>
        </w:rPr>
        <w:t xml:space="preserve"> training</w:t>
      </w:r>
      <w:r w:rsidR="00970E4F" w:rsidRPr="0012444F">
        <w:rPr>
          <w:rFonts w:ascii="Times New Roman" w:hAnsi="Times New Roman" w:cs="Times New Roman"/>
        </w:rPr>
        <w:t xml:space="preserve">. </w:t>
      </w:r>
      <w:r w:rsidR="003B2F8D" w:rsidRPr="0012444F">
        <w:rPr>
          <w:rFonts w:ascii="Times New Roman" w:hAnsi="Times New Roman" w:cs="Times New Roman"/>
        </w:rPr>
        <w:t xml:space="preserve"> </w:t>
      </w:r>
      <w:r w:rsidR="00970E4F" w:rsidRPr="0012444F">
        <w:rPr>
          <w:rFonts w:ascii="Times New Roman" w:hAnsi="Times New Roman" w:cs="Times New Roman"/>
        </w:rPr>
        <w:t xml:space="preserve">Visual expertise is often considered as being reflected in the familiarity and exposure to classes of stimuli [expertise effects have previously been shown to exist in a range of domains such as medicine </w:t>
      </w:r>
      <w:r w:rsidR="00540506" w:rsidRPr="0012444F">
        <w:rPr>
          <w:rFonts w:ascii="Times New Roman" w:hAnsi="Times New Roman" w:cs="Times New Roman"/>
        </w:rPr>
        <w:fldChar w:fldCharType="begin" w:fldLock="1"/>
      </w:r>
      <w:r w:rsidR="00133215" w:rsidRPr="0012444F">
        <w:rPr>
          <w:rFonts w:ascii="Times New Roman" w:hAnsi="Times New Roman" w:cs="Times New Roman"/>
        </w:rPr>
        <w:instrText>ADDIN CSL_CITATION { "citationItems" : [ { "id" : "ITEM-1", "itemData" : { "DOI" : "10.1016/S1076-6332(05)80381-2", "ISBN" : "1076-6332", "ISSN" : "10766332", "PMID" : "8796654", "abstract" : "RATIONALE AND OBJECTIVES: I examined whether the principles of search, detection, and decision making described for pulmonary nodule detection can be applied to lesion detection in mammographic images. METHODS: The eye position of six radiologists (three staff mammographers and three radiology residents) was recorded as they searched mammograms for masses and microcalcifications. RESULTS: True- and false-positive decisions were associated with prolonged gaze durations; false-negative decisions were associated with longer gaze durations than true-negatives. Readers with more experience tended to detect lesions earlier in the search than did readers with less experience, but those with less experience tended to spend more time overall searching the images and cover more image area than did those with more experience. CONCLUSION: Gaze duration is a useful predictor of missed lesions in mammography, making gaze duration a potential tool for perceptual feedback. Mammographic search for readers with different degrees of experience can be characterized by gaze durations, scan paths, and detection times.", "author" : [ { "dropping-particle" : "", "family" : "Krupinski", "given" : "E a", "non-dropping-particle" : "", "parse-names" : false, "suffix" : "" } ], "container-title" : "Academic radiology", "id" : "ITEM-1", "issue" : "2", "issued" : { "date-parts" : [ [ "1996" ] ] }, "page" : "137-144", "title" : "Visual scanning patterns of radiologists searching mammograms.", "type" : "article-journal", "volume" : "3" }, "uris" : [ "http://www.mendeley.com/documents/?uuid=00e4ff21-065e-382e-bdb8-389936aa330b" ] }, { "id" : "ITEM-2", "itemData" : { "DOI" : "10.1016/j.humpath.2006.08.024", "ISBN" : "0046-8177", "ISSN" : "00468177", "PMID" : "17129792", "abstract" : "A core skill in diagnostic pathology is light microscopy. Remarkably little is known about human factors that affect the proficiency of pathologists as light microscopists. The cognitive skills of pathologists have received relatively little attention in comparison with the large literature on human performance studies in radiology. One reason for this lack of formal visual search studies in pathology has been the physical restrictions imposed by the close positioning of a microscope operator's head to the microscope's eyepieces. This blocks access to the operator's eyes and precludes assessment of the microscopist's eye movements. Virtual slide microscopy now removes this barrier and opens the door for studies on human factors and visual search strategies in light microscopy. The aim of this study was to assess eye movements of medical students, pathology residents, and practicing pathologists examining virtual slides on a digital display monitor. Whole histopathology glass slide digital images, so-called virtual slides, of 20 consecutive breast core biopsy cases were used in a retrospective study. These high-quality virtual slides were produced with an array-microscope equipped DMetrix DX-40 ultrarapid virtual slide processor (DMetrix, Tucson, Ariz). Using an eye-tracking device, we demonstrated for the first time that when a virtual slide reader initially looks at a virtual slide his or her eyes are very quickly attracted to regions of interest (ROIs) within the slide and that these ROIs are likely to contain diagnostic information. In a matter of seconds, critical decisions are made on the selection of ROIs for further examination at higher magnification. We recorded: (1) the time virtual slide readers spent fixating on self-selected locations on the video monitor; (2) the characteristics of the ways the eyes jumped between fixation locations; and (3) x and y coordinates for each virtual slide marking the sites the virtual slide readers manually selected for zooming to higher ROI magnifications. We correlated the locations of the visually selected fixation locations and the manually selected ROIs. Viewing profiles were identified for each group. Fully trained pathologists spent significantly less time (mean, 4.471 seconds) scanning virtual slides when compared to pathology residents (mean, 7.148 seconds) or medical students (mean, 11.861 seconds), but had relatively prolonged saccadic eye movements (P &lt; .0001). Saccadic eye movements are defined as \u2026", "author" : [ { "dropping-particle" : "", "family" : "Krupinski", "given" : "Elizabeth A.", "non-dropping-particle" : "", "parse-names" : false, "suffix" : "" }, { "dropping-particle" : "", "family" : "Tillack", "given" : "Allison A.", "non-dropping-particle" : "", "parse-names" : false, "suffix" : "" }, { "dropping-particle" : "", "family" : "Richter", "given" : "Lynne", "non-dropping-particle" : "", "parse-names" : false, "suffix" : "" }, { "dropping-particle" : "", "family" : "Henderson", "given" : "Jeffrey T.", "non-dropping-particle" : "", "parse-names" : false, "suffix" : "" }, { "dropping-particle" : "", "family" : "Bhattacharyya", "given" : "Achyut K.", "non-dropping-particle" : "", "parse-names" : false, "suffix" : "" }, { "dropping-particle" : "", "family" : "Scott", "given" : "Katherine M.", "non-dropping-particle" : "", "parse-names" : false, "suffix" : "" }, { "dropping-particle" : "", "family" : "Graham", "given" : "Anna R.", "non-dropping-particle" : "", "parse-names" : false, "suffix" : "" }, { "dropping-particle" : "", "family" : "Descour", "given" : "Michael R.", "non-dropping-particle" : "", "parse-names" : false, "suffix" : "" }, { "dropping-particle" : "", "family" : "Davis", "given" : "John R.", "non-dropping-particle" : "", "parse-names" : false, "suffix" : "" }, { "dropping-particle" : "", "family" : "Weinstein", "given" : "Ronald S.", "non-dropping-particle" : "", "parse-names" : false, "suffix" : "" } ], "container-title" : "Human Pathology", "id" : "ITEM-2", "issue" : "12", "issued" : { "date-parts" : [ [ "2006" ] ] }, "page" : "1543-1556", "title" : "Eye-movement study and human performance using telepathology virtual slides. Implications for medical education and differences with experience", "type" : "article-journal", "volume" : "37" }, "uris" : [ "http://www.mendeley.com/documents/?uuid=fe23a2b1-4154-311d-8922-4b419586d40d" ] }, { "id" : "ITEM-3", "itemData" : { "DOI" : "10.1148/radiology.146.2.6849084", "ISBN" : "0033-8419", "ISSN" : "0033-8419", "PMID" : "6849084", "abstract" : "Six subjects--three radiologists and three laypersons--were shown a hidden figure picture, a sonogram, a tomogram, and two standard radiographic images while their eye movements were recorded. They were asked to summarize each of the images in one sentence. The distribution of visual attention was found to be related to the assignment of meaning to the image. When the interpretation of the image was correct, visual attention focused on the main subject or radiological abnormality. When the viewers found the images to be ambiguous, visual attention focused on dominant pictorial features such as borders or textured areas. These features were then used to generate a meaningful perception in response to the request for a summary statement. The data are interpreted in terms of a theory that holds that picture perception begins with a parallel global characterization of the scene that uses data from both the retina and memory to form a visual concept. According to this theory, it may be necessary to have seen radiological abnormalities in the past to be able to form an appropriate visual concept for a current abnormality.", "author" : [ { "dropping-particle" : "", "family" : "Kundel", "given" : "HL L", "non-dropping-particle" : "", "parse-names" : false, "suffix" : "" }, { "dropping-particle" : "", "family" : "Nodine", "given" : "CF F", "non-dropping-particle" : "", "parse-names" : false, "suffix" : "" } ], "container-title" : "Radiology", "id" : "ITEM-3", "issue" : "2", "issued" : { "date-parts" : [ [ "1983" ] ] }, "page" : "363-368", "title" : "A visual concept shapes image perception.", "type" : "article-journal", "volume" : "146" }, "uris" : [ "http://www.mendeley.com/documents/?uuid=c380f307-fab1-41d3-8417-5270e0ac01af" ] }, { "id" : "ITEM-4", "itemData" : { "DOI" : "10.1148/radiol.2422051997", "ISBN" : "0033-8419 (Print)\\r0033-8419 (Linking)", "ISSN" : "0033-8419", "PMID" : "17255410", "abstract" : "PURPOSE: To test the hypothesis that rapid and accurate performance of the proficient observer in mammogram interpretation involves a shift in the mechanism of image perception from a relatively slow search-to-find mode to a relatively fast holistic mode. MATERIALS AND METHODS: This HIPAA-compliant study had institutional review board approval, and participant informed consent was obtained; patient informed consent was not required. The eye positions of three full-time mammographers, one attending radiologist, two mammography fellows, and three radiology residents were recorded during the interpretation of 20 normal and 20 subtly abnormal mammograms. The search time required to first locate a cancer, as well as the initial eye scan path, was determined and compared with diagnostic performance as measured with receiver operating characteristic (ROC) analysis. RESULTS: The median time for all observers to fixate a cancer, regardless of the decision outcome, was 1.13 seconds, with a range of 0.68 second to 3.06 seconds. Even though most of the lesions were fixated, recognition of them as cancerous ranged from 85% (17 of 20) to 10% (two of 20), with corresponding areas under the ROC curve of 0.87-0.40. The ROC index of detectability, d(a), was linearly related to the time to first fixate a cancer with a correlation (r(2)) of 0.81. CONCLUSION: The rapid initial fixation of a true abnormality is evidence for a global perceptual process capable of analyzing the visual input of the entire retinal image and pinpointing the spatial location of an abnormality. It appears to be more highly developed in the most proficient observers, replacing the less efficient initial search-to-find strategies.", "author" : [ { "dropping-particle" : "", "family" : "Kundel", "given" : "Harold L", "non-dropping-particle" : "", "parse-names" : false, "suffix" : "" }, { "dropping-particle" : "", "family" : "Nodine", "given" : "Calvin F", "non-dropping-particle" : "", "parse-names" : false, "suffix" : "" }, { "dropping-particle" : "", "family" : "Conant", "given" : "Emily F", "non-dropping-particle" : "", "parse-names" : false, "suffix" : "" }, { "dropping-particle" : "", "family" : "Weinstein", "given" : "Susan P", "non-dropping-particle" : "", "parse-names" : false, "suffix" : "" } ], "container-title" : "Radiology", "id" : "ITEM-4", "issue" : "2", "issued" : { "date-parts" : [ [ "2007" ] ] }, "page" : "396-402", "title" : "Holistic component of image perception in mammogram interpretation: gaze-tracking study.", "type" : "article-journal", "volume" : "242" }, "uris" : [ "http://www.mendeley.com/documents/?uuid=5ad6e4c2-230e-478f-928f-b19c3acfa768" ] }, { "id" : "ITEM-5", "itemData" : { "DOI" : "10.1148/103.3.523", "ISBN" : "10.1148/103.3.523", "ISSN" : "0033-8419", "PMID" : "5022947", "abstract" : "Eye movements of 24 subjects, including untrained laymen, medical students, radiology residents, and staff radiologists, were recorded while the subjects viewed normal and abnonnal chest radiographs. Evolution of search patterns from the localized central pattern of the untrained observer to the circumferential pattern of the radiologist is discussed. It is postulated that development of the pattern is secondary to development of knowledge about the location and characteristic features of normal and abnormal. Improvement in search patterns comes about as a result of concentrating on clearly defining the abnormal feature that is the object of search and the normal background that envelops it.", "author" : [ { "dropping-particle" : "", "family" : "Kundel", "given" : "Harold L.", "non-dropping-particle" : "", "parse-names" : false, "suffix" : "" }, { "dropping-particle" : "", "family" : "Follette", "given" : "P S", "non-dropping-particle" : "La", "parse-names" : false, "suffix" : "" } ], "container-title" : "Radiology", "id" : "ITEM-5", "issue" : "3", "issued" : { "date-parts" : [ [ "1972" ] ] }, "page" : "523-528", "title" : "Visual search patterns and experience with radiological images.", "type" : "article-journal", "volume" : "103" }, "uris" : [ "http://www.mendeley.com/documents/?uuid=caef2934-0bf1-3a75-8744-05a50f4de14f" ] }, { "id" : "ITEM-6", "itemData" : { "DOI" : "10.2214/ajr.179.4.1790917", "ISBN" : "0361-803X (Print)\\r0361-803X (Linking)", "ISSN" : "0361803X", "PMID" : "12239037", "abstract" : "OBJECTIVE. This article describes the time course of lesion detection on digital mam-mograms using data about both eye position and decision time to compare performance be-tween experienced mammographers and trainees. Research indicates that a longer decision time works against performance in the interpretation of chest radiographs because the likeli-hood of error is increased, particularly for trainees. Is this relation between decision time and performance also true for interpreting mammograms? Is there an optimal decision time\u2013per-formance trade-off for detecting breast lesions? MATERIALS AND METHODS. Six radiology trainees (experience, 302\u2013976 cases) and three mammographers (experience, 3000\u20135000 cases per year) reviewed 40 test cases. Each test case was represented by two mammograms that showed different views of the same breast. Twenty breasts contained suspicious lesions, and 20 were lesion-free. An interactive computer display system with an eye\u2013head tracker measured the timing of decisions, where visual attention was directed, and how much time was spent fixating on a region of interest for each decision. Eye position was monitored during an initial-decision phase, and decision times were measured throughout a final-decision phase during which suspicious lesions rec-ognized initially were interpreted and localized. Performance was analyzed using localization receiver operating characteristic curves. RESULTS. The time course of interpreting mammograms is similar to that for interpreting chest radiographs. Mammographers detected 71% of the true lesions within 25 sec, and train-ees detected 46% within 40 sec. Both a fixation dwell time of 1000 msec and a high level of confidence in the decision were associated with the detection of true lesions for the mammog-raphers but not for the trainees. CONCLUSION. Mammographers detected most breast lesions by global recognition within 25 sec, but trainees took more time. Prolonging one's search beyond the global recog-nition phase yielded few new lesions and increased the risk of error. he purpose of this article is to de-scribe the time course of detecting breast lesions on mammograms and compare performance, using data about eye position and decision time, between mam-mographers and trainees. Christensen et al. [1] performed a similar study 20 years ago, but they did not have the advantage of eye-posi-tion recording combined with an interactive computer display to accurately measure the timing of decision\u2026", "author" : [ { "dropping-particle" : "", "family" : "Nodine", "given" : "CF", "non-dropping-particle" : "", "parse-names" : false, "suffix" : "" }, { "dropping-particle" : "", "family" : "Mello-Thoms", "given" : "C", "non-dropping-particle" : "", "parse-names" : false, "suffix" : "" }, { "dropping-particle" : "", "family" : "Kundel", "given" : "H L", "non-dropping-particle" : "", "parse-names" : false, "suffix" : "" }, { "dropping-particle" : "", "family" : "Weinstein", "given" : "Susan P", "non-dropping-particle" : "", "parse-names" : false, "suffix" : "" } ], "container-title" : "American Journal of Roentgenology", "id" : "ITEM-6", "issue" : "4", "issued" : { "date-parts" : [ [ "2002" ] ] }, "page" : "917-923", "title" : "Time Course of Perception and Decision Making During Mammographic Interpretation", "type" : "article-journal", "volume" : "179" }, "uris" : [ "http://www.mendeley.com/documents/?uuid=c9272140-4588-49b6-bc30-8f51bb02d520" ] } ], "mendeley" : { "formattedCitation" : "(E. A. Krupinski et al., 2006; E. a Krupinski, 1996; Harold L. Kundel &amp; La Follette, 1972; Harold L Kundel, Nodine, Conant, &amp; Weinstein, 2007; HL L Kundel &amp; Nodine, 1983; Nodine, Mello-Thoms, Kundel, &amp; Weinstein, 2002)", "manualFormatting" : "(Krupinski et al., 1996, 2006; Kundel &amp; Nodine, 1983; Kundel, Nodine, Conant, &amp; Weinstein, 2007; Kundel &amp; La Follette, 1972; Nodine, Mello-Thoms, Kundel, &amp; Weinstein, 2002)", "plainTextFormattedCitation" : "(E. A. Krupinski et al., 2006; E. a Krupinski, 1996; Harold L. Kundel &amp; La Follette, 1972; Harold L Kundel, Nodine, Conant, &amp; Weinstein, 2007; HL L Kundel &amp; Nodine, 1983; Nodine, Mello-Thoms, Kundel, &amp; Weinstein, 2002)", "previouslyFormattedCitation" : "(E. A. Krupinski et al., 2006; E. a Krupinski, 1996; Harold L. Kundel &amp; La Follette, 1972; Harold L Kundel, Nodine, Conant, &amp; Weinstein, 2007; HL L Kundel &amp; Nodine, 1983; Nodine, Mello-Thoms, Kundel, &amp; Weinstein, 2002)" }, "properties" : { "noteIndex" : 0 }, "schema" : "https://github.com/citation-style-language/schema/raw/master/csl-citation.json" }</w:instrText>
      </w:r>
      <w:r w:rsidR="00540506" w:rsidRPr="0012444F">
        <w:rPr>
          <w:rFonts w:ascii="Times New Roman" w:hAnsi="Times New Roman" w:cs="Times New Roman"/>
        </w:rPr>
        <w:fldChar w:fldCharType="separate"/>
      </w:r>
      <w:r w:rsidR="00540506" w:rsidRPr="0012444F">
        <w:rPr>
          <w:rFonts w:ascii="Times New Roman" w:hAnsi="Times New Roman" w:cs="Times New Roman"/>
          <w:noProof/>
        </w:rPr>
        <w:t>(Krupinski et al., 1996, 2006; Kundel &amp; Nodine, 1983; Kundel, Nodine, Conant, &amp; Weinstein, 2007; Kundel &amp; La Follette, 1972; Nodine, Mello-Thoms, Kundel, &amp; Weinstein, 2002)</w:t>
      </w:r>
      <w:r w:rsidR="00540506" w:rsidRPr="0012444F">
        <w:rPr>
          <w:rFonts w:ascii="Times New Roman" w:hAnsi="Times New Roman" w:cs="Times New Roman"/>
        </w:rPr>
        <w:fldChar w:fldCharType="end"/>
      </w:r>
      <w:r w:rsidR="00540506" w:rsidRPr="0012444F">
        <w:rPr>
          <w:rFonts w:ascii="Times New Roman" w:hAnsi="Times New Roman" w:cs="Times New Roman"/>
        </w:rPr>
        <w:t xml:space="preserve">, </w:t>
      </w:r>
      <w:r w:rsidR="004737BA" w:rsidRPr="0012444F">
        <w:rPr>
          <w:rFonts w:ascii="Times New Roman" w:hAnsi="Times New Roman" w:cs="Times New Roman"/>
        </w:rPr>
        <w:t xml:space="preserve">sport </w:t>
      </w:r>
      <w:r w:rsidR="004737BA" w:rsidRPr="0012444F">
        <w:rPr>
          <w:rFonts w:ascii="Times New Roman" w:hAnsi="Times New Roman" w:cs="Times New Roman"/>
        </w:rPr>
        <w:fldChar w:fldCharType="begin" w:fldLock="1"/>
      </w:r>
      <w:r w:rsidR="00430536" w:rsidRPr="0012444F">
        <w:rPr>
          <w:rFonts w:ascii="Times New Roman" w:hAnsi="Times New Roman" w:cs="Times New Roman"/>
        </w:rPr>
        <w:instrText>ADDIN CSL_CITATION { "citationItems" : [ { "id" : "ITEM-1", "itemData" : { "DOI" : "10.3758/PBR.17.5.710", "ISBN" : "1069-9384\\r1531-5320", "ISSN" : "1531-5320", "PMID" : "21037171", "abstract" : "We measured the temporal relationship between eye movements and manual responses while experts and novices watched a videotaped football match. Observers used a joystick to continuously indicate the likelihood of an imminent goal. We measured correlations between manual responses and between-subjects variability in eye position. To identify the lag magnitude, we repeated these correlations over a range of possible delays between these two measures and searched for the most negative correlation coefficient. We found lags in the order of 2 sec and an effect of expertise on lag magnitude, suggesting that expertise has its effect by directing eye movements to task-relevant areas of a scene more quickly, facilitating a longer processing duration before behavioral decisions are made. This is a powerful new method for examining the eye movement behavior of multiple observers across complex moving images.", "author" : [ { "dropping-particle" : "", "family" : "Howard", "given" : "Christina J", "non-dropping-particle" : "", "parse-names" : false, "suffix" : "" }, { "dropping-particle" : "", "family" : "Troscianko", "given" : "Tom", "non-dropping-particle" : "", "parse-names" : false, "suffix" : "" }, { "dropping-particle" : "", "family" : "Gilchrist", "given" : "Iain D", "non-dropping-particle" : "", "parse-names" : false, "suffix" : "" } ], "container-title" : "Psychonomic bulletin &amp; review", "id" : "ITEM-1", "issue" : "5", "issued" : { "date-parts" : [ [ "2010" ] ] }, "page" : "710-717", "title" : "Eye-response lags during a continuous monitoring task.", "type" : "article-journal", "volume" : "17" }, "uris" : [ "http://www.mendeley.com/documents/?uuid=89ada51e-48d1-3e30-8673-263f03abba38" ] }, { "id" : "ITEM-2", "itemData" : { "DOI" : "10.1038/81887", "ISBN" : "1097-6256", "ISSN" : "1097-6256", "PMID" : "11100157", "abstract" : "In cricket, a batsman watches a fast bowler's ball come toward him at a high and unpredictable speed, bouncing off ground of uncertain hardness. Although he views the trajectory for little more than half a second, he can accurately judge where and when the ball will reach him. Batsmen's eye movements monitor the moment when the ball is released, make a predictive saccade to the place where they expect it to hit the ground, wait for it to bounce, and follow its trajectory for 100-200 ms after the bounce. We show how information provided by these fixations may allow precise prediction of the ball's timing and placement. Comparing players with different skill levels, we found that a short latency for the first saccade distinguished good from poor batsmen, and that a cricket player's eye movement strategy contributes to his skill in the game.", "author" : [ { "dropping-particle" : "", "family" : "Land", "given" : "M F", "non-dropping-particle" : "", "parse-names" : false, "suffix" : "" }, { "dropping-particle" : "", "family" : "McLeod", "given" : "P", "non-dropping-particle" : "", "parse-names" : false, "suffix" : "" } ], "container-title" : "Nature neuroscience", "id" : "ITEM-2", "issue" : "12", "issued" : { "date-parts" : [ [ "2000" ] ] }, "page" : "1340-5", "title" : "From eye movements to actions: how batsmen hit the ball.", "type" : "article-journal", "volume" : "3" }, "uris" : [ "http://www.mendeley.com/documents/?uuid=df646c62-51be-4da3-a2ab-f358dd025af8" ] } ], "mendeley" : { "formattedCitation" : "(Howard, Troscianko, &amp; Gilchrist, 2010; Land &amp; McLeod, 2000)", "plainTextFormattedCitation" : "(Howard, Troscianko, &amp; Gilchrist, 2010; Land &amp; McLeod, 2000)", "previouslyFormattedCitation" : "(Howard, Troscianko, &amp; Gilchrist, 2010; Land &amp; McLeod, 2000)" }, "properties" : { "noteIndex" : 0 }, "schema" : "https://github.com/citation-style-language/schema/raw/master/csl-citation.json" }</w:instrText>
      </w:r>
      <w:r w:rsidR="004737BA" w:rsidRPr="0012444F">
        <w:rPr>
          <w:rFonts w:ascii="Times New Roman" w:hAnsi="Times New Roman" w:cs="Times New Roman"/>
        </w:rPr>
        <w:fldChar w:fldCharType="separate"/>
      </w:r>
      <w:r w:rsidR="004737BA" w:rsidRPr="0012444F">
        <w:rPr>
          <w:rFonts w:ascii="Times New Roman" w:hAnsi="Times New Roman" w:cs="Times New Roman"/>
          <w:noProof/>
        </w:rPr>
        <w:t>(Howard, Troscianko, &amp; Gilchrist, 2010; Land &amp; McLeod, 2000)</w:t>
      </w:r>
      <w:r w:rsidR="004737BA" w:rsidRPr="0012444F">
        <w:rPr>
          <w:rFonts w:ascii="Times New Roman" w:hAnsi="Times New Roman" w:cs="Times New Roman"/>
        </w:rPr>
        <w:fldChar w:fldCharType="end"/>
      </w:r>
      <w:r w:rsidR="004737BA" w:rsidRPr="0012444F">
        <w:rPr>
          <w:rFonts w:ascii="Times New Roman" w:hAnsi="Times New Roman" w:cs="Times New Roman"/>
        </w:rPr>
        <w:t xml:space="preserve"> and reading music </w:t>
      </w:r>
      <w:r w:rsidR="004737BA" w:rsidRPr="0012444F">
        <w:rPr>
          <w:rFonts w:ascii="Times New Roman" w:hAnsi="Times New Roman" w:cs="Times New Roman"/>
        </w:rPr>
        <w:fldChar w:fldCharType="begin" w:fldLock="1"/>
      </w:r>
      <w:r w:rsidR="004737BA" w:rsidRPr="0012444F">
        <w:rPr>
          <w:rFonts w:ascii="Times New Roman" w:hAnsi="Times New Roman" w:cs="Times New Roman"/>
        </w:rPr>
        <w:instrText>ADDIN CSL_CITATION { "citationItems" : [ { "id" : "ITEM-1", "itemData" : { "author" : [ { "dropping-particle" : "", "family" : "Rayner", "given" : "Keith", "non-dropping-particle" : "", "parse-names" : false, "suffix" : "" }, { "dropping-particle" : "", "family" : "Pollatsek", "given" : "Alexander", "non-dropping-particle" : "", "parse-names" : false, "suffix" : "" } ], "container-title" : "Current Directions in Psychological Science", "id" : "ITEM-1", "issue" : "2", "issued" : { "date-parts" : [ [ "1997" ] ] }, "page" : "49-53", "title" : "the Eye-Hand Span , Eye Movements , and the Perceptual Span During of Music", "type" : "article-journal", "volume" : "6" }, "uris" : [ "http://www.mendeley.com/documents/?uuid=85bedf80-0e68-3271-980d-2c6972387890" ] } ], "mendeley" : { "formattedCitation" : "(Rayner &amp; Pollatsek, 1997)", "plainTextFormattedCitation" : "(Rayner &amp; Pollatsek, 1997)", "previouslyFormattedCitation" : "(Rayner &amp; Pollatsek, 1997)" }, "properties" : { "noteIndex" : 0 }, "schema" : "https://github.com/citation-style-language/schema/raw/master/csl-citation.json" }</w:instrText>
      </w:r>
      <w:r w:rsidR="004737BA" w:rsidRPr="0012444F">
        <w:rPr>
          <w:rFonts w:ascii="Times New Roman" w:hAnsi="Times New Roman" w:cs="Times New Roman"/>
        </w:rPr>
        <w:fldChar w:fldCharType="separate"/>
      </w:r>
      <w:r w:rsidR="004737BA" w:rsidRPr="0012444F">
        <w:rPr>
          <w:rFonts w:ascii="Times New Roman" w:hAnsi="Times New Roman" w:cs="Times New Roman"/>
          <w:noProof/>
        </w:rPr>
        <w:t>(Rayner &amp; Pollatsek, 1997)</w:t>
      </w:r>
      <w:r w:rsidR="004737BA" w:rsidRPr="0012444F">
        <w:rPr>
          <w:rFonts w:ascii="Times New Roman" w:hAnsi="Times New Roman" w:cs="Times New Roman"/>
        </w:rPr>
        <w:fldChar w:fldCharType="end"/>
      </w:r>
      <w:r w:rsidR="004737BA" w:rsidRPr="0012444F">
        <w:rPr>
          <w:rFonts w:ascii="Times New Roman" w:hAnsi="Times New Roman" w:cs="Times New Roman"/>
        </w:rPr>
        <w:t xml:space="preserve">]. </w:t>
      </w:r>
      <w:r w:rsidR="00970E4F" w:rsidRPr="0012444F">
        <w:rPr>
          <w:rFonts w:ascii="Times New Roman" w:hAnsi="Times New Roman" w:cs="Times New Roman"/>
        </w:rPr>
        <w:t xml:space="preserve">Furthermore, we have also shown effects of experience on decision-making with respect to the </w:t>
      </w:r>
      <w:r w:rsidR="00970E4F" w:rsidRPr="0012444F">
        <w:rPr>
          <w:rFonts w:ascii="Times New Roman" w:hAnsi="Times New Roman" w:cs="Times New Roman"/>
        </w:rPr>
        <w:lastRenderedPageBreak/>
        <w:t>presence of IEDs</w:t>
      </w:r>
      <w:r w:rsidR="002E3324" w:rsidRPr="0012444F">
        <w:rPr>
          <w:rFonts w:ascii="Times New Roman" w:hAnsi="Times New Roman" w:cs="Times New Roman"/>
        </w:rPr>
        <w:t>,</w:t>
      </w:r>
      <w:r w:rsidR="00970E4F" w:rsidRPr="0012444F">
        <w:rPr>
          <w:rFonts w:ascii="Times New Roman" w:hAnsi="Times New Roman" w:cs="Times New Roman"/>
        </w:rPr>
        <w:t xml:space="preserve"> consistent with learning the affordances of environments to hide targets </w:t>
      </w:r>
      <w:r w:rsidR="004737BA" w:rsidRPr="0012444F">
        <w:rPr>
          <w:rFonts w:ascii="Times New Roman" w:hAnsi="Times New Roman" w:cs="Times New Roman"/>
        </w:rPr>
        <w:fldChar w:fldCharType="begin" w:fldLock="1"/>
      </w:r>
      <w:r w:rsidR="00430536" w:rsidRPr="0012444F">
        <w:rPr>
          <w:rFonts w:ascii="Times New Roman" w:hAnsi="Times New Roman" w:cs="Times New Roman"/>
        </w:rPr>
        <w:instrText>ADDIN CSL_CITATION { "citationItems" : [ { "id" : "ITEM-1", "itemData" : { "DOI" : "10.1080/13506285.2015.1030488", "ISSN" : "1350-6285", "abstract" : "We examined the influence of experience upon information-sampling and decision-making behaviour in a group of military personnel as they conducted risk assessments of scenes photographed from patrol routes during the recent conflict in Afghanistan. Their risk assessment was based on an evaluation of Potential Risk Indicators (PRIs) during examination of each scene. We found that both participant groups were equally likely to fixate PRIs, demonstrating similarity in the selectivity of their information-sampling. However, the inexperienced participants made more revisits to PRIs, had longer response times, and were more likely to decide that the scenes contained a high level of risk. Together, these results suggest that experience primarily modulates decision-making behaviour. We discuss potential routes to train personnel to conduct risk assessments in a more similar manner to experienced participants.", "author" : [ { "dropping-particle" : "", "family" : "Godwin", "given" : "H J", "non-dropping-particle" : "", "parse-names" : false, "suffix" : "" }, { "dropping-particle" : "", "family" : "Liversedge", "given" : "S P", "non-dropping-particle" : "", "parse-names" : false, "suffix" : "" }, { "dropping-particle" : "", "family" : "Kirkby", "given" : "J A", "non-dropping-particle" : "", "parse-names" : false, "suffix" : "" }, { "dropping-particle" : "", "family" : "Boardman", "given" : "M", "non-dropping-particle" : "", "parse-names" : false, "suffix" : "" }, { "dropping-particle" : "", "family" : "Cornes", "given" : "K", "non-dropping-particle" : "", "parse-names" : false, "suffix" : "" }, { "dropping-particle" : "", "family" : "Donnelly", "given" : "N", "non-dropping-particle" : "", "parse-names" : false, "suffix" : "" } ], "container-title" : "Visual Cognition", "id" : "ITEM-1", "issue" : "4", "issued" : { "date-parts" : [ [ "2015" ] ] }, "page" : "415-431", "title" : "The influence of experience upon information-sampling and decision-making behaviour during risk assessment in military personnel.", "type" : "article-journal", "volume" : "23" }, "uris" : [ "http://www.mendeley.com/documents/?uuid=2ffd211d-7201-4f81-8fbf-b2c083115697" ] } ], "mendeley" : { "formattedCitation" : "(H J Godwin et al., 2015)", "manualFormatting" : "(Godwin et al., 2015)", "plainTextFormattedCitation" : "(H J Godwin et al., 2015)", "previouslyFormattedCitation" : "(H J Godwin et al., 2015)" }, "properties" : { "noteIndex" : 0 }, "schema" : "https://github.com/citation-style-language/schema/raw/master/csl-citation.json" }</w:instrText>
      </w:r>
      <w:r w:rsidR="004737BA" w:rsidRPr="0012444F">
        <w:rPr>
          <w:rFonts w:ascii="Times New Roman" w:hAnsi="Times New Roman" w:cs="Times New Roman"/>
        </w:rPr>
        <w:fldChar w:fldCharType="separate"/>
      </w:r>
      <w:r w:rsidR="004737BA" w:rsidRPr="0012444F">
        <w:rPr>
          <w:rFonts w:ascii="Times New Roman" w:hAnsi="Times New Roman" w:cs="Times New Roman"/>
          <w:noProof/>
        </w:rPr>
        <w:t>(Godwin et al., 2015)</w:t>
      </w:r>
      <w:r w:rsidR="004737BA" w:rsidRPr="0012444F">
        <w:rPr>
          <w:rFonts w:ascii="Times New Roman" w:hAnsi="Times New Roman" w:cs="Times New Roman"/>
        </w:rPr>
        <w:fldChar w:fldCharType="end"/>
      </w:r>
      <w:r w:rsidR="004737BA" w:rsidRPr="0012444F">
        <w:rPr>
          <w:rFonts w:ascii="Times New Roman" w:hAnsi="Times New Roman" w:cs="Times New Roman"/>
        </w:rPr>
        <w:t>.</w:t>
      </w:r>
      <w:r w:rsidR="00970E4F" w:rsidRPr="0012444F">
        <w:rPr>
          <w:rFonts w:ascii="Times New Roman" w:hAnsi="Times New Roman" w:cs="Times New Roman"/>
        </w:rPr>
        <w:t xml:space="preserve"> With respect to the current </w:t>
      </w:r>
      <w:r w:rsidR="00C2776D" w:rsidRPr="0012444F">
        <w:rPr>
          <w:rFonts w:ascii="Times New Roman" w:hAnsi="Times New Roman" w:cs="Times New Roman"/>
        </w:rPr>
        <w:t>study</w:t>
      </w:r>
      <w:r w:rsidR="002E3324" w:rsidRPr="0012444F">
        <w:rPr>
          <w:rFonts w:ascii="Times New Roman" w:hAnsi="Times New Roman" w:cs="Times New Roman"/>
        </w:rPr>
        <w:t>,</w:t>
      </w:r>
      <w:r w:rsidR="00970E4F" w:rsidRPr="0012444F">
        <w:rPr>
          <w:rFonts w:ascii="Times New Roman" w:hAnsi="Times New Roman" w:cs="Times New Roman"/>
        </w:rPr>
        <w:t xml:space="preserve"> expertise </w:t>
      </w:r>
      <w:r w:rsidRPr="0012444F">
        <w:rPr>
          <w:rFonts w:ascii="Times New Roman" w:hAnsi="Times New Roman" w:cs="Times New Roman"/>
        </w:rPr>
        <w:t>is manifest</w:t>
      </w:r>
      <w:r w:rsidR="005E48D4" w:rsidRPr="0012444F">
        <w:rPr>
          <w:rFonts w:ascii="Times New Roman" w:hAnsi="Times New Roman" w:cs="Times New Roman"/>
        </w:rPr>
        <w:t xml:space="preserve">ed </w:t>
      </w:r>
      <w:r w:rsidRPr="0012444F">
        <w:rPr>
          <w:rFonts w:ascii="Times New Roman" w:hAnsi="Times New Roman" w:cs="Times New Roman"/>
        </w:rPr>
        <w:t>in</w:t>
      </w:r>
      <w:r w:rsidR="00970E4F" w:rsidRPr="0012444F">
        <w:rPr>
          <w:rFonts w:ascii="Times New Roman" w:hAnsi="Times New Roman" w:cs="Times New Roman"/>
        </w:rPr>
        <w:t xml:space="preserve"> understanding of the affordance of </w:t>
      </w:r>
      <w:r w:rsidR="003B2F8D" w:rsidRPr="0012444F">
        <w:rPr>
          <w:rFonts w:ascii="Times New Roman" w:hAnsi="Times New Roman" w:cs="Times New Roman"/>
        </w:rPr>
        <w:t>a residential house</w:t>
      </w:r>
      <w:r w:rsidR="00970E4F" w:rsidRPr="0012444F">
        <w:rPr>
          <w:rFonts w:ascii="Times New Roman" w:hAnsi="Times New Roman" w:cs="Times New Roman"/>
        </w:rPr>
        <w:t xml:space="preserve"> to hide targets</w:t>
      </w:r>
      <w:r w:rsidR="008C1129" w:rsidRPr="0012444F">
        <w:rPr>
          <w:rFonts w:ascii="Times New Roman" w:hAnsi="Times New Roman" w:cs="Times New Roman"/>
        </w:rPr>
        <w:t xml:space="preserve">. </w:t>
      </w:r>
      <w:r w:rsidR="00B960D4" w:rsidRPr="0012444F">
        <w:rPr>
          <w:rFonts w:ascii="Times New Roman" w:hAnsi="Times New Roman" w:cs="Times New Roman"/>
        </w:rPr>
        <w:t>To some extent, t</w:t>
      </w:r>
      <w:r w:rsidR="008C1129" w:rsidRPr="0012444F">
        <w:rPr>
          <w:rFonts w:ascii="Times New Roman" w:hAnsi="Times New Roman" w:cs="Times New Roman"/>
        </w:rPr>
        <w:t xml:space="preserve">his is a surprising outcome </w:t>
      </w:r>
      <w:r w:rsidR="002E3324" w:rsidRPr="0012444F">
        <w:rPr>
          <w:rFonts w:ascii="Times New Roman" w:hAnsi="Times New Roman" w:cs="Times New Roman"/>
        </w:rPr>
        <w:t xml:space="preserve">given that a residential house </w:t>
      </w:r>
      <w:r w:rsidR="00B960D4" w:rsidRPr="0012444F">
        <w:rPr>
          <w:rFonts w:ascii="Times New Roman" w:hAnsi="Times New Roman" w:cs="Times New Roman"/>
        </w:rPr>
        <w:t>wa</w:t>
      </w:r>
      <w:r w:rsidR="002E3324" w:rsidRPr="0012444F">
        <w:rPr>
          <w:rFonts w:ascii="Times New Roman" w:hAnsi="Times New Roman" w:cs="Times New Roman"/>
        </w:rPr>
        <w:t>s a familiar environment</w:t>
      </w:r>
      <w:r w:rsidR="00B960D4" w:rsidRPr="0012444F">
        <w:rPr>
          <w:rFonts w:ascii="Times New Roman" w:hAnsi="Times New Roman" w:cs="Times New Roman"/>
        </w:rPr>
        <w:t xml:space="preserve"> to all our participants</w:t>
      </w:r>
      <w:r w:rsidR="00E056F7" w:rsidRPr="0012444F">
        <w:rPr>
          <w:rFonts w:ascii="Times New Roman" w:hAnsi="Times New Roman" w:cs="Times New Roman"/>
        </w:rPr>
        <w:t xml:space="preserve">. </w:t>
      </w:r>
      <w:r w:rsidR="0081779F" w:rsidRPr="0012444F">
        <w:rPr>
          <w:rFonts w:ascii="Times New Roman" w:hAnsi="Times New Roman" w:cs="Times New Roman"/>
        </w:rPr>
        <w:t>It cannot, therefore, be the visual context itself with which we need to become more familiar</w:t>
      </w:r>
      <w:r w:rsidR="001B547D" w:rsidRPr="0012444F">
        <w:rPr>
          <w:rFonts w:ascii="Times New Roman" w:hAnsi="Times New Roman" w:cs="Times New Roman"/>
        </w:rPr>
        <w:t xml:space="preserve"> but its potential to afford hiding</w:t>
      </w:r>
      <w:r w:rsidR="0081779F" w:rsidRPr="0012444F">
        <w:rPr>
          <w:rFonts w:ascii="Times New Roman" w:hAnsi="Times New Roman" w:cs="Times New Roman"/>
        </w:rPr>
        <w:t xml:space="preserve">. </w:t>
      </w:r>
      <w:r w:rsidRPr="0012444F">
        <w:rPr>
          <w:rFonts w:ascii="Times New Roman" w:hAnsi="Times New Roman" w:cs="Times New Roman"/>
        </w:rPr>
        <w:t>Evidently,</w:t>
      </w:r>
      <w:r w:rsidR="008714C5" w:rsidRPr="0012444F">
        <w:rPr>
          <w:rFonts w:ascii="Times New Roman" w:hAnsi="Times New Roman" w:cs="Times New Roman"/>
        </w:rPr>
        <w:t xml:space="preserve"> it is</w:t>
      </w:r>
      <w:r w:rsidRPr="0012444F">
        <w:rPr>
          <w:rFonts w:ascii="Times New Roman" w:hAnsi="Times New Roman" w:cs="Times New Roman"/>
        </w:rPr>
        <w:t xml:space="preserve"> t</w:t>
      </w:r>
      <w:r w:rsidR="0081779F" w:rsidRPr="0012444F">
        <w:rPr>
          <w:rFonts w:ascii="Times New Roman" w:hAnsi="Times New Roman" w:cs="Times New Roman"/>
        </w:rPr>
        <w:t xml:space="preserve">he act of exhaustive searching within this context that requires training. </w:t>
      </w:r>
    </w:p>
    <w:p w14:paraId="30A3EAD5" w14:textId="1B43C60D" w:rsidR="008B5B36" w:rsidRPr="0012444F" w:rsidRDefault="00CE2C4D" w:rsidP="008B5B36">
      <w:pPr>
        <w:spacing w:line="480" w:lineRule="auto"/>
        <w:ind w:firstLine="720"/>
        <w:contextualSpacing/>
        <w:rPr>
          <w:rFonts w:ascii="Times New Roman" w:hAnsi="Times New Roman" w:cs="Times New Roman"/>
        </w:rPr>
      </w:pPr>
      <w:r w:rsidRPr="0012444F">
        <w:rPr>
          <w:rFonts w:ascii="Times New Roman" w:hAnsi="Times New Roman" w:cs="Times New Roman"/>
        </w:rPr>
        <w:t>One final point to note with respect to the results is that we found no evidence to support the hypothesis that participants would be less exhaustive as the motoric effort to effectively search a ROI increased.</w:t>
      </w:r>
    </w:p>
    <w:p w14:paraId="0F577606" w14:textId="081FCFA9" w:rsidR="009D36FF" w:rsidRPr="0012444F" w:rsidRDefault="003B2F8D" w:rsidP="00E823B2">
      <w:pPr>
        <w:spacing w:line="480" w:lineRule="auto"/>
        <w:ind w:firstLine="720"/>
        <w:rPr>
          <w:rFonts w:ascii="Times New Roman" w:hAnsi="Times New Roman" w:cs="Times New Roman"/>
        </w:rPr>
      </w:pPr>
      <w:r w:rsidRPr="0012444F">
        <w:rPr>
          <w:rFonts w:ascii="Times New Roman" w:hAnsi="Times New Roman" w:cs="Times New Roman"/>
        </w:rPr>
        <w:t xml:space="preserve">The present experiment was </w:t>
      </w:r>
      <w:r w:rsidR="00E6683C" w:rsidRPr="0012444F">
        <w:rPr>
          <w:rFonts w:ascii="Times New Roman" w:hAnsi="Times New Roman" w:cs="Times New Roman"/>
        </w:rPr>
        <w:t>novel</w:t>
      </w:r>
      <w:r w:rsidRPr="0012444F">
        <w:rPr>
          <w:rFonts w:ascii="Times New Roman" w:hAnsi="Times New Roman" w:cs="Times New Roman"/>
        </w:rPr>
        <w:t xml:space="preserve">. The reality of </w:t>
      </w:r>
      <w:r w:rsidR="00222402" w:rsidRPr="0012444F">
        <w:rPr>
          <w:rFonts w:ascii="Times New Roman" w:hAnsi="Times New Roman" w:cs="Times New Roman"/>
        </w:rPr>
        <w:t>RS</w:t>
      </w:r>
      <w:r w:rsidRPr="0012444F">
        <w:rPr>
          <w:rFonts w:ascii="Times New Roman" w:hAnsi="Times New Roman" w:cs="Times New Roman"/>
        </w:rPr>
        <w:t xml:space="preserve"> was maintained in the real world, at the expense of close control over that environment, to </w:t>
      </w:r>
      <w:r w:rsidR="005B7FD8" w:rsidRPr="0012444F">
        <w:rPr>
          <w:rFonts w:ascii="Times New Roman" w:hAnsi="Times New Roman" w:cs="Times New Roman"/>
        </w:rPr>
        <w:t>explore a framework for understanding</w:t>
      </w:r>
      <w:r w:rsidRPr="0012444F">
        <w:rPr>
          <w:rFonts w:ascii="Times New Roman" w:hAnsi="Times New Roman" w:cs="Times New Roman"/>
        </w:rPr>
        <w:t xml:space="preserve"> </w:t>
      </w:r>
      <w:r w:rsidR="001B547D" w:rsidRPr="0012444F">
        <w:rPr>
          <w:rFonts w:ascii="Times New Roman" w:hAnsi="Times New Roman" w:cs="Times New Roman"/>
        </w:rPr>
        <w:t>rummage searching</w:t>
      </w:r>
      <w:r w:rsidRPr="0012444F">
        <w:rPr>
          <w:rFonts w:ascii="Times New Roman" w:hAnsi="Times New Roman" w:cs="Times New Roman"/>
        </w:rPr>
        <w:t xml:space="preserve">. </w:t>
      </w:r>
      <w:r w:rsidR="00200ABD" w:rsidRPr="0012444F">
        <w:rPr>
          <w:rFonts w:ascii="Times New Roman" w:hAnsi="Times New Roman" w:cs="Times New Roman"/>
        </w:rPr>
        <w:t>The lack of close control of the environment is problematic for the present study in at least one way. It is the case that the ROIs described in terms of the actions required to search them (</w:t>
      </w:r>
      <w:r w:rsidR="001C0C43" w:rsidRPr="0012444F">
        <w:rPr>
          <w:rFonts w:ascii="Times New Roman" w:hAnsi="Times New Roman" w:cs="Times New Roman"/>
        </w:rPr>
        <w:t>opening and/or movement</w:t>
      </w:r>
      <w:r w:rsidR="00200ABD" w:rsidRPr="0012444F">
        <w:rPr>
          <w:rFonts w:ascii="Times New Roman" w:hAnsi="Times New Roman" w:cs="Times New Roman"/>
        </w:rPr>
        <w:t xml:space="preserve"> versus haptic</w:t>
      </w:r>
      <w:r w:rsidR="001C0C43" w:rsidRPr="0012444F">
        <w:rPr>
          <w:rFonts w:ascii="Times New Roman" w:hAnsi="Times New Roman" w:cs="Times New Roman"/>
        </w:rPr>
        <w:t xml:space="preserve"> examination</w:t>
      </w:r>
      <w:r w:rsidR="00200ABD" w:rsidRPr="0012444F">
        <w:rPr>
          <w:rFonts w:ascii="Times New Roman" w:hAnsi="Times New Roman" w:cs="Times New Roman"/>
        </w:rPr>
        <w:t xml:space="preserve">) also varied in size. ROIs requiring haptic search tended to be bigger than those requiring moving or opening of objects. </w:t>
      </w:r>
      <w:r w:rsidR="00FA6845" w:rsidRPr="0012444F">
        <w:rPr>
          <w:rFonts w:ascii="Times New Roman" w:hAnsi="Times New Roman" w:cs="Times New Roman"/>
        </w:rPr>
        <w:t xml:space="preserve">These co-varying attributes make it difficult to determine the </w:t>
      </w:r>
      <w:proofErr w:type="gramStart"/>
      <w:r w:rsidR="00FA6845" w:rsidRPr="0012444F">
        <w:rPr>
          <w:rFonts w:ascii="Times New Roman" w:hAnsi="Times New Roman" w:cs="Times New Roman"/>
        </w:rPr>
        <w:t>property(</w:t>
      </w:r>
      <w:proofErr w:type="gramEnd"/>
      <w:r w:rsidR="00FA6845" w:rsidRPr="0012444F">
        <w:rPr>
          <w:rFonts w:ascii="Times New Roman" w:hAnsi="Times New Roman" w:cs="Times New Roman"/>
        </w:rPr>
        <w:t xml:space="preserve">ies) responsible for behavioural differences. It may well be that the haptic ROIs were </w:t>
      </w:r>
      <w:r w:rsidR="00CE2C4D" w:rsidRPr="0012444F">
        <w:rPr>
          <w:rFonts w:ascii="Times New Roman" w:hAnsi="Times New Roman" w:cs="Times New Roman"/>
        </w:rPr>
        <w:t xml:space="preserve">fixated more </w:t>
      </w:r>
      <w:r w:rsidR="00FA6845" w:rsidRPr="0012444F">
        <w:rPr>
          <w:rFonts w:ascii="Times New Roman" w:hAnsi="Times New Roman" w:cs="Times New Roman"/>
        </w:rPr>
        <w:t xml:space="preserve">because they tended to be bigger. </w:t>
      </w:r>
      <w:r w:rsidR="00850613" w:rsidRPr="0012444F">
        <w:rPr>
          <w:rFonts w:ascii="Times New Roman" w:hAnsi="Times New Roman" w:cs="Times New Roman"/>
        </w:rPr>
        <w:t>We acknowledge, however, that the issue of how best to consider ROI in terms of type and size is one that might be clarified with future work.</w:t>
      </w:r>
    </w:p>
    <w:p w14:paraId="79AC44B0" w14:textId="5A810120" w:rsidR="00114B70" w:rsidRPr="0012444F" w:rsidRDefault="003B2F8D" w:rsidP="00114B70">
      <w:pPr>
        <w:spacing w:line="480" w:lineRule="auto"/>
        <w:ind w:firstLine="720"/>
        <w:rPr>
          <w:rFonts w:ascii="Times New Roman" w:hAnsi="Times New Roman" w:cs="Times New Roman"/>
        </w:rPr>
      </w:pPr>
      <w:r w:rsidRPr="0012444F">
        <w:rPr>
          <w:rFonts w:ascii="Times New Roman" w:hAnsi="Times New Roman" w:cs="Times New Roman"/>
        </w:rPr>
        <w:t xml:space="preserve">Testing </w:t>
      </w:r>
      <w:r w:rsidR="00B6677D" w:rsidRPr="0012444F">
        <w:rPr>
          <w:rFonts w:ascii="Times New Roman" w:hAnsi="Times New Roman" w:cs="Times New Roman"/>
        </w:rPr>
        <w:t xml:space="preserve">search </w:t>
      </w:r>
      <w:r w:rsidRPr="0012444F">
        <w:rPr>
          <w:rFonts w:ascii="Times New Roman" w:hAnsi="Times New Roman" w:cs="Times New Roman"/>
        </w:rPr>
        <w:t xml:space="preserve">performance </w:t>
      </w:r>
      <w:r w:rsidR="00DF45B6" w:rsidRPr="0012444F">
        <w:rPr>
          <w:rFonts w:ascii="Times New Roman" w:hAnsi="Times New Roman" w:cs="Times New Roman"/>
        </w:rPr>
        <w:t xml:space="preserve">using an analytic </w:t>
      </w:r>
      <w:r w:rsidRPr="0012444F">
        <w:rPr>
          <w:rFonts w:ascii="Times New Roman" w:hAnsi="Times New Roman" w:cs="Times New Roman"/>
        </w:rPr>
        <w:t xml:space="preserve">framework </w:t>
      </w:r>
      <w:r w:rsidR="008B015E" w:rsidRPr="0012444F">
        <w:rPr>
          <w:rFonts w:ascii="Times New Roman" w:hAnsi="Times New Roman" w:cs="Times New Roman"/>
        </w:rPr>
        <w:t xml:space="preserve">for RS </w:t>
      </w:r>
      <w:r w:rsidRPr="0012444F">
        <w:rPr>
          <w:rFonts w:ascii="Times New Roman" w:hAnsi="Times New Roman" w:cs="Times New Roman"/>
        </w:rPr>
        <w:t xml:space="preserve">revealed </w:t>
      </w:r>
      <w:r w:rsidR="005B7FD8" w:rsidRPr="0012444F">
        <w:rPr>
          <w:rFonts w:ascii="Times New Roman" w:hAnsi="Times New Roman" w:cs="Times New Roman"/>
        </w:rPr>
        <w:t>data</w:t>
      </w:r>
      <w:r w:rsidR="00114B70" w:rsidRPr="0012444F">
        <w:rPr>
          <w:rFonts w:ascii="Times New Roman" w:hAnsi="Times New Roman" w:cs="Times New Roman"/>
        </w:rPr>
        <w:t xml:space="preserve"> </w:t>
      </w:r>
      <w:r w:rsidR="006716A3" w:rsidRPr="0012444F">
        <w:rPr>
          <w:rFonts w:ascii="Times New Roman" w:hAnsi="Times New Roman" w:cs="Times New Roman"/>
        </w:rPr>
        <w:t>capturing</w:t>
      </w:r>
      <w:r w:rsidR="00114B70" w:rsidRPr="0012444F">
        <w:rPr>
          <w:rFonts w:ascii="Times New Roman" w:hAnsi="Times New Roman" w:cs="Times New Roman"/>
        </w:rPr>
        <w:t xml:space="preserve"> </w:t>
      </w:r>
      <w:r w:rsidR="005B7FD8" w:rsidRPr="0012444F">
        <w:rPr>
          <w:rFonts w:ascii="Times New Roman" w:hAnsi="Times New Roman" w:cs="Times New Roman"/>
        </w:rPr>
        <w:t>expert</w:t>
      </w:r>
      <w:r w:rsidR="001B547D" w:rsidRPr="0012444F">
        <w:rPr>
          <w:rFonts w:ascii="Times New Roman" w:hAnsi="Times New Roman" w:cs="Times New Roman"/>
        </w:rPr>
        <w:t>ise</w:t>
      </w:r>
      <w:r w:rsidR="005B7FD8" w:rsidRPr="0012444F">
        <w:rPr>
          <w:rFonts w:ascii="Times New Roman" w:hAnsi="Times New Roman" w:cs="Times New Roman"/>
        </w:rPr>
        <w:t xml:space="preserve"> </w:t>
      </w:r>
      <w:r w:rsidR="001B547D" w:rsidRPr="0012444F">
        <w:rPr>
          <w:rFonts w:ascii="Times New Roman" w:hAnsi="Times New Roman" w:cs="Times New Roman"/>
        </w:rPr>
        <w:t>in</w:t>
      </w:r>
      <w:r w:rsidR="005B7FD8" w:rsidRPr="0012444F">
        <w:rPr>
          <w:rFonts w:ascii="Times New Roman" w:hAnsi="Times New Roman" w:cs="Times New Roman"/>
        </w:rPr>
        <w:t xml:space="preserve"> </w:t>
      </w:r>
      <w:r w:rsidR="00222402" w:rsidRPr="0012444F">
        <w:rPr>
          <w:rFonts w:ascii="Times New Roman" w:hAnsi="Times New Roman" w:cs="Times New Roman"/>
        </w:rPr>
        <w:t>RS</w:t>
      </w:r>
      <w:r w:rsidR="005B7FD8" w:rsidRPr="0012444F">
        <w:rPr>
          <w:rFonts w:ascii="Times New Roman" w:hAnsi="Times New Roman" w:cs="Times New Roman"/>
        </w:rPr>
        <w:t xml:space="preserve">. </w:t>
      </w:r>
      <w:r w:rsidR="009127A8" w:rsidRPr="0012444F">
        <w:rPr>
          <w:rFonts w:ascii="Times New Roman" w:hAnsi="Times New Roman" w:cs="Times New Roman"/>
        </w:rPr>
        <w:t>Experts ensure that the</w:t>
      </w:r>
      <w:r w:rsidR="003E68C5" w:rsidRPr="0012444F">
        <w:rPr>
          <w:rFonts w:ascii="Times New Roman" w:hAnsi="Times New Roman" w:cs="Times New Roman"/>
        </w:rPr>
        <w:t>y</w:t>
      </w:r>
      <w:r w:rsidR="009127A8" w:rsidRPr="0012444F">
        <w:rPr>
          <w:rFonts w:ascii="Times New Roman" w:hAnsi="Times New Roman" w:cs="Times New Roman"/>
        </w:rPr>
        <w:t xml:space="preserve"> search all locations, and </w:t>
      </w:r>
      <w:r w:rsidR="00005CB9" w:rsidRPr="0012444F">
        <w:rPr>
          <w:rFonts w:ascii="Times New Roman" w:hAnsi="Times New Roman" w:cs="Times New Roman"/>
        </w:rPr>
        <w:t>that they</w:t>
      </w:r>
      <w:r w:rsidR="009127A8" w:rsidRPr="0012444F">
        <w:rPr>
          <w:rFonts w:ascii="Times New Roman" w:hAnsi="Times New Roman" w:cs="Times New Roman"/>
        </w:rPr>
        <w:t xml:space="preserve"> </w:t>
      </w:r>
      <w:r w:rsidR="009127A8" w:rsidRPr="0012444F">
        <w:rPr>
          <w:rFonts w:ascii="Times New Roman" w:hAnsi="Times New Roman" w:cs="Times New Roman"/>
        </w:rPr>
        <w:lastRenderedPageBreak/>
        <w:t>search those locations using all necessary actions. Furthermore, when searching as a dyad, pairs of experts engage in overlapping, systematic search consistent with a re-checking strategy. Th</w:t>
      </w:r>
      <w:r w:rsidR="003E68C5" w:rsidRPr="0012444F">
        <w:rPr>
          <w:rFonts w:ascii="Times New Roman" w:hAnsi="Times New Roman" w:cs="Times New Roman"/>
        </w:rPr>
        <w:t>ese</w:t>
      </w:r>
      <w:r w:rsidR="009127A8" w:rsidRPr="0012444F">
        <w:rPr>
          <w:rFonts w:ascii="Times New Roman" w:hAnsi="Times New Roman" w:cs="Times New Roman"/>
        </w:rPr>
        <w:t xml:space="preserve"> search skills and strategy raise the target detection rate beyond that achieved by novices, either searching alone or in dyads, when searching for targets in a residential house. Raising the </w:t>
      </w:r>
      <w:r w:rsidR="003E68C5" w:rsidRPr="0012444F">
        <w:rPr>
          <w:rFonts w:ascii="Times New Roman" w:hAnsi="Times New Roman" w:cs="Times New Roman"/>
        </w:rPr>
        <w:t xml:space="preserve">performance </w:t>
      </w:r>
      <w:r w:rsidR="009127A8" w:rsidRPr="0012444F">
        <w:rPr>
          <w:rFonts w:ascii="Times New Roman" w:hAnsi="Times New Roman" w:cs="Times New Roman"/>
        </w:rPr>
        <w:t xml:space="preserve">level of RS by novices to that of experts will require training in ensuring all possible target locations are </w:t>
      </w:r>
      <w:r w:rsidR="000B348F" w:rsidRPr="0012444F">
        <w:rPr>
          <w:rFonts w:ascii="Times New Roman" w:hAnsi="Times New Roman" w:cs="Times New Roman"/>
        </w:rPr>
        <w:t>fixated</w:t>
      </w:r>
      <w:r w:rsidR="009127A8" w:rsidRPr="0012444F">
        <w:rPr>
          <w:rFonts w:ascii="Times New Roman" w:hAnsi="Times New Roman" w:cs="Times New Roman"/>
        </w:rPr>
        <w:t>, the actions required to search those locations are understood</w:t>
      </w:r>
      <w:r w:rsidR="00207738" w:rsidRPr="0012444F">
        <w:rPr>
          <w:rFonts w:ascii="Times New Roman" w:hAnsi="Times New Roman" w:cs="Times New Roman"/>
        </w:rPr>
        <w:t>, and</w:t>
      </w:r>
      <w:r w:rsidR="009127A8" w:rsidRPr="0012444F">
        <w:rPr>
          <w:rFonts w:ascii="Times New Roman" w:hAnsi="Times New Roman" w:cs="Times New Roman"/>
        </w:rPr>
        <w:t xml:space="preserve"> that the actions are conducted effectively. In addition, if </w:t>
      </w:r>
      <w:r w:rsidR="00D1504D" w:rsidRPr="0012444F">
        <w:rPr>
          <w:rFonts w:ascii="Times New Roman" w:hAnsi="Times New Roman" w:cs="Times New Roman"/>
        </w:rPr>
        <w:t>searching as part of a dyad</w:t>
      </w:r>
      <w:r w:rsidR="00CF0033" w:rsidRPr="0012444F">
        <w:rPr>
          <w:rFonts w:ascii="Times New Roman" w:hAnsi="Times New Roman" w:cs="Times New Roman"/>
        </w:rPr>
        <w:t>,</w:t>
      </w:r>
      <w:r w:rsidR="00D1504D" w:rsidRPr="0012444F">
        <w:rPr>
          <w:rFonts w:ascii="Times New Roman" w:hAnsi="Times New Roman" w:cs="Times New Roman"/>
        </w:rPr>
        <w:t xml:space="preserve"> </w:t>
      </w:r>
      <w:r w:rsidR="009127A8" w:rsidRPr="0012444F">
        <w:rPr>
          <w:rFonts w:ascii="Times New Roman" w:hAnsi="Times New Roman" w:cs="Times New Roman"/>
        </w:rPr>
        <w:t xml:space="preserve">novices must be trained </w:t>
      </w:r>
      <w:r w:rsidR="00212799" w:rsidRPr="0012444F">
        <w:rPr>
          <w:rFonts w:ascii="Times New Roman" w:hAnsi="Times New Roman" w:cs="Times New Roman"/>
        </w:rPr>
        <w:t xml:space="preserve">not just in RS skills but also in how to maintain search quality and coordinate search across individuals. </w:t>
      </w:r>
    </w:p>
    <w:p w14:paraId="7FE2B52D" w14:textId="52B7F496" w:rsidR="009E1965" w:rsidRPr="0012444F" w:rsidRDefault="009E1965" w:rsidP="00E823B2">
      <w:pPr>
        <w:spacing w:line="480" w:lineRule="auto"/>
        <w:ind w:firstLine="720"/>
        <w:rPr>
          <w:rFonts w:ascii="Times New Roman" w:hAnsi="Times New Roman" w:cs="Times New Roman"/>
          <w:noProof/>
        </w:rPr>
      </w:pPr>
      <w:r w:rsidRPr="0012444F">
        <w:rPr>
          <w:rFonts w:ascii="Times New Roman" w:hAnsi="Times New Roman" w:cs="Times New Roman"/>
        </w:rPr>
        <w:t>Finally, in outlining our framework for understanding RS and showing how it is helpful in discriminating expert from novice searchers, we are aware of important challenge</w:t>
      </w:r>
      <w:r w:rsidR="00114B70" w:rsidRPr="0012444F">
        <w:rPr>
          <w:rFonts w:ascii="Times New Roman" w:hAnsi="Times New Roman" w:cs="Times New Roman"/>
        </w:rPr>
        <w:t>s</w:t>
      </w:r>
      <w:r w:rsidR="00C078CC" w:rsidRPr="0012444F">
        <w:rPr>
          <w:rFonts w:ascii="Times New Roman" w:hAnsi="Times New Roman" w:cs="Times New Roman"/>
        </w:rPr>
        <w:t xml:space="preserve"> </w:t>
      </w:r>
      <w:r w:rsidRPr="0012444F">
        <w:rPr>
          <w:rFonts w:ascii="Times New Roman" w:hAnsi="Times New Roman" w:cs="Times New Roman"/>
        </w:rPr>
        <w:t xml:space="preserve">for future work. </w:t>
      </w:r>
      <w:r w:rsidR="00114B70" w:rsidRPr="0012444F">
        <w:rPr>
          <w:rFonts w:ascii="Times New Roman" w:hAnsi="Times New Roman" w:cs="Times New Roman"/>
        </w:rPr>
        <w:t>For example, we did not gather data about ROIs that contained targets</w:t>
      </w:r>
      <w:r w:rsidR="00040EF7" w:rsidRPr="0012444F">
        <w:rPr>
          <w:rFonts w:ascii="Times New Roman" w:hAnsi="Times New Roman" w:cs="Times New Roman"/>
        </w:rPr>
        <w:t>,</w:t>
      </w:r>
      <w:r w:rsidR="00114B70" w:rsidRPr="0012444F">
        <w:rPr>
          <w:rFonts w:ascii="Times New Roman" w:hAnsi="Times New Roman" w:cs="Times New Roman"/>
        </w:rPr>
        <w:t xml:space="preserve"> but were explored and rejected as holding targets. To do so would require some other evidence of decision making while performing the search task to understand recognition, interpretation and decision errors</w:t>
      </w:r>
      <w:r w:rsidR="00040EF7" w:rsidRPr="0012444F">
        <w:rPr>
          <w:rFonts w:ascii="Times New Roman" w:hAnsi="Times New Roman" w:cs="Times New Roman"/>
        </w:rPr>
        <w:t xml:space="preserve"> </w:t>
      </w:r>
      <w:r w:rsidR="00040EF7" w:rsidRPr="0012444F">
        <w:rPr>
          <w:rFonts w:ascii="Times New Roman" w:hAnsi="Times New Roman" w:cs="Times New Roman"/>
        </w:rPr>
        <w:fldChar w:fldCharType="begin" w:fldLock="1"/>
      </w:r>
      <w:r w:rsidR="00C57DC7" w:rsidRPr="0012444F">
        <w:rPr>
          <w:rFonts w:ascii="Times New Roman" w:hAnsi="Times New Roman" w:cs="Times New Roman"/>
        </w:rPr>
        <w:instrText>ADDIN CSL_CITATION { "citationItems" : [ { "id" : "ITEM-1", "itemData" : { "author" : [ { "dropping-particle" : "", "family" : "Kundel", "given" : "HL", "non-dropping-particle" : "", "parse-names" : false, "suffix" : "" }, { "dropping-particle" : "", "family" : "Nodine", "given" : "CF", "non-dropping-particle" : "", "parse-names" : false, "suffix" : "" }, { "dropping-particle" : "", "family" : "Carmody", "given" : "D", "non-dropping-particle" : "", "parse-names" : false, "suffix" : "" } ], "container-title" : "Investigative radiology", "id" : "ITEM-1", "issue" : "3", "issued" : { "date-parts" : [ [ "1978" ] ] }, "page" : "175-181", "title" : "Visual scanning, pattern recognition and decision-making in pulmonary nodule detection.", "type" : "article-journal", "volume" : "13" }, "uris" : [ "http://www.mendeley.com/documents/?uuid=d0deb69d-6e67-341c-a105-318a280d96ae" ] } ], "mendeley" : { "formattedCitation" : "(H. Kundel, Nodine, &amp; Carmody, 1978)", "manualFormatting" : "(Kundel, Nodine, &amp; Carmody, 1978)", "plainTextFormattedCitation" : "(H. Kundel, Nodine, &amp; Carmody, 1978)", "previouslyFormattedCitation" : "(H. Kundel, Nodine, &amp; Carmody, 1978)" }, "properties" : { "noteIndex" : 0 }, "schema" : "https://github.com/citation-style-language/schema/raw/master/csl-citation.json" }</w:instrText>
      </w:r>
      <w:r w:rsidR="00040EF7" w:rsidRPr="0012444F">
        <w:rPr>
          <w:rFonts w:ascii="Times New Roman" w:hAnsi="Times New Roman" w:cs="Times New Roman"/>
        </w:rPr>
        <w:fldChar w:fldCharType="separate"/>
      </w:r>
      <w:r w:rsidR="00040EF7" w:rsidRPr="0012444F">
        <w:rPr>
          <w:rFonts w:ascii="Times New Roman" w:hAnsi="Times New Roman" w:cs="Times New Roman"/>
          <w:noProof/>
        </w:rPr>
        <w:t>(Kundel, Nodine, &amp; Carmody, 1978)</w:t>
      </w:r>
      <w:r w:rsidR="00040EF7" w:rsidRPr="0012444F">
        <w:rPr>
          <w:rFonts w:ascii="Times New Roman" w:hAnsi="Times New Roman" w:cs="Times New Roman"/>
        </w:rPr>
        <w:fldChar w:fldCharType="end"/>
      </w:r>
      <w:r w:rsidR="00255DEE" w:rsidRPr="0012444F">
        <w:rPr>
          <w:rFonts w:ascii="Times New Roman" w:hAnsi="Times New Roman" w:cs="Times New Roman"/>
        </w:rPr>
        <w:t>.</w:t>
      </w:r>
      <w:r w:rsidR="00114B70" w:rsidRPr="0012444F">
        <w:rPr>
          <w:rFonts w:ascii="Times New Roman" w:hAnsi="Times New Roman" w:cs="Times New Roman"/>
        </w:rPr>
        <w:t xml:space="preserve"> Furthermore, w</w:t>
      </w:r>
      <w:r w:rsidR="00C078CC" w:rsidRPr="0012444F">
        <w:rPr>
          <w:rFonts w:ascii="Times New Roman" w:hAnsi="Times New Roman" w:cs="Times New Roman"/>
        </w:rPr>
        <w:t xml:space="preserve">e consider it critical to test whether </w:t>
      </w:r>
      <w:r w:rsidRPr="0012444F">
        <w:rPr>
          <w:rFonts w:ascii="Times New Roman" w:hAnsi="Times New Roman" w:cs="Times New Roman"/>
        </w:rPr>
        <w:t>the framework generalise</w:t>
      </w:r>
      <w:r w:rsidR="00C078CC" w:rsidRPr="0012444F">
        <w:rPr>
          <w:rFonts w:ascii="Times New Roman" w:hAnsi="Times New Roman" w:cs="Times New Roman"/>
        </w:rPr>
        <w:t>s</w:t>
      </w:r>
      <w:r w:rsidRPr="0012444F">
        <w:rPr>
          <w:rFonts w:ascii="Times New Roman" w:hAnsi="Times New Roman" w:cs="Times New Roman"/>
        </w:rPr>
        <w:t xml:space="preserve"> such that it is similarly helpful in explaining data from other RS scenarios</w:t>
      </w:r>
      <w:r w:rsidR="00212799" w:rsidRPr="0012444F">
        <w:rPr>
          <w:rFonts w:ascii="Times New Roman" w:hAnsi="Times New Roman" w:cs="Times New Roman"/>
        </w:rPr>
        <w:t>.</w:t>
      </w:r>
      <w:r w:rsidRPr="0012444F">
        <w:rPr>
          <w:rFonts w:ascii="Times New Roman" w:hAnsi="Times New Roman" w:cs="Times New Roman"/>
        </w:rPr>
        <w:t xml:space="preserve"> </w:t>
      </w:r>
    </w:p>
    <w:p w14:paraId="0A38D90C" w14:textId="77777777" w:rsidR="00387405" w:rsidRPr="0012444F" w:rsidRDefault="00387405">
      <w:pPr>
        <w:rPr>
          <w:rFonts w:ascii="Times New Roman" w:hAnsi="Times New Roman"/>
          <w:b/>
        </w:rPr>
      </w:pPr>
      <w:r w:rsidRPr="0012444F">
        <w:rPr>
          <w:rFonts w:ascii="Times New Roman" w:hAnsi="Times New Roman"/>
          <w:b/>
        </w:rPr>
        <w:br w:type="page"/>
      </w:r>
    </w:p>
    <w:p w14:paraId="4B8EFCA5" w14:textId="0A7A2061" w:rsidR="002631A2" w:rsidRPr="0012444F" w:rsidRDefault="002631A2" w:rsidP="009120B7">
      <w:pPr>
        <w:spacing w:line="480" w:lineRule="auto"/>
        <w:contextualSpacing/>
        <w:rPr>
          <w:rFonts w:ascii="Times New Roman" w:hAnsi="Times New Roman"/>
          <w:b/>
        </w:rPr>
      </w:pPr>
      <w:r w:rsidRPr="0012444F">
        <w:rPr>
          <w:rFonts w:ascii="Times New Roman" w:hAnsi="Times New Roman"/>
          <w:b/>
        </w:rPr>
        <w:lastRenderedPageBreak/>
        <w:t>References</w:t>
      </w:r>
    </w:p>
    <w:p w14:paraId="6771DC9F" w14:textId="419F0917" w:rsidR="0044376F" w:rsidRPr="0012444F" w:rsidRDefault="004737BA"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cs="Times New Roman"/>
          <w:lang w:val="en-US"/>
        </w:rPr>
        <w:fldChar w:fldCharType="begin" w:fldLock="1"/>
      </w:r>
      <w:r w:rsidRPr="0012444F">
        <w:rPr>
          <w:rFonts w:ascii="Times New Roman" w:hAnsi="Times New Roman" w:cs="Times New Roman"/>
          <w:lang w:val="en-US"/>
        </w:rPr>
        <w:instrText xml:space="preserve">ADDIN Mendeley Bibliography CSL_BIBLIOGRAPHY </w:instrText>
      </w:r>
      <w:r w:rsidRPr="0012444F">
        <w:rPr>
          <w:rFonts w:ascii="Times New Roman" w:hAnsi="Times New Roman" w:cs="Times New Roman"/>
          <w:lang w:val="en-US"/>
        </w:rPr>
        <w:fldChar w:fldCharType="separate"/>
      </w:r>
      <w:r w:rsidR="0044376F" w:rsidRPr="0012444F">
        <w:rPr>
          <w:rFonts w:ascii="Times New Roman" w:hAnsi="Times New Roman"/>
          <w:noProof/>
          <w:lang w:val="en-US"/>
        </w:rPr>
        <w:t xml:space="preserve">Biggs, A. T., Cain, M. S., Clark, K., Darling, E. F., &amp; Mitroff, S. R. (2013). Assessing visual search performance differences between Transportation Security Administration Officers and nonprofessional visual searchers. </w:t>
      </w:r>
      <w:r w:rsidR="0044376F" w:rsidRPr="0012444F">
        <w:rPr>
          <w:rFonts w:ascii="Times New Roman" w:hAnsi="Times New Roman"/>
          <w:i/>
          <w:iCs/>
          <w:noProof/>
          <w:lang w:val="en-US"/>
        </w:rPr>
        <w:t>Visual Cognition</w:t>
      </w:r>
      <w:r w:rsidR="0044376F" w:rsidRPr="0012444F">
        <w:rPr>
          <w:rFonts w:ascii="Times New Roman" w:hAnsi="Times New Roman"/>
          <w:noProof/>
          <w:lang w:val="en-US"/>
        </w:rPr>
        <w:t xml:space="preserve">, </w:t>
      </w:r>
      <w:r w:rsidR="0044376F" w:rsidRPr="0012444F">
        <w:rPr>
          <w:rFonts w:ascii="Times New Roman" w:hAnsi="Times New Roman"/>
          <w:i/>
          <w:iCs/>
          <w:noProof/>
          <w:lang w:val="en-US"/>
        </w:rPr>
        <w:t>21</w:t>
      </w:r>
      <w:r w:rsidR="0044376F" w:rsidRPr="0012444F">
        <w:rPr>
          <w:rFonts w:ascii="Times New Roman" w:hAnsi="Times New Roman"/>
          <w:noProof/>
          <w:lang w:val="en-US"/>
        </w:rPr>
        <w:t>(3), 330–352. http://doi.org/10.1080/13506285.2013.790329</w:t>
      </w:r>
    </w:p>
    <w:p w14:paraId="1629A54B"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noProof/>
          <w:lang w:val="en-US"/>
        </w:rPr>
        <w:t xml:space="preserve">Biggs, A. T., &amp; Mitroff, S. R. (2013). Different predictors of multiple-target search accuracy between nonprofessional and professional visual searchers. </w:t>
      </w:r>
      <w:r w:rsidRPr="0012444F">
        <w:rPr>
          <w:rFonts w:ascii="Times New Roman" w:hAnsi="Times New Roman"/>
          <w:i/>
          <w:iCs/>
          <w:noProof/>
          <w:lang w:val="en-US"/>
        </w:rPr>
        <w:t>Quarterly Journal of Experimental Psychology</w:t>
      </w:r>
      <w:r w:rsidRPr="0012444F">
        <w:rPr>
          <w:rFonts w:ascii="Times New Roman" w:hAnsi="Times New Roman"/>
          <w:noProof/>
          <w:lang w:val="en-US"/>
        </w:rPr>
        <w:t xml:space="preserve">, </w:t>
      </w:r>
      <w:r w:rsidRPr="0012444F">
        <w:rPr>
          <w:rFonts w:ascii="Times New Roman" w:hAnsi="Times New Roman"/>
          <w:i/>
          <w:iCs/>
          <w:noProof/>
          <w:lang w:val="en-US"/>
        </w:rPr>
        <w:t>67</w:t>
      </w:r>
      <w:r w:rsidRPr="0012444F">
        <w:rPr>
          <w:rFonts w:ascii="Times New Roman" w:hAnsi="Times New Roman"/>
          <w:noProof/>
          <w:lang w:val="en-US"/>
        </w:rPr>
        <w:t>(7), 1335–1348. http://doi.org/10.1080/17470218.2013.859715</w:t>
      </w:r>
    </w:p>
    <w:p w14:paraId="56B6F4D4" w14:textId="0D2C9BEA"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noProof/>
          <w:lang w:val="en-US"/>
        </w:rPr>
        <w:t xml:space="preserve">Buechner, S. J., Hölscher, C., &amp; Wiener, J. M. (2009). Search Strategies and their Success in a Virtual Maze. In </w:t>
      </w:r>
      <w:r w:rsidRPr="0012444F">
        <w:rPr>
          <w:rFonts w:ascii="Times New Roman" w:hAnsi="Times New Roman"/>
          <w:i/>
          <w:iCs/>
          <w:noProof/>
          <w:lang w:val="en-US"/>
        </w:rPr>
        <w:t>Proceedings of the Cognitive Science Society</w:t>
      </w:r>
      <w:r w:rsidRPr="0012444F">
        <w:rPr>
          <w:rFonts w:ascii="Times New Roman" w:hAnsi="Times New Roman"/>
          <w:noProof/>
          <w:lang w:val="en-US"/>
        </w:rPr>
        <w:t>, (Vol. 31, No. 31).</w:t>
      </w:r>
    </w:p>
    <w:p w14:paraId="43DB46E7"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noProof/>
          <w:lang w:val="en-US"/>
        </w:rPr>
        <w:t xml:space="preserve">Cain, M. S., &amp; Mitroff, S. R. (2013). Memory for found targets interferes with subsequent performance in multiple-target visual search. </w:t>
      </w:r>
      <w:r w:rsidRPr="0012444F">
        <w:rPr>
          <w:rFonts w:ascii="Times New Roman" w:hAnsi="Times New Roman"/>
          <w:i/>
          <w:iCs/>
          <w:noProof/>
          <w:lang w:val="en-US"/>
        </w:rPr>
        <w:t>Journal of Experimental Psychology: Human Perception and Performance</w:t>
      </w:r>
      <w:r w:rsidRPr="0012444F">
        <w:rPr>
          <w:rFonts w:ascii="Times New Roman" w:hAnsi="Times New Roman"/>
          <w:noProof/>
          <w:lang w:val="en-US"/>
        </w:rPr>
        <w:t xml:space="preserve">, </w:t>
      </w:r>
      <w:r w:rsidRPr="0012444F">
        <w:rPr>
          <w:rFonts w:ascii="Times New Roman" w:hAnsi="Times New Roman"/>
          <w:i/>
          <w:iCs/>
          <w:noProof/>
          <w:lang w:val="en-US"/>
        </w:rPr>
        <w:t>39</w:t>
      </w:r>
      <w:r w:rsidRPr="0012444F">
        <w:rPr>
          <w:rFonts w:ascii="Times New Roman" w:hAnsi="Times New Roman"/>
          <w:noProof/>
          <w:lang w:val="en-US"/>
        </w:rPr>
        <w:t>(5), 1398–1408. http://doi.org/10.1037/a0030726</w:t>
      </w:r>
    </w:p>
    <w:p w14:paraId="4E3BD63F"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noProof/>
          <w:lang w:val="en-US"/>
        </w:rPr>
        <w:t xml:space="preserve">Cain, M. S., Vul, E., Clark, K., &amp; Mitroff, S. R. (2012). A bayesian optimal foraging model of human visual search. </w:t>
      </w:r>
      <w:r w:rsidRPr="0012444F">
        <w:rPr>
          <w:rFonts w:ascii="Times New Roman" w:hAnsi="Times New Roman"/>
          <w:i/>
          <w:iCs/>
          <w:noProof/>
          <w:lang w:val="en-US"/>
        </w:rPr>
        <w:t>Psychological Science</w:t>
      </w:r>
      <w:r w:rsidRPr="0012444F">
        <w:rPr>
          <w:rFonts w:ascii="Times New Roman" w:hAnsi="Times New Roman"/>
          <w:noProof/>
          <w:lang w:val="en-US"/>
        </w:rPr>
        <w:t xml:space="preserve">, </w:t>
      </w:r>
      <w:r w:rsidRPr="0012444F">
        <w:rPr>
          <w:rFonts w:ascii="Times New Roman" w:hAnsi="Times New Roman"/>
          <w:i/>
          <w:iCs/>
          <w:noProof/>
          <w:lang w:val="en-US"/>
        </w:rPr>
        <w:t>23</w:t>
      </w:r>
      <w:r w:rsidRPr="0012444F">
        <w:rPr>
          <w:rFonts w:ascii="Times New Roman" w:hAnsi="Times New Roman"/>
          <w:noProof/>
          <w:lang w:val="en-US"/>
        </w:rPr>
        <w:t>(9), 1047–54. http://doi.org/10.1177/0956797612440460</w:t>
      </w:r>
    </w:p>
    <w:p w14:paraId="68970FEB"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noProof/>
          <w:lang w:val="en-US"/>
        </w:rPr>
        <w:t xml:space="preserve">Chan, L. K. H., &amp; Hayward, W. G. (2013). Visual search. </w:t>
      </w:r>
      <w:r w:rsidRPr="0012444F">
        <w:rPr>
          <w:rFonts w:ascii="Times New Roman" w:hAnsi="Times New Roman"/>
          <w:i/>
          <w:iCs/>
          <w:noProof/>
          <w:lang w:val="en-US"/>
        </w:rPr>
        <w:t>Wiley Interdisciplinary Reviews: Cognitive Science</w:t>
      </w:r>
      <w:r w:rsidRPr="0012444F">
        <w:rPr>
          <w:rFonts w:ascii="Times New Roman" w:hAnsi="Times New Roman"/>
          <w:noProof/>
          <w:lang w:val="en-US"/>
        </w:rPr>
        <w:t xml:space="preserve">, </w:t>
      </w:r>
      <w:r w:rsidRPr="0012444F">
        <w:rPr>
          <w:rFonts w:ascii="Times New Roman" w:hAnsi="Times New Roman"/>
          <w:i/>
          <w:iCs/>
          <w:noProof/>
          <w:lang w:val="en-US"/>
        </w:rPr>
        <w:t>4</w:t>
      </w:r>
      <w:r w:rsidRPr="0012444F">
        <w:rPr>
          <w:rFonts w:ascii="Times New Roman" w:hAnsi="Times New Roman"/>
          <w:noProof/>
          <w:lang w:val="en-US"/>
        </w:rPr>
        <w:t>(4), 415–429. http://doi.org/10.1002/wcs.1235</w:t>
      </w:r>
    </w:p>
    <w:p w14:paraId="064A8CD5"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noProof/>
          <w:lang w:val="en-US"/>
        </w:rPr>
        <w:t xml:space="preserve">Donnelly, N., Guest, R., Fairhurst, M., Potter, J., Deighton, A., &amp; Patel, M. (1999). Developing algorithms to enhance the sensitivity of cancellation tests of visuospatial neglect. </w:t>
      </w:r>
      <w:r w:rsidRPr="0012444F">
        <w:rPr>
          <w:rFonts w:ascii="Times New Roman" w:hAnsi="Times New Roman"/>
          <w:i/>
          <w:iCs/>
          <w:noProof/>
          <w:lang w:val="en-US"/>
        </w:rPr>
        <w:t>Behavior Research Methods, Instruments, &amp; Computers</w:t>
      </w:r>
      <w:r w:rsidRPr="0012444F">
        <w:rPr>
          <w:rFonts w:ascii="Times New Roman" w:hAnsi="Times New Roman"/>
          <w:noProof/>
          <w:lang w:val="en-US"/>
        </w:rPr>
        <w:t xml:space="preserve">, </w:t>
      </w:r>
      <w:r w:rsidRPr="0012444F">
        <w:rPr>
          <w:rFonts w:ascii="Times New Roman" w:hAnsi="Times New Roman"/>
          <w:i/>
          <w:iCs/>
          <w:noProof/>
          <w:lang w:val="en-US"/>
        </w:rPr>
        <w:t>31</w:t>
      </w:r>
      <w:r w:rsidRPr="0012444F">
        <w:rPr>
          <w:rFonts w:ascii="Times New Roman" w:hAnsi="Times New Roman"/>
          <w:noProof/>
          <w:lang w:val="en-US"/>
        </w:rPr>
        <w:t>(4), 668–673. http://doi.org/10.3758/BF03200743</w:t>
      </w:r>
    </w:p>
    <w:p w14:paraId="75096E6A"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noProof/>
          <w:lang w:val="en-US"/>
        </w:rPr>
        <w:lastRenderedPageBreak/>
        <w:t xml:space="preserve">Eckstein, M. P. (2011). Visual search: a retrospective. </w:t>
      </w:r>
      <w:r w:rsidRPr="0012444F">
        <w:rPr>
          <w:rFonts w:ascii="Times New Roman" w:hAnsi="Times New Roman"/>
          <w:i/>
          <w:iCs/>
          <w:noProof/>
          <w:lang w:val="en-US"/>
        </w:rPr>
        <w:t>Journal of Vision</w:t>
      </w:r>
      <w:r w:rsidRPr="0012444F">
        <w:rPr>
          <w:rFonts w:ascii="Times New Roman" w:hAnsi="Times New Roman"/>
          <w:noProof/>
          <w:lang w:val="en-US"/>
        </w:rPr>
        <w:t xml:space="preserve">, </w:t>
      </w:r>
      <w:r w:rsidRPr="0012444F">
        <w:rPr>
          <w:rFonts w:ascii="Times New Roman" w:hAnsi="Times New Roman"/>
          <w:i/>
          <w:iCs/>
          <w:noProof/>
          <w:lang w:val="en-US"/>
        </w:rPr>
        <w:t>11</w:t>
      </w:r>
      <w:r w:rsidRPr="0012444F">
        <w:rPr>
          <w:rFonts w:ascii="Times New Roman" w:hAnsi="Times New Roman"/>
          <w:noProof/>
          <w:lang w:val="en-US"/>
        </w:rPr>
        <w:t>(5:14), 1–36. http://doi.org/10.1167/11.5.14</w:t>
      </w:r>
    </w:p>
    <w:p w14:paraId="05DDCAB4"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noProof/>
          <w:lang w:val="en-US"/>
        </w:rPr>
        <w:t xml:space="preserve">Foulsham, T., Chapman, C., Nasiopoulos, E., &amp; Kingstone, A. (2014). Top-Down and Bottom-Up Aspects of Active Search in a Real-World Environment. </w:t>
      </w:r>
      <w:r w:rsidRPr="0012444F">
        <w:rPr>
          <w:rFonts w:ascii="Times New Roman" w:hAnsi="Times New Roman"/>
          <w:i/>
          <w:iCs/>
          <w:noProof/>
          <w:lang w:val="en-US"/>
        </w:rPr>
        <w:t>Canadian Journal of Experimental Psychology-Revue Canadienne De Psychologie Experimentale</w:t>
      </w:r>
      <w:r w:rsidRPr="0012444F">
        <w:rPr>
          <w:rFonts w:ascii="Times New Roman" w:hAnsi="Times New Roman"/>
          <w:noProof/>
          <w:lang w:val="en-US"/>
        </w:rPr>
        <w:t xml:space="preserve">, </w:t>
      </w:r>
      <w:r w:rsidRPr="0012444F">
        <w:rPr>
          <w:rFonts w:ascii="Times New Roman" w:hAnsi="Times New Roman"/>
          <w:i/>
          <w:iCs/>
          <w:noProof/>
          <w:lang w:val="en-US"/>
        </w:rPr>
        <w:t>68</w:t>
      </w:r>
      <w:r w:rsidRPr="0012444F">
        <w:rPr>
          <w:rFonts w:ascii="Times New Roman" w:hAnsi="Times New Roman"/>
          <w:noProof/>
          <w:lang w:val="en-US"/>
        </w:rPr>
        <w:t>(1), 8–19. http://doi.org/10.1037/cep0000004</w:t>
      </w:r>
    </w:p>
    <w:p w14:paraId="28B607FA"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noProof/>
          <w:lang w:val="en-US"/>
        </w:rPr>
        <w:t xml:space="preserve">Gilchrist, I., &amp; Harvey, M. (2006). Evidence for a systematic component within scan paths in visual search. </w:t>
      </w:r>
      <w:r w:rsidRPr="0012444F">
        <w:rPr>
          <w:rFonts w:ascii="Times New Roman" w:hAnsi="Times New Roman"/>
          <w:i/>
          <w:iCs/>
          <w:noProof/>
          <w:lang w:val="en-US"/>
        </w:rPr>
        <w:t>Visual Cognition</w:t>
      </w:r>
      <w:r w:rsidRPr="0012444F">
        <w:rPr>
          <w:rFonts w:ascii="Times New Roman" w:hAnsi="Times New Roman"/>
          <w:noProof/>
          <w:lang w:val="en-US"/>
        </w:rPr>
        <w:t xml:space="preserve">, </w:t>
      </w:r>
      <w:r w:rsidRPr="0012444F">
        <w:rPr>
          <w:rFonts w:ascii="Times New Roman" w:hAnsi="Times New Roman"/>
          <w:i/>
          <w:iCs/>
          <w:noProof/>
          <w:lang w:val="en-US"/>
        </w:rPr>
        <w:t>14</w:t>
      </w:r>
      <w:r w:rsidRPr="0012444F">
        <w:rPr>
          <w:rFonts w:ascii="Times New Roman" w:hAnsi="Times New Roman"/>
          <w:noProof/>
          <w:lang w:val="en-US"/>
        </w:rPr>
        <w:t>(4–8), 704–715. http://doi.org/10.1080/13506280500193719</w:t>
      </w:r>
    </w:p>
    <w:p w14:paraId="6A5CB837"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bookmarkStart w:id="9" w:name="_GoBack"/>
      <w:r w:rsidRPr="0012444F">
        <w:rPr>
          <w:rFonts w:ascii="Times New Roman" w:hAnsi="Times New Roman"/>
          <w:noProof/>
          <w:lang w:val="en-US"/>
        </w:rPr>
        <w:t>Gil</w:t>
      </w:r>
      <w:bookmarkEnd w:id="9"/>
      <w:r w:rsidRPr="0012444F">
        <w:rPr>
          <w:rFonts w:ascii="Times New Roman" w:hAnsi="Times New Roman"/>
          <w:noProof/>
          <w:lang w:val="en-US"/>
        </w:rPr>
        <w:t xml:space="preserve">christ, I., North, A., &amp; Hood, B. (2001). Is Visual Search Really Like Foraging? </w:t>
      </w:r>
      <w:r w:rsidRPr="0012444F">
        <w:rPr>
          <w:rFonts w:ascii="Times New Roman" w:hAnsi="Times New Roman"/>
          <w:i/>
          <w:iCs/>
          <w:noProof/>
          <w:lang w:val="en-US"/>
        </w:rPr>
        <w:t>Perception</w:t>
      </w:r>
      <w:r w:rsidRPr="0012444F">
        <w:rPr>
          <w:rFonts w:ascii="Times New Roman" w:hAnsi="Times New Roman"/>
          <w:noProof/>
          <w:lang w:val="en-US"/>
        </w:rPr>
        <w:t xml:space="preserve">, </w:t>
      </w:r>
      <w:r w:rsidRPr="0012444F">
        <w:rPr>
          <w:rFonts w:ascii="Times New Roman" w:hAnsi="Times New Roman"/>
          <w:i/>
          <w:iCs/>
          <w:noProof/>
          <w:lang w:val="en-US"/>
        </w:rPr>
        <w:t>30</w:t>
      </w:r>
      <w:r w:rsidRPr="0012444F">
        <w:rPr>
          <w:rFonts w:ascii="Times New Roman" w:hAnsi="Times New Roman"/>
          <w:noProof/>
          <w:lang w:val="en-US"/>
        </w:rPr>
        <w:t>(12), 1459–1464. Retrieved from http://pec.sagepub.com/content/30/12/1459.short</w:t>
      </w:r>
    </w:p>
    <w:p w14:paraId="0214113E"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noProof/>
          <w:lang w:val="en-US"/>
        </w:rPr>
        <w:t xml:space="preserve">Godwin, H. J., Liversedge, S. P., Kirkby, J. A., Boardman, M., Cornes, K., &amp; Donnelly, N. (2015). The influence of experience upon information-sampling and decision-making behaviour during risk assessment in military personnel. </w:t>
      </w:r>
      <w:r w:rsidRPr="0012444F">
        <w:rPr>
          <w:rFonts w:ascii="Times New Roman" w:hAnsi="Times New Roman"/>
          <w:i/>
          <w:iCs/>
          <w:noProof/>
          <w:lang w:val="en-US"/>
        </w:rPr>
        <w:t>Visual Cognition</w:t>
      </w:r>
      <w:r w:rsidRPr="0012444F">
        <w:rPr>
          <w:rFonts w:ascii="Times New Roman" w:hAnsi="Times New Roman"/>
          <w:noProof/>
          <w:lang w:val="en-US"/>
        </w:rPr>
        <w:t xml:space="preserve">, </w:t>
      </w:r>
      <w:r w:rsidRPr="0012444F">
        <w:rPr>
          <w:rFonts w:ascii="Times New Roman" w:hAnsi="Times New Roman"/>
          <w:i/>
          <w:iCs/>
          <w:noProof/>
          <w:lang w:val="en-US"/>
        </w:rPr>
        <w:t>23</w:t>
      </w:r>
      <w:r w:rsidRPr="0012444F">
        <w:rPr>
          <w:rFonts w:ascii="Times New Roman" w:hAnsi="Times New Roman"/>
          <w:noProof/>
          <w:lang w:val="en-US"/>
        </w:rPr>
        <w:t>(4), 415–431. http://doi.org/10.1080/13506285.2015.1030488</w:t>
      </w:r>
    </w:p>
    <w:p w14:paraId="56E62348"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noProof/>
          <w:lang w:val="en-US"/>
        </w:rPr>
        <w:t xml:space="preserve">Godwin, H. J., Menneer, T., Cave, K. R., Helman, S., Way, R. L., &amp; Donnelly, N. (2010). The impact of Relative Prevalence on dual-target search for threat items from airport X-ray screening. </w:t>
      </w:r>
      <w:r w:rsidRPr="0012444F">
        <w:rPr>
          <w:rFonts w:ascii="Times New Roman" w:hAnsi="Times New Roman"/>
          <w:i/>
          <w:iCs/>
          <w:noProof/>
          <w:lang w:val="en-US"/>
        </w:rPr>
        <w:t>Acta Psychologica</w:t>
      </w:r>
      <w:r w:rsidRPr="0012444F">
        <w:rPr>
          <w:rFonts w:ascii="Times New Roman" w:hAnsi="Times New Roman"/>
          <w:noProof/>
          <w:lang w:val="en-US"/>
        </w:rPr>
        <w:t xml:space="preserve">, </w:t>
      </w:r>
      <w:r w:rsidRPr="0012444F">
        <w:rPr>
          <w:rFonts w:ascii="Times New Roman" w:hAnsi="Times New Roman"/>
          <w:i/>
          <w:iCs/>
          <w:noProof/>
          <w:lang w:val="en-US"/>
        </w:rPr>
        <w:t>134</w:t>
      </w:r>
      <w:r w:rsidRPr="0012444F">
        <w:rPr>
          <w:rFonts w:ascii="Times New Roman" w:hAnsi="Times New Roman"/>
          <w:noProof/>
          <w:lang w:val="en-US"/>
        </w:rPr>
        <w:t>(1), 79–84. http://doi.org/10.1016/j.actpsy.2009.12.009</w:t>
      </w:r>
    </w:p>
    <w:p w14:paraId="55E45DFE"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noProof/>
          <w:lang w:val="en-US"/>
        </w:rPr>
        <w:t xml:space="preserve">Godwin, H. J., Menneer, T., Riggs, C. A., Cave, K. R., &amp; Donnelly, N. (2015). Perceptual failures in the selection and identification of low-prevalence targets in relative prevalence visual search. </w:t>
      </w:r>
      <w:r w:rsidRPr="0012444F">
        <w:rPr>
          <w:rFonts w:ascii="Times New Roman" w:hAnsi="Times New Roman"/>
          <w:i/>
          <w:iCs/>
          <w:noProof/>
          <w:lang w:val="en-US"/>
        </w:rPr>
        <w:t>Attention, Perception, &amp; Psychophysics</w:t>
      </w:r>
      <w:r w:rsidRPr="0012444F">
        <w:rPr>
          <w:rFonts w:ascii="Times New Roman" w:hAnsi="Times New Roman"/>
          <w:noProof/>
          <w:lang w:val="en-US"/>
        </w:rPr>
        <w:t xml:space="preserve">, </w:t>
      </w:r>
      <w:r w:rsidRPr="0012444F">
        <w:rPr>
          <w:rFonts w:ascii="Times New Roman" w:hAnsi="Times New Roman"/>
          <w:i/>
          <w:iCs/>
          <w:noProof/>
          <w:lang w:val="en-US"/>
        </w:rPr>
        <w:t>77</w:t>
      </w:r>
      <w:r w:rsidRPr="0012444F">
        <w:rPr>
          <w:rFonts w:ascii="Times New Roman" w:hAnsi="Times New Roman"/>
          <w:noProof/>
          <w:lang w:val="en-US"/>
        </w:rPr>
        <w:t>(1), 150–159. http://doi.org/10.3758/s13414-014-0762-8</w:t>
      </w:r>
    </w:p>
    <w:p w14:paraId="34F6CC24"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noProof/>
          <w:lang w:val="en-US"/>
        </w:rPr>
        <w:lastRenderedPageBreak/>
        <w:t xml:space="preserve">Howard, C. J., Troscianko, T., &amp; Gilchrist, I. D. (2010). Eye-response lags during a continuous monitoring task. </w:t>
      </w:r>
      <w:r w:rsidRPr="0012444F">
        <w:rPr>
          <w:rFonts w:ascii="Times New Roman" w:hAnsi="Times New Roman"/>
          <w:i/>
          <w:iCs/>
          <w:noProof/>
          <w:lang w:val="en-US"/>
        </w:rPr>
        <w:t>Psychonomic Bulletin &amp; Review</w:t>
      </w:r>
      <w:r w:rsidRPr="0012444F">
        <w:rPr>
          <w:rFonts w:ascii="Times New Roman" w:hAnsi="Times New Roman"/>
          <w:noProof/>
          <w:lang w:val="en-US"/>
        </w:rPr>
        <w:t xml:space="preserve">, </w:t>
      </w:r>
      <w:r w:rsidRPr="0012444F">
        <w:rPr>
          <w:rFonts w:ascii="Times New Roman" w:hAnsi="Times New Roman"/>
          <w:i/>
          <w:iCs/>
          <w:noProof/>
          <w:lang w:val="en-US"/>
        </w:rPr>
        <w:t>17</w:t>
      </w:r>
      <w:r w:rsidRPr="0012444F">
        <w:rPr>
          <w:rFonts w:ascii="Times New Roman" w:hAnsi="Times New Roman"/>
          <w:noProof/>
          <w:lang w:val="en-US"/>
        </w:rPr>
        <w:t>(5), 710–717. http://doi.org/10.3758/PBR.17.5.710</w:t>
      </w:r>
    </w:p>
    <w:p w14:paraId="7B024602"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noProof/>
          <w:lang w:val="en-US"/>
        </w:rPr>
        <w:t xml:space="preserve">Ishihara, S. (1917). </w:t>
      </w:r>
      <w:r w:rsidRPr="0012444F">
        <w:rPr>
          <w:rFonts w:ascii="Times New Roman" w:hAnsi="Times New Roman"/>
          <w:i/>
          <w:iCs/>
          <w:noProof/>
          <w:lang w:val="en-US"/>
        </w:rPr>
        <w:t>Test for Colorblindness</w:t>
      </w:r>
      <w:r w:rsidRPr="0012444F">
        <w:rPr>
          <w:rFonts w:ascii="Times New Roman" w:hAnsi="Times New Roman"/>
          <w:noProof/>
          <w:lang w:val="en-US"/>
        </w:rPr>
        <w:t>. Tokyo: Hongo Harukichi.</w:t>
      </w:r>
    </w:p>
    <w:p w14:paraId="2144BF21"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noProof/>
          <w:lang w:val="en-US"/>
        </w:rPr>
        <w:t xml:space="preserve">Itti, L., &amp; Koch, C. (2000). A Saliency-Based Search Mechanism for Overt and Covert Shifts of Visual Attention. </w:t>
      </w:r>
      <w:r w:rsidRPr="0012444F">
        <w:rPr>
          <w:rFonts w:ascii="Times New Roman" w:hAnsi="Times New Roman"/>
          <w:i/>
          <w:iCs/>
          <w:noProof/>
          <w:lang w:val="en-US"/>
        </w:rPr>
        <w:t>Vision Research</w:t>
      </w:r>
      <w:r w:rsidRPr="0012444F">
        <w:rPr>
          <w:rFonts w:ascii="Times New Roman" w:hAnsi="Times New Roman"/>
          <w:noProof/>
          <w:lang w:val="en-US"/>
        </w:rPr>
        <w:t xml:space="preserve">, </w:t>
      </w:r>
      <w:r w:rsidRPr="0012444F">
        <w:rPr>
          <w:rFonts w:ascii="Times New Roman" w:hAnsi="Times New Roman"/>
          <w:i/>
          <w:iCs/>
          <w:noProof/>
          <w:lang w:val="en-US"/>
        </w:rPr>
        <w:t>40</w:t>
      </w:r>
      <w:r w:rsidRPr="0012444F">
        <w:rPr>
          <w:rFonts w:ascii="Times New Roman" w:hAnsi="Times New Roman"/>
          <w:noProof/>
          <w:lang w:val="en-US"/>
        </w:rPr>
        <w:t>(10), 1489–1506. Retrieved from http://www.sciencedirect.com/science/article/pii/S0042698999001637</w:t>
      </w:r>
    </w:p>
    <w:p w14:paraId="656506F7"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noProof/>
          <w:lang w:val="en-US"/>
        </w:rPr>
        <w:t xml:space="preserve">Itti, L., &amp; Koch, C. (2001). Computational modelling of visual attention. </w:t>
      </w:r>
      <w:r w:rsidRPr="0012444F">
        <w:rPr>
          <w:rFonts w:ascii="Times New Roman" w:hAnsi="Times New Roman"/>
          <w:i/>
          <w:iCs/>
          <w:noProof/>
          <w:lang w:val="en-US"/>
        </w:rPr>
        <w:t>Nature Reviews Neuroscience</w:t>
      </w:r>
      <w:r w:rsidRPr="0012444F">
        <w:rPr>
          <w:rFonts w:ascii="Times New Roman" w:hAnsi="Times New Roman"/>
          <w:noProof/>
          <w:lang w:val="en-US"/>
        </w:rPr>
        <w:t xml:space="preserve">, </w:t>
      </w:r>
      <w:r w:rsidRPr="0012444F">
        <w:rPr>
          <w:rFonts w:ascii="Times New Roman" w:hAnsi="Times New Roman"/>
          <w:i/>
          <w:iCs/>
          <w:noProof/>
          <w:lang w:val="en-US"/>
        </w:rPr>
        <w:t>2</w:t>
      </w:r>
      <w:r w:rsidRPr="0012444F">
        <w:rPr>
          <w:rFonts w:ascii="Times New Roman" w:hAnsi="Times New Roman"/>
          <w:noProof/>
          <w:lang w:val="en-US"/>
        </w:rPr>
        <w:t>(3), 194–203. Retrieved from http://www.nature.com/nrn/journal/v2/n3/abs/nrn0301_194a.html</w:t>
      </w:r>
    </w:p>
    <w:p w14:paraId="6FC9117C"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noProof/>
          <w:lang w:val="en-US"/>
        </w:rPr>
        <w:t xml:space="preserve">Jiang, Y. V, Swallow, K. M., &amp; Capistrano, C. G. (2013). Visual search and location probability learning from variable perspectives. </w:t>
      </w:r>
      <w:r w:rsidRPr="0012444F">
        <w:rPr>
          <w:rFonts w:ascii="Times New Roman" w:hAnsi="Times New Roman"/>
          <w:i/>
          <w:iCs/>
          <w:noProof/>
          <w:lang w:val="en-US"/>
        </w:rPr>
        <w:t>Journal of Vision</w:t>
      </w:r>
      <w:r w:rsidRPr="0012444F">
        <w:rPr>
          <w:rFonts w:ascii="Times New Roman" w:hAnsi="Times New Roman"/>
          <w:noProof/>
          <w:lang w:val="en-US"/>
        </w:rPr>
        <w:t xml:space="preserve">, </w:t>
      </w:r>
      <w:r w:rsidRPr="0012444F">
        <w:rPr>
          <w:rFonts w:ascii="Times New Roman" w:hAnsi="Times New Roman"/>
          <w:i/>
          <w:iCs/>
          <w:noProof/>
          <w:lang w:val="en-US"/>
        </w:rPr>
        <w:t>13</w:t>
      </w:r>
      <w:r w:rsidRPr="0012444F">
        <w:rPr>
          <w:rFonts w:ascii="Times New Roman" w:hAnsi="Times New Roman"/>
          <w:noProof/>
          <w:lang w:val="en-US"/>
        </w:rPr>
        <w:t>(6), 13–13. http://doi.org/10.1167/13.6.13</w:t>
      </w:r>
    </w:p>
    <w:p w14:paraId="0FB0C77F"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noProof/>
          <w:lang w:val="en-US"/>
        </w:rPr>
        <w:t xml:space="preserve">Jiang, Y. V, Won, B.-Y., Swallow, K. M., &amp; Mussack, D. M. (2014). Spatial reference frame of attention in a large outdoor environment. </w:t>
      </w:r>
      <w:r w:rsidRPr="0012444F">
        <w:rPr>
          <w:rFonts w:ascii="Times New Roman" w:hAnsi="Times New Roman"/>
          <w:i/>
          <w:iCs/>
          <w:noProof/>
          <w:lang w:val="en-US"/>
        </w:rPr>
        <w:t>Journal of Experimental Psychology. Human Perception and Performance</w:t>
      </w:r>
      <w:r w:rsidRPr="0012444F">
        <w:rPr>
          <w:rFonts w:ascii="Times New Roman" w:hAnsi="Times New Roman"/>
          <w:noProof/>
          <w:lang w:val="en-US"/>
        </w:rPr>
        <w:t xml:space="preserve">, </w:t>
      </w:r>
      <w:r w:rsidRPr="0012444F">
        <w:rPr>
          <w:rFonts w:ascii="Times New Roman" w:hAnsi="Times New Roman"/>
          <w:i/>
          <w:iCs/>
          <w:noProof/>
          <w:lang w:val="en-US"/>
        </w:rPr>
        <w:t>40</w:t>
      </w:r>
      <w:r w:rsidRPr="0012444F">
        <w:rPr>
          <w:rFonts w:ascii="Times New Roman" w:hAnsi="Times New Roman"/>
          <w:noProof/>
          <w:lang w:val="en-US"/>
        </w:rPr>
        <w:t>(4), 1346–57. http://doi.org/10.1037/a0036779</w:t>
      </w:r>
    </w:p>
    <w:p w14:paraId="0BE219F3"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noProof/>
          <w:lang w:val="en-US"/>
        </w:rPr>
        <w:t xml:space="preserve">Karau, S., &amp; Williams, K. (1993). Social Loafing: A Meta-Analytic Review nd Theoretical Integration. </w:t>
      </w:r>
      <w:r w:rsidRPr="0012444F">
        <w:rPr>
          <w:rFonts w:ascii="Times New Roman" w:hAnsi="Times New Roman"/>
          <w:i/>
          <w:iCs/>
          <w:noProof/>
          <w:lang w:val="en-US"/>
        </w:rPr>
        <w:t>Journal of Personality and Social Psychological</w:t>
      </w:r>
      <w:r w:rsidRPr="0012444F">
        <w:rPr>
          <w:rFonts w:ascii="Times New Roman" w:hAnsi="Times New Roman"/>
          <w:noProof/>
          <w:lang w:val="en-US"/>
        </w:rPr>
        <w:t xml:space="preserve">, </w:t>
      </w:r>
      <w:r w:rsidRPr="0012444F">
        <w:rPr>
          <w:rFonts w:ascii="Times New Roman" w:hAnsi="Times New Roman"/>
          <w:i/>
          <w:iCs/>
          <w:noProof/>
          <w:lang w:val="en-US"/>
        </w:rPr>
        <w:t>65</w:t>
      </w:r>
      <w:r w:rsidRPr="0012444F">
        <w:rPr>
          <w:rFonts w:ascii="Times New Roman" w:hAnsi="Times New Roman"/>
          <w:noProof/>
          <w:lang w:val="en-US"/>
        </w:rPr>
        <w:t>(4), 681–706. Retrieved from http://psycnet.apa.org/journals/psp/65/4/681/</w:t>
      </w:r>
    </w:p>
    <w:p w14:paraId="7C0A2556"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noProof/>
          <w:lang w:val="en-US"/>
        </w:rPr>
        <w:t xml:space="preserve">Klein, R. M. (2000). Inhibition of return. </w:t>
      </w:r>
      <w:r w:rsidRPr="0012444F">
        <w:rPr>
          <w:rFonts w:ascii="Times New Roman" w:hAnsi="Times New Roman"/>
          <w:i/>
          <w:iCs/>
          <w:noProof/>
          <w:lang w:val="en-US"/>
        </w:rPr>
        <w:t>Trends in Cognitive Sciences</w:t>
      </w:r>
      <w:r w:rsidRPr="0012444F">
        <w:rPr>
          <w:rFonts w:ascii="Times New Roman" w:hAnsi="Times New Roman"/>
          <w:noProof/>
          <w:lang w:val="en-US"/>
        </w:rPr>
        <w:t xml:space="preserve">, </w:t>
      </w:r>
      <w:r w:rsidRPr="0012444F">
        <w:rPr>
          <w:rFonts w:ascii="Times New Roman" w:hAnsi="Times New Roman"/>
          <w:i/>
          <w:iCs/>
          <w:noProof/>
          <w:lang w:val="en-US"/>
        </w:rPr>
        <w:t>4</w:t>
      </w:r>
      <w:r w:rsidRPr="0012444F">
        <w:rPr>
          <w:rFonts w:ascii="Times New Roman" w:hAnsi="Times New Roman"/>
          <w:noProof/>
          <w:lang w:val="en-US"/>
        </w:rPr>
        <w:t>(4), 138–147. http://doi.org/10.1016/S1364-6613(00)01452-2</w:t>
      </w:r>
    </w:p>
    <w:p w14:paraId="2C475EF0"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noProof/>
          <w:lang w:val="en-US"/>
        </w:rPr>
        <w:t xml:space="preserve">Koopman, B. O. (1946). </w:t>
      </w:r>
      <w:r w:rsidRPr="0012444F">
        <w:rPr>
          <w:rFonts w:ascii="Times New Roman" w:hAnsi="Times New Roman"/>
          <w:i/>
          <w:iCs/>
          <w:noProof/>
          <w:lang w:val="en-US"/>
        </w:rPr>
        <w:t>Search and Screening, Operations Evaluation Group Report 56</w:t>
      </w:r>
      <w:r w:rsidRPr="0012444F">
        <w:rPr>
          <w:rFonts w:ascii="Times New Roman" w:hAnsi="Times New Roman"/>
          <w:noProof/>
          <w:lang w:val="en-US"/>
        </w:rPr>
        <w:t>. Center for Naval Analysis, Alexandria, Virginia.</w:t>
      </w:r>
    </w:p>
    <w:p w14:paraId="4911D90E"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noProof/>
          <w:lang w:val="en-US"/>
        </w:rPr>
        <w:lastRenderedPageBreak/>
        <w:t xml:space="preserve">Koopman, B. O. (1980). </w:t>
      </w:r>
      <w:r w:rsidRPr="0012444F">
        <w:rPr>
          <w:rFonts w:ascii="Times New Roman" w:hAnsi="Times New Roman"/>
          <w:i/>
          <w:iCs/>
          <w:noProof/>
          <w:lang w:val="en-US"/>
        </w:rPr>
        <w:t>Search and screening: general principles with historical applications.</w:t>
      </w:r>
      <w:r w:rsidRPr="0012444F">
        <w:rPr>
          <w:rFonts w:ascii="Times New Roman" w:hAnsi="Times New Roman"/>
          <w:noProof/>
          <w:lang w:val="en-US"/>
        </w:rPr>
        <w:t xml:space="preserve"> New York: Pergamon Press.</w:t>
      </w:r>
    </w:p>
    <w:p w14:paraId="4CC0CCF2"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noProof/>
          <w:lang w:val="en-US"/>
        </w:rPr>
        <w:t xml:space="preserve">Krupinski, E. a. (1996). Visual scanning patterns of radiologists searching mammograms. </w:t>
      </w:r>
      <w:r w:rsidRPr="0012444F">
        <w:rPr>
          <w:rFonts w:ascii="Times New Roman" w:hAnsi="Times New Roman"/>
          <w:i/>
          <w:iCs/>
          <w:noProof/>
          <w:lang w:val="en-US"/>
        </w:rPr>
        <w:t>Academic Radiology</w:t>
      </w:r>
      <w:r w:rsidRPr="0012444F">
        <w:rPr>
          <w:rFonts w:ascii="Times New Roman" w:hAnsi="Times New Roman"/>
          <w:noProof/>
          <w:lang w:val="en-US"/>
        </w:rPr>
        <w:t xml:space="preserve">, </w:t>
      </w:r>
      <w:r w:rsidRPr="0012444F">
        <w:rPr>
          <w:rFonts w:ascii="Times New Roman" w:hAnsi="Times New Roman"/>
          <w:i/>
          <w:iCs/>
          <w:noProof/>
          <w:lang w:val="en-US"/>
        </w:rPr>
        <w:t>3</w:t>
      </w:r>
      <w:r w:rsidRPr="0012444F">
        <w:rPr>
          <w:rFonts w:ascii="Times New Roman" w:hAnsi="Times New Roman"/>
          <w:noProof/>
          <w:lang w:val="en-US"/>
        </w:rPr>
        <w:t>(2), 137–144. http://doi.org/10.1016/S1076-6332(05)80381-2</w:t>
      </w:r>
    </w:p>
    <w:p w14:paraId="1B83381B"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noProof/>
          <w:lang w:val="en-US"/>
        </w:rPr>
        <w:t xml:space="preserve">Krupinski, E. A., Tillack, A. A., Richter, L., Henderson, J. T., Bhattacharyya, A. K., Scott, K. M., … Weinstein, R. S. (2006). Eye-movement study and human performance using telepathology virtual slides. Implications for medical education and differences with experience. </w:t>
      </w:r>
      <w:r w:rsidRPr="0012444F">
        <w:rPr>
          <w:rFonts w:ascii="Times New Roman" w:hAnsi="Times New Roman"/>
          <w:i/>
          <w:iCs/>
          <w:noProof/>
          <w:lang w:val="en-US"/>
        </w:rPr>
        <w:t>Human Pathology</w:t>
      </w:r>
      <w:r w:rsidRPr="0012444F">
        <w:rPr>
          <w:rFonts w:ascii="Times New Roman" w:hAnsi="Times New Roman"/>
          <w:noProof/>
          <w:lang w:val="en-US"/>
        </w:rPr>
        <w:t xml:space="preserve">, </w:t>
      </w:r>
      <w:r w:rsidRPr="0012444F">
        <w:rPr>
          <w:rFonts w:ascii="Times New Roman" w:hAnsi="Times New Roman"/>
          <w:i/>
          <w:iCs/>
          <w:noProof/>
          <w:lang w:val="en-US"/>
        </w:rPr>
        <w:t>37</w:t>
      </w:r>
      <w:r w:rsidRPr="0012444F">
        <w:rPr>
          <w:rFonts w:ascii="Times New Roman" w:hAnsi="Times New Roman"/>
          <w:noProof/>
          <w:lang w:val="en-US"/>
        </w:rPr>
        <w:t>(12), 1543–1556. http://doi.org/10.1016/j.humpath.2006.08.024</w:t>
      </w:r>
    </w:p>
    <w:p w14:paraId="140C35A2"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noProof/>
          <w:lang w:val="en-US"/>
        </w:rPr>
        <w:t xml:space="preserve">Kundel, H. L., &amp; La Follette, P. S. (1972). Visual search patterns and experience with radiological images. </w:t>
      </w:r>
      <w:r w:rsidRPr="0012444F">
        <w:rPr>
          <w:rFonts w:ascii="Times New Roman" w:hAnsi="Times New Roman"/>
          <w:i/>
          <w:iCs/>
          <w:noProof/>
          <w:lang w:val="en-US"/>
        </w:rPr>
        <w:t>Radiology</w:t>
      </w:r>
      <w:r w:rsidRPr="0012444F">
        <w:rPr>
          <w:rFonts w:ascii="Times New Roman" w:hAnsi="Times New Roman"/>
          <w:noProof/>
          <w:lang w:val="en-US"/>
        </w:rPr>
        <w:t xml:space="preserve">, </w:t>
      </w:r>
      <w:r w:rsidRPr="0012444F">
        <w:rPr>
          <w:rFonts w:ascii="Times New Roman" w:hAnsi="Times New Roman"/>
          <w:i/>
          <w:iCs/>
          <w:noProof/>
          <w:lang w:val="en-US"/>
        </w:rPr>
        <w:t>103</w:t>
      </w:r>
      <w:r w:rsidRPr="0012444F">
        <w:rPr>
          <w:rFonts w:ascii="Times New Roman" w:hAnsi="Times New Roman"/>
          <w:noProof/>
          <w:lang w:val="en-US"/>
        </w:rPr>
        <w:t>(3), 523–528. http://doi.org/10.1148/103.3.523</w:t>
      </w:r>
    </w:p>
    <w:p w14:paraId="337248D1"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noProof/>
          <w:lang w:val="en-US"/>
        </w:rPr>
        <w:t xml:space="preserve">Kundel, H. L., &amp; Nodine, C. F. (1983). A visual concept shapes image perception. </w:t>
      </w:r>
      <w:r w:rsidRPr="0012444F">
        <w:rPr>
          <w:rFonts w:ascii="Times New Roman" w:hAnsi="Times New Roman"/>
          <w:i/>
          <w:iCs/>
          <w:noProof/>
          <w:lang w:val="en-US"/>
        </w:rPr>
        <w:t>Radiology</w:t>
      </w:r>
      <w:r w:rsidRPr="0012444F">
        <w:rPr>
          <w:rFonts w:ascii="Times New Roman" w:hAnsi="Times New Roman"/>
          <w:noProof/>
          <w:lang w:val="en-US"/>
        </w:rPr>
        <w:t xml:space="preserve">, </w:t>
      </w:r>
      <w:r w:rsidRPr="0012444F">
        <w:rPr>
          <w:rFonts w:ascii="Times New Roman" w:hAnsi="Times New Roman"/>
          <w:i/>
          <w:iCs/>
          <w:noProof/>
          <w:lang w:val="en-US"/>
        </w:rPr>
        <w:t>146</w:t>
      </w:r>
      <w:r w:rsidRPr="0012444F">
        <w:rPr>
          <w:rFonts w:ascii="Times New Roman" w:hAnsi="Times New Roman"/>
          <w:noProof/>
          <w:lang w:val="en-US"/>
        </w:rPr>
        <w:t>(2), 363–368. http://doi.org/10.1148/radiology.146.2.6849084</w:t>
      </w:r>
    </w:p>
    <w:p w14:paraId="42603FE9"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noProof/>
          <w:lang w:val="en-US"/>
        </w:rPr>
        <w:t xml:space="preserve">Kundel, H. L., Nodine, C. F., Conant, E. F., &amp; Weinstein, S. P. (2007). Holistic component of image perception in mammogram interpretation: gaze-tracking study. </w:t>
      </w:r>
      <w:r w:rsidRPr="0012444F">
        <w:rPr>
          <w:rFonts w:ascii="Times New Roman" w:hAnsi="Times New Roman"/>
          <w:i/>
          <w:iCs/>
          <w:noProof/>
          <w:lang w:val="en-US"/>
        </w:rPr>
        <w:t>Radiology</w:t>
      </w:r>
      <w:r w:rsidRPr="0012444F">
        <w:rPr>
          <w:rFonts w:ascii="Times New Roman" w:hAnsi="Times New Roman"/>
          <w:noProof/>
          <w:lang w:val="en-US"/>
        </w:rPr>
        <w:t xml:space="preserve">, </w:t>
      </w:r>
      <w:r w:rsidRPr="0012444F">
        <w:rPr>
          <w:rFonts w:ascii="Times New Roman" w:hAnsi="Times New Roman"/>
          <w:i/>
          <w:iCs/>
          <w:noProof/>
          <w:lang w:val="en-US"/>
        </w:rPr>
        <w:t>242</w:t>
      </w:r>
      <w:r w:rsidRPr="0012444F">
        <w:rPr>
          <w:rFonts w:ascii="Times New Roman" w:hAnsi="Times New Roman"/>
          <w:noProof/>
          <w:lang w:val="en-US"/>
        </w:rPr>
        <w:t>(2), 396–402. http://doi.org/10.1148/radiol.2422051997</w:t>
      </w:r>
    </w:p>
    <w:p w14:paraId="01809A27"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noProof/>
          <w:lang w:val="en-US"/>
        </w:rPr>
        <w:t xml:space="preserve">Kundel, H., Nodine, C., &amp; Carmody, D. (1978). Visual scanning, pattern recognition and decision-making in pulmonary nodule detection. </w:t>
      </w:r>
      <w:r w:rsidRPr="0012444F">
        <w:rPr>
          <w:rFonts w:ascii="Times New Roman" w:hAnsi="Times New Roman"/>
          <w:i/>
          <w:iCs/>
          <w:noProof/>
          <w:lang w:val="en-US"/>
        </w:rPr>
        <w:t>Investigative Radiology</w:t>
      </w:r>
      <w:r w:rsidRPr="0012444F">
        <w:rPr>
          <w:rFonts w:ascii="Times New Roman" w:hAnsi="Times New Roman"/>
          <w:noProof/>
          <w:lang w:val="en-US"/>
        </w:rPr>
        <w:t xml:space="preserve">, </w:t>
      </w:r>
      <w:r w:rsidRPr="0012444F">
        <w:rPr>
          <w:rFonts w:ascii="Times New Roman" w:hAnsi="Times New Roman"/>
          <w:i/>
          <w:iCs/>
          <w:noProof/>
          <w:lang w:val="en-US"/>
        </w:rPr>
        <w:t>13</w:t>
      </w:r>
      <w:r w:rsidRPr="0012444F">
        <w:rPr>
          <w:rFonts w:ascii="Times New Roman" w:hAnsi="Times New Roman"/>
          <w:noProof/>
          <w:lang w:val="en-US"/>
        </w:rPr>
        <w:t>(3), 175–181. Retrieved from http://journals.lww.com/investigativeradiology/Abstract/1978/05000/Visual_Scanning,_Pattern_Recognition_and.1.aspx</w:t>
      </w:r>
    </w:p>
    <w:p w14:paraId="3DA668BD"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noProof/>
          <w:lang w:val="en-US"/>
        </w:rPr>
        <w:t xml:space="preserve">Land, M. F., &amp; McLeod, P. (2000). From eye movements to actions: how batsmen hit the ball. </w:t>
      </w:r>
      <w:r w:rsidRPr="0012444F">
        <w:rPr>
          <w:rFonts w:ascii="Times New Roman" w:hAnsi="Times New Roman"/>
          <w:i/>
          <w:iCs/>
          <w:noProof/>
          <w:lang w:val="en-US"/>
        </w:rPr>
        <w:t>Nature Neuroscience</w:t>
      </w:r>
      <w:r w:rsidRPr="0012444F">
        <w:rPr>
          <w:rFonts w:ascii="Times New Roman" w:hAnsi="Times New Roman"/>
          <w:noProof/>
          <w:lang w:val="en-US"/>
        </w:rPr>
        <w:t xml:space="preserve">, </w:t>
      </w:r>
      <w:r w:rsidRPr="0012444F">
        <w:rPr>
          <w:rFonts w:ascii="Times New Roman" w:hAnsi="Times New Roman"/>
          <w:i/>
          <w:iCs/>
          <w:noProof/>
          <w:lang w:val="en-US"/>
        </w:rPr>
        <w:t>3</w:t>
      </w:r>
      <w:r w:rsidRPr="0012444F">
        <w:rPr>
          <w:rFonts w:ascii="Times New Roman" w:hAnsi="Times New Roman"/>
          <w:noProof/>
          <w:lang w:val="en-US"/>
        </w:rPr>
        <w:t>(12), 1340–5. http://doi.org/10.1038/81887</w:t>
      </w:r>
    </w:p>
    <w:p w14:paraId="340CF8B3"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noProof/>
          <w:lang w:val="en-US"/>
        </w:rPr>
        <w:lastRenderedPageBreak/>
        <w:t xml:space="preserve">Menneer, T., Barrett, D. J. K., Phillips, L., Donnelly, N., &amp; Cave, K. R. (2007). Costs in Searching for Two Targets: Dividing SearchAcross Target Types Could Improve Airport Security Screening. </w:t>
      </w:r>
      <w:r w:rsidRPr="0012444F">
        <w:rPr>
          <w:rFonts w:ascii="Times New Roman" w:hAnsi="Times New Roman"/>
          <w:i/>
          <w:iCs/>
          <w:noProof/>
          <w:lang w:val="en-US"/>
        </w:rPr>
        <w:t>Applied Cognitive Psychology</w:t>
      </w:r>
      <w:r w:rsidRPr="0012444F">
        <w:rPr>
          <w:rFonts w:ascii="Times New Roman" w:hAnsi="Times New Roman"/>
          <w:noProof/>
          <w:lang w:val="en-US"/>
        </w:rPr>
        <w:t xml:space="preserve">, </w:t>
      </w:r>
      <w:r w:rsidRPr="0012444F">
        <w:rPr>
          <w:rFonts w:ascii="Times New Roman" w:hAnsi="Times New Roman"/>
          <w:i/>
          <w:iCs/>
          <w:noProof/>
          <w:lang w:val="en-US"/>
        </w:rPr>
        <w:t>21</w:t>
      </w:r>
      <w:r w:rsidRPr="0012444F">
        <w:rPr>
          <w:rFonts w:ascii="Times New Roman" w:hAnsi="Times New Roman"/>
          <w:noProof/>
          <w:lang w:val="en-US"/>
        </w:rPr>
        <w:t>(7), 915–932. http://doi.org/10.1002/acp.1305</w:t>
      </w:r>
    </w:p>
    <w:p w14:paraId="70ADA864"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noProof/>
          <w:lang w:val="en-US"/>
        </w:rPr>
        <w:t xml:space="preserve">Nodine, C., Mello-Thoms, C., Kundel, H. L., &amp; Weinstein, S. P. (2002). Time Course of Perception and Decision Making During Mammographic Interpretation. </w:t>
      </w:r>
      <w:r w:rsidRPr="0012444F">
        <w:rPr>
          <w:rFonts w:ascii="Times New Roman" w:hAnsi="Times New Roman"/>
          <w:i/>
          <w:iCs/>
          <w:noProof/>
          <w:lang w:val="en-US"/>
        </w:rPr>
        <w:t>American Journal of Roentgenology</w:t>
      </w:r>
      <w:r w:rsidRPr="0012444F">
        <w:rPr>
          <w:rFonts w:ascii="Times New Roman" w:hAnsi="Times New Roman"/>
          <w:noProof/>
          <w:lang w:val="en-US"/>
        </w:rPr>
        <w:t xml:space="preserve">, </w:t>
      </w:r>
      <w:r w:rsidRPr="0012444F">
        <w:rPr>
          <w:rFonts w:ascii="Times New Roman" w:hAnsi="Times New Roman"/>
          <w:i/>
          <w:iCs/>
          <w:noProof/>
          <w:lang w:val="en-US"/>
        </w:rPr>
        <w:t>179</w:t>
      </w:r>
      <w:r w:rsidRPr="0012444F">
        <w:rPr>
          <w:rFonts w:ascii="Times New Roman" w:hAnsi="Times New Roman"/>
          <w:noProof/>
          <w:lang w:val="en-US"/>
        </w:rPr>
        <w:t>(4), 917–923. http://doi.org/10.2214/ajr.179.4.1790917</w:t>
      </w:r>
    </w:p>
    <w:p w14:paraId="5121FB77"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noProof/>
          <w:lang w:val="en-US"/>
        </w:rPr>
        <w:t xml:space="preserve">Posner, M. I., &amp; Cohen, Y. (1984). Components of visual orienting. </w:t>
      </w:r>
      <w:r w:rsidRPr="0012444F">
        <w:rPr>
          <w:rFonts w:ascii="Times New Roman" w:hAnsi="Times New Roman"/>
          <w:i/>
          <w:iCs/>
          <w:noProof/>
          <w:lang w:val="en-US"/>
        </w:rPr>
        <w:t>Attention and Performance: Control of Language Processes</w:t>
      </w:r>
      <w:r w:rsidRPr="0012444F">
        <w:rPr>
          <w:rFonts w:ascii="Times New Roman" w:hAnsi="Times New Roman"/>
          <w:noProof/>
          <w:lang w:val="en-US"/>
        </w:rPr>
        <w:t xml:space="preserve">, </w:t>
      </w:r>
      <w:r w:rsidRPr="0012444F">
        <w:rPr>
          <w:rFonts w:ascii="Times New Roman" w:hAnsi="Times New Roman"/>
          <w:i/>
          <w:iCs/>
          <w:noProof/>
          <w:lang w:val="en-US"/>
        </w:rPr>
        <w:t>32</w:t>
      </w:r>
      <w:r w:rsidRPr="0012444F">
        <w:rPr>
          <w:rFonts w:ascii="Times New Roman" w:hAnsi="Times New Roman"/>
          <w:noProof/>
          <w:lang w:val="en-US"/>
        </w:rPr>
        <w:t>, 531–556. http://doi.org/10.1162/jocn.1991.3.4.335</w:t>
      </w:r>
    </w:p>
    <w:p w14:paraId="1FB8D6E1"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noProof/>
          <w:lang w:val="en-US"/>
        </w:rPr>
        <w:t xml:space="preserve">Rayner, K., &amp; Pollatsek, A. (1997). the Eye-Hand Span , Eye Movements , and the Perceptual Span During of Music. </w:t>
      </w:r>
      <w:r w:rsidRPr="0012444F">
        <w:rPr>
          <w:rFonts w:ascii="Times New Roman" w:hAnsi="Times New Roman"/>
          <w:i/>
          <w:iCs/>
          <w:noProof/>
          <w:lang w:val="en-US"/>
        </w:rPr>
        <w:t>Current Directions in Psychological Science</w:t>
      </w:r>
      <w:r w:rsidRPr="0012444F">
        <w:rPr>
          <w:rFonts w:ascii="Times New Roman" w:hAnsi="Times New Roman"/>
          <w:noProof/>
          <w:lang w:val="en-US"/>
        </w:rPr>
        <w:t xml:space="preserve">, </w:t>
      </w:r>
      <w:r w:rsidRPr="0012444F">
        <w:rPr>
          <w:rFonts w:ascii="Times New Roman" w:hAnsi="Times New Roman"/>
          <w:i/>
          <w:iCs/>
          <w:noProof/>
          <w:lang w:val="en-US"/>
        </w:rPr>
        <w:t>6</w:t>
      </w:r>
      <w:r w:rsidRPr="0012444F">
        <w:rPr>
          <w:rFonts w:ascii="Times New Roman" w:hAnsi="Times New Roman"/>
          <w:noProof/>
          <w:lang w:val="en-US"/>
        </w:rPr>
        <w:t>(2), 49–53. Retrieved from http://www.jstor.org/stable/20182443</w:t>
      </w:r>
    </w:p>
    <w:p w14:paraId="111836A1"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noProof/>
          <w:lang w:val="en-US"/>
        </w:rPr>
        <w:t xml:space="preserve">Riggs, C. A., Cornes, K., Godwin, H. J., Liversedge, S. P., Guest, R., &amp; Donnelly, N. (2017). The importance of search strategy for finding targets in open terrain. </w:t>
      </w:r>
      <w:r w:rsidRPr="0012444F">
        <w:rPr>
          <w:rFonts w:ascii="Times New Roman" w:hAnsi="Times New Roman"/>
          <w:i/>
          <w:iCs/>
          <w:noProof/>
          <w:lang w:val="en-US"/>
        </w:rPr>
        <w:t>Cognitive Research: Principles and Implications</w:t>
      </w:r>
      <w:r w:rsidRPr="0012444F">
        <w:rPr>
          <w:rFonts w:ascii="Times New Roman" w:hAnsi="Times New Roman"/>
          <w:noProof/>
          <w:lang w:val="en-US"/>
        </w:rPr>
        <w:t xml:space="preserve">, </w:t>
      </w:r>
      <w:r w:rsidRPr="0012444F">
        <w:rPr>
          <w:rFonts w:ascii="Times New Roman" w:hAnsi="Times New Roman"/>
          <w:i/>
          <w:iCs/>
          <w:noProof/>
          <w:lang w:val="en-US"/>
        </w:rPr>
        <w:t>2</w:t>
      </w:r>
      <w:r w:rsidRPr="0012444F">
        <w:rPr>
          <w:rFonts w:ascii="Times New Roman" w:hAnsi="Times New Roman"/>
          <w:noProof/>
          <w:lang w:val="en-US"/>
        </w:rPr>
        <w:t>(1), 14. http://doi.org/10.1186/s41235-017-0049-4</w:t>
      </w:r>
    </w:p>
    <w:p w14:paraId="68F47D80"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noProof/>
          <w:lang w:val="en-US"/>
        </w:rPr>
        <w:t xml:space="preserve">Ruddle, R. A., Payne, S. J., &amp; Jones, D. M. (1999). The effects of maps on navigation and search strategies in very-large-scale virtual environments. </w:t>
      </w:r>
      <w:r w:rsidRPr="0012444F">
        <w:rPr>
          <w:rFonts w:ascii="Times New Roman" w:hAnsi="Times New Roman"/>
          <w:i/>
          <w:iCs/>
          <w:noProof/>
          <w:lang w:val="en-US"/>
        </w:rPr>
        <w:t>Journal of Experimental Psychology: Applied</w:t>
      </w:r>
      <w:r w:rsidRPr="0012444F">
        <w:rPr>
          <w:rFonts w:ascii="Times New Roman" w:hAnsi="Times New Roman"/>
          <w:noProof/>
          <w:lang w:val="en-US"/>
        </w:rPr>
        <w:t xml:space="preserve">, </w:t>
      </w:r>
      <w:r w:rsidRPr="0012444F">
        <w:rPr>
          <w:rFonts w:ascii="Times New Roman" w:hAnsi="Times New Roman"/>
          <w:i/>
          <w:iCs/>
          <w:noProof/>
          <w:lang w:val="en-US"/>
        </w:rPr>
        <w:t>5</w:t>
      </w:r>
      <w:r w:rsidRPr="0012444F">
        <w:rPr>
          <w:rFonts w:ascii="Times New Roman" w:hAnsi="Times New Roman"/>
          <w:noProof/>
          <w:lang w:val="en-US"/>
        </w:rPr>
        <w:t>(1), 54. Retrieved from https://scholar.google.co.uk/scholar?hl=en&amp;as_sdt=0%2C5&amp;q=Ruddle%2C+R.+A.%2C+Payne%2C+S.+J.%2C+%26+Jones%2C+D.+M.+%281999%29.+The+effects+of+maps+on+navigation+and+search+strategies+in+very-large-scale+virtual+environments.+Journal+of+Experimental+Psychol</w:t>
      </w:r>
    </w:p>
    <w:p w14:paraId="067F8E7D"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noProof/>
          <w:lang w:val="en-US"/>
        </w:rPr>
        <w:lastRenderedPageBreak/>
        <w:t xml:space="preserve">Smith, A. D., Hood, B. M., &amp; Gilchrist, I. D. (2008). Visual search and foraging compared in a large-scale search task. </w:t>
      </w:r>
      <w:r w:rsidRPr="0012444F">
        <w:rPr>
          <w:rFonts w:ascii="Times New Roman" w:hAnsi="Times New Roman"/>
          <w:i/>
          <w:iCs/>
          <w:noProof/>
          <w:lang w:val="en-US"/>
        </w:rPr>
        <w:t>Cognitive Processing</w:t>
      </w:r>
      <w:r w:rsidRPr="0012444F">
        <w:rPr>
          <w:rFonts w:ascii="Times New Roman" w:hAnsi="Times New Roman"/>
          <w:noProof/>
          <w:lang w:val="en-US"/>
        </w:rPr>
        <w:t xml:space="preserve">, </w:t>
      </w:r>
      <w:r w:rsidRPr="0012444F">
        <w:rPr>
          <w:rFonts w:ascii="Times New Roman" w:hAnsi="Times New Roman"/>
          <w:i/>
          <w:iCs/>
          <w:noProof/>
          <w:lang w:val="en-US"/>
        </w:rPr>
        <w:t>9</w:t>
      </w:r>
      <w:r w:rsidRPr="0012444F">
        <w:rPr>
          <w:rFonts w:ascii="Times New Roman" w:hAnsi="Times New Roman"/>
          <w:noProof/>
          <w:lang w:val="en-US"/>
        </w:rPr>
        <w:t>(2), 121–126. http://doi.org/10.1007/s10339-007-0200-0</w:t>
      </w:r>
    </w:p>
    <w:p w14:paraId="668A15F8"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noProof/>
          <w:lang w:val="en-US"/>
        </w:rPr>
        <w:t xml:space="preserve">Snellen, H. (1862). </w:t>
      </w:r>
      <w:r w:rsidRPr="0012444F">
        <w:rPr>
          <w:rFonts w:ascii="Times New Roman" w:hAnsi="Times New Roman"/>
          <w:i/>
          <w:iCs/>
          <w:noProof/>
          <w:lang w:val="en-US"/>
        </w:rPr>
        <w:t>Test-types for the determination of the acuteness of vision</w:t>
      </w:r>
      <w:r w:rsidRPr="0012444F">
        <w:rPr>
          <w:rFonts w:ascii="Times New Roman" w:hAnsi="Times New Roman"/>
          <w:noProof/>
          <w:lang w:val="en-US"/>
        </w:rPr>
        <w:t>. PW van de Weijer. Retrieved from http://dspace.library.uu.nl/handle/1874/328592</w:t>
      </w:r>
    </w:p>
    <w:p w14:paraId="5A79ACA6"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noProof/>
          <w:lang w:val="en-US"/>
        </w:rPr>
        <w:t xml:space="preserve">Solman, G. J. F., Cheyne, J. A., &amp; Smilek, D. (2012). Found and missed: Failing to recognize a search target despite moving it. </w:t>
      </w:r>
      <w:r w:rsidRPr="0012444F">
        <w:rPr>
          <w:rFonts w:ascii="Times New Roman" w:hAnsi="Times New Roman"/>
          <w:i/>
          <w:iCs/>
          <w:noProof/>
          <w:lang w:val="en-US"/>
        </w:rPr>
        <w:t>Cognition</w:t>
      </w:r>
      <w:r w:rsidRPr="0012444F">
        <w:rPr>
          <w:rFonts w:ascii="Times New Roman" w:hAnsi="Times New Roman"/>
          <w:noProof/>
          <w:lang w:val="en-US"/>
        </w:rPr>
        <w:t xml:space="preserve">, </w:t>
      </w:r>
      <w:r w:rsidRPr="0012444F">
        <w:rPr>
          <w:rFonts w:ascii="Times New Roman" w:hAnsi="Times New Roman"/>
          <w:i/>
          <w:iCs/>
          <w:noProof/>
          <w:lang w:val="en-US"/>
        </w:rPr>
        <w:t>123</w:t>
      </w:r>
      <w:r w:rsidRPr="0012444F">
        <w:rPr>
          <w:rFonts w:ascii="Times New Roman" w:hAnsi="Times New Roman"/>
          <w:noProof/>
          <w:lang w:val="en-US"/>
        </w:rPr>
        <w:t>(1), 100–118. http://doi.org/10.1016/j.cognition.2011.12.006</w:t>
      </w:r>
    </w:p>
    <w:p w14:paraId="08E1492E"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noProof/>
          <w:lang w:val="en-US"/>
        </w:rPr>
        <w:t xml:space="preserve">Solman, G. J., Hickey, K., &amp; Smilek, D. (2014). Comparing target detection errors in visual search and manually-assisted search. </w:t>
      </w:r>
      <w:r w:rsidRPr="0012444F">
        <w:rPr>
          <w:rFonts w:ascii="Times New Roman" w:hAnsi="Times New Roman"/>
          <w:i/>
          <w:iCs/>
          <w:noProof/>
          <w:lang w:val="en-US"/>
        </w:rPr>
        <w:t>Attention, Perception, &amp; Psychophysics</w:t>
      </w:r>
      <w:r w:rsidRPr="0012444F">
        <w:rPr>
          <w:rFonts w:ascii="Times New Roman" w:hAnsi="Times New Roman"/>
          <w:noProof/>
          <w:lang w:val="en-US"/>
        </w:rPr>
        <w:t xml:space="preserve">, </w:t>
      </w:r>
      <w:r w:rsidRPr="0012444F">
        <w:rPr>
          <w:rFonts w:ascii="Times New Roman" w:hAnsi="Times New Roman"/>
          <w:i/>
          <w:iCs/>
          <w:noProof/>
          <w:lang w:val="en-US"/>
        </w:rPr>
        <w:t>76</w:t>
      </w:r>
      <w:r w:rsidRPr="0012444F">
        <w:rPr>
          <w:rFonts w:ascii="Times New Roman" w:hAnsi="Times New Roman"/>
          <w:noProof/>
          <w:lang w:val="en-US"/>
        </w:rPr>
        <w:t>(4), 945–958. http://doi.org/10.3758/s13414-014-0641-3</w:t>
      </w:r>
    </w:p>
    <w:p w14:paraId="45C11A44"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noProof/>
          <w:lang w:val="en-US"/>
        </w:rPr>
        <w:t xml:space="preserve">Tellevik, J. M. (1992). Influence of spatial exploration patterns on cognitive mapping by blindfolded sighted persons. </w:t>
      </w:r>
      <w:r w:rsidRPr="0012444F">
        <w:rPr>
          <w:rFonts w:ascii="Times New Roman" w:hAnsi="Times New Roman"/>
          <w:i/>
          <w:iCs/>
          <w:noProof/>
          <w:lang w:val="en-US"/>
        </w:rPr>
        <w:t>Journal of Visual Impairment &amp; Blindness</w:t>
      </w:r>
      <w:r w:rsidRPr="0012444F">
        <w:rPr>
          <w:rFonts w:ascii="Times New Roman" w:hAnsi="Times New Roman"/>
          <w:noProof/>
          <w:lang w:val="en-US"/>
        </w:rPr>
        <w:t xml:space="preserve">, </w:t>
      </w:r>
      <w:r w:rsidRPr="0012444F">
        <w:rPr>
          <w:rFonts w:ascii="Times New Roman" w:hAnsi="Times New Roman"/>
          <w:i/>
          <w:iCs/>
          <w:noProof/>
          <w:lang w:val="en-US"/>
        </w:rPr>
        <w:t>86</w:t>
      </w:r>
      <w:r w:rsidRPr="0012444F">
        <w:rPr>
          <w:rFonts w:ascii="Times New Roman" w:hAnsi="Times New Roman"/>
          <w:noProof/>
          <w:lang w:val="en-US"/>
        </w:rPr>
        <w:t>(5), 221–224.</w:t>
      </w:r>
    </w:p>
    <w:p w14:paraId="1C197128"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noProof/>
          <w:lang w:val="en-US"/>
        </w:rPr>
        <w:t xml:space="preserve">Treisman, A., &amp; Gelade, G. (1980). A feature-integration theory of attention. </w:t>
      </w:r>
      <w:r w:rsidRPr="0012444F">
        <w:rPr>
          <w:rFonts w:ascii="Times New Roman" w:hAnsi="Times New Roman"/>
          <w:i/>
          <w:iCs/>
          <w:noProof/>
          <w:lang w:val="en-US"/>
        </w:rPr>
        <w:t>Cognitive Psychology</w:t>
      </w:r>
      <w:r w:rsidRPr="0012444F">
        <w:rPr>
          <w:rFonts w:ascii="Times New Roman" w:hAnsi="Times New Roman"/>
          <w:noProof/>
          <w:lang w:val="en-US"/>
        </w:rPr>
        <w:t xml:space="preserve">, </w:t>
      </w:r>
      <w:r w:rsidRPr="0012444F">
        <w:rPr>
          <w:rFonts w:ascii="Times New Roman" w:hAnsi="Times New Roman"/>
          <w:i/>
          <w:iCs/>
          <w:noProof/>
          <w:lang w:val="en-US"/>
        </w:rPr>
        <w:t>12</w:t>
      </w:r>
      <w:r w:rsidRPr="0012444F">
        <w:rPr>
          <w:rFonts w:ascii="Times New Roman" w:hAnsi="Times New Roman"/>
          <w:noProof/>
          <w:lang w:val="en-US"/>
        </w:rPr>
        <w:t>(1), 97–136. http://doi.org/10.1016/0010-0285(80)90005-5</w:t>
      </w:r>
    </w:p>
    <w:p w14:paraId="1716C5D4"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noProof/>
          <w:lang w:val="en-US"/>
        </w:rPr>
        <w:t xml:space="preserve">Tuddenham, W. J. (1962). Visual Search, Image Organization, and Reader Error in Roentgen Diagnosis: Studies of the Psychophysiology of Roentgen Image Perception Memorial Fund Lecture 1. </w:t>
      </w:r>
      <w:r w:rsidRPr="0012444F">
        <w:rPr>
          <w:rFonts w:ascii="Times New Roman" w:hAnsi="Times New Roman"/>
          <w:i/>
          <w:iCs/>
          <w:noProof/>
          <w:lang w:val="en-US"/>
        </w:rPr>
        <w:t>Radiology</w:t>
      </w:r>
      <w:r w:rsidRPr="0012444F">
        <w:rPr>
          <w:rFonts w:ascii="Times New Roman" w:hAnsi="Times New Roman"/>
          <w:noProof/>
          <w:lang w:val="en-US"/>
        </w:rPr>
        <w:t xml:space="preserve">, </w:t>
      </w:r>
      <w:r w:rsidRPr="0012444F">
        <w:rPr>
          <w:rFonts w:ascii="Times New Roman" w:hAnsi="Times New Roman"/>
          <w:i/>
          <w:iCs/>
          <w:noProof/>
          <w:lang w:val="en-US"/>
        </w:rPr>
        <w:t>78</w:t>
      </w:r>
      <w:r w:rsidRPr="0012444F">
        <w:rPr>
          <w:rFonts w:ascii="Times New Roman" w:hAnsi="Times New Roman"/>
          <w:noProof/>
          <w:lang w:val="en-US"/>
        </w:rPr>
        <w:t>(5), 694–704. http://doi.org/10.1148/78.5.694</w:t>
      </w:r>
    </w:p>
    <w:p w14:paraId="5FB015A1"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lang w:val="en-US"/>
        </w:rPr>
      </w:pPr>
      <w:r w:rsidRPr="0012444F">
        <w:rPr>
          <w:rFonts w:ascii="Times New Roman" w:hAnsi="Times New Roman"/>
          <w:noProof/>
          <w:lang w:val="en-US"/>
        </w:rPr>
        <w:t xml:space="preserve">Wolfe, J. M. (2013). When is it time to move to the next raspberry bush? Foraging rules in human visual search. </w:t>
      </w:r>
      <w:r w:rsidRPr="0012444F">
        <w:rPr>
          <w:rFonts w:ascii="Times New Roman" w:hAnsi="Times New Roman"/>
          <w:i/>
          <w:iCs/>
          <w:noProof/>
          <w:lang w:val="en-US"/>
        </w:rPr>
        <w:t>Journal of Vision</w:t>
      </w:r>
      <w:r w:rsidRPr="0012444F">
        <w:rPr>
          <w:rFonts w:ascii="Times New Roman" w:hAnsi="Times New Roman"/>
          <w:noProof/>
          <w:lang w:val="en-US"/>
        </w:rPr>
        <w:t xml:space="preserve">, </w:t>
      </w:r>
      <w:r w:rsidRPr="0012444F">
        <w:rPr>
          <w:rFonts w:ascii="Times New Roman" w:hAnsi="Times New Roman"/>
          <w:i/>
          <w:iCs/>
          <w:noProof/>
          <w:lang w:val="en-US"/>
        </w:rPr>
        <w:t>13</w:t>
      </w:r>
      <w:r w:rsidRPr="0012444F">
        <w:rPr>
          <w:rFonts w:ascii="Times New Roman" w:hAnsi="Times New Roman"/>
          <w:noProof/>
          <w:lang w:val="en-US"/>
        </w:rPr>
        <w:t>(3), 10. http://doi.org/10.1167/13.3.10</w:t>
      </w:r>
    </w:p>
    <w:p w14:paraId="013AA380" w14:textId="77777777" w:rsidR="0044376F" w:rsidRPr="0012444F" w:rsidRDefault="0044376F" w:rsidP="0044376F">
      <w:pPr>
        <w:widowControl w:val="0"/>
        <w:autoSpaceDE w:val="0"/>
        <w:autoSpaceDN w:val="0"/>
        <w:adjustRightInd w:val="0"/>
        <w:spacing w:line="480" w:lineRule="auto"/>
        <w:ind w:left="480" w:hanging="480"/>
        <w:rPr>
          <w:rFonts w:ascii="Times New Roman" w:hAnsi="Times New Roman"/>
          <w:noProof/>
        </w:rPr>
      </w:pPr>
      <w:r w:rsidRPr="0012444F">
        <w:rPr>
          <w:rFonts w:ascii="Times New Roman" w:hAnsi="Times New Roman"/>
          <w:noProof/>
          <w:lang w:val="en-US"/>
        </w:rPr>
        <w:t xml:space="preserve">Wolfe, J. M., Horowitz, T. S., Van Wert, M. J., Kenner, N. M., Place, S. S., &amp; Kibbi, </w:t>
      </w:r>
      <w:r w:rsidRPr="0012444F">
        <w:rPr>
          <w:rFonts w:ascii="Times New Roman" w:hAnsi="Times New Roman"/>
          <w:noProof/>
          <w:lang w:val="en-US"/>
        </w:rPr>
        <w:lastRenderedPageBreak/>
        <w:t xml:space="preserve">N. (2007). Low target prevalence is a stubborn source of errors in visual search tasks. </w:t>
      </w:r>
      <w:r w:rsidRPr="0012444F">
        <w:rPr>
          <w:rFonts w:ascii="Times New Roman" w:hAnsi="Times New Roman"/>
          <w:i/>
          <w:iCs/>
          <w:noProof/>
          <w:lang w:val="en-US"/>
        </w:rPr>
        <w:t>Journal of Experimental Psychology: General</w:t>
      </w:r>
      <w:r w:rsidRPr="0012444F">
        <w:rPr>
          <w:rFonts w:ascii="Times New Roman" w:hAnsi="Times New Roman"/>
          <w:noProof/>
          <w:lang w:val="en-US"/>
        </w:rPr>
        <w:t xml:space="preserve">, </w:t>
      </w:r>
      <w:r w:rsidRPr="0012444F">
        <w:rPr>
          <w:rFonts w:ascii="Times New Roman" w:hAnsi="Times New Roman"/>
          <w:i/>
          <w:iCs/>
          <w:noProof/>
          <w:lang w:val="en-US"/>
        </w:rPr>
        <w:t>136</w:t>
      </w:r>
      <w:r w:rsidRPr="0012444F">
        <w:rPr>
          <w:rFonts w:ascii="Times New Roman" w:hAnsi="Times New Roman"/>
          <w:noProof/>
          <w:lang w:val="en-US"/>
        </w:rPr>
        <w:t>(4), 623–638. http://doi.org/10.1037/0096-3445.136.4.623</w:t>
      </w:r>
    </w:p>
    <w:p w14:paraId="3906B07A" w14:textId="5C4742BF" w:rsidR="006B7017" w:rsidRPr="0012444F" w:rsidRDefault="004737BA" w:rsidP="0044376F">
      <w:pPr>
        <w:widowControl w:val="0"/>
        <w:autoSpaceDE w:val="0"/>
        <w:autoSpaceDN w:val="0"/>
        <w:adjustRightInd w:val="0"/>
        <w:spacing w:line="480" w:lineRule="auto"/>
        <w:ind w:left="480" w:hanging="480"/>
        <w:rPr>
          <w:rFonts w:ascii="Times New Roman" w:hAnsi="Times New Roman" w:cs="Times New Roman"/>
          <w:lang w:val="en-US"/>
        </w:rPr>
      </w:pPr>
      <w:r w:rsidRPr="0012444F">
        <w:rPr>
          <w:rFonts w:ascii="Times New Roman" w:hAnsi="Times New Roman" w:cs="Times New Roman"/>
          <w:lang w:val="en-US"/>
        </w:rPr>
        <w:fldChar w:fldCharType="end"/>
      </w:r>
    </w:p>
    <w:p w14:paraId="194B4FD4" w14:textId="77777777" w:rsidR="006B7017" w:rsidRPr="0012444F" w:rsidRDefault="006B7017">
      <w:pPr>
        <w:rPr>
          <w:rFonts w:ascii="Times New Roman" w:hAnsi="Times New Roman" w:cs="Times New Roman"/>
          <w:lang w:val="en-US"/>
        </w:rPr>
      </w:pPr>
      <w:r w:rsidRPr="0012444F">
        <w:rPr>
          <w:rFonts w:ascii="Times New Roman" w:hAnsi="Times New Roman" w:cs="Times New Roman"/>
          <w:lang w:val="en-US"/>
        </w:rPr>
        <w:br w:type="page"/>
      </w:r>
    </w:p>
    <w:p w14:paraId="18981636" w14:textId="50AD0951" w:rsidR="00F24007" w:rsidRPr="0012444F" w:rsidRDefault="00F24007" w:rsidP="00734D21">
      <w:pPr>
        <w:widowControl w:val="0"/>
        <w:autoSpaceDE w:val="0"/>
        <w:autoSpaceDN w:val="0"/>
        <w:adjustRightInd w:val="0"/>
        <w:spacing w:line="480" w:lineRule="auto"/>
        <w:ind w:left="480" w:hanging="480"/>
        <w:rPr>
          <w:rFonts w:ascii="Times New Roman" w:hAnsi="Times New Roman" w:cs="Times New Roman"/>
          <w:b/>
        </w:rPr>
      </w:pPr>
      <w:r w:rsidRPr="0012444F">
        <w:rPr>
          <w:rFonts w:ascii="Times New Roman" w:hAnsi="Times New Roman" w:cs="Times New Roman"/>
          <w:b/>
        </w:rPr>
        <w:lastRenderedPageBreak/>
        <w:t>Appendix A</w:t>
      </w:r>
    </w:p>
    <w:p w14:paraId="403861AA" w14:textId="16A5F195" w:rsidR="004E67DC" w:rsidRPr="0012444F" w:rsidRDefault="004E67DC" w:rsidP="00F24007">
      <w:pPr>
        <w:spacing w:line="480" w:lineRule="auto"/>
        <w:rPr>
          <w:rFonts w:ascii="Times New Roman" w:hAnsi="Times New Roman" w:cs="Times New Roman"/>
        </w:rPr>
      </w:pPr>
      <w:r w:rsidRPr="0012444F">
        <w:rPr>
          <w:rFonts w:ascii="Times New Roman" w:hAnsi="Times New Roman" w:cs="Times New Roman"/>
        </w:rPr>
        <w:t>Table A1.</w:t>
      </w:r>
    </w:p>
    <w:p w14:paraId="12B075DA" w14:textId="77319C3F" w:rsidR="004E67DC" w:rsidRPr="0012444F" w:rsidRDefault="004E67DC" w:rsidP="00F24007">
      <w:pPr>
        <w:spacing w:line="480" w:lineRule="auto"/>
        <w:rPr>
          <w:rFonts w:ascii="Times New Roman" w:hAnsi="Times New Roman" w:cs="Times New Roman"/>
          <w:i/>
        </w:rPr>
      </w:pPr>
      <w:proofErr w:type="gramStart"/>
      <w:r w:rsidRPr="0012444F">
        <w:rPr>
          <w:rFonts w:ascii="Times New Roman" w:hAnsi="Times New Roman" w:cs="Times New Roman"/>
          <w:i/>
        </w:rPr>
        <w:t>Regions of Interest.</w:t>
      </w:r>
      <w:proofErr w:type="gramEnd"/>
    </w:p>
    <w:p w14:paraId="4E078CC6" w14:textId="77777777" w:rsidR="004E67DC" w:rsidRPr="0012444F" w:rsidRDefault="004E67DC" w:rsidP="00F24007">
      <w:pPr>
        <w:spacing w:line="480" w:lineRule="auto"/>
        <w:rPr>
          <w:rFonts w:ascii="Times New Roman" w:hAnsi="Times New Roman" w:cs="Times New Roman"/>
          <w:i/>
        </w:rPr>
      </w:pPr>
    </w:p>
    <w:p w14:paraId="5B36EB15" w14:textId="4F154B60" w:rsidR="004E67DC" w:rsidRPr="0012444F" w:rsidRDefault="004E67DC" w:rsidP="004E67DC">
      <w:pPr>
        <w:spacing w:line="480" w:lineRule="auto"/>
        <w:jc w:val="center"/>
        <w:rPr>
          <w:rFonts w:ascii="Times New Roman" w:hAnsi="Times New Roman" w:cs="Times New Roman"/>
          <w:i/>
        </w:rPr>
      </w:pPr>
      <w:r w:rsidRPr="0012444F">
        <w:rPr>
          <w:rFonts w:ascii="Times New Roman" w:hAnsi="Times New Roman" w:cs="Times New Roman"/>
        </w:rPr>
        <w:t>Insert Table A1 about here</w:t>
      </w:r>
    </w:p>
    <w:p w14:paraId="7EF98C6B" w14:textId="77777777" w:rsidR="004E67DC" w:rsidRPr="0012444F" w:rsidRDefault="004E67DC" w:rsidP="00F24007">
      <w:pPr>
        <w:spacing w:line="480" w:lineRule="auto"/>
        <w:rPr>
          <w:rFonts w:ascii="Times New Roman" w:hAnsi="Times New Roman" w:cs="Times New Roman"/>
        </w:rPr>
      </w:pPr>
    </w:p>
    <w:p w14:paraId="1D98D2FC" w14:textId="77777777" w:rsidR="00F24007" w:rsidRPr="0012444F" w:rsidRDefault="00F24007" w:rsidP="00F24007">
      <w:pPr>
        <w:spacing w:line="480" w:lineRule="auto"/>
        <w:rPr>
          <w:rFonts w:ascii="Times New Roman" w:hAnsi="Times New Roman" w:cs="Times New Roman"/>
        </w:rPr>
      </w:pPr>
      <w:r w:rsidRPr="0012444F">
        <w:rPr>
          <w:rFonts w:ascii="Times New Roman" w:hAnsi="Times New Roman" w:cs="Times New Roman"/>
        </w:rPr>
        <w:t xml:space="preserve">ROIs listed in clockwise direction starting from the door of each room. Target locations also indicated. Note, in the Kitchen the ROIs cabinet, drawer 1, drawer 2 and cupboard are part of a larger item of furniture and the work surfaces have been split into three. All other ROI are separate items. </w:t>
      </w:r>
    </w:p>
    <w:p w14:paraId="2A7D2C02" w14:textId="1DA6B707" w:rsidR="00F24007" w:rsidRPr="0012444F" w:rsidRDefault="00F24007" w:rsidP="00F24007">
      <w:pPr>
        <w:rPr>
          <w:rFonts w:ascii="Times New Roman" w:hAnsi="Times New Roman" w:cs="Times New Roman"/>
        </w:rPr>
      </w:pPr>
    </w:p>
    <w:p w14:paraId="1FC84F54" w14:textId="77777777" w:rsidR="00F24007" w:rsidRPr="0012444F" w:rsidRDefault="00F24007" w:rsidP="00F24007">
      <w:pPr>
        <w:rPr>
          <w:rFonts w:ascii="Times New Roman" w:hAnsi="Times New Roman" w:cs="Times New Roman"/>
        </w:rPr>
      </w:pPr>
    </w:p>
    <w:p w14:paraId="02BABB2D" w14:textId="77777777" w:rsidR="001A77B6" w:rsidRPr="0012444F" w:rsidRDefault="001A77B6">
      <w:pPr>
        <w:rPr>
          <w:rFonts w:ascii="Times New Roman" w:hAnsi="Times New Roman" w:cs="Times New Roman"/>
        </w:rPr>
        <w:sectPr w:rsidR="001A77B6" w:rsidRPr="0012444F" w:rsidSect="00984836">
          <w:headerReference w:type="default" r:id="rId9"/>
          <w:headerReference w:type="first" r:id="rId10"/>
          <w:pgSz w:w="11900" w:h="16840"/>
          <w:pgMar w:top="1440" w:right="1800" w:bottom="1440" w:left="1800" w:header="708" w:footer="708" w:gutter="0"/>
          <w:cols w:space="708"/>
          <w:docGrid w:linePitch="360"/>
        </w:sectPr>
      </w:pPr>
    </w:p>
    <w:p w14:paraId="50EBAD72" w14:textId="456D0738" w:rsidR="00F24007" w:rsidRPr="0012444F" w:rsidRDefault="00F24007">
      <w:pPr>
        <w:rPr>
          <w:rFonts w:ascii="Times New Roman" w:hAnsi="Times New Roman" w:cs="Times New Roman"/>
        </w:rPr>
      </w:pPr>
      <w:r w:rsidRPr="0012444F">
        <w:rPr>
          <w:rFonts w:ascii="Times New Roman" w:hAnsi="Times New Roman" w:cs="Times New Roman"/>
        </w:rPr>
        <w:lastRenderedPageBreak/>
        <w:br w:type="page"/>
      </w:r>
    </w:p>
    <w:p w14:paraId="6297FD70" w14:textId="07F80530" w:rsidR="00F24007" w:rsidRPr="0012444F" w:rsidRDefault="00F24007" w:rsidP="009120B7">
      <w:pPr>
        <w:rPr>
          <w:rFonts w:ascii="Times New Roman" w:hAnsi="Times New Roman" w:cs="Times New Roman"/>
          <w:b/>
        </w:rPr>
      </w:pPr>
      <w:r w:rsidRPr="0012444F">
        <w:rPr>
          <w:rFonts w:ascii="Times New Roman" w:hAnsi="Times New Roman" w:cs="Times New Roman"/>
          <w:b/>
        </w:rPr>
        <w:lastRenderedPageBreak/>
        <w:t>Tables and Figures</w:t>
      </w:r>
    </w:p>
    <w:p w14:paraId="7C69D24A" w14:textId="77777777" w:rsidR="00F24007" w:rsidRPr="0012444F" w:rsidRDefault="00F24007" w:rsidP="00F24007">
      <w:pPr>
        <w:jc w:val="center"/>
        <w:rPr>
          <w:rFonts w:ascii="Times New Roman" w:hAnsi="Times New Roman" w:cs="Times New Roman"/>
          <w:b/>
        </w:rPr>
      </w:pPr>
    </w:p>
    <w:p w14:paraId="4BA99B9F" w14:textId="77777777" w:rsidR="00F24007" w:rsidRPr="0012444F" w:rsidRDefault="00F24007" w:rsidP="00F24007">
      <w:pPr>
        <w:spacing w:line="480" w:lineRule="auto"/>
        <w:ind w:right="79"/>
        <w:contextualSpacing/>
        <w:rPr>
          <w:rFonts w:ascii="Times New Roman" w:hAnsi="Times New Roman" w:cs="Times New Roman"/>
          <w:i/>
          <w:kern w:val="1"/>
          <w:lang w:val="en-US"/>
        </w:rPr>
      </w:pPr>
    </w:p>
    <w:p w14:paraId="60E61220" w14:textId="6EE84756" w:rsidR="00F2323A" w:rsidRPr="0012444F" w:rsidRDefault="00B13B07" w:rsidP="00F24007">
      <w:pPr>
        <w:spacing w:line="480" w:lineRule="auto"/>
        <w:ind w:right="79"/>
        <w:contextualSpacing/>
        <w:rPr>
          <w:rFonts w:ascii="Times New Roman" w:hAnsi="Times New Roman" w:cs="Times New Roman"/>
          <w:i/>
          <w:kern w:val="1"/>
          <w:lang w:val="en-US"/>
        </w:rPr>
      </w:pPr>
      <w:r w:rsidRPr="0012444F">
        <w:rPr>
          <w:rFonts w:ascii="Times New Roman" w:hAnsi="Times New Roman" w:cs="Times New Roman"/>
          <w:i/>
          <w:noProof/>
          <w:kern w:val="1"/>
          <w:lang w:val="en-US"/>
        </w:rPr>
        <w:drawing>
          <wp:inline distT="0" distB="0" distL="0" distR="0" wp14:anchorId="5785423A" wp14:editId="42FA0E57">
            <wp:extent cx="5262880" cy="3976370"/>
            <wp:effectExtent l="0" t="0" r="0" b="11430"/>
            <wp:docPr id="1" name="Picture 1" descr="Macintosh HD:Users:car1c11:Documents:Rummage Search:Rummage Search 2016:Submission: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1c11:Documents:Rummage Search:Rummage Search 2016:Submission:Figur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2880" cy="3976370"/>
                    </a:xfrm>
                    <a:prstGeom prst="rect">
                      <a:avLst/>
                    </a:prstGeom>
                    <a:noFill/>
                    <a:ln>
                      <a:noFill/>
                    </a:ln>
                  </pic:spPr>
                </pic:pic>
              </a:graphicData>
            </a:graphic>
          </wp:inline>
        </w:drawing>
      </w:r>
    </w:p>
    <w:p w14:paraId="30E62D47" w14:textId="0285ED86" w:rsidR="00F24007" w:rsidRPr="0012444F" w:rsidRDefault="00F24007" w:rsidP="00F24007">
      <w:pPr>
        <w:spacing w:line="480" w:lineRule="auto"/>
        <w:ind w:right="79"/>
        <w:contextualSpacing/>
        <w:rPr>
          <w:rFonts w:ascii="Times New Roman" w:hAnsi="Times New Roman" w:cs="Times New Roman"/>
          <w:kern w:val="1"/>
          <w:lang w:val="en-US"/>
        </w:rPr>
      </w:pPr>
      <w:r w:rsidRPr="0012444F">
        <w:rPr>
          <w:rFonts w:ascii="Times New Roman" w:hAnsi="Times New Roman" w:cs="Times New Roman"/>
          <w:kern w:val="1"/>
          <w:lang w:val="en-US"/>
        </w:rPr>
        <w:t>Figure 1</w:t>
      </w:r>
      <w:r w:rsidR="00B46B2F" w:rsidRPr="0012444F">
        <w:rPr>
          <w:rFonts w:ascii="Times New Roman" w:hAnsi="Times New Roman" w:cs="Times New Roman"/>
          <w:kern w:val="1"/>
          <w:lang w:val="en-US"/>
        </w:rPr>
        <w:t xml:space="preserve">. </w:t>
      </w:r>
      <w:proofErr w:type="gramStart"/>
      <w:r w:rsidRPr="0012444F">
        <w:rPr>
          <w:rFonts w:ascii="Times New Roman" w:hAnsi="Times New Roman" w:cs="Times New Roman"/>
          <w:kern w:val="1"/>
          <w:lang w:val="en-US"/>
        </w:rPr>
        <w:t>The four rooms of the fully furnished residential house.</w:t>
      </w:r>
      <w:proofErr w:type="gramEnd"/>
      <w:r w:rsidRPr="0012444F">
        <w:rPr>
          <w:rFonts w:ascii="Times New Roman" w:hAnsi="Times New Roman" w:cs="Times New Roman"/>
          <w:kern w:val="1"/>
          <w:lang w:val="en-US"/>
        </w:rPr>
        <w:t xml:space="preserve"> The Kitchen (a); Living Room (b); Large Bedroom (c) and Small Bedroom (d).</w:t>
      </w:r>
    </w:p>
    <w:p w14:paraId="0963CF11" w14:textId="77777777" w:rsidR="00F24007" w:rsidRPr="0012444F" w:rsidRDefault="00F24007" w:rsidP="00F24007">
      <w:pPr>
        <w:rPr>
          <w:rFonts w:ascii="Times New Roman" w:hAnsi="Times New Roman" w:cs="Times New Roman"/>
          <w:bCs/>
          <w:i/>
          <w:kern w:val="1"/>
          <w:lang w:val="en-US"/>
        </w:rPr>
      </w:pPr>
      <w:r w:rsidRPr="0012444F">
        <w:rPr>
          <w:rFonts w:ascii="Times New Roman" w:hAnsi="Times New Roman" w:cs="Times New Roman"/>
          <w:bCs/>
          <w:i/>
          <w:kern w:val="1"/>
          <w:lang w:val="en-US"/>
        </w:rPr>
        <w:br w:type="page"/>
      </w:r>
    </w:p>
    <w:p w14:paraId="550B8396" w14:textId="77777777" w:rsidR="00F24007" w:rsidRPr="0012444F" w:rsidRDefault="00F24007" w:rsidP="00F24007">
      <w:pPr>
        <w:spacing w:line="480" w:lineRule="auto"/>
        <w:ind w:right="78"/>
        <w:contextualSpacing/>
        <w:rPr>
          <w:rFonts w:ascii="Times New Roman" w:hAnsi="Times New Roman" w:cs="Times New Roman"/>
          <w:bCs/>
          <w:i/>
          <w:kern w:val="1"/>
          <w:lang w:val="en-US"/>
        </w:rPr>
      </w:pPr>
    </w:p>
    <w:p w14:paraId="542C3B6E" w14:textId="13D09FD3" w:rsidR="00F24007" w:rsidRPr="0012444F" w:rsidRDefault="00B13B07" w:rsidP="00F24007">
      <w:pPr>
        <w:spacing w:line="480" w:lineRule="auto"/>
        <w:ind w:right="78"/>
        <w:contextualSpacing/>
        <w:rPr>
          <w:rFonts w:ascii="Times New Roman" w:hAnsi="Times New Roman" w:cs="Times New Roman"/>
          <w:bCs/>
          <w:i/>
          <w:kern w:val="1"/>
          <w:lang w:val="en-US"/>
        </w:rPr>
      </w:pPr>
      <w:r w:rsidRPr="0012444F">
        <w:rPr>
          <w:rFonts w:ascii="Times New Roman" w:hAnsi="Times New Roman" w:cs="Times New Roman"/>
          <w:bCs/>
          <w:i/>
          <w:noProof/>
          <w:kern w:val="1"/>
          <w:lang w:val="en-US"/>
        </w:rPr>
        <w:drawing>
          <wp:inline distT="0" distB="0" distL="0" distR="0" wp14:anchorId="512DE956" wp14:editId="7084D449">
            <wp:extent cx="5262880" cy="2317750"/>
            <wp:effectExtent l="0" t="0" r="0" b="0"/>
            <wp:docPr id="2" name="Picture 2" descr="Macintosh HD:Users:car1c11:Documents:Rummage Search:Rummage Search 2016:Submission: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r1c11:Documents:Rummage Search:Rummage Search 2016:Submission:Figure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2880" cy="2317750"/>
                    </a:xfrm>
                    <a:prstGeom prst="rect">
                      <a:avLst/>
                    </a:prstGeom>
                    <a:noFill/>
                    <a:ln>
                      <a:noFill/>
                    </a:ln>
                  </pic:spPr>
                </pic:pic>
              </a:graphicData>
            </a:graphic>
          </wp:inline>
        </w:drawing>
      </w:r>
    </w:p>
    <w:p w14:paraId="3FF0CE77" w14:textId="01FC6B03" w:rsidR="00F24007" w:rsidRPr="0012444F" w:rsidRDefault="00F24007" w:rsidP="00F24007">
      <w:pPr>
        <w:spacing w:line="480" w:lineRule="auto"/>
        <w:ind w:right="78"/>
        <w:contextualSpacing/>
        <w:rPr>
          <w:rFonts w:ascii="Times New Roman" w:hAnsi="Times New Roman" w:cs="Times New Roman"/>
          <w:bCs/>
          <w:kern w:val="1"/>
          <w:lang w:val="en-US"/>
        </w:rPr>
      </w:pPr>
      <w:r w:rsidRPr="0012444F">
        <w:rPr>
          <w:rFonts w:ascii="Times New Roman" w:hAnsi="Times New Roman" w:cs="Times New Roman"/>
          <w:bCs/>
          <w:kern w:val="1"/>
          <w:lang w:val="en-US"/>
        </w:rPr>
        <w:t>Figure 2</w:t>
      </w:r>
      <w:r w:rsidR="00B46B2F" w:rsidRPr="0012444F">
        <w:rPr>
          <w:rFonts w:ascii="Times New Roman" w:hAnsi="Times New Roman" w:cs="Times New Roman"/>
          <w:bCs/>
          <w:kern w:val="1"/>
          <w:lang w:val="en-US"/>
        </w:rPr>
        <w:t>.</w:t>
      </w:r>
      <w:r w:rsidRPr="0012444F">
        <w:rPr>
          <w:rFonts w:ascii="Times New Roman" w:hAnsi="Times New Roman" w:cs="Times New Roman"/>
          <w:bCs/>
          <w:kern w:val="1"/>
          <w:lang w:val="en-US"/>
        </w:rPr>
        <w:t xml:space="preserve"> The targets used in the RS.</w:t>
      </w:r>
    </w:p>
    <w:p w14:paraId="142D8D77" w14:textId="77777777" w:rsidR="00F24007" w:rsidRPr="0012444F" w:rsidRDefault="00F24007" w:rsidP="00F24007">
      <w:pPr>
        <w:rPr>
          <w:rFonts w:ascii="Times New Roman" w:eastAsia="Times New Roman" w:hAnsi="Times New Roman" w:cs="Times New Roman"/>
          <w:bCs/>
          <w:kern w:val="28"/>
          <w:lang w:val="en-US" w:bidi="en-US"/>
        </w:rPr>
      </w:pPr>
      <w:r w:rsidRPr="0012444F">
        <w:rPr>
          <w:rFonts w:ascii="Times New Roman" w:eastAsia="Times New Roman" w:hAnsi="Times New Roman" w:cs="Times New Roman"/>
          <w:bCs/>
          <w:kern w:val="28"/>
          <w:lang w:val="en-US" w:bidi="en-US"/>
        </w:rPr>
        <w:br w:type="page"/>
      </w:r>
    </w:p>
    <w:tbl>
      <w:tblPr>
        <w:tblpPr w:leftFromText="180" w:rightFromText="180" w:vertAnchor="page" w:horzAnchor="page" w:tblpX="1909" w:tblpY="2701"/>
        <w:tblW w:w="4846" w:type="pct"/>
        <w:tblLayout w:type="fixed"/>
        <w:tblLook w:val="04A0" w:firstRow="1" w:lastRow="0" w:firstColumn="1" w:lastColumn="0" w:noHBand="0" w:noVBand="1"/>
      </w:tblPr>
      <w:tblGrid>
        <w:gridCol w:w="978"/>
        <w:gridCol w:w="1257"/>
        <w:gridCol w:w="2904"/>
        <w:gridCol w:w="1558"/>
        <w:gridCol w:w="1557"/>
      </w:tblGrid>
      <w:tr w:rsidR="00AF77D5" w:rsidRPr="0012444F" w14:paraId="0C235A1E" w14:textId="77777777" w:rsidTr="00AF77D5">
        <w:trPr>
          <w:trHeight w:val="434"/>
        </w:trPr>
        <w:tc>
          <w:tcPr>
            <w:tcW w:w="592" w:type="pct"/>
            <w:tcBorders>
              <w:top w:val="single" w:sz="4" w:space="0" w:color="auto"/>
              <w:bottom w:val="single" w:sz="4" w:space="0" w:color="auto"/>
            </w:tcBorders>
            <w:shd w:val="clear" w:color="auto" w:fill="auto"/>
            <w:noWrap/>
            <w:vAlign w:val="bottom"/>
            <w:hideMark/>
          </w:tcPr>
          <w:p w14:paraId="2232B6A4" w14:textId="77777777" w:rsidR="00AF77D5" w:rsidRPr="0012444F" w:rsidRDefault="00AF77D5" w:rsidP="007216E4">
            <w:pPr>
              <w:tabs>
                <w:tab w:val="left" w:pos="1701"/>
                <w:tab w:val="left" w:pos="10348"/>
              </w:tabs>
              <w:contextualSpacing/>
              <w:rPr>
                <w:rFonts w:ascii="Times New Roman" w:hAnsi="Times New Roman" w:cs="Times New Roman"/>
                <w:lang w:eastAsia="en-GB"/>
              </w:rPr>
            </w:pPr>
          </w:p>
          <w:p w14:paraId="0E9572D8" w14:textId="77777777" w:rsidR="00AF77D5" w:rsidRPr="0012444F" w:rsidRDefault="00AF77D5" w:rsidP="007216E4">
            <w:pPr>
              <w:tabs>
                <w:tab w:val="left" w:pos="1701"/>
                <w:tab w:val="left" w:pos="10348"/>
              </w:tabs>
              <w:contextualSpacing/>
              <w:rPr>
                <w:rFonts w:ascii="Times New Roman" w:hAnsi="Times New Roman" w:cs="Times New Roman"/>
                <w:lang w:eastAsia="en-GB"/>
              </w:rPr>
            </w:pPr>
          </w:p>
          <w:p w14:paraId="166383F7" w14:textId="77777777" w:rsidR="00AF77D5" w:rsidRPr="0012444F" w:rsidRDefault="00AF77D5" w:rsidP="007216E4">
            <w:pPr>
              <w:tabs>
                <w:tab w:val="left" w:pos="1701"/>
                <w:tab w:val="left" w:pos="10348"/>
              </w:tabs>
              <w:contextualSpacing/>
              <w:rPr>
                <w:rFonts w:ascii="Times New Roman" w:hAnsi="Times New Roman" w:cs="Times New Roman"/>
                <w:lang w:eastAsia="en-GB"/>
              </w:rPr>
            </w:pPr>
            <w:r w:rsidRPr="0012444F">
              <w:rPr>
                <w:rFonts w:ascii="Times New Roman" w:hAnsi="Times New Roman" w:cs="Times New Roman"/>
                <w:lang w:eastAsia="en-GB"/>
              </w:rPr>
              <w:t>Room</w:t>
            </w:r>
          </w:p>
        </w:tc>
        <w:tc>
          <w:tcPr>
            <w:tcW w:w="761" w:type="pct"/>
            <w:tcBorders>
              <w:top w:val="single" w:sz="4" w:space="0" w:color="auto"/>
              <w:bottom w:val="single" w:sz="4" w:space="0" w:color="auto"/>
            </w:tcBorders>
            <w:shd w:val="clear" w:color="auto" w:fill="auto"/>
            <w:noWrap/>
            <w:vAlign w:val="center"/>
            <w:hideMark/>
          </w:tcPr>
          <w:p w14:paraId="02CA56C1" w14:textId="77777777" w:rsidR="00AF77D5" w:rsidRPr="0012444F" w:rsidRDefault="00AF77D5" w:rsidP="007216E4">
            <w:pPr>
              <w:tabs>
                <w:tab w:val="left" w:pos="10348"/>
              </w:tabs>
              <w:contextualSpacing/>
              <w:jc w:val="center"/>
              <w:rPr>
                <w:rFonts w:ascii="Times New Roman" w:hAnsi="Times New Roman" w:cs="Times New Roman"/>
                <w:lang w:val="en-US" w:eastAsia="en-GB"/>
              </w:rPr>
            </w:pPr>
          </w:p>
          <w:p w14:paraId="276ECA2F" w14:textId="77777777" w:rsidR="00AF77D5" w:rsidRPr="0012444F" w:rsidRDefault="00AF77D5" w:rsidP="007216E4">
            <w:pPr>
              <w:tabs>
                <w:tab w:val="left" w:pos="10348"/>
              </w:tabs>
              <w:contextualSpacing/>
              <w:jc w:val="center"/>
              <w:rPr>
                <w:rFonts w:ascii="Times New Roman" w:hAnsi="Times New Roman" w:cs="Times New Roman"/>
                <w:lang w:val="en-US" w:eastAsia="en-GB"/>
              </w:rPr>
            </w:pPr>
          </w:p>
          <w:p w14:paraId="604F3D06" w14:textId="77777777" w:rsidR="00AF77D5" w:rsidRPr="0012444F" w:rsidRDefault="00AF77D5" w:rsidP="007216E4">
            <w:pPr>
              <w:tabs>
                <w:tab w:val="left" w:pos="10348"/>
              </w:tabs>
              <w:contextualSpacing/>
              <w:jc w:val="center"/>
              <w:rPr>
                <w:rFonts w:ascii="Times New Roman" w:hAnsi="Times New Roman" w:cs="Times New Roman"/>
                <w:iCs/>
                <w:lang w:eastAsia="en-GB"/>
              </w:rPr>
            </w:pPr>
            <w:r w:rsidRPr="0012444F">
              <w:rPr>
                <w:rFonts w:ascii="Times New Roman" w:hAnsi="Times New Roman" w:cs="Times New Roman"/>
                <w:lang w:val="en-US" w:eastAsia="en-GB"/>
              </w:rPr>
              <w:t>ROI</w:t>
            </w:r>
          </w:p>
        </w:tc>
        <w:tc>
          <w:tcPr>
            <w:tcW w:w="1759" w:type="pct"/>
            <w:tcBorders>
              <w:top w:val="single" w:sz="4" w:space="0" w:color="auto"/>
              <w:bottom w:val="single" w:sz="4" w:space="0" w:color="auto"/>
            </w:tcBorders>
          </w:tcPr>
          <w:p w14:paraId="5AE4F8C1" w14:textId="77777777" w:rsidR="00AF77D5" w:rsidRPr="0012444F" w:rsidRDefault="00AF77D5" w:rsidP="007216E4">
            <w:pPr>
              <w:tabs>
                <w:tab w:val="left" w:pos="10348"/>
              </w:tabs>
              <w:contextualSpacing/>
              <w:jc w:val="center"/>
              <w:rPr>
                <w:rFonts w:ascii="Times New Roman" w:hAnsi="Times New Roman" w:cs="Times New Roman"/>
                <w:lang w:val="en-US" w:eastAsia="en-GB"/>
              </w:rPr>
            </w:pPr>
          </w:p>
          <w:p w14:paraId="1D27DB55" w14:textId="77777777" w:rsidR="00AF77D5" w:rsidRPr="0012444F" w:rsidRDefault="00AF77D5" w:rsidP="007216E4">
            <w:pPr>
              <w:tabs>
                <w:tab w:val="left" w:pos="10348"/>
              </w:tabs>
              <w:contextualSpacing/>
              <w:jc w:val="center"/>
              <w:rPr>
                <w:rFonts w:ascii="Times New Roman" w:hAnsi="Times New Roman" w:cs="Times New Roman"/>
                <w:lang w:val="en-US" w:eastAsia="en-GB"/>
              </w:rPr>
            </w:pPr>
          </w:p>
          <w:p w14:paraId="1D160FD7" w14:textId="77777777" w:rsidR="00AF77D5" w:rsidRPr="0012444F" w:rsidRDefault="00AF77D5" w:rsidP="007216E4">
            <w:pPr>
              <w:tabs>
                <w:tab w:val="left" w:pos="10348"/>
              </w:tabs>
              <w:contextualSpacing/>
              <w:jc w:val="center"/>
              <w:rPr>
                <w:rFonts w:ascii="Times New Roman" w:hAnsi="Times New Roman" w:cs="Times New Roman"/>
                <w:lang w:val="en-US" w:eastAsia="en-GB"/>
              </w:rPr>
            </w:pPr>
            <w:r w:rsidRPr="0012444F">
              <w:rPr>
                <w:rFonts w:ascii="Times New Roman" w:hAnsi="Times New Roman" w:cs="Times New Roman"/>
                <w:lang w:val="en-US" w:eastAsia="en-GB"/>
              </w:rPr>
              <w:t>Search output required</w:t>
            </w:r>
          </w:p>
        </w:tc>
        <w:tc>
          <w:tcPr>
            <w:tcW w:w="944" w:type="pct"/>
            <w:tcBorders>
              <w:top w:val="single" w:sz="4" w:space="0" w:color="auto"/>
              <w:bottom w:val="single" w:sz="4" w:space="0" w:color="auto"/>
            </w:tcBorders>
          </w:tcPr>
          <w:p w14:paraId="6FD233D3" w14:textId="77777777" w:rsidR="00AF77D5" w:rsidRPr="0012444F" w:rsidRDefault="00AF77D5" w:rsidP="007216E4">
            <w:pPr>
              <w:tabs>
                <w:tab w:val="left" w:pos="10348"/>
              </w:tabs>
              <w:contextualSpacing/>
              <w:jc w:val="center"/>
              <w:rPr>
                <w:rFonts w:ascii="Times New Roman" w:hAnsi="Times New Roman" w:cs="Times New Roman"/>
              </w:rPr>
            </w:pPr>
          </w:p>
          <w:p w14:paraId="2B25071B" w14:textId="53409648" w:rsidR="00AF77D5" w:rsidRPr="0012444F" w:rsidRDefault="00AF77D5" w:rsidP="007216E4">
            <w:pPr>
              <w:tabs>
                <w:tab w:val="left" w:pos="10348"/>
              </w:tabs>
              <w:contextualSpacing/>
              <w:jc w:val="center"/>
              <w:rPr>
                <w:rFonts w:ascii="Times New Roman" w:hAnsi="Times New Roman" w:cs="Times New Roman"/>
                <w:lang w:val="en-US" w:eastAsia="en-GB"/>
              </w:rPr>
            </w:pPr>
            <w:r w:rsidRPr="0012444F">
              <w:rPr>
                <w:rFonts w:ascii="Times New Roman" w:hAnsi="Times New Roman" w:cs="Times New Roman"/>
              </w:rPr>
              <w:t>Maximum search output</w:t>
            </w:r>
          </w:p>
        </w:tc>
        <w:tc>
          <w:tcPr>
            <w:tcW w:w="943" w:type="pct"/>
            <w:tcBorders>
              <w:top w:val="single" w:sz="4" w:space="0" w:color="auto"/>
              <w:bottom w:val="single" w:sz="4" w:space="0" w:color="auto"/>
            </w:tcBorders>
          </w:tcPr>
          <w:p w14:paraId="726A7B47" w14:textId="12C1AD60" w:rsidR="00AF77D5" w:rsidRPr="0012444F" w:rsidRDefault="00AF77D5" w:rsidP="007216E4">
            <w:pPr>
              <w:tabs>
                <w:tab w:val="left" w:pos="10348"/>
              </w:tabs>
              <w:contextualSpacing/>
              <w:jc w:val="center"/>
              <w:rPr>
                <w:rFonts w:ascii="Times New Roman" w:hAnsi="Times New Roman" w:cs="Times New Roman"/>
                <w:lang w:val="en-US" w:eastAsia="en-GB"/>
              </w:rPr>
            </w:pPr>
          </w:p>
          <w:p w14:paraId="7A083A44" w14:textId="77777777" w:rsidR="00AF77D5" w:rsidRPr="0012444F" w:rsidRDefault="00AF77D5" w:rsidP="007216E4">
            <w:pPr>
              <w:tabs>
                <w:tab w:val="left" w:pos="10348"/>
              </w:tabs>
              <w:contextualSpacing/>
              <w:jc w:val="center"/>
              <w:rPr>
                <w:rFonts w:ascii="Times New Roman" w:hAnsi="Times New Roman" w:cs="Times New Roman"/>
                <w:lang w:val="en-US" w:eastAsia="en-GB"/>
              </w:rPr>
            </w:pPr>
          </w:p>
          <w:p w14:paraId="28B03D10" w14:textId="77777777" w:rsidR="00AF77D5" w:rsidRPr="0012444F" w:rsidRDefault="00AF77D5" w:rsidP="007216E4">
            <w:pPr>
              <w:tabs>
                <w:tab w:val="left" w:pos="10348"/>
              </w:tabs>
              <w:contextualSpacing/>
              <w:jc w:val="center"/>
              <w:rPr>
                <w:rFonts w:ascii="Times New Roman" w:hAnsi="Times New Roman" w:cs="Times New Roman"/>
                <w:lang w:val="en-US" w:eastAsia="en-GB"/>
              </w:rPr>
            </w:pPr>
            <w:r w:rsidRPr="0012444F">
              <w:rPr>
                <w:rFonts w:ascii="Times New Roman" w:hAnsi="Times New Roman" w:cs="Times New Roman"/>
                <w:lang w:val="en-US" w:eastAsia="en-GB"/>
              </w:rPr>
              <w:t>Target</w:t>
            </w:r>
          </w:p>
        </w:tc>
      </w:tr>
      <w:tr w:rsidR="00AF77D5" w:rsidRPr="0012444F" w14:paraId="1CBE6D6E" w14:textId="77777777" w:rsidTr="00AF77D5">
        <w:trPr>
          <w:trHeight w:val="445"/>
        </w:trPr>
        <w:tc>
          <w:tcPr>
            <w:tcW w:w="592" w:type="pct"/>
            <w:tcBorders>
              <w:top w:val="single" w:sz="4" w:space="0" w:color="auto"/>
            </w:tcBorders>
            <w:shd w:val="clear" w:color="auto" w:fill="auto"/>
            <w:noWrap/>
          </w:tcPr>
          <w:p w14:paraId="4344F96E" w14:textId="77777777" w:rsidR="00AF77D5" w:rsidRPr="0012444F" w:rsidRDefault="00AF77D5" w:rsidP="007216E4">
            <w:pPr>
              <w:tabs>
                <w:tab w:val="left" w:pos="1701"/>
                <w:tab w:val="left" w:pos="10348"/>
              </w:tabs>
              <w:contextualSpacing/>
              <w:jc w:val="center"/>
              <w:rPr>
                <w:rFonts w:ascii="Times New Roman" w:hAnsi="Times New Roman" w:cs="Times New Roman"/>
                <w:lang w:eastAsia="en-GB"/>
              </w:rPr>
            </w:pPr>
          </w:p>
          <w:p w14:paraId="4821C435" w14:textId="77777777" w:rsidR="00AF77D5" w:rsidRPr="0012444F" w:rsidRDefault="00AF77D5" w:rsidP="007216E4">
            <w:pPr>
              <w:tabs>
                <w:tab w:val="left" w:pos="1701"/>
                <w:tab w:val="left" w:pos="10348"/>
              </w:tabs>
              <w:contextualSpacing/>
              <w:jc w:val="center"/>
              <w:rPr>
                <w:rFonts w:ascii="Times New Roman" w:hAnsi="Times New Roman" w:cs="Times New Roman"/>
                <w:lang w:eastAsia="en-GB"/>
              </w:rPr>
            </w:pPr>
          </w:p>
          <w:p w14:paraId="5270F786" w14:textId="77777777" w:rsidR="00AF77D5" w:rsidRPr="0012444F" w:rsidRDefault="00AF77D5" w:rsidP="007216E4">
            <w:pPr>
              <w:tabs>
                <w:tab w:val="left" w:pos="1701"/>
                <w:tab w:val="left" w:pos="10348"/>
              </w:tabs>
              <w:contextualSpacing/>
              <w:jc w:val="center"/>
              <w:rPr>
                <w:rFonts w:ascii="Times New Roman" w:hAnsi="Times New Roman" w:cs="Times New Roman"/>
                <w:lang w:eastAsia="en-GB"/>
              </w:rPr>
            </w:pPr>
            <w:r w:rsidRPr="0012444F">
              <w:rPr>
                <w:rFonts w:ascii="Times New Roman" w:hAnsi="Times New Roman" w:cs="Times New Roman"/>
                <w:lang w:eastAsia="en-GB"/>
              </w:rPr>
              <w:t>Living Room</w:t>
            </w:r>
          </w:p>
        </w:tc>
        <w:tc>
          <w:tcPr>
            <w:tcW w:w="761" w:type="pct"/>
            <w:tcBorders>
              <w:top w:val="single" w:sz="4" w:space="0" w:color="auto"/>
            </w:tcBorders>
            <w:shd w:val="clear" w:color="auto" w:fill="auto"/>
            <w:noWrap/>
          </w:tcPr>
          <w:p w14:paraId="52D4BA74" w14:textId="77777777" w:rsidR="00AF77D5" w:rsidRPr="0012444F" w:rsidRDefault="00AF77D5" w:rsidP="007216E4">
            <w:pPr>
              <w:tabs>
                <w:tab w:val="left" w:pos="10348"/>
              </w:tabs>
              <w:contextualSpacing/>
              <w:jc w:val="center"/>
              <w:rPr>
                <w:rFonts w:ascii="Times New Roman" w:hAnsi="Times New Roman" w:cs="Times New Roman"/>
                <w:iCs/>
                <w:lang w:eastAsia="en-GB"/>
              </w:rPr>
            </w:pPr>
          </w:p>
          <w:p w14:paraId="4601C7C3" w14:textId="77777777" w:rsidR="00AF77D5" w:rsidRPr="0012444F" w:rsidRDefault="00AF77D5" w:rsidP="007216E4">
            <w:pPr>
              <w:tabs>
                <w:tab w:val="left" w:pos="10348"/>
              </w:tabs>
              <w:contextualSpacing/>
              <w:jc w:val="center"/>
              <w:rPr>
                <w:rFonts w:ascii="Times New Roman" w:hAnsi="Times New Roman" w:cs="Times New Roman"/>
                <w:iCs/>
                <w:lang w:eastAsia="en-GB"/>
              </w:rPr>
            </w:pPr>
          </w:p>
          <w:p w14:paraId="4D595297" w14:textId="77777777" w:rsidR="00AF77D5" w:rsidRPr="0012444F" w:rsidRDefault="00AF77D5" w:rsidP="007216E4">
            <w:pPr>
              <w:tabs>
                <w:tab w:val="left" w:pos="10348"/>
              </w:tabs>
              <w:contextualSpacing/>
              <w:jc w:val="center"/>
              <w:rPr>
                <w:rFonts w:ascii="Times New Roman" w:hAnsi="Times New Roman" w:cs="Times New Roman"/>
                <w:iCs/>
                <w:lang w:eastAsia="en-GB"/>
              </w:rPr>
            </w:pPr>
            <w:r w:rsidRPr="0012444F">
              <w:rPr>
                <w:rFonts w:ascii="Times New Roman" w:hAnsi="Times New Roman" w:cs="Times New Roman"/>
                <w:iCs/>
                <w:lang w:eastAsia="en-GB"/>
              </w:rPr>
              <w:t>Cupboard</w:t>
            </w:r>
          </w:p>
        </w:tc>
        <w:tc>
          <w:tcPr>
            <w:tcW w:w="1759" w:type="pct"/>
            <w:tcBorders>
              <w:top w:val="single" w:sz="4" w:space="0" w:color="auto"/>
            </w:tcBorders>
          </w:tcPr>
          <w:p w14:paraId="76C24105" w14:textId="77777777" w:rsidR="00AF77D5" w:rsidRPr="0012444F" w:rsidRDefault="00AF77D5" w:rsidP="007216E4">
            <w:pPr>
              <w:tabs>
                <w:tab w:val="left" w:pos="10348"/>
              </w:tabs>
              <w:contextualSpacing/>
              <w:jc w:val="center"/>
              <w:rPr>
                <w:rFonts w:ascii="Times New Roman" w:hAnsi="Times New Roman" w:cs="Times New Roman"/>
                <w:iCs/>
                <w:lang w:eastAsia="en-GB"/>
              </w:rPr>
            </w:pPr>
          </w:p>
          <w:p w14:paraId="154558AD" w14:textId="77777777" w:rsidR="00AF77D5" w:rsidRPr="0012444F" w:rsidRDefault="00AF77D5" w:rsidP="007216E4">
            <w:pPr>
              <w:tabs>
                <w:tab w:val="left" w:pos="10348"/>
              </w:tabs>
              <w:contextualSpacing/>
              <w:jc w:val="center"/>
              <w:rPr>
                <w:rFonts w:ascii="Times New Roman" w:hAnsi="Times New Roman" w:cs="Times New Roman"/>
                <w:iCs/>
                <w:lang w:eastAsia="en-GB"/>
              </w:rPr>
            </w:pPr>
          </w:p>
          <w:p w14:paraId="2067A211" w14:textId="77777777" w:rsidR="00AF77D5" w:rsidRPr="0012444F" w:rsidRDefault="00AF77D5" w:rsidP="007216E4">
            <w:pPr>
              <w:tabs>
                <w:tab w:val="left" w:pos="10348"/>
              </w:tabs>
              <w:contextualSpacing/>
              <w:jc w:val="center"/>
              <w:rPr>
                <w:rFonts w:ascii="Times New Roman" w:hAnsi="Times New Roman" w:cs="Times New Roman"/>
                <w:iCs/>
              </w:rPr>
            </w:pPr>
            <w:r w:rsidRPr="0012444F">
              <w:rPr>
                <w:rFonts w:ascii="Times New Roman" w:hAnsi="Times New Roman" w:cs="Times New Roman"/>
                <w:bCs/>
                <w:kern w:val="1"/>
                <w:lang w:val="en-US"/>
              </w:rPr>
              <w:t>Visual inspection, including following opening of door and moving of vinyl records AND haptic examination of hard to see space.</w:t>
            </w:r>
          </w:p>
        </w:tc>
        <w:tc>
          <w:tcPr>
            <w:tcW w:w="944" w:type="pct"/>
            <w:tcBorders>
              <w:top w:val="single" w:sz="4" w:space="0" w:color="auto"/>
            </w:tcBorders>
          </w:tcPr>
          <w:p w14:paraId="6E1B2687" w14:textId="77777777" w:rsidR="00AF77D5" w:rsidRPr="0012444F" w:rsidRDefault="00AF77D5" w:rsidP="007216E4">
            <w:pPr>
              <w:tabs>
                <w:tab w:val="left" w:pos="10348"/>
              </w:tabs>
              <w:contextualSpacing/>
              <w:jc w:val="center"/>
              <w:rPr>
                <w:rFonts w:ascii="Times New Roman" w:hAnsi="Times New Roman" w:cs="Times New Roman"/>
                <w:iCs/>
                <w:lang w:eastAsia="en-GB"/>
              </w:rPr>
            </w:pPr>
          </w:p>
          <w:p w14:paraId="22A1F312" w14:textId="77777777" w:rsidR="00AF77D5" w:rsidRPr="0012444F" w:rsidRDefault="00AF77D5" w:rsidP="007216E4">
            <w:pPr>
              <w:tabs>
                <w:tab w:val="left" w:pos="10348"/>
              </w:tabs>
              <w:contextualSpacing/>
              <w:jc w:val="center"/>
              <w:rPr>
                <w:rFonts w:ascii="Times New Roman" w:hAnsi="Times New Roman" w:cs="Times New Roman"/>
                <w:iCs/>
                <w:lang w:eastAsia="en-GB"/>
              </w:rPr>
            </w:pPr>
          </w:p>
          <w:p w14:paraId="5DE10BE0" w14:textId="39F6ADEA" w:rsidR="00AF77D5" w:rsidRPr="0012444F" w:rsidRDefault="00AF77D5" w:rsidP="007216E4">
            <w:pPr>
              <w:tabs>
                <w:tab w:val="left" w:pos="10348"/>
              </w:tabs>
              <w:contextualSpacing/>
              <w:jc w:val="center"/>
              <w:rPr>
                <w:rFonts w:ascii="Times New Roman" w:hAnsi="Times New Roman" w:cs="Times New Roman"/>
                <w:iCs/>
                <w:lang w:eastAsia="en-GB"/>
              </w:rPr>
            </w:pPr>
            <w:r w:rsidRPr="0012444F">
              <w:rPr>
                <w:rFonts w:ascii="Times New Roman" w:hAnsi="Times New Roman" w:cs="Times New Roman"/>
                <w:iCs/>
                <w:lang w:eastAsia="en-GB"/>
              </w:rPr>
              <w:t>Haptic examination</w:t>
            </w:r>
          </w:p>
        </w:tc>
        <w:tc>
          <w:tcPr>
            <w:tcW w:w="943" w:type="pct"/>
            <w:tcBorders>
              <w:top w:val="single" w:sz="4" w:space="0" w:color="auto"/>
            </w:tcBorders>
          </w:tcPr>
          <w:p w14:paraId="42C12903" w14:textId="468E585F" w:rsidR="00AF77D5" w:rsidRPr="0012444F" w:rsidRDefault="00AF77D5" w:rsidP="007216E4">
            <w:pPr>
              <w:tabs>
                <w:tab w:val="left" w:pos="10348"/>
              </w:tabs>
              <w:contextualSpacing/>
              <w:jc w:val="center"/>
              <w:rPr>
                <w:rFonts w:ascii="Times New Roman" w:hAnsi="Times New Roman" w:cs="Times New Roman"/>
                <w:iCs/>
                <w:lang w:eastAsia="en-GB"/>
              </w:rPr>
            </w:pPr>
          </w:p>
          <w:p w14:paraId="074F32D5" w14:textId="77777777" w:rsidR="00AF77D5" w:rsidRPr="0012444F" w:rsidRDefault="00AF77D5" w:rsidP="007216E4">
            <w:pPr>
              <w:tabs>
                <w:tab w:val="left" w:pos="10348"/>
              </w:tabs>
              <w:contextualSpacing/>
              <w:jc w:val="center"/>
              <w:rPr>
                <w:rFonts w:ascii="Times New Roman" w:hAnsi="Times New Roman" w:cs="Times New Roman"/>
                <w:iCs/>
                <w:lang w:eastAsia="en-GB"/>
              </w:rPr>
            </w:pPr>
          </w:p>
          <w:p w14:paraId="045DC796" w14:textId="77777777" w:rsidR="00AF77D5" w:rsidRPr="0012444F" w:rsidRDefault="00AF77D5" w:rsidP="007216E4">
            <w:pPr>
              <w:tabs>
                <w:tab w:val="left" w:pos="10348"/>
              </w:tabs>
              <w:contextualSpacing/>
              <w:jc w:val="center"/>
              <w:rPr>
                <w:rFonts w:ascii="Times New Roman" w:hAnsi="Times New Roman" w:cs="Times New Roman"/>
                <w:iCs/>
                <w:lang w:eastAsia="en-GB"/>
              </w:rPr>
            </w:pPr>
            <w:r w:rsidRPr="0012444F">
              <w:rPr>
                <w:rFonts w:ascii="Times New Roman" w:hAnsi="Times New Roman" w:cs="Times New Roman"/>
                <w:kern w:val="1"/>
                <w:lang w:val="en-US"/>
              </w:rPr>
              <w:t>Large pack of drugs inside a box of vinyl records inside cupboard</w:t>
            </w:r>
          </w:p>
        </w:tc>
      </w:tr>
      <w:tr w:rsidR="00AF77D5" w:rsidRPr="0012444F" w14:paraId="7D93D301" w14:textId="77777777" w:rsidTr="00AF77D5">
        <w:trPr>
          <w:trHeight w:val="434"/>
        </w:trPr>
        <w:tc>
          <w:tcPr>
            <w:tcW w:w="592" w:type="pct"/>
            <w:shd w:val="clear" w:color="auto" w:fill="auto"/>
            <w:noWrap/>
          </w:tcPr>
          <w:p w14:paraId="5078E7AE" w14:textId="77777777" w:rsidR="00AF77D5" w:rsidRPr="0012444F" w:rsidRDefault="00AF77D5" w:rsidP="007216E4">
            <w:pPr>
              <w:tabs>
                <w:tab w:val="left" w:pos="1701"/>
                <w:tab w:val="left" w:pos="10348"/>
              </w:tabs>
              <w:contextualSpacing/>
              <w:jc w:val="center"/>
              <w:rPr>
                <w:rFonts w:ascii="Times New Roman" w:hAnsi="Times New Roman" w:cs="Times New Roman"/>
                <w:lang w:eastAsia="en-GB"/>
              </w:rPr>
            </w:pPr>
            <w:r w:rsidRPr="0012444F">
              <w:rPr>
                <w:rFonts w:ascii="Times New Roman" w:hAnsi="Times New Roman" w:cs="Times New Roman"/>
                <w:lang w:eastAsia="en-GB"/>
              </w:rPr>
              <w:t>Living Room</w:t>
            </w:r>
          </w:p>
        </w:tc>
        <w:tc>
          <w:tcPr>
            <w:tcW w:w="761" w:type="pct"/>
            <w:shd w:val="clear" w:color="auto" w:fill="auto"/>
            <w:noWrap/>
          </w:tcPr>
          <w:p w14:paraId="495CEC6E" w14:textId="77777777" w:rsidR="00AF77D5" w:rsidRPr="0012444F" w:rsidRDefault="00AF77D5" w:rsidP="007216E4">
            <w:pPr>
              <w:tabs>
                <w:tab w:val="left" w:pos="10348"/>
              </w:tabs>
              <w:contextualSpacing/>
              <w:jc w:val="center"/>
              <w:rPr>
                <w:rFonts w:ascii="Times New Roman" w:hAnsi="Times New Roman" w:cs="Times New Roman"/>
                <w:iCs/>
                <w:lang w:eastAsia="en-GB"/>
              </w:rPr>
            </w:pPr>
            <w:r w:rsidRPr="0012444F">
              <w:rPr>
                <w:rFonts w:ascii="Times New Roman" w:hAnsi="Times New Roman" w:cs="Times New Roman"/>
                <w:iCs/>
                <w:lang w:eastAsia="en-GB"/>
              </w:rPr>
              <w:t>Picture</w:t>
            </w:r>
          </w:p>
        </w:tc>
        <w:tc>
          <w:tcPr>
            <w:tcW w:w="1759" w:type="pct"/>
          </w:tcPr>
          <w:p w14:paraId="0CE71939" w14:textId="77777777" w:rsidR="00AF77D5" w:rsidRPr="0012444F" w:rsidRDefault="00AF77D5" w:rsidP="007216E4">
            <w:pPr>
              <w:tabs>
                <w:tab w:val="left" w:pos="10348"/>
              </w:tabs>
              <w:contextualSpacing/>
              <w:jc w:val="center"/>
              <w:rPr>
                <w:rFonts w:ascii="Times New Roman" w:hAnsi="Times New Roman" w:cs="Times New Roman"/>
                <w:iCs/>
              </w:rPr>
            </w:pPr>
            <w:r w:rsidRPr="0012444F">
              <w:rPr>
                <w:rFonts w:ascii="Times New Roman" w:hAnsi="Times New Roman" w:cs="Times New Roman"/>
                <w:bCs/>
                <w:kern w:val="1"/>
                <w:lang w:val="en-US"/>
              </w:rPr>
              <w:t>Visual inspection, including following moving of whole picture.</w:t>
            </w:r>
          </w:p>
        </w:tc>
        <w:tc>
          <w:tcPr>
            <w:tcW w:w="944" w:type="pct"/>
          </w:tcPr>
          <w:p w14:paraId="73339D25" w14:textId="477AC293" w:rsidR="00AF77D5" w:rsidRPr="0012444F" w:rsidRDefault="00AF77D5" w:rsidP="007216E4">
            <w:pPr>
              <w:tabs>
                <w:tab w:val="left" w:pos="10348"/>
              </w:tabs>
              <w:contextualSpacing/>
              <w:jc w:val="center"/>
              <w:rPr>
                <w:rFonts w:ascii="Times New Roman" w:hAnsi="Times New Roman" w:cs="Times New Roman"/>
                <w:iCs/>
                <w:lang w:eastAsia="en-GB"/>
              </w:rPr>
            </w:pPr>
            <w:r w:rsidRPr="0012444F">
              <w:rPr>
                <w:rFonts w:ascii="Times New Roman" w:hAnsi="Times New Roman" w:cs="Times New Roman"/>
                <w:iCs/>
                <w:lang w:eastAsia="en-GB"/>
              </w:rPr>
              <w:t>Visual inspection following movement</w:t>
            </w:r>
          </w:p>
        </w:tc>
        <w:tc>
          <w:tcPr>
            <w:tcW w:w="943" w:type="pct"/>
          </w:tcPr>
          <w:p w14:paraId="18BF4A58" w14:textId="1D9188A3" w:rsidR="00AF77D5" w:rsidRPr="0012444F" w:rsidRDefault="00AF77D5" w:rsidP="007216E4">
            <w:pPr>
              <w:tabs>
                <w:tab w:val="left" w:pos="10348"/>
              </w:tabs>
              <w:contextualSpacing/>
              <w:jc w:val="center"/>
              <w:rPr>
                <w:rFonts w:ascii="Times New Roman" w:hAnsi="Times New Roman" w:cs="Times New Roman"/>
                <w:iCs/>
                <w:lang w:eastAsia="en-GB"/>
              </w:rPr>
            </w:pPr>
          </w:p>
        </w:tc>
      </w:tr>
      <w:tr w:rsidR="00AF77D5" w:rsidRPr="0012444F" w14:paraId="7834A3B3" w14:textId="77777777" w:rsidTr="00AF77D5">
        <w:trPr>
          <w:trHeight w:val="434"/>
        </w:trPr>
        <w:tc>
          <w:tcPr>
            <w:tcW w:w="592" w:type="pct"/>
            <w:tcBorders>
              <w:bottom w:val="single" w:sz="4" w:space="0" w:color="auto"/>
            </w:tcBorders>
            <w:shd w:val="clear" w:color="auto" w:fill="auto"/>
            <w:noWrap/>
          </w:tcPr>
          <w:p w14:paraId="2B12C0AE" w14:textId="045E4365" w:rsidR="00AF77D5" w:rsidRPr="0012444F" w:rsidRDefault="00AF77D5" w:rsidP="00AF77D5">
            <w:pPr>
              <w:tabs>
                <w:tab w:val="left" w:pos="1701"/>
                <w:tab w:val="left" w:pos="10348"/>
              </w:tabs>
              <w:contextualSpacing/>
              <w:jc w:val="center"/>
              <w:rPr>
                <w:rFonts w:ascii="Times New Roman" w:hAnsi="Times New Roman" w:cs="Times New Roman"/>
                <w:i/>
                <w:iCs/>
                <w:lang w:eastAsia="en-GB"/>
              </w:rPr>
            </w:pPr>
            <w:r w:rsidRPr="0012444F">
              <w:rPr>
                <w:rFonts w:ascii="Times New Roman" w:hAnsi="Times New Roman" w:cs="Times New Roman"/>
                <w:lang w:eastAsia="en-GB"/>
              </w:rPr>
              <w:t>Living Room</w:t>
            </w:r>
          </w:p>
        </w:tc>
        <w:tc>
          <w:tcPr>
            <w:tcW w:w="761" w:type="pct"/>
            <w:tcBorders>
              <w:bottom w:val="single" w:sz="4" w:space="0" w:color="auto"/>
            </w:tcBorders>
            <w:shd w:val="clear" w:color="auto" w:fill="auto"/>
            <w:noWrap/>
          </w:tcPr>
          <w:p w14:paraId="09769BAC" w14:textId="77777777" w:rsidR="00AF77D5" w:rsidRPr="0012444F" w:rsidRDefault="00AF77D5" w:rsidP="007216E4">
            <w:pPr>
              <w:tabs>
                <w:tab w:val="left" w:pos="10348"/>
              </w:tabs>
              <w:spacing w:line="480" w:lineRule="auto"/>
              <w:contextualSpacing/>
              <w:jc w:val="center"/>
              <w:rPr>
                <w:rFonts w:ascii="Times New Roman" w:hAnsi="Times New Roman" w:cs="Times New Roman"/>
                <w:iCs/>
                <w:lang w:eastAsia="en-GB"/>
              </w:rPr>
            </w:pPr>
            <w:r w:rsidRPr="0012444F">
              <w:rPr>
                <w:rFonts w:ascii="Times New Roman" w:hAnsi="Times New Roman" w:cs="Times New Roman"/>
                <w:iCs/>
                <w:lang w:eastAsia="en-GB"/>
              </w:rPr>
              <w:t>Bookcase</w:t>
            </w:r>
          </w:p>
        </w:tc>
        <w:tc>
          <w:tcPr>
            <w:tcW w:w="1759" w:type="pct"/>
            <w:tcBorders>
              <w:bottom w:val="single" w:sz="4" w:space="0" w:color="auto"/>
            </w:tcBorders>
          </w:tcPr>
          <w:p w14:paraId="263EBB66" w14:textId="77777777" w:rsidR="00AF77D5" w:rsidRPr="0012444F" w:rsidRDefault="00AF77D5" w:rsidP="007216E4">
            <w:pPr>
              <w:tabs>
                <w:tab w:val="left" w:pos="10348"/>
              </w:tabs>
              <w:contextualSpacing/>
              <w:jc w:val="center"/>
              <w:rPr>
                <w:rFonts w:ascii="Times New Roman" w:hAnsi="Times New Roman" w:cs="Times New Roman"/>
                <w:iCs/>
              </w:rPr>
            </w:pPr>
            <w:r w:rsidRPr="0012444F">
              <w:rPr>
                <w:rFonts w:ascii="Times New Roman" w:hAnsi="Times New Roman" w:cs="Times New Roman"/>
                <w:bCs/>
                <w:kern w:val="1"/>
                <w:lang w:val="en-US"/>
              </w:rPr>
              <w:t>Visual inspection, including following moving of books AND haptic examination of hard to see spaces.</w:t>
            </w:r>
          </w:p>
        </w:tc>
        <w:tc>
          <w:tcPr>
            <w:tcW w:w="944" w:type="pct"/>
            <w:tcBorders>
              <w:bottom w:val="single" w:sz="4" w:space="0" w:color="auto"/>
            </w:tcBorders>
          </w:tcPr>
          <w:p w14:paraId="5F5B7912" w14:textId="4B874FB4" w:rsidR="00AF77D5" w:rsidRPr="0012444F" w:rsidRDefault="00AF77D5" w:rsidP="007216E4">
            <w:pPr>
              <w:tabs>
                <w:tab w:val="left" w:pos="10348"/>
              </w:tabs>
              <w:contextualSpacing/>
              <w:jc w:val="center"/>
              <w:rPr>
                <w:rFonts w:ascii="Times New Roman" w:hAnsi="Times New Roman" w:cs="Times New Roman"/>
                <w:kern w:val="1"/>
                <w:lang w:val="en-US"/>
              </w:rPr>
            </w:pPr>
            <w:r w:rsidRPr="0012444F">
              <w:rPr>
                <w:rFonts w:ascii="Times New Roman" w:hAnsi="Times New Roman" w:cs="Times New Roman"/>
                <w:kern w:val="1"/>
                <w:lang w:val="en-US"/>
              </w:rPr>
              <w:t>Haptic examination</w:t>
            </w:r>
          </w:p>
        </w:tc>
        <w:tc>
          <w:tcPr>
            <w:tcW w:w="943" w:type="pct"/>
            <w:tcBorders>
              <w:bottom w:val="single" w:sz="4" w:space="0" w:color="auto"/>
            </w:tcBorders>
          </w:tcPr>
          <w:p w14:paraId="4FA80E72" w14:textId="1E207CAB" w:rsidR="00AF77D5" w:rsidRPr="0012444F" w:rsidRDefault="00AF77D5" w:rsidP="007216E4">
            <w:pPr>
              <w:tabs>
                <w:tab w:val="left" w:pos="10348"/>
              </w:tabs>
              <w:contextualSpacing/>
              <w:jc w:val="center"/>
              <w:rPr>
                <w:rFonts w:ascii="Times New Roman" w:hAnsi="Times New Roman" w:cs="Times New Roman"/>
                <w:kern w:val="1"/>
                <w:lang w:val="en-US"/>
              </w:rPr>
            </w:pPr>
            <w:r w:rsidRPr="0012444F">
              <w:rPr>
                <w:rFonts w:ascii="Times New Roman" w:hAnsi="Times New Roman" w:cs="Times New Roman"/>
                <w:kern w:val="1"/>
                <w:lang w:val="en-US"/>
              </w:rPr>
              <w:t>Small roll of money inside one of the game boxes on the bookshelf</w:t>
            </w:r>
          </w:p>
          <w:p w14:paraId="7D3F15CF" w14:textId="77777777" w:rsidR="00AF77D5" w:rsidRPr="0012444F" w:rsidRDefault="00AF77D5" w:rsidP="007216E4">
            <w:pPr>
              <w:tabs>
                <w:tab w:val="left" w:pos="10348"/>
              </w:tabs>
              <w:contextualSpacing/>
              <w:jc w:val="center"/>
              <w:rPr>
                <w:rFonts w:ascii="Times New Roman" w:hAnsi="Times New Roman" w:cs="Times New Roman"/>
                <w:iCs/>
                <w:lang w:eastAsia="en-GB"/>
              </w:rPr>
            </w:pPr>
          </w:p>
        </w:tc>
      </w:tr>
    </w:tbl>
    <w:p w14:paraId="48DC5F5A" w14:textId="77777777" w:rsidR="00177BDC" w:rsidRPr="0012444F" w:rsidRDefault="00177BDC" w:rsidP="00177BDC">
      <w:pPr>
        <w:spacing w:line="480" w:lineRule="auto"/>
        <w:rPr>
          <w:rFonts w:ascii="Times New Roman" w:eastAsia="Times New Roman" w:hAnsi="Times New Roman" w:cs="Times New Roman"/>
          <w:bCs/>
          <w:kern w:val="28"/>
          <w:lang w:val="en-US" w:bidi="en-US"/>
        </w:rPr>
      </w:pPr>
      <w:r w:rsidRPr="0012444F">
        <w:rPr>
          <w:rFonts w:ascii="Times New Roman" w:eastAsia="Times New Roman" w:hAnsi="Times New Roman" w:cs="Times New Roman"/>
          <w:bCs/>
          <w:kern w:val="28"/>
          <w:lang w:val="en-US" w:bidi="en-US"/>
        </w:rPr>
        <w:t>Table 1.</w:t>
      </w:r>
    </w:p>
    <w:p w14:paraId="4942E1A0" w14:textId="77777777" w:rsidR="00177BDC" w:rsidRPr="0012444F" w:rsidRDefault="00177BDC" w:rsidP="00177BDC">
      <w:pPr>
        <w:spacing w:line="480" w:lineRule="auto"/>
        <w:rPr>
          <w:rFonts w:ascii="Times New Roman" w:eastAsia="Times New Roman" w:hAnsi="Times New Roman" w:cs="Times New Roman"/>
          <w:bCs/>
          <w:kern w:val="28"/>
          <w:lang w:val="en-US" w:bidi="en-US"/>
        </w:rPr>
      </w:pPr>
      <w:r w:rsidRPr="0012444F">
        <w:rPr>
          <w:rFonts w:ascii="Times New Roman" w:eastAsia="Times New Roman" w:hAnsi="Times New Roman" w:cs="Times New Roman"/>
          <w:bCs/>
          <w:i/>
          <w:kern w:val="28"/>
          <w:lang w:val="en-US" w:bidi="en-US"/>
        </w:rPr>
        <w:t>Example ROIs.</w:t>
      </w:r>
    </w:p>
    <w:p w14:paraId="35D72AA2" w14:textId="77777777" w:rsidR="00177BDC" w:rsidRPr="0012444F" w:rsidRDefault="00177BDC" w:rsidP="00177BDC">
      <w:pPr>
        <w:spacing w:line="480" w:lineRule="auto"/>
        <w:rPr>
          <w:rFonts w:ascii="Times New Roman" w:eastAsia="Times New Roman" w:hAnsi="Times New Roman" w:cs="Times New Roman"/>
          <w:bCs/>
          <w:kern w:val="28"/>
          <w:lang w:val="en-US" w:bidi="en-US"/>
        </w:rPr>
      </w:pPr>
    </w:p>
    <w:p w14:paraId="1A8B592D" w14:textId="77777777" w:rsidR="00177BDC" w:rsidRPr="0012444F" w:rsidRDefault="00177BDC" w:rsidP="00177BDC">
      <w:pPr>
        <w:spacing w:line="480" w:lineRule="auto"/>
        <w:rPr>
          <w:rFonts w:ascii="Times New Roman" w:eastAsia="Times New Roman" w:hAnsi="Times New Roman" w:cs="Times New Roman"/>
          <w:bCs/>
          <w:kern w:val="28"/>
          <w:lang w:val="en-US" w:bidi="en-US"/>
        </w:rPr>
      </w:pPr>
      <w:r w:rsidRPr="0012444F">
        <w:rPr>
          <w:rFonts w:ascii="Times New Roman" w:eastAsia="Times New Roman" w:hAnsi="Times New Roman" w:cs="Times New Roman"/>
          <w:bCs/>
          <w:kern w:val="28"/>
          <w:lang w:val="en-US" w:bidi="en-US"/>
        </w:rPr>
        <w:t xml:space="preserve">Three examples of ROIs and the actions required </w:t>
      </w:r>
      <w:proofErr w:type="gramStart"/>
      <w:r w:rsidRPr="0012444F">
        <w:rPr>
          <w:rFonts w:ascii="Times New Roman" w:eastAsia="Times New Roman" w:hAnsi="Times New Roman" w:cs="Times New Roman"/>
          <w:bCs/>
          <w:kern w:val="28"/>
          <w:lang w:val="en-US" w:bidi="en-US"/>
        </w:rPr>
        <w:t>to search</w:t>
      </w:r>
      <w:proofErr w:type="gramEnd"/>
      <w:r w:rsidRPr="0012444F">
        <w:rPr>
          <w:rFonts w:ascii="Times New Roman" w:eastAsia="Times New Roman" w:hAnsi="Times New Roman" w:cs="Times New Roman"/>
          <w:bCs/>
          <w:kern w:val="28"/>
          <w:lang w:val="en-US" w:bidi="en-US"/>
        </w:rPr>
        <w:t xml:space="preserve"> them. </w:t>
      </w:r>
    </w:p>
    <w:p w14:paraId="7983EE5E" w14:textId="77777777" w:rsidR="00240378" w:rsidRPr="0012444F" w:rsidRDefault="00240378">
      <w:pPr>
        <w:rPr>
          <w:rFonts w:ascii="Times New Roman" w:eastAsia="Times New Roman" w:hAnsi="Times New Roman" w:cs="Times New Roman"/>
          <w:bCs/>
          <w:kern w:val="28"/>
          <w:lang w:val="en-US" w:bidi="en-US"/>
        </w:rPr>
      </w:pPr>
      <w:r w:rsidRPr="0012444F">
        <w:rPr>
          <w:rFonts w:ascii="Times New Roman" w:eastAsia="Times New Roman" w:hAnsi="Times New Roman" w:cs="Times New Roman"/>
          <w:bCs/>
          <w:kern w:val="28"/>
          <w:lang w:val="en-US" w:bidi="en-US"/>
        </w:rPr>
        <w:br w:type="page"/>
      </w:r>
    </w:p>
    <w:p w14:paraId="3298C6BA" w14:textId="46244BFC" w:rsidR="00F24007" w:rsidRPr="0012444F" w:rsidRDefault="00F24007" w:rsidP="00F24007">
      <w:pPr>
        <w:spacing w:line="480" w:lineRule="auto"/>
        <w:rPr>
          <w:rFonts w:ascii="Times New Roman" w:eastAsia="Times New Roman" w:hAnsi="Times New Roman" w:cs="Times New Roman"/>
          <w:bCs/>
          <w:kern w:val="28"/>
          <w:lang w:val="en-US" w:bidi="en-US"/>
        </w:rPr>
      </w:pPr>
      <w:r w:rsidRPr="0012444F">
        <w:rPr>
          <w:rFonts w:ascii="Times New Roman" w:eastAsia="Times New Roman" w:hAnsi="Times New Roman" w:cs="Times New Roman"/>
          <w:bCs/>
          <w:kern w:val="28"/>
          <w:lang w:val="en-US" w:bidi="en-US"/>
        </w:rPr>
        <w:lastRenderedPageBreak/>
        <w:t xml:space="preserve">Table </w:t>
      </w:r>
      <w:r w:rsidR="00240378" w:rsidRPr="0012444F">
        <w:rPr>
          <w:rFonts w:ascii="Times New Roman" w:eastAsia="Times New Roman" w:hAnsi="Times New Roman" w:cs="Times New Roman"/>
          <w:bCs/>
          <w:kern w:val="28"/>
          <w:lang w:val="en-US" w:bidi="en-US"/>
        </w:rPr>
        <w:t>2</w:t>
      </w:r>
      <w:r w:rsidRPr="0012444F">
        <w:rPr>
          <w:rFonts w:ascii="Times New Roman" w:eastAsia="Times New Roman" w:hAnsi="Times New Roman" w:cs="Times New Roman"/>
          <w:bCs/>
          <w:kern w:val="28"/>
          <w:lang w:val="en-US" w:bidi="en-US"/>
        </w:rPr>
        <w:t>.</w:t>
      </w:r>
    </w:p>
    <w:p w14:paraId="2A0CA5C3" w14:textId="77777777" w:rsidR="00F24007" w:rsidRPr="0012444F" w:rsidRDefault="00F24007" w:rsidP="00F24007">
      <w:pPr>
        <w:spacing w:line="480" w:lineRule="auto"/>
        <w:rPr>
          <w:rFonts w:ascii="Times New Roman" w:eastAsia="Times New Roman" w:hAnsi="Times New Roman" w:cs="Times New Roman"/>
          <w:bCs/>
          <w:kern w:val="28"/>
          <w:lang w:val="en-US" w:bidi="en-US"/>
        </w:rPr>
      </w:pPr>
      <w:r w:rsidRPr="0012444F">
        <w:rPr>
          <w:rFonts w:ascii="Times New Roman" w:eastAsia="Times New Roman" w:hAnsi="Times New Roman" w:cs="Times New Roman"/>
          <w:bCs/>
          <w:i/>
          <w:kern w:val="28"/>
          <w:lang w:val="en-US" w:bidi="en-US"/>
        </w:rPr>
        <w:t>Target Accuracy.</w:t>
      </w:r>
    </w:p>
    <w:tbl>
      <w:tblPr>
        <w:tblpPr w:leftFromText="180" w:rightFromText="180" w:vertAnchor="page" w:horzAnchor="page" w:tblpX="1909" w:tblpY="2701"/>
        <w:tblW w:w="4566" w:type="pct"/>
        <w:tblLayout w:type="fixed"/>
        <w:tblLook w:val="04A0" w:firstRow="1" w:lastRow="0" w:firstColumn="1" w:lastColumn="0" w:noHBand="0" w:noVBand="1"/>
      </w:tblPr>
      <w:tblGrid>
        <w:gridCol w:w="1593"/>
        <w:gridCol w:w="2061"/>
        <w:gridCol w:w="2061"/>
        <w:gridCol w:w="2062"/>
      </w:tblGrid>
      <w:tr w:rsidR="00F24007" w:rsidRPr="0012444F" w14:paraId="2A32A431" w14:textId="77777777" w:rsidTr="00F24007">
        <w:trPr>
          <w:trHeight w:val="248"/>
        </w:trPr>
        <w:tc>
          <w:tcPr>
            <w:tcW w:w="1024" w:type="pct"/>
            <w:tcBorders>
              <w:top w:val="single" w:sz="4" w:space="0" w:color="auto"/>
            </w:tcBorders>
            <w:shd w:val="clear" w:color="auto" w:fill="auto"/>
            <w:noWrap/>
            <w:vAlign w:val="bottom"/>
          </w:tcPr>
          <w:p w14:paraId="423FFBA9" w14:textId="77777777" w:rsidR="00F24007" w:rsidRPr="0012444F" w:rsidRDefault="00F24007" w:rsidP="00F24007">
            <w:pPr>
              <w:tabs>
                <w:tab w:val="left" w:pos="1701"/>
                <w:tab w:val="left" w:pos="10348"/>
              </w:tabs>
              <w:contextualSpacing/>
              <w:rPr>
                <w:rFonts w:ascii="Times New Roman" w:hAnsi="Times New Roman" w:cs="Times New Roman"/>
                <w:lang w:eastAsia="en-GB"/>
              </w:rPr>
            </w:pPr>
          </w:p>
        </w:tc>
        <w:tc>
          <w:tcPr>
            <w:tcW w:w="3976" w:type="pct"/>
            <w:gridSpan w:val="3"/>
            <w:tcBorders>
              <w:top w:val="single" w:sz="4" w:space="0" w:color="auto"/>
            </w:tcBorders>
            <w:shd w:val="clear" w:color="auto" w:fill="auto"/>
            <w:noWrap/>
            <w:vAlign w:val="center"/>
          </w:tcPr>
          <w:p w14:paraId="2BA669B9" w14:textId="77777777" w:rsidR="00F24007" w:rsidRPr="0012444F" w:rsidRDefault="00F24007" w:rsidP="00F24007">
            <w:pPr>
              <w:tabs>
                <w:tab w:val="left" w:pos="10348"/>
              </w:tabs>
              <w:contextualSpacing/>
              <w:jc w:val="center"/>
              <w:rPr>
                <w:rFonts w:ascii="Times New Roman" w:hAnsi="Times New Roman" w:cs="Times New Roman"/>
                <w:lang w:val="en-US" w:eastAsia="en-GB"/>
              </w:rPr>
            </w:pPr>
          </w:p>
        </w:tc>
      </w:tr>
      <w:tr w:rsidR="00F24007" w:rsidRPr="0012444F" w14:paraId="20D92E1B" w14:textId="77777777" w:rsidTr="00F24007">
        <w:trPr>
          <w:trHeight w:val="248"/>
        </w:trPr>
        <w:tc>
          <w:tcPr>
            <w:tcW w:w="1024" w:type="pct"/>
            <w:shd w:val="clear" w:color="auto" w:fill="auto"/>
            <w:noWrap/>
            <w:vAlign w:val="bottom"/>
          </w:tcPr>
          <w:p w14:paraId="73D1B84D" w14:textId="77777777" w:rsidR="00F24007" w:rsidRPr="0012444F" w:rsidRDefault="00F24007" w:rsidP="00F24007">
            <w:pPr>
              <w:tabs>
                <w:tab w:val="left" w:pos="1701"/>
                <w:tab w:val="left" w:pos="10348"/>
              </w:tabs>
              <w:contextualSpacing/>
              <w:rPr>
                <w:rFonts w:ascii="Times New Roman" w:hAnsi="Times New Roman" w:cs="Times New Roman"/>
                <w:lang w:eastAsia="en-GB"/>
              </w:rPr>
            </w:pPr>
          </w:p>
        </w:tc>
        <w:tc>
          <w:tcPr>
            <w:tcW w:w="3976" w:type="pct"/>
            <w:gridSpan w:val="3"/>
            <w:tcBorders>
              <w:bottom w:val="single" w:sz="4" w:space="0" w:color="auto"/>
            </w:tcBorders>
            <w:shd w:val="clear" w:color="auto" w:fill="auto"/>
            <w:noWrap/>
            <w:vAlign w:val="center"/>
          </w:tcPr>
          <w:p w14:paraId="4F984D45" w14:textId="77777777" w:rsidR="00F24007" w:rsidRPr="0012444F" w:rsidRDefault="00F24007" w:rsidP="00F24007">
            <w:pPr>
              <w:tabs>
                <w:tab w:val="left" w:pos="10348"/>
              </w:tabs>
              <w:contextualSpacing/>
              <w:jc w:val="center"/>
              <w:rPr>
                <w:rFonts w:ascii="Times New Roman" w:hAnsi="Times New Roman" w:cs="Times New Roman"/>
                <w:lang w:val="en-US" w:eastAsia="en-GB"/>
              </w:rPr>
            </w:pPr>
            <w:r w:rsidRPr="0012444F">
              <w:rPr>
                <w:rFonts w:ascii="Times New Roman" w:hAnsi="Times New Roman" w:cs="Times New Roman"/>
                <w:lang w:val="en-US" w:eastAsia="en-GB"/>
              </w:rPr>
              <w:t>Target Accuracy</w:t>
            </w:r>
          </w:p>
        </w:tc>
      </w:tr>
      <w:tr w:rsidR="00F24007" w:rsidRPr="0012444F" w14:paraId="441AE179" w14:textId="77777777" w:rsidTr="00F24007">
        <w:trPr>
          <w:trHeight w:val="248"/>
        </w:trPr>
        <w:tc>
          <w:tcPr>
            <w:tcW w:w="1024" w:type="pct"/>
            <w:shd w:val="clear" w:color="auto" w:fill="auto"/>
            <w:noWrap/>
            <w:vAlign w:val="bottom"/>
            <w:hideMark/>
          </w:tcPr>
          <w:p w14:paraId="46CA73B6" w14:textId="77777777" w:rsidR="00F24007" w:rsidRPr="0012444F" w:rsidRDefault="00F24007" w:rsidP="00F24007">
            <w:pPr>
              <w:tabs>
                <w:tab w:val="left" w:pos="1701"/>
                <w:tab w:val="left" w:pos="10348"/>
              </w:tabs>
              <w:contextualSpacing/>
              <w:rPr>
                <w:rFonts w:ascii="Times New Roman" w:hAnsi="Times New Roman" w:cs="Times New Roman"/>
                <w:lang w:eastAsia="en-GB"/>
              </w:rPr>
            </w:pPr>
          </w:p>
          <w:p w14:paraId="5FC5E5E8" w14:textId="77777777" w:rsidR="00F24007" w:rsidRPr="0012444F" w:rsidRDefault="00F24007" w:rsidP="00F24007">
            <w:pPr>
              <w:tabs>
                <w:tab w:val="left" w:pos="1701"/>
                <w:tab w:val="left" w:pos="10348"/>
              </w:tabs>
              <w:contextualSpacing/>
              <w:rPr>
                <w:rFonts w:ascii="Times New Roman" w:hAnsi="Times New Roman" w:cs="Times New Roman"/>
                <w:lang w:eastAsia="en-GB"/>
              </w:rPr>
            </w:pPr>
          </w:p>
          <w:p w14:paraId="4611D87C" w14:textId="77777777" w:rsidR="00F24007" w:rsidRPr="0012444F" w:rsidRDefault="00F24007" w:rsidP="00F24007">
            <w:pPr>
              <w:tabs>
                <w:tab w:val="left" w:pos="1701"/>
                <w:tab w:val="left" w:pos="10348"/>
              </w:tabs>
              <w:contextualSpacing/>
              <w:rPr>
                <w:rFonts w:ascii="Times New Roman" w:hAnsi="Times New Roman" w:cs="Times New Roman"/>
                <w:lang w:eastAsia="en-GB"/>
              </w:rPr>
            </w:pPr>
          </w:p>
        </w:tc>
        <w:tc>
          <w:tcPr>
            <w:tcW w:w="1325" w:type="pct"/>
            <w:tcBorders>
              <w:top w:val="single" w:sz="4" w:space="0" w:color="auto"/>
              <w:bottom w:val="single" w:sz="4" w:space="0" w:color="auto"/>
            </w:tcBorders>
            <w:shd w:val="clear" w:color="auto" w:fill="auto"/>
            <w:noWrap/>
            <w:vAlign w:val="center"/>
            <w:hideMark/>
          </w:tcPr>
          <w:p w14:paraId="35AAF9C5" w14:textId="77777777" w:rsidR="00F24007" w:rsidRPr="0012444F" w:rsidRDefault="00F24007" w:rsidP="00F24007">
            <w:pPr>
              <w:tabs>
                <w:tab w:val="left" w:pos="10348"/>
              </w:tabs>
              <w:contextualSpacing/>
              <w:jc w:val="center"/>
              <w:rPr>
                <w:rFonts w:ascii="Times New Roman" w:hAnsi="Times New Roman" w:cs="Times New Roman"/>
                <w:lang w:val="en-US" w:eastAsia="en-GB"/>
              </w:rPr>
            </w:pPr>
          </w:p>
          <w:p w14:paraId="7B3CC38B" w14:textId="77777777" w:rsidR="00F24007" w:rsidRPr="0012444F" w:rsidRDefault="00F24007" w:rsidP="00F24007">
            <w:pPr>
              <w:tabs>
                <w:tab w:val="left" w:pos="10348"/>
              </w:tabs>
              <w:contextualSpacing/>
              <w:jc w:val="center"/>
              <w:rPr>
                <w:rFonts w:ascii="Times New Roman" w:hAnsi="Times New Roman" w:cs="Times New Roman"/>
                <w:lang w:val="en-US" w:eastAsia="en-GB"/>
              </w:rPr>
            </w:pPr>
          </w:p>
          <w:p w14:paraId="6526A88D" w14:textId="77777777" w:rsidR="00F24007" w:rsidRPr="0012444F" w:rsidRDefault="00F24007" w:rsidP="00F24007">
            <w:pPr>
              <w:tabs>
                <w:tab w:val="left" w:pos="10348"/>
              </w:tabs>
              <w:contextualSpacing/>
              <w:jc w:val="center"/>
              <w:rPr>
                <w:rFonts w:ascii="Times New Roman" w:hAnsi="Times New Roman" w:cs="Times New Roman"/>
                <w:iCs/>
                <w:lang w:eastAsia="en-GB"/>
              </w:rPr>
            </w:pPr>
            <w:r w:rsidRPr="0012444F">
              <w:rPr>
                <w:rFonts w:ascii="Times New Roman" w:hAnsi="Times New Roman" w:cs="Times New Roman"/>
                <w:lang w:val="en-US" w:eastAsia="en-GB"/>
              </w:rPr>
              <w:t>Novice Individuals</w:t>
            </w:r>
          </w:p>
        </w:tc>
        <w:tc>
          <w:tcPr>
            <w:tcW w:w="1325" w:type="pct"/>
            <w:tcBorders>
              <w:top w:val="single" w:sz="4" w:space="0" w:color="auto"/>
              <w:bottom w:val="single" w:sz="4" w:space="0" w:color="auto"/>
            </w:tcBorders>
          </w:tcPr>
          <w:p w14:paraId="171D0935" w14:textId="77777777" w:rsidR="00F24007" w:rsidRPr="0012444F" w:rsidRDefault="00F24007" w:rsidP="00F24007">
            <w:pPr>
              <w:tabs>
                <w:tab w:val="left" w:pos="10348"/>
              </w:tabs>
              <w:contextualSpacing/>
              <w:jc w:val="center"/>
              <w:rPr>
                <w:rFonts w:ascii="Times New Roman" w:hAnsi="Times New Roman" w:cs="Times New Roman"/>
                <w:lang w:val="en-US" w:eastAsia="en-GB"/>
              </w:rPr>
            </w:pPr>
          </w:p>
          <w:p w14:paraId="4FF703E1" w14:textId="77777777" w:rsidR="00F24007" w:rsidRPr="0012444F" w:rsidRDefault="00F24007" w:rsidP="00F24007">
            <w:pPr>
              <w:tabs>
                <w:tab w:val="left" w:pos="10348"/>
              </w:tabs>
              <w:contextualSpacing/>
              <w:jc w:val="center"/>
              <w:rPr>
                <w:rFonts w:ascii="Times New Roman" w:hAnsi="Times New Roman" w:cs="Times New Roman"/>
                <w:lang w:val="en-US" w:eastAsia="en-GB"/>
              </w:rPr>
            </w:pPr>
          </w:p>
          <w:p w14:paraId="525CAF78" w14:textId="77777777" w:rsidR="00F24007" w:rsidRPr="0012444F" w:rsidRDefault="00F24007" w:rsidP="00F24007">
            <w:pPr>
              <w:tabs>
                <w:tab w:val="left" w:pos="10348"/>
              </w:tabs>
              <w:contextualSpacing/>
              <w:jc w:val="center"/>
              <w:rPr>
                <w:rFonts w:ascii="Times New Roman" w:hAnsi="Times New Roman" w:cs="Times New Roman"/>
                <w:lang w:val="en-US" w:eastAsia="en-GB"/>
              </w:rPr>
            </w:pPr>
            <w:r w:rsidRPr="0012444F">
              <w:rPr>
                <w:rFonts w:ascii="Times New Roman" w:hAnsi="Times New Roman" w:cs="Times New Roman"/>
                <w:lang w:val="en-US" w:eastAsia="en-GB"/>
              </w:rPr>
              <w:t>Novice Dyads</w:t>
            </w:r>
          </w:p>
        </w:tc>
        <w:tc>
          <w:tcPr>
            <w:tcW w:w="1326" w:type="pct"/>
            <w:tcBorders>
              <w:top w:val="single" w:sz="4" w:space="0" w:color="auto"/>
              <w:bottom w:val="single" w:sz="4" w:space="0" w:color="auto"/>
            </w:tcBorders>
          </w:tcPr>
          <w:p w14:paraId="48C47B8A" w14:textId="77777777" w:rsidR="00F24007" w:rsidRPr="0012444F" w:rsidRDefault="00F24007" w:rsidP="00F24007">
            <w:pPr>
              <w:tabs>
                <w:tab w:val="left" w:pos="10348"/>
              </w:tabs>
              <w:contextualSpacing/>
              <w:jc w:val="center"/>
              <w:rPr>
                <w:rFonts w:ascii="Times New Roman" w:hAnsi="Times New Roman" w:cs="Times New Roman"/>
                <w:lang w:val="en-US" w:eastAsia="en-GB"/>
              </w:rPr>
            </w:pPr>
          </w:p>
          <w:p w14:paraId="34C43B05" w14:textId="77777777" w:rsidR="00F24007" w:rsidRPr="0012444F" w:rsidRDefault="00F24007" w:rsidP="00F24007">
            <w:pPr>
              <w:tabs>
                <w:tab w:val="left" w:pos="10348"/>
              </w:tabs>
              <w:contextualSpacing/>
              <w:jc w:val="center"/>
              <w:rPr>
                <w:rFonts w:ascii="Times New Roman" w:hAnsi="Times New Roman" w:cs="Times New Roman"/>
                <w:lang w:val="en-US" w:eastAsia="en-GB"/>
              </w:rPr>
            </w:pPr>
          </w:p>
          <w:p w14:paraId="6718F925" w14:textId="77777777" w:rsidR="00F24007" w:rsidRPr="0012444F" w:rsidRDefault="00F24007" w:rsidP="00F24007">
            <w:pPr>
              <w:tabs>
                <w:tab w:val="left" w:pos="10348"/>
              </w:tabs>
              <w:contextualSpacing/>
              <w:jc w:val="center"/>
              <w:rPr>
                <w:rFonts w:ascii="Times New Roman" w:hAnsi="Times New Roman" w:cs="Times New Roman"/>
                <w:lang w:val="en-US" w:eastAsia="en-GB"/>
              </w:rPr>
            </w:pPr>
            <w:r w:rsidRPr="0012444F">
              <w:rPr>
                <w:rFonts w:ascii="Times New Roman" w:hAnsi="Times New Roman" w:cs="Times New Roman"/>
                <w:lang w:val="en-US" w:eastAsia="en-GB"/>
              </w:rPr>
              <w:t>Expert Dyads</w:t>
            </w:r>
          </w:p>
        </w:tc>
      </w:tr>
      <w:tr w:rsidR="00F24007" w:rsidRPr="0012444F" w14:paraId="3260CDB4" w14:textId="77777777" w:rsidTr="00F24007">
        <w:trPr>
          <w:trHeight w:val="256"/>
        </w:trPr>
        <w:tc>
          <w:tcPr>
            <w:tcW w:w="1024" w:type="pct"/>
            <w:shd w:val="clear" w:color="auto" w:fill="auto"/>
            <w:noWrap/>
            <w:vAlign w:val="center"/>
          </w:tcPr>
          <w:p w14:paraId="5648C169" w14:textId="77777777" w:rsidR="00F24007" w:rsidRPr="0012444F" w:rsidRDefault="00F24007" w:rsidP="00F24007">
            <w:pPr>
              <w:tabs>
                <w:tab w:val="left" w:pos="1701"/>
                <w:tab w:val="left" w:pos="10348"/>
              </w:tabs>
              <w:contextualSpacing/>
              <w:rPr>
                <w:rFonts w:ascii="Times New Roman" w:hAnsi="Times New Roman" w:cs="Times New Roman"/>
                <w:lang w:eastAsia="en-GB"/>
              </w:rPr>
            </w:pPr>
          </w:p>
          <w:p w14:paraId="4030CCE9" w14:textId="77777777" w:rsidR="00F24007" w:rsidRPr="0012444F" w:rsidRDefault="00F24007" w:rsidP="00F24007">
            <w:pPr>
              <w:tabs>
                <w:tab w:val="left" w:pos="1701"/>
                <w:tab w:val="left" w:pos="10348"/>
              </w:tabs>
              <w:contextualSpacing/>
              <w:rPr>
                <w:rFonts w:ascii="Times New Roman" w:hAnsi="Times New Roman" w:cs="Times New Roman"/>
                <w:lang w:eastAsia="en-GB"/>
              </w:rPr>
            </w:pPr>
          </w:p>
          <w:p w14:paraId="2B31D279" w14:textId="77777777" w:rsidR="00F24007" w:rsidRPr="0012444F" w:rsidRDefault="00F24007" w:rsidP="00F24007">
            <w:pPr>
              <w:tabs>
                <w:tab w:val="left" w:pos="1701"/>
                <w:tab w:val="left" w:pos="10348"/>
              </w:tabs>
              <w:contextualSpacing/>
              <w:rPr>
                <w:rFonts w:ascii="Times New Roman" w:hAnsi="Times New Roman" w:cs="Times New Roman"/>
                <w:lang w:eastAsia="en-GB"/>
              </w:rPr>
            </w:pPr>
            <w:r w:rsidRPr="0012444F">
              <w:rPr>
                <w:rFonts w:ascii="Times New Roman" w:hAnsi="Times New Roman" w:cs="Times New Roman"/>
                <w:lang w:eastAsia="en-GB"/>
              </w:rPr>
              <w:t>Large Drugs</w:t>
            </w:r>
          </w:p>
        </w:tc>
        <w:tc>
          <w:tcPr>
            <w:tcW w:w="1325" w:type="pct"/>
            <w:tcBorders>
              <w:top w:val="single" w:sz="4" w:space="0" w:color="auto"/>
            </w:tcBorders>
            <w:shd w:val="clear" w:color="auto" w:fill="auto"/>
            <w:noWrap/>
            <w:vAlign w:val="center"/>
          </w:tcPr>
          <w:p w14:paraId="31643EE7" w14:textId="77777777" w:rsidR="00F24007" w:rsidRPr="0012444F" w:rsidRDefault="00F24007" w:rsidP="00F24007">
            <w:pPr>
              <w:tabs>
                <w:tab w:val="left" w:pos="10348"/>
              </w:tabs>
              <w:contextualSpacing/>
              <w:rPr>
                <w:rFonts w:ascii="Times New Roman" w:hAnsi="Times New Roman" w:cs="Times New Roman"/>
                <w:iCs/>
                <w:lang w:eastAsia="en-GB"/>
              </w:rPr>
            </w:pPr>
          </w:p>
          <w:p w14:paraId="6DCE00AD" w14:textId="77777777" w:rsidR="00F24007" w:rsidRPr="0012444F" w:rsidRDefault="00F24007" w:rsidP="00F24007">
            <w:pPr>
              <w:tabs>
                <w:tab w:val="left" w:pos="10348"/>
              </w:tabs>
              <w:contextualSpacing/>
              <w:jc w:val="center"/>
              <w:rPr>
                <w:rFonts w:ascii="Times New Roman" w:hAnsi="Times New Roman" w:cs="Times New Roman"/>
                <w:iCs/>
                <w:lang w:eastAsia="en-GB"/>
              </w:rPr>
            </w:pPr>
          </w:p>
          <w:p w14:paraId="12FCE81C" w14:textId="77777777" w:rsidR="00F24007" w:rsidRPr="0012444F" w:rsidRDefault="00F24007" w:rsidP="00F24007">
            <w:pPr>
              <w:tabs>
                <w:tab w:val="left" w:pos="10348"/>
              </w:tabs>
              <w:contextualSpacing/>
              <w:jc w:val="center"/>
              <w:rPr>
                <w:rFonts w:ascii="Times New Roman" w:hAnsi="Times New Roman" w:cs="Times New Roman"/>
                <w:iCs/>
                <w:lang w:eastAsia="en-GB"/>
              </w:rPr>
            </w:pPr>
            <w:r w:rsidRPr="0012444F">
              <w:rPr>
                <w:rFonts w:ascii="Times New Roman" w:hAnsi="Times New Roman" w:cs="Times New Roman"/>
                <w:iCs/>
                <w:lang w:eastAsia="en-GB"/>
              </w:rPr>
              <w:t>0.50</w:t>
            </w:r>
          </w:p>
        </w:tc>
        <w:tc>
          <w:tcPr>
            <w:tcW w:w="1325" w:type="pct"/>
            <w:tcBorders>
              <w:top w:val="single" w:sz="4" w:space="0" w:color="auto"/>
            </w:tcBorders>
            <w:vAlign w:val="center"/>
          </w:tcPr>
          <w:p w14:paraId="0B612602" w14:textId="77777777" w:rsidR="00F24007" w:rsidRPr="0012444F" w:rsidRDefault="00F24007" w:rsidP="00F24007">
            <w:pPr>
              <w:tabs>
                <w:tab w:val="left" w:pos="10348"/>
              </w:tabs>
              <w:contextualSpacing/>
              <w:jc w:val="center"/>
              <w:rPr>
                <w:rFonts w:ascii="Times New Roman" w:hAnsi="Times New Roman" w:cs="Times New Roman"/>
                <w:iCs/>
                <w:lang w:eastAsia="en-GB"/>
              </w:rPr>
            </w:pPr>
          </w:p>
          <w:p w14:paraId="28FBD82B" w14:textId="77777777" w:rsidR="00F24007" w:rsidRPr="0012444F" w:rsidRDefault="00F24007" w:rsidP="00F24007">
            <w:pPr>
              <w:tabs>
                <w:tab w:val="left" w:pos="10348"/>
              </w:tabs>
              <w:contextualSpacing/>
              <w:jc w:val="center"/>
              <w:rPr>
                <w:rFonts w:ascii="Times New Roman" w:hAnsi="Times New Roman" w:cs="Times New Roman"/>
                <w:iCs/>
                <w:lang w:eastAsia="en-GB"/>
              </w:rPr>
            </w:pPr>
          </w:p>
          <w:p w14:paraId="60A0C15C" w14:textId="77777777" w:rsidR="00F24007" w:rsidRPr="0012444F" w:rsidRDefault="00F24007" w:rsidP="00F24007">
            <w:pPr>
              <w:tabs>
                <w:tab w:val="left" w:pos="10348"/>
              </w:tabs>
              <w:contextualSpacing/>
              <w:jc w:val="center"/>
              <w:rPr>
                <w:rFonts w:ascii="Times New Roman" w:hAnsi="Times New Roman" w:cs="Times New Roman"/>
                <w:iCs/>
              </w:rPr>
            </w:pPr>
            <w:r w:rsidRPr="0012444F">
              <w:rPr>
                <w:rFonts w:ascii="Times New Roman" w:hAnsi="Times New Roman" w:cs="Times New Roman"/>
                <w:iCs/>
                <w:lang w:eastAsia="en-GB"/>
              </w:rPr>
              <w:t>0.38</w:t>
            </w:r>
          </w:p>
        </w:tc>
        <w:tc>
          <w:tcPr>
            <w:tcW w:w="1326" w:type="pct"/>
            <w:tcBorders>
              <w:top w:val="single" w:sz="4" w:space="0" w:color="auto"/>
            </w:tcBorders>
          </w:tcPr>
          <w:p w14:paraId="1226DB2A" w14:textId="77777777" w:rsidR="00F24007" w:rsidRPr="0012444F" w:rsidRDefault="00F24007" w:rsidP="00F24007">
            <w:pPr>
              <w:tabs>
                <w:tab w:val="left" w:pos="10348"/>
              </w:tabs>
              <w:contextualSpacing/>
              <w:jc w:val="center"/>
              <w:rPr>
                <w:rFonts w:ascii="Times New Roman" w:hAnsi="Times New Roman" w:cs="Times New Roman"/>
                <w:iCs/>
                <w:lang w:eastAsia="en-GB"/>
              </w:rPr>
            </w:pPr>
          </w:p>
          <w:p w14:paraId="77B28D95" w14:textId="77777777" w:rsidR="00F24007" w:rsidRPr="0012444F" w:rsidRDefault="00F24007" w:rsidP="00F24007">
            <w:pPr>
              <w:tabs>
                <w:tab w:val="left" w:pos="10348"/>
              </w:tabs>
              <w:contextualSpacing/>
              <w:jc w:val="center"/>
              <w:rPr>
                <w:rFonts w:ascii="Times New Roman" w:hAnsi="Times New Roman" w:cs="Times New Roman"/>
                <w:iCs/>
                <w:lang w:eastAsia="en-GB"/>
              </w:rPr>
            </w:pPr>
          </w:p>
          <w:p w14:paraId="17EE773B" w14:textId="77777777" w:rsidR="00F24007" w:rsidRPr="0012444F" w:rsidRDefault="00F24007" w:rsidP="00F24007">
            <w:pPr>
              <w:tabs>
                <w:tab w:val="left" w:pos="10348"/>
              </w:tabs>
              <w:contextualSpacing/>
              <w:jc w:val="center"/>
              <w:rPr>
                <w:rFonts w:ascii="Times New Roman" w:hAnsi="Times New Roman" w:cs="Times New Roman"/>
                <w:iCs/>
                <w:lang w:eastAsia="en-GB"/>
              </w:rPr>
            </w:pPr>
            <w:r w:rsidRPr="0012444F">
              <w:rPr>
                <w:rFonts w:ascii="Times New Roman" w:hAnsi="Times New Roman" w:cs="Times New Roman"/>
                <w:iCs/>
                <w:lang w:eastAsia="en-GB"/>
              </w:rPr>
              <w:t>0.88</w:t>
            </w:r>
          </w:p>
        </w:tc>
      </w:tr>
      <w:tr w:rsidR="00F24007" w:rsidRPr="0012444F" w14:paraId="293377FC" w14:textId="77777777" w:rsidTr="00F24007">
        <w:trPr>
          <w:trHeight w:val="248"/>
        </w:trPr>
        <w:tc>
          <w:tcPr>
            <w:tcW w:w="1024" w:type="pct"/>
            <w:shd w:val="clear" w:color="auto" w:fill="auto"/>
            <w:noWrap/>
            <w:vAlign w:val="center"/>
          </w:tcPr>
          <w:p w14:paraId="46C03FDE" w14:textId="77777777" w:rsidR="00F24007" w:rsidRPr="0012444F" w:rsidRDefault="00F24007" w:rsidP="00F24007">
            <w:pPr>
              <w:tabs>
                <w:tab w:val="left" w:pos="1701"/>
                <w:tab w:val="left" w:pos="10348"/>
              </w:tabs>
              <w:contextualSpacing/>
              <w:rPr>
                <w:rFonts w:ascii="Times New Roman" w:hAnsi="Times New Roman" w:cs="Times New Roman"/>
                <w:lang w:eastAsia="en-GB"/>
              </w:rPr>
            </w:pPr>
            <w:r w:rsidRPr="0012444F">
              <w:rPr>
                <w:rFonts w:ascii="Times New Roman" w:hAnsi="Times New Roman" w:cs="Times New Roman"/>
                <w:lang w:eastAsia="en-GB"/>
              </w:rPr>
              <w:t>Small Drugs</w:t>
            </w:r>
          </w:p>
        </w:tc>
        <w:tc>
          <w:tcPr>
            <w:tcW w:w="1325" w:type="pct"/>
            <w:shd w:val="clear" w:color="auto" w:fill="auto"/>
            <w:noWrap/>
            <w:vAlign w:val="center"/>
          </w:tcPr>
          <w:p w14:paraId="585EFA71" w14:textId="77777777" w:rsidR="00F24007" w:rsidRPr="0012444F" w:rsidRDefault="00F24007" w:rsidP="00F24007">
            <w:pPr>
              <w:tabs>
                <w:tab w:val="left" w:pos="10348"/>
              </w:tabs>
              <w:contextualSpacing/>
              <w:jc w:val="center"/>
              <w:rPr>
                <w:rFonts w:ascii="Times New Roman" w:hAnsi="Times New Roman" w:cs="Times New Roman"/>
                <w:iCs/>
                <w:lang w:eastAsia="en-GB"/>
              </w:rPr>
            </w:pPr>
            <w:r w:rsidRPr="0012444F">
              <w:rPr>
                <w:rFonts w:ascii="Times New Roman" w:hAnsi="Times New Roman" w:cs="Times New Roman"/>
                <w:iCs/>
                <w:lang w:eastAsia="en-GB"/>
              </w:rPr>
              <w:t>0.50</w:t>
            </w:r>
          </w:p>
        </w:tc>
        <w:tc>
          <w:tcPr>
            <w:tcW w:w="1325" w:type="pct"/>
            <w:vAlign w:val="center"/>
          </w:tcPr>
          <w:p w14:paraId="4EBAB63D" w14:textId="77777777" w:rsidR="00F24007" w:rsidRPr="0012444F" w:rsidRDefault="00F24007" w:rsidP="00F24007">
            <w:pPr>
              <w:tabs>
                <w:tab w:val="left" w:pos="10348"/>
              </w:tabs>
              <w:contextualSpacing/>
              <w:jc w:val="center"/>
              <w:rPr>
                <w:rFonts w:ascii="Times New Roman" w:hAnsi="Times New Roman" w:cs="Times New Roman"/>
                <w:iCs/>
              </w:rPr>
            </w:pPr>
            <w:r w:rsidRPr="0012444F">
              <w:rPr>
                <w:rFonts w:ascii="Times New Roman" w:hAnsi="Times New Roman" w:cs="Times New Roman"/>
                <w:iCs/>
                <w:lang w:eastAsia="en-GB"/>
              </w:rPr>
              <w:t>0.17</w:t>
            </w:r>
          </w:p>
        </w:tc>
        <w:tc>
          <w:tcPr>
            <w:tcW w:w="1326" w:type="pct"/>
          </w:tcPr>
          <w:p w14:paraId="6BEE1F4B" w14:textId="77777777" w:rsidR="00F24007" w:rsidRPr="0012444F" w:rsidRDefault="00F24007" w:rsidP="00F24007">
            <w:pPr>
              <w:tabs>
                <w:tab w:val="left" w:pos="10348"/>
              </w:tabs>
              <w:contextualSpacing/>
              <w:jc w:val="center"/>
              <w:rPr>
                <w:rFonts w:ascii="Times New Roman" w:hAnsi="Times New Roman" w:cs="Times New Roman"/>
                <w:iCs/>
                <w:lang w:eastAsia="en-GB"/>
              </w:rPr>
            </w:pPr>
            <w:r w:rsidRPr="0012444F">
              <w:rPr>
                <w:rFonts w:ascii="Times New Roman" w:hAnsi="Times New Roman" w:cs="Times New Roman"/>
                <w:iCs/>
                <w:lang w:eastAsia="en-GB"/>
              </w:rPr>
              <w:t>0.75</w:t>
            </w:r>
          </w:p>
        </w:tc>
      </w:tr>
      <w:tr w:rsidR="00F24007" w:rsidRPr="0012444F" w14:paraId="6DA679C7" w14:textId="77777777" w:rsidTr="00F24007">
        <w:trPr>
          <w:trHeight w:val="248"/>
        </w:trPr>
        <w:tc>
          <w:tcPr>
            <w:tcW w:w="1024" w:type="pct"/>
            <w:shd w:val="clear" w:color="auto" w:fill="auto"/>
            <w:noWrap/>
            <w:vAlign w:val="center"/>
          </w:tcPr>
          <w:p w14:paraId="368EBC37" w14:textId="77777777" w:rsidR="00F24007" w:rsidRPr="0012444F" w:rsidDel="008656C0" w:rsidRDefault="00F24007" w:rsidP="00F24007">
            <w:pPr>
              <w:tabs>
                <w:tab w:val="left" w:pos="1701"/>
                <w:tab w:val="left" w:pos="10348"/>
              </w:tabs>
              <w:contextualSpacing/>
              <w:rPr>
                <w:rFonts w:ascii="Times New Roman" w:hAnsi="Times New Roman" w:cs="Times New Roman"/>
                <w:lang w:eastAsia="en-GB"/>
              </w:rPr>
            </w:pPr>
            <w:r w:rsidRPr="0012444F">
              <w:rPr>
                <w:rFonts w:ascii="Times New Roman" w:hAnsi="Times New Roman" w:cs="Times New Roman"/>
                <w:lang w:eastAsia="en-GB"/>
              </w:rPr>
              <w:t>Large Gun</w:t>
            </w:r>
          </w:p>
        </w:tc>
        <w:tc>
          <w:tcPr>
            <w:tcW w:w="1325" w:type="pct"/>
            <w:shd w:val="clear" w:color="auto" w:fill="auto"/>
            <w:noWrap/>
            <w:vAlign w:val="center"/>
          </w:tcPr>
          <w:p w14:paraId="1CD75044" w14:textId="77777777" w:rsidR="00F24007" w:rsidRPr="0012444F" w:rsidRDefault="00F24007" w:rsidP="00F24007">
            <w:pPr>
              <w:tabs>
                <w:tab w:val="left" w:pos="10348"/>
              </w:tabs>
              <w:contextualSpacing/>
              <w:jc w:val="center"/>
              <w:rPr>
                <w:rFonts w:ascii="Times New Roman" w:hAnsi="Times New Roman" w:cs="Times New Roman"/>
                <w:iCs/>
                <w:lang w:eastAsia="en-GB"/>
              </w:rPr>
            </w:pPr>
            <w:r w:rsidRPr="0012444F">
              <w:rPr>
                <w:rFonts w:ascii="Times New Roman" w:hAnsi="Times New Roman" w:cs="Times New Roman"/>
                <w:iCs/>
                <w:lang w:eastAsia="en-GB"/>
              </w:rPr>
              <w:t>0.80</w:t>
            </w:r>
          </w:p>
        </w:tc>
        <w:tc>
          <w:tcPr>
            <w:tcW w:w="1325" w:type="pct"/>
            <w:vAlign w:val="center"/>
          </w:tcPr>
          <w:p w14:paraId="0B2F02B8" w14:textId="77777777" w:rsidR="00F24007" w:rsidRPr="0012444F" w:rsidRDefault="00F24007" w:rsidP="00F24007">
            <w:pPr>
              <w:tabs>
                <w:tab w:val="left" w:pos="10348"/>
              </w:tabs>
              <w:contextualSpacing/>
              <w:jc w:val="center"/>
              <w:rPr>
                <w:rFonts w:ascii="Times New Roman" w:hAnsi="Times New Roman" w:cs="Times New Roman"/>
                <w:iCs/>
                <w:lang w:eastAsia="en-GB"/>
              </w:rPr>
            </w:pPr>
            <w:r w:rsidRPr="0012444F">
              <w:rPr>
                <w:rFonts w:ascii="Times New Roman" w:hAnsi="Times New Roman" w:cs="Times New Roman"/>
                <w:iCs/>
                <w:lang w:eastAsia="en-GB"/>
              </w:rPr>
              <w:t>0.88</w:t>
            </w:r>
          </w:p>
        </w:tc>
        <w:tc>
          <w:tcPr>
            <w:tcW w:w="1326" w:type="pct"/>
          </w:tcPr>
          <w:p w14:paraId="2588014C" w14:textId="77777777" w:rsidR="00F24007" w:rsidRPr="0012444F" w:rsidRDefault="00F24007" w:rsidP="00F24007">
            <w:pPr>
              <w:tabs>
                <w:tab w:val="left" w:pos="10348"/>
              </w:tabs>
              <w:contextualSpacing/>
              <w:jc w:val="center"/>
              <w:rPr>
                <w:rFonts w:ascii="Times New Roman" w:hAnsi="Times New Roman" w:cs="Times New Roman"/>
                <w:iCs/>
                <w:lang w:eastAsia="en-GB"/>
              </w:rPr>
            </w:pPr>
            <w:r w:rsidRPr="0012444F">
              <w:rPr>
                <w:rFonts w:ascii="Times New Roman" w:hAnsi="Times New Roman" w:cs="Times New Roman"/>
                <w:iCs/>
                <w:lang w:eastAsia="en-GB"/>
              </w:rPr>
              <w:t>1.00</w:t>
            </w:r>
          </w:p>
        </w:tc>
      </w:tr>
      <w:tr w:rsidR="00F24007" w:rsidRPr="0012444F" w14:paraId="1F9E12AB" w14:textId="77777777" w:rsidTr="00F24007">
        <w:trPr>
          <w:trHeight w:val="248"/>
        </w:trPr>
        <w:tc>
          <w:tcPr>
            <w:tcW w:w="1024" w:type="pct"/>
            <w:shd w:val="clear" w:color="auto" w:fill="auto"/>
            <w:noWrap/>
            <w:vAlign w:val="center"/>
          </w:tcPr>
          <w:p w14:paraId="269AB7D6" w14:textId="77777777" w:rsidR="00F24007" w:rsidRPr="0012444F" w:rsidDel="008656C0" w:rsidRDefault="00F24007" w:rsidP="00F24007">
            <w:pPr>
              <w:tabs>
                <w:tab w:val="left" w:pos="1701"/>
                <w:tab w:val="left" w:pos="10348"/>
              </w:tabs>
              <w:contextualSpacing/>
              <w:rPr>
                <w:rFonts w:ascii="Times New Roman" w:hAnsi="Times New Roman" w:cs="Times New Roman"/>
                <w:lang w:eastAsia="en-GB"/>
              </w:rPr>
            </w:pPr>
            <w:r w:rsidRPr="0012444F">
              <w:rPr>
                <w:rFonts w:ascii="Times New Roman" w:hAnsi="Times New Roman" w:cs="Times New Roman"/>
                <w:lang w:eastAsia="en-GB"/>
              </w:rPr>
              <w:t>Small Gun</w:t>
            </w:r>
          </w:p>
        </w:tc>
        <w:tc>
          <w:tcPr>
            <w:tcW w:w="1325" w:type="pct"/>
            <w:shd w:val="clear" w:color="auto" w:fill="auto"/>
            <w:noWrap/>
            <w:vAlign w:val="center"/>
          </w:tcPr>
          <w:p w14:paraId="188B5FFE" w14:textId="77777777" w:rsidR="00F24007" w:rsidRPr="0012444F" w:rsidRDefault="00F24007" w:rsidP="00F24007">
            <w:pPr>
              <w:tabs>
                <w:tab w:val="left" w:pos="10348"/>
              </w:tabs>
              <w:contextualSpacing/>
              <w:jc w:val="center"/>
              <w:rPr>
                <w:rFonts w:ascii="Times New Roman" w:hAnsi="Times New Roman" w:cs="Times New Roman"/>
                <w:iCs/>
                <w:lang w:eastAsia="en-GB"/>
              </w:rPr>
            </w:pPr>
            <w:r w:rsidRPr="0012444F">
              <w:rPr>
                <w:rFonts w:ascii="Times New Roman" w:hAnsi="Times New Roman" w:cs="Times New Roman"/>
                <w:iCs/>
                <w:lang w:eastAsia="en-GB"/>
              </w:rPr>
              <w:t>0.80</w:t>
            </w:r>
          </w:p>
        </w:tc>
        <w:tc>
          <w:tcPr>
            <w:tcW w:w="1325" w:type="pct"/>
            <w:vAlign w:val="center"/>
          </w:tcPr>
          <w:p w14:paraId="35EE3F2F" w14:textId="77777777" w:rsidR="00F24007" w:rsidRPr="0012444F" w:rsidRDefault="00F24007" w:rsidP="00F24007">
            <w:pPr>
              <w:tabs>
                <w:tab w:val="left" w:pos="10348"/>
              </w:tabs>
              <w:contextualSpacing/>
              <w:jc w:val="center"/>
              <w:rPr>
                <w:rFonts w:ascii="Times New Roman" w:hAnsi="Times New Roman" w:cs="Times New Roman"/>
                <w:iCs/>
                <w:lang w:eastAsia="en-GB"/>
              </w:rPr>
            </w:pPr>
            <w:r w:rsidRPr="0012444F">
              <w:rPr>
                <w:rFonts w:ascii="Times New Roman" w:hAnsi="Times New Roman" w:cs="Times New Roman"/>
                <w:iCs/>
                <w:lang w:eastAsia="en-GB"/>
              </w:rPr>
              <w:t>0.92</w:t>
            </w:r>
          </w:p>
        </w:tc>
        <w:tc>
          <w:tcPr>
            <w:tcW w:w="1326" w:type="pct"/>
          </w:tcPr>
          <w:p w14:paraId="0FFAB27D" w14:textId="77777777" w:rsidR="00F24007" w:rsidRPr="0012444F" w:rsidRDefault="00F24007" w:rsidP="00F24007">
            <w:pPr>
              <w:tabs>
                <w:tab w:val="left" w:pos="10348"/>
              </w:tabs>
              <w:contextualSpacing/>
              <w:jc w:val="center"/>
              <w:rPr>
                <w:rFonts w:ascii="Times New Roman" w:hAnsi="Times New Roman" w:cs="Times New Roman"/>
                <w:iCs/>
                <w:lang w:eastAsia="en-GB"/>
              </w:rPr>
            </w:pPr>
            <w:r w:rsidRPr="0012444F">
              <w:rPr>
                <w:rFonts w:ascii="Times New Roman" w:hAnsi="Times New Roman" w:cs="Times New Roman"/>
                <w:iCs/>
                <w:lang w:eastAsia="en-GB"/>
              </w:rPr>
              <w:t>1.00</w:t>
            </w:r>
          </w:p>
        </w:tc>
      </w:tr>
      <w:tr w:rsidR="00F24007" w:rsidRPr="0012444F" w14:paraId="512201EC" w14:textId="77777777" w:rsidTr="00F24007">
        <w:trPr>
          <w:trHeight w:val="248"/>
        </w:trPr>
        <w:tc>
          <w:tcPr>
            <w:tcW w:w="1024" w:type="pct"/>
            <w:shd w:val="clear" w:color="auto" w:fill="auto"/>
            <w:noWrap/>
            <w:vAlign w:val="center"/>
          </w:tcPr>
          <w:p w14:paraId="0E3EF8E0" w14:textId="77777777" w:rsidR="00F24007" w:rsidRPr="0012444F" w:rsidDel="008656C0" w:rsidRDefault="00F24007" w:rsidP="00F24007">
            <w:pPr>
              <w:tabs>
                <w:tab w:val="left" w:pos="1701"/>
                <w:tab w:val="left" w:pos="10348"/>
              </w:tabs>
              <w:contextualSpacing/>
              <w:rPr>
                <w:rFonts w:ascii="Times New Roman" w:hAnsi="Times New Roman" w:cs="Times New Roman"/>
                <w:lang w:eastAsia="en-GB"/>
              </w:rPr>
            </w:pPr>
            <w:r w:rsidRPr="0012444F">
              <w:rPr>
                <w:rFonts w:ascii="Times New Roman" w:hAnsi="Times New Roman" w:cs="Times New Roman"/>
                <w:lang w:eastAsia="en-GB"/>
              </w:rPr>
              <w:t>Large Money</w:t>
            </w:r>
          </w:p>
        </w:tc>
        <w:tc>
          <w:tcPr>
            <w:tcW w:w="1325" w:type="pct"/>
            <w:shd w:val="clear" w:color="auto" w:fill="auto"/>
            <w:noWrap/>
            <w:vAlign w:val="center"/>
          </w:tcPr>
          <w:p w14:paraId="20DE592E" w14:textId="77777777" w:rsidR="00F24007" w:rsidRPr="0012444F" w:rsidRDefault="00F24007" w:rsidP="00F24007">
            <w:pPr>
              <w:tabs>
                <w:tab w:val="left" w:pos="10348"/>
              </w:tabs>
              <w:contextualSpacing/>
              <w:jc w:val="center"/>
              <w:rPr>
                <w:rFonts w:ascii="Times New Roman" w:hAnsi="Times New Roman" w:cs="Times New Roman"/>
                <w:iCs/>
                <w:lang w:eastAsia="en-GB"/>
              </w:rPr>
            </w:pPr>
            <w:r w:rsidRPr="0012444F">
              <w:rPr>
                <w:rFonts w:ascii="Times New Roman" w:hAnsi="Times New Roman" w:cs="Times New Roman"/>
                <w:iCs/>
                <w:lang w:eastAsia="en-GB"/>
              </w:rPr>
              <w:t>0.70</w:t>
            </w:r>
          </w:p>
        </w:tc>
        <w:tc>
          <w:tcPr>
            <w:tcW w:w="1325" w:type="pct"/>
            <w:vAlign w:val="center"/>
          </w:tcPr>
          <w:p w14:paraId="0D100F35" w14:textId="77777777" w:rsidR="00F24007" w:rsidRPr="0012444F" w:rsidRDefault="00F24007" w:rsidP="00F24007">
            <w:pPr>
              <w:tabs>
                <w:tab w:val="left" w:pos="10348"/>
              </w:tabs>
              <w:contextualSpacing/>
              <w:jc w:val="center"/>
              <w:rPr>
                <w:rFonts w:ascii="Times New Roman" w:hAnsi="Times New Roman" w:cs="Times New Roman"/>
                <w:iCs/>
                <w:lang w:eastAsia="en-GB"/>
              </w:rPr>
            </w:pPr>
            <w:r w:rsidRPr="0012444F">
              <w:rPr>
                <w:rFonts w:ascii="Times New Roman" w:hAnsi="Times New Roman" w:cs="Times New Roman"/>
                <w:iCs/>
                <w:lang w:eastAsia="en-GB"/>
              </w:rPr>
              <w:t>0.50</w:t>
            </w:r>
          </w:p>
        </w:tc>
        <w:tc>
          <w:tcPr>
            <w:tcW w:w="1326" w:type="pct"/>
          </w:tcPr>
          <w:p w14:paraId="3C242165" w14:textId="77777777" w:rsidR="00F24007" w:rsidRPr="0012444F" w:rsidRDefault="00F24007" w:rsidP="00F24007">
            <w:pPr>
              <w:tabs>
                <w:tab w:val="left" w:pos="10348"/>
              </w:tabs>
              <w:contextualSpacing/>
              <w:jc w:val="center"/>
              <w:rPr>
                <w:rFonts w:ascii="Times New Roman" w:hAnsi="Times New Roman" w:cs="Times New Roman"/>
                <w:iCs/>
                <w:lang w:eastAsia="en-GB"/>
              </w:rPr>
            </w:pPr>
            <w:r w:rsidRPr="0012444F">
              <w:rPr>
                <w:rFonts w:ascii="Times New Roman" w:hAnsi="Times New Roman" w:cs="Times New Roman"/>
                <w:iCs/>
                <w:lang w:eastAsia="en-GB"/>
              </w:rPr>
              <w:t>0.88</w:t>
            </w:r>
          </w:p>
        </w:tc>
      </w:tr>
      <w:tr w:rsidR="00F24007" w:rsidRPr="0012444F" w14:paraId="3C3D1D82" w14:textId="77777777" w:rsidTr="00F24007">
        <w:trPr>
          <w:trHeight w:val="248"/>
        </w:trPr>
        <w:tc>
          <w:tcPr>
            <w:tcW w:w="1024" w:type="pct"/>
            <w:tcBorders>
              <w:bottom w:val="single" w:sz="4" w:space="0" w:color="auto"/>
            </w:tcBorders>
            <w:shd w:val="clear" w:color="auto" w:fill="auto"/>
            <w:noWrap/>
            <w:vAlign w:val="center"/>
          </w:tcPr>
          <w:p w14:paraId="20B09999" w14:textId="77777777" w:rsidR="00F24007" w:rsidRPr="0012444F" w:rsidRDefault="00F24007" w:rsidP="00F24007">
            <w:pPr>
              <w:tabs>
                <w:tab w:val="left" w:pos="1701"/>
                <w:tab w:val="left" w:pos="10348"/>
              </w:tabs>
              <w:spacing w:line="480" w:lineRule="auto"/>
              <w:contextualSpacing/>
              <w:rPr>
                <w:rFonts w:ascii="Times New Roman" w:hAnsi="Times New Roman" w:cs="Times New Roman"/>
                <w:i/>
                <w:iCs/>
                <w:lang w:eastAsia="en-GB"/>
              </w:rPr>
            </w:pPr>
            <w:r w:rsidRPr="0012444F">
              <w:rPr>
                <w:rFonts w:ascii="Times New Roman" w:hAnsi="Times New Roman" w:cs="Times New Roman"/>
                <w:lang w:eastAsia="en-GB"/>
              </w:rPr>
              <w:t>Small Money</w:t>
            </w:r>
          </w:p>
        </w:tc>
        <w:tc>
          <w:tcPr>
            <w:tcW w:w="1325" w:type="pct"/>
            <w:tcBorders>
              <w:bottom w:val="single" w:sz="4" w:space="0" w:color="auto"/>
            </w:tcBorders>
            <w:shd w:val="clear" w:color="auto" w:fill="auto"/>
            <w:noWrap/>
            <w:vAlign w:val="center"/>
          </w:tcPr>
          <w:p w14:paraId="32013469" w14:textId="77777777" w:rsidR="00F24007" w:rsidRPr="0012444F" w:rsidRDefault="00F24007" w:rsidP="00F24007">
            <w:pPr>
              <w:tabs>
                <w:tab w:val="left" w:pos="10348"/>
              </w:tabs>
              <w:spacing w:line="480" w:lineRule="auto"/>
              <w:contextualSpacing/>
              <w:jc w:val="center"/>
              <w:rPr>
                <w:rFonts w:ascii="Times New Roman" w:hAnsi="Times New Roman" w:cs="Times New Roman"/>
                <w:iCs/>
                <w:lang w:eastAsia="en-GB"/>
              </w:rPr>
            </w:pPr>
            <w:r w:rsidRPr="0012444F">
              <w:rPr>
                <w:rFonts w:ascii="Times New Roman" w:hAnsi="Times New Roman" w:cs="Times New Roman"/>
                <w:iCs/>
                <w:lang w:eastAsia="en-GB"/>
              </w:rPr>
              <w:t>0.90</w:t>
            </w:r>
          </w:p>
        </w:tc>
        <w:tc>
          <w:tcPr>
            <w:tcW w:w="1325" w:type="pct"/>
            <w:tcBorders>
              <w:bottom w:val="single" w:sz="4" w:space="0" w:color="auto"/>
            </w:tcBorders>
            <w:vAlign w:val="center"/>
          </w:tcPr>
          <w:p w14:paraId="734471F7" w14:textId="77777777" w:rsidR="00F24007" w:rsidRPr="0012444F" w:rsidRDefault="00F24007" w:rsidP="00F24007">
            <w:pPr>
              <w:tabs>
                <w:tab w:val="left" w:pos="10348"/>
              </w:tabs>
              <w:spacing w:line="480" w:lineRule="auto"/>
              <w:contextualSpacing/>
              <w:jc w:val="center"/>
              <w:rPr>
                <w:rFonts w:ascii="Times New Roman" w:hAnsi="Times New Roman" w:cs="Times New Roman"/>
                <w:iCs/>
              </w:rPr>
            </w:pPr>
            <w:r w:rsidRPr="0012444F">
              <w:rPr>
                <w:rFonts w:ascii="Times New Roman" w:hAnsi="Times New Roman" w:cs="Times New Roman"/>
                <w:iCs/>
                <w:lang w:eastAsia="en-GB"/>
              </w:rPr>
              <w:t>0.71</w:t>
            </w:r>
          </w:p>
        </w:tc>
        <w:tc>
          <w:tcPr>
            <w:tcW w:w="1326" w:type="pct"/>
            <w:tcBorders>
              <w:bottom w:val="single" w:sz="4" w:space="0" w:color="auto"/>
            </w:tcBorders>
          </w:tcPr>
          <w:p w14:paraId="23D4F80F" w14:textId="77777777" w:rsidR="00F24007" w:rsidRPr="0012444F" w:rsidRDefault="00F24007" w:rsidP="00F24007">
            <w:pPr>
              <w:tabs>
                <w:tab w:val="left" w:pos="10348"/>
              </w:tabs>
              <w:spacing w:line="480" w:lineRule="auto"/>
              <w:contextualSpacing/>
              <w:jc w:val="center"/>
              <w:rPr>
                <w:rFonts w:ascii="Times New Roman" w:hAnsi="Times New Roman" w:cs="Times New Roman"/>
                <w:iCs/>
                <w:lang w:eastAsia="en-GB"/>
              </w:rPr>
            </w:pPr>
            <w:r w:rsidRPr="0012444F">
              <w:rPr>
                <w:rFonts w:ascii="Times New Roman" w:hAnsi="Times New Roman" w:cs="Times New Roman"/>
                <w:iCs/>
                <w:lang w:eastAsia="en-GB"/>
              </w:rPr>
              <w:t>1.00</w:t>
            </w:r>
          </w:p>
        </w:tc>
      </w:tr>
    </w:tbl>
    <w:p w14:paraId="0FA1D7B3" w14:textId="77777777" w:rsidR="00F24007" w:rsidRPr="0012444F" w:rsidRDefault="00F24007" w:rsidP="00F24007">
      <w:pPr>
        <w:spacing w:line="480" w:lineRule="auto"/>
        <w:rPr>
          <w:rFonts w:ascii="Times New Roman" w:eastAsia="Times New Roman" w:hAnsi="Times New Roman" w:cs="Times New Roman"/>
          <w:bCs/>
          <w:i/>
          <w:kern w:val="28"/>
          <w:lang w:val="en-US" w:bidi="en-US"/>
        </w:rPr>
      </w:pPr>
    </w:p>
    <w:p w14:paraId="4EDCAED7" w14:textId="77777777" w:rsidR="00F24007" w:rsidRPr="0012444F" w:rsidRDefault="00F24007" w:rsidP="00F24007">
      <w:pPr>
        <w:spacing w:line="480" w:lineRule="auto"/>
        <w:rPr>
          <w:rFonts w:ascii="Times New Roman" w:eastAsia="Times New Roman" w:hAnsi="Times New Roman" w:cs="Times New Roman"/>
          <w:bCs/>
          <w:kern w:val="28"/>
          <w:lang w:val="en-US" w:bidi="en-US"/>
        </w:rPr>
      </w:pPr>
      <w:proofErr w:type="gramStart"/>
      <w:r w:rsidRPr="0012444F">
        <w:rPr>
          <w:rFonts w:ascii="Times New Roman" w:eastAsia="Times New Roman" w:hAnsi="Times New Roman" w:cs="Times New Roman"/>
          <w:bCs/>
          <w:kern w:val="28"/>
          <w:lang w:val="en-US" w:bidi="en-US"/>
        </w:rPr>
        <w:t>The proportion of each participant group to detect each of the targets.</w:t>
      </w:r>
      <w:proofErr w:type="gramEnd"/>
    </w:p>
    <w:p w14:paraId="032C4C85" w14:textId="77777777" w:rsidR="00F24007" w:rsidRPr="0012444F" w:rsidRDefault="00F24007" w:rsidP="00F24007">
      <w:r w:rsidRPr="0012444F">
        <w:br w:type="page"/>
      </w:r>
    </w:p>
    <w:p w14:paraId="113DC6E1" w14:textId="61772341" w:rsidR="00B13B07" w:rsidRPr="0012444F" w:rsidRDefault="006C57F8" w:rsidP="006C57F8">
      <w:pPr>
        <w:rPr>
          <w:rFonts w:ascii="Times New Roman" w:hAnsi="Times New Roman" w:cs="Times New Roman"/>
          <w:i/>
          <w:lang w:val="en-US"/>
        </w:rPr>
      </w:pPr>
      <w:r w:rsidRPr="0012444F">
        <w:rPr>
          <w:noProof/>
          <w:lang w:val="en-US"/>
        </w:rPr>
        <w:lastRenderedPageBreak/>
        <w:drawing>
          <wp:anchor distT="0" distB="0" distL="114300" distR="114300" simplePos="0" relativeHeight="251658240" behindDoc="0" locked="0" layoutInCell="1" allowOverlap="1" wp14:anchorId="6C8A7797" wp14:editId="0C9A5924">
            <wp:simplePos x="0" y="0"/>
            <wp:positionH relativeFrom="column">
              <wp:posOffset>5080</wp:posOffset>
            </wp:positionH>
            <wp:positionV relativeFrom="paragraph">
              <wp:posOffset>0</wp:posOffset>
            </wp:positionV>
            <wp:extent cx="5270500" cy="2760980"/>
            <wp:effectExtent l="0" t="0" r="1270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_3.png"/>
                    <pic:cNvPicPr/>
                  </pic:nvPicPr>
                  <pic:blipFill>
                    <a:blip r:embed="rId13">
                      <a:extLst>
                        <a:ext uri="{28A0092B-C50C-407E-A947-70E740481C1C}">
                          <a14:useLocalDpi xmlns:a14="http://schemas.microsoft.com/office/drawing/2010/main" val="0"/>
                        </a:ext>
                      </a:extLst>
                    </a:blip>
                    <a:stretch>
                      <a:fillRect/>
                    </a:stretch>
                  </pic:blipFill>
                  <pic:spPr>
                    <a:xfrm>
                      <a:off x="0" y="0"/>
                      <a:ext cx="5270500" cy="2760980"/>
                    </a:xfrm>
                    <a:prstGeom prst="rect">
                      <a:avLst/>
                    </a:prstGeom>
                  </pic:spPr>
                </pic:pic>
              </a:graphicData>
            </a:graphic>
            <wp14:sizeRelH relativeFrom="page">
              <wp14:pctWidth>0</wp14:pctWidth>
            </wp14:sizeRelH>
            <wp14:sizeRelV relativeFrom="page">
              <wp14:pctHeight>0</wp14:pctHeight>
            </wp14:sizeRelV>
          </wp:anchor>
        </w:drawing>
      </w:r>
    </w:p>
    <w:p w14:paraId="76CD866B" w14:textId="7344FBB4" w:rsidR="00F24007" w:rsidRPr="0012444F" w:rsidRDefault="00F24007" w:rsidP="00F24007">
      <w:pPr>
        <w:spacing w:line="480" w:lineRule="auto"/>
        <w:rPr>
          <w:rFonts w:ascii="Times New Roman" w:hAnsi="Times New Roman" w:cs="Times New Roman"/>
        </w:rPr>
      </w:pPr>
      <w:r w:rsidRPr="0012444F">
        <w:rPr>
          <w:rFonts w:ascii="Times New Roman" w:hAnsi="Times New Roman" w:cs="Times New Roman"/>
          <w:lang w:val="en-US"/>
        </w:rPr>
        <w:t>Figure 3</w:t>
      </w:r>
      <w:r w:rsidR="00B46B2F" w:rsidRPr="0012444F">
        <w:rPr>
          <w:rFonts w:ascii="Times New Roman" w:hAnsi="Times New Roman" w:cs="Times New Roman"/>
          <w:lang w:val="en-US"/>
        </w:rPr>
        <w:t xml:space="preserve">. </w:t>
      </w:r>
      <w:r w:rsidR="00795278" w:rsidRPr="0012444F">
        <w:rPr>
          <w:rFonts w:ascii="Times New Roman" w:hAnsi="Times New Roman" w:cs="Times New Roman"/>
          <w:lang w:val="en-US"/>
        </w:rPr>
        <w:t xml:space="preserve">The </w:t>
      </w:r>
      <w:r w:rsidR="00795278" w:rsidRPr="0012444F">
        <w:rPr>
          <w:rFonts w:ascii="Times New Roman" w:hAnsi="Times New Roman" w:cs="Times New Roman"/>
          <w:kern w:val="1"/>
          <w:lang w:val="en-US"/>
        </w:rPr>
        <w:t xml:space="preserve">proportion of ROIs fixated </w:t>
      </w:r>
      <w:r w:rsidR="00795278" w:rsidRPr="0012444F">
        <w:rPr>
          <w:rFonts w:ascii="Times New Roman" w:hAnsi="Times New Roman" w:cs="Times New Roman"/>
          <w:lang w:val="en-US"/>
        </w:rPr>
        <w:t>that should be searched by visual inspection following opening and/or moving objects (action) or haptic examination (with SEM)</w:t>
      </w:r>
      <w:r w:rsidRPr="0012444F">
        <w:rPr>
          <w:rFonts w:ascii="Times New Roman" w:hAnsi="Times New Roman" w:cs="Times New Roman"/>
          <w:lang w:val="en-US"/>
        </w:rPr>
        <w:t xml:space="preserve"> (a) and Mean deviation from the maximum possible search outcome for each ROI (with SEM) for novice individuals, novice dyads and expert dyads (b). </w:t>
      </w:r>
    </w:p>
    <w:p w14:paraId="45AAA6BD" w14:textId="77777777" w:rsidR="00F24007" w:rsidRPr="0012444F" w:rsidRDefault="00F24007" w:rsidP="00F24007">
      <w:r w:rsidRPr="0012444F">
        <w:br w:type="page"/>
      </w:r>
    </w:p>
    <w:p w14:paraId="20410580" w14:textId="395E78A6" w:rsidR="00F24007" w:rsidRPr="0012444F" w:rsidRDefault="00B13B07" w:rsidP="00F24007">
      <w:pPr>
        <w:spacing w:line="480" w:lineRule="auto"/>
        <w:rPr>
          <w:rFonts w:ascii="Times New Roman" w:hAnsi="Times New Roman" w:cs="Times New Roman"/>
          <w:i/>
          <w:kern w:val="1"/>
          <w:lang w:val="en-US"/>
        </w:rPr>
      </w:pPr>
      <w:r w:rsidRPr="0012444F">
        <w:rPr>
          <w:rFonts w:ascii="Times New Roman" w:hAnsi="Times New Roman" w:cs="Times New Roman"/>
          <w:i/>
          <w:noProof/>
          <w:kern w:val="1"/>
          <w:lang w:val="en-US"/>
        </w:rPr>
        <w:lastRenderedPageBreak/>
        <w:drawing>
          <wp:inline distT="0" distB="0" distL="0" distR="0" wp14:anchorId="3FF7E855" wp14:editId="55A76614">
            <wp:extent cx="5273675" cy="5167630"/>
            <wp:effectExtent l="0" t="0" r="9525" b="0"/>
            <wp:docPr id="4" name="Picture 4" descr="Macintosh HD:Users:car1c11:Documents:Rummage Search:Rummage Search 2016:Submission:Fig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ar1c11:Documents:Rummage Search:Rummage Search 2016:Submission:Figure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3675" cy="5167630"/>
                    </a:xfrm>
                    <a:prstGeom prst="rect">
                      <a:avLst/>
                    </a:prstGeom>
                    <a:noFill/>
                    <a:ln>
                      <a:noFill/>
                    </a:ln>
                  </pic:spPr>
                </pic:pic>
              </a:graphicData>
            </a:graphic>
          </wp:inline>
        </w:drawing>
      </w:r>
    </w:p>
    <w:p w14:paraId="797CC4A8" w14:textId="38428A7E" w:rsidR="00F24007" w:rsidRPr="0012444F" w:rsidRDefault="00F24007" w:rsidP="00F24007">
      <w:pPr>
        <w:spacing w:line="480" w:lineRule="auto"/>
      </w:pPr>
      <w:r w:rsidRPr="0012444F">
        <w:rPr>
          <w:rFonts w:ascii="Times New Roman" w:hAnsi="Times New Roman" w:cs="Times New Roman"/>
          <w:kern w:val="1"/>
          <w:lang w:val="en-US"/>
        </w:rPr>
        <w:t>Figure 4</w:t>
      </w:r>
      <w:r w:rsidR="00B46B2F" w:rsidRPr="0012444F">
        <w:rPr>
          <w:rFonts w:ascii="Times New Roman" w:hAnsi="Times New Roman" w:cs="Times New Roman"/>
          <w:kern w:val="1"/>
          <w:lang w:val="en-US"/>
        </w:rPr>
        <w:t xml:space="preserve">. </w:t>
      </w:r>
      <w:r w:rsidRPr="0012444F">
        <w:rPr>
          <w:rFonts w:ascii="Times New Roman" w:hAnsi="Times New Roman" w:cs="Times New Roman"/>
        </w:rPr>
        <w:t>Proportion of time spent fixating ROIs (with SEM) (a), Mean gaze duration (with SEM) (b), and Mean number of gazes (with SEM) (c), for novice individuals, novice dyads and expert dyads.</w:t>
      </w:r>
    </w:p>
    <w:p w14:paraId="02B565F6" w14:textId="77777777" w:rsidR="00F24007" w:rsidRPr="0012444F" w:rsidRDefault="00F24007" w:rsidP="00F24007">
      <w:pPr>
        <w:jc w:val="center"/>
        <w:rPr>
          <w:rFonts w:ascii="Times New Roman" w:hAnsi="Times New Roman" w:cs="Times New Roman"/>
          <w:b/>
        </w:rPr>
      </w:pPr>
    </w:p>
    <w:p w14:paraId="04153243" w14:textId="3825169D" w:rsidR="00F24007" w:rsidRPr="0012444F" w:rsidRDefault="00F24007" w:rsidP="00F24007">
      <w:pPr>
        <w:rPr>
          <w:rFonts w:ascii="Times New Roman" w:hAnsi="Times New Roman" w:cs="Times New Roman"/>
        </w:rPr>
        <w:sectPr w:rsidR="00F24007" w:rsidRPr="0012444F" w:rsidSect="001A77B6">
          <w:type w:val="continuous"/>
          <w:pgSz w:w="11900" w:h="16840"/>
          <w:pgMar w:top="1440" w:right="1800" w:bottom="1440" w:left="1800" w:header="708" w:footer="708" w:gutter="0"/>
          <w:cols w:space="708"/>
          <w:docGrid w:linePitch="360"/>
        </w:sectPr>
      </w:pPr>
    </w:p>
    <w:p w14:paraId="12C87054" w14:textId="5A77525F" w:rsidR="00622FB5" w:rsidRPr="0012444F" w:rsidRDefault="00622FB5" w:rsidP="00622FB5">
      <w:pPr>
        <w:spacing w:line="480" w:lineRule="auto"/>
        <w:jc w:val="center"/>
        <w:rPr>
          <w:rFonts w:ascii="Times New Roman" w:hAnsi="Times New Roman" w:cs="Times New Roman"/>
          <w:b/>
        </w:rPr>
      </w:pPr>
      <w:r w:rsidRPr="0012444F">
        <w:rPr>
          <w:rFonts w:ascii="Times New Roman" w:hAnsi="Times New Roman" w:cs="Times New Roman"/>
          <w:b/>
        </w:rPr>
        <w:lastRenderedPageBreak/>
        <w:t xml:space="preserve">Appendix </w:t>
      </w:r>
      <w:r w:rsidR="00A96477" w:rsidRPr="0012444F">
        <w:rPr>
          <w:rFonts w:ascii="Times New Roman" w:hAnsi="Times New Roman" w:cs="Times New Roman"/>
          <w:b/>
        </w:rPr>
        <w:t>A</w:t>
      </w:r>
    </w:p>
    <w:p w14:paraId="28F3E796" w14:textId="77777777" w:rsidR="004E67DC" w:rsidRPr="0012444F" w:rsidRDefault="004E67DC" w:rsidP="004E67DC">
      <w:pPr>
        <w:spacing w:line="480" w:lineRule="auto"/>
        <w:rPr>
          <w:rFonts w:ascii="Times New Roman" w:hAnsi="Times New Roman" w:cs="Times New Roman"/>
        </w:rPr>
      </w:pPr>
      <w:r w:rsidRPr="0012444F">
        <w:rPr>
          <w:rFonts w:ascii="Times New Roman" w:hAnsi="Times New Roman" w:cs="Times New Roman"/>
        </w:rPr>
        <w:t>Table A1.</w:t>
      </w:r>
    </w:p>
    <w:p w14:paraId="30082FF9" w14:textId="77777777" w:rsidR="004E67DC" w:rsidRPr="0012444F" w:rsidRDefault="004E67DC" w:rsidP="004E67DC">
      <w:pPr>
        <w:spacing w:line="480" w:lineRule="auto"/>
        <w:rPr>
          <w:rFonts w:ascii="Times New Roman" w:hAnsi="Times New Roman" w:cs="Times New Roman"/>
          <w:i/>
        </w:rPr>
      </w:pPr>
      <w:proofErr w:type="gramStart"/>
      <w:r w:rsidRPr="0012444F">
        <w:rPr>
          <w:rFonts w:ascii="Times New Roman" w:hAnsi="Times New Roman" w:cs="Times New Roman"/>
          <w:i/>
        </w:rPr>
        <w:t>Regions of Interest.</w:t>
      </w:r>
      <w:proofErr w:type="gramEnd"/>
    </w:p>
    <w:tbl>
      <w:tblPr>
        <w:tblpPr w:leftFromText="180" w:rightFromText="180" w:vertAnchor="page" w:horzAnchor="page" w:tblpX="1549" w:tblpY="3241"/>
        <w:tblW w:w="14212" w:type="dxa"/>
        <w:tblLayout w:type="fixed"/>
        <w:tblLook w:val="04A0" w:firstRow="1" w:lastRow="0" w:firstColumn="1" w:lastColumn="0" w:noHBand="0" w:noVBand="1"/>
      </w:tblPr>
      <w:tblGrid>
        <w:gridCol w:w="1242"/>
        <w:gridCol w:w="2126"/>
        <w:gridCol w:w="4758"/>
        <w:gridCol w:w="3043"/>
        <w:gridCol w:w="3043"/>
      </w:tblGrid>
      <w:tr w:rsidR="000C30F7" w:rsidRPr="0012444F" w14:paraId="598B7AC0" w14:textId="77777777" w:rsidTr="000C30F7">
        <w:trPr>
          <w:trHeight w:val="937"/>
        </w:trPr>
        <w:tc>
          <w:tcPr>
            <w:tcW w:w="1242" w:type="dxa"/>
            <w:tcBorders>
              <w:top w:val="single" w:sz="4" w:space="0" w:color="auto"/>
              <w:bottom w:val="single" w:sz="4" w:space="0" w:color="auto"/>
            </w:tcBorders>
            <w:shd w:val="clear" w:color="auto" w:fill="auto"/>
            <w:vAlign w:val="center"/>
          </w:tcPr>
          <w:p w14:paraId="2857495D" w14:textId="77777777" w:rsidR="000C30F7" w:rsidRPr="0012444F" w:rsidRDefault="000C30F7" w:rsidP="004E67DC">
            <w:pPr>
              <w:tabs>
                <w:tab w:val="left" w:pos="426"/>
              </w:tabs>
              <w:spacing w:line="360" w:lineRule="auto"/>
              <w:ind w:left="284" w:hanging="284"/>
              <w:rPr>
                <w:rFonts w:ascii="Times New Roman" w:hAnsi="Times New Roman" w:cs="Times New Roman"/>
              </w:rPr>
            </w:pPr>
          </w:p>
          <w:p w14:paraId="37A647A8" w14:textId="77777777" w:rsidR="000C30F7" w:rsidRPr="0012444F" w:rsidRDefault="000C30F7" w:rsidP="004E67DC">
            <w:pPr>
              <w:tabs>
                <w:tab w:val="left" w:pos="426"/>
              </w:tabs>
              <w:spacing w:line="360" w:lineRule="auto"/>
              <w:ind w:left="284" w:hanging="284"/>
              <w:rPr>
                <w:rFonts w:ascii="Times New Roman" w:hAnsi="Times New Roman" w:cs="Times New Roman"/>
                <w:kern w:val="1"/>
                <w:lang w:val="en-US"/>
              </w:rPr>
            </w:pPr>
            <w:r w:rsidRPr="0012444F">
              <w:rPr>
                <w:rFonts w:ascii="Times New Roman" w:hAnsi="Times New Roman" w:cs="Times New Roman"/>
              </w:rPr>
              <w:t>Room</w:t>
            </w:r>
          </w:p>
        </w:tc>
        <w:tc>
          <w:tcPr>
            <w:tcW w:w="2126" w:type="dxa"/>
            <w:tcBorders>
              <w:top w:val="single" w:sz="4" w:space="0" w:color="auto"/>
              <w:bottom w:val="single" w:sz="4" w:space="0" w:color="auto"/>
            </w:tcBorders>
            <w:shd w:val="clear" w:color="auto" w:fill="auto"/>
            <w:vAlign w:val="center"/>
          </w:tcPr>
          <w:p w14:paraId="0117CDD4" w14:textId="77777777" w:rsidR="000C30F7" w:rsidRPr="0012444F" w:rsidRDefault="000C30F7" w:rsidP="004E67DC">
            <w:pPr>
              <w:spacing w:line="360" w:lineRule="auto"/>
              <w:rPr>
                <w:rFonts w:ascii="Times New Roman" w:hAnsi="Times New Roman" w:cs="Times New Roman"/>
              </w:rPr>
            </w:pPr>
          </w:p>
          <w:p w14:paraId="093FF0AC"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rPr>
              <w:t>ROI</w:t>
            </w:r>
          </w:p>
        </w:tc>
        <w:tc>
          <w:tcPr>
            <w:tcW w:w="4758" w:type="dxa"/>
            <w:tcBorders>
              <w:top w:val="single" w:sz="4" w:space="0" w:color="auto"/>
              <w:bottom w:val="single" w:sz="4" w:space="0" w:color="auto"/>
            </w:tcBorders>
            <w:shd w:val="clear" w:color="auto" w:fill="auto"/>
            <w:vAlign w:val="center"/>
          </w:tcPr>
          <w:p w14:paraId="7500A1DE" w14:textId="77777777" w:rsidR="000C30F7" w:rsidRPr="0012444F" w:rsidRDefault="000C30F7" w:rsidP="004E67DC">
            <w:pPr>
              <w:spacing w:line="360" w:lineRule="auto"/>
              <w:rPr>
                <w:rFonts w:ascii="Times New Roman" w:hAnsi="Times New Roman" w:cs="Times New Roman"/>
              </w:rPr>
            </w:pPr>
          </w:p>
          <w:p w14:paraId="344EAD82"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Search output required</w:t>
            </w:r>
          </w:p>
        </w:tc>
        <w:tc>
          <w:tcPr>
            <w:tcW w:w="3043" w:type="dxa"/>
            <w:tcBorders>
              <w:top w:val="single" w:sz="4" w:space="0" w:color="auto"/>
              <w:bottom w:val="single" w:sz="4" w:space="0" w:color="auto"/>
            </w:tcBorders>
            <w:vAlign w:val="center"/>
          </w:tcPr>
          <w:p w14:paraId="7A5303DA" w14:textId="77777777" w:rsidR="000C30F7" w:rsidRPr="0012444F" w:rsidRDefault="000C30F7" w:rsidP="000C30F7">
            <w:pPr>
              <w:spacing w:line="360" w:lineRule="auto"/>
              <w:rPr>
                <w:rFonts w:ascii="Times New Roman" w:hAnsi="Times New Roman" w:cs="Times New Roman"/>
              </w:rPr>
            </w:pPr>
          </w:p>
          <w:p w14:paraId="661CFCA0" w14:textId="5DC7CAA3" w:rsidR="000C30F7" w:rsidRPr="0012444F" w:rsidRDefault="000C30F7" w:rsidP="000C30F7">
            <w:pPr>
              <w:spacing w:line="360" w:lineRule="auto"/>
              <w:rPr>
                <w:rFonts w:ascii="Times New Roman" w:hAnsi="Times New Roman" w:cs="Times New Roman"/>
              </w:rPr>
            </w:pPr>
            <w:r w:rsidRPr="0012444F">
              <w:rPr>
                <w:rFonts w:ascii="Times New Roman" w:hAnsi="Times New Roman" w:cs="Times New Roman"/>
              </w:rPr>
              <w:t>Maximum search output</w:t>
            </w:r>
          </w:p>
        </w:tc>
        <w:tc>
          <w:tcPr>
            <w:tcW w:w="3043" w:type="dxa"/>
            <w:tcBorders>
              <w:top w:val="single" w:sz="4" w:space="0" w:color="auto"/>
              <w:bottom w:val="single" w:sz="4" w:space="0" w:color="auto"/>
            </w:tcBorders>
            <w:shd w:val="clear" w:color="auto" w:fill="auto"/>
            <w:vAlign w:val="center"/>
          </w:tcPr>
          <w:p w14:paraId="49632D04" w14:textId="1972D9DF" w:rsidR="000C30F7" w:rsidRPr="0012444F" w:rsidRDefault="000C30F7" w:rsidP="004E67DC">
            <w:pPr>
              <w:spacing w:line="360" w:lineRule="auto"/>
              <w:rPr>
                <w:rFonts w:ascii="Times New Roman" w:hAnsi="Times New Roman" w:cs="Times New Roman"/>
              </w:rPr>
            </w:pPr>
          </w:p>
          <w:p w14:paraId="7CC2D5A8"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 xml:space="preserve">Target </w:t>
            </w:r>
          </w:p>
        </w:tc>
      </w:tr>
      <w:tr w:rsidR="000C30F7" w:rsidRPr="0012444F" w14:paraId="2792761E" w14:textId="77777777" w:rsidTr="000C30F7">
        <w:trPr>
          <w:trHeight w:val="307"/>
        </w:trPr>
        <w:tc>
          <w:tcPr>
            <w:tcW w:w="1242" w:type="dxa"/>
            <w:shd w:val="clear" w:color="auto" w:fill="auto"/>
            <w:vAlign w:val="center"/>
          </w:tcPr>
          <w:p w14:paraId="56F1072B"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vAlign w:val="center"/>
          </w:tcPr>
          <w:p w14:paraId="77ACDA47" w14:textId="77777777" w:rsidR="000C30F7" w:rsidRPr="0012444F" w:rsidRDefault="000C30F7" w:rsidP="004E67DC">
            <w:pPr>
              <w:spacing w:line="360" w:lineRule="auto"/>
              <w:rPr>
                <w:rFonts w:ascii="Times New Roman" w:hAnsi="Times New Roman" w:cs="Times New Roman"/>
                <w:kern w:val="1"/>
                <w:lang w:val="en-US"/>
              </w:rPr>
            </w:pPr>
          </w:p>
        </w:tc>
        <w:tc>
          <w:tcPr>
            <w:tcW w:w="4758" w:type="dxa"/>
            <w:shd w:val="clear" w:color="auto" w:fill="auto"/>
            <w:vAlign w:val="center"/>
          </w:tcPr>
          <w:p w14:paraId="3D3ED7F2" w14:textId="77777777" w:rsidR="000C30F7" w:rsidRPr="0012444F" w:rsidRDefault="000C30F7" w:rsidP="004E67DC">
            <w:pPr>
              <w:spacing w:line="360" w:lineRule="auto"/>
              <w:rPr>
                <w:rFonts w:ascii="Times New Roman" w:hAnsi="Times New Roman" w:cs="Times New Roman"/>
                <w:kern w:val="1"/>
                <w:lang w:val="en-US"/>
              </w:rPr>
            </w:pPr>
          </w:p>
        </w:tc>
        <w:tc>
          <w:tcPr>
            <w:tcW w:w="3043" w:type="dxa"/>
          </w:tcPr>
          <w:p w14:paraId="0B2479AF" w14:textId="77777777" w:rsidR="000C30F7" w:rsidRPr="0012444F" w:rsidRDefault="000C30F7" w:rsidP="004E67DC">
            <w:pPr>
              <w:spacing w:line="360" w:lineRule="auto"/>
              <w:rPr>
                <w:rFonts w:ascii="Times New Roman" w:hAnsi="Times New Roman" w:cs="Times New Roman"/>
                <w:kern w:val="1"/>
                <w:lang w:val="en-US"/>
              </w:rPr>
            </w:pPr>
          </w:p>
        </w:tc>
        <w:tc>
          <w:tcPr>
            <w:tcW w:w="3043" w:type="dxa"/>
            <w:shd w:val="clear" w:color="auto" w:fill="auto"/>
            <w:vAlign w:val="center"/>
          </w:tcPr>
          <w:p w14:paraId="2EEF2606" w14:textId="0114844F" w:rsidR="000C30F7" w:rsidRPr="0012444F" w:rsidRDefault="000C30F7" w:rsidP="004E67DC">
            <w:pPr>
              <w:spacing w:line="360" w:lineRule="auto"/>
              <w:rPr>
                <w:rFonts w:ascii="Times New Roman" w:hAnsi="Times New Roman" w:cs="Times New Roman"/>
                <w:kern w:val="1"/>
                <w:lang w:val="en-US"/>
              </w:rPr>
            </w:pPr>
          </w:p>
        </w:tc>
      </w:tr>
      <w:tr w:rsidR="000C30F7" w:rsidRPr="0012444F" w14:paraId="354DBC7B" w14:textId="77777777" w:rsidTr="000C30F7">
        <w:trPr>
          <w:trHeight w:val="325"/>
        </w:trPr>
        <w:tc>
          <w:tcPr>
            <w:tcW w:w="1242" w:type="dxa"/>
            <w:shd w:val="clear" w:color="auto" w:fill="auto"/>
          </w:tcPr>
          <w:p w14:paraId="38CA30BE"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Kitchen</w:t>
            </w:r>
          </w:p>
        </w:tc>
        <w:tc>
          <w:tcPr>
            <w:tcW w:w="2126" w:type="dxa"/>
            <w:shd w:val="clear" w:color="auto" w:fill="auto"/>
          </w:tcPr>
          <w:p w14:paraId="3FBCCCAE"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Vacuum Cleaner</w:t>
            </w:r>
          </w:p>
        </w:tc>
        <w:tc>
          <w:tcPr>
            <w:tcW w:w="4758" w:type="dxa"/>
            <w:shd w:val="clear" w:color="auto" w:fill="auto"/>
          </w:tcPr>
          <w:p w14:paraId="4904F904"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 xml:space="preserve">Visual inspection, including following opening of parts and moving whole vacuum cleaner. </w:t>
            </w:r>
          </w:p>
        </w:tc>
        <w:tc>
          <w:tcPr>
            <w:tcW w:w="3043" w:type="dxa"/>
          </w:tcPr>
          <w:p w14:paraId="32B51145" w14:textId="1568EB27" w:rsidR="000C30F7" w:rsidRPr="0012444F" w:rsidRDefault="00967523"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Visual inspection following movement</w:t>
            </w:r>
          </w:p>
        </w:tc>
        <w:tc>
          <w:tcPr>
            <w:tcW w:w="3043" w:type="dxa"/>
            <w:shd w:val="clear" w:color="auto" w:fill="auto"/>
          </w:tcPr>
          <w:p w14:paraId="5ED1E512" w14:textId="115CDDC9" w:rsidR="000C30F7" w:rsidRPr="0012444F" w:rsidRDefault="000C30F7" w:rsidP="004E67DC">
            <w:pPr>
              <w:spacing w:line="360" w:lineRule="auto"/>
              <w:rPr>
                <w:rFonts w:ascii="Times New Roman" w:hAnsi="Times New Roman" w:cs="Times New Roman"/>
                <w:kern w:val="1"/>
                <w:lang w:val="en-US"/>
              </w:rPr>
            </w:pPr>
          </w:p>
        </w:tc>
      </w:tr>
      <w:tr w:rsidR="000C30F7" w:rsidRPr="0012444F" w14:paraId="44FCD93A" w14:textId="77777777" w:rsidTr="000C30F7">
        <w:trPr>
          <w:trHeight w:val="307"/>
        </w:trPr>
        <w:tc>
          <w:tcPr>
            <w:tcW w:w="1242" w:type="dxa"/>
            <w:shd w:val="clear" w:color="auto" w:fill="auto"/>
          </w:tcPr>
          <w:p w14:paraId="02448577"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19C0E459"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Fridge Freezer</w:t>
            </w:r>
          </w:p>
        </w:tc>
        <w:tc>
          <w:tcPr>
            <w:tcW w:w="4758" w:type="dxa"/>
            <w:shd w:val="clear" w:color="auto" w:fill="auto"/>
          </w:tcPr>
          <w:p w14:paraId="1804F411"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including following opening of door and moving of water bottles.</w:t>
            </w:r>
          </w:p>
        </w:tc>
        <w:tc>
          <w:tcPr>
            <w:tcW w:w="3043" w:type="dxa"/>
          </w:tcPr>
          <w:p w14:paraId="0D897084" w14:textId="78A194F1" w:rsidR="000C30F7" w:rsidRPr="0012444F" w:rsidRDefault="00967523"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Visual inspection following movement</w:t>
            </w:r>
          </w:p>
        </w:tc>
        <w:tc>
          <w:tcPr>
            <w:tcW w:w="3043" w:type="dxa"/>
            <w:shd w:val="clear" w:color="auto" w:fill="auto"/>
          </w:tcPr>
          <w:p w14:paraId="1113F078" w14:textId="67644A76" w:rsidR="000C30F7" w:rsidRPr="0012444F" w:rsidRDefault="000C30F7" w:rsidP="004E67DC">
            <w:pPr>
              <w:spacing w:line="360" w:lineRule="auto"/>
              <w:rPr>
                <w:rFonts w:ascii="Times New Roman" w:hAnsi="Times New Roman" w:cs="Times New Roman"/>
                <w:kern w:val="1"/>
                <w:lang w:val="en-US"/>
              </w:rPr>
            </w:pPr>
          </w:p>
        </w:tc>
      </w:tr>
      <w:tr w:rsidR="000C30F7" w:rsidRPr="0012444F" w14:paraId="105B4E0B" w14:textId="77777777" w:rsidTr="000C30F7">
        <w:trPr>
          <w:trHeight w:val="307"/>
        </w:trPr>
        <w:tc>
          <w:tcPr>
            <w:tcW w:w="1242" w:type="dxa"/>
            <w:shd w:val="clear" w:color="auto" w:fill="auto"/>
          </w:tcPr>
          <w:p w14:paraId="3326514D"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6009B889" w14:textId="4FA16B34"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Work surface 1</w:t>
            </w:r>
          </w:p>
        </w:tc>
        <w:tc>
          <w:tcPr>
            <w:tcW w:w="4758" w:type="dxa"/>
            <w:shd w:val="clear" w:color="auto" w:fill="auto"/>
          </w:tcPr>
          <w:p w14:paraId="6FF93722"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including following moving of items on the work surface.</w:t>
            </w:r>
          </w:p>
        </w:tc>
        <w:tc>
          <w:tcPr>
            <w:tcW w:w="3043" w:type="dxa"/>
          </w:tcPr>
          <w:p w14:paraId="72DE7472" w14:textId="69DBE379" w:rsidR="000C30F7" w:rsidRPr="0012444F" w:rsidRDefault="00967523"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Visual inspection following movement</w:t>
            </w:r>
          </w:p>
        </w:tc>
        <w:tc>
          <w:tcPr>
            <w:tcW w:w="3043" w:type="dxa"/>
            <w:shd w:val="clear" w:color="auto" w:fill="auto"/>
          </w:tcPr>
          <w:p w14:paraId="46C50B9D" w14:textId="6CAE3970" w:rsidR="000C30F7" w:rsidRPr="0012444F" w:rsidRDefault="000C30F7" w:rsidP="004E67DC">
            <w:pPr>
              <w:spacing w:line="360" w:lineRule="auto"/>
              <w:rPr>
                <w:rFonts w:ascii="Times New Roman" w:hAnsi="Times New Roman" w:cs="Times New Roman"/>
                <w:kern w:val="1"/>
                <w:lang w:val="en-US"/>
              </w:rPr>
            </w:pPr>
          </w:p>
        </w:tc>
      </w:tr>
      <w:tr w:rsidR="000C30F7" w:rsidRPr="0012444F" w14:paraId="578A03B8" w14:textId="77777777" w:rsidTr="000C30F7">
        <w:trPr>
          <w:trHeight w:val="325"/>
        </w:trPr>
        <w:tc>
          <w:tcPr>
            <w:tcW w:w="1242" w:type="dxa"/>
            <w:shd w:val="clear" w:color="auto" w:fill="auto"/>
          </w:tcPr>
          <w:p w14:paraId="19CDC4D4"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0604C1C6"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Cupboard 1</w:t>
            </w:r>
          </w:p>
        </w:tc>
        <w:tc>
          <w:tcPr>
            <w:tcW w:w="4758" w:type="dxa"/>
            <w:shd w:val="clear" w:color="auto" w:fill="auto"/>
          </w:tcPr>
          <w:p w14:paraId="7F8A8AB7"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including following opening of door and moving of crockery AND haptic examination of hard to see space.</w:t>
            </w:r>
          </w:p>
        </w:tc>
        <w:tc>
          <w:tcPr>
            <w:tcW w:w="3043" w:type="dxa"/>
          </w:tcPr>
          <w:p w14:paraId="63ED7A9C" w14:textId="33B297F6" w:rsidR="000C30F7" w:rsidRPr="0012444F" w:rsidRDefault="00967523"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Haptic examination</w:t>
            </w:r>
          </w:p>
        </w:tc>
        <w:tc>
          <w:tcPr>
            <w:tcW w:w="3043" w:type="dxa"/>
            <w:shd w:val="clear" w:color="auto" w:fill="auto"/>
          </w:tcPr>
          <w:p w14:paraId="00F87AC2" w14:textId="5B2635DE" w:rsidR="000C30F7" w:rsidRPr="0012444F" w:rsidRDefault="000C30F7" w:rsidP="004E67DC">
            <w:pPr>
              <w:spacing w:line="360" w:lineRule="auto"/>
              <w:rPr>
                <w:rFonts w:ascii="Times New Roman" w:hAnsi="Times New Roman" w:cs="Times New Roman"/>
                <w:kern w:val="1"/>
                <w:lang w:val="en-US"/>
              </w:rPr>
            </w:pPr>
          </w:p>
        </w:tc>
      </w:tr>
      <w:tr w:rsidR="000C30F7" w:rsidRPr="0012444F" w14:paraId="2A64B02E" w14:textId="77777777" w:rsidTr="000C30F7">
        <w:trPr>
          <w:trHeight w:val="307"/>
        </w:trPr>
        <w:tc>
          <w:tcPr>
            <w:tcW w:w="1242" w:type="dxa"/>
            <w:shd w:val="clear" w:color="auto" w:fill="auto"/>
          </w:tcPr>
          <w:p w14:paraId="64BDA03B" w14:textId="77777777" w:rsidR="000C30F7" w:rsidRPr="0012444F" w:rsidRDefault="000C30F7" w:rsidP="004E67DC">
            <w:pPr>
              <w:spacing w:line="360" w:lineRule="auto"/>
              <w:ind w:left="567"/>
              <w:rPr>
                <w:rFonts w:ascii="Times New Roman" w:hAnsi="Times New Roman" w:cs="Times New Roman"/>
                <w:kern w:val="1"/>
                <w:lang w:val="en-US"/>
              </w:rPr>
            </w:pPr>
          </w:p>
        </w:tc>
        <w:tc>
          <w:tcPr>
            <w:tcW w:w="2126" w:type="dxa"/>
            <w:shd w:val="clear" w:color="auto" w:fill="auto"/>
          </w:tcPr>
          <w:p w14:paraId="59B8DC70"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Cupboard 2</w:t>
            </w:r>
          </w:p>
        </w:tc>
        <w:tc>
          <w:tcPr>
            <w:tcW w:w="4758" w:type="dxa"/>
            <w:shd w:val="clear" w:color="auto" w:fill="auto"/>
          </w:tcPr>
          <w:p w14:paraId="23ED88D6"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including following opening of door and moving of crockery AND haptic examination of hard to see space.</w:t>
            </w:r>
          </w:p>
        </w:tc>
        <w:tc>
          <w:tcPr>
            <w:tcW w:w="3043" w:type="dxa"/>
          </w:tcPr>
          <w:p w14:paraId="29888B71" w14:textId="54583E28" w:rsidR="000C30F7" w:rsidRPr="0012444F" w:rsidRDefault="00967523"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Haptic examination</w:t>
            </w:r>
          </w:p>
        </w:tc>
        <w:tc>
          <w:tcPr>
            <w:tcW w:w="3043" w:type="dxa"/>
            <w:shd w:val="clear" w:color="auto" w:fill="auto"/>
          </w:tcPr>
          <w:p w14:paraId="6AA72C8B" w14:textId="2885A145" w:rsidR="000C30F7" w:rsidRPr="0012444F" w:rsidRDefault="000C30F7" w:rsidP="004E67DC">
            <w:pPr>
              <w:spacing w:line="360" w:lineRule="auto"/>
              <w:rPr>
                <w:rFonts w:ascii="Times New Roman" w:hAnsi="Times New Roman" w:cs="Times New Roman"/>
                <w:kern w:val="1"/>
                <w:lang w:val="en-US"/>
              </w:rPr>
            </w:pPr>
          </w:p>
        </w:tc>
      </w:tr>
      <w:tr w:rsidR="000C30F7" w:rsidRPr="0012444F" w14:paraId="23879B38" w14:textId="77777777" w:rsidTr="000C30F7">
        <w:trPr>
          <w:trHeight w:val="307"/>
        </w:trPr>
        <w:tc>
          <w:tcPr>
            <w:tcW w:w="1242" w:type="dxa"/>
            <w:shd w:val="clear" w:color="auto" w:fill="auto"/>
          </w:tcPr>
          <w:p w14:paraId="73C7ACD3"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4E3E0BDE"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Cupboard 3</w:t>
            </w:r>
          </w:p>
        </w:tc>
        <w:tc>
          <w:tcPr>
            <w:tcW w:w="4758" w:type="dxa"/>
            <w:shd w:val="clear" w:color="auto" w:fill="auto"/>
          </w:tcPr>
          <w:p w14:paraId="3D5A2F2C"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 xml:space="preserve">Visual inspection, including following opening of door and moving of crockery AND haptic </w:t>
            </w:r>
            <w:r w:rsidRPr="0012444F">
              <w:rPr>
                <w:rFonts w:ascii="Times New Roman" w:hAnsi="Times New Roman" w:cs="Times New Roman"/>
                <w:bCs/>
                <w:kern w:val="1"/>
                <w:lang w:val="en-US"/>
              </w:rPr>
              <w:lastRenderedPageBreak/>
              <w:t>examination of hard to see space.</w:t>
            </w:r>
          </w:p>
        </w:tc>
        <w:tc>
          <w:tcPr>
            <w:tcW w:w="3043" w:type="dxa"/>
          </w:tcPr>
          <w:p w14:paraId="7C1B1A52" w14:textId="58556244" w:rsidR="000C30F7" w:rsidRPr="0012444F" w:rsidRDefault="00967523"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lastRenderedPageBreak/>
              <w:t>Haptic examination</w:t>
            </w:r>
          </w:p>
        </w:tc>
        <w:tc>
          <w:tcPr>
            <w:tcW w:w="3043" w:type="dxa"/>
            <w:shd w:val="clear" w:color="auto" w:fill="auto"/>
          </w:tcPr>
          <w:p w14:paraId="47D07790" w14:textId="765A2A71" w:rsidR="000C30F7" w:rsidRPr="0012444F" w:rsidRDefault="000C30F7" w:rsidP="004E67DC">
            <w:pPr>
              <w:spacing w:line="360" w:lineRule="auto"/>
              <w:rPr>
                <w:rFonts w:ascii="Times New Roman" w:hAnsi="Times New Roman" w:cs="Times New Roman"/>
                <w:kern w:val="1"/>
                <w:lang w:val="en-US"/>
              </w:rPr>
            </w:pPr>
          </w:p>
        </w:tc>
      </w:tr>
      <w:tr w:rsidR="000C30F7" w:rsidRPr="0012444F" w14:paraId="27619584" w14:textId="77777777" w:rsidTr="000C30F7">
        <w:trPr>
          <w:trHeight w:val="325"/>
        </w:trPr>
        <w:tc>
          <w:tcPr>
            <w:tcW w:w="1242" w:type="dxa"/>
            <w:shd w:val="clear" w:color="auto" w:fill="auto"/>
          </w:tcPr>
          <w:p w14:paraId="245A66E5"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3B2A37D5"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Bag</w:t>
            </w:r>
          </w:p>
        </w:tc>
        <w:tc>
          <w:tcPr>
            <w:tcW w:w="4758" w:type="dxa"/>
            <w:shd w:val="clear" w:color="auto" w:fill="auto"/>
          </w:tcPr>
          <w:p w14:paraId="5DACBBA5"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including following opening of bag and moving contents (e.g. paper towels) and whole bag AND haptic examination (e.g. sides of bag and material inside).</w:t>
            </w:r>
          </w:p>
        </w:tc>
        <w:tc>
          <w:tcPr>
            <w:tcW w:w="3043" w:type="dxa"/>
          </w:tcPr>
          <w:p w14:paraId="0EE28351" w14:textId="5EA7AD75" w:rsidR="000C30F7" w:rsidRPr="0012444F" w:rsidRDefault="00967523"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Haptic examination</w:t>
            </w:r>
          </w:p>
        </w:tc>
        <w:tc>
          <w:tcPr>
            <w:tcW w:w="3043" w:type="dxa"/>
            <w:shd w:val="clear" w:color="auto" w:fill="auto"/>
          </w:tcPr>
          <w:p w14:paraId="46A79DE8" w14:textId="36CDC3EF" w:rsidR="000C30F7" w:rsidRPr="0012444F" w:rsidRDefault="000C30F7" w:rsidP="004E67DC">
            <w:pPr>
              <w:spacing w:line="360" w:lineRule="auto"/>
              <w:rPr>
                <w:rFonts w:ascii="Times New Roman" w:hAnsi="Times New Roman" w:cs="Times New Roman"/>
                <w:kern w:val="1"/>
                <w:lang w:val="en-US"/>
              </w:rPr>
            </w:pPr>
          </w:p>
        </w:tc>
      </w:tr>
      <w:tr w:rsidR="000C30F7" w:rsidRPr="0012444F" w14:paraId="09B105B2" w14:textId="77777777" w:rsidTr="000C30F7">
        <w:trPr>
          <w:trHeight w:val="307"/>
        </w:trPr>
        <w:tc>
          <w:tcPr>
            <w:tcW w:w="1242" w:type="dxa"/>
            <w:shd w:val="clear" w:color="auto" w:fill="auto"/>
          </w:tcPr>
          <w:p w14:paraId="65B1A053"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6A6072E8"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Window Sill</w:t>
            </w:r>
          </w:p>
        </w:tc>
        <w:tc>
          <w:tcPr>
            <w:tcW w:w="4758" w:type="dxa"/>
            <w:shd w:val="clear" w:color="auto" w:fill="auto"/>
          </w:tcPr>
          <w:p w14:paraId="1125178F"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including following moving of objects on the windowsill.</w:t>
            </w:r>
          </w:p>
        </w:tc>
        <w:tc>
          <w:tcPr>
            <w:tcW w:w="3043" w:type="dxa"/>
          </w:tcPr>
          <w:p w14:paraId="4949F6F2" w14:textId="10332A1A" w:rsidR="000C30F7" w:rsidRPr="0012444F" w:rsidRDefault="00967523"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Visual inspection following movement</w:t>
            </w:r>
          </w:p>
        </w:tc>
        <w:tc>
          <w:tcPr>
            <w:tcW w:w="3043" w:type="dxa"/>
            <w:shd w:val="clear" w:color="auto" w:fill="auto"/>
          </w:tcPr>
          <w:p w14:paraId="5705844B" w14:textId="22D46596" w:rsidR="000C30F7" w:rsidRPr="0012444F" w:rsidRDefault="000C30F7" w:rsidP="004E67DC">
            <w:pPr>
              <w:spacing w:line="360" w:lineRule="auto"/>
              <w:rPr>
                <w:rFonts w:ascii="Times New Roman" w:hAnsi="Times New Roman" w:cs="Times New Roman"/>
                <w:kern w:val="1"/>
                <w:lang w:val="en-US"/>
              </w:rPr>
            </w:pPr>
          </w:p>
        </w:tc>
      </w:tr>
      <w:tr w:rsidR="000C30F7" w:rsidRPr="0012444F" w14:paraId="1C988F1C" w14:textId="77777777" w:rsidTr="000C30F7">
        <w:trPr>
          <w:trHeight w:val="307"/>
        </w:trPr>
        <w:tc>
          <w:tcPr>
            <w:tcW w:w="1242" w:type="dxa"/>
            <w:shd w:val="clear" w:color="auto" w:fill="auto"/>
          </w:tcPr>
          <w:p w14:paraId="673425F9"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56A1B705" w14:textId="37FBA184"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Work surface 2</w:t>
            </w:r>
          </w:p>
        </w:tc>
        <w:tc>
          <w:tcPr>
            <w:tcW w:w="4758" w:type="dxa"/>
            <w:shd w:val="clear" w:color="auto" w:fill="auto"/>
          </w:tcPr>
          <w:p w14:paraId="14F7146F"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including following moving of items on the work surface.</w:t>
            </w:r>
          </w:p>
        </w:tc>
        <w:tc>
          <w:tcPr>
            <w:tcW w:w="3043" w:type="dxa"/>
          </w:tcPr>
          <w:p w14:paraId="757E129A" w14:textId="15E2E484" w:rsidR="000C30F7" w:rsidRPr="0012444F" w:rsidRDefault="00967523"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Visual inspection following movement</w:t>
            </w:r>
          </w:p>
        </w:tc>
        <w:tc>
          <w:tcPr>
            <w:tcW w:w="3043" w:type="dxa"/>
            <w:shd w:val="clear" w:color="auto" w:fill="auto"/>
          </w:tcPr>
          <w:p w14:paraId="65D7A317" w14:textId="35937862" w:rsidR="000C30F7" w:rsidRPr="0012444F" w:rsidRDefault="000C30F7" w:rsidP="004E67DC">
            <w:pPr>
              <w:spacing w:line="360" w:lineRule="auto"/>
              <w:rPr>
                <w:rFonts w:ascii="Times New Roman" w:hAnsi="Times New Roman" w:cs="Times New Roman"/>
                <w:kern w:val="1"/>
                <w:lang w:val="en-US"/>
              </w:rPr>
            </w:pPr>
          </w:p>
        </w:tc>
      </w:tr>
      <w:tr w:rsidR="000C30F7" w:rsidRPr="0012444F" w14:paraId="2C65B06B" w14:textId="77777777" w:rsidTr="000C30F7">
        <w:trPr>
          <w:trHeight w:val="325"/>
        </w:trPr>
        <w:tc>
          <w:tcPr>
            <w:tcW w:w="1242" w:type="dxa"/>
            <w:shd w:val="clear" w:color="auto" w:fill="auto"/>
          </w:tcPr>
          <w:p w14:paraId="23B6F246"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3C793DBF"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Mini Fridge</w:t>
            </w:r>
          </w:p>
        </w:tc>
        <w:tc>
          <w:tcPr>
            <w:tcW w:w="4758" w:type="dxa"/>
            <w:shd w:val="clear" w:color="auto" w:fill="auto"/>
          </w:tcPr>
          <w:p w14:paraId="1242ABD2"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including following opening of door.</w:t>
            </w:r>
          </w:p>
        </w:tc>
        <w:tc>
          <w:tcPr>
            <w:tcW w:w="3043" w:type="dxa"/>
          </w:tcPr>
          <w:p w14:paraId="12665540" w14:textId="3C6550DA" w:rsidR="000C30F7" w:rsidRPr="0012444F" w:rsidRDefault="00967523"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Visual inspection following movement</w:t>
            </w:r>
          </w:p>
        </w:tc>
        <w:tc>
          <w:tcPr>
            <w:tcW w:w="3043" w:type="dxa"/>
            <w:shd w:val="clear" w:color="auto" w:fill="auto"/>
          </w:tcPr>
          <w:p w14:paraId="22C64C31" w14:textId="009C9755" w:rsidR="000C30F7" w:rsidRPr="0012444F" w:rsidRDefault="000C30F7" w:rsidP="004E67DC">
            <w:pPr>
              <w:spacing w:line="360" w:lineRule="auto"/>
              <w:rPr>
                <w:rFonts w:ascii="Times New Roman" w:hAnsi="Times New Roman" w:cs="Times New Roman"/>
                <w:kern w:val="1"/>
                <w:lang w:val="en-US"/>
              </w:rPr>
            </w:pPr>
          </w:p>
        </w:tc>
      </w:tr>
      <w:tr w:rsidR="000C30F7" w:rsidRPr="0012444F" w14:paraId="58539810" w14:textId="77777777" w:rsidTr="000C30F7">
        <w:trPr>
          <w:trHeight w:val="325"/>
        </w:trPr>
        <w:tc>
          <w:tcPr>
            <w:tcW w:w="1242" w:type="dxa"/>
            <w:shd w:val="clear" w:color="auto" w:fill="auto"/>
          </w:tcPr>
          <w:p w14:paraId="542DD0B0"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7CABC547"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Drawer 1</w:t>
            </w:r>
          </w:p>
        </w:tc>
        <w:tc>
          <w:tcPr>
            <w:tcW w:w="4758" w:type="dxa"/>
            <w:shd w:val="clear" w:color="auto" w:fill="auto"/>
          </w:tcPr>
          <w:p w14:paraId="64BC30B9"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including following opening of door and moving of objects (e.g. cutlery) AND haptic examination of objects (e.g. packet of antibacterial wipes).</w:t>
            </w:r>
          </w:p>
        </w:tc>
        <w:tc>
          <w:tcPr>
            <w:tcW w:w="3043" w:type="dxa"/>
          </w:tcPr>
          <w:p w14:paraId="29FB8B65" w14:textId="61B64AC7" w:rsidR="000C30F7" w:rsidRPr="0012444F" w:rsidRDefault="00967523"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Haptic examination</w:t>
            </w:r>
          </w:p>
        </w:tc>
        <w:tc>
          <w:tcPr>
            <w:tcW w:w="3043" w:type="dxa"/>
            <w:shd w:val="clear" w:color="auto" w:fill="auto"/>
          </w:tcPr>
          <w:p w14:paraId="22A613D5" w14:textId="7AE122A8" w:rsidR="000C30F7" w:rsidRPr="0012444F" w:rsidRDefault="000C30F7" w:rsidP="004E67DC">
            <w:pPr>
              <w:spacing w:line="360" w:lineRule="auto"/>
              <w:rPr>
                <w:rFonts w:ascii="Times New Roman" w:hAnsi="Times New Roman" w:cs="Times New Roman"/>
                <w:kern w:val="1"/>
                <w:lang w:val="en-US"/>
              </w:rPr>
            </w:pPr>
          </w:p>
        </w:tc>
      </w:tr>
      <w:tr w:rsidR="000C30F7" w:rsidRPr="0012444F" w14:paraId="47E73704" w14:textId="77777777" w:rsidTr="000C30F7">
        <w:trPr>
          <w:trHeight w:val="325"/>
        </w:trPr>
        <w:tc>
          <w:tcPr>
            <w:tcW w:w="1242" w:type="dxa"/>
            <w:shd w:val="clear" w:color="auto" w:fill="auto"/>
          </w:tcPr>
          <w:p w14:paraId="19FD74CF"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2B76D841"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Drawer 2</w:t>
            </w:r>
          </w:p>
        </w:tc>
        <w:tc>
          <w:tcPr>
            <w:tcW w:w="4758" w:type="dxa"/>
            <w:shd w:val="clear" w:color="auto" w:fill="auto"/>
          </w:tcPr>
          <w:p w14:paraId="09531227"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including following opening of door.</w:t>
            </w:r>
          </w:p>
        </w:tc>
        <w:tc>
          <w:tcPr>
            <w:tcW w:w="3043" w:type="dxa"/>
          </w:tcPr>
          <w:p w14:paraId="79354BB8" w14:textId="15DB9E2E" w:rsidR="000C30F7" w:rsidRPr="0012444F" w:rsidRDefault="00967523"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Visual inspection following movement</w:t>
            </w:r>
          </w:p>
        </w:tc>
        <w:tc>
          <w:tcPr>
            <w:tcW w:w="3043" w:type="dxa"/>
            <w:shd w:val="clear" w:color="auto" w:fill="auto"/>
          </w:tcPr>
          <w:p w14:paraId="52EC2228" w14:textId="321F6368" w:rsidR="000C30F7" w:rsidRPr="0012444F" w:rsidRDefault="000C30F7" w:rsidP="004E67DC">
            <w:pPr>
              <w:spacing w:line="360" w:lineRule="auto"/>
              <w:rPr>
                <w:rFonts w:ascii="Times New Roman" w:hAnsi="Times New Roman" w:cs="Times New Roman"/>
                <w:kern w:val="1"/>
                <w:lang w:val="en-US"/>
              </w:rPr>
            </w:pPr>
          </w:p>
        </w:tc>
      </w:tr>
      <w:tr w:rsidR="000C30F7" w:rsidRPr="0012444F" w14:paraId="1BB98F28" w14:textId="77777777" w:rsidTr="000C30F7">
        <w:trPr>
          <w:trHeight w:val="325"/>
        </w:trPr>
        <w:tc>
          <w:tcPr>
            <w:tcW w:w="1242" w:type="dxa"/>
            <w:shd w:val="clear" w:color="auto" w:fill="auto"/>
          </w:tcPr>
          <w:p w14:paraId="0C36702B"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1F79E1B0"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Cupboard 4</w:t>
            </w:r>
          </w:p>
        </w:tc>
        <w:tc>
          <w:tcPr>
            <w:tcW w:w="4758" w:type="dxa"/>
            <w:shd w:val="clear" w:color="auto" w:fill="auto"/>
          </w:tcPr>
          <w:p w14:paraId="21D3DC07"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including following opening of door and moving of objects (e.g. crockery) AND haptic examination of hard to see space.</w:t>
            </w:r>
          </w:p>
        </w:tc>
        <w:tc>
          <w:tcPr>
            <w:tcW w:w="3043" w:type="dxa"/>
          </w:tcPr>
          <w:p w14:paraId="7468040A" w14:textId="295F9600" w:rsidR="000C30F7" w:rsidRPr="0012444F" w:rsidRDefault="00967523"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Haptic examination</w:t>
            </w:r>
          </w:p>
        </w:tc>
        <w:tc>
          <w:tcPr>
            <w:tcW w:w="3043" w:type="dxa"/>
            <w:shd w:val="clear" w:color="auto" w:fill="auto"/>
          </w:tcPr>
          <w:p w14:paraId="57ACD022" w14:textId="0CA6C1DD" w:rsidR="000C30F7" w:rsidRPr="0012444F" w:rsidRDefault="000C30F7" w:rsidP="004E67DC">
            <w:pPr>
              <w:spacing w:line="360" w:lineRule="auto"/>
              <w:rPr>
                <w:rFonts w:ascii="Times New Roman" w:hAnsi="Times New Roman" w:cs="Times New Roman"/>
                <w:kern w:val="1"/>
                <w:lang w:val="en-US"/>
              </w:rPr>
            </w:pPr>
          </w:p>
        </w:tc>
      </w:tr>
      <w:tr w:rsidR="000C30F7" w:rsidRPr="0012444F" w14:paraId="1F1EAF2F" w14:textId="77777777" w:rsidTr="000C30F7">
        <w:trPr>
          <w:trHeight w:val="325"/>
        </w:trPr>
        <w:tc>
          <w:tcPr>
            <w:tcW w:w="1242" w:type="dxa"/>
            <w:shd w:val="clear" w:color="auto" w:fill="auto"/>
          </w:tcPr>
          <w:p w14:paraId="38B5AD1A"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2CBE816F"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Cupboard 5</w:t>
            </w:r>
          </w:p>
        </w:tc>
        <w:tc>
          <w:tcPr>
            <w:tcW w:w="4758" w:type="dxa"/>
            <w:shd w:val="clear" w:color="auto" w:fill="auto"/>
          </w:tcPr>
          <w:p w14:paraId="237841A3"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 xml:space="preserve">Visual inspection, including following opening </w:t>
            </w:r>
            <w:r w:rsidRPr="0012444F">
              <w:rPr>
                <w:rFonts w:ascii="Times New Roman" w:hAnsi="Times New Roman" w:cs="Times New Roman"/>
                <w:bCs/>
                <w:kern w:val="1"/>
                <w:lang w:val="en-US"/>
              </w:rPr>
              <w:lastRenderedPageBreak/>
              <w:t>of door and moving of objects (e.g. crockery) AND haptic examination of hard to see space.</w:t>
            </w:r>
          </w:p>
        </w:tc>
        <w:tc>
          <w:tcPr>
            <w:tcW w:w="3043" w:type="dxa"/>
          </w:tcPr>
          <w:p w14:paraId="3F4F7414" w14:textId="530A5271" w:rsidR="000C30F7" w:rsidRPr="0012444F" w:rsidRDefault="00967523"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lastRenderedPageBreak/>
              <w:t>Haptic examination</w:t>
            </w:r>
          </w:p>
        </w:tc>
        <w:tc>
          <w:tcPr>
            <w:tcW w:w="3043" w:type="dxa"/>
            <w:shd w:val="clear" w:color="auto" w:fill="auto"/>
          </w:tcPr>
          <w:p w14:paraId="577ADA89" w14:textId="556FDBC8" w:rsidR="000C30F7" w:rsidRPr="0012444F" w:rsidRDefault="000C30F7" w:rsidP="004E67DC">
            <w:pPr>
              <w:spacing w:line="360" w:lineRule="auto"/>
              <w:rPr>
                <w:rFonts w:ascii="Times New Roman" w:hAnsi="Times New Roman" w:cs="Times New Roman"/>
                <w:kern w:val="1"/>
                <w:lang w:val="en-US"/>
              </w:rPr>
            </w:pPr>
          </w:p>
        </w:tc>
      </w:tr>
      <w:tr w:rsidR="000C30F7" w:rsidRPr="0012444F" w14:paraId="125FC3E4" w14:textId="77777777" w:rsidTr="000C30F7">
        <w:trPr>
          <w:trHeight w:val="325"/>
        </w:trPr>
        <w:tc>
          <w:tcPr>
            <w:tcW w:w="1242" w:type="dxa"/>
            <w:shd w:val="clear" w:color="auto" w:fill="auto"/>
          </w:tcPr>
          <w:p w14:paraId="773369C0"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0A6CD620" w14:textId="6B61A85F"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Work surface 3</w:t>
            </w:r>
          </w:p>
        </w:tc>
        <w:tc>
          <w:tcPr>
            <w:tcW w:w="4758" w:type="dxa"/>
            <w:shd w:val="clear" w:color="auto" w:fill="auto"/>
          </w:tcPr>
          <w:p w14:paraId="0C5F4858" w14:textId="77777777" w:rsidR="000C30F7" w:rsidRPr="0012444F" w:rsidRDefault="000C30F7" w:rsidP="004E67DC">
            <w:pPr>
              <w:spacing w:line="360" w:lineRule="auto"/>
              <w:rPr>
                <w:rFonts w:ascii="Times New Roman" w:hAnsi="Times New Roman" w:cs="Times New Roman"/>
                <w:bCs/>
                <w:kern w:val="1"/>
                <w:lang w:val="en-US"/>
              </w:rPr>
            </w:pPr>
            <w:r w:rsidRPr="0012444F">
              <w:rPr>
                <w:rFonts w:ascii="Times New Roman" w:hAnsi="Times New Roman" w:cs="Times New Roman"/>
                <w:bCs/>
                <w:kern w:val="1"/>
                <w:lang w:val="en-US"/>
              </w:rPr>
              <w:t>Visual inspection, including following moving of items on the work surface.</w:t>
            </w:r>
          </w:p>
        </w:tc>
        <w:tc>
          <w:tcPr>
            <w:tcW w:w="3043" w:type="dxa"/>
          </w:tcPr>
          <w:p w14:paraId="331A7179" w14:textId="254FFC2A" w:rsidR="000C30F7" w:rsidRPr="0012444F" w:rsidRDefault="00967523"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Visual inspection following movement</w:t>
            </w:r>
          </w:p>
        </w:tc>
        <w:tc>
          <w:tcPr>
            <w:tcW w:w="3043" w:type="dxa"/>
            <w:shd w:val="clear" w:color="auto" w:fill="auto"/>
          </w:tcPr>
          <w:p w14:paraId="3E670CB8" w14:textId="6624F6BC" w:rsidR="000C30F7" w:rsidRPr="0012444F" w:rsidRDefault="000C30F7" w:rsidP="004E67DC">
            <w:pPr>
              <w:spacing w:line="360" w:lineRule="auto"/>
              <w:rPr>
                <w:rFonts w:ascii="Times New Roman" w:hAnsi="Times New Roman" w:cs="Times New Roman"/>
                <w:kern w:val="1"/>
                <w:lang w:val="en-US"/>
              </w:rPr>
            </w:pPr>
          </w:p>
        </w:tc>
      </w:tr>
      <w:tr w:rsidR="000C30F7" w:rsidRPr="0012444F" w14:paraId="6210F2E5" w14:textId="77777777" w:rsidTr="000C30F7">
        <w:trPr>
          <w:trHeight w:val="325"/>
        </w:trPr>
        <w:tc>
          <w:tcPr>
            <w:tcW w:w="1242" w:type="dxa"/>
            <w:shd w:val="clear" w:color="auto" w:fill="auto"/>
          </w:tcPr>
          <w:p w14:paraId="7EEABB85"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0E28D847"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Drawer 3</w:t>
            </w:r>
          </w:p>
        </w:tc>
        <w:tc>
          <w:tcPr>
            <w:tcW w:w="4758" w:type="dxa"/>
            <w:shd w:val="clear" w:color="auto" w:fill="auto"/>
          </w:tcPr>
          <w:p w14:paraId="4FFDD21E" w14:textId="6468778E"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including following opening of door and moving of objects (e.g. cutlery</w:t>
            </w:r>
            <w:r w:rsidR="00967523" w:rsidRPr="0012444F">
              <w:rPr>
                <w:rFonts w:ascii="Times New Roman" w:hAnsi="Times New Roman" w:cs="Times New Roman"/>
                <w:bCs/>
                <w:kern w:val="1"/>
                <w:lang w:val="en-US"/>
              </w:rPr>
              <w:t xml:space="preserve">) AND haptic examination (e.g. </w:t>
            </w:r>
            <w:r w:rsidRPr="0012444F">
              <w:rPr>
                <w:rFonts w:ascii="Times New Roman" w:hAnsi="Times New Roman" w:cs="Times New Roman"/>
                <w:bCs/>
                <w:kern w:val="1"/>
                <w:lang w:val="en-US"/>
              </w:rPr>
              <w:t>packet of antibacterial wipes).</w:t>
            </w:r>
          </w:p>
        </w:tc>
        <w:tc>
          <w:tcPr>
            <w:tcW w:w="3043" w:type="dxa"/>
          </w:tcPr>
          <w:p w14:paraId="038DA3E5" w14:textId="16BF5C34" w:rsidR="000C30F7" w:rsidRPr="0012444F" w:rsidRDefault="00967523"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Haptic examination</w:t>
            </w:r>
          </w:p>
        </w:tc>
        <w:tc>
          <w:tcPr>
            <w:tcW w:w="3043" w:type="dxa"/>
            <w:shd w:val="clear" w:color="auto" w:fill="auto"/>
          </w:tcPr>
          <w:p w14:paraId="577296D3" w14:textId="18800D5F" w:rsidR="000C30F7" w:rsidRPr="0012444F" w:rsidRDefault="000C30F7" w:rsidP="004E67DC">
            <w:pPr>
              <w:spacing w:line="360" w:lineRule="auto"/>
              <w:rPr>
                <w:rFonts w:ascii="Times New Roman" w:hAnsi="Times New Roman" w:cs="Times New Roman"/>
                <w:kern w:val="1"/>
                <w:lang w:val="en-US"/>
              </w:rPr>
            </w:pPr>
          </w:p>
        </w:tc>
      </w:tr>
      <w:tr w:rsidR="000C30F7" w:rsidRPr="0012444F" w14:paraId="108C2439" w14:textId="77777777" w:rsidTr="000C30F7">
        <w:trPr>
          <w:trHeight w:val="325"/>
        </w:trPr>
        <w:tc>
          <w:tcPr>
            <w:tcW w:w="1242" w:type="dxa"/>
            <w:shd w:val="clear" w:color="auto" w:fill="auto"/>
          </w:tcPr>
          <w:p w14:paraId="3F4317A7"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0BEF410E"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Cupboard 6</w:t>
            </w:r>
          </w:p>
        </w:tc>
        <w:tc>
          <w:tcPr>
            <w:tcW w:w="4758" w:type="dxa"/>
            <w:shd w:val="clear" w:color="auto" w:fill="auto"/>
          </w:tcPr>
          <w:p w14:paraId="749F7253"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 xml:space="preserve">Visual inspection, including following opening of door and moving of objects (e.g. crockery) AND haptic examination of hard to see space. </w:t>
            </w:r>
          </w:p>
        </w:tc>
        <w:tc>
          <w:tcPr>
            <w:tcW w:w="3043" w:type="dxa"/>
          </w:tcPr>
          <w:p w14:paraId="70DFE3F3" w14:textId="4640F3A8" w:rsidR="000C30F7" w:rsidRPr="0012444F" w:rsidRDefault="00967523"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Haptic examination</w:t>
            </w:r>
          </w:p>
        </w:tc>
        <w:tc>
          <w:tcPr>
            <w:tcW w:w="3043" w:type="dxa"/>
            <w:shd w:val="clear" w:color="auto" w:fill="auto"/>
          </w:tcPr>
          <w:p w14:paraId="23F1DBDB" w14:textId="6BD54C60" w:rsidR="000C30F7" w:rsidRPr="0012444F" w:rsidRDefault="000C30F7" w:rsidP="004E67DC">
            <w:pPr>
              <w:spacing w:line="360" w:lineRule="auto"/>
              <w:rPr>
                <w:rFonts w:ascii="Times New Roman" w:hAnsi="Times New Roman" w:cs="Times New Roman"/>
                <w:kern w:val="1"/>
                <w:lang w:val="en-US"/>
              </w:rPr>
            </w:pPr>
          </w:p>
        </w:tc>
      </w:tr>
      <w:tr w:rsidR="000C30F7" w:rsidRPr="0012444F" w14:paraId="796DFB04" w14:textId="77777777" w:rsidTr="000C30F7">
        <w:trPr>
          <w:trHeight w:val="325"/>
        </w:trPr>
        <w:tc>
          <w:tcPr>
            <w:tcW w:w="1242" w:type="dxa"/>
            <w:shd w:val="clear" w:color="auto" w:fill="auto"/>
          </w:tcPr>
          <w:p w14:paraId="6B565301"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69BB4552"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Bin</w:t>
            </w:r>
          </w:p>
        </w:tc>
        <w:tc>
          <w:tcPr>
            <w:tcW w:w="4758" w:type="dxa"/>
            <w:shd w:val="clear" w:color="auto" w:fill="auto"/>
          </w:tcPr>
          <w:p w14:paraId="505F53A6"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including following moving of rubbish and whole bin.</w:t>
            </w:r>
          </w:p>
        </w:tc>
        <w:tc>
          <w:tcPr>
            <w:tcW w:w="3043" w:type="dxa"/>
          </w:tcPr>
          <w:p w14:paraId="1962BB1B" w14:textId="0889AC9B" w:rsidR="000C30F7" w:rsidRPr="0012444F" w:rsidRDefault="00967523"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Visual inspection following movement</w:t>
            </w:r>
          </w:p>
        </w:tc>
        <w:tc>
          <w:tcPr>
            <w:tcW w:w="3043" w:type="dxa"/>
            <w:shd w:val="clear" w:color="auto" w:fill="auto"/>
          </w:tcPr>
          <w:p w14:paraId="7418E09E" w14:textId="5838E2D4" w:rsidR="000C30F7" w:rsidRPr="0012444F" w:rsidRDefault="000C30F7" w:rsidP="004E67DC">
            <w:pPr>
              <w:spacing w:line="360" w:lineRule="auto"/>
              <w:rPr>
                <w:rFonts w:ascii="Times New Roman" w:hAnsi="Times New Roman" w:cs="Times New Roman"/>
                <w:kern w:val="1"/>
                <w:lang w:val="en-US"/>
              </w:rPr>
            </w:pPr>
          </w:p>
        </w:tc>
      </w:tr>
      <w:tr w:rsidR="000C30F7" w:rsidRPr="0012444F" w14:paraId="59C3FB59" w14:textId="77777777" w:rsidTr="000C30F7">
        <w:trPr>
          <w:trHeight w:val="325"/>
        </w:trPr>
        <w:tc>
          <w:tcPr>
            <w:tcW w:w="1242" w:type="dxa"/>
            <w:shd w:val="clear" w:color="auto" w:fill="auto"/>
          </w:tcPr>
          <w:p w14:paraId="0B43BEC5"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40FA37D9"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Drawer 4</w:t>
            </w:r>
          </w:p>
        </w:tc>
        <w:tc>
          <w:tcPr>
            <w:tcW w:w="4758" w:type="dxa"/>
            <w:shd w:val="clear" w:color="auto" w:fill="auto"/>
          </w:tcPr>
          <w:p w14:paraId="5A3D6715"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including following opening of door and moving of objects (e.g. cutlery) AND haptic examination of objects (e.g. packet of antibacterial wipes).</w:t>
            </w:r>
          </w:p>
        </w:tc>
        <w:tc>
          <w:tcPr>
            <w:tcW w:w="3043" w:type="dxa"/>
          </w:tcPr>
          <w:p w14:paraId="4576C88B" w14:textId="44D059C9" w:rsidR="000C30F7" w:rsidRPr="0012444F" w:rsidRDefault="00967523"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Haptic examination</w:t>
            </w:r>
          </w:p>
        </w:tc>
        <w:tc>
          <w:tcPr>
            <w:tcW w:w="3043" w:type="dxa"/>
            <w:shd w:val="clear" w:color="auto" w:fill="auto"/>
          </w:tcPr>
          <w:p w14:paraId="00A87603" w14:textId="7BB0B759" w:rsidR="000C30F7" w:rsidRPr="0012444F" w:rsidRDefault="000C30F7" w:rsidP="004E67DC">
            <w:pPr>
              <w:spacing w:line="360" w:lineRule="auto"/>
              <w:rPr>
                <w:rFonts w:ascii="Times New Roman" w:hAnsi="Times New Roman" w:cs="Times New Roman"/>
                <w:kern w:val="1"/>
                <w:lang w:val="en-US"/>
              </w:rPr>
            </w:pPr>
          </w:p>
        </w:tc>
      </w:tr>
      <w:tr w:rsidR="000C30F7" w:rsidRPr="0012444F" w14:paraId="063674C7" w14:textId="77777777" w:rsidTr="000C30F7">
        <w:trPr>
          <w:trHeight w:val="325"/>
        </w:trPr>
        <w:tc>
          <w:tcPr>
            <w:tcW w:w="1242" w:type="dxa"/>
            <w:shd w:val="clear" w:color="auto" w:fill="auto"/>
          </w:tcPr>
          <w:p w14:paraId="4E8E7041"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49755AA2"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Boiler</w:t>
            </w:r>
          </w:p>
        </w:tc>
        <w:tc>
          <w:tcPr>
            <w:tcW w:w="4758" w:type="dxa"/>
            <w:shd w:val="clear" w:color="auto" w:fill="auto"/>
          </w:tcPr>
          <w:p w14:paraId="3622DDB5"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following opening of door.</w:t>
            </w:r>
          </w:p>
        </w:tc>
        <w:tc>
          <w:tcPr>
            <w:tcW w:w="3043" w:type="dxa"/>
          </w:tcPr>
          <w:p w14:paraId="6A09736E" w14:textId="28318956" w:rsidR="000C30F7" w:rsidRPr="0012444F" w:rsidRDefault="00AF77D5"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Visual inspection following movement</w:t>
            </w:r>
          </w:p>
        </w:tc>
        <w:tc>
          <w:tcPr>
            <w:tcW w:w="3043" w:type="dxa"/>
            <w:shd w:val="clear" w:color="auto" w:fill="auto"/>
          </w:tcPr>
          <w:p w14:paraId="72A02EF5" w14:textId="78F85608" w:rsidR="000C30F7" w:rsidRPr="0012444F" w:rsidRDefault="000C30F7" w:rsidP="004E67DC">
            <w:pPr>
              <w:spacing w:line="360" w:lineRule="auto"/>
              <w:rPr>
                <w:rFonts w:ascii="Times New Roman" w:hAnsi="Times New Roman" w:cs="Times New Roman"/>
                <w:kern w:val="1"/>
                <w:lang w:val="en-US"/>
              </w:rPr>
            </w:pPr>
          </w:p>
        </w:tc>
      </w:tr>
      <w:tr w:rsidR="000C30F7" w:rsidRPr="0012444F" w14:paraId="31DD3467" w14:textId="77777777" w:rsidTr="000C30F7">
        <w:trPr>
          <w:trHeight w:val="325"/>
        </w:trPr>
        <w:tc>
          <w:tcPr>
            <w:tcW w:w="1242" w:type="dxa"/>
            <w:shd w:val="clear" w:color="auto" w:fill="auto"/>
          </w:tcPr>
          <w:p w14:paraId="722AAEDC"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6A833371"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Cupboard 7</w:t>
            </w:r>
          </w:p>
        </w:tc>
        <w:tc>
          <w:tcPr>
            <w:tcW w:w="4758" w:type="dxa"/>
            <w:shd w:val="clear" w:color="auto" w:fill="auto"/>
          </w:tcPr>
          <w:p w14:paraId="46596A44"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 xml:space="preserve">Visual inspection, including following opening of door and moving of objects (e.g. crockery) </w:t>
            </w:r>
            <w:r w:rsidRPr="0012444F">
              <w:rPr>
                <w:rFonts w:ascii="Times New Roman" w:hAnsi="Times New Roman" w:cs="Times New Roman"/>
                <w:bCs/>
                <w:kern w:val="1"/>
                <w:lang w:val="en-US"/>
              </w:rPr>
              <w:lastRenderedPageBreak/>
              <w:t>AND haptic examination of hard to see space.</w:t>
            </w:r>
          </w:p>
        </w:tc>
        <w:tc>
          <w:tcPr>
            <w:tcW w:w="3043" w:type="dxa"/>
          </w:tcPr>
          <w:p w14:paraId="5A309A35" w14:textId="6642B548" w:rsidR="000C30F7" w:rsidRPr="0012444F" w:rsidRDefault="00AF77D5"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lastRenderedPageBreak/>
              <w:t>Haptic examination</w:t>
            </w:r>
          </w:p>
        </w:tc>
        <w:tc>
          <w:tcPr>
            <w:tcW w:w="3043" w:type="dxa"/>
            <w:shd w:val="clear" w:color="auto" w:fill="auto"/>
          </w:tcPr>
          <w:p w14:paraId="6F4E81FA" w14:textId="079E2CFD" w:rsidR="000C30F7" w:rsidRPr="0012444F" w:rsidRDefault="000C30F7" w:rsidP="004E67DC">
            <w:pPr>
              <w:spacing w:line="360" w:lineRule="auto"/>
              <w:rPr>
                <w:rFonts w:ascii="Times New Roman" w:hAnsi="Times New Roman" w:cs="Times New Roman"/>
                <w:kern w:val="1"/>
                <w:lang w:val="en-US"/>
              </w:rPr>
            </w:pPr>
          </w:p>
        </w:tc>
      </w:tr>
      <w:tr w:rsidR="000C30F7" w:rsidRPr="0012444F" w14:paraId="6119B369" w14:textId="77777777" w:rsidTr="000C30F7">
        <w:trPr>
          <w:trHeight w:val="325"/>
        </w:trPr>
        <w:tc>
          <w:tcPr>
            <w:tcW w:w="1242" w:type="dxa"/>
            <w:shd w:val="clear" w:color="auto" w:fill="auto"/>
          </w:tcPr>
          <w:p w14:paraId="0E303281"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6A0E4598"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Clock</w:t>
            </w:r>
          </w:p>
        </w:tc>
        <w:tc>
          <w:tcPr>
            <w:tcW w:w="4758" w:type="dxa"/>
            <w:shd w:val="clear" w:color="auto" w:fill="auto"/>
          </w:tcPr>
          <w:p w14:paraId="4090C40A"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following moving of whole clock.</w:t>
            </w:r>
          </w:p>
        </w:tc>
        <w:tc>
          <w:tcPr>
            <w:tcW w:w="3043" w:type="dxa"/>
          </w:tcPr>
          <w:p w14:paraId="241E9F67" w14:textId="77777777" w:rsidR="000C30F7" w:rsidRPr="0012444F" w:rsidRDefault="000C30F7" w:rsidP="004E67DC">
            <w:pPr>
              <w:spacing w:line="360" w:lineRule="auto"/>
              <w:rPr>
                <w:rFonts w:ascii="Times New Roman" w:hAnsi="Times New Roman" w:cs="Times New Roman"/>
                <w:kern w:val="1"/>
                <w:lang w:val="en-US"/>
              </w:rPr>
            </w:pPr>
          </w:p>
        </w:tc>
        <w:tc>
          <w:tcPr>
            <w:tcW w:w="3043" w:type="dxa"/>
            <w:shd w:val="clear" w:color="auto" w:fill="auto"/>
          </w:tcPr>
          <w:p w14:paraId="0CBD9C16" w14:textId="1598DB38" w:rsidR="000C30F7" w:rsidRPr="0012444F" w:rsidRDefault="000C30F7" w:rsidP="004E67DC">
            <w:pPr>
              <w:spacing w:line="360" w:lineRule="auto"/>
              <w:rPr>
                <w:rFonts w:ascii="Times New Roman" w:hAnsi="Times New Roman" w:cs="Times New Roman"/>
                <w:kern w:val="1"/>
                <w:lang w:val="en-US"/>
              </w:rPr>
            </w:pPr>
          </w:p>
        </w:tc>
      </w:tr>
      <w:tr w:rsidR="000C30F7" w:rsidRPr="0012444F" w14:paraId="19F946ED" w14:textId="77777777" w:rsidTr="000C30F7">
        <w:trPr>
          <w:trHeight w:val="325"/>
        </w:trPr>
        <w:tc>
          <w:tcPr>
            <w:tcW w:w="1242" w:type="dxa"/>
            <w:shd w:val="clear" w:color="auto" w:fill="auto"/>
          </w:tcPr>
          <w:p w14:paraId="32049E8F"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76439E80"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Radiator</w:t>
            </w:r>
          </w:p>
        </w:tc>
        <w:tc>
          <w:tcPr>
            <w:tcW w:w="4758" w:type="dxa"/>
            <w:shd w:val="clear" w:color="auto" w:fill="auto"/>
          </w:tcPr>
          <w:p w14:paraId="1B248A71"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AND haptic examination of space behind radiator.</w:t>
            </w:r>
          </w:p>
        </w:tc>
        <w:tc>
          <w:tcPr>
            <w:tcW w:w="3043" w:type="dxa"/>
          </w:tcPr>
          <w:p w14:paraId="3E819E95" w14:textId="18FC1895" w:rsidR="000C30F7" w:rsidRPr="0012444F" w:rsidRDefault="00967523"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Haptic examination</w:t>
            </w:r>
          </w:p>
        </w:tc>
        <w:tc>
          <w:tcPr>
            <w:tcW w:w="3043" w:type="dxa"/>
            <w:shd w:val="clear" w:color="auto" w:fill="auto"/>
          </w:tcPr>
          <w:p w14:paraId="63DFC0EE" w14:textId="45D604C4" w:rsidR="000C30F7" w:rsidRPr="0012444F" w:rsidRDefault="000C30F7" w:rsidP="004E67DC">
            <w:pPr>
              <w:spacing w:line="360" w:lineRule="auto"/>
              <w:rPr>
                <w:rFonts w:ascii="Times New Roman" w:hAnsi="Times New Roman" w:cs="Times New Roman"/>
                <w:kern w:val="1"/>
                <w:lang w:val="en-US"/>
              </w:rPr>
            </w:pPr>
          </w:p>
        </w:tc>
      </w:tr>
      <w:tr w:rsidR="000C30F7" w:rsidRPr="0012444F" w14:paraId="5699E22A" w14:textId="77777777" w:rsidTr="000C30F7">
        <w:trPr>
          <w:trHeight w:val="325"/>
        </w:trPr>
        <w:tc>
          <w:tcPr>
            <w:tcW w:w="1242" w:type="dxa"/>
            <w:shd w:val="clear" w:color="auto" w:fill="auto"/>
          </w:tcPr>
          <w:p w14:paraId="0B22AB1F"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4C0B8081" w14:textId="77777777" w:rsidR="000C30F7" w:rsidRPr="0012444F" w:rsidRDefault="000C30F7" w:rsidP="004E67DC">
            <w:pPr>
              <w:spacing w:line="360" w:lineRule="auto"/>
              <w:rPr>
                <w:rFonts w:ascii="Times New Roman" w:hAnsi="Times New Roman" w:cs="Times New Roman"/>
              </w:rPr>
            </w:pPr>
          </w:p>
        </w:tc>
        <w:tc>
          <w:tcPr>
            <w:tcW w:w="4758" w:type="dxa"/>
            <w:shd w:val="clear" w:color="auto" w:fill="auto"/>
          </w:tcPr>
          <w:p w14:paraId="704DB033" w14:textId="77777777" w:rsidR="000C30F7" w:rsidRPr="0012444F" w:rsidRDefault="000C30F7" w:rsidP="004E67DC">
            <w:pPr>
              <w:spacing w:line="360" w:lineRule="auto"/>
              <w:rPr>
                <w:rFonts w:ascii="Times New Roman" w:hAnsi="Times New Roman" w:cs="Times New Roman"/>
                <w:kern w:val="1"/>
                <w:lang w:val="en-US"/>
              </w:rPr>
            </w:pPr>
          </w:p>
        </w:tc>
        <w:tc>
          <w:tcPr>
            <w:tcW w:w="3043" w:type="dxa"/>
          </w:tcPr>
          <w:p w14:paraId="5585B49D" w14:textId="77777777" w:rsidR="000C30F7" w:rsidRPr="0012444F" w:rsidRDefault="000C30F7" w:rsidP="004E67DC">
            <w:pPr>
              <w:spacing w:line="360" w:lineRule="auto"/>
              <w:rPr>
                <w:rFonts w:ascii="Times New Roman" w:hAnsi="Times New Roman" w:cs="Times New Roman"/>
                <w:kern w:val="1"/>
                <w:lang w:val="en-US"/>
              </w:rPr>
            </w:pPr>
          </w:p>
        </w:tc>
        <w:tc>
          <w:tcPr>
            <w:tcW w:w="3043" w:type="dxa"/>
            <w:shd w:val="clear" w:color="auto" w:fill="auto"/>
          </w:tcPr>
          <w:p w14:paraId="6F6D7E79" w14:textId="0DAD89A2" w:rsidR="000C30F7" w:rsidRPr="0012444F" w:rsidRDefault="000C30F7" w:rsidP="004E67DC">
            <w:pPr>
              <w:spacing w:line="360" w:lineRule="auto"/>
              <w:rPr>
                <w:rFonts w:ascii="Times New Roman" w:hAnsi="Times New Roman" w:cs="Times New Roman"/>
                <w:kern w:val="1"/>
                <w:lang w:val="en-US"/>
              </w:rPr>
            </w:pPr>
          </w:p>
        </w:tc>
      </w:tr>
      <w:tr w:rsidR="000C30F7" w:rsidRPr="0012444F" w14:paraId="2BE004E5" w14:textId="77777777" w:rsidTr="000C30F7">
        <w:trPr>
          <w:trHeight w:val="325"/>
        </w:trPr>
        <w:tc>
          <w:tcPr>
            <w:tcW w:w="1242" w:type="dxa"/>
            <w:shd w:val="clear" w:color="auto" w:fill="auto"/>
          </w:tcPr>
          <w:p w14:paraId="688648FC"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Living Room</w:t>
            </w:r>
          </w:p>
        </w:tc>
        <w:tc>
          <w:tcPr>
            <w:tcW w:w="2126" w:type="dxa"/>
            <w:shd w:val="clear" w:color="auto" w:fill="auto"/>
          </w:tcPr>
          <w:p w14:paraId="02AAE2B0"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Magazine Rack</w:t>
            </w:r>
          </w:p>
        </w:tc>
        <w:tc>
          <w:tcPr>
            <w:tcW w:w="4758" w:type="dxa"/>
            <w:shd w:val="clear" w:color="auto" w:fill="auto"/>
          </w:tcPr>
          <w:p w14:paraId="70C72611"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including following moving of individual magazines and whole magazine rack.</w:t>
            </w:r>
          </w:p>
        </w:tc>
        <w:tc>
          <w:tcPr>
            <w:tcW w:w="3043" w:type="dxa"/>
          </w:tcPr>
          <w:p w14:paraId="046FA377" w14:textId="0F6E7D97" w:rsidR="000C30F7" w:rsidRPr="0012444F" w:rsidRDefault="00AF77D5"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Visual inspection following movement</w:t>
            </w:r>
          </w:p>
        </w:tc>
        <w:tc>
          <w:tcPr>
            <w:tcW w:w="3043" w:type="dxa"/>
            <w:shd w:val="clear" w:color="auto" w:fill="auto"/>
          </w:tcPr>
          <w:p w14:paraId="230C59DC" w14:textId="056EBDAF" w:rsidR="000C30F7" w:rsidRPr="0012444F" w:rsidRDefault="000C30F7" w:rsidP="004E67DC">
            <w:pPr>
              <w:spacing w:line="360" w:lineRule="auto"/>
              <w:rPr>
                <w:rFonts w:ascii="Times New Roman" w:hAnsi="Times New Roman" w:cs="Times New Roman"/>
                <w:kern w:val="1"/>
                <w:lang w:val="en-US"/>
              </w:rPr>
            </w:pPr>
          </w:p>
        </w:tc>
      </w:tr>
      <w:tr w:rsidR="000C30F7" w:rsidRPr="0012444F" w14:paraId="1F52E9D3" w14:textId="77777777" w:rsidTr="000C30F7">
        <w:trPr>
          <w:trHeight w:val="325"/>
        </w:trPr>
        <w:tc>
          <w:tcPr>
            <w:tcW w:w="1242" w:type="dxa"/>
            <w:shd w:val="clear" w:color="auto" w:fill="auto"/>
          </w:tcPr>
          <w:p w14:paraId="4C2892F7"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4B9AFC66"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Cabinet</w:t>
            </w:r>
          </w:p>
        </w:tc>
        <w:tc>
          <w:tcPr>
            <w:tcW w:w="4758" w:type="dxa"/>
            <w:shd w:val="clear" w:color="auto" w:fill="auto"/>
          </w:tcPr>
          <w:p w14:paraId="13D1B9C3"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following opening of door and moving ornaments.</w:t>
            </w:r>
          </w:p>
        </w:tc>
        <w:tc>
          <w:tcPr>
            <w:tcW w:w="3043" w:type="dxa"/>
          </w:tcPr>
          <w:p w14:paraId="03280083" w14:textId="1CD4B910" w:rsidR="000C30F7" w:rsidRPr="0012444F" w:rsidRDefault="00AF77D5"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Visual inspection following movement</w:t>
            </w:r>
          </w:p>
        </w:tc>
        <w:tc>
          <w:tcPr>
            <w:tcW w:w="3043" w:type="dxa"/>
            <w:shd w:val="clear" w:color="auto" w:fill="auto"/>
          </w:tcPr>
          <w:p w14:paraId="6FD0261C" w14:textId="49DECB3F" w:rsidR="000C30F7" w:rsidRPr="0012444F" w:rsidRDefault="000C30F7" w:rsidP="004E67DC">
            <w:pPr>
              <w:spacing w:line="360" w:lineRule="auto"/>
              <w:rPr>
                <w:rFonts w:ascii="Times New Roman" w:hAnsi="Times New Roman" w:cs="Times New Roman"/>
                <w:kern w:val="1"/>
                <w:lang w:val="en-US"/>
              </w:rPr>
            </w:pPr>
          </w:p>
        </w:tc>
      </w:tr>
      <w:tr w:rsidR="000C30F7" w:rsidRPr="0012444F" w14:paraId="5FBED1C7" w14:textId="77777777" w:rsidTr="000C30F7">
        <w:trPr>
          <w:trHeight w:val="325"/>
        </w:trPr>
        <w:tc>
          <w:tcPr>
            <w:tcW w:w="1242" w:type="dxa"/>
            <w:shd w:val="clear" w:color="auto" w:fill="auto"/>
          </w:tcPr>
          <w:p w14:paraId="4AE0FBA0"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3421F6E7"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Drawer 1</w:t>
            </w:r>
          </w:p>
        </w:tc>
        <w:tc>
          <w:tcPr>
            <w:tcW w:w="4758" w:type="dxa"/>
            <w:shd w:val="clear" w:color="auto" w:fill="auto"/>
          </w:tcPr>
          <w:p w14:paraId="1609C43A"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including following opening of drawer.</w:t>
            </w:r>
          </w:p>
        </w:tc>
        <w:tc>
          <w:tcPr>
            <w:tcW w:w="3043" w:type="dxa"/>
          </w:tcPr>
          <w:p w14:paraId="4763A15D" w14:textId="27CC5EED" w:rsidR="000C30F7" w:rsidRPr="0012444F" w:rsidRDefault="00AF77D5"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Visual inspection following movement</w:t>
            </w:r>
          </w:p>
        </w:tc>
        <w:tc>
          <w:tcPr>
            <w:tcW w:w="3043" w:type="dxa"/>
            <w:shd w:val="clear" w:color="auto" w:fill="auto"/>
          </w:tcPr>
          <w:p w14:paraId="0FB9A36A" w14:textId="30A86627" w:rsidR="000C30F7" w:rsidRPr="0012444F" w:rsidRDefault="000C30F7" w:rsidP="004E67DC">
            <w:pPr>
              <w:spacing w:line="360" w:lineRule="auto"/>
              <w:rPr>
                <w:rFonts w:ascii="Times New Roman" w:hAnsi="Times New Roman" w:cs="Times New Roman"/>
                <w:kern w:val="1"/>
                <w:lang w:val="en-US"/>
              </w:rPr>
            </w:pPr>
          </w:p>
        </w:tc>
      </w:tr>
      <w:tr w:rsidR="000C30F7" w:rsidRPr="0012444F" w14:paraId="08618451" w14:textId="77777777" w:rsidTr="000C30F7">
        <w:trPr>
          <w:trHeight w:val="325"/>
        </w:trPr>
        <w:tc>
          <w:tcPr>
            <w:tcW w:w="1242" w:type="dxa"/>
            <w:shd w:val="clear" w:color="auto" w:fill="auto"/>
          </w:tcPr>
          <w:p w14:paraId="3682A8F1"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4D9803BC"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Drawer 2</w:t>
            </w:r>
          </w:p>
        </w:tc>
        <w:tc>
          <w:tcPr>
            <w:tcW w:w="4758" w:type="dxa"/>
            <w:shd w:val="clear" w:color="auto" w:fill="auto"/>
          </w:tcPr>
          <w:p w14:paraId="5BD4297F"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including following opening of drawer.</w:t>
            </w:r>
          </w:p>
        </w:tc>
        <w:tc>
          <w:tcPr>
            <w:tcW w:w="3043" w:type="dxa"/>
          </w:tcPr>
          <w:p w14:paraId="28591376" w14:textId="666261D8" w:rsidR="000C30F7" w:rsidRPr="0012444F" w:rsidRDefault="00AF77D5"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Visual inspection following movement</w:t>
            </w:r>
          </w:p>
        </w:tc>
        <w:tc>
          <w:tcPr>
            <w:tcW w:w="3043" w:type="dxa"/>
            <w:shd w:val="clear" w:color="auto" w:fill="auto"/>
          </w:tcPr>
          <w:p w14:paraId="7548E40C" w14:textId="54324A4B" w:rsidR="000C30F7" w:rsidRPr="0012444F" w:rsidRDefault="000C30F7" w:rsidP="004E67DC">
            <w:pPr>
              <w:spacing w:line="360" w:lineRule="auto"/>
              <w:rPr>
                <w:rFonts w:ascii="Times New Roman" w:hAnsi="Times New Roman" w:cs="Times New Roman"/>
                <w:kern w:val="1"/>
                <w:lang w:val="en-US"/>
              </w:rPr>
            </w:pPr>
          </w:p>
        </w:tc>
      </w:tr>
      <w:tr w:rsidR="000C30F7" w:rsidRPr="0012444F" w14:paraId="72308153" w14:textId="77777777" w:rsidTr="000C30F7">
        <w:trPr>
          <w:trHeight w:val="325"/>
        </w:trPr>
        <w:tc>
          <w:tcPr>
            <w:tcW w:w="1242" w:type="dxa"/>
            <w:shd w:val="clear" w:color="auto" w:fill="auto"/>
          </w:tcPr>
          <w:p w14:paraId="201DD6E4"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33C9BCE6" w14:textId="77777777" w:rsidR="000C30F7" w:rsidRPr="0012444F" w:rsidRDefault="000C30F7" w:rsidP="004E67DC">
            <w:pPr>
              <w:spacing w:line="360" w:lineRule="auto"/>
              <w:rPr>
                <w:rFonts w:ascii="Times New Roman" w:hAnsi="Times New Roman" w:cs="Times New Roman"/>
                <w:b/>
                <w:bCs/>
              </w:rPr>
            </w:pPr>
            <w:r w:rsidRPr="0012444F">
              <w:rPr>
                <w:rFonts w:ascii="Times New Roman" w:hAnsi="Times New Roman" w:cs="Times New Roman"/>
                <w:bCs/>
              </w:rPr>
              <w:t>Cupboard</w:t>
            </w:r>
          </w:p>
        </w:tc>
        <w:tc>
          <w:tcPr>
            <w:tcW w:w="4758" w:type="dxa"/>
            <w:shd w:val="clear" w:color="auto" w:fill="auto"/>
          </w:tcPr>
          <w:p w14:paraId="5D6095C0"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including following opening of door and moving of vinyl records AND haptic examination of hard to see space.</w:t>
            </w:r>
          </w:p>
        </w:tc>
        <w:tc>
          <w:tcPr>
            <w:tcW w:w="3043" w:type="dxa"/>
          </w:tcPr>
          <w:p w14:paraId="19D0F6AA" w14:textId="1A47C933" w:rsidR="000C30F7" w:rsidRPr="0012444F" w:rsidRDefault="00967523" w:rsidP="004E67DC">
            <w:pPr>
              <w:tabs>
                <w:tab w:val="left" w:pos="11766"/>
              </w:tabs>
              <w:spacing w:line="360" w:lineRule="auto"/>
              <w:rPr>
                <w:rFonts w:ascii="Times New Roman" w:hAnsi="Times New Roman" w:cs="Times New Roman"/>
                <w:kern w:val="1"/>
                <w:lang w:val="en-US"/>
              </w:rPr>
            </w:pPr>
            <w:r w:rsidRPr="0012444F">
              <w:rPr>
                <w:rFonts w:ascii="Times New Roman" w:hAnsi="Times New Roman" w:cs="Times New Roman"/>
                <w:kern w:val="1"/>
                <w:lang w:val="en-US"/>
              </w:rPr>
              <w:t>Haptic examination</w:t>
            </w:r>
          </w:p>
        </w:tc>
        <w:tc>
          <w:tcPr>
            <w:tcW w:w="3043" w:type="dxa"/>
            <w:shd w:val="clear" w:color="auto" w:fill="auto"/>
          </w:tcPr>
          <w:p w14:paraId="5D5DCA8E" w14:textId="7C4C6523" w:rsidR="000C30F7" w:rsidRPr="0012444F" w:rsidRDefault="000C30F7" w:rsidP="004E67DC">
            <w:pPr>
              <w:tabs>
                <w:tab w:val="left" w:pos="11766"/>
              </w:tabs>
              <w:spacing w:line="360" w:lineRule="auto"/>
              <w:rPr>
                <w:rFonts w:ascii="Times New Roman" w:hAnsi="Times New Roman" w:cs="Times New Roman"/>
                <w:kern w:val="1"/>
                <w:lang w:val="en-US"/>
              </w:rPr>
            </w:pPr>
            <w:r w:rsidRPr="0012444F">
              <w:rPr>
                <w:rFonts w:ascii="Times New Roman" w:hAnsi="Times New Roman" w:cs="Times New Roman"/>
                <w:kern w:val="1"/>
                <w:lang w:val="en-US"/>
              </w:rPr>
              <w:t>Large pack of drugs inside a box of vinyl records inside cupboard</w:t>
            </w:r>
          </w:p>
        </w:tc>
      </w:tr>
      <w:tr w:rsidR="000C30F7" w:rsidRPr="0012444F" w14:paraId="514EBBAE" w14:textId="77777777" w:rsidTr="000C30F7">
        <w:trPr>
          <w:trHeight w:val="325"/>
        </w:trPr>
        <w:tc>
          <w:tcPr>
            <w:tcW w:w="1242" w:type="dxa"/>
            <w:shd w:val="clear" w:color="auto" w:fill="auto"/>
          </w:tcPr>
          <w:p w14:paraId="49DE41E4"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6E92A1AA"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Flower Pot</w:t>
            </w:r>
          </w:p>
        </w:tc>
        <w:tc>
          <w:tcPr>
            <w:tcW w:w="4758" w:type="dxa"/>
            <w:shd w:val="clear" w:color="auto" w:fill="auto"/>
          </w:tcPr>
          <w:p w14:paraId="0A50EECC"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including following moving of flowers and whole flowerpot.</w:t>
            </w:r>
          </w:p>
        </w:tc>
        <w:tc>
          <w:tcPr>
            <w:tcW w:w="3043" w:type="dxa"/>
          </w:tcPr>
          <w:p w14:paraId="381A856B" w14:textId="67507AB3" w:rsidR="000C30F7" w:rsidRPr="0012444F" w:rsidRDefault="00AF77D5"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Visual inspection following movement</w:t>
            </w:r>
          </w:p>
        </w:tc>
        <w:tc>
          <w:tcPr>
            <w:tcW w:w="3043" w:type="dxa"/>
            <w:shd w:val="clear" w:color="auto" w:fill="auto"/>
          </w:tcPr>
          <w:p w14:paraId="5DE5BB49" w14:textId="0093907C" w:rsidR="000C30F7" w:rsidRPr="0012444F" w:rsidRDefault="000C30F7" w:rsidP="004E67DC">
            <w:pPr>
              <w:spacing w:line="360" w:lineRule="auto"/>
              <w:rPr>
                <w:rFonts w:ascii="Times New Roman" w:hAnsi="Times New Roman" w:cs="Times New Roman"/>
                <w:kern w:val="1"/>
                <w:lang w:val="en-US"/>
              </w:rPr>
            </w:pPr>
          </w:p>
        </w:tc>
      </w:tr>
      <w:tr w:rsidR="000C30F7" w:rsidRPr="0012444F" w14:paraId="10473948" w14:textId="77777777" w:rsidTr="000C30F7">
        <w:trPr>
          <w:trHeight w:val="325"/>
        </w:trPr>
        <w:tc>
          <w:tcPr>
            <w:tcW w:w="1242" w:type="dxa"/>
            <w:shd w:val="clear" w:color="auto" w:fill="auto"/>
          </w:tcPr>
          <w:p w14:paraId="5482EC15"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3DA7D4B8"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Picture</w:t>
            </w:r>
          </w:p>
        </w:tc>
        <w:tc>
          <w:tcPr>
            <w:tcW w:w="4758" w:type="dxa"/>
            <w:shd w:val="clear" w:color="auto" w:fill="auto"/>
          </w:tcPr>
          <w:p w14:paraId="6A9870AE"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 xml:space="preserve">Visual inspection, including following moving </w:t>
            </w:r>
            <w:r w:rsidRPr="0012444F">
              <w:rPr>
                <w:rFonts w:ascii="Times New Roman" w:hAnsi="Times New Roman" w:cs="Times New Roman"/>
                <w:bCs/>
                <w:kern w:val="1"/>
                <w:lang w:val="en-US"/>
              </w:rPr>
              <w:lastRenderedPageBreak/>
              <w:t>of whole picture.</w:t>
            </w:r>
          </w:p>
        </w:tc>
        <w:tc>
          <w:tcPr>
            <w:tcW w:w="3043" w:type="dxa"/>
          </w:tcPr>
          <w:p w14:paraId="1727CD6F" w14:textId="15802010" w:rsidR="000C30F7" w:rsidRPr="0012444F" w:rsidRDefault="00AF77D5"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lastRenderedPageBreak/>
              <w:t xml:space="preserve">Visual inspection following </w:t>
            </w:r>
            <w:r w:rsidRPr="0012444F">
              <w:rPr>
                <w:rFonts w:ascii="Times New Roman" w:hAnsi="Times New Roman" w:cs="Times New Roman"/>
                <w:kern w:val="1"/>
                <w:lang w:val="en-US"/>
              </w:rPr>
              <w:lastRenderedPageBreak/>
              <w:t>movement</w:t>
            </w:r>
          </w:p>
        </w:tc>
        <w:tc>
          <w:tcPr>
            <w:tcW w:w="3043" w:type="dxa"/>
            <w:shd w:val="clear" w:color="auto" w:fill="auto"/>
          </w:tcPr>
          <w:p w14:paraId="7527BB3E" w14:textId="6C7D1F54" w:rsidR="000C30F7" w:rsidRPr="0012444F" w:rsidRDefault="000C30F7" w:rsidP="004E67DC">
            <w:pPr>
              <w:spacing w:line="360" w:lineRule="auto"/>
              <w:rPr>
                <w:rFonts w:ascii="Times New Roman" w:hAnsi="Times New Roman" w:cs="Times New Roman"/>
                <w:kern w:val="1"/>
                <w:lang w:val="en-US"/>
              </w:rPr>
            </w:pPr>
          </w:p>
        </w:tc>
      </w:tr>
      <w:tr w:rsidR="000C30F7" w:rsidRPr="0012444F" w14:paraId="08584449" w14:textId="77777777" w:rsidTr="000C30F7">
        <w:trPr>
          <w:trHeight w:val="325"/>
        </w:trPr>
        <w:tc>
          <w:tcPr>
            <w:tcW w:w="1242" w:type="dxa"/>
            <w:shd w:val="clear" w:color="auto" w:fill="auto"/>
          </w:tcPr>
          <w:p w14:paraId="176D2719"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51819670"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Fireplace</w:t>
            </w:r>
          </w:p>
        </w:tc>
        <w:tc>
          <w:tcPr>
            <w:tcW w:w="4758" w:type="dxa"/>
            <w:shd w:val="clear" w:color="auto" w:fill="auto"/>
          </w:tcPr>
          <w:p w14:paraId="737534E7"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including following moving of items on the fireplace.</w:t>
            </w:r>
          </w:p>
        </w:tc>
        <w:tc>
          <w:tcPr>
            <w:tcW w:w="3043" w:type="dxa"/>
          </w:tcPr>
          <w:p w14:paraId="530A6025" w14:textId="77777777" w:rsidR="000C30F7" w:rsidRPr="0012444F" w:rsidRDefault="000C30F7" w:rsidP="004E67DC">
            <w:pPr>
              <w:spacing w:line="360" w:lineRule="auto"/>
              <w:rPr>
                <w:rFonts w:ascii="Times New Roman" w:hAnsi="Times New Roman" w:cs="Times New Roman"/>
                <w:kern w:val="1"/>
                <w:lang w:val="en-US"/>
              </w:rPr>
            </w:pPr>
          </w:p>
        </w:tc>
        <w:tc>
          <w:tcPr>
            <w:tcW w:w="3043" w:type="dxa"/>
            <w:shd w:val="clear" w:color="auto" w:fill="auto"/>
          </w:tcPr>
          <w:p w14:paraId="727B8989" w14:textId="6D00CECC" w:rsidR="000C30F7" w:rsidRPr="0012444F" w:rsidRDefault="000C30F7" w:rsidP="004E67DC">
            <w:pPr>
              <w:spacing w:line="360" w:lineRule="auto"/>
              <w:rPr>
                <w:rFonts w:ascii="Times New Roman" w:hAnsi="Times New Roman" w:cs="Times New Roman"/>
                <w:kern w:val="1"/>
                <w:lang w:val="en-US"/>
              </w:rPr>
            </w:pPr>
          </w:p>
        </w:tc>
      </w:tr>
      <w:tr w:rsidR="000C30F7" w:rsidRPr="0012444F" w14:paraId="322A99BF" w14:textId="77777777" w:rsidTr="000C30F7">
        <w:trPr>
          <w:trHeight w:val="325"/>
        </w:trPr>
        <w:tc>
          <w:tcPr>
            <w:tcW w:w="1242" w:type="dxa"/>
            <w:shd w:val="clear" w:color="auto" w:fill="auto"/>
          </w:tcPr>
          <w:p w14:paraId="3D404D35"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66DEB5EE"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TV Unit</w:t>
            </w:r>
          </w:p>
        </w:tc>
        <w:tc>
          <w:tcPr>
            <w:tcW w:w="4758" w:type="dxa"/>
            <w:shd w:val="clear" w:color="auto" w:fill="auto"/>
          </w:tcPr>
          <w:p w14:paraId="08F656D6"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including following moving of items on the unit.</w:t>
            </w:r>
          </w:p>
        </w:tc>
        <w:tc>
          <w:tcPr>
            <w:tcW w:w="3043" w:type="dxa"/>
          </w:tcPr>
          <w:p w14:paraId="27BE2D59" w14:textId="6F5AC307" w:rsidR="000C30F7" w:rsidRPr="0012444F" w:rsidRDefault="00AF77D5"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Visual inspection following movement</w:t>
            </w:r>
          </w:p>
        </w:tc>
        <w:tc>
          <w:tcPr>
            <w:tcW w:w="3043" w:type="dxa"/>
            <w:shd w:val="clear" w:color="auto" w:fill="auto"/>
          </w:tcPr>
          <w:p w14:paraId="6D6E0E61" w14:textId="501744FB" w:rsidR="000C30F7" w:rsidRPr="0012444F" w:rsidRDefault="000C30F7" w:rsidP="004E67DC">
            <w:pPr>
              <w:spacing w:line="360" w:lineRule="auto"/>
              <w:rPr>
                <w:rFonts w:ascii="Times New Roman" w:hAnsi="Times New Roman" w:cs="Times New Roman"/>
                <w:kern w:val="1"/>
                <w:lang w:val="en-US"/>
              </w:rPr>
            </w:pPr>
          </w:p>
        </w:tc>
      </w:tr>
      <w:tr w:rsidR="000C30F7" w:rsidRPr="0012444F" w14:paraId="33FB8719" w14:textId="77777777" w:rsidTr="000C30F7">
        <w:trPr>
          <w:trHeight w:val="325"/>
        </w:trPr>
        <w:tc>
          <w:tcPr>
            <w:tcW w:w="1242" w:type="dxa"/>
            <w:shd w:val="clear" w:color="auto" w:fill="auto"/>
          </w:tcPr>
          <w:p w14:paraId="27590DA1"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1E6C99C7"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Rug</w:t>
            </w:r>
          </w:p>
        </w:tc>
        <w:tc>
          <w:tcPr>
            <w:tcW w:w="4758" w:type="dxa"/>
            <w:shd w:val="clear" w:color="auto" w:fill="auto"/>
          </w:tcPr>
          <w:p w14:paraId="47543B4A"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including following moving of whole rug.</w:t>
            </w:r>
          </w:p>
        </w:tc>
        <w:tc>
          <w:tcPr>
            <w:tcW w:w="3043" w:type="dxa"/>
          </w:tcPr>
          <w:p w14:paraId="01E89533" w14:textId="07F8CCBF" w:rsidR="000C30F7" w:rsidRPr="0012444F" w:rsidRDefault="00AF77D5"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Visual inspection following movement</w:t>
            </w:r>
          </w:p>
        </w:tc>
        <w:tc>
          <w:tcPr>
            <w:tcW w:w="3043" w:type="dxa"/>
            <w:shd w:val="clear" w:color="auto" w:fill="auto"/>
          </w:tcPr>
          <w:p w14:paraId="0573511D" w14:textId="45DE72D8" w:rsidR="000C30F7" w:rsidRPr="0012444F" w:rsidRDefault="000C30F7" w:rsidP="004E67DC">
            <w:pPr>
              <w:spacing w:line="360" w:lineRule="auto"/>
              <w:rPr>
                <w:rFonts w:ascii="Times New Roman" w:hAnsi="Times New Roman" w:cs="Times New Roman"/>
                <w:kern w:val="1"/>
                <w:lang w:val="en-US"/>
              </w:rPr>
            </w:pPr>
          </w:p>
        </w:tc>
      </w:tr>
      <w:tr w:rsidR="000C30F7" w:rsidRPr="0012444F" w14:paraId="582C5331" w14:textId="77777777" w:rsidTr="000C30F7">
        <w:trPr>
          <w:trHeight w:val="325"/>
        </w:trPr>
        <w:tc>
          <w:tcPr>
            <w:tcW w:w="1242" w:type="dxa"/>
            <w:shd w:val="clear" w:color="auto" w:fill="auto"/>
          </w:tcPr>
          <w:p w14:paraId="537AA173"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22908AAD"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Lamp</w:t>
            </w:r>
          </w:p>
        </w:tc>
        <w:tc>
          <w:tcPr>
            <w:tcW w:w="4758" w:type="dxa"/>
            <w:shd w:val="clear" w:color="auto" w:fill="auto"/>
          </w:tcPr>
          <w:p w14:paraId="1E24D6C8"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including following moving of whole lamp AND haptic examination of inside of lampshade.</w:t>
            </w:r>
          </w:p>
        </w:tc>
        <w:tc>
          <w:tcPr>
            <w:tcW w:w="3043" w:type="dxa"/>
          </w:tcPr>
          <w:p w14:paraId="571EED09" w14:textId="4EFE5E6D" w:rsidR="000C30F7" w:rsidRPr="0012444F" w:rsidRDefault="00967523"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Haptic examination</w:t>
            </w:r>
          </w:p>
        </w:tc>
        <w:tc>
          <w:tcPr>
            <w:tcW w:w="3043" w:type="dxa"/>
            <w:shd w:val="clear" w:color="auto" w:fill="auto"/>
          </w:tcPr>
          <w:p w14:paraId="06507886" w14:textId="52B07901" w:rsidR="000C30F7" w:rsidRPr="0012444F" w:rsidRDefault="000C30F7" w:rsidP="004E67DC">
            <w:pPr>
              <w:spacing w:line="360" w:lineRule="auto"/>
              <w:rPr>
                <w:rFonts w:ascii="Times New Roman" w:hAnsi="Times New Roman" w:cs="Times New Roman"/>
                <w:kern w:val="1"/>
                <w:lang w:val="en-US"/>
              </w:rPr>
            </w:pPr>
          </w:p>
        </w:tc>
      </w:tr>
      <w:tr w:rsidR="000C30F7" w:rsidRPr="0012444F" w14:paraId="2B232339" w14:textId="77777777" w:rsidTr="000C30F7">
        <w:trPr>
          <w:trHeight w:val="325"/>
        </w:trPr>
        <w:tc>
          <w:tcPr>
            <w:tcW w:w="1242" w:type="dxa"/>
            <w:shd w:val="clear" w:color="auto" w:fill="auto"/>
          </w:tcPr>
          <w:p w14:paraId="37806694"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53EC0532"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Bin</w:t>
            </w:r>
          </w:p>
        </w:tc>
        <w:tc>
          <w:tcPr>
            <w:tcW w:w="4758" w:type="dxa"/>
            <w:shd w:val="clear" w:color="auto" w:fill="auto"/>
          </w:tcPr>
          <w:p w14:paraId="2090294E"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including following moving of items inside bin or whole bin.</w:t>
            </w:r>
          </w:p>
        </w:tc>
        <w:tc>
          <w:tcPr>
            <w:tcW w:w="3043" w:type="dxa"/>
          </w:tcPr>
          <w:p w14:paraId="1D6DD8EB" w14:textId="6ED36FC2" w:rsidR="000C30F7" w:rsidRPr="0012444F" w:rsidRDefault="00AF77D5"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Visual inspection following movement</w:t>
            </w:r>
          </w:p>
        </w:tc>
        <w:tc>
          <w:tcPr>
            <w:tcW w:w="3043" w:type="dxa"/>
            <w:shd w:val="clear" w:color="auto" w:fill="auto"/>
          </w:tcPr>
          <w:p w14:paraId="558D5C84" w14:textId="587862A9" w:rsidR="000C30F7" w:rsidRPr="0012444F" w:rsidRDefault="000C30F7" w:rsidP="004E67DC">
            <w:pPr>
              <w:spacing w:line="360" w:lineRule="auto"/>
              <w:rPr>
                <w:rFonts w:ascii="Times New Roman" w:hAnsi="Times New Roman" w:cs="Times New Roman"/>
                <w:kern w:val="1"/>
                <w:lang w:val="en-US"/>
              </w:rPr>
            </w:pPr>
          </w:p>
        </w:tc>
      </w:tr>
      <w:tr w:rsidR="000C30F7" w:rsidRPr="0012444F" w14:paraId="466FF712" w14:textId="77777777" w:rsidTr="000C30F7">
        <w:trPr>
          <w:trHeight w:val="325"/>
        </w:trPr>
        <w:tc>
          <w:tcPr>
            <w:tcW w:w="1242" w:type="dxa"/>
            <w:shd w:val="clear" w:color="auto" w:fill="auto"/>
          </w:tcPr>
          <w:p w14:paraId="7E0B116D"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09A88CFE"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Window sill</w:t>
            </w:r>
          </w:p>
        </w:tc>
        <w:tc>
          <w:tcPr>
            <w:tcW w:w="4758" w:type="dxa"/>
            <w:shd w:val="clear" w:color="auto" w:fill="auto"/>
          </w:tcPr>
          <w:p w14:paraId="2235B2A2"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including following moving of objects on the windowsill.</w:t>
            </w:r>
          </w:p>
        </w:tc>
        <w:tc>
          <w:tcPr>
            <w:tcW w:w="3043" w:type="dxa"/>
          </w:tcPr>
          <w:p w14:paraId="77CAE52D" w14:textId="40736468" w:rsidR="000C30F7" w:rsidRPr="0012444F" w:rsidRDefault="00AF77D5"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Visual inspection following movement</w:t>
            </w:r>
          </w:p>
        </w:tc>
        <w:tc>
          <w:tcPr>
            <w:tcW w:w="3043" w:type="dxa"/>
            <w:shd w:val="clear" w:color="auto" w:fill="auto"/>
          </w:tcPr>
          <w:p w14:paraId="0112B9D6" w14:textId="1A277BF3" w:rsidR="000C30F7" w:rsidRPr="0012444F" w:rsidRDefault="000C30F7" w:rsidP="004E67DC">
            <w:pPr>
              <w:spacing w:line="360" w:lineRule="auto"/>
              <w:rPr>
                <w:rFonts w:ascii="Times New Roman" w:hAnsi="Times New Roman" w:cs="Times New Roman"/>
                <w:kern w:val="1"/>
                <w:lang w:val="en-US"/>
              </w:rPr>
            </w:pPr>
          </w:p>
        </w:tc>
      </w:tr>
      <w:tr w:rsidR="000C30F7" w:rsidRPr="0012444F" w14:paraId="30AF8FAC" w14:textId="77777777" w:rsidTr="000C30F7">
        <w:trPr>
          <w:trHeight w:val="325"/>
        </w:trPr>
        <w:tc>
          <w:tcPr>
            <w:tcW w:w="1242" w:type="dxa"/>
            <w:shd w:val="clear" w:color="auto" w:fill="auto"/>
          </w:tcPr>
          <w:p w14:paraId="50664D73"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7FB606E5" w14:textId="77777777" w:rsidR="000C30F7" w:rsidRPr="0012444F" w:rsidRDefault="000C30F7" w:rsidP="004E67DC">
            <w:pPr>
              <w:spacing w:line="360" w:lineRule="auto"/>
              <w:rPr>
                <w:rFonts w:ascii="Times New Roman" w:hAnsi="Times New Roman" w:cs="Times New Roman"/>
                <w:bCs/>
              </w:rPr>
            </w:pPr>
            <w:r w:rsidRPr="0012444F">
              <w:rPr>
                <w:rFonts w:ascii="Times New Roman" w:hAnsi="Times New Roman" w:cs="Times New Roman"/>
                <w:bCs/>
              </w:rPr>
              <w:t>Radiator</w:t>
            </w:r>
          </w:p>
        </w:tc>
        <w:tc>
          <w:tcPr>
            <w:tcW w:w="4758" w:type="dxa"/>
            <w:shd w:val="clear" w:color="auto" w:fill="auto"/>
          </w:tcPr>
          <w:p w14:paraId="05338265" w14:textId="77777777" w:rsidR="000C30F7" w:rsidRPr="0012444F" w:rsidRDefault="000C30F7" w:rsidP="004E67DC">
            <w:pPr>
              <w:spacing w:line="360" w:lineRule="auto"/>
              <w:rPr>
                <w:rFonts w:ascii="Times New Roman" w:hAnsi="Times New Roman" w:cs="Times New Roman"/>
                <w:bCs/>
                <w:kern w:val="1"/>
                <w:lang w:val="en-US"/>
              </w:rPr>
            </w:pPr>
            <w:r w:rsidRPr="0012444F">
              <w:rPr>
                <w:rFonts w:ascii="Times New Roman" w:hAnsi="Times New Roman" w:cs="Times New Roman"/>
                <w:bCs/>
                <w:kern w:val="1"/>
                <w:lang w:val="en-US"/>
              </w:rPr>
              <w:t>Visual inspection AND haptic examination of space behind radiator.</w:t>
            </w:r>
          </w:p>
        </w:tc>
        <w:tc>
          <w:tcPr>
            <w:tcW w:w="3043" w:type="dxa"/>
          </w:tcPr>
          <w:p w14:paraId="13E3A5C5" w14:textId="0F795E95" w:rsidR="000C30F7" w:rsidRPr="0012444F" w:rsidRDefault="00967523"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Haptic examination</w:t>
            </w:r>
          </w:p>
        </w:tc>
        <w:tc>
          <w:tcPr>
            <w:tcW w:w="3043" w:type="dxa"/>
            <w:shd w:val="clear" w:color="auto" w:fill="auto"/>
          </w:tcPr>
          <w:p w14:paraId="241E1244" w14:textId="3DC6EFA0" w:rsidR="000C30F7" w:rsidRPr="0012444F" w:rsidRDefault="000C30F7" w:rsidP="004E67DC">
            <w:pPr>
              <w:spacing w:line="360" w:lineRule="auto"/>
              <w:rPr>
                <w:rFonts w:ascii="Times New Roman" w:hAnsi="Times New Roman" w:cs="Times New Roman"/>
                <w:kern w:val="1"/>
                <w:lang w:val="en-US"/>
              </w:rPr>
            </w:pPr>
          </w:p>
        </w:tc>
      </w:tr>
      <w:tr w:rsidR="000C30F7" w:rsidRPr="0012444F" w14:paraId="408190C5" w14:textId="77777777" w:rsidTr="000C30F7">
        <w:trPr>
          <w:trHeight w:val="325"/>
        </w:trPr>
        <w:tc>
          <w:tcPr>
            <w:tcW w:w="1242" w:type="dxa"/>
            <w:shd w:val="clear" w:color="auto" w:fill="auto"/>
          </w:tcPr>
          <w:p w14:paraId="5A279293"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3B2EEA1E" w14:textId="77777777" w:rsidR="000C30F7" w:rsidRPr="0012444F" w:rsidRDefault="000C30F7" w:rsidP="004E67DC">
            <w:pPr>
              <w:spacing w:line="360" w:lineRule="auto"/>
              <w:rPr>
                <w:rFonts w:ascii="Times New Roman" w:hAnsi="Times New Roman" w:cs="Times New Roman"/>
                <w:b/>
                <w:bCs/>
              </w:rPr>
            </w:pPr>
            <w:r w:rsidRPr="0012444F">
              <w:rPr>
                <w:rFonts w:ascii="Times New Roman" w:hAnsi="Times New Roman" w:cs="Times New Roman"/>
                <w:bCs/>
              </w:rPr>
              <w:t>Bookcase</w:t>
            </w:r>
            <w:r w:rsidRPr="0012444F">
              <w:rPr>
                <w:rFonts w:ascii="Times New Roman" w:hAnsi="Times New Roman" w:cs="Times New Roman"/>
                <w:b/>
                <w:bCs/>
              </w:rPr>
              <w:t xml:space="preserve"> </w:t>
            </w:r>
          </w:p>
        </w:tc>
        <w:tc>
          <w:tcPr>
            <w:tcW w:w="4758" w:type="dxa"/>
            <w:shd w:val="clear" w:color="auto" w:fill="auto"/>
          </w:tcPr>
          <w:p w14:paraId="11D85D23"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including following moving of books AND haptic examination of hard to see spaces.</w:t>
            </w:r>
          </w:p>
        </w:tc>
        <w:tc>
          <w:tcPr>
            <w:tcW w:w="3043" w:type="dxa"/>
          </w:tcPr>
          <w:p w14:paraId="06B96190" w14:textId="3E2E2B95" w:rsidR="000C30F7" w:rsidRPr="0012444F" w:rsidRDefault="00967523"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Haptic examination</w:t>
            </w:r>
          </w:p>
        </w:tc>
        <w:tc>
          <w:tcPr>
            <w:tcW w:w="3043" w:type="dxa"/>
            <w:shd w:val="clear" w:color="auto" w:fill="auto"/>
          </w:tcPr>
          <w:p w14:paraId="3479D232" w14:textId="1F5B2579"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Small roll of money inside one of the game boxes on the bookshelf</w:t>
            </w:r>
          </w:p>
        </w:tc>
      </w:tr>
      <w:tr w:rsidR="000C30F7" w:rsidRPr="0012444F" w14:paraId="1A259B11" w14:textId="77777777" w:rsidTr="000C30F7">
        <w:trPr>
          <w:trHeight w:val="325"/>
        </w:trPr>
        <w:tc>
          <w:tcPr>
            <w:tcW w:w="1242" w:type="dxa"/>
            <w:shd w:val="clear" w:color="auto" w:fill="auto"/>
          </w:tcPr>
          <w:p w14:paraId="459BAFC8"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00B359D0"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Glass Table</w:t>
            </w:r>
          </w:p>
        </w:tc>
        <w:tc>
          <w:tcPr>
            <w:tcW w:w="4758" w:type="dxa"/>
            <w:shd w:val="clear" w:color="auto" w:fill="auto"/>
          </w:tcPr>
          <w:p w14:paraId="7B891EFB"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including following moving of items on the table.</w:t>
            </w:r>
          </w:p>
        </w:tc>
        <w:tc>
          <w:tcPr>
            <w:tcW w:w="3043" w:type="dxa"/>
          </w:tcPr>
          <w:p w14:paraId="0DAF8973" w14:textId="25DFB83C" w:rsidR="000C30F7" w:rsidRPr="0012444F" w:rsidRDefault="00AF77D5"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Visual inspection following movement</w:t>
            </w:r>
          </w:p>
        </w:tc>
        <w:tc>
          <w:tcPr>
            <w:tcW w:w="3043" w:type="dxa"/>
            <w:shd w:val="clear" w:color="auto" w:fill="auto"/>
          </w:tcPr>
          <w:p w14:paraId="567679A5" w14:textId="10E0732F" w:rsidR="000C30F7" w:rsidRPr="0012444F" w:rsidRDefault="000C30F7" w:rsidP="004E67DC">
            <w:pPr>
              <w:spacing w:line="360" w:lineRule="auto"/>
              <w:rPr>
                <w:rFonts w:ascii="Times New Roman" w:hAnsi="Times New Roman" w:cs="Times New Roman"/>
                <w:kern w:val="1"/>
                <w:lang w:val="en-US"/>
              </w:rPr>
            </w:pPr>
          </w:p>
        </w:tc>
      </w:tr>
      <w:tr w:rsidR="000C30F7" w:rsidRPr="0012444F" w14:paraId="63F63B68" w14:textId="77777777" w:rsidTr="000C30F7">
        <w:trPr>
          <w:trHeight w:val="325"/>
        </w:trPr>
        <w:tc>
          <w:tcPr>
            <w:tcW w:w="1242" w:type="dxa"/>
            <w:shd w:val="clear" w:color="auto" w:fill="auto"/>
          </w:tcPr>
          <w:p w14:paraId="2FBA92C6"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239D873B"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Sofa</w:t>
            </w:r>
          </w:p>
        </w:tc>
        <w:tc>
          <w:tcPr>
            <w:tcW w:w="4758" w:type="dxa"/>
            <w:shd w:val="clear" w:color="auto" w:fill="auto"/>
          </w:tcPr>
          <w:p w14:paraId="6D5998FB"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including following moving of cushions AND haptic examination of cushions.</w:t>
            </w:r>
          </w:p>
        </w:tc>
        <w:tc>
          <w:tcPr>
            <w:tcW w:w="3043" w:type="dxa"/>
          </w:tcPr>
          <w:p w14:paraId="75BE03E4" w14:textId="0C4AC87A" w:rsidR="000C30F7" w:rsidRPr="0012444F" w:rsidRDefault="00967523"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Haptic examination</w:t>
            </w:r>
          </w:p>
        </w:tc>
        <w:tc>
          <w:tcPr>
            <w:tcW w:w="3043" w:type="dxa"/>
            <w:shd w:val="clear" w:color="auto" w:fill="auto"/>
          </w:tcPr>
          <w:p w14:paraId="214EB804" w14:textId="2238BD2C" w:rsidR="000C30F7" w:rsidRPr="0012444F" w:rsidRDefault="000C30F7" w:rsidP="004E67DC">
            <w:pPr>
              <w:spacing w:line="360" w:lineRule="auto"/>
              <w:rPr>
                <w:rFonts w:ascii="Times New Roman" w:hAnsi="Times New Roman" w:cs="Times New Roman"/>
                <w:kern w:val="1"/>
                <w:lang w:val="en-US"/>
              </w:rPr>
            </w:pPr>
          </w:p>
        </w:tc>
      </w:tr>
      <w:tr w:rsidR="000C30F7" w:rsidRPr="0012444F" w14:paraId="793E9F08" w14:textId="77777777" w:rsidTr="000C30F7">
        <w:trPr>
          <w:trHeight w:val="325"/>
        </w:trPr>
        <w:tc>
          <w:tcPr>
            <w:tcW w:w="1242" w:type="dxa"/>
            <w:shd w:val="clear" w:color="auto" w:fill="auto"/>
          </w:tcPr>
          <w:p w14:paraId="7851E955"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797158F0" w14:textId="77777777" w:rsidR="000C30F7" w:rsidRPr="0012444F" w:rsidRDefault="000C30F7" w:rsidP="004E67DC">
            <w:pPr>
              <w:spacing w:line="360" w:lineRule="auto"/>
              <w:rPr>
                <w:rFonts w:ascii="Times New Roman" w:hAnsi="Times New Roman" w:cs="Times New Roman"/>
              </w:rPr>
            </w:pPr>
          </w:p>
        </w:tc>
        <w:tc>
          <w:tcPr>
            <w:tcW w:w="4758" w:type="dxa"/>
            <w:shd w:val="clear" w:color="auto" w:fill="auto"/>
          </w:tcPr>
          <w:p w14:paraId="0C6DE128" w14:textId="77777777" w:rsidR="000C30F7" w:rsidRPr="0012444F" w:rsidRDefault="000C30F7" w:rsidP="004E67DC">
            <w:pPr>
              <w:spacing w:line="360" w:lineRule="auto"/>
              <w:rPr>
                <w:rFonts w:ascii="Times New Roman" w:hAnsi="Times New Roman" w:cs="Times New Roman"/>
                <w:kern w:val="1"/>
                <w:lang w:val="en-US"/>
              </w:rPr>
            </w:pPr>
          </w:p>
        </w:tc>
        <w:tc>
          <w:tcPr>
            <w:tcW w:w="3043" w:type="dxa"/>
          </w:tcPr>
          <w:p w14:paraId="7427D0FF" w14:textId="77777777" w:rsidR="000C30F7" w:rsidRPr="0012444F" w:rsidRDefault="000C30F7" w:rsidP="004E67DC">
            <w:pPr>
              <w:spacing w:line="360" w:lineRule="auto"/>
              <w:rPr>
                <w:rFonts w:ascii="Times New Roman" w:hAnsi="Times New Roman" w:cs="Times New Roman"/>
                <w:kern w:val="1"/>
                <w:lang w:val="en-US"/>
              </w:rPr>
            </w:pPr>
          </w:p>
        </w:tc>
        <w:tc>
          <w:tcPr>
            <w:tcW w:w="3043" w:type="dxa"/>
            <w:shd w:val="clear" w:color="auto" w:fill="auto"/>
          </w:tcPr>
          <w:p w14:paraId="6E6379A5" w14:textId="15A849E7" w:rsidR="000C30F7" w:rsidRPr="0012444F" w:rsidRDefault="000C30F7" w:rsidP="004E67DC">
            <w:pPr>
              <w:spacing w:line="360" w:lineRule="auto"/>
              <w:rPr>
                <w:rFonts w:ascii="Times New Roman" w:hAnsi="Times New Roman" w:cs="Times New Roman"/>
                <w:kern w:val="1"/>
                <w:lang w:val="en-US"/>
              </w:rPr>
            </w:pPr>
          </w:p>
        </w:tc>
      </w:tr>
      <w:tr w:rsidR="000C30F7" w:rsidRPr="0012444F" w14:paraId="38D9CF9E" w14:textId="77777777" w:rsidTr="000C30F7">
        <w:trPr>
          <w:trHeight w:val="325"/>
        </w:trPr>
        <w:tc>
          <w:tcPr>
            <w:tcW w:w="1242" w:type="dxa"/>
            <w:shd w:val="clear" w:color="auto" w:fill="auto"/>
          </w:tcPr>
          <w:p w14:paraId="7267EBEA"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Large Bedroom</w:t>
            </w:r>
          </w:p>
        </w:tc>
        <w:tc>
          <w:tcPr>
            <w:tcW w:w="2126" w:type="dxa"/>
            <w:shd w:val="clear" w:color="auto" w:fill="auto"/>
          </w:tcPr>
          <w:p w14:paraId="17D27382"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Chair</w:t>
            </w:r>
          </w:p>
        </w:tc>
        <w:tc>
          <w:tcPr>
            <w:tcW w:w="4758" w:type="dxa"/>
            <w:shd w:val="clear" w:color="auto" w:fill="auto"/>
          </w:tcPr>
          <w:p w14:paraId="7FA613AC"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including following moving of cushions AND haptic examination of cushions.</w:t>
            </w:r>
          </w:p>
        </w:tc>
        <w:tc>
          <w:tcPr>
            <w:tcW w:w="3043" w:type="dxa"/>
          </w:tcPr>
          <w:p w14:paraId="5CF1AB32" w14:textId="2BF99F87" w:rsidR="000C30F7" w:rsidRPr="0012444F" w:rsidRDefault="00967523"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Haptic examination</w:t>
            </w:r>
          </w:p>
        </w:tc>
        <w:tc>
          <w:tcPr>
            <w:tcW w:w="3043" w:type="dxa"/>
            <w:shd w:val="clear" w:color="auto" w:fill="auto"/>
          </w:tcPr>
          <w:p w14:paraId="214D9856" w14:textId="3689BBAD" w:rsidR="000C30F7" w:rsidRPr="0012444F" w:rsidRDefault="000C30F7" w:rsidP="004E67DC">
            <w:pPr>
              <w:spacing w:line="360" w:lineRule="auto"/>
              <w:rPr>
                <w:rFonts w:ascii="Times New Roman" w:hAnsi="Times New Roman" w:cs="Times New Roman"/>
                <w:kern w:val="1"/>
                <w:lang w:val="en-US"/>
              </w:rPr>
            </w:pPr>
          </w:p>
        </w:tc>
      </w:tr>
      <w:tr w:rsidR="000C30F7" w:rsidRPr="0012444F" w14:paraId="10AA983B" w14:textId="77777777" w:rsidTr="000C30F7">
        <w:trPr>
          <w:trHeight w:val="325"/>
        </w:trPr>
        <w:tc>
          <w:tcPr>
            <w:tcW w:w="1242" w:type="dxa"/>
            <w:shd w:val="clear" w:color="auto" w:fill="auto"/>
          </w:tcPr>
          <w:p w14:paraId="16FEB8F7"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450AAA08"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Wardrobe</w:t>
            </w:r>
          </w:p>
        </w:tc>
        <w:tc>
          <w:tcPr>
            <w:tcW w:w="4758" w:type="dxa"/>
            <w:shd w:val="clear" w:color="auto" w:fill="auto"/>
          </w:tcPr>
          <w:p w14:paraId="4529C7A1"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including following opening of door and moving of objects (e.g. clothes and bedding) AND haptic examination of objects (e.g. clothes and bedding).</w:t>
            </w:r>
          </w:p>
        </w:tc>
        <w:tc>
          <w:tcPr>
            <w:tcW w:w="3043" w:type="dxa"/>
          </w:tcPr>
          <w:p w14:paraId="728D3B5E" w14:textId="2269C228" w:rsidR="000C30F7" w:rsidRPr="0012444F" w:rsidRDefault="00967523"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Haptic examination</w:t>
            </w:r>
          </w:p>
        </w:tc>
        <w:tc>
          <w:tcPr>
            <w:tcW w:w="3043" w:type="dxa"/>
            <w:shd w:val="clear" w:color="auto" w:fill="auto"/>
          </w:tcPr>
          <w:p w14:paraId="6EDC3358" w14:textId="3E4184B7" w:rsidR="000C30F7" w:rsidRPr="0012444F" w:rsidRDefault="000C30F7" w:rsidP="004E67DC">
            <w:pPr>
              <w:spacing w:line="360" w:lineRule="auto"/>
              <w:rPr>
                <w:rFonts w:ascii="Times New Roman" w:hAnsi="Times New Roman" w:cs="Times New Roman"/>
                <w:kern w:val="1"/>
                <w:lang w:val="en-US"/>
              </w:rPr>
            </w:pPr>
          </w:p>
        </w:tc>
      </w:tr>
      <w:tr w:rsidR="000C30F7" w:rsidRPr="0012444F" w14:paraId="72A86AE5" w14:textId="77777777" w:rsidTr="000C30F7">
        <w:trPr>
          <w:trHeight w:val="325"/>
        </w:trPr>
        <w:tc>
          <w:tcPr>
            <w:tcW w:w="1242" w:type="dxa"/>
            <w:shd w:val="clear" w:color="auto" w:fill="auto"/>
          </w:tcPr>
          <w:p w14:paraId="7B9EBA37"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135AC552"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Chest of Drawers</w:t>
            </w:r>
          </w:p>
        </w:tc>
        <w:tc>
          <w:tcPr>
            <w:tcW w:w="4758" w:type="dxa"/>
            <w:shd w:val="clear" w:color="auto" w:fill="auto"/>
          </w:tcPr>
          <w:p w14:paraId="1C509FA7"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including following opening of drawers and moving of clothes AND haptic examination of clothes.</w:t>
            </w:r>
          </w:p>
        </w:tc>
        <w:tc>
          <w:tcPr>
            <w:tcW w:w="3043" w:type="dxa"/>
          </w:tcPr>
          <w:p w14:paraId="2FCDABBA" w14:textId="4E4A3047" w:rsidR="000C30F7" w:rsidRPr="0012444F" w:rsidRDefault="00967523"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Haptic examination</w:t>
            </w:r>
          </w:p>
        </w:tc>
        <w:tc>
          <w:tcPr>
            <w:tcW w:w="3043" w:type="dxa"/>
            <w:shd w:val="clear" w:color="auto" w:fill="auto"/>
          </w:tcPr>
          <w:p w14:paraId="5C097A5F" w14:textId="2F2B6BA7" w:rsidR="000C30F7" w:rsidRPr="0012444F" w:rsidRDefault="000C30F7" w:rsidP="004E67DC">
            <w:pPr>
              <w:spacing w:line="360" w:lineRule="auto"/>
              <w:rPr>
                <w:rFonts w:ascii="Times New Roman" w:hAnsi="Times New Roman" w:cs="Times New Roman"/>
                <w:kern w:val="1"/>
                <w:lang w:val="en-US"/>
              </w:rPr>
            </w:pPr>
          </w:p>
        </w:tc>
      </w:tr>
      <w:tr w:rsidR="000C30F7" w:rsidRPr="0012444F" w14:paraId="14AD4AE3" w14:textId="77777777" w:rsidTr="000C30F7">
        <w:trPr>
          <w:trHeight w:val="325"/>
        </w:trPr>
        <w:tc>
          <w:tcPr>
            <w:tcW w:w="1242" w:type="dxa"/>
            <w:shd w:val="clear" w:color="auto" w:fill="auto"/>
          </w:tcPr>
          <w:p w14:paraId="4219D1F8"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7398FDD1"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 xml:space="preserve">TV </w:t>
            </w:r>
          </w:p>
        </w:tc>
        <w:tc>
          <w:tcPr>
            <w:tcW w:w="4758" w:type="dxa"/>
            <w:shd w:val="clear" w:color="auto" w:fill="auto"/>
          </w:tcPr>
          <w:p w14:paraId="4F4E3C40"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following moving of whole TV.</w:t>
            </w:r>
          </w:p>
        </w:tc>
        <w:tc>
          <w:tcPr>
            <w:tcW w:w="3043" w:type="dxa"/>
          </w:tcPr>
          <w:p w14:paraId="7823B0CE" w14:textId="12AB9018" w:rsidR="000C30F7" w:rsidRPr="0012444F" w:rsidRDefault="00AF77D5"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Visual inspection following movement</w:t>
            </w:r>
          </w:p>
        </w:tc>
        <w:tc>
          <w:tcPr>
            <w:tcW w:w="3043" w:type="dxa"/>
            <w:shd w:val="clear" w:color="auto" w:fill="auto"/>
          </w:tcPr>
          <w:p w14:paraId="076A50E0" w14:textId="0041D20B" w:rsidR="000C30F7" w:rsidRPr="0012444F" w:rsidRDefault="000C30F7" w:rsidP="004E67DC">
            <w:pPr>
              <w:spacing w:line="360" w:lineRule="auto"/>
              <w:rPr>
                <w:rFonts w:ascii="Times New Roman" w:hAnsi="Times New Roman" w:cs="Times New Roman"/>
                <w:kern w:val="1"/>
                <w:lang w:val="en-US"/>
              </w:rPr>
            </w:pPr>
          </w:p>
        </w:tc>
      </w:tr>
      <w:tr w:rsidR="000C30F7" w:rsidRPr="0012444F" w14:paraId="352ED845" w14:textId="77777777" w:rsidTr="000C30F7">
        <w:trPr>
          <w:trHeight w:val="325"/>
        </w:trPr>
        <w:tc>
          <w:tcPr>
            <w:tcW w:w="1242" w:type="dxa"/>
            <w:shd w:val="clear" w:color="auto" w:fill="auto"/>
          </w:tcPr>
          <w:p w14:paraId="571EB211"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4FA21A94"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Bedside Table</w:t>
            </w:r>
          </w:p>
        </w:tc>
        <w:tc>
          <w:tcPr>
            <w:tcW w:w="4758" w:type="dxa"/>
            <w:shd w:val="clear" w:color="auto" w:fill="auto"/>
          </w:tcPr>
          <w:p w14:paraId="18E288E5"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including following opening of door and moving of boxes AND haptic examination of the underside of table.</w:t>
            </w:r>
          </w:p>
        </w:tc>
        <w:tc>
          <w:tcPr>
            <w:tcW w:w="3043" w:type="dxa"/>
          </w:tcPr>
          <w:p w14:paraId="7ABCEACC" w14:textId="0F2AF308" w:rsidR="000C30F7" w:rsidRPr="0012444F" w:rsidRDefault="00967523"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Haptic examination</w:t>
            </w:r>
          </w:p>
        </w:tc>
        <w:tc>
          <w:tcPr>
            <w:tcW w:w="3043" w:type="dxa"/>
            <w:shd w:val="clear" w:color="auto" w:fill="auto"/>
          </w:tcPr>
          <w:p w14:paraId="45AA6699" w14:textId="0C42D39D" w:rsidR="000C30F7" w:rsidRPr="0012444F" w:rsidRDefault="000C30F7" w:rsidP="004E67DC">
            <w:pPr>
              <w:spacing w:line="360" w:lineRule="auto"/>
              <w:rPr>
                <w:rFonts w:ascii="Times New Roman" w:hAnsi="Times New Roman" w:cs="Times New Roman"/>
                <w:kern w:val="1"/>
                <w:lang w:val="en-US"/>
              </w:rPr>
            </w:pPr>
          </w:p>
        </w:tc>
      </w:tr>
      <w:tr w:rsidR="000C30F7" w:rsidRPr="0012444F" w14:paraId="3908C882" w14:textId="77777777" w:rsidTr="000C30F7">
        <w:trPr>
          <w:trHeight w:val="325"/>
        </w:trPr>
        <w:tc>
          <w:tcPr>
            <w:tcW w:w="1242" w:type="dxa"/>
            <w:shd w:val="clear" w:color="auto" w:fill="auto"/>
          </w:tcPr>
          <w:p w14:paraId="612B9CFD"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61329284"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Window sill</w:t>
            </w:r>
          </w:p>
        </w:tc>
        <w:tc>
          <w:tcPr>
            <w:tcW w:w="4758" w:type="dxa"/>
            <w:shd w:val="clear" w:color="auto" w:fill="auto"/>
          </w:tcPr>
          <w:p w14:paraId="6C2BAE6A"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following moving of items on windowsill.</w:t>
            </w:r>
          </w:p>
        </w:tc>
        <w:tc>
          <w:tcPr>
            <w:tcW w:w="3043" w:type="dxa"/>
          </w:tcPr>
          <w:p w14:paraId="60779E52" w14:textId="5AC3A855" w:rsidR="000C30F7" w:rsidRPr="0012444F" w:rsidRDefault="00AF77D5"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Visual inspection following movement</w:t>
            </w:r>
          </w:p>
        </w:tc>
        <w:tc>
          <w:tcPr>
            <w:tcW w:w="3043" w:type="dxa"/>
            <w:shd w:val="clear" w:color="auto" w:fill="auto"/>
          </w:tcPr>
          <w:p w14:paraId="62CEF7E4" w14:textId="3C88A03A" w:rsidR="000C30F7" w:rsidRPr="0012444F" w:rsidRDefault="000C30F7" w:rsidP="004E67DC">
            <w:pPr>
              <w:spacing w:line="360" w:lineRule="auto"/>
              <w:rPr>
                <w:rFonts w:ascii="Times New Roman" w:hAnsi="Times New Roman" w:cs="Times New Roman"/>
                <w:kern w:val="1"/>
                <w:lang w:val="en-US"/>
              </w:rPr>
            </w:pPr>
          </w:p>
        </w:tc>
      </w:tr>
      <w:tr w:rsidR="000C30F7" w:rsidRPr="0012444F" w14:paraId="2793D146" w14:textId="77777777" w:rsidTr="000C30F7">
        <w:trPr>
          <w:trHeight w:val="325"/>
        </w:trPr>
        <w:tc>
          <w:tcPr>
            <w:tcW w:w="1242" w:type="dxa"/>
            <w:shd w:val="clear" w:color="auto" w:fill="auto"/>
          </w:tcPr>
          <w:p w14:paraId="21010589"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3F3E183C"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 xml:space="preserve">Radiator </w:t>
            </w:r>
          </w:p>
        </w:tc>
        <w:tc>
          <w:tcPr>
            <w:tcW w:w="4758" w:type="dxa"/>
            <w:shd w:val="clear" w:color="auto" w:fill="auto"/>
          </w:tcPr>
          <w:p w14:paraId="4C3489DE" w14:textId="4F981C6B" w:rsidR="000C30F7" w:rsidRPr="0012444F" w:rsidRDefault="000C30F7" w:rsidP="00AF77D5">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 xml:space="preserve">Visual inspection </w:t>
            </w:r>
            <w:r w:rsidR="00AF77D5" w:rsidRPr="0012444F">
              <w:rPr>
                <w:rFonts w:ascii="Times New Roman" w:hAnsi="Times New Roman" w:cs="Times New Roman"/>
                <w:bCs/>
                <w:kern w:val="1"/>
                <w:lang w:val="en-US"/>
              </w:rPr>
              <w:t>AND</w:t>
            </w:r>
            <w:r w:rsidRPr="0012444F">
              <w:rPr>
                <w:rFonts w:ascii="Times New Roman" w:hAnsi="Times New Roman" w:cs="Times New Roman"/>
                <w:bCs/>
                <w:kern w:val="1"/>
                <w:lang w:val="en-US"/>
              </w:rPr>
              <w:t xml:space="preserve"> haptic examination of space behind radiator.</w:t>
            </w:r>
          </w:p>
        </w:tc>
        <w:tc>
          <w:tcPr>
            <w:tcW w:w="3043" w:type="dxa"/>
          </w:tcPr>
          <w:p w14:paraId="1F994530" w14:textId="37DA9E23" w:rsidR="000C30F7" w:rsidRPr="0012444F" w:rsidRDefault="00AF77D5"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Haptic examination</w:t>
            </w:r>
          </w:p>
        </w:tc>
        <w:tc>
          <w:tcPr>
            <w:tcW w:w="3043" w:type="dxa"/>
            <w:shd w:val="clear" w:color="auto" w:fill="auto"/>
          </w:tcPr>
          <w:p w14:paraId="1699DBD9" w14:textId="6801940A" w:rsidR="000C30F7" w:rsidRPr="0012444F" w:rsidRDefault="000C30F7" w:rsidP="004E67DC">
            <w:pPr>
              <w:spacing w:line="360" w:lineRule="auto"/>
              <w:rPr>
                <w:rFonts w:ascii="Times New Roman" w:hAnsi="Times New Roman" w:cs="Times New Roman"/>
                <w:kern w:val="1"/>
                <w:lang w:val="en-US"/>
              </w:rPr>
            </w:pPr>
          </w:p>
        </w:tc>
      </w:tr>
      <w:tr w:rsidR="000C30F7" w:rsidRPr="0012444F" w14:paraId="07E9137C" w14:textId="77777777" w:rsidTr="000C30F7">
        <w:trPr>
          <w:trHeight w:val="325"/>
        </w:trPr>
        <w:tc>
          <w:tcPr>
            <w:tcW w:w="1242" w:type="dxa"/>
            <w:shd w:val="clear" w:color="auto" w:fill="auto"/>
          </w:tcPr>
          <w:p w14:paraId="6CD0422B"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0C87605D"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Bed</w:t>
            </w:r>
          </w:p>
        </w:tc>
        <w:tc>
          <w:tcPr>
            <w:tcW w:w="4758" w:type="dxa"/>
            <w:shd w:val="clear" w:color="auto" w:fill="auto"/>
          </w:tcPr>
          <w:p w14:paraId="40888343"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including following moving of objects (e.g. pillows) AND haptic examination of bedding and underside of bed.</w:t>
            </w:r>
          </w:p>
        </w:tc>
        <w:tc>
          <w:tcPr>
            <w:tcW w:w="3043" w:type="dxa"/>
          </w:tcPr>
          <w:p w14:paraId="57DD3FEE" w14:textId="7DBA2835" w:rsidR="000C30F7" w:rsidRPr="0012444F" w:rsidRDefault="00967523"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Haptic examination</w:t>
            </w:r>
          </w:p>
        </w:tc>
        <w:tc>
          <w:tcPr>
            <w:tcW w:w="3043" w:type="dxa"/>
            <w:shd w:val="clear" w:color="auto" w:fill="auto"/>
          </w:tcPr>
          <w:p w14:paraId="50207303" w14:textId="55FFF816" w:rsidR="000C30F7" w:rsidRPr="0012444F" w:rsidRDefault="000C30F7" w:rsidP="004E67DC">
            <w:pPr>
              <w:spacing w:line="360" w:lineRule="auto"/>
              <w:rPr>
                <w:rFonts w:ascii="Times New Roman" w:hAnsi="Times New Roman" w:cs="Times New Roman"/>
                <w:kern w:val="1"/>
                <w:lang w:val="en-US"/>
              </w:rPr>
            </w:pPr>
          </w:p>
        </w:tc>
      </w:tr>
      <w:tr w:rsidR="000C30F7" w:rsidRPr="0012444F" w14:paraId="22249EE7" w14:textId="77777777" w:rsidTr="000C30F7">
        <w:trPr>
          <w:trHeight w:val="325"/>
        </w:trPr>
        <w:tc>
          <w:tcPr>
            <w:tcW w:w="1242" w:type="dxa"/>
            <w:shd w:val="clear" w:color="auto" w:fill="auto"/>
          </w:tcPr>
          <w:p w14:paraId="139D23E9"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0E776D66"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Bag</w:t>
            </w:r>
          </w:p>
        </w:tc>
        <w:tc>
          <w:tcPr>
            <w:tcW w:w="4758" w:type="dxa"/>
            <w:shd w:val="clear" w:color="auto" w:fill="auto"/>
          </w:tcPr>
          <w:p w14:paraId="16ACAE09"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including following opening of bag and moving (e.g. of sheets) AND haptic examination (e.g. sides of bag and sheets inside).</w:t>
            </w:r>
          </w:p>
        </w:tc>
        <w:tc>
          <w:tcPr>
            <w:tcW w:w="3043" w:type="dxa"/>
          </w:tcPr>
          <w:p w14:paraId="03CEEF0E" w14:textId="69A58332" w:rsidR="000C30F7" w:rsidRPr="0012444F" w:rsidRDefault="00967523"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Haptic examination</w:t>
            </w:r>
          </w:p>
        </w:tc>
        <w:tc>
          <w:tcPr>
            <w:tcW w:w="3043" w:type="dxa"/>
            <w:shd w:val="clear" w:color="auto" w:fill="auto"/>
          </w:tcPr>
          <w:p w14:paraId="799D49C9" w14:textId="5DEA626E"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A long barreled weapon (rifle) inside a bag under the bed</w:t>
            </w:r>
          </w:p>
        </w:tc>
      </w:tr>
      <w:tr w:rsidR="000C30F7" w:rsidRPr="0012444F" w14:paraId="6849B740" w14:textId="77777777" w:rsidTr="000C30F7">
        <w:trPr>
          <w:trHeight w:val="325"/>
        </w:trPr>
        <w:tc>
          <w:tcPr>
            <w:tcW w:w="1242" w:type="dxa"/>
            <w:shd w:val="clear" w:color="auto" w:fill="auto"/>
          </w:tcPr>
          <w:p w14:paraId="71F0D98F" w14:textId="77777777" w:rsidR="000C30F7" w:rsidRPr="0012444F" w:rsidRDefault="000C30F7" w:rsidP="004E67DC">
            <w:pPr>
              <w:spacing w:line="360" w:lineRule="auto"/>
              <w:rPr>
                <w:rFonts w:ascii="Times New Roman" w:hAnsi="Times New Roman" w:cs="Times New Roman"/>
                <w:kern w:val="1"/>
                <w:lang w:val="en-US"/>
              </w:rPr>
            </w:pPr>
          </w:p>
          <w:p w14:paraId="3FD73464"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3E01BA78" w14:textId="77777777" w:rsidR="000C30F7" w:rsidRPr="0012444F" w:rsidRDefault="000C30F7" w:rsidP="004E67DC">
            <w:pPr>
              <w:spacing w:line="360" w:lineRule="auto"/>
              <w:rPr>
                <w:rFonts w:ascii="Times New Roman" w:hAnsi="Times New Roman" w:cs="Times New Roman"/>
              </w:rPr>
            </w:pPr>
          </w:p>
        </w:tc>
        <w:tc>
          <w:tcPr>
            <w:tcW w:w="4758" w:type="dxa"/>
            <w:shd w:val="clear" w:color="auto" w:fill="auto"/>
          </w:tcPr>
          <w:p w14:paraId="635B54C6" w14:textId="77777777" w:rsidR="000C30F7" w:rsidRPr="0012444F" w:rsidRDefault="000C30F7" w:rsidP="004E67DC">
            <w:pPr>
              <w:spacing w:line="360" w:lineRule="auto"/>
              <w:rPr>
                <w:rFonts w:ascii="Times New Roman" w:hAnsi="Times New Roman" w:cs="Times New Roman"/>
                <w:kern w:val="1"/>
                <w:lang w:val="en-US"/>
              </w:rPr>
            </w:pPr>
          </w:p>
        </w:tc>
        <w:tc>
          <w:tcPr>
            <w:tcW w:w="3043" w:type="dxa"/>
          </w:tcPr>
          <w:p w14:paraId="368C0AED" w14:textId="77777777" w:rsidR="000C30F7" w:rsidRPr="0012444F" w:rsidRDefault="000C30F7" w:rsidP="004E67DC">
            <w:pPr>
              <w:spacing w:line="360" w:lineRule="auto"/>
              <w:rPr>
                <w:rFonts w:ascii="Times New Roman" w:hAnsi="Times New Roman" w:cs="Times New Roman"/>
                <w:kern w:val="1"/>
                <w:lang w:val="en-US"/>
              </w:rPr>
            </w:pPr>
          </w:p>
        </w:tc>
        <w:tc>
          <w:tcPr>
            <w:tcW w:w="3043" w:type="dxa"/>
            <w:shd w:val="clear" w:color="auto" w:fill="auto"/>
          </w:tcPr>
          <w:p w14:paraId="41D01F33" w14:textId="34B59E70" w:rsidR="000C30F7" w:rsidRPr="0012444F" w:rsidRDefault="000C30F7" w:rsidP="004E67DC">
            <w:pPr>
              <w:spacing w:line="360" w:lineRule="auto"/>
              <w:rPr>
                <w:rFonts w:ascii="Times New Roman" w:hAnsi="Times New Roman" w:cs="Times New Roman"/>
                <w:kern w:val="1"/>
                <w:lang w:val="en-US"/>
              </w:rPr>
            </w:pPr>
          </w:p>
        </w:tc>
      </w:tr>
      <w:tr w:rsidR="000C30F7" w:rsidRPr="0012444F" w14:paraId="0E288C71" w14:textId="77777777" w:rsidTr="000C30F7">
        <w:trPr>
          <w:trHeight w:val="325"/>
        </w:trPr>
        <w:tc>
          <w:tcPr>
            <w:tcW w:w="1242" w:type="dxa"/>
            <w:shd w:val="clear" w:color="auto" w:fill="auto"/>
          </w:tcPr>
          <w:p w14:paraId="6F07F647"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Small Bedroom</w:t>
            </w:r>
          </w:p>
        </w:tc>
        <w:tc>
          <w:tcPr>
            <w:tcW w:w="2126" w:type="dxa"/>
            <w:shd w:val="clear" w:color="auto" w:fill="auto"/>
          </w:tcPr>
          <w:p w14:paraId="1F7FEE71"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Desk</w:t>
            </w:r>
          </w:p>
        </w:tc>
        <w:tc>
          <w:tcPr>
            <w:tcW w:w="4758" w:type="dxa"/>
            <w:shd w:val="clear" w:color="auto" w:fill="auto"/>
          </w:tcPr>
          <w:p w14:paraId="09EB2737"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including following opening of drawers and moving objects (e.g. stationary) AND haptic examination of hard to see spaces.</w:t>
            </w:r>
          </w:p>
        </w:tc>
        <w:tc>
          <w:tcPr>
            <w:tcW w:w="3043" w:type="dxa"/>
          </w:tcPr>
          <w:p w14:paraId="5499265F" w14:textId="0DA6FE71" w:rsidR="000C30F7" w:rsidRPr="0012444F" w:rsidRDefault="00967523"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Haptic examination</w:t>
            </w:r>
          </w:p>
        </w:tc>
        <w:tc>
          <w:tcPr>
            <w:tcW w:w="3043" w:type="dxa"/>
            <w:shd w:val="clear" w:color="auto" w:fill="auto"/>
          </w:tcPr>
          <w:p w14:paraId="1D4C2B5F" w14:textId="358BF094" w:rsidR="000C30F7" w:rsidRPr="0012444F" w:rsidRDefault="000C30F7" w:rsidP="004E67DC">
            <w:pPr>
              <w:spacing w:line="360" w:lineRule="auto"/>
              <w:rPr>
                <w:rFonts w:ascii="Times New Roman" w:hAnsi="Times New Roman" w:cs="Times New Roman"/>
                <w:kern w:val="1"/>
                <w:lang w:val="en-US"/>
              </w:rPr>
            </w:pPr>
          </w:p>
        </w:tc>
      </w:tr>
      <w:tr w:rsidR="000C30F7" w:rsidRPr="0012444F" w14:paraId="114B3E69" w14:textId="77777777" w:rsidTr="000C30F7">
        <w:trPr>
          <w:trHeight w:val="325"/>
        </w:trPr>
        <w:tc>
          <w:tcPr>
            <w:tcW w:w="1242" w:type="dxa"/>
            <w:shd w:val="clear" w:color="auto" w:fill="auto"/>
          </w:tcPr>
          <w:p w14:paraId="44A095FB"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5FA68A3C"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 xml:space="preserve">Bean Bag </w:t>
            </w:r>
          </w:p>
        </w:tc>
        <w:tc>
          <w:tcPr>
            <w:tcW w:w="4758" w:type="dxa"/>
            <w:shd w:val="clear" w:color="auto" w:fill="auto"/>
          </w:tcPr>
          <w:p w14:paraId="131207A7"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including following opening of outer cover and moving whole beanbag AND haptic examination the beanbag.</w:t>
            </w:r>
          </w:p>
        </w:tc>
        <w:tc>
          <w:tcPr>
            <w:tcW w:w="3043" w:type="dxa"/>
          </w:tcPr>
          <w:p w14:paraId="509081B8" w14:textId="5A7BF065" w:rsidR="000C30F7" w:rsidRPr="0012444F" w:rsidRDefault="00967523"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Haptic examination</w:t>
            </w:r>
          </w:p>
        </w:tc>
        <w:tc>
          <w:tcPr>
            <w:tcW w:w="3043" w:type="dxa"/>
            <w:shd w:val="clear" w:color="auto" w:fill="auto"/>
          </w:tcPr>
          <w:p w14:paraId="35BC3BB4" w14:textId="1261E4BA"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A large bundle of money inside the beanbag</w:t>
            </w:r>
          </w:p>
        </w:tc>
      </w:tr>
      <w:tr w:rsidR="000C30F7" w:rsidRPr="0012444F" w14:paraId="37664566" w14:textId="77777777" w:rsidTr="000C30F7">
        <w:trPr>
          <w:trHeight w:val="325"/>
        </w:trPr>
        <w:tc>
          <w:tcPr>
            <w:tcW w:w="1242" w:type="dxa"/>
            <w:shd w:val="clear" w:color="auto" w:fill="auto"/>
          </w:tcPr>
          <w:p w14:paraId="0EA609B4"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12CF03C7"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 xml:space="preserve">Window sill </w:t>
            </w:r>
          </w:p>
        </w:tc>
        <w:tc>
          <w:tcPr>
            <w:tcW w:w="4758" w:type="dxa"/>
            <w:shd w:val="clear" w:color="auto" w:fill="auto"/>
          </w:tcPr>
          <w:p w14:paraId="2AD0A46A"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including following moving of items on windowsill.</w:t>
            </w:r>
          </w:p>
        </w:tc>
        <w:tc>
          <w:tcPr>
            <w:tcW w:w="3043" w:type="dxa"/>
          </w:tcPr>
          <w:p w14:paraId="2B289260" w14:textId="55059B1E" w:rsidR="000C30F7" w:rsidRPr="0012444F" w:rsidRDefault="00AF77D5"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Visual inspection following movement</w:t>
            </w:r>
          </w:p>
        </w:tc>
        <w:tc>
          <w:tcPr>
            <w:tcW w:w="3043" w:type="dxa"/>
            <w:shd w:val="clear" w:color="auto" w:fill="auto"/>
          </w:tcPr>
          <w:p w14:paraId="2140360D" w14:textId="52CD5AFE"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A small package of drugs placed on the windowsill</w:t>
            </w:r>
          </w:p>
        </w:tc>
      </w:tr>
      <w:tr w:rsidR="000C30F7" w:rsidRPr="0012444F" w14:paraId="152CBABA" w14:textId="77777777" w:rsidTr="000C30F7">
        <w:trPr>
          <w:trHeight w:val="325"/>
        </w:trPr>
        <w:tc>
          <w:tcPr>
            <w:tcW w:w="1242" w:type="dxa"/>
            <w:shd w:val="clear" w:color="auto" w:fill="auto"/>
          </w:tcPr>
          <w:p w14:paraId="69812821"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1AED5E2C"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Radiator</w:t>
            </w:r>
          </w:p>
        </w:tc>
        <w:tc>
          <w:tcPr>
            <w:tcW w:w="4758" w:type="dxa"/>
            <w:shd w:val="clear" w:color="auto" w:fill="auto"/>
          </w:tcPr>
          <w:p w14:paraId="1F426BD8"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AND haptic examination of space behind radiator.</w:t>
            </w:r>
          </w:p>
        </w:tc>
        <w:tc>
          <w:tcPr>
            <w:tcW w:w="3043" w:type="dxa"/>
          </w:tcPr>
          <w:p w14:paraId="3ED9C2DC" w14:textId="5FC22722" w:rsidR="000C30F7" w:rsidRPr="0012444F" w:rsidRDefault="00967523"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Haptic examination</w:t>
            </w:r>
          </w:p>
        </w:tc>
        <w:tc>
          <w:tcPr>
            <w:tcW w:w="3043" w:type="dxa"/>
            <w:shd w:val="clear" w:color="auto" w:fill="auto"/>
          </w:tcPr>
          <w:p w14:paraId="522FF73D" w14:textId="4E842705" w:rsidR="000C30F7" w:rsidRPr="0012444F" w:rsidRDefault="000C30F7" w:rsidP="004E67DC">
            <w:pPr>
              <w:spacing w:line="360" w:lineRule="auto"/>
              <w:rPr>
                <w:rFonts w:ascii="Times New Roman" w:hAnsi="Times New Roman" w:cs="Times New Roman"/>
                <w:kern w:val="1"/>
                <w:lang w:val="en-US"/>
              </w:rPr>
            </w:pPr>
          </w:p>
        </w:tc>
      </w:tr>
      <w:tr w:rsidR="000C30F7" w:rsidRPr="0012444F" w14:paraId="0ECF3D02" w14:textId="77777777" w:rsidTr="000C30F7">
        <w:trPr>
          <w:trHeight w:val="325"/>
        </w:trPr>
        <w:tc>
          <w:tcPr>
            <w:tcW w:w="1242" w:type="dxa"/>
            <w:shd w:val="clear" w:color="auto" w:fill="auto"/>
          </w:tcPr>
          <w:p w14:paraId="700423B2"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69DA515B"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Chair</w:t>
            </w:r>
          </w:p>
        </w:tc>
        <w:tc>
          <w:tcPr>
            <w:tcW w:w="4758" w:type="dxa"/>
            <w:shd w:val="clear" w:color="auto" w:fill="auto"/>
          </w:tcPr>
          <w:p w14:paraId="77700D43"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including following moving of cushions AND haptic examination of cushions.</w:t>
            </w:r>
          </w:p>
        </w:tc>
        <w:tc>
          <w:tcPr>
            <w:tcW w:w="3043" w:type="dxa"/>
          </w:tcPr>
          <w:p w14:paraId="1FBE0F68" w14:textId="36643864" w:rsidR="000C30F7" w:rsidRPr="0012444F" w:rsidRDefault="00967523"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Haptic examination</w:t>
            </w:r>
          </w:p>
        </w:tc>
        <w:tc>
          <w:tcPr>
            <w:tcW w:w="3043" w:type="dxa"/>
            <w:shd w:val="clear" w:color="auto" w:fill="auto"/>
          </w:tcPr>
          <w:p w14:paraId="20B9B130" w14:textId="431535CF" w:rsidR="000C30F7" w:rsidRPr="0012444F" w:rsidRDefault="000C30F7" w:rsidP="004E67DC">
            <w:pPr>
              <w:spacing w:line="360" w:lineRule="auto"/>
              <w:rPr>
                <w:rFonts w:ascii="Times New Roman" w:hAnsi="Times New Roman" w:cs="Times New Roman"/>
                <w:kern w:val="1"/>
                <w:lang w:val="en-US"/>
              </w:rPr>
            </w:pPr>
          </w:p>
        </w:tc>
      </w:tr>
      <w:tr w:rsidR="000C30F7" w:rsidRPr="0012444F" w14:paraId="6DFFB0CA" w14:textId="77777777" w:rsidTr="000C30F7">
        <w:trPr>
          <w:trHeight w:val="325"/>
        </w:trPr>
        <w:tc>
          <w:tcPr>
            <w:tcW w:w="1242" w:type="dxa"/>
            <w:shd w:val="clear" w:color="auto" w:fill="auto"/>
          </w:tcPr>
          <w:p w14:paraId="3F641C8A"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7EA7B76A"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Guitar</w:t>
            </w:r>
          </w:p>
        </w:tc>
        <w:tc>
          <w:tcPr>
            <w:tcW w:w="4758" w:type="dxa"/>
            <w:shd w:val="clear" w:color="auto" w:fill="auto"/>
          </w:tcPr>
          <w:p w14:paraId="0334632F"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including following moving of whole guitar.</w:t>
            </w:r>
          </w:p>
        </w:tc>
        <w:tc>
          <w:tcPr>
            <w:tcW w:w="3043" w:type="dxa"/>
          </w:tcPr>
          <w:p w14:paraId="18294300" w14:textId="531CAE1B" w:rsidR="000C30F7" w:rsidRPr="0012444F" w:rsidRDefault="00AF77D5"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Visual inspection following movement</w:t>
            </w:r>
          </w:p>
        </w:tc>
        <w:tc>
          <w:tcPr>
            <w:tcW w:w="3043" w:type="dxa"/>
            <w:shd w:val="clear" w:color="auto" w:fill="auto"/>
          </w:tcPr>
          <w:p w14:paraId="0BCDB75A" w14:textId="5961CE04" w:rsidR="000C30F7" w:rsidRPr="0012444F" w:rsidRDefault="000C30F7" w:rsidP="004E67DC">
            <w:pPr>
              <w:spacing w:line="360" w:lineRule="auto"/>
              <w:rPr>
                <w:rFonts w:ascii="Times New Roman" w:hAnsi="Times New Roman" w:cs="Times New Roman"/>
                <w:kern w:val="1"/>
                <w:lang w:val="en-US"/>
              </w:rPr>
            </w:pPr>
          </w:p>
        </w:tc>
      </w:tr>
      <w:tr w:rsidR="000C30F7" w:rsidRPr="0012444F" w14:paraId="56098469" w14:textId="77777777" w:rsidTr="000C30F7">
        <w:trPr>
          <w:trHeight w:val="325"/>
        </w:trPr>
        <w:tc>
          <w:tcPr>
            <w:tcW w:w="1242" w:type="dxa"/>
            <w:shd w:val="clear" w:color="auto" w:fill="auto"/>
          </w:tcPr>
          <w:p w14:paraId="052E35F4"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58D890A7"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Cupboard</w:t>
            </w:r>
          </w:p>
        </w:tc>
        <w:tc>
          <w:tcPr>
            <w:tcW w:w="4758" w:type="dxa"/>
            <w:shd w:val="clear" w:color="auto" w:fill="auto"/>
          </w:tcPr>
          <w:p w14:paraId="07324DA8"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including following opening of door or moving of toys AND haptic examination of hard to see spaces.</w:t>
            </w:r>
          </w:p>
        </w:tc>
        <w:tc>
          <w:tcPr>
            <w:tcW w:w="3043" w:type="dxa"/>
          </w:tcPr>
          <w:p w14:paraId="4035B8F2" w14:textId="3DD42387" w:rsidR="000C30F7" w:rsidRPr="0012444F" w:rsidRDefault="00967523"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Haptic examination</w:t>
            </w:r>
          </w:p>
        </w:tc>
        <w:tc>
          <w:tcPr>
            <w:tcW w:w="3043" w:type="dxa"/>
            <w:shd w:val="clear" w:color="auto" w:fill="auto"/>
          </w:tcPr>
          <w:p w14:paraId="2FD9EA98" w14:textId="01FC1EC9"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A short barreled weapon (pistol) inside the cupboard</w:t>
            </w:r>
          </w:p>
        </w:tc>
      </w:tr>
      <w:tr w:rsidR="000C30F7" w:rsidRPr="0012444F" w14:paraId="0FD80929" w14:textId="77777777" w:rsidTr="000C30F7">
        <w:trPr>
          <w:trHeight w:val="325"/>
        </w:trPr>
        <w:tc>
          <w:tcPr>
            <w:tcW w:w="1242" w:type="dxa"/>
            <w:shd w:val="clear" w:color="auto" w:fill="auto"/>
          </w:tcPr>
          <w:p w14:paraId="46299D04" w14:textId="77777777" w:rsidR="000C30F7" w:rsidRPr="0012444F" w:rsidRDefault="000C30F7" w:rsidP="004E67DC">
            <w:pPr>
              <w:spacing w:line="360" w:lineRule="auto"/>
              <w:rPr>
                <w:rFonts w:ascii="Times New Roman" w:hAnsi="Times New Roman" w:cs="Times New Roman"/>
                <w:kern w:val="1"/>
                <w:lang w:val="en-US"/>
              </w:rPr>
            </w:pPr>
          </w:p>
        </w:tc>
        <w:tc>
          <w:tcPr>
            <w:tcW w:w="2126" w:type="dxa"/>
            <w:shd w:val="clear" w:color="auto" w:fill="auto"/>
          </w:tcPr>
          <w:p w14:paraId="4579795F"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Wardrobe</w:t>
            </w:r>
          </w:p>
        </w:tc>
        <w:tc>
          <w:tcPr>
            <w:tcW w:w="4758" w:type="dxa"/>
            <w:shd w:val="clear" w:color="auto" w:fill="auto"/>
          </w:tcPr>
          <w:p w14:paraId="6031FFF6" w14:textId="77777777" w:rsidR="000C30F7" w:rsidRPr="0012444F" w:rsidRDefault="000C30F7" w:rsidP="004E67DC">
            <w:pPr>
              <w:spacing w:line="360" w:lineRule="auto"/>
              <w:rPr>
                <w:rFonts w:ascii="Times New Roman" w:hAnsi="Times New Roman" w:cs="Times New Roman"/>
                <w:kern w:val="1"/>
                <w:lang w:val="en-US"/>
              </w:rPr>
            </w:pPr>
            <w:r w:rsidRPr="0012444F">
              <w:rPr>
                <w:rFonts w:ascii="Times New Roman" w:hAnsi="Times New Roman" w:cs="Times New Roman"/>
                <w:bCs/>
                <w:kern w:val="1"/>
                <w:lang w:val="en-US"/>
              </w:rPr>
              <w:t>Visual inspection, including following opening of door or moving of clothes and bedding AND haptic examination of clothes and bedding.</w:t>
            </w:r>
          </w:p>
        </w:tc>
        <w:tc>
          <w:tcPr>
            <w:tcW w:w="3043" w:type="dxa"/>
          </w:tcPr>
          <w:p w14:paraId="209FBDF0" w14:textId="0E63CBA9" w:rsidR="000C30F7" w:rsidRPr="0012444F" w:rsidRDefault="00967523"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Haptic examination</w:t>
            </w:r>
          </w:p>
        </w:tc>
        <w:tc>
          <w:tcPr>
            <w:tcW w:w="3043" w:type="dxa"/>
            <w:shd w:val="clear" w:color="auto" w:fill="auto"/>
          </w:tcPr>
          <w:p w14:paraId="79356106" w14:textId="6804F108" w:rsidR="000C30F7" w:rsidRPr="0012444F" w:rsidRDefault="000C30F7" w:rsidP="004E67DC">
            <w:pPr>
              <w:spacing w:line="360" w:lineRule="auto"/>
              <w:rPr>
                <w:rFonts w:ascii="Times New Roman" w:hAnsi="Times New Roman" w:cs="Times New Roman"/>
                <w:kern w:val="1"/>
                <w:lang w:val="en-US"/>
              </w:rPr>
            </w:pPr>
          </w:p>
        </w:tc>
      </w:tr>
      <w:tr w:rsidR="000C30F7" w:rsidRPr="0012444F" w14:paraId="3BDE0CD9" w14:textId="77777777" w:rsidTr="000C30F7">
        <w:trPr>
          <w:trHeight w:val="325"/>
        </w:trPr>
        <w:tc>
          <w:tcPr>
            <w:tcW w:w="1242" w:type="dxa"/>
            <w:tcBorders>
              <w:bottom w:val="single" w:sz="4" w:space="0" w:color="auto"/>
            </w:tcBorders>
            <w:shd w:val="clear" w:color="auto" w:fill="auto"/>
          </w:tcPr>
          <w:p w14:paraId="6DE4259C" w14:textId="77777777" w:rsidR="000C30F7" w:rsidRPr="0012444F" w:rsidRDefault="000C30F7" w:rsidP="004E67DC">
            <w:pPr>
              <w:spacing w:line="360" w:lineRule="auto"/>
              <w:rPr>
                <w:rFonts w:ascii="Times New Roman" w:hAnsi="Times New Roman" w:cs="Times New Roman"/>
                <w:kern w:val="1"/>
                <w:lang w:val="en-US"/>
              </w:rPr>
            </w:pPr>
          </w:p>
        </w:tc>
        <w:tc>
          <w:tcPr>
            <w:tcW w:w="2126" w:type="dxa"/>
            <w:tcBorders>
              <w:bottom w:val="single" w:sz="4" w:space="0" w:color="auto"/>
            </w:tcBorders>
            <w:shd w:val="clear" w:color="auto" w:fill="auto"/>
          </w:tcPr>
          <w:p w14:paraId="6483C8F5" w14:textId="77777777" w:rsidR="000C30F7" w:rsidRPr="0012444F" w:rsidRDefault="000C30F7" w:rsidP="004E67DC">
            <w:pPr>
              <w:spacing w:line="360" w:lineRule="auto"/>
              <w:rPr>
                <w:rFonts w:ascii="Times New Roman" w:hAnsi="Times New Roman" w:cs="Times New Roman"/>
              </w:rPr>
            </w:pPr>
            <w:r w:rsidRPr="0012444F">
              <w:rPr>
                <w:rFonts w:ascii="Times New Roman" w:hAnsi="Times New Roman" w:cs="Times New Roman"/>
              </w:rPr>
              <w:t>Bed</w:t>
            </w:r>
          </w:p>
        </w:tc>
        <w:tc>
          <w:tcPr>
            <w:tcW w:w="4758" w:type="dxa"/>
            <w:tcBorders>
              <w:bottom w:val="single" w:sz="4" w:space="0" w:color="auto"/>
            </w:tcBorders>
            <w:shd w:val="clear" w:color="auto" w:fill="auto"/>
          </w:tcPr>
          <w:p w14:paraId="2EC13F70" w14:textId="77777777" w:rsidR="000C30F7" w:rsidRPr="0012444F" w:rsidRDefault="000C30F7" w:rsidP="004E67DC">
            <w:pPr>
              <w:spacing w:line="360" w:lineRule="auto"/>
              <w:rPr>
                <w:rFonts w:ascii="Times New Roman" w:hAnsi="Times New Roman" w:cs="Times New Roman"/>
                <w:bCs/>
                <w:kern w:val="1"/>
                <w:lang w:val="en-US"/>
              </w:rPr>
            </w:pPr>
            <w:r w:rsidRPr="0012444F">
              <w:rPr>
                <w:rFonts w:ascii="Times New Roman" w:hAnsi="Times New Roman" w:cs="Times New Roman"/>
                <w:bCs/>
                <w:kern w:val="1"/>
                <w:lang w:val="en-US"/>
              </w:rPr>
              <w:t>Visual inspection, including following moving of objects (e.g. of pillows) AND haptic examination of bedding and underside of bed.</w:t>
            </w:r>
          </w:p>
        </w:tc>
        <w:tc>
          <w:tcPr>
            <w:tcW w:w="3043" w:type="dxa"/>
            <w:tcBorders>
              <w:bottom w:val="single" w:sz="4" w:space="0" w:color="auto"/>
            </w:tcBorders>
          </w:tcPr>
          <w:p w14:paraId="47011007" w14:textId="2588CF2A" w:rsidR="000C30F7" w:rsidRPr="0012444F" w:rsidRDefault="00967523" w:rsidP="004E67DC">
            <w:pPr>
              <w:spacing w:line="360" w:lineRule="auto"/>
              <w:rPr>
                <w:rFonts w:ascii="Times New Roman" w:hAnsi="Times New Roman" w:cs="Times New Roman"/>
                <w:kern w:val="1"/>
                <w:lang w:val="en-US"/>
              </w:rPr>
            </w:pPr>
            <w:r w:rsidRPr="0012444F">
              <w:rPr>
                <w:rFonts w:ascii="Times New Roman" w:hAnsi="Times New Roman" w:cs="Times New Roman"/>
                <w:kern w:val="1"/>
                <w:lang w:val="en-US"/>
              </w:rPr>
              <w:t>Haptic examination</w:t>
            </w:r>
          </w:p>
        </w:tc>
        <w:tc>
          <w:tcPr>
            <w:tcW w:w="3043" w:type="dxa"/>
            <w:tcBorders>
              <w:bottom w:val="single" w:sz="4" w:space="0" w:color="auto"/>
            </w:tcBorders>
            <w:shd w:val="clear" w:color="auto" w:fill="auto"/>
          </w:tcPr>
          <w:p w14:paraId="46AB7CC3" w14:textId="2B466799" w:rsidR="000C30F7" w:rsidRPr="0012444F" w:rsidRDefault="000C30F7" w:rsidP="004E67DC">
            <w:pPr>
              <w:spacing w:line="360" w:lineRule="auto"/>
              <w:rPr>
                <w:rFonts w:ascii="Times New Roman" w:hAnsi="Times New Roman" w:cs="Times New Roman"/>
                <w:kern w:val="1"/>
                <w:lang w:val="en-US"/>
              </w:rPr>
            </w:pPr>
          </w:p>
        </w:tc>
      </w:tr>
    </w:tbl>
    <w:p w14:paraId="0ED0C645" w14:textId="77777777" w:rsidR="000C30F7" w:rsidRPr="0012444F" w:rsidRDefault="000C30F7" w:rsidP="004E67DC">
      <w:pPr>
        <w:spacing w:line="480" w:lineRule="auto"/>
        <w:rPr>
          <w:rFonts w:ascii="Times New Roman" w:hAnsi="Times New Roman" w:cs="Times New Roman"/>
        </w:rPr>
      </w:pPr>
    </w:p>
    <w:p w14:paraId="66DEBF72" w14:textId="77777777" w:rsidR="004E67DC" w:rsidRPr="0012444F" w:rsidRDefault="004E67DC" w:rsidP="004E67DC">
      <w:pPr>
        <w:spacing w:line="480" w:lineRule="auto"/>
        <w:rPr>
          <w:rFonts w:ascii="Times New Roman" w:hAnsi="Times New Roman" w:cs="Times New Roman"/>
        </w:rPr>
      </w:pPr>
      <w:r w:rsidRPr="0012444F">
        <w:rPr>
          <w:rFonts w:ascii="Times New Roman" w:hAnsi="Times New Roman" w:cs="Times New Roman"/>
        </w:rPr>
        <w:t xml:space="preserve">ROIs listed in clockwise direction starting from the door of each room. Target locations also indicated. Note, in the Kitchen the ROIs cabinet, drawer 1, drawer 2 and cupboard are part of a larger item of furniture and the work surfaces have been split into three. All other ROI are separate items. </w:t>
      </w:r>
    </w:p>
    <w:p w14:paraId="34CB8AD4" w14:textId="77777777" w:rsidR="00622FB5" w:rsidRPr="0012444F" w:rsidRDefault="00622FB5" w:rsidP="00542E23">
      <w:pPr>
        <w:spacing w:line="360" w:lineRule="auto"/>
        <w:rPr>
          <w:rFonts w:ascii="Times New Roman" w:hAnsi="Times New Roman" w:cs="Times New Roman"/>
        </w:rPr>
      </w:pPr>
    </w:p>
    <w:p w14:paraId="6793F68B" w14:textId="60428B12" w:rsidR="00622FB5" w:rsidRPr="0012444F" w:rsidRDefault="00622FB5" w:rsidP="00622FB5">
      <w:pPr>
        <w:pStyle w:val="Heading2"/>
        <w:sectPr w:rsidR="00622FB5" w:rsidRPr="0012444F" w:rsidSect="00A26E4F">
          <w:pgSz w:w="16838" w:h="11906" w:orient="landscape"/>
          <w:pgMar w:top="1440" w:right="1440" w:bottom="1440" w:left="1440" w:header="851" w:footer="1134" w:gutter="0"/>
          <w:cols w:space="708"/>
          <w:titlePg/>
          <w:docGrid w:linePitch="360"/>
        </w:sectPr>
      </w:pPr>
    </w:p>
    <w:p w14:paraId="3A3C3388" w14:textId="0CBA0DCC" w:rsidR="00C01574" w:rsidRPr="0012444F" w:rsidRDefault="00C01574" w:rsidP="003902A1">
      <w:pPr>
        <w:rPr>
          <w:rFonts w:ascii="Times New Roman" w:hAnsi="Times New Roman" w:cs="Times New Roman"/>
        </w:rPr>
      </w:pPr>
    </w:p>
    <w:sectPr w:rsidR="00C01574" w:rsidRPr="0012444F" w:rsidSect="00984836">
      <w:pgSz w:w="11900" w:h="16840"/>
      <w:pgMar w:top="1440" w:right="1800" w:bottom="1440" w:left="180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BC5A6E3" w15:done="0"/>
  <w15:commentEx w15:paraId="7AD212BE" w15:done="0"/>
  <w15:commentEx w15:paraId="29DDA57F" w15:done="0"/>
  <w15:commentEx w15:paraId="7C2B546F" w15:done="0"/>
  <w15:commentEx w15:paraId="548971EC" w15:done="0"/>
  <w15:commentEx w15:paraId="3840C4C6" w15:done="0"/>
  <w15:commentEx w15:paraId="355BA6DF"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35563B" w14:textId="77777777" w:rsidR="00C57DC7" w:rsidRDefault="00C57DC7" w:rsidP="002631A2">
      <w:r>
        <w:separator/>
      </w:r>
    </w:p>
  </w:endnote>
  <w:endnote w:type="continuationSeparator" w:id="0">
    <w:p w14:paraId="44F100E2" w14:textId="77777777" w:rsidR="00C57DC7" w:rsidRDefault="00C57DC7" w:rsidP="002631A2">
      <w:r>
        <w:continuationSeparator/>
      </w:r>
    </w:p>
  </w:endnote>
  <w:endnote w:type="continuationNotice" w:id="1">
    <w:p w14:paraId="75FD07B5" w14:textId="77777777" w:rsidR="00C57DC7" w:rsidRDefault="00C57D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7701A4" w14:textId="77777777" w:rsidR="00C57DC7" w:rsidRDefault="00C57DC7" w:rsidP="002631A2">
      <w:r>
        <w:separator/>
      </w:r>
    </w:p>
  </w:footnote>
  <w:footnote w:type="continuationSeparator" w:id="0">
    <w:p w14:paraId="0671A121" w14:textId="77777777" w:rsidR="00C57DC7" w:rsidRDefault="00C57DC7" w:rsidP="002631A2">
      <w:r>
        <w:continuationSeparator/>
      </w:r>
    </w:p>
  </w:footnote>
  <w:footnote w:type="continuationNotice" w:id="1">
    <w:p w14:paraId="225632AE" w14:textId="77777777" w:rsidR="00C57DC7" w:rsidRDefault="00C57DC7"/>
  </w:footnote>
  <w:footnote w:id="2">
    <w:p w14:paraId="0752597D" w14:textId="1E9FE2DC" w:rsidR="00C57DC7" w:rsidRPr="00795278" w:rsidRDefault="00C57DC7">
      <w:pPr>
        <w:pStyle w:val="FootnoteText"/>
        <w:rPr>
          <w:sz w:val="22"/>
          <w:szCs w:val="22"/>
          <w:lang w:val="en-US"/>
        </w:rPr>
      </w:pPr>
      <w:r w:rsidRPr="00795278">
        <w:rPr>
          <w:rStyle w:val="FootnoteReference"/>
          <w:sz w:val="22"/>
          <w:szCs w:val="22"/>
        </w:rPr>
        <w:footnoteRef/>
      </w:r>
      <w:r w:rsidRPr="00795278">
        <w:rPr>
          <w:sz w:val="22"/>
          <w:szCs w:val="22"/>
        </w:rPr>
        <w:t xml:space="preserve"> </w:t>
      </w:r>
      <w:r w:rsidRPr="00795278">
        <w:rPr>
          <w:rFonts w:cs="Times New Roman"/>
          <w:sz w:val="22"/>
          <w:szCs w:val="22"/>
        </w:rPr>
        <w:t xml:space="preserve">Interestingly, an ‘S’ shaped strategy is also commonly used in visuo-spatial cancellation tasks </w:t>
      </w:r>
      <w:r w:rsidRPr="00795278">
        <w:rPr>
          <w:rFonts w:cs="Times New Roman"/>
          <w:sz w:val="22"/>
          <w:szCs w:val="22"/>
        </w:rPr>
        <w:fldChar w:fldCharType="begin" w:fldLock="1"/>
      </w:r>
      <w:r w:rsidRPr="00795278">
        <w:rPr>
          <w:rFonts w:cs="Times New Roman"/>
          <w:sz w:val="22"/>
          <w:szCs w:val="22"/>
        </w:rPr>
        <w:instrText>ADDIN CSL_CITATION { "citationItems" : [ { "id" : "ITEM-1", "itemData" : { "DOI" : "10.3758/BF03200743", "ISSN" : "0743-3808", "PMID" : "10633982", "abstract" : "We describe a set of algorithms that enhance the sensitivity of cancellation tests used in assessing visuospatial neglect. The algorithms can be readily implemented on a computer and can provide temporal and nontemporal data on strategies used during cancellation. We also present preliminary results from a group of 68 right-hemisphere brain-damaged patients and 12 age-matched control participants, which demonstrate the clinical significance of the measures we have defined.", "author" : [ { "dropping-particle" : "", "family" : "Donnelly", "given" : "Nick", "non-dropping-particle" : "", "parse-names" : false, "suffix" : "" }, { "dropping-particle" : "", "family" : "Guest", "given" : "Richard", "non-dropping-particle" : "", "parse-names" : false, "suffix" : "" }, { "dropping-particle" : "", "family" : "Fairhurst", "given" : "Mike", "non-dropping-particle" : "", "parse-names" : false, "suffix" : "" }, { "dropping-particle" : "", "family" : "Potter", "given" : "Jonathan", "non-dropping-particle" : "", "parse-names" : false, "suffix" : "" }, { "dropping-particle" : "", "family" : "Deighton", "given" : "Anthony", "non-dropping-particle" : "", "parse-names" : false, "suffix" : "" }, { "dropping-particle" : "", "family" : "Patel", "given" : "Mahool", "non-dropping-particle" : "", "parse-names" : false, "suffix" : "" } ], "container-title" : "Behavior Research Methods, Instruments, &amp; Computers", "id" : "ITEM-1", "issue" : "4", "issued" : { "date-parts" : [ [ "1999" ] ] }, "page" : "668-673", "title" : "Developing algorithms to enhance the sensitivity of cancellation tests of visuospatial neglect", "type" : "article-journal", "volume" : "31" }, "uris" : [ "http://www.mendeley.com/documents/?uuid=0edcad43-71e0-3349-879b-64e288355284" ] } ], "mendeley" : { "formattedCitation" : "(Donnelly et al., 1999)", "plainTextFormattedCitation" : "(Donnelly et al., 1999)", "previouslyFormattedCitation" : "(Donnelly et al., 1999)" }, "properties" : { "noteIndex" : 0 }, "schema" : "https://github.com/citation-style-language/schema/raw/master/csl-citation.json" }</w:instrText>
      </w:r>
      <w:r w:rsidRPr="00795278">
        <w:rPr>
          <w:rFonts w:cs="Times New Roman"/>
          <w:sz w:val="22"/>
          <w:szCs w:val="22"/>
        </w:rPr>
        <w:fldChar w:fldCharType="separate"/>
      </w:r>
      <w:r w:rsidRPr="00795278">
        <w:rPr>
          <w:rFonts w:cs="Times New Roman"/>
          <w:noProof/>
          <w:sz w:val="22"/>
          <w:szCs w:val="22"/>
        </w:rPr>
        <w:t>(Donnelly et al., 1999)</w:t>
      </w:r>
      <w:r w:rsidRPr="00795278">
        <w:rPr>
          <w:rFonts w:cs="Times New Roman"/>
          <w:sz w:val="22"/>
          <w:szCs w:val="22"/>
        </w:rPr>
        <w:fldChar w:fldCharType="end"/>
      </w:r>
      <w:r w:rsidRPr="00795278">
        <w:rPr>
          <w:rFonts w:cs="Times New Roman"/>
          <w:sz w:val="22"/>
          <w:szCs w:val="22"/>
        </w:rPr>
        <w:t xml:space="preserve"> where the path is determined by the order of cancellations. </w:t>
      </w:r>
      <w:r w:rsidRPr="00795278">
        <w:rPr>
          <w:sz w:val="22"/>
          <w:szCs w:val="22"/>
        </w:rPr>
        <w:t xml:space="preserve"> </w:t>
      </w:r>
    </w:p>
  </w:footnote>
  <w:footnote w:id="3">
    <w:p w14:paraId="5A7DB6C7" w14:textId="01E5D757" w:rsidR="00C57DC7" w:rsidRPr="00795278" w:rsidRDefault="00C57DC7">
      <w:pPr>
        <w:pStyle w:val="FootnoteText"/>
        <w:rPr>
          <w:sz w:val="22"/>
          <w:szCs w:val="22"/>
          <w:lang w:val="en-US"/>
        </w:rPr>
      </w:pPr>
      <w:r w:rsidRPr="00795278">
        <w:rPr>
          <w:rStyle w:val="FootnoteReference"/>
          <w:sz w:val="22"/>
          <w:szCs w:val="22"/>
        </w:rPr>
        <w:footnoteRef/>
      </w:r>
      <w:r w:rsidRPr="00795278">
        <w:rPr>
          <w:sz w:val="22"/>
          <w:szCs w:val="22"/>
        </w:rPr>
        <w:t xml:space="preserve"> A</w:t>
      </w:r>
      <w:r w:rsidRPr="00795278">
        <w:rPr>
          <w:rFonts w:eastAsia="Times New Roman" w:cs="Times New Roman"/>
          <w:sz w:val="22"/>
          <w:szCs w:val="22"/>
        </w:rPr>
        <w:t xml:space="preserve"> number of pragmatic concerns impacted the size of the participant groups. These concerns included limited access to the expert population and a fixed time limit restricting access to the experimental set-up.  </w:t>
      </w:r>
    </w:p>
  </w:footnote>
  <w:footnote w:id="4">
    <w:p w14:paraId="1C1CBAB9" w14:textId="4EBD8498" w:rsidR="00C57DC7" w:rsidRPr="00795278" w:rsidRDefault="00C57DC7" w:rsidP="003902A1">
      <w:pPr>
        <w:pStyle w:val="FootnoteText"/>
        <w:ind w:firstLine="720"/>
        <w:rPr>
          <w:sz w:val="22"/>
          <w:szCs w:val="22"/>
          <w:lang w:val="en-US"/>
        </w:rPr>
      </w:pPr>
      <w:r w:rsidRPr="00795278">
        <w:rPr>
          <w:rStyle w:val="FootnoteReference"/>
        </w:rPr>
        <w:footnoteRef/>
      </w:r>
      <w:r w:rsidRPr="00795278">
        <w:rPr>
          <w:sz w:val="22"/>
          <w:szCs w:val="22"/>
        </w:rPr>
        <w:t xml:space="preserve"> </w:t>
      </w:r>
      <w:r w:rsidRPr="00795278">
        <w:rPr>
          <w:sz w:val="22"/>
          <w:szCs w:val="22"/>
          <w:lang w:val="en-US"/>
        </w:rPr>
        <w:t xml:space="preserve">While the basic presentation on RS was common across all participants, the naïve dyad participants were given different threat briefs (that the target spotted by an eye witness was congruent in size with the threat brief (n = 8), incongruent in size with the threat brief, i.e. the threat brief was inaccurate (n = 8) or a more general threat brief not specifying a specific target at all (n = 8)) or some additional details about rummage searching regarding possible sources of error (a form of error management training) (n=12) or no additional details (n = 12). Statistical comparisons of performance speed, accuracy and exhaustive search, as well as underlying eye movement measures showed that those receiving the basic information and those with minor variants differed on only 1 out of 16 tests. For this reason, we have collapsed participants across these minor variations to increase the statistical power of the study. Note, collapsing participant groups meant that the number of participants in the novice dyad condition was substantially larger than the other participant groups.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D21F5" w14:textId="070D5AB6" w:rsidR="00C57DC7" w:rsidRPr="006B38C8" w:rsidRDefault="00C57DC7" w:rsidP="006B38C8">
    <w:pPr>
      <w:pStyle w:val="Header"/>
      <w:tabs>
        <w:tab w:val="left" w:pos="4688"/>
      </w:tabs>
      <w:rPr>
        <w:rFonts w:ascii="Times New Roman" w:hAnsi="Times New Roman" w:cs="Times New Roman"/>
      </w:rPr>
    </w:pPr>
    <w:r w:rsidRPr="006B38C8">
      <w:rPr>
        <w:rFonts w:ascii="Times New Roman" w:hAnsi="Times New Roman" w:cs="Times New Roman"/>
      </w:rPr>
      <w:t>RUMMAGE SEARCH</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Style w:val="PageNumber"/>
      </w:rPr>
      <w:fldChar w:fldCharType="begin"/>
    </w:r>
    <w:r>
      <w:rPr>
        <w:rStyle w:val="PageNumber"/>
      </w:rPr>
      <w:instrText xml:space="preserve"> PAGE </w:instrText>
    </w:r>
    <w:r>
      <w:rPr>
        <w:rStyle w:val="PageNumber"/>
      </w:rPr>
      <w:fldChar w:fldCharType="separate"/>
    </w:r>
    <w:r w:rsidR="006F51B3">
      <w:rPr>
        <w:rStyle w:val="PageNumber"/>
        <w:noProof/>
      </w:rPr>
      <w:t>30</w:t>
    </w:r>
    <w:r>
      <w:rPr>
        <w:rStyle w:val="PageNumber"/>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3599F" w14:textId="1DBA9138" w:rsidR="00C57DC7" w:rsidRPr="002631A2" w:rsidRDefault="00C57DC7" w:rsidP="002631A2">
    <w:pPr>
      <w:tabs>
        <w:tab w:val="right" w:pos="9026"/>
      </w:tabs>
      <w:spacing w:line="480" w:lineRule="auto"/>
      <w:contextualSpacing/>
      <w:rPr>
        <w:rFonts w:ascii="Times New Roman" w:hAnsi="Times New Roman" w:cs="Times New Roman"/>
      </w:rPr>
    </w:pPr>
    <w:r w:rsidRPr="002B19BD">
      <w:rPr>
        <w:rFonts w:ascii="Times New Roman" w:hAnsi="Times New Roman" w:cs="Times New Roman"/>
      </w:rPr>
      <w:t>R</w:t>
    </w:r>
    <w:r>
      <w:rPr>
        <w:rFonts w:ascii="Times New Roman" w:hAnsi="Times New Roman" w:cs="Times New Roman"/>
      </w:rPr>
      <w:t>unning head: RS</w:t>
    </w:r>
    <w:r>
      <w:rPr>
        <w:rFonts w:ascii="Times New Roman" w:hAnsi="Times New Roman" w:cs="Times New Roman"/>
      </w:rPr>
      <w:tab/>
    </w:r>
    <w:r>
      <w:rPr>
        <w:rStyle w:val="PageNumber"/>
      </w:rPr>
      <w:fldChar w:fldCharType="begin"/>
    </w:r>
    <w:r>
      <w:rPr>
        <w:rStyle w:val="PageNumber"/>
      </w:rPr>
      <w:instrText xml:space="preserve"> PAGE </w:instrText>
    </w:r>
    <w:r>
      <w:rPr>
        <w:rStyle w:val="PageNumber"/>
      </w:rPr>
      <w:fldChar w:fldCharType="separate"/>
    </w:r>
    <w:r w:rsidR="006F51B3">
      <w:rPr>
        <w:rStyle w:val="PageNumber"/>
        <w:noProof/>
      </w:rPr>
      <w:t>43</w:t>
    </w:r>
    <w:r>
      <w:rPr>
        <w:rStyle w:val="PageNumber"/>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A52BC"/>
    <w:multiLevelType w:val="hybridMultilevel"/>
    <w:tmpl w:val="81366C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C8C7A78"/>
    <w:multiLevelType w:val="hybridMultilevel"/>
    <w:tmpl w:val="28DC0C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D55BBD"/>
    <w:multiLevelType w:val="hybridMultilevel"/>
    <w:tmpl w:val="70A288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4434EA8"/>
    <w:multiLevelType w:val="hybridMultilevel"/>
    <w:tmpl w:val="C3E838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283C06"/>
    <w:multiLevelType w:val="hybridMultilevel"/>
    <w:tmpl w:val="C3288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621EEB"/>
    <w:multiLevelType w:val="hybridMultilevel"/>
    <w:tmpl w:val="C2688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A070A8"/>
    <w:multiLevelType w:val="hybridMultilevel"/>
    <w:tmpl w:val="3918B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A964015"/>
    <w:multiLevelType w:val="hybridMultilevel"/>
    <w:tmpl w:val="28DC0C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F4724A6"/>
    <w:multiLevelType w:val="hybridMultilevel"/>
    <w:tmpl w:val="76808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6"/>
  </w:num>
  <w:num w:numId="5">
    <w:abstractNumId w:val="4"/>
  </w:num>
  <w:num w:numId="6">
    <w:abstractNumId w:val="3"/>
  </w:num>
  <w:num w:numId="7">
    <w:abstractNumId w:val="1"/>
  </w:num>
  <w:num w:numId="8">
    <w:abstractNumId w:val="7"/>
  </w:num>
  <w:num w:numId="9">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versedge S.P.">
    <w15:presenceInfo w15:providerId="None" w15:userId="Liversedge S.P."/>
  </w15:person>
  <w15:person w15:author="Hayward Godwin">
    <w15:presenceInfo w15:providerId="None" w15:userId="Hayward Godw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proofState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F8D"/>
    <w:rsid w:val="00000706"/>
    <w:rsid w:val="00000843"/>
    <w:rsid w:val="00005CB9"/>
    <w:rsid w:val="00014E01"/>
    <w:rsid w:val="00015350"/>
    <w:rsid w:val="00022458"/>
    <w:rsid w:val="0002679A"/>
    <w:rsid w:val="000306FC"/>
    <w:rsid w:val="0003322D"/>
    <w:rsid w:val="00040EF7"/>
    <w:rsid w:val="00043665"/>
    <w:rsid w:val="00043F7C"/>
    <w:rsid w:val="000456AB"/>
    <w:rsid w:val="000457FD"/>
    <w:rsid w:val="00045AE5"/>
    <w:rsid w:val="00050471"/>
    <w:rsid w:val="00055298"/>
    <w:rsid w:val="00060BCD"/>
    <w:rsid w:val="00061299"/>
    <w:rsid w:val="000614C7"/>
    <w:rsid w:val="0006454A"/>
    <w:rsid w:val="0006749D"/>
    <w:rsid w:val="000701AA"/>
    <w:rsid w:val="00071266"/>
    <w:rsid w:val="0007202E"/>
    <w:rsid w:val="00075DAF"/>
    <w:rsid w:val="00081CE3"/>
    <w:rsid w:val="00086317"/>
    <w:rsid w:val="000956DD"/>
    <w:rsid w:val="000970D6"/>
    <w:rsid w:val="000974A1"/>
    <w:rsid w:val="000A2270"/>
    <w:rsid w:val="000A39F0"/>
    <w:rsid w:val="000A5C95"/>
    <w:rsid w:val="000A7AE6"/>
    <w:rsid w:val="000B348F"/>
    <w:rsid w:val="000C0067"/>
    <w:rsid w:val="000C2586"/>
    <w:rsid w:val="000C30F7"/>
    <w:rsid w:val="000C526F"/>
    <w:rsid w:val="000C5DF5"/>
    <w:rsid w:val="000D0AB8"/>
    <w:rsid w:val="000D1DAB"/>
    <w:rsid w:val="000D3280"/>
    <w:rsid w:val="000E3049"/>
    <w:rsid w:val="000E5603"/>
    <w:rsid w:val="000E72C2"/>
    <w:rsid w:val="000E7B14"/>
    <w:rsid w:val="000F225A"/>
    <w:rsid w:val="000F2E32"/>
    <w:rsid w:val="000F48FF"/>
    <w:rsid w:val="000F612C"/>
    <w:rsid w:val="00103DB1"/>
    <w:rsid w:val="00104525"/>
    <w:rsid w:val="0010525F"/>
    <w:rsid w:val="001056E7"/>
    <w:rsid w:val="00105BB5"/>
    <w:rsid w:val="001066E0"/>
    <w:rsid w:val="00111A8E"/>
    <w:rsid w:val="001134BF"/>
    <w:rsid w:val="0011381E"/>
    <w:rsid w:val="00114B70"/>
    <w:rsid w:val="00116EBC"/>
    <w:rsid w:val="00122950"/>
    <w:rsid w:val="0012444F"/>
    <w:rsid w:val="00126760"/>
    <w:rsid w:val="00132ACE"/>
    <w:rsid w:val="00133215"/>
    <w:rsid w:val="00134A04"/>
    <w:rsid w:val="00143D16"/>
    <w:rsid w:val="00144EF1"/>
    <w:rsid w:val="00156E7E"/>
    <w:rsid w:val="00157046"/>
    <w:rsid w:val="00162DA6"/>
    <w:rsid w:val="0016598E"/>
    <w:rsid w:val="00173A64"/>
    <w:rsid w:val="00173C13"/>
    <w:rsid w:val="001757B1"/>
    <w:rsid w:val="00176210"/>
    <w:rsid w:val="001771BE"/>
    <w:rsid w:val="001779B3"/>
    <w:rsid w:val="00177BDC"/>
    <w:rsid w:val="00181D54"/>
    <w:rsid w:val="00182564"/>
    <w:rsid w:val="0018455D"/>
    <w:rsid w:val="00190703"/>
    <w:rsid w:val="0019175D"/>
    <w:rsid w:val="00194D2C"/>
    <w:rsid w:val="001A0426"/>
    <w:rsid w:val="001A06D2"/>
    <w:rsid w:val="001A0C4E"/>
    <w:rsid w:val="001A0E49"/>
    <w:rsid w:val="001A3FB8"/>
    <w:rsid w:val="001A59CB"/>
    <w:rsid w:val="001A6188"/>
    <w:rsid w:val="001A77B6"/>
    <w:rsid w:val="001B4449"/>
    <w:rsid w:val="001B547D"/>
    <w:rsid w:val="001B5B63"/>
    <w:rsid w:val="001B74BD"/>
    <w:rsid w:val="001C0C43"/>
    <w:rsid w:val="001C30A2"/>
    <w:rsid w:val="001C4652"/>
    <w:rsid w:val="001C6B4E"/>
    <w:rsid w:val="001C6CC5"/>
    <w:rsid w:val="001D5622"/>
    <w:rsid w:val="001D5F4A"/>
    <w:rsid w:val="001D62C8"/>
    <w:rsid w:val="001D642A"/>
    <w:rsid w:val="001E028D"/>
    <w:rsid w:val="001E1872"/>
    <w:rsid w:val="001F1124"/>
    <w:rsid w:val="001F5D01"/>
    <w:rsid w:val="00200ABD"/>
    <w:rsid w:val="0020195F"/>
    <w:rsid w:val="00207738"/>
    <w:rsid w:val="00212799"/>
    <w:rsid w:val="00212C94"/>
    <w:rsid w:val="0021572A"/>
    <w:rsid w:val="00222218"/>
    <w:rsid w:val="00222402"/>
    <w:rsid w:val="0023262D"/>
    <w:rsid w:val="002357E3"/>
    <w:rsid w:val="00240378"/>
    <w:rsid w:val="0024474C"/>
    <w:rsid w:val="00251414"/>
    <w:rsid w:val="00251B71"/>
    <w:rsid w:val="00252716"/>
    <w:rsid w:val="00253B9B"/>
    <w:rsid w:val="00255DEE"/>
    <w:rsid w:val="0025708E"/>
    <w:rsid w:val="002631A2"/>
    <w:rsid w:val="00270482"/>
    <w:rsid w:val="002721EE"/>
    <w:rsid w:val="00274B4A"/>
    <w:rsid w:val="0027789D"/>
    <w:rsid w:val="002818EE"/>
    <w:rsid w:val="00282CB9"/>
    <w:rsid w:val="002850CD"/>
    <w:rsid w:val="002922FF"/>
    <w:rsid w:val="00295589"/>
    <w:rsid w:val="002A46C2"/>
    <w:rsid w:val="002A5BB1"/>
    <w:rsid w:val="002B0DB9"/>
    <w:rsid w:val="002B5FDA"/>
    <w:rsid w:val="002B6616"/>
    <w:rsid w:val="002C02D5"/>
    <w:rsid w:val="002C3FE3"/>
    <w:rsid w:val="002C59E5"/>
    <w:rsid w:val="002D4288"/>
    <w:rsid w:val="002D4E26"/>
    <w:rsid w:val="002D507C"/>
    <w:rsid w:val="002D6AFF"/>
    <w:rsid w:val="002D71D0"/>
    <w:rsid w:val="002D73C9"/>
    <w:rsid w:val="002E2DC1"/>
    <w:rsid w:val="002E31BB"/>
    <w:rsid w:val="002E3324"/>
    <w:rsid w:val="002F0E12"/>
    <w:rsid w:val="002F12DE"/>
    <w:rsid w:val="002F4186"/>
    <w:rsid w:val="002F5D60"/>
    <w:rsid w:val="002F6CAE"/>
    <w:rsid w:val="002F7D82"/>
    <w:rsid w:val="00302152"/>
    <w:rsid w:val="00302EC5"/>
    <w:rsid w:val="00304193"/>
    <w:rsid w:val="00305247"/>
    <w:rsid w:val="003135AF"/>
    <w:rsid w:val="003206BA"/>
    <w:rsid w:val="003243EB"/>
    <w:rsid w:val="003266B2"/>
    <w:rsid w:val="00327055"/>
    <w:rsid w:val="00330CD0"/>
    <w:rsid w:val="00334A52"/>
    <w:rsid w:val="00336AB9"/>
    <w:rsid w:val="00341096"/>
    <w:rsid w:val="00341408"/>
    <w:rsid w:val="00346498"/>
    <w:rsid w:val="00357197"/>
    <w:rsid w:val="003602D0"/>
    <w:rsid w:val="00364943"/>
    <w:rsid w:val="00364ABD"/>
    <w:rsid w:val="00365AB0"/>
    <w:rsid w:val="00367568"/>
    <w:rsid w:val="00374A2C"/>
    <w:rsid w:val="003763A3"/>
    <w:rsid w:val="00376ADB"/>
    <w:rsid w:val="00377F61"/>
    <w:rsid w:val="0038062D"/>
    <w:rsid w:val="0038082E"/>
    <w:rsid w:val="003808CC"/>
    <w:rsid w:val="00381E73"/>
    <w:rsid w:val="003821E7"/>
    <w:rsid w:val="00387405"/>
    <w:rsid w:val="003902A1"/>
    <w:rsid w:val="00390406"/>
    <w:rsid w:val="00391FEE"/>
    <w:rsid w:val="00392142"/>
    <w:rsid w:val="00393267"/>
    <w:rsid w:val="00395FD6"/>
    <w:rsid w:val="003963AA"/>
    <w:rsid w:val="003A06FF"/>
    <w:rsid w:val="003A16CF"/>
    <w:rsid w:val="003A332D"/>
    <w:rsid w:val="003B0252"/>
    <w:rsid w:val="003B1686"/>
    <w:rsid w:val="003B2F8D"/>
    <w:rsid w:val="003B5554"/>
    <w:rsid w:val="003C1AC5"/>
    <w:rsid w:val="003C7477"/>
    <w:rsid w:val="003D07E8"/>
    <w:rsid w:val="003D2978"/>
    <w:rsid w:val="003D4A26"/>
    <w:rsid w:val="003E4513"/>
    <w:rsid w:val="003E68C5"/>
    <w:rsid w:val="003F1E96"/>
    <w:rsid w:val="003F60C9"/>
    <w:rsid w:val="003F634B"/>
    <w:rsid w:val="003F6739"/>
    <w:rsid w:val="003F6907"/>
    <w:rsid w:val="003F69DF"/>
    <w:rsid w:val="0040118D"/>
    <w:rsid w:val="00401A6F"/>
    <w:rsid w:val="00410930"/>
    <w:rsid w:val="00415B5E"/>
    <w:rsid w:val="00421750"/>
    <w:rsid w:val="00424E0E"/>
    <w:rsid w:val="004279E1"/>
    <w:rsid w:val="00430536"/>
    <w:rsid w:val="004328C5"/>
    <w:rsid w:val="00434183"/>
    <w:rsid w:val="00436DEA"/>
    <w:rsid w:val="0044376F"/>
    <w:rsid w:val="00443AD1"/>
    <w:rsid w:val="0044477E"/>
    <w:rsid w:val="00445CA4"/>
    <w:rsid w:val="00446BC7"/>
    <w:rsid w:val="004554B7"/>
    <w:rsid w:val="00455749"/>
    <w:rsid w:val="00471769"/>
    <w:rsid w:val="004737BA"/>
    <w:rsid w:val="004809F3"/>
    <w:rsid w:val="00483E19"/>
    <w:rsid w:val="00484179"/>
    <w:rsid w:val="0048462A"/>
    <w:rsid w:val="00493977"/>
    <w:rsid w:val="00494FCB"/>
    <w:rsid w:val="0049527B"/>
    <w:rsid w:val="00496661"/>
    <w:rsid w:val="004A3F97"/>
    <w:rsid w:val="004B4660"/>
    <w:rsid w:val="004B5BC5"/>
    <w:rsid w:val="004C55AF"/>
    <w:rsid w:val="004D098B"/>
    <w:rsid w:val="004D0B12"/>
    <w:rsid w:val="004D2E82"/>
    <w:rsid w:val="004D35A4"/>
    <w:rsid w:val="004D54AC"/>
    <w:rsid w:val="004E1074"/>
    <w:rsid w:val="004E537C"/>
    <w:rsid w:val="004E6665"/>
    <w:rsid w:val="004E67DC"/>
    <w:rsid w:val="004E6E1C"/>
    <w:rsid w:val="004F3AA6"/>
    <w:rsid w:val="004F4BC4"/>
    <w:rsid w:val="004F7917"/>
    <w:rsid w:val="005019A6"/>
    <w:rsid w:val="00502AA4"/>
    <w:rsid w:val="00502FFC"/>
    <w:rsid w:val="00510406"/>
    <w:rsid w:val="00511A37"/>
    <w:rsid w:val="0051426C"/>
    <w:rsid w:val="005142D3"/>
    <w:rsid w:val="00514A90"/>
    <w:rsid w:val="00515E37"/>
    <w:rsid w:val="005200C1"/>
    <w:rsid w:val="005210FD"/>
    <w:rsid w:val="00531533"/>
    <w:rsid w:val="0053241C"/>
    <w:rsid w:val="00534BE4"/>
    <w:rsid w:val="00537DA8"/>
    <w:rsid w:val="00540292"/>
    <w:rsid w:val="00540506"/>
    <w:rsid w:val="0054081E"/>
    <w:rsid w:val="00542E23"/>
    <w:rsid w:val="00550D41"/>
    <w:rsid w:val="00556B12"/>
    <w:rsid w:val="00560AE1"/>
    <w:rsid w:val="00560BD1"/>
    <w:rsid w:val="00561DB1"/>
    <w:rsid w:val="00571714"/>
    <w:rsid w:val="00572FFA"/>
    <w:rsid w:val="00573E16"/>
    <w:rsid w:val="00580881"/>
    <w:rsid w:val="00580F41"/>
    <w:rsid w:val="0058374B"/>
    <w:rsid w:val="00586CB2"/>
    <w:rsid w:val="00590D7A"/>
    <w:rsid w:val="00591D9B"/>
    <w:rsid w:val="0059705F"/>
    <w:rsid w:val="00597221"/>
    <w:rsid w:val="005A693E"/>
    <w:rsid w:val="005B2DA2"/>
    <w:rsid w:val="005B388E"/>
    <w:rsid w:val="005B7FD8"/>
    <w:rsid w:val="005C1418"/>
    <w:rsid w:val="005C3A35"/>
    <w:rsid w:val="005D0B5B"/>
    <w:rsid w:val="005D14BB"/>
    <w:rsid w:val="005D2D55"/>
    <w:rsid w:val="005D5754"/>
    <w:rsid w:val="005E1387"/>
    <w:rsid w:val="005E2F32"/>
    <w:rsid w:val="005E48D4"/>
    <w:rsid w:val="005E4DDF"/>
    <w:rsid w:val="005E6847"/>
    <w:rsid w:val="005F1CE6"/>
    <w:rsid w:val="005F5583"/>
    <w:rsid w:val="005F5914"/>
    <w:rsid w:val="00600D4C"/>
    <w:rsid w:val="00601453"/>
    <w:rsid w:val="00604369"/>
    <w:rsid w:val="0060451B"/>
    <w:rsid w:val="00605AEF"/>
    <w:rsid w:val="00607800"/>
    <w:rsid w:val="006115A7"/>
    <w:rsid w:val="0062231B"/>
    <w:rsid w:val="00622FB5"/>
    <w:rsid w:val="006235E0"/>
    <w:rsid w:val="006269E0"/>
    <w:rsid w:val="0063347E"/>
    <w:rsid w:val="0063436A"/>
    <w:rsid w:val="00634674"/>
    <w:rsid w:val="00642892"/>
    <w:rsid w:val="00645D49"/>
    <w:rsid w:val="00647628"/>
    <w:rsid w:val="006508E4"/>
    <w:rsid w:val="00651D03"/>
    <w:rsid w:val="006563C5"/>
    <w:rsid w:val="00662DC3"/>
    <w:rsid w:val="006650C3"/>
    <w:rsid w:val="00666BD5"/>
    <w:rsid w:val="00666D28"/>
    <w:rsid w:val="00666DD9"/>
    <w:rsid w:val="00666F11"/>
    <w:rsid w:val="006716A3"/>
    <w:rsid w:val="00671AFD"/>
    <w:rsid w:val="00675E78"/>
    <w:rsid w:val="00676DFD"/>
    <w:rsid w:val="006816D8"/>
    <w:rsid w:val="006839D5"/>
    <w:rsid w:val="00687198"/>
    <w:rsid w:val="006928DF"/>
    <w:rsid w:val="00694666"/>
    <w:rsid w:val="00695972"/>
    <w:rsid w:val="00697783"/>
    <w:rsid w:val="006A33ED"/>
    <w:rsid w:val="006B1092"/>
    <w:rsid w:val="006B3864"/>
    <w:rsid w:val="006B38C8"/>
    <w:rsid w:val="006B6D4D"/>
    <w:rsid w:val="006B7017"/>
    <w:rsid w:val="006C57F8"/>
    <w:rsid w:val="006D1001"/>
    <w:rsid w:val="006D32B4"/>
    <w:rsid w:val="006D3619"/>
    <w:rsid w:val="006D4298"/>
    <w:rsid w:val="006D6A2D"/>
    <w:rsid w:val="006D72E0"/>
    <w:rsid w:val="006E5264"/>
    <w:rsid w:val="006E6CDF"/>
    <w:rsid w:val="006F0832"/>
    <w:rsid w:val="006F39A0"/>
    <w:rsid w:val="006F51B3"/>
    <w:rsid w:val="006F65EF"/>
    <w:rsid w:val="006F6F7B"/>
    <w:rsid w:val="00703A8C"/>
    <w:rsid w:val="0070531C"/>
    <w:rsid w:val="00707F61"/>
    <w:rsid w:val="00711D8C"/>
    <w:rsid w:val="00713584"/>
    <w:rsid w:val="00715383"/>
    <w:rsid w:val="007160BB"/>
    <w:rsid w:val="0071639E"/>
    <w:rsid w:val="007216E4"/>
    <w:rsid w:val="007240D3"/>
    <w:rsid w:val="007250DC"/>
    <w:rsid w:val="00725687"/>
    <w:rsid w:val="007271BF"/>
    <w:rsid w:val="007300BF"/>
    <w:rsid w:val="007340AA"/>
    <w:rsid w:val="00734B21"/>
    <w:rsid w:val="00734D21"/>
    <w:rsid w:val="00737063"/>
    <w:rsid w:val="0074145A"/>
    <w:rsid w:val="0074571F"/>
    <w:rsid w:val="007504F8"/>
    <w:rsid w:val="007519EF"/>
    <w:rsid w:val="00757AF5"/>
    <w:rsid w:val="0076132B"/>
    <w:rsid w:val="007613AC"/>
    <w:rsid w:val="00762323"/>
    <w:rsid w:val="00764A50"/>
    <w:rsid w:val="00766B14"/>
    <w:rsid w:val="00766CF1"/>
    <w:rsid w:val="00770B24"/>
    <w:rsid w:val="0077159E"/>
    <w:rsid w:val="00771C1A"/>
    <w:rsid w:val="0077258A"/>
    <w:rsid w:val="00773C1B"/>
    <w:rsid w:val="007811DC"/>
    <w:rsid w:val="0078225C"/>
    <w:rsid w:val="007908E3"/>
    <w:rsid w:val="0079174D"/>
    <w:rsid w:val="00792A0A"/>
    <w:rsid w:val="00792B3F"/>
    <w:rsid w:val="007939E6"/>
    <w:rsid w:val="00793EBB"/>
    <w:rsid w:val="00793FB6"/>
    <w:rsid w:val="00795278"/>
    <w:rsid w:val="007954FF"/>
    <w:rsid w:val="007A1FD0"/>
    <w:rsid w:val="007A656A"/>
    <w:rsid w:val="007B0E34"/>
    <w:rsid w:val="007B2354"/>
    <w:rsid w:val="007B7C67"/>
    <w:rsid w:val="007C0261"/>
    <w:rsid w:val="007C031C"/>
    <w:rsid w:val="007C28E3"/>
    <w:rsid w:val="007C2EA9"/>
    <w:rsid w:val="007C36DF"/>
    <w:rsid w:val="007C4969"/>
    <w:rsid w:val="007D46F0"/>
    <w:rsid w:val="007D691A"/>
    <w:rsid w:val="007E086A"/>
    <w:rsid w:val="007E20B8"/>
    <w:rsid w:val="007E5255"/>
    <w:rsid w:val="007E6905"/>
    <w:rsid w:val="007F4934"/>
    <w:rsid w:val="00800CA4"/>
    <w:rsid w:val="0080477F"/>
    <w:rsid w:val="00806AB7"/>
    <w:rsid w:val="0081412C"/>
    <w:rsid w:val="00816A58"/>
    <w:rsid w:val="0081779F"/>
    <w:rsid w:val="008207F9"/>
    <w:rsid w:val="00821AD3"/>
    <w:rsid w:val="00823EAB"/>
    <w:rsid w:val="008312EF"/>
    <w:rsid w:val="008335BF"/>
    <w:rsid w:val="00833AD1"/>
    <w:rsid w:val="00835715"/>
    <w:rsid w:val="00836402"/>
    <w:rsid w:val="008413D6"/>
    <w:rsid w:val="008421FA"/>
    <w:rsid w:val="00842A71"/>
    <w:rsid w:val="00846CB6"/>
    <w:rsid w:val="00850613"/>
    <w:rsid w:val="00852A17"/>
    <w:rsid w:val="0085531B"/>
    <w:rsid w:val="00855DF4"/>
    <w:rsid w:val="008569E2"/>
    <w:rsid w:val="008606E4"/>
    <w:rsid w:val="00864361"/>
    <w:rsid w:val="008656C0"/>
    <w:rsid w:val="008662DE"/>
    <w:rsid w:val="00866750"/>
    <w:rsid w:val="00870C2F"/>
    <w:rsid w:val="008714C5"/>
    <w:rsid w:val="00871D1B"/>
    <w:rsid w:val="008721C6"/>
    <w:rsid w:val="008803B4"/>
    <w:rsid w:val="00886E87"/>
    <w:rsid w:val="00890AB5"/>
    <w:rsid w:val="008925B4"/>
    <w:rsid w:val="0089553A"/>
    <w:rsid w:val="008962D8"/>
    <w:rsid w:val="008A1585"/>
    <w:rsid w:val="008A4A23"/>
    <w:rsid w:val="008A4C6B"/>
    <w:rsid w:val="008A7343"/>
    <w:rsid w:val="008B015E"/>
    <w:rsid w:val="008B0C5D"/>
    <w:rsid w:val="008B365F"/>
    <w:rsid w:val="008B4C87"/>
    <w:rsid w:val="008B51EE"/>
    <w:rsid w:val="008B5B36"/>
    <w:rsid w:val="008B6254"/>
    <w:rsid w:val="008B6905"/>
    <w:rsid w:val="008C0EEE"/>
    <w:rsid w:val="008C1129"/>
    <w:rsid w:val="008C7795"/>
    <w:rsid w:val="008D294D"/>
    <w:rsid w:val="008F5E03"/>
    <w:rsid w:val="008F5E0C"/>
    <w:rsid w:val="008F6D98"/>
    <w:rsid w:val="008F6E1F"/>
    <w:rsid w:val="00904064"/>
    <w:rsid w:val="009061FD"/>
    <w:rsid w:val="009120B7"/>
    <w:rsid w:val="009127A8"/>
    <w:rsid w:val="0091283B"/>
    <w:rsid w:val="0091645B"/>
    <w:rsid w:val="0091703E"/>
    <w:rsid w:val="00923C39"/>
    <w:rsid w:val="0092452E"/>
    <w:rsid w:val="0093689E"/>
    <w:rsid w:val="00937040"/>
    <w:rsid w:val="00940CF4"/>
    <w:rsid w:val="00942721"/>
    <w:rsid w:val="00950F80"/>
    <w:rsid w:val="0095494F"/>
    <w:rsid w:val="00957890"/>
    <w:rsid w:val="00962F6C"/>
    <w:rsid w:val="00964590"/>
    <w:rsid w:val="00965359"/>
    <w:rsid w:val="00965FC5"/>
    <w:rsid w:val="00967523"/>
    <w:rsid w:val="00967BFF"/>
    <w:rsid w:val="00970E4F"/>
    <w:rsid w:val="00974727"/>
    <w:rsid w:val="009756EC"/>
    <w:rsid w:val="00984836"/>
    <w:rsid w:val="009849B6"/>
    <w:rsid w:val="00994ABE"/>
    <w:rsid w:val="00995A90"/>
    <w:rsid w:val="00995AB2"/>
    <w:rsid w:val="00996FFB"/>
    <w:rsid w:val="009974B3"/>
    <w:rsid w:val="009A07A1"/>
    <w:rsid w:val="009A4B30"/>
    <w:rsid w:val="009B0920"/>
    <w:rsid w:val="009B1430"/>
    <w:rsid w:val="009B1F7F"/>
    <w:rsid w:val="009B2FAD"/>
    <w:rsid w:val="009B46AB"/>
    <w:rsid w:val="009B5E2D"/>
    <w:rsid w:val="009C2EF6"/>
    <w:rsid w:val="009C4A54"/>
    <w:rsid w:val="009D0380"/>
    <w:rsid w:val="009D0A63"/>
    <w:rsid w:val="009D16FC"/>
    <w:rsid w:val="009D3418"/>
    <w:rsid w:val="009D36FF"/>
    <w:rsid w:val="009E051D"/>
    <w:rsid w:val="009E0892"/>
    <w:rsid w:val="009E1965"/>
    <w:rsid w:val="009E56F5"/>
    <w:rsid w:val="009F0CD2"/>
    <w:rsid w:val="009F346C"/>
    <w:rsid w:val="009F3FB5"/>
    <w:rsid w:val="009F50E6"/>
    <w:rsid w:val="009F5619"/>
    <w:rsid w:val="009F6487"/>
    <w:rsid w:val="00A009DF"/>
    <w:rsid w:val="00A04249"/>
    <w:rsid w:val="00A070C8"/>
    <w:rsid w:val="00A1479A"/>
    <w:rsid w:val="00A15240"/>
    <w:rsid w:val="00A1543C"/>
    <w:rsid w:val="00A160BA"/>
    <w:rsid w:val="00A169F4"/>
    <w:rsid w:val="00A20341"/>
    <w:rsid w:val="00A220D1"/>
    <w:rsid w:val="00A24172"/>
    <w:rsid w:val="00A26CDC"/>
    <w:rsid w:val="00A26E4F"/>
    <w:rsid w:val="00A27D09"/>
    <w:rsid w:val="00A34A1A"/>
    <w:rsid w:val="00A34C9F"/>
    <w:rsid w:val="00A35FA9"/>
    <w:rsid w:val="00A362C8"/>
    <w:rsid w:val="00A37329"/>
    <w:rsid w:val="00A45AD2"/>
    <w:rsid w:val="00A46C02"/>
    <w:rsid w:val="00A52F7D"/>
    <w:rsid w:val="00A5461B"/>
    <w:rsid w:val="00A55ECE"/>
    <w:rsid w:val="00A573A5"/>
    <w:rsid w:val="00A62B74"/>
    <w:rsid w:val="00A6459C"/>
    <w:rsid w:val="00A67FB9"/>
    <w:rsid w:val="00A7389A"/>
    <w:rsid w:val="00A74D5E"/>
    <w:rsid w:val="00A765D5"/>
    <w:rsid w:val="00A76FAA"/>
    <w:rsid w:val="00A83C4E"/>
    <w:rsid w:val="00A84C13"/>
    <w:rsid w:val="00A9463F"/>
    <w:rsid w:val="00A96477"/>
    <w:rsid w:val="00AA186D"/>
    <w:rsid w:val="00AA2EFB"/>
    <w:rsid w:val="00AA74B7"/>
    <w:rsid w:val="00AB30DA"/>
    <w:rsid w:val="00AB4028"/>
    <w:rsid w:val="00AB6197"/>
    <w:rsid w:val="00AC5BB9"/>
    <w:rsid w:val="00AE2D37"/>
    <w:rsid w:val="00AE345E"/>
    <w:rsid w:val="00AF114D"/>
    <w:rsid w:val="00AF77D5"/>
    <w:rsid w:val="00B005F0"/>
    <w:rsid w:val="00B04D14"/>
    <w:rsid w:val="00B064C2"/>
    <w:rsid w:val="00B066E2"/>
    <w:rsid w:val="00B073DE"/>
    <w:rsid w:val="00B13B07"/>
    <w:rsid w:val="00B1633F"/>
    <w:rsid w:val="00B173B1"/>
    <w:rsid w:val="00B4523D"/>
    <w:rsid w:val="00B46131"/>
    <w:rsid w:val="00B46962"/>
    <w:rsid w:val="00B46B2F"/>
    <w:rsid w:val="00B51F5E"/>
    <w:rsid w:val="00B57842"/>
    <w:rsid w:val="00B62F17"/>
    <w:rsid w:val="00B6521E"/>
    <w:rsid w:val="00B6677D"/>
    <w:rsid w:val="00B677C7"/>
    <w:rsid w:val="00B67AF5"/>
    <w:rsid w:val="00B703D9"/>
    <w:rsid w:val="00B773D9"/>
    <w:rsid w:val="00B77409"/>
    <w:rsid w:val="00B775B7"/>
    <w:rsid w:val="00B82474"/>
    <w:rsid w:val="00B9573C"/>
    <w:rsid w:val="00B960D4"/>
    <w:rsid w:val="00B97CD7"/>
    <w:rsid w:val="00BA2EF1"/>
    <w:rsid w:val="00BA3CB1"/>
    <w:rsid w:val="00BA4F67"/>
    <w:rsid w:val="00BA635E"/>
    <w:rsid w:val="00BA6FF4"/>
    <w:rsid w:val="00BB2E42"/>
    <w:rsid w:val="00BB612A"/>
    <w:rsid w:val="00BB662F"/>
    <w:rsid w:val="00BB7330"/>
    <w:rsid w:val="00BC49BB"/>
    <w:rsid w:val="00BC5ACB"/>
    <w:rsid w:val="00BD4059"/>
    <w:rsid w:val="00BE0C0A"/>
    <w:rsid w:val="00BE3EA3"/>
    <w:rsid w:val="00BF1148"/>
    <w:rsid w:val="00BF40BF"/>
    <w:rsid w:val="00BF650E"/>
    <w:rsid w:val="00C00CBB"/>
    <w:rsid w:val="00C01574"/>
    <w:rsid w:val="00C01E58"/>
    <w:rsid w:val="00C01F47"/>
    <w:rsid w:val="00C02AF5"/>
    <w:rsid w:val="00C04D89"/>
    <w:rsid w:val="00C07216"/>
    <w:rsid w:val="00C078CC"/>
    <w:rsid w:val="00C108C1"/>
    <w:rsid w:val="00C1184E"/>
    <w:rsid w:val="00C20FF1"/>
    <w:rsid w:val="00C22155"/>
    <w:rsid w:val="00C22465"/>
    <w:rsid w:val="00C23035"/>
    <w:rsid w:val="00C270C0"/>
    <w:rsid w:val="00C2776D"/>
    <w:rsid w:val="00C32267"/>
    <w:rsid w:val="00C334F1"/>
    <w:rsid w:val="00C374C7"/>
    <w:rsid w:val="00C40827"/>
    <w:rsid w:val="00C435D2"/>
    <w:rsid w:val="00C5127B"/>
    <w:rsid w:val="00C51A33"/>
    <w:rsid w:val="00C5290F"/>
    <w:rsid w:val="00C53C8C"/>
    <w:rsid w:val="00C54C53"/>
    <w:rsid w:val="00C57DC7"/>
    <w:rsid w:val="00C62548"/>
    <w:rsid w:val="00C64081"/>
    <w:rsid w:val="00C664DC"/>
    <w:rsid w:val="00C66CB6"/>
    <w:rsid w:val="00C673C4"/>
    <w:rsid w:val="00C67461"/>
    <w:rsid w:val="00C678D9"/>
    <w:rsid w:val="00C71135"/>
    <w:rsid w:val="00C72805"/>
    <w:rsid w:val="00C73F4B"/>
    <w:rsid w:val="00C80203"/>
    <w:rsid w:val="00C824C7"/>
    <w:rsid w:val="00C835ED"/>
    <w:rsid w:val="00C8642C"/>
    <w:rsid w:val="00C8794E"/>
    <w:rsid w:val="00C9100E"/>
    <w:rsid w:val="00C966E2"/>
    <w:rsid w:val="00CA37AF"/>
    <w:rsid w:val="00CA66B5"/>
    <w:rsid w:val="00CB08F3"/>
    <w:rsid w:val="00CB1072"/>
    <w:rsid w:val="00CB32E1"/>
    <w:rsid w:val="00CC2657"/>
    <w:rsid w:val="00CC2B85"/>
    <w:rsid w:val="00CD2AA7"/>
    <w:rsid w:val="00CE2C4D"/>
    <w:rsid w:val="00CE68F7"/>
    <w:rsid w:val="00CE77AF"/>
    <w:rsid w:val="00CF0033"/>
    <w:rsid w:val="00CF0E20"/>
    <w:rsid w:val="00CF4ECB"/>
    <w:rsid w:val="00CF5A20"/>
    <w:rsid w:val="00D00E05"/>
    <w:rsid w:val="00D0575F"/>
    <w:rsid w:val="00D10A57"/>
    <w:rsid w:val="00D10B14"/>
    <w:rsid w:val="00D14C09"/>
    <w:rsid w:val="00D1500B"/>
    <w:rsid w:val="00D1504D"/>
    <w:rsid w:val="00D20B92"/>
    <w:rsid w:val="00D21D31"/>
    <w:rsid w:val="00D35AF5"/>
    <w:rsid w:val="00D43CE2"/>
    <w:rsid w:val="00D445C6"/>
    <w:rsid w:val="00D4478D"/>
    <w:rsid w:val="00D460CD"/>
    <w:rsid w:val="00D521D5"/>
    <w:rsid w:val="00D5379A"/>
    <w:rsid w:val="00D5572F"/>
    <w:rsid w:val="00D5648C"/>
    <w:rsid w:val="00D603C1"/>
    <w:rsid w:val="00D639BD"/>
    <w:rsid w:val="00D65000"/>
    <w:rsid w:val="00D663FE"/>
    <w:rsid w:val="00D70DC4"/>
    <w:rsid w:val="00D9176D"/>
    <w:rsid w:val="00D93BF0"/>
    <w:rsid w:val="00D94A6F"/>
    <w:rsid w:val="00D97A20"/>
    <w:rsid w:val="00DA246F"/>
    <w:rsid w:val="00DB2EA6"/>
    <w:rsid w:val="00DB7F16"/>
    <w:rsid w:val="00DC24D0"/>
    <w:rsid w:val="00DC2A82"/>
    <w:rsid w:val="00DC422E"/>
    <w:rsid w:val="00DC69A6"/>
    <w:rsid w:val="00DC6B21"/>
    <w:rsid w:val="00DE0472"/>
    <w:rsid w:val="00DE08A4"/>
    <w:rsid w:val="00DE32C7"/>
    <w:rsid w:val="00DF231F"/>
    <w:rsid w:val="00DF2DDA"/>
    <w:rsid w:val="00DF45B6"/>
    <w:rsid w:val="00DF484E"/>
    <w:rsid w:val="00DF5BE1"/>
    <w:rsid w:val="00DF689A"/>
    <w:rsid w:val="00DF7BC5"/>
    <w:rsid w:val="00E050AE"/>
    <w:rsid w:val="00E056F7"/>
    <w:rsid w:val="00E12F37"/>
    <w:rsid w:val="00E221DE"/>
    <w:rsid w:val="00E27F7F"/>
    <w:rsid w:val="00E31380"/>
    <w:rsid w:val="00E42F0E"/>
    <w:rsid w:val="00E4409F"/>
    <w:rsid w:val="00E4787B"/>
    <w:rsid w:val="00E50C69"/>
    <w:rsid w:val="00E5117A"/>
    <w:rsid w:val="00E51540"/>
    <w:rsid w:val="00E52AB1"/>
    <w:rsid w:val="00E62DD3"/>
    <w:rsid w:val="00E6683C"/>
    <w:rsid w:val="00E70007"/>
    <w:rsid w:val="00E76ED6"/>
    <w:rsid w:val="00E76F02"/>
    <w:rsid w:val="00E771FA"/>
    <w:rsid w:val="00E810B5"/>
    <w:rsid w:val="00E82260"/>
    <w:rsid w:val="00E823B2"/>
    <w:rsid w:val="00E84E8B"/>
    <w:rsid w:val="00E85B5F"/>
    <w:rsid w:val="00E87791"/>
    <w:rsid w:val="00E906A2"/>
    <w:rsid w:val="00E937F4"/>
    <w:rsid w:val="00E96E88"/>
    <w:rsid w:val="00EA24F4"/>
    <w:rsid w:val="00EA427C"/>
    <w:rsid w:val="00EA4B49"/>
    <w:rsid w:val="00EA6D25"/>
    <w:rsid w:val="00EB687E"/>
    <w:rsid w:val="00EC1EA3"/>
    <w:rsid w:val="00EC24FA"/>
    <w:rsid w:val="00EC6D4C"/>
    <w:rsid w:val="00ED2A61"/>
    <w:rsid w:val="00ED5033"/>
    <w:rsid w:val="00EE5618"/>
    <w:rsid w:val="00EE79ED"/>
    <w:rsid w:val="00EF62BF"/>
    <w:rsid w:val="00F001F3"/>
    <w:rsid w:val="00F00B07"/>
    <w:rsid w:val="00F0151E"/>
    <w:rsid w:val="00F0159B"/>
    <w:rsid w:val="00F073F9"/>
    <w:rsid w:val="00F10A2A"/>
    <w:rsid w:val="00F11869"/>
    <w:rsid w:val="00F11DF9"/>
    <w:rsid w:val="00F13217"/>
    <w:rsid w:val="00F14652"/>
    <w:rsid w:val="00F16393"/>
    <w:rsid w:val="00F164CA"/>
    <w:rsid w:val="00F16AA9"/>
    <w:rsid w:val="00F16DE0"/>
    <w:rsid w:val="00F200AE"/>
    <w:rsid w:val="00F2323A"/>
    <w:rsid w:val="00F24007"/>
    <w:rsid w:val="00F27BAA"/>
    <w:rsid w:val="00F27F58"/>
    <w:rsid w:val="00F313DB"/>
    <w:rsid w:val="00F31C63"/>
    <w:rsid w:val="00F32157"/>
    <w:rsid w:val="00F37C97"/>
    <w:rsid w:val="00F4109B"/>
    <w:rsid w:val="00F42462"/>
    <w:rsid w:val="00F4281F"/>
    <w:rsid w:val="00F4359D"/>
    <w:rsid w:val="00F44F12"/>
    <w:rsid w:val="00F509CE"/>
    <w:rsid w:val="00F50C14"/>
    <w:rsid w:val="00F5289B"/>
    <w:rsid w:val="00F600E7"/>
    <w:rsid w:val="00F62429"/>
    <w:rsid w:val="00F6322C"/>
    <w:rsid w:val="00F64BC1"/>
    <w:rsid w:val="00F66277"/>
    <w:rsid w:val="00F74716"/>
    <w:rsid w:val="00F80A14"/>
    <w:rsid w:val="00F86185"/>
    <w:rsid w:val="00F901F3"/>
    <w:rsid w:val="00F90B90"/>
    <w:rsid w:val="00F964EB"/>
    <w:rsid w:val="00F9717A"/>
    <w:rsid w:val="00FA3FE1"/>
    <w:rsid w:val="00FA5F45"/>
    <w:rsid w:val="00FA6845"/>
    <w:rsid w:val="00FB0D30"/>
    <w:rsid w:val="00FB3607"/>
    <w:rsid w:val="00FB4283"/>
    <w:rsid w:val="00FB76C4"/>
    <w:rsid w:val="00FC3582"/>
    <w:rsid w:val="00FC4C88"/>
    <w:rsid w:val="00FD38BB"/>
    <w:rsid w:val="00FD39AF"/>
    <w:rsid w:val="00FD3D4A"/>
    <w:rsid w:val="00FD404D"/>
    <w:rsid w:val="00FD5047"/>
    <w:rsid w:val="00FD6C62"/>
    <w:rsid w:val="00FE094D"/>
    <w:rsid w:val="00FE63AE"/>
    <w:rsid w:val="00FE7D9E"/>
    <w:rsid w:val="00FF065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9AABA7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aliases w:val="APAHeading 2"/>
    <w:basedOn w:val="Normal"/>
    <w:next w:val="Normal"/>
    <w:link w:val="Heading2Char"/>
    <w:uiPriority w:val="9"/>
    <w:qFormat/>
    <w:rsid w:val="003B2F8D"/>
    <w:pPr>
      <w:spacing w:before="200" w:line="480" w:lineRule="auto"/>
      <w:outlineLvl w:val="1"/>
    </w:pPr>
    <w:rPr>
      <w:rFonts w:ascii="Times New Roman" w:eastAsia="Times New Roman" w:hAnsi="Times New Roman" w:cs="Times New Roman"/>
      <w:b/>
      <w:bCs/>
      <w:szCs w:val="26"/>
      <w:lang w:eastAsia="en-GB"/>
    </w:rPr>
  </w:style>
  <w:style w:type="paragraph" w:styleId="Heading3">
    <w:name w:val="heading 3"/>
    <w:aliases w:val="APAHeading 3"/>
    <w:basedOn w:val="Normal"/>
    <w:next w:val="Normal"/>
    <w:link w:val="Heading3Char"/>
    <w:uiPriority w:val="9"/>
    <w:qFormat/>
    <w:rsid w:val="003B2F8D"/>
    <w:pPr>
      <w:spacing w:before="200" w:line="480" w:lineRule="auto"/>
      <w:ind w:left="720"/>
      <w:outlineLvl w:val="2"/>
    </w:pPr>
    <w:rPr>
      <w:rFonts w:ascii="Times New Roman" w:eastAsia="Times New Roman" w:hAnsi="Times New Roman" w:cs="Times New Roman"/>
      <w:b/>
      <w:bCs/>
      <w:szCs w:val="22"/>
      <w:lang w:eastAsia="en-GB"/>
    </w:rPr>
  </w:style>
  <w:style w:type="paragraph" w:styleId="Heading4">
    <w:name w:val="heading 4"/>
    <w:aliases w:val="APAHeading 4"/>
    <w:basedOn w:val="Normal"/>
    <w:next w:val="Normal"/>
    <w:link w:val="Heading4Char"/>
    <w:uiPriority w:val="9"/>
    <w:qFormat/>
    <w:rsid w:val="003B2F8D"/>
    <w:pPr>
      <w:spacing w:before="200" w:line="480" w:lineRule="auto"/>
      <w:ind w:left="720"/>
      <w:outlineLvl w:val="3"/>
    </w:pPr>
    <w:rPr>
      <w:rFonts w:ascii="Times New Roman" w:eastAsia="Times New Roman" w:hAnsi="Times New Roman" w:cs="Times New Roman"/>
      <w:b/>
      <w:bCs/>
      <w:i/>
      <w:iCs/>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APAHeading 2 Char"/>
    <w:basedOn w:val="DefaultParagraphFont"/>
    <w:link w:val="Heading2"/>
    <w:uiPriority w:val="9"/>
    <w:rsid w:val="003B2F8D"/>
    <w:rPr>
      <w:rFonts w:ascii="Times New Roman" w:eastAsia="Times New Roman" w:hAnsi="Times New Roman" w:cs="Times New Roman"/>
      <w:b/>
      <w:bCs/>
      <w:szCs w:val="26"/>
      <w:lang w:eastAsia="en-GB"/>
    </w:rPr>
  </w:style>
  <w:style w:type="character" w:customStyle="1" w:styleId="Heading3Char">
    <w:name w:val="Heading 3 Char"/>
    <w:aliases w:val="APAHeading 3 Char"/>
    <w:basedOn w:val="DefaultParagraphFont"/>
    <w:link w:val="Heading3"/>
    <w:uiPriority w:val="9"/>
    <w:rsid w:val="003B2F8D"/>
    <w:rPr>
      <w:rFonts w:ascii="Times New Roman" w:eastAsia="Times New Roman" w:hAnsi="Times New Roman" w:cs="Times New Roman"/>
      <w:b/>
      <w:bCs/>
      <w:szCs w:val="22"/>
      <w:lang w:eastAsia="en-GB"/>
    </w:rPr>
  </w:style>
  <w:style w:type="character" w:customStyle="1" w:styleId="Heading4Char">
    <w:name w:val="Heading 4 Char"/>
    <w:aliases w:val="APAHeading 4 Char"/>
    <w:basedOn w:val="DefaultParagraphFont"/>
    <w:link w:val="Heading4"/>
    <w:uiPriority w:val="9"/>
    <w:rsid w:val="003B2F8D"/>
    <w:rPr>
      <w:rFonts w:ascii="Times New Roman" w:eastAsia="Times New Roman" w:hAnsi="Times New Roman" w:cs="Times New Roman"/>
      <w:b/>
      <w:bCs/>
      <w:i/>
      <w:iCs/>
      <w:szCs w:val="22"/>
      <w:lang w:eastAsia="en-GB"/>
    </w:rPr>
  </w:style>
  <w:style w:type="paragraph" w:styleId="BalloonText">
    <w:name w:val="Balloon Text"/>
    <w:basedOn w:val="Normal"/>
    <w:link w:val="BalloonTextChar"/>
    <w:uiPriority w:val="99"/>
    <w:semiHidden/>
    <w:unhideWhenUsed/>
    <w:rsid w:val="003B2F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2F8D"/>
    <w:rPr>
      <w:rFonts w:ascii="Lucida Grande" w:hAnsi="Lucida Grande" w:cs="Lucida Grande"/>
      <w:sz w:val="18"/>
      <w:szCs w:val="18"/>
    </w:rPr>
  </w:style>
  <w:style w:type="paragraph" w:styleId="Header">
    <w:name w:val="header"/>
    <w:basedOn w:val="Normal"/>
    <w:link w:val="HeaderChar"/>
    <w:uiPriority w:val="99"/>
    <w:unhideWhenUsed/>
    <w:rsid w:val="002631A2"/>
    <w:pPr>
      <w:tabs>
        <w:tab w:val="center" w:pos="4320"/>
        <w:tab w:val="right" w:pos="8640"/>
      </w:tabs>
    </w:pPr>
  </w:style>
  <w:style w:type="character" w:customStyle="1" w:styleId="HeaderChar">
    <w:name w:val="Header Char"/>
    <w:basedOn w:val="DefaultParagraphFont"/>
    <w:link w:val="Header"/>
    <w:uiPriority w:val="99"/>
    <w:rsid w:val="002631A2"/>
  </w:style>
  <w:style w:type="paragraph" w:styleId="Footer">
    <w:name w:val="footer"/>
    <w:basedOn w:val="Normal"/>
    <w:link w:val="FooterChar"/>
    <w:uiPriority w:val="99"/>
    <w:unhideWhenUsed/>
    <w:rsid w:val="002631A2"/>
    <w:pPr>
      <w:tabs>
        <w:tab w:val="center" w:pos="4320"/>
        <w:tab w:val="right" w:pos="8640"/>
      </w:tabs>
    </w:pPr>
  </w:style>
  <w:style w:type="character" w:customStyle="1" w:styleId="FooterChar">
    <w:name w:val="Footer Char"/>
    <w:basedOn w:val="DefaultParagraphFont"/>
    <w:link w:val="Footer"/>
    <w:uiPriority w:val="99"/>
    <w:rsid w:val="002631A2"/>
  </w:style>
  <w:style w:type="character" w:styleId="PageNumber">
    <w:name w:val="page number"/>
    <w:basedOn w:val="DefaultParagraphFont"/>
    <w:uiPriority w:val="99"/>
    <w:semiHidden/>
    <w:unhideWhenUsed/>
    <w:rsid w:val="002631A2"/>
  </w:style>
  <w:style w:type="paragraph" w:customStyle="1" w:styleId="BylineInstitution">
    <w:name w:val="Byline &amp; Institution"/>
    <w:basedOn w:val="Title"/>
    <w:rsid w:val="002631A2"/>
    <w:pPr>
      <w:pBdr>
        <w:bottom w:val="none" w:sz="0" w:space="0" w:color="auto"/>
      </w:pBdr>
      <w:spacing w:after="0" w:line="480" w:lineRule="auto"/>
      <w:contextualSpacing w:val="0"/>
      <w:jc w:val="center"/>
      <w:outlineLvl w:val="0"/>
    </w:pPr>
    <w:rPr>
      <w:rFonts w:ascii="Times New Roman" w:eastAsia="Times New Roman" w:hAnsi="Times New Roman" w:cs="Arial"/>
      <w:bCs/>
      <w:color w:val="auto"/>
      <w:spacing w:val="0"/>
      <w:sz w:val="24"/>
      <w:szCs w:val="24"/>
      <w:lang w:val="x-none" w:bidi="en-US"/>
    </w:rPr>
  </w:style>
  <w:style w:type="paragraph" w:styleId="Title">
    <w:name w:val="Title"/>
    <w:basedOn w:val="Normal"/>
    <w:next w:val="Normal"/>
    <w:link w:val="TitleChar"/>
    <w:uiPriority w:val="10"/>
    <w:qFormat/>
    <w:rsid w:val="002631A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631A2"/>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uiPriority w:val="99"/>
    <w:unhideWhenUsed/>
    <w:rsid w:val="00FB4283"/>
    <w:rPr>
      <w:sz w:val="18"/>
      <w:szCs w:val="18"/>
    </w:rPr>
  </w:style>
  <w:style w:type="paragraph" w:styleId="CommentText">
    <w:name w:val="annotation text"/>
    <w:basedOn w:val="Normal"/>
    <w:link w:val="CommentTextChar"/>
    <w:uiPriority w:val="99"/>
    <w:unhideWhenUsed/>
    <w:rsid w:val="00FB4283"/>
  </w:style>
  <w:style w:type="character" w:customStyle="1" w:styleId="CommentTextChar">
    <w:name w:val="Comment Text Char"/>
    <w:basedOn w:val="DefaultParagraphFont"/>
    <w:link w:val="CommentText"/>
    <w:uiPriority w:val="99"/>
    <w:rsid w:val="00FB4283"/>
  </w:style>
  <w:style w:type="paragraph" w:styleId="CommentSubject">
    <w:name w:val="annotation subject"/>
    <w:basedOn w:val="CommentText"/>
    <w:next w:val="CommentText"/>
    <w:link w:val="CommentSubjectChar"/>
    <w:uiPriority w:val="99"/>
    <w:semiHidden/>
    <w:unhideWhenUsed/>
    <w:rsid w:val="00FB4283"/>
    <w:rPr>
      <w:b/>
      <w:bCs/>
      <w:sz w:val="20"/>
      <w:szCs w:val="20"/>
    </w:rPr>
  </w:style>
  <w:style w:type="character" w:customStyle="1" w:styleId="CommentSubjectChar">
    <w:name w:val="Comment Subject Char"/>
    <w:basedOn w:val="CommentTextChar"/>
    <w:link w:val="CommentSubject"/>
    <w:uiPriority w:val="99"/>
    <w:semiHidden/>
    <w:rsid w:val="00FB4283"/>
    <w:rPr>
      <w:b/>
      <w:bCs/>
      <w:sz w:val="20"/>
      <w:szCs w:val="20"/>
    </w:rPr>
  </w:style>
  <w:style w:type="paragraph" w:styleId="ListParagraph">
    <w:name w:val="List Paragraph"/>
    <w:basedOn w:val="Normal"/>
    <w:uiPriority w:val="34"/>
    <w:qFormat/>
    <w:rsid w:val="00A26E4F"/>
    <w:pPr>
      <w:ind w:left="720"/>
      <w:contextualSpacing/>
    </w:pPr>
  </w:style>
  <w:style w:type="paragraph" w:styleId="FootnoteText">
    <w:name w:val="footnote text"/>
    <w:basedOn w:val="Normal"/>
    <w:link w:val="FootnoteTextChar"/>
    <w:uiPriority w:val="99"/>
    <w:unhideWhenUsed/>
    <w:rsid w:val="008606E4"/>
    <w:pPr>
      <w:keepLines/>
      <w:spacing w:line="480" w:lineRule="auto"/>
    </w:pPr>
    <w:rPr>
      <w:rFonts w:ascii="Times New Roman" w:hAnsi="Times New Roman"/>
    </w:rPr>
  </w:style>
  <w:style w:type="character" w:customStyle="1" w:styleId="FootnoteTextChar">
    <w:name w:val="Footnote Text Char"/>
    <w:basedOn w:val="DefaultParagraphFont"/>
    <w:link w:val="FootnoteText"/>
    <w:uiPriority w:val="99"/>
    <w:rsid w:val="008606E4"/>
    <w:rPr>
      <w:rFonts w:ascii="Times New Roman" w:hAnsi="Times New Roman"/>
    </w:rPr>
  </w:style>
  <w:style w:type="character" w:styleId="FootnoteReference">
    <w:name w:val="footnote reference"/>
    <w:basedOn w:val="DefaultParagraphFont"/>
    <w:uiPriority w:val="99"/>
    <w:unhideWhenUsed/>
    <w:rsid w:val="00AB4028"/>
    <w:rPr>
      <w:vertAlign w:val="superscript"/>
    </w:rPr>
  </w:style>
  <w:style w:type="paragraph" w:styleId="Revision">
    <w:name w:val="Revision"/>
    <w:hidden/>
    <w:uiPriority w:val="99"/>
    <w:semiHidden/>
    <w:rsid w:val="008B6905"/>
  </w:style>
  <w:style w:type="character" w:customStyle="1" w:styleId="apple-converted-space">
    <w:name w:val="apple-converted-space"/>
    <w:basedOn w:val="DefaultParagraphFont"/>
    <w:rsid w:val="002E2DC1"/>
  </w:style>
  <w:style w:type="character" w:styleId="Emphasis">
    <w:name w:val="Emphasis"/>
    <w:basedOn w:val="DefaultParagraphFont"/>
    <w:uiPriority w:val="20"/>
    <w:qFormat/>
    <w:rsid w:val="002E2DC1"/>
    <w:rPr>
      <w:i/>
      <w:iCs/>
    </w:rPr>
  </w:style>
  <w:style w:type="character" w:styleId="Hyperlink">
    <w:name w:val="Hyperlink"/>
    <w:basedOn w:val="DefaultParagraphFont"/>
    <w:uiPriority w:val="99"/>
    <w:semiHidden/>
    <w:unhideWhenUsed/>
    <w:rsid w:val="00C40827"/>
    <w:rPr>
      <w:color w:val="0000FF"/>
      <w:u w:val="single"/>
    </w:rPr>
  </w:style>
  <w:style w:type="paragraph" w:styleId="DocumentMap">
    <w:name w:val="Document Map"/>
    <w:basedOn w:val="Normal"/>
    <w:link w:val="DocumentMapChar"/>
    <w:uiPriority w:val="99"/>
    <w:semiHidden/>
    <w:unhideWhenUsed/>
    <w:rsid w:val="002F7D82"/>
    <w:rPr>
      <w:rFonts w:ascii="Lucida Grande" w:hAnsi="Lucida Grande" w:cs="Lucida Grande"/>
    </w:rPr>
  </w:style>
  <w:style w:type="character" w:customStyle="1" w:styleId="DocumentMapChar">
    <w:name w:val="Document Map Char"/>
    <w:basedOn w:val="DefaultParagraphFont"/>
    <w:link w:val="DocumentMap"/>
    <w:uiPriority w:val="99"/>
    <w:semiHidden/>
    <w:rsid w:val="002F7D82"/>
    <w:rPr>
      <w:rFonts w:ascii="Lucida Grande" w:hAnsi="Lucida Grande" w:cs="Lucida Grande"/>
    </w:rPr>
  </w:style>
  <w:style w:type="character" w:styleId="EndnoteReference">
    <w:name w:val="endnote reference"/>
    <w:basedOn w:val="DefaultParagraphFont"/>
    <w:uiPriority w:val="99"/>
    <w:semiHidden/>
    <w:unhideWhenUsed/>
    <w:rsid w:val="00493977"/>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aliases w:val="APAHeading 2"/>
    <w:basedOn w:val="Normal"/>
    <w:next w:val="Normal"/>
    <w:link w:val="Heading2Char"/>
    <w:uiPriority w:val="9"/>
    <w:qFormat/>
    <w:rsid w:val="003B2F8D"/>
    <w:pPr>
      <w:spacing w:before="200" w:line="480" w:lineRule="auto"/>
      <w:outlineLvl w:val="1"/>
    </w:pPr>
    <w:rPr>
      <w:rFonts w:ascii="Times New Roman" w:eastAsia="Times New Roman" w:hAnsi="Times New Roman" w:cs="Times New Roman"/>
      <w:b/>
      <w:bCs/>
      <w:szCs w:val="26"/>
      <w:lang w:eastAsia="en-GB"/>
    </w:rPr>
  </w:style>
  <w:style w:type="paragraph" w:styleId="Heading3">
    <w:name w:val="heading 3"/>
    <w:aliases w:val="APAHeading 3"/>
    <w:basedOn w:val="Normal"/>
    <w:next w:val="Normal"/>
    <w:link w:val="Heading3Char"/>
    <w:uiPriority w:val="9"/>
    <w:qFormat/>
    <w:rsid w:val="003B2F8D"/>
    <w:pPr>
      <w:spacing w:before="200" w:line="480" w:lineRule="auto"/>
      <w:ind w:left="720"/>
      <w:outlineLvl w:val="2"/>
    </w:pPr>
    <w:rPr>
      <w:rFonts w:ascii="Times New Roman" w:eastAsia="Times New Roman" w:hAnsi="Times New Roman" w:cs="Times New Roman"/>
      <w:b/>
      <w:bCs/>
      <w:szCs w:val="22"/>
      <w:lang w:eastAsia="en-GB"/>
    </w:rPr>
  </w:style>
  <w:style w:type="paragraph" w:styleId="Heading4">
    <w:name w:val="heading 4"/>
    <w:aliases w:val="APAHeading 4"/>
    <w:basedOn w:val="Normal"/>
    <w:next w:val="Normal"/>
    <w:link w:val="Heading4Char"/>
    <w:uiPriority w:val="9"/>
    <w:qFormat/>
    <w:rsid w:val="003B2F8D"/>
    <w:pPr>
      <w:spacing w:before="200" w:line="480" w:lineRule="auto"/>
      <w:ind w:left="720"/>
      <w:outlineLvl w:val="3"/>
    </w:pPr>
    <w:rPr>
      <w:rFonts w:ascii="Times New Roman" w:eastAsia="Times New Roman" w:hAnsi="Times New Roman" w:cs="Times New Roman"/>
      <w:b/>
      <w:bCs/>
      <w:i/>
      <w:iCs/>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APAHeading 2 Char"/>
    <w:basedOn w:val="DefaultParagraphFont"/>
    <w:link w:val="Heading2"/>
    <w:uiPriority w:val="9"/>
    <w:rsid w:val="003B2F8D"/>
    <w:rPr>
      <w:rFonts w:ascii="Times New Roman" w:eastAsia="Times New Roman" w:hAnsi="Times New Roman" w:cs="Times New Roman"/>
      <w:b/>
      <w:bCs/>
      <w:szCs w:val="26"/>
      <w:lang w:eastAsia="en-GB"/>
    </w:rPr>
  </w:style>
  <w:style w:type="character" w:customStyle="1" w:styleId="Heading3Char">
    <w:name w:val="Heading 3 Char"/>
    <w:aliases w:val="APAHeading 3 Char"/>
    <w:basedOn w:val="DefaultParagraphFont"/>
    <w:link w:val="Heading3"/>
    <w:uiPriority w:val="9"/>
    <w:rsid w:val="003B2F8D"/>
    <w:rPr>
      <w:rFonts w:ascii="Times New Roman" w:eastAsia="Times New Roman" w:hAnsi="Times New Roman" w:cs="Times New Roman"/>
      <w:b/>
      <w:bCs/>
      <w:szCs w:val="22"/>
      <w:lang w:eastAsia="en-GB"/>
    </w:rPr>
  </w:style>
  <w:style w:type="character" w:customStyle="1" w:styleId="Heading4Char">
    <w:name w:val="Heading 4 Char"/>
    <w:aliases w:val="APAHeading 4 Char"/>
    <w:basedOn w:val="DefaultParagraphFont"/>
    <w:link w:val="Heading4"/>
    <w:uiPriority w:val="9"/>
    <w:rsid w:val="003B2F8D"/>
    <w:rPr>
      <w:rFonts w:ascii="Times New Roman" w:eastAsia="Times New Roman" w:hAnsi="Times New Roman" w:cs="Times New Roman"/>
      <w:b/>
      <w:bCs/>
      <w:i/>
      <w:iCs/>
      <w:szCs w:val="22"/>
      <w:lang w:eastAsia="en-GB"/>
    </w:rPr>
  </w:style>
  <w:style w:type="paragraph" w:styleId="BalloonText">
    <w:name w:val="Balloon Text"/>
    <w:basedOn w:val="Normal"/>
    <w:link w:val="BalloonTextChar"/>
    <w:uiPriority w:val="99"/>
    <w:semiHidden/>
    <w:unhideWhenUsed/>
    <w:rsid w:val="003B2F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2F8D"/>
    <w:rPr>
      <w:rFonts w:ascii="Lucida Grande" w:hAnsi="Lucida Grande" w:cs="Lucida Grande"/>
      <w:sz w:val="18"/>
      <w:szCs w:val="18"/>
    </w:rPr>
  </w:style>
  <w:style w:type="paragraph" w:styleId="Header">
    <w:name w:val="header"/>
    <w:basedOn w:val="Normal"/>
    <w:link w:val="HeaderChar"/>
    <w:uiPriority w:val="99"/>
    <w:unhideWhenUsed/>
    <w:rsid w:val="002631A2"/>
    <w:pPr>
      <w:tabs>
        <w:tab w:val="center" w:pos="4320"/>
        <w:tab w:val="right" w:pos="8640"/>
      </w:tabs>
    </w:pPr>
  </w:style>
  <w:style w:type="character" w:customStyle="1" w:styleId="HeaderChar">
    <w:name w:val="Header Char"/>
    <w:basedOn w:val="DefaultParagraphFont"/>
    <w:link w:val="Header"/>
    <w:uiPriority w:val="99"/>
    <w:rsid w:val="002631A2"/>
  </w:style>
  <w:style w:type="paragraph" w:styleId="Footer">
    <w:name w:val="footer"/>
    <w:basedOn w:val="Normal"/>
    <w:link w:val="FooterChar"/>
    <w:uiPriority w:val="99"/>
    <w:unhideWhenUsed/>
    <w:rsid w:val="002631A2"/>
    <w:pPr>
      <w:tabs>
        <w:tab w:val="center" w:pos="4320"/>
        <w:tab w:val="right" w:pos="8640"/>
      </w:tabs>
    </w:pPr>
  </w:style>
  <w:style w:type="character" w:customStyle="1" w:styleId="FooterChar">
    <w:name w:val="Footer Char"/>
    <w:basedOn w:val="DefaultParagraphFont"/>
    <w:link w:val="Footer"/>
    <w:uiPriority w:val="99"/>
    <w:rsid w:val="002631A2"/>
  </w:style>
  <w:style w:type="character" w:styleId="PageNumber">
    <w:name w:val="page number"/>
    <w:basedOn w:val="DefaultParagraphFont"/>
    <w:uiPriority w:val="99"/>
    <w:semiHidden/>
    <w:unhideWhenUsed/>
    <w:rsid w:val="002631A2"/>
  </w:style>
  <w:style w:type="paragraph" w:customStyle="1" w:styleId="BylineInstitution">
    <w:name w:val="Byline &amp; Institution"/>
    <w:basedOn w:val="Title"/>
    <w:rsid w:val="002631A2"/>
    <w:pPr>
      <w:pBdr>
        <w:bottom w:val="none" w:sz="0" w:space="0" w:color="auto"/>
      </w:pBdr>
      <w:spacing w:after="0" w:line="480" w:lineRule="auto"/>
      <w:contextualSpacing w:val="0"/>
      <w:jc w:val="center"/>
      <w:outlineLvl w:val="0"/>
    </w:pPr>
    <w:rPr>
      <w:rFonts w:ascii="Times New Roman" w:eastAsia="Times New Roman" w:hAnsi="Times New Roman" w:cs="Arial"/>
      <w:bCs/>
      <w:color w:val="auto"/>
      <w:spacing w:val="0"/>
      <w:sz w:val="24"/>
      <w:szCs w:val="24"/>
      <w:lang w:val="x-none" w:bidi="en-US"/>
    </w:rPr>
  </w:style>
  <w:style w:type="paragraph" w:styleId="Title">
    <w:name w:val="Title"/>
    <w:basedOn w:val="Normal"/>
    <w:next w:val="Normal"/>
    <w:link w:val="TitleChar"/>
    <w:uiPriority w:val="10"/>
    <w:qFormat/>
    <w:rsid w:val="002631A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631A2"/>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uiPriority w:val="99"/>
    <w:unhideWhenUsed/>
    <w:rsid w:val="00FB4283"/>
    <w:rPr>
      <w:sz w:val="18"/>
      <w:szCs w:val="18"/>
    </w:rPr>
  </w:style>
  <w:style w:type="paragraph" w:styleId="CommentText">
    <w:name w:val="annotation text"/>
    <w:basedOn w:val="Normal"/>
    <w:link w:val="CommentTextChar"/>
    <w:uiPriority w:val="99"/>
    <w:unhideWhenUsed/>
    <w:rsid w:val="00FB4283"/>
  </w:style>
  <w:style w:type="character" w:customStyle="1" w:styleId="CommentTextChar">
    <w:name w:val="Comment Text Char"/>
    <w:basedOn w:val="DefaultParagraphFont"/>
    <w:link w:val="CommentText"/>
    <w:uiPriority w:val="99"/>
    <w:rsid w:val="00FB4283"/>
  </w:style>
  <w:style w:type="paragraph" w:styleId="CommentSubject">
    <w:name w:val="annotation subject"/>
    <w:basedOn w:val="CommentText"/>
    <w:next w:val="CommentText"/>
    <w:link w:val="CommentSubjectChar"/>
    <w:uiPriority w:val="99"/>
    <w:semiHidden/>
    <w:unhideWhenUsed/>
    <w:rsid w:val="00FB4283"/>
    <w:rPr>
      <w:b/>
      <w:bCs/>
      <w:sz w:val="20"/>
      <w:szCs w:val="20"/>
    </w:rPr>
  </w:style>
  <w:style w:type="character" w:customStyle="1" w:styleId="CommentSubjectChar">
    <w:name w:val="Comment Subject Char"/>
    <w:basedOn w:val="CommentTextChar"/>
    <w:link w:val="CommentSubject"/>
    <w:uiPriority w:val="99"/>
    <w:semiHidden/>
    <w:rsid w:val="00FB4283"/>
    <w:rPr>
      <w:b/>
      <w:bCs/>
      <w:sz w:val="20"/>
      <w:szCs w:val="20"/>
    </w:rPr>
  </w:style>
  <w:style w:type="paragraph" w:styleId="ListParagraph">
    <w:name w:val="List Paragraph"/>
    <w:basedOn w:val="Normal"/>
    <w:uiPriority w:val="34"/>
    <w:qFormat/>
    <w:rsid w:val="00A26E4F"/>
    <w:pPr>
      <w:ind w:left="720"/>
      <w:contextualSpacing/>
    </w:pPr>
  </w:style>
  <w:style w:type="paragraph" w:styleId="FootnoteText">
    <w:name w:val="footnote text"/>
    <w:basedOn w:val="Normal"/>
    <w:link w:val="FootnoteTextChar"/>
    <w:uiPriority w:val="99"/>
    <w:unhideWhenUsed/>
    <w:rsid w:val="008606E4"/>
    <w:pPr>
      <w:keepLines/>
      <w:spacing w:line="480" w:lineRule="auto"/>
    </w:pPr>
    <w:rPr>
      <w:rFonts w:ascii="Times New Roman" w:hAnsi="Times New Roman"/>
    </w:rPr>
  </w:style>
  <w:style w:type="character" w:customStyle="1" w:styleId="FootnoteTextChar">
    <w:name w:val="Footnote Text Char"/>
    <w:basedOn w:val="DefaultParagraphFont"/>
    <w:link w:val="FootnoteText"/>
    <w:uiPriority w:val="99"/>
    <w:rsid w:val="008606E4"/>
    <w:rPr>
      <w:rFonts w:ascii="Times New Roman" w:hAnsi="Times New Roman"/>
    </w:rPr>
  </w:style>
  <w:style w:type="character" w:styleId="FootnoteReference">
    <w:name w:val="footnote reference"/>
    <w:basedOn w:val="DefaultParagraphFont"/>
    <w:uiPriority w:val="99"/>
    <w:unhideWhenUsed/>
    <w:rsid w:val="00AB4028"/>
    <w:rPr>
      <w:vertAlign w:val="superscript"/>
    </w:rPr>
  </w:style>
  <w:style w:type="paragraph" w:styleId="Revision">
    <w:name w:val="Revision"/>
    <w:hidden/>
    <w:uiPriority w:val="99"/>
    <w:semiHidden/>
    <w:rsid w:val="008B6905"/>
  </w:style>
  <w:style w:type="character" w:customStyle="1" w:styleId="apple-converted-space">
    <w:name w:val="apple-converted-space"/>
    <w:basedOn w:val="DefaultParagraphFont"/>
    <w:rsid w:val="002E2DC1"/>
  </w:style>
  <w:style w:type="character" w:styleId="Emphasis">
    <w:name w:val="Emphasis"/>
    <w:basedOn w:val="DefaultParagraphFont"/>
    <w:uiPriority w:val="20"/>
    <w:qFormat/>
    <w:rsid w:val="002E2DC1"/>
    <w:rPr>
      <w:i/>
      <w:iCs/>
    </w:rPr>
  </w:style>
  <w:style w:type="character" w:styleId="Hyperlink">
    <w:name w:val="Hyperlink"/>
    <w:basedOn w:val="DefaultParagraphFont"/>
    <w:uiPriority w:val="99"/>
    <w:semiHidden/>
    <w:unhideWhenUsed/>
    <w:rsid w:val="00C40827"/>
    <w:rPr>
      <w:color w:val="0000FF"/>
      <w:u w:val="single"/>
    </w:rPr>
  </w:style>
  <w:style w:type="paragraph" w:styleId="DocumentMap">
    <w:name w:val="Document Map"/>
    <w:basedOn w:val="Normal"/>
    <w:link w:val="DocumentMapChar"/>
    <w:uiPriority w:val="99"/>
    <w:semiHidden/>
    <w:unhideWhenUsed/>
    <w:rsid w:val="002F7D82"/>
    <w:rPr>
      <w:rFonts w:ascii="Lucida Grande" w:hAnsi="Lucida Grande" w:cs="Lucida Grande"/>
    </w:rPr>
  </w:style>
  <w:style w:type="character" w:customStyle="1" w:styleId="DocumentMapChar">
    <w:name w:val="Document Map Char"/>
    <w:basedOn w:val="DefaultParagraphFont"/>
    <w:link w:val="DocumentMap"/>
    <w:uiPriority w:val="99"/>
    <w:semiHidden/>
    <w:rsid w:val="002F7D82"/>
    <w:rPr>
      <w:rFonts w:ascii="Lucida Grande" w:hAnsi="Lucida Grande" w:cs="Lucida Grande"/>
    </w:rPr>
  </w:style>
  <w:style w:type="character" w:styleId="EndnoteReference">
    <w:name w:val="endnote reference"/>
    <w:basedOn w:val="DefaultParagraphFont"/>
    <w:uiPriority w:val="99"/>
    <w:semiHidden/>
    <w:unhideWhenUsed/>
    <w:rsid w:val="0049397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969748">
      <w:bodyDiv w:val="1"/>
      <w:marLeft w:val="0"/>
      <w:marRight w:val="0"/>
      <w:marTop w:val="0"/>
      <w:marBottom w:val="0"/>
      <w:divBdr>
        <w:top w:val="none" w:sz="0" w:space="0" w:color="auto"/>
        <w:left w:val="none" w:sz="0" w:space="0" w:color="auto"/>
        <w:bottom w:val="none" w:sz="0" w:space="0" w:color="auto"/>
        <w:right w:val="none" w:sz="0" w:space="0" w:color="auto"/>
      </w:divBdr>
    </w:div>
    <w:div w:id="1751540300">
      <w:bodyDiv w:val="1"/>
      <w:marLeft w:val="0"/>
      <w:marRight w:val="0"/>
      <w:marTop w:val="0"/>
      <w:marBottom w:val="0"/>
      <w:divBdr>
        <w:top w:val="none" w:sz="0" w:space="0" w:color="auto"/>
        <w:left w:val="none" w:sz="0" w:space="0" w:color="auto"/>
        <w:bottom w:val="none" w:sz="0" w:space="0" w:color="auto"/>
        <w:right w:val="none" w:sz="0" w:space="0" w:color="auto"/>
      </w:divBdr>
    </w:div>
    <w:div w:id="20616626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png"/><Relationship Id="rId14" Type="http://schemas.openxmlformats.org/officeDocument/2006/relationships/image" Target="media/image4.jpeg"/><Relationship Id="rId15" Type="http://schemas.openxmlformats.org/officeDocument/2006/relationships/fontTable" Target="fontTable.xml"/><Relationship Id="rId16" Type="http://schemas.openxmlformats.org/officeDocument/2006/relationships/theme" Target="theme/theme1.xml"/><Relationship Id="rId18" Type="http://schemas.microsoft.com/office/2011/relationships/people" Target="people.xml"/><Relationship Id="rId19"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32488-E29D-DF49-B46B-D9C6DAADE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51</Pages>
  <Words>25855</Words>
  <Characters>147374</Characters>
  <Application>Microsoft Macintosh Word</Application>
  <DocSecurity>0</DocSecurity>
  <Lines>1228</Lines>
  <Paragraphs>345</Paragraphs>
  <ScaleCrop>false</ScaleCrop>
  <HeadingPairs>
    <vt:vector size="2" baseType="variant">
      <vt:variant>
        <vt:lpstr>Title</vt:lpstr>
      </vt:variant>
      <vt:variant>
        <vt:i4>1</vt:i4>
      </vt:variant>
    </vt:vector>
  </HeadingPairs>
  <TitlesOfParts>
    <vt:vector size="1" baseType="lpstr">
      <vt:lpstr/>
    </vt:vector>
  </TitlesOfParts>
  <Company>Dstl</Company>
  <LinksUpToDate>false</LinksUpToDate>
  <CharactersWithSpaces>172884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Riggs</dc:creator>
  <cp:lastModifiedBy>Riggs C.A.</cp:lastModifiedBy>
  <cp:revision>6</cp:revision>
  <cp:lastPrinted>2017-11-01T14:15:00Z</cp:lastPrinted>
  <dcterms:created xsi:type="dcterms:W3CDTF">2017-11-20T12:06:00Z</dcterms:created>
  <dcterms:modified xsi:type="dcterms:W3CDTF">2018-02-22T09:27:00Z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285157ac-6396-3a7a-80b8-9b814815a8ec</vt:lpwstr>
  </property>
</Properties>
</file>