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8F79C" w14:textId="1000EECE" w:rsidR="00C01E1C" w:rsidRPr="00E069C2" w:rsidRDefault="00AF6FBA" w:rsidP="0057040F">
      <w:pPr>
        <w:spacing w:line="480" w:lineRule="auto"/>
        <w:jc w:val="center"/>
        <w:rPr>
          <w:rFonts w:ascii="Arial" w:hAnsi="Arial" w:cs="Arial"/>
          <w:b/>
          <w:szCs w:val="22"/>
        </w:rPr>
      </w:pPr>
      <w:r w:rsidRPr="00E069C2">
        <w:rPr>
          <w:rFonts w:ascii="Arial" w:hAnsi="Arial" w:cs="Arial"/>
          <w:b/>
          <w:szCs w:val="22"/>
        </w:rPr>
        <w:t>Structural analysis o</w:t>
      </w:r>
      <w:r w:rsidR="001D61C5" w:rsidRPr="00E069C2">
        <w:rPr>
          <w:rFonts w:ascii="Arial" w:hAnsi="Arial" w:cs="Arial"/>
          <w:b/>
          <w:szCs w:val="22"/>
        </w:rPr>
        <w:t xml:space="preserve">f the PCL-R </w:t>
      </w:r>
      <w:r w:rsidR="003A663C" w:rsidRPr="00E069C2">
        <w:rPr>
          <w:rFonts w:ascii="Arial" w:hAnsi="Arial" w:cs="Arial"/>
          <w:b/>
          <w:szCs w:val="22"/>
        </w:rPr>
        <w:t xml:space="preserve">and relationship to </w:t>
      </w:r>
      <w:r w:rsidR="00530CC6" w:rsidRPr="00E069C2">
        <w:rPr>
          <w:rFonts w:ascii="Arial" w:hAnsi="Arial" w:cs="Arial"/>
          <w:b/>
          <w:szCs w:val="22"/>
        </w:rPr>
        <w:t xml:space="preserve">BIG FIVE personality traits and </w:t>
      </w:r>
      <w:r w:rsidR="003A663C" w:rsidRPr="00E069C2">
        <w:rPr>
          <w:rFonts w:ascii="Arial" w:hAnsi="Arial" w:cs="Arial"/>
          <w:b/>
          <w:szCs w:val="22"/>
        </w:rPr>
        <w:t xml:space="preserve">parenting </w:t>
      </w:r>
      <w:r w:rsidR="00530CC6" w:rsidRPr="00E069C2">
        <w:rPr>
          <w:rFonts w:ascii="Arial" w:hAnsi="Arial" w:cs="Arial"/>
          <w:b/>
          <w:szCs w:val="22"/>
        </w:rPr>
        <w:t xml:space="preserve">characteristics </w:t>
      </w:r>
      <w:r w:rsidR="001D61C5" w:rsidRPr="00E069C2">
        <w:rPr>
          <w:rFonts w:ascii="Arial" w:hAnsi="Arial" w:cs="Arial"/>
          <w:b/>
          <w:szCs w:val="22"/>
        </w:rPr>
        <w:t>in a</w:t>
      </w:r>
      <w:r w:rsidR="00F743E2" w:rsidRPr="00E069C2">
        <w:rPr>
          <w:rFonts w:ascii="Arial" w:hAnsi="Arial" w:cs="Arial"/>
          <w:b/>
          <w:szCs w:val="22"/>
        </w:rPr>
        <w:t>n</w:t>
      </w:r>
      <w:r w:rsidR="001D61C5" w:rsidRPr="00E069C2">
        <w:rPr>
          <w:rFonts w:ascii="Arial" w:hAnsi="Arial" w:cs="Arial"/>
          <w:b/>
          <w:szCs w:val="22"/>
        </w:rPr>
        <w:t xml:space="preserve"> Hispanic </w:t>
      </w:r>
      <w:r w:rsidR="00F743E2" w:rsidRPr="00E069C2">
        <w:rPr>
          <w:rFonts w:ascii="Arial" w:hAnsi="Arial" w:cs="Arial"/>
          <w:b/>
          <w:szCs w:val="22"/>
        </w:rPr>
        <w:t xml:space="preserve">female offender </w:t>
      </w:r>
      <w:r w:rsidR="001D61C5" w:rsidRPr="00E069C2">
        <w:rPr>
          <w:rFonts w:ascii="Arial" w:hAnsi="Arial" w:cs="Arial"/>
          <w:b/>
          <w:szCs w:val="22"/>
        </w:rPr>
        <w:t>sample</w:t>
      </w:r>
      <w:r w:rsidR="00E41492">
        <w:rPr>
          <w:rFonts w:ascii="Arial" w:hAnsi="Arial" w:cs="Arial"/>
          <w:b/>
          <w:szCs w:val="22"/>
        </w:rPr>
        <w:t xml:space="preserve"> </w:t>
      </w:r>
    </w:p>
    <w:p w14:paraId="5D9016ED" w14:textId="77777777" w:rsidR="00AF6FBA" w:rsidRPr="00D73584" w:rsidRDefault="00AF6FBA" w:rsidP="0057040F">
      <w:pPr>
        <w:spacing w:line="480" w:lineRule="auto"/>
        <w:rPr>
          <w:rFonts w:ascii="Arial" w:hAnsi="Arial" w:cs="Arial"/>
          <w:szCs w:val="22"/>
        </w:rPr>
      </w:pPr>
    </w:p>
    <w:p w14:paraId="6E8A62D5" w14:textId="54947303" w:rsidR="00BF1022" w:rsidRPr="00761FCB" w:rsidRDefault="00BF1022" w:rsidP="0057040F">
      <w:pPr>
        <w:spacing w:line="480" w:lineRule="auto"/>
        <w:jc w:val="center"/>
        <w:rPr>
          <w:rFonts w:ascii="Arial" w:hAnsi="Arial" w:cs="Arial"/>
        </w:rPr>
      </w:pPr>
    </w:p>
    <w:p w14:paraId="4DFE837C" w14:textId="77777777" w:rsidR="004928D7" w:rsidRPr="00D73584" w:rsidRDefault="004928D7" w:rsidP="0057040F">
      <w:pPr>
        <w:spacing w:line="480" w:lineRule="auto"/>
        <w:jc w:val="center"/>
        <w:rPr>
          <w:rFonts w:ascii="Arial" w:hAnsi="Arial" w:cs="Arial"/>
          <w:szCs w:val="22"/>
        </w:rPr>
      </w:pPr>
    </w:p>
    <w:p w14:paraId="3806FA7F" w14:textId="77777777" w:rsidR="00AF6FBA" w:rsidRPr="00D73584" w:rsidRDefault="00AF6FBA" w:rsidP="0057040F">
      <w:pPr>
        <w:spacing w:line="480" w:lineRule="auto"/>
        <w:rPr>
          <w:rFonts w:ascii="Arial" w:hAnsi="Arial" w:cs="Arial"/>
          <w:szCs w:val="22"/>
        </w:rPr>
      </w:pPr>
    </w:p>
    <w:p w14:paraId="10A970CB" w14:textId="77777777" w:rsidR="001A1984" w:rsidRDefault="001A1984">
      <w:pPr>
        <w:rPr>
          <w:rFonts w:ascii="Arial" w:hAnsi="Arial" w:cs="Arial"/>
          <w:szCs w:val="22"/>
        </w:rPr>
      </w:pPr>
    </w:p>
    <w:p w14:paraId="5B100168" w14:textId="5E0D295B" w:rsidR="00F90A4A" w:rsidRPr="00E069C2" w:rsidRDefault="00F90A4A">
      <w:pPr>
        <w:rPr>
          <w:rFonts w:ascii="Arial" w:hAnsi="Arial" w:cs="Arial"/>
          <w:sz w:val="22"/>
          <w:szCs w:val="22"/>
        </w:rPr>
      </w:pPr>
      <w:r>
        <w:rPr>
          <w:rFonts w:ascii="Arial" w:hAnsi="Arial" w:cs="Arial"/>
          <w:szCs w:val="22"/>
        </w:rPr>
        <w:br w:type="page"/>
      </w:r>
    </w:p>
    <w:p w14:paraId="7EC4BACA" w14:textId="534361E9" w:rsidR="004928D7" w:rsidRPr="00D73584" w:rsidRDefault="004928D7" w:rsidP="0057040F">
      <w:pPr>
        <w:spacing w:line="480" w:lineRule="auto"/>
        <w:jc w:val="center"/>
        <w:rPr>
          <w:rFonts w:ascii="Arial" w:hAnsi="Arial" w:cs="Arial"/>
          <w:szCs w:val="22"/>
        </w:rPr>
      </w:pPr>
      <w:r w:rsidRPr="00D73584">
        <w:rPr>
          <w:rFonts w:ascii="Arial" w:hAnsi="Arial" w:cs="Arial"/>
          <w:szCs w:val="22"/>
        </w:rPr>
        <w:lastRenderedPageBreak/>
        <w:t>Abstract</w:t>
      </w:r>
    </w:p>
    <w:p w14:paraId="5C3EE3B9" w14:textId="1FF8F753" w:rsidR="00DA4BFC" w:rsidRPr="00D73584" w:rsidRDefault="00AF6FBA" w:rsidP="0057040F">
      <w:pPr>
        <w:spacing w:line="480" w:lineRule="auto"/>
        <w:rPr>
          <w:rFonts w:ascii="Arial" w:hAnsi="Arial" w:cs="Arial"/>
          <w:szCs w:val="22"/>
        </w:rPr>
      </w:pPr>
      <w:r w:rsidRPr="00D73584">
        <w:rPr>
          <w:rFonts w:ascii="Arial" w:hAnsi="Arial" w:cs="Arial"/>
          <w:szCs w:val="22"/>
        </w:rPr>
        <w:t xml:space="preserve">Valid measurement of psychopathic traits in females using the Psychopathy Checklist Revised (PCL-R) </w:t>
      </w:r>
      <w:r w:rsidR="00D506A4">
        <w:rPr>
          <w:rFonts w:ascii="Arial" w:hAnsi="Arial" w:cs="Arial"/>
          <w:szCs w:val="22"/>
        </w:rPr>
        <w:t>continues to be an under researched topic</w:t>
      </w:r>
      <w:r w:rsidRPr="00D73584">
        <w:rPr>
          <w:rFonts w:ascii="Arial" w:hAnsi="Arial" w:cs="Arial"/>
          <w:szCs w:val="22"/>
        </w:rPr>
        <w:t xml:space="preserve">. </w:t>
      </w:r>
      <w:r w:rsidR="009D1030">
        <w:rPr>
          <w:rFonts w:ascii="Arial" w:hAnsi="Arial" w:cs="Arial"/>
          <w:szCs w:val="22"/>
        </w:rPr>
        <w:t xml:space="preserve">Previous latent variable and other </w:t>
      </w:r>
      <w:r w:rsidR="00501B76">
        <w:rPr>
          <w:rFonts w:ascii="Arial" w:hAnsi="Arial" w:cs="Arial"/>
          <w:szCs w:val="22"/>
        </w:rPr>
        <w:t xml:space="preserve">psychometric </w:t>
      </w:r>
      <w:r w:rsidR="009D1030">
        <w:rPr>
          <w:rFonts w:ascii="Arial" w:hAnsi="Arial" w:cs="Arial"/>
          <w:szCs w:val="22"/>
        </w:rPr>
        <w:t xml:space="preserve">studies have raised </w:t>
      </w:r>
      <w:r w:rsidR="00D506A4">
        <w:rPr>
          <w:rFonts w:ascii="Arial" w:hAnsi="Arial" w:cs="Arial"/>
          <w:szCs w:val="22"/>
        </w:rPr>
        <w:t>questions concerning the structur</w:t>
      </w:r>
      <w:r w:rsidR="002E76DA">
        <w:rPr>
          <w:rFonts w:ascii="Arial" w:hAnsi="Arial" w:cs="Arial"/>
          <w:szCs w:val="22"/>
        </w:rPr>
        <w:t>e</w:t>
      </w:r>
      <w:r w:rsidR="00D506A4">
        <w:rPr>
          <w:rFonts w:ascii="Arial" w:hAnsi="Arial" w:cs="Arial"/>
          <w:szCs w:val="22"/>
        </w:rPr>
        <w:t xml:space="preserve"> and predictive effects of psychopathic traits in females</w:t>
      </w:r>
      <w:r w:rsidR="0039099D" w:rsidRPr="00D73584">
        <w:rPr>
          <w:rFonts w:ascii="Arial" w:hAnsi="Arial" w:cs="Arial"/>
          <w:szCs w:val="22"/>
        </w:rPr>
        <w:t>.</w:t>
      </w:r>
      <w:r w:rsidR="00AD01A8" w:rsidRPr="00D73584">
        <w:rPr>
          <w:rFonts w:ascii="Arial" w:hAnsi="Arial" w:cs="Arial"/>
          <w:szCs w:val="22"/>
        </w:rPr>
        <w:t xml:space="preserve"> </w:t>
      </w:r>
      <w:r w:rsidR="00E920E5">
        <w:rPr>
          <w:rFonts w:ascii="Arial" w:hAnsi="Arial" w:cs="Arial"/>
          <w:szCs w:val="22"/>
        </w:rPr>
        <w:t>N</w:t>
      </w:r>
      <w:r w:rsidR="009D1030">
        <w:rPr>
          <w:rFonts w:ascii="Arial" w:hAnsi="Arial" w:cs="Arial"/>
          <w:szCs w:val="22"/>
        </w:rPr>
        <w:t>ew</w:t>
      </w:r>
      <w:r w:rsidR="00FC6406">
        <w:rPr>
          <w:rFonts w:ascii="Arial" w:hAnsi="Arial" w:cs="Arial"/>
          <w:szCs w:val="22"/>
        </w:rPr>
        <w:t xml:space="preserve"> cross-cultural research finds good support for</w:t>
      </w:r>
      <w:r w:rsidR="009D1030">
        <w:rPr>
          <w:rFonts w:ascii="Arial" w:hAnsi="Arial" w:cs="Arial"/>
          <w:szCs w:val="22"/>
        </w:rPr>
        <w:t xml:space="preserve"> a four-factor model of psychopathy in females and the predictive effects of the psychopathy factors </w:t>
      </w:r>
      <w:r w:rsidR="00D02034">
        <w:rPr>
          <w:rFonts w:ascii="Arial" w:hAnsi="Arial" w:cs="Arial"/>
          <w:szCs w:val="22"/>
        </w:rPr>
        <w:fldChar w:fldCharType="begin">
          <w:fldData xml:space="preserve">PEVuZE5vdGU+PENpdGU+PEF1dGhvcj5EZWNsZXJjcTwvQXV0aG9yPjxZZWFyPjIwMTU8L1llYXI+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PEVuZE5vdGU+PENpdGU+PEF1dGhvcj5EZWNsZXJjcTwvQXV0aG9yPjxZZWFyPjIwMTU8L1llYXI+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D02034">
        <w:rPr>
          <w:rFonts w:ascii="Arial" w:hAnsi="Arial" w:cs="Arial"/>
          <w:szCs w:val="22"/>
        </w:rPr>
      </w:r>
      <w:r w:rsidR="00D02034">
        <w:rPr>
          <w:rFonts w:ascii="Arial" w:hAnsi="Arial" w:cs="Arial"/>
          <w:szCs w:val="22"/>
        </w:rPr>
        <w:fldChar w:fldCharType="separate"/>
      </w:r>
      <w:r w:rsidR="0009193A">
        <w:rPr>
          <w:rFonts w:ascii="Arial" w:hAnsi="Arial" w:cs="Arial"/>
          <w:noProof/>
          <w:szCs w:val="22"/>
        </w:rPr>
        <w:t>(Declercq, Carter, &amp; Neumann, 2015; Neumann, Hare, &amp; Pardini, 2015)</w:t>
      </w:r>
      <w:r w:rsidR="00D02034">
        <w:rPr>
          <w:rFonts w:ascii="Arial" w:hAnsi="Arial" w:cs="Arial"/>
          <w:szCs w:val="22"/>
        </w:rPr>
        <w:fldChar w:fldCharType="end"/>
      </w:r>
      <w:r w:rsidR="00D02034">
        <w:rPr>
          <w:rFonts w:ascii="Arial" w:hAnsi="Arial" w:cs="Arial"/>
          <w:szCs w:val="22"/>
        </w:rPr>
        <w:t xml:space="preserve">. </w:t>
      </w:r>
      <w:r w:rsidR="009D1030">
        <w:rPr>
          <w:rFonts w:ascii="Arial" w:hAnsi="Arial" w:cs="Arial"/>
          <w:szCs w:val="22"/>
        </w:rPr>
        <w:t>Nevertheless, additional research is need</w:t>
      </w:r>
      <w:r w:rsidR="00D02034">
        <w:rPr>
          <w:rFonts w:ascii="Arial" w:hAnsi="Arial" w:cs="Arial"/>
          <w:szCs w:val="22"/>
        </w:rPr>
        <w:t>ed</w:t>
      </w:r>
      <w:r w:rsidR="009D1030">
        <w:rPr>
          <w:rFonts w:ascii="Arial" w:hAnsi="Arial" w:cs="Arial"/>
          <w:szCs w:val="22"/>
        </w:rPr>
        <w:t xml:space="preserve"> on females, especially individuals from diverse cultural backgrounds.</w:t>
      </w:r>
      <w:r w:rsidR="00FC6406">
        <w:rPr>
          <w:rFonts w:ascii="Arial" w:hAnsi="Arial" w:cs="Arial"/>
          <w:szCs w:val="22"/>
        </w:rPr>
        <w:t xml:space="preserve"> </w:t>
      </w:r>
      <w:r w:rsidR="00B0562A">
        <w:rPr>
          <w:rFonts w:ascii="Arial" w:hAnsi="Arial" w:cs="Arial"/>
          <w:szCs w:val="22"/>
        </w:rPr>
        <w:t>We investigated the factor structure and construct validity of the PCL-R in a female Hispanic sample (n = 15</w:t>
      </w:r>
      <w:r w:rsidR="009A5D74">
        <w:rPr>
          <w:rFonts w:ascii="Arial" w:hAnsi="Arial" w:cs="Arial"/>
          <w:szCs w:val="22"/>
        </w:rPr>
        <w:t>5</w:t>
      </w:r>
      <w:r w:rsidR="00B0562A">
        <w:rPr>
          <w:rFonts w:ascii="Arial" w:hAnsi="Arial" w:cs="Arial"/>
          <w:szCs w:val="22"/>
        </w:rPr>
        <w:t>)</w:t>
      </w:r>
      <w:r w:rsidR="00836D49" w:rsidRPr="00D73584">
        <w:rPr>
          <w:rFonts w:ascii="Arial" w:hAnsi="Arial" w:cs="Arial"/>
          <w:szCs w:val="22"/>
        </w:rPr>
        <w:t xml:space="preserve">. </w:t>
      </w:r>
      <w:r w:rsidR="00B0562A">
        <w:rPr>
          <w:rFonts w:ascii="Arial" w:hAnsi="Arial" w:cs="Arial"/>
          <w:szCs w:val="22"/>
        </w:rPr>
        <w:t>Confirmatory factor analysis showed that t</w:t>
      </w:r>
      <w:r w:rsidR="009D7E1C">
        <w:rPr>
          <w:rFonts w:ascii="Arial" w:hAnsi="Arial" w:cs="Arial"/>
          <w:szCs w:val="22"/>
        </w:rPr>
        <w:t>he four-</w:t>
      </w:r>
      <w:r w:rsidR="00B0562A">
        <w:rPr>
          <w:rFonts w:ascii="Arial" w:hAnsi="Arial" w:cs="Arial"/>
          <w:szCs w:val="22"/>
        </w:rPr>
        <w:t>factor model provide</w:t>
      </w:r>
      <w:r w:rsidR="009D1030">
        <w:rPr>
          <w:rFonts w:ascii="Arial" w:hAnsi="Arial" w:cs="Arial"/>
          <w:szCs w:val="22"/>
        </w:rPr>
        <w:t>d</w:t>
      </w:r>
      <w:r w:rsidR="00B0562A">
        <w:rPr>
          <w:rFonts w:ascii="Arial" w:hAnsi="Arial" w:cs="Arial"/>
          <w:szCs w:val="22"/>
        </w:rPr>
        <w:t xml:space="preserve"> an adequate fit. </w:t>
      </w:r>
      <w:r w:rsidR="00AA6912">
        <w:rPr>
          <w:rFonts w:ascii="Arial" w:hAnsi="Arial" w:cs="Arial"/>
          <w:szCs w:val="22"/>
        </w:rPr>
        <w:t>Furthermore, structural equation mode</w:t>
      </w:r>
      <w:r w:rsidR="00250227">
        <w:rPr>
          <w:rFonts w:ascii="Arial" w:hAnsi="Arial" w:cs="Arial"/>
          <w:szCs w:val="22"/>
        </w:rPr>
        <w:t>l</w:t>
      </w:r>
      <w:r w:rsidR="00AA6912">
        <w:rPr>
          <w:rFonts w:ascii="Arial" w:hAnsi="Arial" w:cs="Arial"/>
          <w:szCs w:val="22"/>
        </w:rPr>
        <w:t>l</w:t>
      </w:r>
      <w:r w:rsidR="00E65AF0">
        <w:rPr>
          <w:rFonts w:ascii="Arial" w:hAnsi="Arial" w:cs="Arial"/>
          <w:szCs w:val="22"/>
        </w:rPr>
        <w:t>ing</w:t>
      </w:r>
      <w:r w:rsidR="00AA6912">
        <w:rPr>
          <w:rFonts w:ascii="Arial" w:hAnsi="Arial" w:cs="Arial"/>
          <w:szCs w:val="22"/>
        </w:rPr>
        <w:t xml:space="preserve"> </w:t>
      </w:r>
      <w:r w:rsidR="009A5D74">
        <w:rPr>
          <w:rFonts w:ascii="Arial" w:hAnsi="Arial" w:cs="Arial"/>
          <w:szCs w:val="22"/>
        </w:rPr>
        <w:t xml:space="preserve">revealed significant </w:t>
      </w:r>
      <w:r w:rsidR="004E37F4">
        <w:rPr>
          <w:rFonts w:ascii="Arial" w:hAnsi="Arial" w:cs="Arial"/>
          <w:szCs w:val="22"/>
        </w:rPr>
        <w:t xml:space="preserve">negative and positive </w:t>
      </w:r>
      <w:r w:rsidR="009A5D74">
        <w:rPr>
          <w:rFonts w:ascii="Arial" w:hAnsi="Arial" w:cs="Arial"/>
          <w:szCs w:val="22"/>
        </w:rPr>
        <w:t>predictive effects</w:t>
      </w:r>
      <w:r w:rsidR="004E37F4">
        <w:rPr>
          <w:rFonts w:ascii="Arial" w:hAnsi="Arial" w:cs="Arial"/>
          <w:szCs w:val="22"/>
        </w:rPr>
        <w:t>, respectively,</w:t>
      </w:r>
      <w:r w:rsidR="009A5D74">
        <w:rPr>
          <w:rFonts w:ascii="Arial" w:hAnsi="Arial" w:cs="Arial"/>
          <w:szCs w:val="22"/>
        </w:rPr>
        <w:t xml:space="preserve"> be</w:t>
      </w:r>
      <w:r w:rsidR="00AD4578">
        <w:rPr>
          <w:rFonts w:ascii="Arial" w:hAnsi="Arial" w:cs="Arial"/>
          <w:szCs w:val="22"/>
        </w:rPr>
        <w:t>tween general personality (A</w:t>
      </w:r>
      <w:r w:rsidR="009A5D74">
        <w:rPr>
          <w:rFonts w:ascii="Arial" w:hAnsi="Arial" w:cs="Arial"/>
          <w:szCs w:val="22"/>
        </w:rPr>
        <w:t xml:space="preserve">greeableness </w:t>
      </w:r>
      <w:r w:rsidR="002E76DA">
        <w:rPr>
          <w:rFonts w:ascii="Arial" w:hAnsi="Arial" w:cs="Arial"/>
          <w:szCs w:val="22"/>
        </w:rPr>
        <w:t>and</w:t>
      </w:r>
      <w:r w:rsidR="009A5D74">
        <w:rPr>
          <w:rFonts w:ascii="Arial" w:hAnsi="Arial" w:cs="Arial"/>
          <w:szCs w:val="22"/>
        </w:rPr>
        <w:t xml:space="preserve"> </w:t>
      </w:r>
      <w:r w:rsidR="00AD4578">
        <w:rPr>
          <w:rFonts w:ascii="Arial" w:hAnsi="Arial" w:cs="Arial"/>
          <w:szCs w:val="22"/>
        </w:rPr>
        <w:t>C</w:t>
      </w:r>
      <w:r w:rsidR="009A5D74">
        <w:rPr>
          <w:rFonts w:ascii="Arial" w:hAnsi="Arial" w:cs="Arial"/>
          <w:szCs w:val="22"/>
        </w:rPr>
        <w:t xml:space="preserve">onscientiousness), </w:t>
      </w:r>
      <w:r w:rsidR="00D82C27">
        <w:rPr>
          <w:rFonts w:ascii="Arial" w:hAnsi="Arial" w:cs="Arial"/>
          <w:szCs w:val="22"/>
        </w:rPr>
        <w:t xml:space="preserve">and </w:t>
      </w:r>
      <w:r w:rsidR="009A5D74">
        <w:rPr>
          <w:rFonts w:ascii="Arial" w:hAnsi="Arial" w:cs="Arial"/>
          <w:szCs w:val="22"/>
        </w:rPr>
        <w:t xml:space="preserve">indifferent/abusive parenting </w:t>
      </w:r>
      <w:r w:rsidR="00D82C27">
        <w:rPr>
          <w:rFonts w:ascii="Arial" w:hAnsi="Arial" w:cs="Arial"/>
          <w:szCs w:val="22"/>
        </w:rPr>
        <w:t xml:space="preserve">with </w:t>
      </w:r>
      <w:r w:rsidR="009A5D74">
        <w:rPr>
          <w:rFonts w:ascii="Arial" w:hAnsi="Arial" w:cs="Arial"/>
          <w:szCs w:val="22"/>
        </w:rPr>
        <w:t>the broad syndrome of psychopathy</w:t>
      </w:r>
      <w:r w:rsidR="00AA6912">
        <w:rPr>
          <w:rFonts w:ascii="Arial" w:hAnsi="Arial" w:cs="Arial"/>
          <w:szCs w:val="22"/>
        </w:rPr>
        <w:t>.</w:t>
      </w:r>
    </w:p>
    <w:p w14:paraId="73B31249" w14:textId="77777777" w:rsidR="00DA4BFC" w:rsidRPr="00D73584" w:rsidRDefault="00DA4BFC" w:rsidP="0057040F">
      <w:pPr>
        <w:spacing w:line="480" w:lineRule="auto"/>
        <w:rPr>
          <w:rFonts w:ascii="Arial" w:hAnsi="Arial" w:cs="Arial"/>
          <w:szCs w:val="22"/>
        </w:rPr>
      </w:pPr>
    </w:p>
    <w:p w14:paraId="37D171CE" w14:textId="4C048221" w:rsidR="00DA4BFC" w:rsidRDefault="00866B2D" w:rsidP="0057040F">
      <w:pPr>
        <w:spacing w:line="480" w:lineRule="auto"/>
        <w:rPr>
          <w:rFonts w:ascii="Arial" w:hAnsi="Arial" w:cs="Arial"/>
          <w:szCs w:val="22"/>
        </w:rPr>
      </w:pPr>
      <w:r>
        <w:rPr>
          <w:rFonts w:ascii="Arial" w:hAnsi="Arial" w:cs="Arial"/>
          <w:szCs w:val="22"/>
        </w:rPr>
        <w:t>Keywords: psychopathy, female, PCL-R, SEM, parenting</w:t>
      </w:r>
    </w:p>
    <w:p w14:paraId="15E28DBB" w14:textId="77777777" w:rsidR="00866B2D" w:rsidRPr="00D73584" w:rsidRDefault="00866B2D" w:rsidP="0057040F">
      <w:pPr>
        <w:spacing w:line="480" w:lineRule="auto"/>
        <w:rPr>
          <w:rFonts w:ascii="Arial" w:hAnsi="Arial" w:cs="Arial"/>
          <w:szCs w:val="22"/>
        </w:rPr>
      </w:pPr>
    </w:p>
    <w:p w14:paraId="7907CC44" w14:textId="77777777" w:rsidR="009A5D74" w:rsidRDefault="009A5D74">
      <w:pPr>
        <w:rPr>
          <w:rFonts w:ascii="Arial" w:hAnsi="Arial" w:cs="Arial"/>
          <w:szCs w:val="22"/>
        </w:rPr>
      </w:pPr>
      <w:r>
        <w:rPr>
          <w:rFonts w:ascii="Arial" w:hAnsi="Arial" w:cs="Arial"/>
          <w:szCs w:val="22"/>
        </w:rPr>
        <w:br w:type="page"/>
      </w:r>
    </w:p>
    <w:p w14:paraId="3B344424" w14:textId="77777777" w:rsidR="00DA4BFC" w:rsidRPr="00D73584" w:rsidRDefault="004928D7" w:rsidP="0057040F">
      <w:pPr>
        <w:spacing w:line="480" w:lineRule="auto"/>
        <w:jc w:val="center"/>
        <w:rPr>
          <w:rFonts w:ascii="Arial" w:hAnsi="Arial" w:cs="Arial"/>
          <w:szCs w:val="22"/>
        </w:rPr>
      </w:pPr>
      <w:r w:rsidRPr="00D73584">
        <w:rPr>
          <w:rFonts w:ascii="Arial" w:hAnsi="Arial" w:cs="Arial"/>
          <w:szCs w:val="22"/>
        </w:rPr>
        <w:lastRenderedPageBreak/>
        <w:t>Introduction</w:t>
      </w:r>
    </w:p>
    <w:p w14:paraId="782C2830" w14:textId="387F5586" w:rsidR="00F1414D" w:rsidRDefault="00F1414D" w:rsidP="001A1984">
      <w:pPr>
        <w:spacing w:line="480" w:lineRule="auto"/>
        <w:ind w:firstLine="720"/>
        <w:rPr>
          <w:rFonts w:ascii="Arial" w:hAnsi="Arial" w:cs="Arial"/>
          <w:szCs w:val="22"/>
        </w:rPr>
      </w:pPr>
      <w:r>
        <w:rPr>
          <w:rFonts w:ascii="Arial" w:hAnsi="Arial" w:cs="Arial"/>
          <w:szCs w:val="22"/>
        </w:rPr>
        <w:t xml:space="preserve">The four-factor model of psychopathy has been extensively supported through a large series of </w:t>
      </w:r>
      <w:r w:rsidR="0014650F">
        <w:rPr>
          <w:rFonts w:ascii="Arial" w:hAnsi="Arial" w:cs="Arial"/>
          <w:szCs w:val="22"/>
        </w:rPr>
        <w:t xml:space="preserve">item-level latent variable </w:t>
      </w:r>
      <w:r>
        <w:rPr>
          <w:rFonts w:ascii="Arial" w:hAnsi="Arial" w:cs="Arial"/>
          <w:szCs w:val="22"/>
        </w:rPr>
        <w:t>studies that employ a wide diversity of sample</w:t>
      </w:r>
      <w:r w:rsidR="0034447F">
        <w:rPr>
          <w:rFonts w:ascii="Arial" w:hAnsi="Arial" w:cs="Arial"/>
          <w:szCs w:val="22"/>
        </w:rPr>
        <w:t>s</w:t>
      </w:r>
      <w:r>
        <w:rPr>
          <w:rFonts w:ascii="Arial" w:hAnsi="Arial" w:cs="Arial"/>
          <w:szCs w:val="22"/>
        </w:rPr>
        <w:t xml:space="preserve"> and types of assessments </w:t>
      </w:r>
      <w:r w:rsidR="00D02034">
        <w:rPr>
          <w:rFonts w:ascii="Arial" w:hAnsi="Arial" w:cs="Arial"/>
          <w:szCs w:val="22"/>
        </w:rPr>
        <w:fldChar w:fldCharType="begin">
          <w:fldData xml:space="preserve">PEVuZE5vdGU+PENpdGU+PEF1dGhvcj5OZXVtYW5uPC9BdXRob3I+PFllYXI+MjAwODwvWWVhcj48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PEVuZE5vdGU+PENpdGU+PEF1dGhvcj5OZXVtYW5uPC9BdXRob3I+PFllYXI+MjAwODwvWWVhcj48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D02034">
        <w:rPr>
          <w:rFonts w:ascii="Arial" w:hAnsi="Arial" w:cs="Arial"/>
          <w:szCs w:val="22"/>
        </w:rPr>
      </w:r>
      <w:r w:rsidR="00D02034">
        <w:rPr>
          <w:rFonts w:ascii="Arial" w:hAnsi="Arial" w:cs="Arial"/>
          <w:szCs w:val="22"/>
        </w:rPr>
        <w:fldChar w:fldCharType="separate"/>
      </w:r>
      <w:r w:rsidR="0009193A">
        <w:rPr>
          <w:rFonts w:ascii="Arial" w:hAnsi="Arial" w:cs="Arial"/>
          <w:noProof/>
          <w:szCs w:val="22"/>
        </w:rPr>
        <w:t>(Neumann &amp; Hare, 2008; Neumann et al., 2015)</w:t>
      </w:r>
      <w:r w:rsidR="00D02034">
        <w:rPr>
          <w:rFonts w:ascii="Arial" w:hAnsi="Arial" w:cs="Arial"/>
          <w:szCs w:val="22"/>
        </w:rPr>
        <w:fldChar w:fldCharType="end"/>
      </w:r>
      <w:r>
        <w:rPr>
          <w:rFonts w:ascii="Arial" w:hAnsi="Arial" w:cs="Arial"/>
          <w:szCs w:val="22"/>
        </w:rPr>
        <w:t xml:space="preserve">. </w:t>
      </w:r>
      <w:r w:rsidR="00B95366">
        <w:rPr>
          <w:rFonts w:ascii="Arial" w:hAnsi="Arial" w:cs="Arial"/>
          <w:szCs w:val="22"/>
        </w:rPr>
        <w:t xml:space="preserve">There is also support for a three-factor model of psychopathy (Cook &amp; </w:t>
      </w:r>
      <w:proofErr w:type="spellStart"/>
      <w:r w:rsidR="00B95366">
        <w:rPr>
          <w:rFonts w:ascii="Arial" w:hAnsi="Arial" w:cs="Arial"/>
          <w:szCs w:val="22"/>
        </w:rPr>
        <w:t>Michie</w:t>
      </w:r>
      <w:proofErr w:type="spellEnd"/>
      <w:r w:rsidR="00B95366">
        <w:rPr>
          <w:rFonts w:ascii="Arial" w:hAnsi="Arial" w:cs="Arial"/>
          <w:szCs w:val="22"/>
        </w:rPr>
        <w:t xml:space="preserve">, 2001; </w:t>
      </w:r>
      <w:r w:rsidR="00231EC8">
        <w:rPr>
          <w:rFonts w:ascii="Arial" w:hAnsi="Arial" w:cs="Arial"/>
          <w:szCs w:val="22"/>
        </w:rPr>
        <w:t>Larsson et al., 2006</w:t>
      </w:r>
      <w:r w:rsidR="00B95366">
        <w:rPr>
          <w:rFonts w:ascii="Arial" w:hAnsi="Arial" w:cs="Arial"/>
          <w:szCs w:val="22"/>
        </w:rPr>
        <w:t>), which excludes an overt antisocial</w:t>
      </w:r>
      <w:r w:rsidR="00576E1D">
        <w:rPr>
          <w:rFonts w:ascii="Arial" w:hAnsi="Arial" w:cs="Arial"/>
          <w:szCs w:val="22"/>
        </w:rPr>
        <w:t>/developmental</w:t>
      </w:r>
      <w:r w:rsidR="00B95366">
        <w:rPr>
          <w:rFonts w:ascii="Arial" w:hAnsi="Arial" w:cs="Arial"/>
          <w:szCs w:val="22"/>
        </w:rPr>
        <w:t xml:space="preserve"> factor</w:t>
      </w:r>
      <w:r w:rsidR="00261E67">
        <w:rPr>
          <w:rFonts w:ascii="Arial" w:hAnsi="Arial" w:cs="Arial"/>
          <w:szCs w:val="22"/>
        </w:rPr>
        <w:t>. However, this excluded factor may be question</w:t>
      </w:r>
      <w:r w:rsidR="002232F2">
        <w:rPr>
          <w:rFonts w:ascii="Arial" w:hAnsi="Arial" w:cs="Arial"/>
          <w:szCs w:val="22"/>
        </w:rPr>
        <w:t>ed</w:t>
      </w:r>
      <w:r w:rsidR="00261E67">
        <w:rPr>
          <w:rFonts w:ascii="Arial" w:hAnsi="Arial" w:cs="Arial"/>
          <w:szCs w:val="22"/>
        </w:rPr>
        <w:t xml:space="preserve"> on both conceptual and empirical grounds</w:t>
      </w:r>
      <w:r w:rsidR="00C3364D">
        <w:rPr>
          <w:rFonts w:ascii="Arial" w:hAnsi="Arial" w:cs="Arial"/>
          <w:szCs w:val="22"/>
        </w:rPr>
        <w:t xml:space="preserve"> </w:t>
      </w:r>
      <w:r w:rsidR="00BB0015">
        <w:rPr>
          <w:rFonts w:ascii="Arial" w:hAnsi="Arial" w:cs="Arial"/>
          <w:szCs w:val="22"/>
        </w:rPr>
        <w:fldChar w:fldCharType="begin">
          <w:fldData xml:space="preserve">PEVuZE5vdGU+PENpdGU+PEF1dGhvcj5MeW5hbTwvQXV0aG9yPjxZZWFyPjIwMTI8L1llYXI+PFJl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PEVuZE5vdGU+PENpdGU+PEF1dGhvcj5MeW5hbTwvQXV0aG9yPjxZZWFyPjIwMTI8L1llYXI+PFJl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BB0015">
        <w:rPr>
          <w:rFonts w:ascii="Arial" w:hAnsi="Arial" w:cs="Arial"/>
          <w:szCs w:val="22"/>
        </w:rPr>
      </w:r>
      <w:r w:rsidR="00BB0015">
        <w:rPr>
          <w:rFonts w:ascii="Arial" w:hAnsi="Arial" w:cs="Arial"/>
          <w:szCs w:val="22"/>
        </w:rPr>
        <w:fldChar w:fldCharType="separate"/>
      </w:r>
      <w:r w:rsidR="0009193A">
        <w:rPr>
          <w:rFonts w:ascii="Arial" w:hAnsi="Arial" w:cs="Arial"/>
          <w:noProof/>
          <w:szCs w:val="22"/>
        </w:rPr>
        <w:t>(Hare &amp; Neumann, 2006, 2008; Lynam &amp; Miller, 2012)</w:t>
      </w:r>
      <w:r w:rsidR="00BB0015">
        <w:rPr>
          <w:rFonts w:ascii="Arial" w:hAnsi="Arial" w:cs="Arial"/>
          <w:szCs w:val="22"/>
        </w:rPr>
        <w:fldChar w:fldCharType="end"/>
      </w:r>
      <w:r w:rsidR="00261E67">
        <w:rPr>
          <w:rFonts w:ascii="Arial" w:hAnsi="Arial" w:cs="Arial"/>
          <w:szCs w:val="22"/>
        </w:rPr>
        <w:t xml:space="preserve">. Moreover, the structural modelling results for the four-factor model of psychopathy are in-line with behavior genetic research that finds all </w:t>
      </w:r>
      <w:r w:rsidR="00902A35">
        <w:rPr>
          <w:rFonts w:ascii="Arial" w:hAnsi="Arial" w:cs="Arial"/>
          <w:szCs w:val="22"/>
        </w:rPr>
        <w:t>four</w:t>
      </w:r>
      <w:r w:rsidR="00261E67">
        <w:rPr>
          <w:rFonts w:ascii="Arial" w:hAnsi="Arial" w:cs="Arial"/>
          <w:szCs w:val="22"/>
        </w:rPr>
        <w:t xml:space="preserve"> domains</w:t>
      </w:r>
      <w:r w:rsidR="00210A4B">
        <w:rPr>
          <w:rFonts w:ascii="Arial" w:hAnsi="Arial" w:cs="Arial"/>
          <w:szCs w:val="22"/>
        </w:rPr>
        <w:t xml:space="preserve"> of the model</w:t>
      </w:r>
      <w:r w:rsidR="00261E67">
        <w:rPr>
          <w:rFonts w:ascii="Arial" w:hAnsi="Arial" w:cs="Arial"/>
          <w:szCs w:val="22"/>
        </w:rPr>
        <w:t xml:space="preserve"> load onto a common genetic factor</w:t>
      </w:r>
      <w:r w:rsidR="00902A35">
        <w:rPr>
          <w:rFonts w:ascii="Arial" w:hAnsi="Arial" w:cs="Arial"/>
          <w:szCs w:val="22"/>
        </w:rPr>
        <w:t xml:space="preserve"> </w:t>
      </w:r>
      <w:r w:rsidR="00ED704E">
        <w:rPr>
          <w:rFonts w:ascii="Arial" w:hAnsi="Arial" w:cs="Arial"/>
          <w:szCs w:val="22"/>
        </w:rPr>
        <w:fldChar w:fldCharType="begin"/>
      </w:r>
      <w:r w:rsidR="00925DAA">
        <w:rPr>
          <w:rFonts w:ascii="Arial" w:hAnsi="Arial" w:cs="Arial"/>
          <w:szCs w:val="22"/>
        </w:rPr>
        <w:instrText xml:space="preserve"> ADDIN EN.CITE &lt;EndNote&gt;&lt;Cite&gt;&lt;Author&gt;Larsson&lt;/Author&gt;&lt;Year&gt;2006&lt;/Year&gt;&lt;RecNum&gt;347&lt;/RecNum&gt;&lt;Prefix&gt;e.g.`, &lt;/Prefix&gt;&lt;DisplayText&gt;(e.g., Larsson, Andershed, &amp;amp; Lichtenstein, 2006)&lt;/DisplayText&gt;&lt;record&gt;&lt;rec-number&gt;347&lt;/rec-number&gt;&lt;foreign-keys&gt;&lt;key app="EN" db-id="vda50vt5nv9xrzet9s75ppp9w9e2vtzzx52t" timestamp="0"&gt;347&lt;/key&gt;&lt;/foreign-keys&gt;&lt;ref-type name="Journal Article"&gt;17&lt;/ref-type&gt;&lt;contributors&gt;&lt;authors&gt;&lt;author&gt;Larsson, Henrik&lt;/author&gt;&lt;author&gt;Andershed, Henrik&lt;/author&gt;&lt;author&gt;Lichtenstein, Paul&lt;/author&gt;&lt;/authors&gt;&lt;/contributors&gt;&lt;titles&gt;&lt;title&gt;A genetic factor explains most of the variation in the psychopathic personality&lt;/title&gt;&lt;secondary-title&gt;Journal of Abnormal Psychology&lt;/secondary-title&gt;&lt;/titles&gt;&lt;periodical&gt;&lt;full-title&gt;Journal of Abnormal Psychology&lt;/full-title&gt;&lt;/periodical&gt;&lt;pages&gt;221-230&lt;/pages&gt;&lt;volume&gt;115&lt;/volume&gt;&lt;number&gt;2&lt;/number&gt;&lt;dates&gt;&lt;year&gt;2006&lt;/year&gt;&lt;pub-dates&gt;&lt;date&gt;May 2006&lt;/date&gt;&lt;/pub-dates&gt;&lt;/dates&gt;&lt;accession-num&gt;00004468-200605000-00009&lt;/accession-num&gt;&lt;urls&gt;&lt;/urls&gt;&lt;/record&gt;&lt;/Cite&gt;&lt;/EndNote&gt;</w:instrText>
      </w:r>
      <w:r w:rsidR="00ED704E">
        <w:rPr>
          <w:rFonts w:ascii="Arial" w:hAnsi="Arial" w:cs="Arial"/>
          <w:szCs w:val="22"/>
        </w:rPr>
        <w:fldChar w:fldCharType="separate"/>
      </w:r>
      <w:r w:rsidR="00925DAA">
        <w:rPr>
          <w:rFonts w:ascii="Arial" w:hAnsi="Arial" w:cs="Arial"/>
          <w:noProof/>
          <w:szCs w:val="22"/>
        </w:rPr>
        <w:t>(e.g., Larsson, Andershed, &amp; Lichtenstein, 2006)</w:t>
      </w:r>
      <w:r w:rsidR="00ED704E">
        <w:rPr>
          <w:rFonts w:ascii="Arial" w:hAnsi="Arial" w:cs="Arial"/>
          <w:szCs w:val="22"/>
        </w:rPr>
        <w:fldChar w:fldCharType="end"/>
      </w:r>
      <w:r w:rsidR="00261E67">
        <w:rPr>
          <w:rFonts w:ascii="Arial" w:hAnsi="Arial" w:cs="Arial"/>
          <w:szCs w:val="22"/>
        </w:rPr>
        <w:t>, and longitudinal research</w:t>
      </w:r>
      <w:r w:rsidR="00ED704E">
        <w:rPr>
          <w:rFonts w:ascii="Arial" w:hAnsi="Arial" w:cs="Arial"/>
          <w:szCs w:val="22"/>
        </w:rPr>
        <w:t xml:space="preserve"> </w:t>
      </w:r>
      <w:r w:rsidR="00925DAA">
        <w:rPr>
          <w:rFonts w:ascii="Arial" w:hAnsi="Arial" w:cs="Arial"/>
          <w:szCs w:val="22"/>
        </w:rPr>
        <w:fldChar w:fldCharType="begin"/>
      </w:r>
      <w:r w:rsidR="00925DAA">
        <w:rPr>
          <w:rFonts w:ascii="Arial" w:hAnsi="Arial" w:cs="Arial"/>
          <w:szCs w:val="22"/>
        </w:rPr>
        <w:instrText xml:space="preserve"> ADDIN EN.CITE &lt;EndNote&gt;&lt;Cite&gt;&lt;Author&gt;Forsman&lt;/Author&gt;&lt;Year&gt;2010&lt;/Year&gt;&lt;RecNum&gt;10560&lt;/RecNum&gt;&lt;Prefix&gt;e.g.`, &lt;/Prefix&gt;&lt;DisplayText&gt;(e.g., Forsman, Lichtenstein, Andershed, &amp;amp; Larsson, 2010)&lt;/DisplayText&gt;&lt;record&gt;&lt;rec-number&gt;10560&lt;/rec-number&gt;&lt;foreign-keys&gt;&lt;key app="EN" db-id="vda50vt5nv9xrzet9s75ppp9w9e2vtzzx52t" timestamp="1503439974"&gt;10560&lt;/key&gt;&lt;key app="ENWeb" db-id=""&gt;0&lt;/key&gt;&lt;/foreign-keys&gt;&lt;ref-type name="Journal Article"&gt;17&lt;/ref-type&gt;&lt;contributors&gt;&lt;authors&gt;&lt;author&gt;Forsman, M.&lt;/author&gt;&lt;author&gt;Lichtenstein, P.&lt;/author&gt;&lt;author&gt;Andershed, H.&lt;/author&gt;&lt;author&gt;Larsson, H.&lt;/author&gt;&lt;/authors&gt;&lt;/contributors&gt;&lt;auth-address&gt;Department of Medical Epidemiology and Biostatistics, Karolinska Institutet, Stockholm, Sweden. mats.forsman@ki.se&lt;/auth-address&gt;&lt;titles&gt;&lt;title&gt;A longitudinal twin study of the direction of effects between psychopathic personality and antisocial behaviour&lt;/title&gt;&lt;secondary-title&gt;J Child Psychol Psychiatry&lt;/secondary-title&gt;&lt;/titles&gt;&lt;periodical&gt;&lt;full-title&gt;J Child Psychol Psychiatry&lt;/full-title&gt;&lt;/periodical&gt;&lt;pages&gt;39-47&lt;/pages&gt;&lt;volume&gt;51&lt;/volume&gt;&lt;number&gt;1&lt;/number&gt;&lt;keywords&gt;&lt;keyword&gt;Adolescent&lt;/keyword&gt;&lt;keyword&gt;Antisocial Personality Disorder/diagnosis/*psychology&lt;/keyword&gt;&lt;keyword&gt;Child&lt;/keyword&gt;&lt;keyword&gt;Female&lt;/keyword&gt;&lt;keyword&gt;Humans&lt;/keyword&gt;&lt;keyword&gt;Longitudinal Studies&lt;/keyword&gt;&lt;keyword&gt;Male&lt;/keyword&gt;&lt;keyword&gt;Severity of Illness Index&lt;/keyword&gt;&lt;keyword&gt;Surveys and Questionnaires&lt;/keyword&gt;&lt;keyword&gt;Twins/*psychology&lt;/keyword&gt;&lt;keyword&gt;Young Adult&lt;/keyword&gt;&lt;/keywords&gt;&lt;dates&gt;&lt;year&gt;2010&lt;/year&gt;&lt;pub-dates&gt;&lt;date&gt;Jan&lt;/date&gt;&lt;/pub-dates&gt;&lt;/dates&gt;&lt;isbn&gt;1469-7610 (Electronic)&amp;#xD;0021-9630 (Linking)&lt;/isbn&gt;&lt;accession-num&gt;19703094&lt;/accession-num&gt;&lt;urls&gt;&lt;related-urls&gt;&lt;url&gt;https://www.ncbi.nlm.nih.gov/pubmed/19703094&lt;/url&gt;&lt;/related-urls&gt;&lt;/urls&gt;&lt;electronic-resource-num&gt;10.1111/j.1469-7610.2009.02141.x&lt;/electronic-resource-num&gt;&lt;/record&gt;&lt;/Cite&gt;&lt;/EndNote&gt;</w:instrText>
      </w:r>
      <w:r w:rsidR="00925DAA">
        <w:rPr>
          <w:rFonts w:ascii="Arial" w:hAnsi="Arial" w:cs="Arial"/>
          <w:szCs w:val="22"/>
        </w:rPr>
        <w:fldChar w:fldCharType="separate"/>
      </w:r>
      <w:r w:rsidR="00925DAA">
        <w:rPr>
          <w:rFonts w:ascii="Arial" w:hAnsi="Arial" w:cs="Arial"/>
          <w:noProof/>
          <w:szCs w:val="22"/>
        </w:rPr>
        <w:t>(e.g., Forsman, Lichtenstein, Andershed, &amp; Larsson, 2010)</w:t>
      </w:r>
      <w:r w:rsidR="00925DAA">
        <w:rPr>
          <w:rFonts w:ascii="Arial" w:hAnsi="Arial" w:cs="Arial"/>
          <w:szCs w:val="22"/>
        </w:rPr>
        <w:fldChar w:fldCharType="end"/>
      </w:r>
      <w:r w:rsidR="00261E67">
        <w:rPr>
          <w:rFonts w:ascii="Arial" w:hAnsi="Arial" w:cs="Arial"/>
          <w:szCs w:val="22"/>
        </w:rPr>
        <w:t xml:space="preserve"> showing these domains are inter-related across time </w:t>
      </w:r>
      <w:r w:rsidR="00261E67">
        <w:rPr>
          <w:rFonts w:ascii="Arial" w:hAnsi="Arial" w:cs="Arial"/>
          <w:szCs w:val="22"/>
        </w:rPr>
        <w:fldChar w:fldCharType="begin"/>
      </w:r>
      <w:r w:rsidR="0009193A">
        <w:rPr>
          <w:rFonts w:ascii="Arial" w:hAnsi="Arial" w:cs="Arial"/>
          <w:szCs w:val="22"/>
        </w:rPr>
        <w:instrText xml:space="preserve"> ADDIN EN.CITE &lt;EndNote&gt;&lt;Cite&gt;&lt;Author&gt;Hare&lt;/Author&gt;&lt;Year&gt;2010&lt;/Year&gt;&lt;RecNum&gt;2052&lt;/RecNum&gt;&lt;DisplayText&gt;(Hare &amp;amp; Neumann, 2010)&lt;/DisplayText&gt;&lt;record&gt;&lt;rec-number&gt;2052&lt;/rec-number&gt;&lt;foreign-keys&gt;&lt;key app="EN" db-id="vda50vt5nv9xrzet9s75ppp9w9e2vtzzx52t" timestamp="0"&gt;2052&lt;/key&gt;&lt;/foreign-keys&gt;&lt;ref-type name="Journal Article"&gt;17&lt;/ref-type&gt;&lt;contributors&gt;&lt;authors&gt;&lt;author&gt;Hare, Robert D.&lt;/author&gt;&lt;author&gt;Neumann, Craig S.&lt;/author&gt;&lt;/authors&gt;&lt;/contributors&gt;&lt;auth-address&gt;(1)Department of Psychology, University of British Columbia, Vancouver, British Columbia, Canada, (2)Department of Psychology, University of North Texas&lt;/auth-address&gt;&lt;titles&gt;&lt;title&gt;The Role of Antisociality in the Psychopathy Construct: Comment on Skeem and Cooke (2010)&lt;/title&gt;&lt;secondary-title&gt;Psychological Assessment&lt;/secondary-title&gt;&lt;/titles&gt;&lt;periodical&gt;&lt;full-title&gt;Psychological Assessment&lt;/full-title&gt;&lt;/periodical&gt;&lt;pages&gt;446-454&lt;/pages&gt;&lt;volume&gt;22&lt;/volume&gt;&lt;number&gt;2&lt;/number&gt;&lt;keywords&gt;&lt;keyword&gt;comment/reply.&lt;/keyword&gt;&lt;keyword&gt;Behavioral &amp;amp; Social Sciences, PsycARTICLES.&lt;/keyword&gt;&lt;/keywords&gt;&lt;dates&gt;&lt;year&gt;2010&lt;/year&gt;&lt;/dates&gt;&lt;isbn&gt;1040-3590 &amp;lt;4&amp;gt;&lt;/isbn&gt;&lt;urls&gt;&lt;/urls&gt;&lt;language&gt;English.&lt;/language&gt;&lt;/record&gt;&lt;/Cite&gt;&lt;/EndNote&gt;</w:instrText>
      </w:r>
      <w:r w:rsidR="00261E67">
        <w:rPr>
          <w:rFonts w:ascii="Arial" w:hAnsi="Arial" w:cs="Arial"/>
          <w:szCs w:val="22"/>
        </w:rPr>
        <w:fldChar w:fldCharType="separate"/>
      </w:r>
      <w:r w:rsidR="0009193A">
        <w:rPr>
          <w:rFonts w:ascii="Arial" w:hAnsi="Arial" w:cs="Arial"/>
          <w:noProof/>
          <w:szCs w:val="22"/>
        </w:rPr>
        <w:t>(Hare &amp; Neumann, 2010)</w:t>
      </w:r>
      <w:r w:rsidR="00261E67">
        <w:rPr>
          <w:rFonts w:ascii="Arial" w:hAnsi="Arial" w:cs="Arial"/>
          <w:szCs w:val="22"/>
        </w:rPr>
        <w:fldChar w:fldCharType="end"/>
      </w:r>
      <w:r w:rsidR="00261E67">
        <w:rPr>
          <w:rFonts w:ascii="Arial" w:hAnsi="Arial" w:cs="Arial"/>
          <w:szCs w:val="22"/>
        </w:rPr>
        <w:t>.</w:t>
      </w:r>
      <w:r w:rsidR="00393C5F">
        <w:rPr>
          <w:rFonts w:ascii="Arial" w:hAnsi="Arial" w:cs="Arial"/>
          <w:szCs w:val="22"/>
        </w:rPr>
        <w:t xml:space="preserve"> While there has been debate regarding the two models</w:t>
      </w:r>
      <w:r w:rsidR="00A4754A">
        <w:rPr>
          <w:rFonts w:ascii="Arial" w:hAnsi="Arial" w:cs="Arial"/>
          <w:szCs w:val="22"/>
        </w:rPr>
        <w:t xml:space="preserve"> </w:t>
      </w:r>
      <w:r w:rsidR="00925DAA">
        <w:rPr>
          <w:rFonts w:ascii="Arial" w:hAnsi="Arial" w:cs="Arial"/>
          <w:szCs w:val="22"/>
        </w:rPr>
        <w:fldChar w:fldCharType="begin"/>
      </w:r>
      <w:r w:rsidR="0009193A">
        <w:rPr>
          <w:rFonts w:ascii="Arial" w:hAnsi="Arial" w:cs="Arial"/>
          <w:szCs w:val="22"/>
        </w:rPr>
        <w:instrText xml:space="preserve"> ADDIN EN.CITE &lt;EndNote&gt;&lt;Cite&gt;&lt;Author&gt;Neumann&lt;/Author&gt;&lt;Year&gt;2005&lt;/Year&gt;&lt;RecNum&gt;10561&lt;/RecNum&gt;&lt;DisplayText&gt;(Neumann, Vitacco, Hare, &amp;amp; Wupperman, 2005)&lt;/DisplayText&gt;&lt;record&gt;&lt;rec-number&gt;10561&lt;/rec-number&gt;&lt;foreign-keys&gt;&lt;key app="EN" db-id="vda50vt5nv9xrzet9s75ppp9w9e2vtzzx52t" timestamp="1503440194"&gt;10561&lt;/key&gt;&lt;/foreign-keys&gt;&lt;ref-type name="Journal Article"&gt;17&lt;/ref-type&gt;&lt;contributors&gt;&lt;authors&gt;&lt;author&gt;Neumann, Craig S.&lt;/author&gt;&lt;author&gt;Vitacco, Michael J.&lt;/author&gt;&lt;author&gt;Hare, Robert D.&lt;/author&gt;&lt;author&gt;Wupperman, Peggilee&lt;/author&gt;&lt;/authors&gt;&lt;/contributors&gt;&lt;titles&gt;&lt;title&gt;Reconstruing the “Reconstruction” of Psychopathy: A Comment on Cooke, Michie, Hart, and Clark&lt;/title&gt;&lt;secondary-title&gt;Journal of Personality Disorders&lt;/secondary-title&gt;&lt;/titles&gt;&lt;periodical&gt;&lt;full-title&gt;Journal of Personality Disorders&lt;/full-title&gt;&lt;/periodical&gt;&lt;pages&gt;624-640&lt;/pages&gt;&lt;volume&gt;19&lt;/volume&gt;&lt;number&gt;6&lt;/number&gt;&lt;dates&gt;&lt;year&gt;2005&lt;/year&gt;&lt;pub-dates&gt;&lt;date&gt;2005/12/01&lt;/date&gt;&lt;/pub-dates&gt;&lt;/dates&gt;&lt;publisher&gt;Guilford Publications Inc.&lt;/publisher&gt;&lt;isbn&gt;0885-579X&lt;/isbn&gt;&lt;urls&gt;&lt;related-urls&gt;&lt;url&gt;https://doi.org/10.1521/pedi.2005.19.6.624&lt;/url&gt;&lt;/related-urls&gt;&lt;/urls&gt;&lt;electronic-resource-num&gt;10.1521/pedi.2005.19.6.624&lt;/electronic-resource-num&gt;&lt;access-date&gt;2017/08/22&lt;/access-date&gt;&lt;/record&gt;&lt;/Cite&gt;&lt;/EndNote&gt;</w:instrText>
      </w:r>
      <w:r w:rsidR="00925DAA">
        <w:rPr>
          <w:rFonts w:ascii="Arial" w:hAnsi="Arial" w:cs="Arial"/>
          <w:szCs w:val="22"/>
        </w:rPr>
        <w:fldChar w:fldCharType="separate"/>
      </w:r>
      <w:r w:rsidR="0009193A">
        <w:rPr>
          <w:rFonts w:ascii="Arial" w:hAnsi="Arial" w:cs="Arial"/>
          <w:noProof/>
          <w:szCs w:val="22"/>
        </w:rPr>
        <w:t>(Neumann, Vitacco, Hare, &amp; Wupperman, 2005)</w:t>
      </w:r>
      <w:r w:rsidR="00925DAA">
        <w:rPr>
          <w:rFonts w:ascii="Arial" w:hAnsi="Arial" w:cs="Arial"/>
          <w:szCs w:val="22"/>
        </w:rPr>
        <w:fldChar w:fldCharType="end"/>
      </w:r>
      <w:r w:rsidR="00393C5F">
        <w:rPr>
          <w:rFonts w:ascii="Arial" w:hAnsi="Arial" w:cs="Arial"/>
          <w:szCs w:val="22"/>
        </w:rPr>
        <w:t xml:space="preserve">, </w:t>
      </w:r>
      <w:r w:rsidR="00A4754A">
        <w:rPr>
          <w:rFonts w:ascii="Arial" w:hAnsi="Arial" w:cs="Arial"/>
          <w:szCs w:val="22"/>
        </w:rPr>
        <w:t xml:space="preserve">it is helpful to </w:t>
      </w:r>
      <w:r w:rsidR="000726CB">
        <w:rPr>
          <w:rFonts w:ascii="Arial" w:hAnsi="Arial" w:cs="Arial"/>
          <w:szCs w:val="22"/>
        </w:rPr>
        <w:t>note</w:t>
      </w:r>
      <w:r w:rsidR="00393C5F">
        <w:rPr>
          <w:rFonts w:ascii="Arial" w:hAnsi="Arial" w:cs="Arial"/>
          <w:szCs w:val="22"/>
        </w:rPr>
        <w:t xml:space="preserve"> that the three-factor model is </w:t>
      </w:r>
      <w:r w:rsidR="00A4754A">
        <w:rPr>
          <w:rFonts w:ascii="Arial" w:hAnsi="Arial" w:cs="Arial"/>
          <w:szCs w:val="22"/>
        </w:rPr>
        <w:t>embedded within</w:t>
      </w:r>
      <w:r w:rsidR="00393C5F">
        <w:rPr>
          <w:rFonts w:ascii="Arial" w:hAnsi="Arial" w:cs="Arial"/>
          <w:szCs w:val="22"/>
        </w:rPr>
        <w:t xml:space="preserve"> the four-factor model.</w:t>
      </w:r>
      <w:r w:rsidR="001B0D33">
        <w:rPr>
          <w:rFonts w:ascii="Arial" w:hAnsi="Arial" w:cs="Arial"/>
          <w:szCs w:val="22"/>
        </w:rPr>
        <w:t xml:space="preserve"> A</w:t>
      </w:r>
      <w:r w:rsidR="000E6FD1">
        <w:rPr>
          <w:rFonts w:ascii="Arial" w:hAnsi="Arial" w:cs="Arial"/>
          <w:szCs w:val="22"/>
        </w:rPr>
        <w:t>lternative</w:t>
      </w:r>
      <w:r w:rsidR="001B0D33">
        <w:rPr>
          <w:rFonts w:ascii="Arial" w:hAnsi="Arial" w:cs="Arial"/>
          <w:szCs w:val="22"/>
        </w:rPr>
        <w:t xml:space="preserve"> widely validated</w:t>
      </w:r>
      <w:r w:rsidR="000E6FD1">
        <w:rPr>
          <w:rFonts w:ascii="Arial" w:hAnsi="Arial" w:cs="Arial"/>
          <w:szCs w:val="22"/>
        </w:rPr>
        <w:t xml:space="preserve"> factor structures based on other measurements such as the two factor model based on the Psychopathic Personality Inventory </w:t>
      </w:r>
      <w:r w:rsidR="001B0D33">
        <w:rPr>
          <w:rFonts w:ascii="Arial" w:hAnsi="Arial" w:cs="Arial"/>
          <w:szCs w:val="22"/>
        </w:rPr>
        <w:fldChar w:fldCharType="begin"/>
      </w:r>
      <w:r w:rsidR="0009193A">
        <w:rPr>
          <w:rFonts w:ascii="Arial" w:hAnsi="Arial" w:cs="Arial"/>
          <w:szCs w:val="22"/>
        </w:rPr>
        <w:instrText xml:space="preserve"> ADDIN EN.CITE &lt;EndNote&gt;&lt;Cite&gt;&lt;Author&gt;Lilienfeld&lt;/Author&gt;&lt;Year&gt;2005&lt;/Year&gt;&lt;RecNum&gt;868&lt;/RecNum&gt;&lt;IDText&gt;Psychopathy Personality Inventory Revised (PPI-R). Professional manual&lt;/IDText&gt;&lt;DisplayText&gt;(Lilienfeld &amp;amp; Widows, 2005)&lt;/DisplayText&gt;&lt;record&gt;&lt;rec-number&gt;868&lt;/rec-number&gt;&lt;foreign-keys&gt;&lt;key app="EN" db-id="vda50vt5nv9xrzet9s75ppp9w9e2vtzzx52t" timestamp="0"&gt;868&lt;/key&gt;&lt;/foreign-keys&gt;&lt;ref-type name="Book"&gt;6&lt;/ref-type&gt;&lt;contributors&gt;&lt;authors&gt;&lt;author&gt;Lilienfeld, S. O.&lt;/author&gt;&lt;author&gt;Widows, M. R.&lt;/author&gt;&lt;/authors&gt;&lt;/contributors&gt;&lt;titles&gt;&lt;title&gt;Psychopathy Personality Inventory Revised (PPI-R). Professional manual&lt;/title&gt;&lt;/titles&gt;&lt;dates&gt;&lt;year&gt;2005&lt;/year&gt;&lt;/dates&gt;&lt;pub-location&gt;Lutz&lt;/pub-location&gt;&lt;publisher&gt;Psychological Assessment Resources&lt;/publisher&gt;&lt;urls&gt;&lt;/urls&gt;&lt;/record&gt;&lt;/Cite&gt;&lt;/EndNote&gt;</w:instrText>
      </w:r>
      <w:r w:rsidR="001B0D33">
        <w:rPr>
          <w:rFonts w:ascii="Arial" w:hAnsi="Arial" w:cs="Arial"/>
          <w:szCs w:val="22"/>
        </w:rPr>
        <w:fldChar w:fldCharType="separate"/>
      </w:r>
      <w:r w:rsidR="001B0D33">
        <w:rPr>
          <w:rFonts w:ascii="Arial" w:hAnsi="Arial" w:cs="Arial"/>
          <w:noProof/>
          <w:szCs w:val="22"/>
        </w:rPr>
        <w:t>(Lilienfeld &amp; Widows, 2005)</w:t>
      </w:r>
      <w:r w:rsidR="001B0D33">
        <w:rPr>
          <w:rFonts w:ascii="Arial" w:hAnsi="Arial" w:cs="Arial"/>
          <w:szCs w:val="22"/>
        </w:rPr>
        <w:fldChar w:fldCharType="end"/>
      </w:r>
      <w:r w:rsidR="001B0D33">
        <w:rPr>
          <w:rFonts w:ascii="Arial" w:hAnsi="Arial" w:cs="Arial"/>
          <w:szCs w:val="22"/>
        </w:rPr>
        <w:t xml:space="preserve"> would roughly map onto the overarching earlier two-factor model of psychopathy</w:t>
      </w:r>
      <w:r w:rsidR="0009193A">
        <w:rPr>
          <w:rFonts w:ascii="Arial" w:hAnsi="Arial" w:cs="Arial"/>
          <w:szCs w:val="22"/>
        </w:rPr>
        <w:t xml:space="preserve"> </w:t>
      </w:r>
      <w:r w:rsidR="0009193A">
        <w:rPr>
          <w:rFonts w:ascii="Arial" w:hAnsi="Arial" w:cs="Arial"/>
          <w:szCs w:val="22"/>
        </w:rPr>
        <w:fldChar w:fldCharType="begin">
          <w:fldData xml:space="preserve">PEVuZE5vdGU+PENpdGU+PEF1dGhvcj5CZW5uaW5nPC9BdXRob3I+PFllYXI+MjAwMzwvWWVhcj48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</w:fldData>
        </w:fldChar>
      </w:r>
      <w:r w:rsidR="00C941D6">
        <w:rPr>
          <w:rFonts w:ascii="Arial" w:hAnsi="Arial" w:cs="Arial"/>
          <w:szCs w:val="22"/>
        </w:rPr>
        <w:instrText xml:space="preserve"> ADDIN EN.CITE </w:instrText>
      </w:r>
      <w:r w:rsidR="00C941D6">
        <w:rPr>
          <w:rFonts w:ascii="Arial" w:hAnsi="Arial" w:cs="Arial"/>
          <w:szCs w:val="22"/>
        </w:rPr>
        <w:fldChar w:fldCharType="begin">
          <w:fldData xml:space="preserve">PEVuZE5vdGU+PENpdGU+PEF1dGhvcj5CZW5uaW5nPC9BdXRob3I+PFllYXI+MjAwMzwvWWVhcj48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</w:fldData>
        </w:fldChar>
      </w:r>
      <w:r w:rsidR="00C941D6">
        <w:rPr>
          <w:rFonts w:ascii="Arial" w:hAnsi="Arial" w:cs="Arial"/>
          <w:szCs w:val="22"/>
        </w:rPr>
        <w:instrText xml:space="preserve"> ADDIN EN.CITE.DATA </w:instrText>
      </w:r>
      <w:r w:rsidR="00C941D6">
        <w:rPr>
          <w:rFonts w:ascii="Arial" w:hAnsi="Arial" w:cs="Arial"/>
          <w:szCs w:val="22"/>
        </w:rPr>
      </w:r>
      <w:r w:rsidR="00C941D6">
        <w:rPr>
          <w:rFonts w:ascii="Arial" w:hAnsi="Arial" w:cs="Arial"/>
          <w:szCs w:val="22"/>
        </w:rPr>
        <w:fldChar w:fldCharType="end"/>
      </w:r>
      <w:r w:rsidR="0009193A">
        <w:rPr>
          <w:rFonts w:ascii="Arial" w:hAnsi="Arial" w:cs="Arial"/>
          <w:szCs w:val="22"/>
        </w:rPr>
      </w:r>
      <w:r w:rsidR="0009193A">
        <w:rPr>
          <w:rFonts w:ascii="Arial" w:hAnsi="Arial" w:cs="Arial"/>
          <w:szCs w:val="22"/>
        </w:rPr>
        <w:fldChar w:fldCharType="separate"/>
      </w:r>
      <w:r w:rsidR="00C941D6">
        <w:rPr>
          <w:rFonts w:ascii="Arial" w:hAnsi="Arial" w:cs="Arial"/>
          <w:noProof/>
          <w:szCs w:val="22"/>
        </w:rPr>
        <w:t>(e.g. Benning, Patrick, Hicks, Blonigen, &amp; Krueger, 2003; but also see Neumann, Uzieblo, Crombez, &amp; Hare, 2013; Patrick, Edens, Poythress, Lilienfeld, &amp; Benning, 2006)</w:t>
      </w:r>
      <w:r w:rsidR="0009193A">
        <w:rPr>
          <w:rFonts w:ascii="Arial" w:hAnsi="Arial" w:cs="Arial"/>
          <w:szCs w:val="22"/>
        </w:rPr>
        <w:fldChar w:fldCharType="end"/>
      </w:r>
      <w:r w:rsidR="000E6FD1">
        <w:rPr>
          <w:rFonts w:ascii="Arial" w:hAnsi="Arial" w:cs="Arial"/>
          <w:szCs w:val="22"/>
        </w:rPr>
        <w:t xml:space="preserve">. </w:t>
      </w:r>
      <w:r w:rsidR="00A4754A">
        <w:rPr>
          <w:rFonts w:ascii="Arial" w:hAnsi="Arial" w:cs="Arial"/>
          <w:szCs w:val="22"/>
        </w:rPr>
        <w:t xml:space="preserve">However, the </w:t>
      </w:r>
      <w:r w:rsidR="001B0D33">
        <w:rPr>
          <w:rFonts w:ascii="Arial" w:hAnsi="Arial" w:cs="Arial"/>
          <w:szCs w:val="22"/>
        </w:rPr>
        <w:t>four-factor</w:t>
      </w:r>
      <w:r w:rsidR="00A4754A">
        <w:rPr>
          <w:rFonts w:ascii="Arial" w:hAnsi="Arial" w:cs="Arial"/>
          <w:szCs w:val="22"/>
        </w:rPr>
        <w:t xml:space="preserve"> model may be preferred given</w:t>
      </w:r>
      <w:r w:rsidR="00393C5F">
        <w:rPr>
          <w:rFonts w:ascii="Arial" w:hAnsi="Arial" w:cs="Arial"/>
          <w:szCs w:val="22"/>
        </w:rPr>
        <w:t xml:space="preserve"> the potential for biased prediction parameters when the antisocial factor is eliminated </w:t>
      </w:r>
      <w:r w:rsidR="00925DAA">
        <w:rPr>
          <w:rFonts w:ascii="Arial" w:hAnsi="Arial" w:cs="Arial"/>
          <w:szCs w:val="22"/>
        </w:rPr>
        <w:fldChar w:fldCharType="begin">
          <w:fldData xml:space="preserve">PEVuZE5vdGU+PENpdGU+PEF1dGhvcj5WaXRhY2NvPC9BdXRob3I+PFllYXI+MjAwNTwvWWVhcj48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</w:fldData>
        </w:fldChar>
      </w:r>
      <w:r w:rsidR="00925DAA">
        <w:rPr>
          <w:rFonts w:ascii="Arial" w:hAnsi="Arial" w:cs="Arial"/>
          <w:szCs w:val="22"/>
        </w:rPr>
        <w:instrText xml:space="preserve"> ADDIN EN.CITE </w:instrText>
      </w:r>
      <w:r w:rsidR="00925DAA">
        <w:rPr>
          <w:rFonts w:ascii="Arial" w:hAnsi="Arial" w:cs="Arial"/>
          <w:szCs w:val="22"/>
        </w:rPr>
        <w:fldChar w:fldCharType="begin">
          <w:fldData xml:space="preserve">PEVuZE5vdGU+PENpdGU+PEF1dGhvcj5WaXRhY2NvPC9BdXRob3I+PFllYXI+MjAwNTwvWWVhcj48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</w:fldData>
        </w:fldChar>
      </w:r>
      <w:r w:rsidR="00925DAA">
        <w:rPr>
          <w:rFonts w:ascii="Arial" w:hAnsi="Arial" w:cs="Arial"/>
          <w:szCs w:val="22"/>
        </w:rPr>
        <w:instrText xml:space="preserve"> ADDIN EN.CITE.DATA </w:instrText>
      </w:r>
      <w:r w:rsidR="00925DAA">
        <w:rPr>
          <w:rFonts w:ascii="Arial" w:hAnsi="Arial" w:cs="Arial"/>
          <w:szCs w:val="22"/>
        </w:rPr>
      </w:r>
      <w:r w:rsidR="00925DAA">
        <w:rPr>
          <w:rFonts w:ascii="Arial" w:hAnsi="Arial" w:cs="Arial"/>
          <w:szCs w:val="22"/>
        </w:rPr>
        <w:fldChar w:fldCharType="end"/>
      </w:r>
      <w:r w:rsidR="00925DAA">
        <w:rPr>
          <w:rFonts w:ascii="Arial" w:hAnsi="Arial" w:cs="Arial"/>
          <w:szCs w:val="22"/>
        </w:rPr>
      </w:r>
      <w:r w:rsidR="00925DAA">
        <w:rPr>
          <w:rFonts w:ascii="Arial" w:hAnsi="Arial" w:cs="Arial"/>
          <w:szCs w:val="22"/>
        </w:rPr>
        <w:fldChar w:fldCharType="separate"/>
      </w:r>
      <w:r w:rsidR="00925DAA">
        <w:rPr>
          <w:rFonts w:ascii="Arial" w:hAnsi="Arial" w:cs="Arial"/>
          <w:noProof/>
          <w:szCs w:val="22"/>
        </w:rPr>
        <w:t>(Vitacco, Neumann, &amp; Jackson, 2005)</w:t>
      </w:r>
      <w:r w:rsidR="00925DAA">
        <w:rPr>
          <w:rFonts w:ascii="Arial" w:hAnsi="Arial" w:cs="Arial"/>
          <w:szCs w:val="22"/>
        </w:rPr>
        <w:fldChar w:fldCharType="end"/>
      </w:r>
      <w:r w:rsidR="00393C5F">
        <w:rPr>
          <w:rFonts w:ascii="Arial" w:hAnsi="Arial" w:cs="Arial"/>
          <w:szCs w:val="22"/>
        </w:rPr>
        <w:t xml:space="preserve">. </w:t>
      </w:r>
      <w:r w:rsidR="00A4754A">
        <w:rPr>
          <w:rFonts w:ascii="Arial" w:hAnsi="Arial" w:cs="Arial"/>
          <w:szCs w:val="22"/>
        </w:rPr>
        <w:t>Moreover,</w:t>
      </w:r>
      <w:r w:rsidR="00393C5F">
        <w:rPr>
          <w:rFonts w:ascii="Arial" w:hAnsi="Arial" w:cs="Arial"/>
          <w:szCs w:val="22"/>
        </w:rPr>
        <w:t xml:space="preserve"> longitudinal studies </w:t>
      </w:r>
      <w:r w:rsidR="00A4754A">
        <w:rPr>
          <w:rFonts w:ascii="Arial" w:hAnsi="Arial" w:cs="Arial"/>
          <w:szCs w:val="22"/>
        </w:rPr>
        <w:t xml:space="preserve">of youth </w:t>
      </w:r>
      <w:r w:rsidR="00393C5F">
        <w:rPr>
          <w:rFonts w:ascii="Arial" w:hAnsi="Arial" w:cs="Arial"/>
          <w:szCs w:val="22"/>
        </w:rPr>
        <w:t xml:space="preserve">have consistently found overt </w:t>
      </w:r>
      <w:proofErr w:type="spellStart"/>
      <w:r w:rsidR="00393C5F">
        <w:rPr>
          <w:rFonts w:ascii="Arial" w:hAnsi="Arial" w:cs="Arial"/>
          <w:szCs w:val="22"/>
        </w:rPr>
        <w:t>antisociality</w:t>
      </w:r>
      <w:proofErr w:type="spellEnd"/>
      <w:r w:rsidR="00393C5F">
        <w:rPr>
          <w:rFonts w:ascii="Arial" w:hAnsi="Arial" w:cs="Arial"/>
          <w:szCs w:val="22"/>
        </w:rPr>
        <w:t xml:space="preserve"> to be a critical early feature</w:t>
      </w:r>
      <w:r w:rsidR="00244BFC">
        <w:rPr>
          <w:rFonts w:ascii="Arial" w:hAnsi="Arial" w:cs="Arial"/>
          <w:szCs w:val="22"/>
        </w:rPr>
        <w:t>,</w:t>
      </w:r>
      <w:r w:rsidR="00A4754A">
        <w:rPr>
          <w:rFonts w:ascii="Arial" w:hAnsi="Arial" w:cs="Arial"/>
          <w:szCs w:val="22"/>
        </w:rPr>
        <w:t xml:space="preserve"> along</w:t>
      </w:r>
      <w:r w:rsidR="00393C5F">
        <w:rPr>
          <w:rFonts w:ascii="Arial" w:hAnsi="Arial" w:cs="Arial"/>
          <w:szCs w:val="22"/>
        </w:rPr>
        <w:t xml:space="preserve"> with other </w:t>
      </w:r>
      <w:r w:rsidR="00A4754A">
        <w:rPr>
          <w:rFonts w:ascii="Arial" w:hAnsi="Arial" w:cs="Arial"/>
          <w:szCs w:val="22"/>
        </w:rPr>
        <w:t>traits</w:t>
      </w:r>
      <w:r w:rsidR="00244BFC">
        <w:rPr>
          <w:rFonts w:ascii="Arial" w:hAnsi="Arial" w:cs="Arial"/>
          <w:szCs w:val="22"/>
        </w:rPr>
        <w:t xml:space="preserve"> (e.g., callous-unemotional, </w:t>
      </w:r>
      <w:r w:rsidR="004204E9">
        <w:rPr>
          <w:rFonts w:ascii="Arial" w:hAnsi="Arial" w:cs="Arial"/>
          <w:szCs w:val="22"/>
        </w:rPr>
        <w:t xml:space="preserve">affective </w:t>
      </w:r>
      <w:r w:rsidR="00244BFC">
        <w:rPr>
          <w:rFonts w:ascii="Arial" w:hAnsi="Arial" w:cs="Arial"/>
          <w:szCs w:val="22"/>
        </w:rPr>
        <w:lastRenderedPageBreak/>
        <w:t>detachment)</w:t>
      </w:r>
      <w:r w:rsidR="00286978">
        <w:rPr>
          <w:rFonts w:ascii="Arial" w:hAnsi="Arial" w:cs="Arial"/>
          <w:szCs w:val="22"/>
        </w:rPr>
        <w:t>,</w:t>
      </w:r>
      <w:r w:rsidR="00244BFC">
        <w:rPr>
          <w:rFonts w:ascii="Arial" w:hAnsi="Arial" w:cs="Arial"/>
          <w:szCs w:val="22"/>
        </w:rPr>
        <w:t xml:space="preserve"> in the manifestation of psychopathic personality</w:t>
      </w:r>
      <w:r w:rsidR="00393C5F">
        <w:rPr>
          <w:rFonts w:ascii="Arial" w:hAnsi="Arial" w:cs="Arial"/>
          <w:szCs w:val="22"/>
        </w:rPr>
        <w:t xml:space="preserve"> </w:t>
      </w:r>
      <w:r w:rsidR="00925DAA">
        <w:rPr>
          <w:rFonts w:ascii="Arial" w:hAnsi="Arial" w:cs="Arial"/>
          <w:szCs w:val="22"/>
        </w:rPr>
        <w:fldChar w:fldCharType="begin">
          <w:fldData xml:space="preserve">PEVuZE5vdGU+PENpdGU+PEF1dGhvcj5FaXNlbmJhcnRoPC9BdXRob3I+PFllYXI+MjAxMjwvWWVh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PEVuZE5vdGU+PENpdGU+PEF1dGhvcj5FaXNlbmJhcnRoPC9BdXRob3I+PFllYXI+MjAxMjwvWWVh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925DAA">
        <w:rPr>
          <w:rFonts w:ascii="Arial" w:hAnsi="Arial" w:cs="Arial"/>
          <w:szCs w:val="22"/>
        </w:rPr>
      </w:r>
      <w:r w:rsidR="00925DAA">
        <w:rPr>
          <w:rFonts w:ascii="Arial" w:hAnsi="Arial" w:cs="Arial"/>
          <w:szCs w:val="22"/>
        </w:rPr>
        <w:fldChar w:fldCharType="separate"/>
      </w:r>
      <w:r w:rsidR="0009193A">
        <w:rPr>
          <w:rFonts w:ascii="Arial" w:hAnsi="Arial" w:cs="Arial"/>
          <w:noProof/>
          <w:szCs w:val="22"/>
        </w:rPr>
        <w:t>(Eisenbarth, Stadtland, Nedopil, &amp; Osterheider, 2012; Fontaine, McCrory, Boivin, Moffitt, &amp; Viding, 2011; Neumann, Wampler, Taylor, Blonigen, &amp; Iacono, 2011)</w:t>
      </w:r>
      <w:r w:rsidR="00925DAA">
        <w:rPr>
          <w:rFonts w:ascii="Arial" w:hAnsi="Arial" w:cs="Arial"/>
          <w:szCs w:val="22"/>
        </w:rPr>
        <w:fldChar w:fldCharType="end"/>
      </w:r>
      <w:r w:rsidR="00925DAA">
        <w:rPr>
          <w:rFonts w:ascii="Arial" w:hAnsi="Arial" w:cs="Arial"/>
          <w:szCs w:val="22"/>
        </w:rPr>
        <w:t xml:space="preserve">. </w:t>
      </w:r>
      <w:r w:rsidR="00356EFB">
        <w:rPr>
          <w:rFonts w:ascii="Arial" w:hAnsi="Arial" w:cs="Arial"/>
          <w:szCs w:val="22"/>
        </w:rPr>
        <w:t>Similar results are found for</w:t>
      </w:r>
      <w:r w:rsidR="00244BFC">
        <w:rPr>
          <w:rFonts w:ascii="Arial" w:hAnsi="Arial" w:cs="Arial"/>
          <w:szCs w:val="22"/>
        </w:rPr>
        <w:t xml:space="preserve"> structural studies</w:t>
      </w:r>
      <w:r w:rsidR="00356EFB">
        <w:rPr>
          <w:rFonts w:ascii="Arial" w:hAnsi="Arial" w:cs="Arial"/>
          <w:szCs w:val="22"/>
        </w:rPr>
        <w:t xml:space="preserve"> of youth samples</w:t>
      </w:r>
      <w:r w:rsidR="00244BFC">
        <w:rPr>
          <w:rFonts w:ascii="Arial" w:hAnsi="Arial" w:cs="Arial"/>
          <w:szCs w:val="22"/>
        </w:rPr>
        <w:t xml:space="preserve"> </w:t>
      </w:r>
      <w:r w:rsidR="004E64C4">
        <w:rPr>
          <w:rFonts w:ascii="Arial" w:hAnsi="Arial" w:cs="Arial"/>
          <w:szCs w:val="22"/>
        </w:rPr>
        <w:fldChar w:fldCharType="begin">
          <w:fldData xml:space="preserve">PEVuZE5vdGU+PENpdGU+PEF1dGhvcj5Lb3Nzb248L0F1dGhvcj48WWVhcj4yMDAyPC9ZZWFyPjxS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</w:fldData>
        </w:fldChar>
      </w:r>
      <w:r w:rsidR="005E3023">
        <w:rPr>
          <w:rFonts w:ascii="Arial" w:hAnsi="Arial" w:cs="Arial"/>
          <w:szCs w:val="22"/>
        </w:rPr>
        <w:instrText xml:space="preserve"> ADDIN EN.CITE </w:instrText>
      </w:r>
      <w:r w:rsidR="005E3023">
        <w:rPr>
          <w:rFonts w:ascii="Arial" w:hAnsi="Arial" w:cs="Arial"/>
          <w:szCs w:val="22"/>
        </w:rPr>
        <w:fldChar w:fldCharType="begin">
          <w:fldData xml:space="preserve">PEVuZE5vdGU+PENpdGU+PEF1dGhvcj5Lb3Nzb248L0F1dGhvcj48WWVhcj4yMDAyPC9ZZWFyPjxS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</w:fldData>
        </w:fldChar>
      </w:r>
      <w:r w:rsidR="005E3023">
        <w:rPr>
          <w:rFonts w:ascii="Arial" w:hAnsi="Arial" w:cs="Arial"/>
          <w:szCs w:val="22"/>
        </w:rPr>
        <w:instrText xml:space="preserve"> ADDIN EN.CITE.DATA </w:instrText>
      </w:r>
      <w:r w:rsidR="005E3023">
        <w:rPr>
          <w:rFonts w:ascii="Arial" w:hAnsi="Arial" w:cs="Arial"/>
          <w:szCs w:val="22"/>
        </w:rPr>
      </w:r>
      <w:r w:rsidR="005E3023">
        <w:rPr>
          <w:rFonts w:ascii="Arial" w:hAnsi="Arial" w:cs="Arial"/>
          <w:szCs w:val="22"/>
        </w:rPr>
        <w:fldChar w:fldCharType="end"/>
      </w:r>
      <w:r w:rsidR="004E64C4">
        <w:rPr>
          <w:rFonts w:ascii="Arial" w:hAnsi="Arial" w:cs="Arial"/>
          <w:szCs w:val="22"/>
        </w:rPr>
      </w:r>
      <w:r w:rsidR="004E64C4">
        <w:rPr>
          <w:rFonts w:ascii="Arial" w:hAnsi="Arial" w:cs="Arial"/>
          <w:szCs w:val="22"/>
        </w:rPr>
        <w:fldChar w:fldCharType="separate"/>
      </w:r>
      <w:r w:rsidR="005E3023">
        <w:rPr>
          <w:rFonts w:ascii="Arial" w:hAnsi="Arial" w:cs="Arial"/>
          <w:noProof/>
          <w:szCs w:val="22"/>
        </w:rPr>
        <w:t>(Kosson, Cyterski, Steuerwald, Neumann, &amp; Walker-Matthews, 2002; Kosson et al., 2013; Neumann, Kosson, Forth, &amp; Hare, 2006)</w:t>
      </w:r>
      <w:r w:rsidR="004E64C4">
        <w:rPr>
          <w:rFonts w:ascii="Arial" w:hAnsi="Arial" w:cs="Arial"/>
          <w:szCs w:val="22"/>
        </w:rPr>
        <w:fldChar w:fldCharType="end"/>
      </w:r>
      <w:r w:rsidR="00356EFB">
        <w:rPr>
          <w:rFonts w:ascii="Arial" w:hAnsi="Arial" w:cs="Arial"/>
          <w:szCs w:val="22"/>
        </w:rPr>
        <w:t>. As such</w:t>
      </w:r>
      <w:r w:rsidR="00E01212">
        <w:rPr>
          <w:rFonts w:ascii="Arial" w:hAnsi="Arial" w:cs="Arial"/>
          <w:szCs w:val="22"/>
        </w:rPr>
        <w:t>, we employed a four-factor model in the current study.</w:t>
      </w:r>
    </w:p>
    <w:p w14:paraId="058D0869" w14:textId="7E9F99B5" w:rsidR="00220D27" w:rsidRPr="00D73584" w:rsidRDefault="00763941" w:rsidP="001A1984">
      <w:pPr>
        <w:spacing w:line="480" w:lineRule="auto"/>
        <w:ind w:firstLine="720"/>
        <w:rPr>
          <w:rFonts w:ascii="Arial" w:hAnsi="Arial" w:cs="Arial"/>
          <w:szCs w:val="22"/>
        </w:rPr>
      </w:pPr>
      <w:r>
        <w:rPr>
          <w:rFonts w:ascii="Arial" w:hAnsi="Arial" w:cs="Arial"/>
          <w:szCs w:val="22"/>
        </w:rPr>
        <w:t>While most studies have tended to involve m</w:t>
      </w:r>
      <w:r w:rsidR="0034447F">
        <w:rPr>
          <w:rFonts w:ascii="Arial" w:hAnsi="Arial" w:cs="Arial"/>
          <w:szCs w:val="22"/>
        </w:rPr>
        <w:t>ale participants, given the</w:t>
      </w:r>
      <w:r>
        <w:rPr>
          <w:rFonts w:ascii="Arial" w:hAnsi="Arial" w:cs="Arial"/>
          <w:szCs w:val="22"/>
        </w:rPr>
        <w:t xml:space="preserve"> high prevalence of psychopathy in males compared to females, there are </w:t>
      </w:r>
      <w:r w:rsidR="00EF59C2">
        <w:rPr>
          <w:rFonts w:ascii="Arial" w:hAnsi="Arial" w:cs="Arial"/>
          <w:szCs w:val="22"/>
        </w:rPr>
        <w:t xml:space="preserve">some </w:t>
      </w:r>
      <w:r>
        <w:rPr>
          <w:rFonts w:ascii="Arial" w:hAnsi="Arial" w:cs="Arial"/>
          <w:szCs w:val="22"/>
        </w:rPr>
        <w:t xml:space="preserve">studies that have found that the four-factor model </w:t>
      </w:r>
      <w:r w:rsidR="00B54CCE">
        <w:rPr>
          <w:rFonts w:ascii="Arial" w:hAnsi="Arial" w:cs="Arial"/>
          <w:szCs w:val="22"/>
        </w:rPr>
        <w:t xml:space="preserve">also </w:t>
      </w:r>
      <w:r>
        <w:rPr>
          <w:rFonts w:ascii="Arial" w:hAnsi="Arial" w:cs="Arial"/>
          <w:szCs w:val="22"/>
        </w:rPr>
        <w:t>works well for representing the larger construct in females</w:t>
      </w:r>
      <w:r w:rsidR="00B72624">
        <w:rPr>
          <w:rFonts w:ascii="Arial" w:hAnsi="Arial" w:cs="Arial"/>
          <w:szCs w:val="22"/>
        </w:rPr>
        <w:t>, b</w:t>
      </w:r>
      <w:r w:rsidR="00D95895">
        <w:rPr>
          <w:rFonts w:ascii="Arial" w:hAnsi="Arial" w:cs="Arial"/>
          <w:szCs w:val="22"/>
        </w:rPr>
        <w:t xml:space="preserve">ased on both PCL-R and the Self-Report Psychopathy scale </w:t>
      </w:r>
      <w:r w:rsidR="003F6950">
        <w:rPr>
          <w:rFonts w:ascii="Arial" w:hAnsi="Arial" w:cs="Arial"/>
          <w:szCs w:val="22"/>
        </w:rPr>
        <w:fldChar w:fldCharType="begin"/>
      </w:r>
      <w:r w:rsidR="003F6950">
        <w:rPr>
          <w:rFonts w:ascii="Arial" w:hAnsi="Arial" w:cs="Arial"/>
          <w:szCs w:val="22"/>
        </w:rPr>
        <w:instrText xml:space="preserve"> ADDIN EN.CITE &lt;EndNote&gt;&lt;Cite&gt;&lt;Author&gt;Paulhus&lt;/Author&gt;&lt;Year&gt;2016&lt;/Year&gt;&lt;RecNum&gt;4125&lt;/RecNum&gt;&lt;Prefix&gt;SRP`; &lt;/Prefix&gt;&lt;DisplayText&gt;(SRP; Paulhus, Neumann, &amp;amp; Hare, 2016)&lt;/DisplayText&gt;&lt;record&gt;&lt;rec-number&gt;4125&lt;/rec-number&gt;&lt;foreign-keys&gt;&lt;key app="EN" db-id="vda50vt5nv9xrzet9s75ppp9w9e2vtzzx52t" timestamp="1399390117"&gt;4125&lt;/key&gt;&lt;/foreign-keys&gt;&lt;ref-type name="Book"&gt;6&lt;/ref-type&gt;&lt;contributors&gt;&lt;authors&gt;&lt;author&gt;Paulhus, D L&lt;/author&gt;&lt;author&gt;Neumann, C S&lt;/author&gt;&lt;author&gt;Hare, R D&lt;/author&gt;&lt;/authors&gt;&lt;/contributors&gt;&lt;titles&gt;&lt;title&gt;Manual for the Self-Report Psychopathy Scale 4th Edition&lt;/title&gt;&lt;/titles&gt;&lt;dates&gt;&lt;year&gt;2016&lt;/year&gt;&lt;/dates&gt;&lt;pub-location&gt;Toronto&lt;/pub-location&gt;&lt;publisher&gt;Multi-Health Systems&lt;/publisher&gt;&lt;urls&gt;&lt;/urls&gt;&lt;/record&gt;&lt;/Cite&gt;&lt;/EndNote&gt;</w:instrText>
      </w:r>
      <w:r w:rsidR="003F6950">
        <w:rPr>
          <w:rFonts w:ascii="Arial" w:hAnsi="Arial" w:cs="Arial"/>
          <w:szCs w:val="22"/>
        </w:rPr>
        <w:fldChar w:fldCharType="separate"/>
      </w:r>
      <w:r w:rsidR="003F6950">
        <w:rPr>
          <w:rFonts w:ascii="Arial" w:hAnsi="Arial" w:cs="Arial"/>
          <w:noProof/>
          <w:szCs w:val="22"/>
        </w:rPr>
        <w:t>(SRP; Paulhus, Neumann, &amp; Hare, 2016)</w:t>
      </w:r>
      <w:r w:rsidR="003F6950">
        <w:rPr>
          <w:rFonts w:ascii="Arial" w:hAnsi="Arial" w:cs="Arial"/>
          <w:szCs w:val="22"/>
        </w:rPr>
        <w:fldChar w:fldCharType="end"/>
      </w:r>
      <w:r w:rsidR="00B72624">
        <w:rPr>
          <w:rFonts w:ascii="Arial" w:hAnsi="Arial" w:cs="Arial"/>
          <w:szCs w:val="22"/>
        </w:rPr>
        <w:t>. For example, t</w:t>
      </w:r>
      <w:r w:rsidR="00D95895">
        <w:rPr>
          <w:rFonts w:ascii="Arial" w:hAnsi="Arial" w:cs="Arial"/>
          <w:szCs w:val="22"/>
        </w:rPr>
        <w:t>he four</w:t>
      </w:r>
      <w:r w:rsidR="00233C5A" w:rsidRPr="00D73584">
        <w:rPr>
          <w:rFonts w:ascii="Arial" w:hAnsi="Arial" w:cs="Arial"/>
          <w:szCs w:val="22"/>
        </w:rPr>
        <w:t>-factor model</w:t>
      </w:r>
      <w:r w:rsidR="00D95895">
        <w:rPr>
          <w:rFonts w:ascii="Arial" w:hAnsi="Arial" w:cs="Arial"/>
          <w:szCs w:val="22"/>
        </w:rPr>
        <w:t xml:space="preserve"> has shown adequate fit with female </w:t>
      </w:r>
      <w:r w:rsidR="00B72624">
        <w:rPr>
          <w:rFonts w:ascii="Arial" w:hAnsi="Arial" w:cs="Arial"/>
          <w:szCs w:val="22"/>
        </w:rPr>
        <w:t>offenders</w:t>
      </w:r>
      <w:r w:rsidR="00233C5A" w:rsidRPr="00D73584">
        <w:rPr>
          <w:rFonts w:ascii="Arial" w:hAnsi="Arial" w:cs="Arial"/>
          <w:szCs w:val="22"/>
        </w:rPr>
        <w:t xml:space="preserve"> </w:t>
      </w:r>
      <w:r w:rsidR="00233C5A" w:rsidRPr="00D73584">
        <w:rPr>
          <w:rFonts w:ascii="Arial" w:hAnsi="Arial" w:cs="Arial"/>
          <w:szCs w:val="22"/>
        </w:rPr>
        <w:fldChar w:fldCharType="begin"/>
      </w:r>
      <w:r w:rsidR="0009193A">
        <w:rPr>
          <w:rFonts w:ascii="Arial" w:hAnsi="Arial" w:cs="Arial"/>
          <w:szCs w:val="22"/>
        </w:rPr>
        <w:instrText xml:space="preserve"> ADDIN EN.CITE &lt;EndNote&gt;&lt;Cite&gt;&lt;Author&gt;Neumann&lt;/Author&gt;&lt;Year&gt;2007&lt;/Year&gt;&lt;RecNum&gt;903&lt;/RecNum&gt;&lt;DisplayText&gt;(Neumann, Hare, &amp;amp; Newman, 2007)&lt;/DisplayText&gt;&lt;record&gt;&lt;rec-number&gt;903&lt;/rec-number&gt;&lt;foreign-keys&gt;&lt;key app="EN" db-id="vda50vt5nv9xrzet9s75ppp9w9e2vtzzx52t" timestamp="0"&gt;903&lt;/key&gt;&lt;/foreign-keys&gt;&lt;ref-type name="Journal Article"&gt;17&lt;/ref-type&gt;&lt;contributors&gt;&lt;authors&gt;&lt;author&gt;Neumann, C. S.&lt;/author&gt;&lt;author&gt;Hare, R. D.&lt;/author&gt;&lt;author&gt;Newman, J. P.&lt;/author&gt;&lt;/authors&gt;&lt;/contributors&gt;&lt;auth-address&gt;Department of Psychology, University of North Texas, Denton, TX 76203-1280, USA. csn0001@unt.edu&lt;/auth-address&gt;&lt;titles&gt;&lt;title&gt;The super-ordinate nature of the psychopathy checklist-revised&lt;/title&gt;&lt;secondary-title&gt;Journal of Personality Disorders&lt;/secondary-title&gt;&lt;/titles&gt;&lt;periodical&gt;&lt;full-title&gt;Journal of Personality Disorders&lt;/full-title&gt;&lt;/periodical&gt;&lt;pages&gt;102-17&lt;/pages&gt;&lt;volume&gt;21&lt;/volume&gt;&lt;number&gt;2&lt;/number&gt;&lt;keywords&gt;&lt;keyword&gt;Adult&lt;/keyword&gt;&lt;keyword&gt;Antisocial Personality Disorder/*classification/*diagnosis&lt;/keyword&gt;&lt;keyword&gt;Crime/psychology&lt;/keyword&gt;&lt;keyword&gt;Female&lt;/keyword&gt;&lt;keyword&gt;Forensic Psychiatry/methods&lt;/keyword&gt;&lt;keyword&gt;Humans&lt;/keyword&gt;&lt;keyword&gt;Life Style&lt;/keyword&gt;&lt;keyword&gt;Male&lt;/keyword&gt;&lt;keyword&gt;Middle Aged&lt;/keyword&gt;&lt;keyword&gt;Prisoners/psychology&lt;/keyword&gt;&lt;keyword&gt;*Psychiatric Status Rating Scales&lt;/keyword&gt;&lt;keyword&gt;Psychometrics&lt;/keyword&gt;&lt;keyword&gt;Reproducibility of Results&lt;/keyword&gt;&lt;/keywords&gt;&lt;dates&gt;&lt;year&gt;2007&lt;/year&gt;&lt;pub-dates&gt;&lt;date&gt;Apr&lt;/date&gt;&lt;/pub-dates&gt;&lt;/dates&gt;&lt;accession-num&gt;17492916&lt;/accession-num&gt;&lt;urls&gt;&lt;related-urls&gt;&lt;url&gt;&lt;style face="underline" font="default" size="100%"&gt;http://www.ncbi.nlm.nih.gov/entrez/query.fcgi?cmd=Retrieve&amp;amp;db=PubMed&amp;amp;dopt=Citation&amp;amp;list_uids=17492916 &lt;/style&gt;&lt;/url&gt;&lt;/related-urls&gt;&lt;/urls&gt;&lt;/record&gt;&lt;/Cite&gt;&lt;/EndNote&gt;</w:instrText>
      </w:r>
      <w:r w:rsidR="00233C5A" w:rsidRPr="00D73584">
        <w:rPr>
          <w:rFonts w:ascii="Arial" w:hAnsi="Arial" w:cs="Arial"/>
          <w:szCs w:val="22"/>
        </w:rPr>
        <w:fldChar w:fldCharType="separate"/>
      </w:r>
      <w:r w:rsidR="0009193A">
        <w:rPr>
          <w:rFonts w:ascii="Arial" w:hAnsi="Arial" w:cs="Arial"/>
          <w:noProof/>
          <w:szCs w:val="22"/>
        </w:rPr>
        <w:t>(Neumann, Hare, &amp; Newman, 2007)</w:t>
      </w:r>
      <w:r w:rsidR="00233C5A" w:rsidRPr="00D73584">
        <w:rPr>
          <w:rFonts w:ascii="Arial" w:hAnsi="Arial" w:cs="Arial"/>
          <w:szCs w:val="22"/>
        </w:rPr>
        <w:fldChar w:fldCharType="end"/>
      </w:r>
      <w:r w:rsidR="009A5D74">
        <w:rPr>
          <w:rFonts w:ascii="Arial" w:hAnsi="Arial" w:cs="Arial"/>
          <w:szCs w:val="22"/>
        </w:rPr>
        <w:t xml:space="preserve">, </w:t>
      </w:r>
      <w:r w:rsidR="00B72624">
        <w:rPr>
          <w:rFonts w:ascii="Arial" w:hAnsi="Arial" w:cs="Arial"/>
          <w:szCs w:val="22"/>
        </w:rPr>
        <w:t>female youth samples</w:t>
      </w:r>
      <w:r w:rsidR="003F6950">
        <w:rPr>
          <w:rFonts w:ascii="Arial" w:hAnsi="Arial" w:cs="Arial"/>
          <w:szCs w:val="22"/>
        </w:rPr>
        <w:t xml:space="preserve"> </w:t>
      </w:r>
      <w:r w:rsidR="003F6950">
        <w:rPr>
          <w:rFonts w:ascii="Arial" w:hAnsi="Arial" w:cs="Arial"/>
          <w:szCs w:val="22"/>
        </w:rPr>
        <w:fldChar w:fldCharType="begin"/>
      </w:r>
      <w:r w:rsidR="003F6950">
        <w:rPr>
          <w:rFonts w:ascii="Arial" w:hAnsi="Arial" w:cs="Arial"/>
          <w:szCs w:val="22"/>
        </w:rPr>
        <w:instrText xml:space="preserve"> ADDIN EN.CITE &lt;EndNote&gt;&lt;Cite&gt;&lt;Author&gt;Kosson&lt;/Author&gt;&lt;Year&gt;2013&lt;/Year&gt;&lt;RecNum&gt;5684&lt;/RecNum&gt;&lt;DisplayText&gt;(Kosson et al., 2013)&lt;/DisplayText&gt;&lt;record&gt;&lt;rec-number&gt;5684&lt;/rec-number&gt;&lt;foreign-keys&gt;&lt;key app="EN" db-id="vda50vt5nv9xrzet9s75ppp9w9e2vtzzx52t" timestamp="1502804237"&gt;5684&lt;/key&gt;&lt;key app="ENWeb" db-id=""&gt;0&lt;/key&gt;&lt;/foreign-keys&gt;&lt;ref-type name="Journal Article"&gt;17&lt;/ref-type&gt;&lt;contributors&gt;&lt;authors&gt;&lt;author&gt;Kosson, D. S.&lt;/author&gt;&lt;author&gt;Neumann, C. S.&lt;/author&gt;&lt;author&gt;Forth, A. E.&lt;/author&gt;&lt;author&gt;Salekin, R. T.&lt;/author&gt;&lt;author&gt;Hare, R. D.&lt;/author&gt;&lt;author&gt;Krischer, M. K.&lt;/author&gt;&lt;author&gt;Sevecke, K.&lt;/author&gt;&lt;/authors&gt;&lt;/contributors&gt;&lt;auth-address&gt;Department of Psychology, Rosalind Franklin University of Medicine and Science, North Chicago, IL 60064, USA. david.kosson@rosalindfranklin.edu&lt;/auth-address&gt;&lt;titles&gt;&lt;title&gt;Factor structure of the Hare Psychopathy Checklist: Youth Version (PCL:YV) in adolescent females&lt;/title&gt;&lt;secondary-title&gt;Psychological Assessment&lt;/secondary-title&gt;&lt;/titles&gt;&lt;periodical&gt;&lt;full-title&gt;Psychological Assessment&lt;/full-title&gt;&lt;/periodical&gt;&lt;pages&gt;71-83&lt;/pages&gt;&lt;volume&gt;25&lt;/volume&gt;&lt;number&gt;1&lt;/number&gt;&lt;keywords&gt;&lt;keyword&gt;Adolescent&lt;/keyword&gt;&lt;keyword&gt;Antisocial Personality Disorder/*diagnosis&lt;/keyword&gt;&lt;keyword&gt;Cross-Cultural Comparison&lt;/keyword&gt;&lt;keyword&gt;Europe&lt;/keyword&gt;&lt;keyword&gt;Factor Analysis, Statistical&lt;/keyword&gt;&lt;keyword&gt;Female&lt;/keyword&gt;&lt;keyword&gt;Humans&lt;/keyword&gt;&lt;keyword&gt;Juvenile Delinquency/*psychology&lt;/keyword&gt;&lt;keyword&gt;North America&lt;/keyword&gt;&lt;keyword&gt;Prisoners/*psychology&lt;/keyword&gt;&lt;keyword&gt;Psychiatric Status Rating Scales/*standards&lt;/keyword&gt;&lt;keyword&gt;Psychometrics/instrumentation&lt;/keyword&gt;&lt;/keywords&gt;&lt;dates&gt;&lt;year&gt;2013&lt;/year&gt;&lt;pub-dates&gt;&lt;date&gt;Mar&lt;/date&gt;&lt;/pub-dates&gt;&lt;/dates&gt;&lt;isbn&gt;1939-134X (Electronic)&amp;#xD;1040-3590 (Linking)&lt;/isbn&gt;&lt;accession-num&gt;22731675&lt;/accession-num&gt;&lt;urls&gt;&lt;related-urls&gt;&lt;url&gt;https://www.ncbi.nlm.nih.gov/pubmed/22731675&lt;/url&gt;&lt;/related-urls&gt;&lt;/urls&gt;&lt;custom2&gt;PMC3963811&lt;/custom2&gt;&lt;electronic-resource-num&gt;10.1037/a0028986&lt;/electronic-resource-num&gt;&lt;/record&gt;&lt;/Cite&gt;&lt;/EndNote&gt;</w:instrText>
      </w:r>
      <w:r w:rsidR="003F6950">
        <w:rPr>
          <w:rFonts w:ascii="Arial" w:hAnsi="Arial" w:cs="Arial"/>
          <w:szCs w:val="22"/>
        </w:rPr>
        <w:fldChar w:fldCharType="separate"/>
      </w:r>
      <w:r w:rsidR="003F6950">
        <w:rPr>
          <w:rFonts w:ascii="Arial" w:hAnsi="Arial" w:cs="Arial"/>
          <w:noProof/>
          <w:szCs w:val="22"/>
        </w:rPr>
        <w:t>(Kosson et al., 2013)</w:t>
      </w:r>
      <w:r w:rsidR="003F6950">
        <w:rPr>
          <w:rFonts w:ascii="Arial" w:hAnsi="Arial" w:cs="Arial"/>
          <w:szCs w:val="22"/>
        </w:rPr>
        <w:fldChar w:fldCharType="end"/>
      </w:r>
      <w:r w:rsidR="009A5D74">
        <w:rPr>
          <w:rFonts w:ascii="Arial" w:hAnsi="Arial" w:cs="Arial"/>
          <w:szCs w:val="22"/>
        </w:rPr>
        <w:t xml:space="preserve"> </w:t>
      </w:r>
      <w:r w:rsidR="009C614E">
        <w:rPr>
          <w:rFonts w:ascii="Arial" w:hAnsi="Arial" w:cs="Arial"/>
          <w:szCs w:val="22"/>
        </w:rPr>
        <w:t xml:space="preserve">as well as </w:t>
      </w:r>
      <w:r w:rsidR="00A31BD0">
        <w:rPr>
          <w:rFonts w:ascii="Arial" w:hAnsi="Arial" w:cs="Arial"/>
          <w:szCs w:val="22"/>
        </w:rPr>
        <w:t>more broadly</w:t>
      </w:r>
      <w:r w:rsidR="00D93F1A">
        <w:rPr>
          <w:rFonts w:ascii="Arial" w:hAnsi="Arial" w:cs="Arial"/>
          <w:szCs w:val="22"/>
        </w:rPr>
        <w:t xml:space="preserve"> across the globe</w:t>
      </w:r>
      <w:r w:rsidR="00B72624">
        <w:rPr>
          <w:rFonts w:ascii="Arial" w:hAnsi="Arial" w:cs="Arial"/>
          <w:szCs w:val="22"/>
        </w:rPr>
        <w:t xml:space="preserve"> via the SRP</w:t>
      </w:r>
      <w:r w:rsidR="00A31BD0">
        <w:rPr>
          <w:rFonts w:ascii="Arial" w:hAnsi="Arial" w:cs="Arial"/>
          <w:szCs w:val="22"/>
        </w:rPr>
        <w:t xml:space="preserve"> </w:t>
      </w:r>
      <w:r w:rsidR="003F6950">
        <w:rPr>
          <w:rFonts w:ascii="Arial" w:hAnsi="Arial" w:cs="Arial"/>
          <w:szCs w:val="22"/>
        </w:rPr>
        <w:fldChar w:fldCharType="begin">
          <w:fldData xml:space="preserve">PEVuZE5vdGU+PENpdGU+PEF1dGhvcj5Hb3JkdHM8L0F1dGhvcj48WWVhcj4yMDE1PC9ZZWFyPjxS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PEVuZE5vdGU+PENpdGU+PEF1dGhvcj5Hb3JkdHM8L0F1dGhvcj48WWVhcj4yMDE1PC9ZZWFyPjxS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3F6950">
        <w:rPr>
          <w:rFonts w:ascii="Arial" w:hAnsi="Arial" w:cs="Arial"/>
          <w:szCs w:val="22"/>
        </w:rPr>
      </w:r>
      <w:r w:rsidR="003F6950">
        <w:rPr>
          <w:rFonts w:ascii="Arial" w:hAnsi="Arial" w:cs="Arial"/>
          <w:szCs w:val="22"/>
        </w:rPr>
        <w:fldChar w:fldCharType="separate"/>
      </w:r>
      <w:r w:rsidR="0009193A">
        <w:rPr>
          <w:rFonts w:ascii="Arial" w:hAnsi="Arial" w:cs="Arial"/>
          <w:noProof/>
          <w:szCs w:val="22"/>
        </w:rPr>
        <w:t>(Gordts, Uzieblo, Neumann, Van den Bussche, &amp; Rossi, 2015; Hare &amp; Neumann, 2008; Neumann, Schmitt, Carter, Embley, &amp; Hare, 2012)</w:t>
      </w:r>
      <w:r w:rsidR="003F6950">
        <w:rPr>
          <w:rFonts w:ascii="Arial" w:hAnsi="Arial" w:cs="Arial"/>
          <w:szCs w:val="22"/>
        </w:rPr>
        <w:fldChar w:fldCharType="end"/>
      </w:r>
      <w:r w:rsidR="00751EE8">
        <w:rPr>
          <w:rFonts w:ascii="Arial" w:hAnsi="Arial" w:cs="Arial"/>
          <w:szCs w:val="22"/>
        </w:rPr>
        <w:t>, however less across different ethnic backgrounds in rarely studied women</w:t>
      </w:r>
      <w:r w:rsidR="009F1AAC">
        <w:rPr>
          <w:rFonts w:ascii="Arial" w:hAnsi="Arial" w:cs="Arial"/>
          <w:szCs w:val="22"/>
        </w:rPr>
        <w:t xml:space="preserve">. </w:t>
      </w:r>
    </w:p>
    <w:p w14:paraId="6C91FC49" w14:textId="716B33DA" w:rsidR="00F908C6" w:rsidRDefault="00FC6406" w:rsidP="004E64C4">
      <w:pPr>
        <w:spacing w:line="480" w:lineRule="auto"/>
        <w:ind w:firstLine="720"/>
        <w:rPr>
          <w:rFonts w:ascii="Arial" w:hAnsi="Arial" w:cs="Arial"/>
          <w:szCs w:val="22"/>
        </w:rPr>
      </w:pPr>
      <w:r w:rsidRPr="00D73584">
        <w:rPr>
          <w:rFonts w:ascii="Arial" w:hAnsi="Arial" w:cs="Arial"/>
          <w:szCs w:val="22"/>
        </w:rPr>
        <w:t xml:space="preserve">Although structural analyses have </w:t>
      </w:r>
      <w:r>
        <w:rPr>
          <w:rFonts w:ascii="Arial" w:hAnsi="Arial" w:cs="Arial"/>
          <w:szCs w:val="22"/>
        </w:rPr>
        <w:t>suggested</w:t>
      </w:r>
      <w:r w:rsidRPr="00D73584">
        <w:rPr>
          <w:rFonts w:ascii="Arial" w:hAnsi="Arial" w:cs="Arial"/>
          <w:szCs w:val="22"/>
        </w:rPr>
        <w:t xml:space="preserve"> gender variance only in the antisocial factor </w:t>
      </w:r>
      <w:r w:rsidRPr="00D73584">
        <w:rPr>
          <w:rFonts w:ascii="Arial" w:hAnsi="Arial" w:cs="Arial"/>
          <w:szCs w:val="22"/>
        </w:rPr>
        <w:fldChar w:fldCharType="begin"/>
      </w:r>
      <w:r w:rsidRPr="00D73584">
        <w:rPr>
          <w:rFonts w:ascii="Arial" w:hAnsi="Arial" w:cs="Arial"/>
          <w:szCs w:val="22"/>
        </w:rPr>
        <w:instrText xml:space="preserve"> ADDIN EN.CITE &lt;EndNote&gt;&lt;Cite&gt;&lt;Author&gt;Bolt&lt;/Author&gt;&lt;Year&gt;2004&lt;/Year&gt;&lt;RecNum&gt;72&lt;/RecNum&gt;&lt;DisplayText&gt;(Bolt, Hare, Vitale, &amp;amp; Newman, 2004)&lt;/DisplayText&gt;&lt;record&gt;&lt;rec-number&gt;72&lt;/rec-number&gt;&lt;foreign-keys&gt;&lt;key app="EN" db-id="vda50vt5nv9xrzet9s75ppp9w9e2vtzzx52t" timestamp="0"&gt;72&lt;/key&gt;&lt;/foreign-keys&gt;&lt;ref-type name="Journal Article"&gt;17&lt;/ref-type&gt;&lt;contributors&gt;&lt;authors&gt;&lt;author&gt;Bolt, Daniel M.&lt;/author&gt;&lt;author&gt;Hare, Robert D.&lt;/author&gt;&lt;author&gt;Vitale, Jennifer E.&lt;/author&gt;&lt;author&gt;Newman, Joseph P.&lt;/author&gt;&lt;/authors&gt;&lt;/contributors&gt;&lt;auth-address&gt;1,5&amp;#xD;2&amp;#xD;3&amp;#xD;4&lt;/auth-address&gt;&lt;titles&gt;&lt;title&gt;A multigroup item response theory analysis of the Psychopathy Checklist-Revised&lt;/title&gt;&lt;secondary-title&gt;Psychological Assessment&lt;/secondary-title&gt;&lt;/titles&gt;&lt;periodical&gt;&lt;full-title&gt;Psychological Assessment&lt;/full-title&gt;&lt;/periodical&gt;&lt;pages&gt;155-168&lt;/pages&gt;&lt;volume&gt;16&lt;/volume&gt;&lt;number&gt;2&lt;/number&gt;&lt;dates&gt;&lt;year&gt;2004&lt;/year&gt;&lt;pub-dates&gt;&lt;date&gt;June 2004&lt;/date&gt;&lt;/pub-dates&gt;&lt;/dates&gt;&lt;accession-num&gt;00012030-200406000-00006&lt;/accession-num&gt;&lt;urls&gt;&lt;/urls&gt;&lt;/record&gt;&lt;/Cite&gt;&lt;/EndNote&gt;</w:instrText>
      </w:r>
      <w:r w:rsidRPr="00D73584">
        <w:rPr>
          <w:rFonts w:ascii="Arial" w:hAnsi="Arial" w:cs="Arial"/>
          <w:szCs w:val="22"/>
        </w:rPr>
        <w:fldChar w:fldCharType="separate"/>
      </w:r>
      <w:r w:rsidRPr="00D73584">
        <w:rPr>
          <w:rFonts w:ascii="Arial" w:hAnsi="Arial" w:cs="Arial"/>
          <w:noProof/>
          <w:szCs w:val="22"/>
        </w:rPr>
        <w:t>(Bolt, Hare, Vitale, &amp; Newman, 2004)</w:t>
      </w:r>
      <w:r w:rsidRPr="00D73584">
        <w:rPr>
          <w:rFonts w:ascii="Arial" w:hAnsi="Arial" w:cs="Arial"/>
          <w:szCs w:val="22"/>
        </w:rPr>
        <w:fldChar w:fldCharType="end"/>
      </w:r>
      <w:r w:rsidRPr="00D73584">
        <w:rPr>
          <w:rFonts w:ascii="Arial" w:hAnsi="Arial" w:cs="Arial"/>
          <w:szCs w:val="22"/>
        </w:rPr>
        <w:t xml:space="preserve">, existing gender differences </w:t>
      </w:r>
      <w:r w:rsidRPr="00D73584">
        <w:rPr>
          <w:rFonts w:ascii="Arial" w:hAnsi="Arial" w:cs="Arial"/>
          <w:szCs w:val="22"/>
        </w:rPr>
        <w:fldChar w:fldCharType="begin">
          <w:fldData xml:space="preserve">PEVuZE5vdGU+PENpdGU+PEF1dGhvcj5kZSBWb2dlbDwvQXV0aG9yPjxZZWFyPjIwMTY8L1llYXI+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</w:fldData>
        </w:fldChar>
      </w:r>
      <w:r w:rsidRPr="00D73584">
        <w:rPr>
          <w:rFonts w:ascii="Arial" w:hAnsi="Arial" w:cs="Arial"/>
          <w:szCs w:val="22"/>
        </w:rPr>
        <w:instrText xml:space="preserve"> ADDIN EN.CITE </w:instrText>
      </w:r>
      <w:r w:rsidRPr="00D73584">
        <w:rPr>
          <w:rFonts w:ascii="Arial" w:hAnsi="Arial" w:cs="Arial"/>
          <w:szCs w:val="22"/>
        </w:rPr>
        <w:fldChar w:fldCharType="begin">
          <w:fldData xml:space="preserve">PEVuZE5vdGU+PENpdGU+PEF1dGhvcj5kZSBWb2dlbDwvQXV0aG9yPjxZZWFyPjIwMTY8L1llYXI+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</w:fldData>
        </w:fldChar>
      </w:r>
      <w:r w:rsidRPr="00D73584">
        <w:rPr>
          <w:rFonts w:ascii="Arial" w:hAnsi="Arial" w:cs="Arial"/>
          <w:szCs w:val="22"/>
        </w:rPr>
        <w:instrText xml:space="preserve"> ADDIN EN.CITE.DATA </w:instrText>
      </w:r>
      <w:r w:rsidRPr="00D73584">
        <w:rPr>
          <w:rFonts w:ascii="Arial" w:hAnsi="Arial" w:cs="Arial"/>
          <w:szCs w:val="22"/>
        </w:rPr>
      </w:r>
      <w:r w:rsidRPr="00D73584">
        <w:rPr>
          <w:rFonts w:ascii="Arial" w:hAnsi="Arial" w:cs="Arial"/>
          <w:szCs w:val="22"/>
        </w:rPr>
        <w:fldChar w:fldCharType="end"/>
      </w:r>
      <w:r w:rsidRPr="00D73584">
        <w:rPr>
          <w:rFonts w:ascii="Arial" w:hAnsi="Arial" w:cs="Arial"/>
          <w:szCs w:val="22"/>
        </w:rPr>
      </w:r>
      <w:r w:rsidRPr="00D73584">
        <w:rPr>
          <w:rFonts w:ascii="Arial" w:hAnsi="Arial" w:cs="Arial"/>
          <w:szCs w:val="22"/>
        </w:rPr>
        <w:fldChar w:fldCharType="separate"/>
      </w:r>
      <w:r w:rsidRPr="00D73584">
        <w:rPr>
          <w:rFonts w:ascii="Arial" w:hAnsi="Arial" w:cs="Arial"/>
          <w:noProof/>
          <w:szCs w:val="22"/>
        </w:rPr>
        <w:t>(de Vogel &amp; Lancel, 2016; Hicks et al., 2012)</w:t>
      </w:r>
      <w:r w:rsidRPr="00D73584">
        <w:rPr>
          <w:rFonts w:ascii="Arial" w:hAnsi="Arial" w:cs="Arial"/>
          <w:szCs w:val="22"/>
        </w:rPr>
        <w:fldChar w:fldCharType="end"/>
      </w:r>
      <w:r w:rsidRPr="00D73584">
        <w:rPr>
          <w:rFonts w:ascii="Arial" w:hAnsi="Arial" w:cs="Arial"/>
          <w:szCs w:val="22"/>
        </w:rPr>
        <w:t xml:space="preserve"> </w:t>
      </w:r>
      <w:r w:rsidR="0034447F">
        <w:rPr>
          <w:rFonts w:ascii="Arial" w:hAnsi="Arial" w:cs="Arial"/>
          <w:szCs w:val="22"/>
        </w:rPr>
        <w:t xml:space="preserve">continue to </w:t>
      </w:r>
      <w:r>
        <w:rPr>
          <w:rFonts w:ascii="Arial" w:hAnsi="Arial" w:cs="Arial"/>
          <w:szCs w:val="22"/>
        </w:rPr>
        <w:t>raise questions concerning the structural and predictive effects of psychopathic traits in females</w:t>
      </w:r>
      <w:r w:rsidRPr="00D73584">
        <w:rPr>
          <w:rFonts w:ascii="Arial" w:hAnsi="Arial" w:cs="Arial"/>
          <w:szCs w:val="22"/>
        </w:rPr>
        <w:t xml:space="preserve">. </w:t>
      </w:r>
      <w:r w:rsidR="0075798F">
        <w:rPr>
          <w:rFonts w:ascii="Arial" w:hAnsi="Arial" w:cs="Arial"/>
          <w:szCs w:val="22"/>
        </w:rPr>
        <w:t>More specifically, while</w:t>
      </w:r>
      <w:r w:rsidR="003E0D74">
        <w:rPr>
          <w:rFonts w:ascii="Arial" w:hAnsi="Arial" w:cs="Arial"/>
          <w:szCs w:val="22"/>
        </w:rPr>
        <w:t xml:space="preserve"> r</w:t>
      </w:r>
      <w:r>
        <w:rPr>
          <w:rFonts w:ascii="Arial" w:hAnsi="Arial" w:cs="Arial"/>
          <w:szCs w:val="22"/>
        </w:rPr>
        <w:t>ecent cross-cultural research finds good support for</w:t>
      </w:r>
      <w:r w:rsidR="004D7BBF">
        <w:rPr>
          <w:rFonts w:ascii="Arial" w:hAnsi="Arial" w:cs="Arial"/>
          <w:szCs w:val="22"/>
        </w:rPr>
        <w:t xml:space="preserve"> the structure of psychopathic personality in females </w:t>
      </w:r>
      <w:r w:rsidR="009F1AAC">
        <w:rPr>
          <w:rFonts w:ascii="Arial" w:hAnsi="Arial" w:cs="Arial"/>
          <w:szCs w:val="22"/>
        </w:rPr>
        <w:fldChar w:fldCharType="begin"/>
      </w:r>
      <w:r w:rsidR="0009193A">
        <w:rPr>
          <w:rFonts w:ascii="Arial" w:hAnsi="Arial" w:cs="Arial"/>
          <w:szCs w:val="22"/>
        </w:rPr>
        <w:instrText xml:space="preserve"> ADDIN EN.CITE &lt;EndNote&gt;&lt;Cite&gt;&lt;Author&gt;Neumann&lt;/Author&gt;&lt;Year&gt;2012&lt;/Year&gt;&lt;RecNum&gt;5685&lt;/RecNum&gt;&lt;DisplayText&gt;(Neumann et al., 2012)&lt;/DisplayText&gt;&lt;record&gt;&lt;rec-number&gt;5685&lt;/rec-number&gt;&lt;foreign-keys&gt;&lt;key app="EN" db-id="vda50vt5nv9xrzet9s75ppp9w9e2vtzzx52t" timestamp="1502804521"&gt;5685&lt;/key&gt;&lt;key app="ENWeb" db-id=""&gt;0&lt;/key&gt;&lt;/foreign-keys&gt;&lt;ref-type name="Journal Article"&gt;17&lt;/ref-type&gt;&lt;contributors&gt;&lt;authors&gt;&lt;author&gt;Neumann, C. S.&lt;/author&gt;&lt;author&gt;Schmitt, D. S.&lt;/author&gt;&lt;author&gt;Carter, R.&lt;/author&gt;&lt;author&gt;Embley, I.&lt;/author&gt;&lt;author&gt;Hare, R. D.&lt;/author&gt;&lt;/authors&gt;&lt;/contributors&gt;&lt;auth-address&gt;University of North Texas, Denton, Texas 76203, USA. craig.neumann@unt.edu&lt;/auth-address&gt;&lt;titles&gt;&lt;title&gt;Psychopathic traits in females and males across the globe&lt;/title&gt;&lt;secondary-title&gt;Behav Sci Law&lt;/secondary-title&gt;&lt;/titles&gt;&lt;periodical&gt;&lt;full-title&gt;Behav Sci Law&lt;/full-title&gt;&lt;/periodical&gt;&lt;pages&gt;557-74&lt;/pages&gt;&lt;volume&gt;30&lt;/volume&gt;&lt;number&gt;5&lt;/number&gt;&lt;keywords&gt;&lt;keyword&gt;Adolescent&lt;/keyword&gt;&lt;keyword&gt;Adult&lt;/keyword&gt;&lt;keyword&gt;Aged&lt;/keyword&gt;&lt;keyword&gt;Aged, 80 and over&lt;/keyword&gt;&lt;keyword&gt;Antisocial Personality Disorder/*epidemiology/*physiopathology&lt;/keyword&gt;&lt;keyword&gt;Factor Analysis, Statistical&lt;/keyword&gt;&lt;keyword&gt;Female&lt;/keyword&gt;&lt;keyword&gt;Global Health/*statistics &amp;amp; numerical data&lt;/keyword&gt;&lt;keyword&gt;Humans&lt;/keyword&gt;&lt;keyword&gt;Male&lt;/keyword&gt;&lt;keyword&gt;Middle Aged&lt;/keyword&gt;&lt;keyword&gt;Models, Statistical&lt;/keyword&gt;&lt;keyword&gt;Personality Inventory/statistics &amp;amp; numerical data&lt;/keyword&gt;&lt;keyword&gt;Psychopathology&lt;/keyword&gt;&lt;keyword&gt;Self Report&lt;/keyword&gt;&lt;keyword&gt;Sex Distribution&lt;/keyword&gt;&lt;keyword&gt;Sex Factors&lt;/keyword&gt;&lt;keyword&gt;Young Adult&lt;/keyword&gt;&lt;/keywords&gt;&lt;dates&gt;&lt;year&gt;2012&lt;/year&gt;&lt;pub-dates&gt;&lt;date&gt;Sep-Oct&lt;/date&gt;&lt;/pub-dates&gt;&lt;/dates&gt;&lt;isbn&gt;1099-0798 (Electronic)&amp;#xD;0735-3936 (Linking)&lt;/isbn&gt;&lt;accession-num&gt;22996170&lt;/accession-num&gt;&lt;urls&gt;&lt;related-urls&gt;&lt;url&gt;https://www.ncbi.nlm.nih.gov/pubmed/22996170&lt;/url&gt;&lt;/related-urls&gt;&lt;/urls&gt;&lt;electronic-resource-num&gt;10.1002/bsl.2038&lt;/electronic-resource-num&gt;&lt;/record&gt;&lt;/Cite&gt;&lt;/EndNote&gt;</w:instrText>
      </w:r>
      <w:r w:rsidR="009F1AAC">
        <w:rPr>
          <w:rFonts w:ascii="Arial" w:hAnsi="Arial" w:cs="Arial"/>
          <w:szCs w:val="22"/>
        </w:rPr>
        <w:fldChar w:fldCharType="separate"/>
      </w:r>
      <w:r w:rsidR="0009193A">
        <w:rPr>
          <w:rFonts w:ascii="Arial" w:hAnsi="Arial" w:cs="Arial"/>
          <w:noProof/>
          <w:szCs w:val="22"/>
        </w:rPr>
        <w:t>(Neumann et al., 2012)</w:t>
      </w:r>
      <w:r w:rsidR="009F1AAC">
        <w:rPr>
          <w:rFonts w:ascii="Arial" w:hAnsi="Arial" w:cs="Arial"/>
          <w:szCs w:val="22"/>
        </w:rPr>
        <w:fldChar w:fldCharType="end"/>
      </w:r>
      <w:r w:rsidR="004D7BBF">
        <w:rPr>
          <w:rFonts w:ascii="Arial" w:hAnsi="Arial" w:cs="Arial"/>
          <w:szCs w:val="22"/>
        </w:rPr>
        <w:t xml:space="preserve"> and the predictive effects of the psychopathy factors </w:t>
      </w:r>
      <w:r w:rsidR="009F1AAC">
        <w:rPr>
          <w:rFonts w:ascii="Arial" w:hAnsi="Arial" w:cs="Arial"/>
          <w:szCs w:val="22"/>
        </w:rPr>
        <w:fldChar w:fldCharType="begin"/>
      </w:r>
      <w:r w:rsidR="009F1AAC">
        <w:rPr>
          <w:rFonts w:ascii="Arial" w:hAnsi="Arial" w:cs="Arial"/>
          <w:szCs w:val="22"/>
        </w:rPr>
        <w:instrText xml:space="preserve"> ADDIN EN.CITE &lt;EndNote&gt;&lt;Cite&gt;&lt;Author&gt;Declercq&lt;/Author&gt;&lt;Year&gt;2015&lt;/Year&gt;&lt;RecNum&gt;4496&lt;/RecNum&gt;&lt;DisplayText&gt;(Declercq et al., 2015)&lt;/DisplayText&gt;&lt;record&gt;&lt;rec-number&gt;4496&lt;/rec-number&gt;&lt;foreign-keys&gt;&lt;key app="EN" db-id="vda50vt5nv9xrzet9s75ppp9w9e2vtzzx52t" timestamp="1430492030"&gt;4496&lt;/key&gt;&lt;/foreign-keys&gt;&lt;ref-type name="Journal Article"&gt;17&lt;/ref-type&gt;&lt;contributors&gt;&lt;authors&gt;&lt;author&gt;Declercq, Frédéric&lt;/author&gt;&lt;author&gt;Carter, Rachel&lt;/author&gt;&lt;author&gt;Neumann, Craig S.&lt;/author&gt;&lt;/authors&gt;&lt;/contributors&gt;&lt;titles&gt;&lt;title&gt;Assessing Psychopathic Traits and Criminal Behavior in a Young Adult Female Community Sample Using the Self-Report Psychopathy Scale&lt;/title&gt;&lt;secondary-title&gt;Journal of Forensic Sciences&lt;/secondary-title&gt;&lt;/titles&gt;&lt;periodical&gt;&lt;full-title&gt;Journal of Forensic Sciences&lt;/full-title&gt;&lt;/periodical&gt;&lt;pages&gt;n/a-n/a&lt;/pages&gt;&lt;keywords&gt;&lt;keyword&gt;forensic science&lt;/keyword&gt;&lt;keyword&gt;psychopathy&lt;/keyword&gt;&lt;keyword&gt;females&lt;/keyword&gt;&lt;keyword&gt;community&lt;/keyword&gt;&lt;keyword&gt;criminality&lt;/keyword&gt;&lt;keyword&gt;Self-Report Psychopathy Scale-4&lt;/keyword&gt;&lt;/keywords&gt;&lt;dates&gt;&lt;year&gt;2015&lt;/year&gt;&lt;/dates&gt;&lt;isbn&gt;1556-4029&lt;/isbn&gt;&lt;urls&gt;&lt;related-urls&gt;&lt;url&gt;http://dx.doi.org/10.1111/1556-4029.12783&lt;/url&gt;&lt;/related-urls&gt;&lt;/urls&gt;&lt;electronic-resource-num&gt;10.1111/1556-4029.12783&lt;/electronic-resource-num&gt;&lt;/record&gt;&lt;/Cite&gt;&lt;/EndNote&gt;</w:instrText>
      </w:r>
      <w:r w:rsidR="009F1AAC">
        <w:rPr>
          <w:rFonts w:ascii="Arial" w:hAnsi="Arial" w:cs="Arial"/>
          <w:szCs w:val="22"/>
        </w:rPr>
        <w:fldChar w:fldCharType="separate"/>
      </w:r>
      <w:r w:rsidR="009F1AAC">
        <w:rPr>
          <w:rFonts w:ascii="Arial" w:hAnsi="Arial" w:cs="Arial"/>
          <w:noProof/>
          <w:szCs w:val="22"/>
        </w:rPr>
        <w:t>(Declercq et al., 2015)</w:t>
      </w:r>
      <w:r w:rsidR="009F1AAC">
        <w:rPr>
          <w:rFonts w:ascii="Arial" w:hAnsi="Arial" w:cs="Arial"/>
          <w:szCs w:val="22"/>
        </w:rPr>
        <w:fldChar w:fldCharType="end"/>
      </w:r>
      <w:r w:rsidR="003E0D74">
        <w:rPr>
          <w:rFonts w:ascii="Arial" w:hAnsi="Arial" w:cs="Arial"/>
          <w:szCs w:val="22"/>
        </w:rPr>
        <w:t xml:space="preserve">, the predictive validity of the PCL-R for recidivism </w:t>
      </w:r>
      <w:r w:rsidR="0075798F">
        <w:rPr>
          <w:rFonts w:ascii="Arial" w:hAnsi="Arial" w:cs="Arial"/>
          <w:szCs w:val="22"/>
        </w:rPr>
        <w:t xml:space="preserve">appears to be </w:t>
      </w:r>
      <w:r w:rsidR="003E0D74">
        <w:rPr>
          <w:rFonts w:ascii="Arial" w:hAnsi="Arial" w:cs="Arial"/>
          <w:szCs w:val="22"/>
        </w:rPr>
        <w:t>less strong in females</w:t>
      </w:r>
      <w:r w:rsidR="0075798F">
        <w:rPr>
          <w:rFonts w:ascii="Arial" w:hAnsi="Arial" w:cs="Arial"/>
          <w:szCs w:val="22"/>
        </w:rPr>
        <w:t>, compared to males</w:t>
      </w:r>
      <w:r w:rsidR="003E0D74">
        <w:rPr>
          <w:rFonts w:ascii="Arial" w:hAnsi="Arial" w:cs="Arial"/>
          <w:szCs w:val="22"/>
        </w:rPr>
        <w:t xml:space="preserve"> </w:t>
      </w:r>
      <w:r w:rsidR="003E0D74">
        <w:rPr>
          <w:rFonts w:ascii="Arial" w:hAnsi="Arial" w:cs="Arial"/>
          <w:szCs w:val="22"/>
        </w:rPr>
        <w:fldChar w:fldCharType="begin">
          <w:fldData xml:space="preserve">PEVuZE5vdGU+PENpdGU+PEF1dGhvcj5FaXNlbmJhcnRoPC9BdXRob3I+PFllYXI+MjAxMjwvWWVh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</w:fldData>
        </w:fldChar>
      </w:r>
      <w:r w:rsidR="00362E51">
        <w:rPr>
          <w:rFonts w:ascii="Arial" w:hAnsi="Arial" w:cs="Arial"/>
          <w:szCs w:val="22"/>
        </w:rPr>
        <w:instrText xml:space="preserve"> ADDIN EN.CITE </w:instrText>
      </w:r>
      <w:r w:rsidR="00362E51">
        <w:rPr>
          <w:rFonts w:ascii="Arial" w:hAnsi="Arial" w:cs="Arial"/>
          <w:szCs w:val="22"/>
        </w:rPr>
        <w:fldChar w:fldCharType="begin">
          <w:fldData xml:space="preserve">PEVuZE5vdGU+PENpdGU+PEF1dGhvcj5FaXNlbmJhcnRoPC9BdXRob3I+PFllYXI+MjAxMjwvWWVh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</w:fldData>
        </w:fldChar>
      </w:r>
      <w:r w:rsidR="00362E51">
        <w:rPr>
          <w:rFonts w:ascii="Arial" w:hAnsi="Arial" w:cs="Arial"/>
          <w:szCs w:val="22"/>
        </w:rPr>
        <w:instrText xml:space="preserve"> ADDIN EN.CITE.DATA </w:instrText>
      </w:r>
      <w:r w:rsidR="00362E51">
        <w:rPr>
          <w:rFonts w:ascii="Arial" w:hAnsi="Arial" w:cs="Arial"/>
          <w:szCs w:val="22"/>
        </w:rPr>
      </w:r>
      <w:r w:rsidR="00362E51">
        <w:rPr>
          <w:rFonts w:ascii="Arial" w:hAnsi="Arial" w:cs="Arial"/>
          <w:szCs w:val="22"/>
        </w:rPr>
        <w:fldChar w:fldCharType="end"/>
      </w:r>
      <w:r w:rsidR="003E0D74">
        <w:rPr>
          <w:rFonts w:ascii="Arial" w:hAnsi="Arial" w:cs="Arial"/>
          <w:szCs w:val="22"/>
        </w:rPr>
      </w:r>
      <w:r w:rsidR="003E0D74">
        <w:rPr>
          <w:rFonts w:ascii="Arial" w:hAnsi="Arial" w:cs="Arial"/>
          <w:szCs w:val="22"/>
        </w:rPr>
        <w:fldChar w:fldCharType="separate"/>
      </w:r>
      <w:r w:rsidR="00362E51">
        <w:rPr>
          <w:rFonts w:ascii="Arial" w:hAnsi="Arial" w:cs="Arial"/>
          <w:noProof/>
          <w:szCs w:val="22"/>
        </w:rPr>
        <w:t>(Coid et al., 2009; Eisenbarth et al., 2012)</w:t>
      </w:r>
      <w:r w:rsidR="003E0D74">
        <w:rPr>
          <w:rFonts w:ascii="Arial" w:hAnsi="Arial" w:cs="Arial"/>
          <w:szCs w:val="22"/>
        </w:rPr>
        <w:fldChar w:fldCharType="end"/>
      </w:r>
      <w:r w:rsidR="003E0D74">
        <w:rPr>
          <w:rFonts w:ascii="Arial" w:hAnsi="Arial" w:cs="Arial"/>
          <w:szCs w:val="22"/>
        </w:rPr>
        <w:t>.</w:t>
      </w:r>
      <w:r w:rsidR="00E437A2">
        <w:rPr>
          <w:rFonts w:ascii="Arial" w:hAnsi="Arial" w:cs="Arial"/>
          <w:szCs w:val="22"/>
        </w:rPr>
        <w:t xml:space="preserve"> Thus, </w:t>
      </w:r>
      <w:r w:rsidR="00480679">
        <w:rPr>
          <w:rFonts w:ascii="Arial" w:hAnsi="Arial" w:cs="Arial"/>
          <w:szCs w:val="22"/>
        </w:rPr>
        <w:t>additional</w:t>
      </w:r>
      <w:r w:rsidR="00E437A2">
        <w:rPr>
          <w:rFonts w:ascii="Arial" w:hAnsi="Arial" w:cs="Arial"/>
          <w:szCs w:val="22"/>
        </w:rPr>
        <w:t xml:space="preserve"> research on the </w:t>
      </w:r>
      <w:r w:rsidR="00E437A2">
        <w:rPr>
          <w:rFonts w:ascii="Arial" w:hAnsi="Arial" w:cs="Arial"/>
          <w:szCs w:val="22"/>
        </w:rPr>
        <w:lastRenderedPageBreak/>
        <w:t>correlates and predictive effects of psychopathic traits in females</w:t>
      </w:r>
      <w:r w:rsidR="00480679">
        <w:rPr>
          <w:rFonts w:ascii="Arial" w:hAnsi="Arial" w:cs="Arial"/>
          <w:szCs w:val="22"/>
        </w:rPr>
        <w:t xml:space="preserve"> is warranted</w:t>
      </w:r>
      <w:r w:rsidR="008657E5">
        <w:rPr>
          <w:rFonts w:ascii="Arial" w:hAnsi="Arial" w:cs="Arial"/>
          <w:szCs w:val="22"/>
        </w:rPr>
        <w:t xml:space="preserve">, especially </w:t>
      </w:r>
      <w:r w:rsidR="00E53F1C">
        <w:rPr>
          <w:rFonts w:ascii="Arial" w:hAnsi="Arial" w:cs="Arial"/>
          <w:szCs w:val="22"/>
        </w:rPr>
        <w:t xml:space="preserve">in </w:t>
      </w:r>
      <w:r w:rsidR="008657E5">
        <w:rPr>
          <w:rFonts w:ascii="Arial" w:hAnsi="Arial" w:cs="Arial"/>
          <w:szCs w:val="22"/>
        </w:rPr>
        <w:t>under-studied minority samples</w:t>
      </w:r>
      <w:r w:rsidR="00531048">
        <w:rPr>
          <w:rFonts w:ascii="Arial" w:hAnsi="Arial" w:cs="Arial"/>
          <w:szCs w:val="22"/>
        </w:rPr>
        <w:t xml:space="preserve"> </w:t>
      </w:r>
      <w:r w:rsidR="00FA4E63">
        <w:rPr>
          <w:rFonts w:ascii="Arial" w:hAnsi="Arial" w:cs="Arial"/>
          <w:szCs w:val="22"/>
        </w:rPr>
        <w:fldChar w:fldCharType="begin"/>
      </w:r>
      <w:r w:rsidR="00FA4E63">
        <w:rPr>
          <w:rFonts w:ascii="Arial" w:hAnsi="Arial" w:cs="Arial"/>
          <w:szCs w:val="22"/>
        </w:rPr>
        <w:instrText xml:space="preserve"> ADDIN EN.CITE &lt;EndNote&gt;&lt;Cite&gt;&lt;Author&gt;Olver&lt;/Author&gt;&lt;Year&gt;2018&lt;/Year&gt;&lt;RecNum&gt;10914&lt;/RecNum&gt;&lt;DisplayText&gt;(Olver, Neumann, Kingston, Nicholaichuk, &amp;amp; Wong, 2018)&lt;/DisplayText&gt;&lt;record&gt;&lt;rec-number&gt;10914&lt;/rec-number&gt;&lt;foreign-keys&gt;&lt;key app="EN" db-id="vda50vt5nv9xrzet9s75ppp9w9e2vtzzx52t" timestamp="1520149094"&gt;10914&lt;/key&gt;&lt;/foreign-keys&gt;&lt;ref-type name="Journal Article"&gt;17&lt;/ref-type&gt;&lt;contributors&gt;&lt;authors&gt;&lt;author&gt;Olver, Mark, E. &lt;/author&gt;&lt;author&gt;Neumann, Craig, S. &lt;/author&gt;&lt;author&gt;Kingston, Drew, A. &lt;/author&gt;&lt;author&gt;Nicholaichuk, Terry, P. &lt;/author&gt;&lt;author&gt;Wong, Stephen, C. P. &lt;/author&gt;&lt;/authors&gt;&lt;/contributors&gt;&lt;titles&gt;&lt;title&gt;Construct Validity of the Violence Risk Scale–Sexual Offender Version Instrument in a Multisite Sample of Treated Sexual Offenders&lt;/title&gt;&lt;secondary-title&gt;Assessment&lt;/secondary-title&gt;&lt;/titles&gt;&lt;periodical&gt;&lt;full-title&gt;Assessment&lt;/full-title&gt;&lt;/periodical&gt;&lt;pages&gt;40-55&lt;/pages&gt;&lt;volume&gt;25&lt;/volume&gt;&lt;number&gt;1&lt;/number&gt;&lt;dates&gt;&lt;year&gt;2018&lt;/year&gt;&lt;pub-dates&gt;&lt;date&gt;2018/01/01&lt;/date&gt;&lt;/pub-dates&gt;&lt;/dates&gt;&lt;publisher&gt;SAGE Publications Inc&lt;/publisher&gt;&lt;isbn&gt;1073-1911&lt;/isbn&gt;&lt;urls&gt;&lt;related-urls&gt;&lt;url&gt;https://doi.org/10.1177/1073191116643819&lt;/url&gt;&lt;/related-urls&gt;&lt;/urls&gt;&lt;electronic-resource-num&gt;10.1177/1073191116643819&lt;/electronic-resource-num&gt;&lt;access-date&gt;2018/03/03&lt;/access-date&gt;&lt;/record&gt;&lt;/Cite&gt;&lt;/EndNote&gt;</w:instrText>
      </w:r>
      <w:r w:rsidR="00FA4E63">
        <w:rPr>
          <w:rFonts w:ascii="Arial" w:hAnsi="Arial" w:cs="Arial"/>
          <w:szCs w:val="22"/>
        </w:rPr>
        <w:fldChar w:fldCharType="separate"/>
      </w:r>
      <w:r w:rsidR="00FA4E63">
        <w:rPr>
          <w:rFonts w:ascii="Arial" w:hAnsi="Arial" w:cs="Arial"/>
          <w:noProof/>
          <w:szCs w:val="22"/>
        </w:rPr>
        <w:t>(Olver, Neumann, Kingston, Nicholaichuk, &amp; Wong, 2018)</w:t>
      </w:r>
      <w:r w:rsidR="00FA4E63">
        <w:rPr>
          <w:rFonts w:ascii="Arial" w:hAnsi="Arial" w:cs="Arial"/>
          <w:szCs w:val="22"/>
        </w:rPr>
        <w:fldChar w:fldCharType="end"/>
      </w:r>
      <w:r w:rsidR="008657E5">
        <w:rPr>
          <w:rFonts w:ascii="Arial" w:hAnsi="Arial" w:cs="Arial"/>
          <w:szCs w:val="22"/>
        </w:rPr>
        <w:t>.</w:t>
      </w:r>
    </w:p>
    <w:p w14:paraId="65CA840B" w14:textId="1EABEEAD" w:rsidR="008E21C4" w:rsidRDefault="00E013AA" w:rsidP="004E64C4">
      <w:pPr>
        <w:spacing w:line="480" w:lineRule="auto"/>
        <w:ind w:firstLine="720"/>
        <w:rPr>
          <w:rFonts w:ascii="Arial" w:hAnsi="Arial" w:cs="Arial"/>
          <w:szCs w:val="22"/>
        </w:rPr>
      </w:pPr>
      <w:r>
        <w:rPr>
          <w:rFonts w:ascii="Arial" w:hAnsi="Arial" w:cs="Arial"/>
          <w:szCs w:val="22"/>
        </w:rPr>
        <w:t>Research on g</w:t>
      </w:r>
      <w:r w:rsidR="008E21C4">
        <w:rPr>
          <w:rFonts w:ascii="Arial" w:hAnsi="Arial" w:cs="Arial"/>
          <w:szCs w:val="22"/>
        </w:rPr>
        <w:t>eneral</w:t>
      </w:r>
      <w:r>
        <w:rPr>
          <w:rFonts w:ascii="Arial" w:hAnsi="Arial" w:cs="Arial"/>
          <w:szCs w:val="22"/>
        </w:rPr>
        <w:t xml:space="preserve"> or normal range</w:t>
      </w:r>
      <w:r w:rsidR="008E21C4">
        <w:rPr>
          <w:rFonts w:ascii="Arial" w:hAnsi="Arial" w:cs="Arial"/>
          <w:szCs w:val="22"/>
        </w:rPr>
        <w:t xml:space="preserve"> personality and psychopathy</w:t>
      </w:r>
      <w:r>
        <w:rPr>
          <w:rFonts w:ascii="Arial" w:hAnsi="Arial" w:cs="Arial"/>
          <w:szCs w:val="22"/>
        </w:rPr>
        <w:t xml:space="preserve"> has shown</w:t>
      </w:r>
      <w:r w:rsidR="00A16F95">
        <w:rPr>
          <w:rFonts w:ascii="Arial" w:hAnsi="Arial" w:cs="Arial"/>
          <w:szCs w:val="22"/>
        </w:rPr>
        <w:t xml:space="preserve"> a </w:t>
      </w:r>
      <w:r w:rsidR="00215273">
        <w:rPr>
          <w:rFonts w:ascii="Arial" w:hAnsi="Arial" w:cs="Arial"/>
          <w:szCs w:val="22"/>
        </w:rPr>
        <w:t xml:space="preserve">moderate to </w:t>
      </w:r>
      <w:r w:rsidR="00315A46">
        <w:rPr>
          <w:rFonts w:ascii="Arial" w:hAnsi="Arial" w:cs="Arial"/>
          <w:szCs w:val="22"/>
        </w:rPr>
        <w:t>strong relationship between psychopathy and</w:t>
      </w:r>
      <w:r w:rsidR="00736D7B">
        <w:rPr>
          <w:rFonts w:ascii="Arial" w:hAnsi="Arial" w:cs="Arial"/>
          <w:szCs w:val="22"/>
        </w:rPr>
        <w:t xml:space="preserve"> the Five Factor Model (FFM). Especially</w:t>
      </w:r>
      <w:r w:rsidR="00315A46">
        <w:rPr>
          <w:rFonts w:ascii="Arial" w:hAnsi="Arial" w:cs="Arial"/>
          <w:szCs w:val="22"/>
        </w:rPr>
        <w:t xml:space="preserve"> </w:t>
      </w:r>
      <w:r w:rsidR="00AD4578">
        <w:rPr>
          <w:rFonts w:ascii="Arial" w:hAnsi="Arial" w:cs="Arial"/>
          <w:szCs w:val="22"/>
        </w:rPr>
        <w:t>A</w:t>
      </w:r>
      <w:r w:rsidR="00315A46">
        <w:rPr>
          <w:rFonts w:ascii="Arial" w:hAnsi="Arial" w:cs="Arial"/>
          <w:szCs w:val="22"/>
        </w:rPr>
        <w:t xml:space="preserve">greeableness as well as </w:t>
      </w:r>
      <w:r w:rsidR="00AD4578">
        <w:rPr>
          <w:rFonts w:ascii="Arial" w:hAnsi="Arial" w:cs="Arial"/>
          <w:szCs w:val="22"/>
        </w:rPr>
        <w:t>C</w:t>
      </w:r>
      <w:r w:rsidR="00315A46">
        <w:rPr>
          <w:rFonts w:ascii="Arial" w:hAnsi="Arial" w:cs="Arial"/>
          <w:szCs w:val="22"/>
        </w:rPr>
        <w:t>onscientiousness</w:t>
      </w:r>
      <w:r w:rsidR="00736D7B">
        <w:rPr>
          <w:rFonts w:ascii="Arial" w:hAnsi="Arial" w:cs="Arial"/>
          <w:szCs w:val="22"/>
        </w:rPr>
        <w:t xml:space="preserve"> explain </w:t>
      </w:r>
      <w:r w:rsidR="00B70DD0">
        <w:rPr>
          <w:rFonts w:ascii="Arial" w:hAnsi="Arial" w:cs="Arial"/>
          <w:szCs w:val="22"/>
        </w:rPr>
        <w:t xml:space="preserve">a large amount of variance in psychopathy </w:t>
      </w:r>
      <w:r w:rsidR="00B70DD0">
        <w:rPr>
          <w:rFonts w:ascii="Arial" w:hAnsi="Arial" w:cs="Arial"/>
          <w:szCs w:val="22"/>
        </w:rPr>
        <w:fldChar w:fldCharType="begin"/>
      </w:r>
      <w:r w:rsidR="00B70DD0">
        <w:rPr>
          <w:rFonts w:ascii="Arial" w:hAnsi="Arial" w:cs="Arial"/>
          <w:szCs w:val="22"/>
        </w:rPr>
        <w:instrText xml:space="preserve"> ADDIN EN.CITE &lt;EndNote&gt;&lt;Cite&gt;&lt;Author&gt;O&amp;apos;Boyle&lt;/Author&gt;&lt;Year&gt;2015&lt;/Year&gt;&lt;RecNum&gt;5693&lt;/RecNum&gt;&lt;DisplayText&gt;(O&amp;apos;Boyle, Forsyth, Banks, Story, &amp;amp; White, 2015)&lt;/DisplayText&gt;&lt;record&gt;&lt;rec-number&gt;5693&lt;/rec-number&gt;&lt;foreign-keys&gt;&lt;key app="EN" db-id="vda50vt5nv9xrzet9s75ppp9w9e2vtzzx52t" timestamp="1502901196"&gt;5693&lt;/key&gt;&lt;/foreign-keys&gt;&lt;ref-type name="Journal Article"&gt;17&lt;/ref-type&gt;&lt;contributors&gt;&lt;authors&gt;&lt;author&gt;O&amp;apos;Boyle, Ernest H.&lt;/author&gt;&lt;author&gt;Forsyth, Donelson R.&lt;/author&gt;&lt;author&gt;Banks, George C.&lt;/author&gt;&lt;author&gt;Story, Paul A.&lt;/author&gt;&lt;author&gt;White, Charles D.&lt;/author&gt;&lt;/authors&gt;&lt;/contributors&gt;&lt;titles&gt;&lt;title&gt;A Meta-Analytic Test of Redundancy and Relative Importance of the Dark Triad and Five-Factor Model of Personality&lt;/title&gt;&lt;secondary-title&gt;Journal of Personality&lt;/secondary-title&gt;&lt;/titles&gt;&lt;periodical&gt;&lt;full-title&gt;Journal of Personality&lt;/full-title&gt;&lt;/periodical&gt;&lt;pages&gt;644-664&lt;/pages&gt;&lt;volume&gt;83&lt;/volume&gt;&lt;number&gt;6&lt;/number&gt;&lt;dates&gt;&lt;year&gt;2015&lt;/year&gt;&lt;/dates&gt;&lt;isbn&gt;1467-6494&lt;/isbn&gt;&lt;urls&gt;&lt;related-urls&gt;&lt;url&gt;http://dx.doi.org/10.1111/jopy.12126&lt;/url&gt;&lt;/related-urls&gt;&lt;/urls&gt;&lt;electronic-resource-num&gt;10.1111/jopy.12126&lt;/electronic-resource-num&gt;&lt;/record&gt;&lt;/Cite&gt;&lt;/EndNote&gt;</w:instrText>
      </w:r>
      <w:r w:rsidR="00B70DD0">
        <w:rPr>
          <w:rFonts w:ascii="Arial" w:hAnsi="Arial" w:cs="Arial"/>
          <w:szCs w:val="22"/>
        </w:rPr>
        <w:fldChar w:fldCharType="separate"/>
      </w:r>
      <w:r w:rsidR="00B70DD0">
        <w:rPr>
          <w:rFonts w:ascii="Arial" w:hAnsi="Arial" w:cs="Arial"/>
          <w:noProof/>
          <w:szCs w:val="22"/>
        </w:rPr>
        <w:t>(O'Boyle, Forsyth, Banks, Story, &amp; White, 2015)</w:t>
      </w:r>
      <w:r w:rsidR="00B70DD0">
        <w:rPr>
          <w:rFonts w:ascii="Arial" w:hAnsi="Arial" w:cs="Arial"/>
          <w:szCs w:val="22"/>
        </w:rPr>
        <w:fldChar w:fldCharType="end"/>
      </w:r>
      <w:r w:rsidR="00B70DD0">
        <w:rPr>
          <w:rFonts w:ascii="Arial" w:hAnsi="Arial" w:cs="Arial"/>
          <w:szCs w:val="22"/>
        </w:rPr>
        <w:t xml:space="preserve">, which seems to hold across different sample types and assessment tools </w:t>
      </w:r>
      <w:r w:rsidR="00B70DD0">
        <w:rPr>
          <w:rFonts w:ascii="Arial" w:hAnsi="Arial" w:cs="Arial"/>
          <w:szCs w:val="22"/>
        </w:rPr>
        <w:fldChar w:fldCharType="begin"/>
      </w:r>
      <w:r w:rsidR="0009193A">
        <w:rPr>
          <w:rFonts w:ascii="Arial" w:hAnsi="Arial" w:cs="Arial"/>
          <w:szCs w:val="22"/>
        </w:rPr>
        <w:instrText xml:space="preserve"> ADDIN EN.CITE &lt;EndNote&gt;&lt;Cite&gt;&lt;Author&gt;Lynam&lt;/Author&gt;&lt;Year&gt;2015&lt;/Year&gt;&lt;RecNum&gt;5695&lt;/RecNum&gt;&lt;Prefix&gt;see &lt;/Prefix&gt;&lt;DisplayText&gt;(see Lynam &amp;amp; Miller, 2015)&lt;/DisplayText&gt;&lt;record&gt;&lt;rec-number&gt;5695&lt;/rec-number&gt;&lt;foreign-keys&gt;&lt;key app="EN" db-id="vda50vt5nv9xrzet9s75ppp9w9e2vtzzx52t" timestamp="1502901705"&gt;5695&lt;/key&gt;&lt;/foreign-keys&gt;&lt;ref-type name="Journal Article"&gt;17&lt;/ref-type&gt;&lt;contributors&gt;&lt;authors&gt;&lt;author&gt;Lynam, Donald R.&lt;/author&gt;&lt;author&gt;Miller, Joshua D.&lt;/author&gt;&lt;/authors&gt;&lt;/contributors&gt;&lt;titles&gt;&lt;title&gt;Psychopathy from a Basic Trait Perspective: The Utility of a Five-Factor Model Approach&lt;/title&gt;&lt;secondary-title&gt;Journal of Personality&lt;/secondary-title&gt;&lt;/titles&gt;&lt;periodical&gt;&lt;full-title&gt;Journal of Personality&lt;/full-title&gt;&lt;/periodical&gt;&lt;pages&gt;611-626&lt;/pages&gt;&lt;volume&gt;83&lt;/volume&gt;&lt;number&gt;6&lt;/number&gt;&lt;dates&gt;&lt;year&gt;2015&lt;/year&gt;&lt;/dates&gt;&lt;isbn&gt;1467-6494&lt;/isbn&gt;&lt;urls&gt;&lt;related-urls&gt;&lt;url&gt;http://dx.doi.org/10.1111/jopy.12132&lt;/url&gt;&lt;/related-urls&gt;&lt;/urls&gt;&lt;electronic-resource-num&gt;10.1111/jopy.12132&lt;/electronic-resource-num&gt;&lt;/record&gt;&lt;/Cite&gt;&lt;/EndNote&gt;</w:instrText>
      </w:r>
      <w:r w:rsidR="00B70DD0">
        <w:rPr>
          <w:rFonts w:ascii="Arial" w:hAnsi="Arial" w:cs="Arial"/>
          <w:szCs w:val="22"/>
        </w:rPr>
        <w:fldChar w:fldCharType="separate"/>
      </w:r>
      <w:r w:rsidR="0009193A">
        <w:rPr>
          <w:rFonts w:ascii="Arial" w:hAnsi="Arial" w:cs="Arial"/>
          <w:noProof/>
          <w:szCs w:val="22"/>
        </w:rPr>
        <w:t>(see Lynam &amp; Miller, 2015)</w:t>
      </w:r>
      <w:r w:rsidR="00B70DD0">
        <w:rPr>
          <w:rFonts w:ascii="Arial" w:hAnsi="Arial" w:cs="Arial"/>
          <w:szCs w:val="22"/>
        </w:rPr>
        <w:fldChar w:fldCharType="end"/>
      </w:r>
      <w:r w:rsidR="00B70DD0">
        <w:rPr>
          <w:rFonts w:ascii="Arial" w:hAnsi="Arial" w:cs="Arial"/>
          <w:szCs w:val="22"/>
        </w:rPr>
        <w:t>.</w:t>
      </w:r>
      <w:r w:rsidR="00736D7B">
        <w:rPr>
          <w:rFonts w:ascii="Arial" w:hAnsi="Arial" w:cs="Arial"/>
          <w:szCs w:val="22"/>
        </w:rPr>
        <w:t xml:space="preserve"> </w:t>
      </w:r>
      <w:r w:rsidR="00E61424">
        <w:rPr>
          <w:rFonts w:ascii="Arial" w:hAnsi="Arial" w:cs="Arial"/>
          <w:szCs w:val="22"/>
        </w:rPr>
        <w:t>More s</w:t>
      </w:r>
      <w:r w:rsidR="00F93FA8">
        <w:rPr>
          <w:rFonts w:ascii="Arial" w:hAnsi="Arial" w:cs="Arial"/>
          <w:szCs w:val="22"/>
        </w:rPr>
        <w:t xml:space="preserve">pecifically, </w:t>
      </w:r>
      <w:r w:rsidR="001A1923">
        <w:rPr>
          <w:rFonts w:ascii="Arial" w:hAnsi="Arial" w:cs="Arial"/>
          <w:szCs w:val="22"/>
        </w:rPr>
        <w:t xml:space="preserve">a </w:t>
      </w:r>
      <w:r w:rsidR="00E106AA">
        <w:rPr>
          <w:rFonts w:ascii="Arial" w:hAnsi="Arial" w:cs="Arial"/>
          <w:szCs w:val="22"/>
        </w:rPr>
        <w:t xml:space="preserve">meta-analysis presented by </w:t>
      </w:r>
      <w:proofErr w:type="spellStart"/>
      <w:r w:rsidR="00A530CD">
        <w:rPr>
          <w:rFonts w:ascii="Arial" w:hAnsi="Arial" w:cs="Arial"/>
          <w:szCs w:val="22"/>
        </w:rPr>
        <w:t>Lynam</w:t>
      </w:r>
      <w:proofErr w:type="spellEnd"/>
      <w:r w:rsidR="00A530CD">
        <w:rPr>
          <w:rFonts w:ascii="Arial" w:hAnsi="Arial" w:cs="Arial"/>
          <w:szCs w:val="22"/>
        </w:rPr>
        <w:t xml:space="preserve"> and </w:t>
      </w:r>
      <w:proofErr w:type="spellStart"/>
      <w:r w:rsidR="00A530CD">
        <w:rPr>
          <w:rFonts w:ascii="Arial" w:hAnsi="Arial" w:cs="Arial"/>
          <w:szCs w:val="22"/>
        </w:rPr>
        <w:t>Derefinko</w:t>
      </w:r>
      <w:proofErr w:type="spellEnd"/>
      <w:r w:rsidR="00736D7B">
        <w:rPr>
          <w:rFonts w:ascii="Arial" w:hAnsi="Arial" w:cs="Arial"/>
          <w:szCs w:val="22"/>
        </w:rPr>
        <w:t xml:space="preserve"> </w:t>
      </w:r>
      <w:r w:rsidR="00736D7B">
        <w:rPr>
          <w:rFonts w:ascii="Arial" w:hAnsi="Arial" w:cs="Arial"/>
          <w:szCs w:val="22"/>
        </w:rPr>
        <w:fldChar w:fldCharType="begin"/>
      </w:r>
      <w:r w:rsidR="00736D7B">
        <w:rPr>
          <w:rFonts w:ascii="Arial" w:hAnsi="Arial" w:cs="Arial"/>
          <w:szCs w:val="22"/>
        </w:rPr>
        <w:instrText xml:space="preserve"> ADDIN EN.CITE &lt;EndNote&gt;&lt;Cite ExcludeAuth="1"&gt;&lt;Author&gt;Lynam&lt;/Author&gt;&lt;Year&gt;2006&lt;/Year&gt;&lt;RecNum&gt;5689&lt;/RecNum&gt;&lt;DisplayText&gt;(2006)&lt;/DisplayText&gt;&lt;record&gt;&lt;rec-number&gt;5689&lt;/rec-number&gt;&lt;foreign-keys&gt;&lt;key app="EN" db-id="vda50vt5nv9xrzet9s75ppp9w9e2vtzzx52t" timestamp="1502891220"&gt;5689&lt;/key&gt;&lt;/foreign-keys&gt;&lt;ref-type name="Book Section"&gt;5&lt;/ref-type&gt;&lt;contributors&gt;&lt;authors&gt;&lt;author&gt;Lynam, D. R.&lt;/author&gt;&lt;author&gt;Derefinko, K. J.&lt;/author&gt;&lt;/authors&gt;&lt;secondary-authors&gt;&lt;author&gt;Patrick, C J&lt;/author&gt;&lt;/secondary-authors&gt;&lt;/contributors&gt;&lt;titles&gt;&lt;title&gt;Psychopathy and personality&lt;/title&gt;&lt;secondary-title&gt;Handbook of psychopathy&lt;/secondary-title&gt;&lt;/titles&gt;&lt;pages&gt;133-155&lt;/pages&gt;&lt;dates&gt;&lt;year&gt;2006&lt;/year&gt;&lt;/dates&gt;&lt;pub-location&gt;New York&lt;/pub-location&gt;&lt;publisher&gt;The Guilford Press&lt;/publisher&gt;&lt;urls&gt;&lt;/urls&gt;&lt;/record&gt;&lt;/Cite&gt;&lt;/EndNote&gt;</w:instrText>
      </w:r>
      <w:r w:rsidR="00736D7B">
        <w:rPr>
          <w:rFonts w:ascii="Arial" w:hAnsi="Arial" w:cs="Arial"/>
          <w:szCs w:val="22"/>
        </w:rPr>
        <w:fldChar w:fldCharType="separate"/>
      </w:r>
      <w:r w:rsidR="00736D7B">
        <w:rPr>
          <w:rFonts w:ascii="Arial" w:hAnsi="Arial" w:cs="Arial"/>
          <w:noProof/>
          <w:szCs w:val="22"/>
        </w:rPr>
        <w:t>(2006)</w:t>
      </w:r>
      <w:r w:rsidR="00736D7B">
        <w:rPr>
          <w:rFonts w:ascii="Arial" w:hAnsi="Arial" w:cs="Arial"/>
          <w:szCs w:val="22"/>
        </w:rPr>
        <w:fldChar w:fldCharType="end"/>
      </w:r>
      <w:r w:rsidR="00592473">
        <w:rPr>
          <w:rFonts w:ascii="Arial" w:hAnsi="Arial" w:cs="Arial"/>
          <w:szCs w:val="22"/>
        </w:rPr>
        <w:t xml:space="preserve"> revealed </w:t>
      </w:r>
      <w:r w:rsidR="00F93FA8">
        <w:rPr>
          <w:rFonts w:ascii="Arial" w:hAnsi="Arial" w:cs="Arial"/>
          <w:szCs w:val="22"/>
        </w:rPr>
        <w:t xml:space="preserve">a </w:t>
      </w:r>
      <w:r w:rsidR="0029300F">
        <w:rPr>
          <w:rFonts w:ascii="Arial" w:hAnsi="Arial" w:cs="Arial"/>
          <w:szCs w:val="22"/>
        </w:rPr>
        <w:t xml:space="preserve">negative </w:t>
      </w:r>
      <w:r w:rsidR="00F93FA8">
        <w:rPr>
          <w:rFonts w:ascii="Arial" w:hAnsi="Arial" w:cs="Arial"/>
          <w:szCs w:val="22"/>
        </w:rPr>
        <w:t>moderate-to-larg</w:t>
      </w:r>
      <w:r w:rsidR="00AD4578">
        <w:rPr>
          <w:rFonts w:ascii="Arial" w:hAnsi="Arial" w:cs="Arial"/>
          <w:szCs w:val="22"/>
        </w:rPr>
        <w:t>e weighted effect size between C</w:t>
      </w:r>
      <w:r w:rsidR="00F93FA8">
        <w:rPr>
          <w:rFonts w:ascii="Arial" w:hAnsi="Arial" w:cs="Arial"/>
          <w:szCs w:val="22"/>
        </w:rPr>
        <w:t xml:space="preserve">onscientiousness and psychopathy, and a </w:t>
      </w:r>
      <w:r w:rsidR="0029300F">
        <w:rPr>
          <w:rFonts w:ascii="Arial" w:hAnsi="Arial" w:cs="Arial"/>
          <w:szCs w:val="22"/>
        </w:rPr>
        <w:t xml:space="preserve">negative </w:t>
      </w:r>
      <w:r w:rsidR="00F93FA8">
        <w:rPr>
          <w:rFonts w:ascii="Arial" w:hAnsi="Arial" w:cs="Arial"/>
          <w:szCs w:val="22"/>
        </w:rPr>
        <w:t>large weighted effect</w:t>
      </w:r>
      <w:r w:rsidR="00AD4578">
        <w:rPr>
          <w:rFonts w:ascii="Arial" w:hAnsi="Arial" w:cs="Arial"/>
          <w:szCs w:val="22"/>
        </w:rPr>
        <w:t xml:space="preserve"> size between A</w:t>
      </w:r>
      <w:r w:rsidR="0029300F">
        <w:rPr>
          <w:rFonts w:ascii="Arial" w:hAnsi="Arial" w:cs="Arial"/>
          <w:szCs w:val="22"/>
        </w:rPr>
        <w:t>greeableness and psychopathy. In contrast, the weighted effect sizes between psyc</w:t>
      </w:r>
      <w:r w:rsidR="00AD4578">
        <w:rPr>
          <w:rFonts w:ascii="Arial" w:hAnsi="Arial" w:cs="Arial"/>
          <w:szCs w:val="22"/>
        </w:rPr>
        <w:t>hopathy and the FFM domains of Neuroticism and E</w:t>
      </w:r>
      <w:r w:rsidR="0029300F">
        <w:rPr>
          <w:rFonts w:ascii="Arial" w:hAnsi="Arial" w:cs="Arial"/>
          <w:szCs w:val="22"/>
        </w:rPr>
        <w:t xml:space="preserve">xtraversion, were small (positive) and minuscule (negative), respectively. As such, </w:t>
      </w:r>
      <w:r w:rsidR="00804BF9">
        <w:rPr>
          <w:rFonts w:ascii="Arial" w:hAnsi="Arial" w:cs="Arial"/>
          <w:szCs w:val="22"/>
        </w:rPr>
        <w:t xml:space="preserve">we focused </w:t>
      </w:r>
      <w:r w:rsidR="00AD4578">
        <w:rPr>
          <w:rFonts w:ascii="Arial" w:hAnsi="Arial" w:cs="Arial"/>
          <w:szCs w:val="22"/>
        </w:rPr>
        <w:t>our analyses on the A</w:t>
      </w:r>
      <w:r w:rsidR="0029300F">
        <w:rPr>
          <w:rFonts w:ascii="Arial" w:hAnsi="Arial" w:cs="Arial"/>
          <w:szCs w:val="22"/>
        </w:rPr>
        <w:t>greeable</w:t>
      </w:r>
      <w:r>
        <w:rPr>
          <w:rFonts w:ascii="Arial" w:hAnsi="Arial" w:cs="Arial"/>
          <w:szCs w:val="22"/>
        </w:rPr>
        <w:t>ness</w:t>
      </w:r>
      <w:r w:rsidR="00AD4578">
        <w:rPr>
          <w:rFonts w:ascii="Arial" w:hAnsi="Arial" w:cs="Arial"/>
          <w:szCs w:val="22"/>
        </w:rPr>
        <w:t xml:space="preserve"> and C</w:t>
      </w:r>
      <w:r w:rsidR="0029300F">
        <w:rPr>
          <w:rFonts w:ascii="Arial" w:hAnsi="Arial" w:cs="Arial"/>
          <w:szCs w:val="22"/>
        </w:rPr>
        <w:t>onscientiousness domains</w:t>
      </w:r>
      <w:r w:rsidR="00BB5C15">
        <w:rPr>
          <w:rFonts w:ascii="Arial" w:hAnsi="Arial" w:cs="Arial"/>
          <w:szCs w:val="22"/>
        </w:rPr>
        <w:t>, expecting to see significant association</w:t>
      </w:r>
      <w:r w:rsidR="00AB503F">
        <w:rPr>
          <w:rFonts w:ascii="Arial" w:hAnsi="Arial" w:cs="Arial"/>
          <w:szCs w:val="22"/>
        </w:rPr>
        <w:t>s</w:t>
      </w:r>
      <w:r w:rsidR="00BB5C15">
        <w:rPr>
          <w:rFonts w:ascii="Arial" w:hAnsi="Arial" w:cs="Arial"/>
          <w:szCs w:val="22"/>
        </w:rPr>
        <w:t xml:space="preserve"> among these FFM domains and the PCL-R</w:t>
      </w:r>
      <w:r w:rsidR="0029300F">
        <w:rPr>
          <w:rFonts w:ascii="Arial" w:hAnsi="Arial" w:cs="Arial"/>
          <w:szCs w:val="22"/>
        </w:rPr>
        <w:t>.</w:t>
      </w:r>
      <w:r w:rsidR="00F93FA8">
        <w:rPr>
          <w:rFonts w:ascii="Arial" w:hAnsi="Arial" w:cs="Arial"/>
          <w:szCs w:val="22"/>
        </w:rPr>
        <w:t xml:space="preserve"> </w:t>
      </w:r>
    </w:p>
    <w:p w14:paraId="1A4E20BE" w14:textId="73B3D4E0" w:rsidR="00FD2008" w:rsidRDefault="001B449F" w:rsidP="004E64C4">
      <w:pPr>
        <w:spacing w:line="480" w:lineRule="auto"/>
        <w:ind w:firstLine="720"/>
        <w:rPr>
          <w:rFonts w:ascii="Arial" w:hAnsi="Arial" w:cs="Arial"/>
          <w:szCs w:val="22"/>
        </w:rPr>
      </w:pPr>
      <w:r>
        <w:rPr>
          <w:rFonts w:ascii="Arial" w:hAnsi="Arial" w:cs="Arial"/>
          <w:szCs w:val="22"/>
        </w:rPr>
        <w:t>Attachment, which has a strong influence on temperament</w:t>
      </w:r>
      <w:r w:rsidR="001677B3">
        <w:rPr>
          <w:rFonts w:ascii="Arial" w:hAnsi="Arial" w:cs="Arial"/>
          <w:szCs w:val="22"/>
        </w:rPr>
        <w:t xml:space="preserve"> </w:t>
      </w:r>
      <w:r w:rsidR="0009193A">
        <w:rPr>
          <w:rFonts w:ascii="Arial" w:hAnsi="Arial" w:cs="Arial"/>
          <w:szCs w:val="22"/>
        </w:rPr>
        <w:fldChar w:fldCharType="begin"/>
      </w:r>
      <w:r w:rsidR="0009193A">
        <w:rPr>
          <w:rFonts w:ascii="Arial" w:hAnsi="Arial" w:cs="Arial"/>
          <w:szCs w:val="22"/>
        </w:rPr>
        <w:instrText xml:space="preserve"> ADDIN EN.CITE &lt;EndNote&gt;&lt;Cite&gt;&lt;Author&gt;Grossmann&lt;/Author&gt;&lt;Year&gt;2006&lt;/Year&gt;&lt;RecNum&gt;10911&lt;/RecNum&gt;&lt;DisplayText&gt;(Grossmann, Grossmann, &amp;amp; Waters, 2006)&lt;/DisplayText&gt;&lt;record&gt;&lt;rec-number&gt;10911&lt;/rec-number&gt;&lt;foreign-keys&gt;&lt;key app="EN" db-id="vda50vt5nv9xrzet9s75ppp9w9e2vtzzx52t" timestamp="1520085209"&gt;10911&lt;/key&gt;&lt;/foreign-keys&gt;&lt;ref-type name="Book"&gt;6&lt;/ref-type&gt;&lt;contributors&gt;&lt;authors&gt;&lt;author&gt;Grossmann, K. E.&lt;/author&gt;&lt;author&gt;Grossmann, K.&lt;/author&gt;&lt;author&gt;Waters, E.&lt;/author&gt;&lt;/authors&gt;&lt;tertiary-authors&gt;&lt;author&gt;Grossmann, K. E.&lt;/author&gt;&lt;author&gt;Grossmann, K.&lt;/author&gt;&lt;author&gt;Waters, E.&lt;/author&gt;&lt;/tertiary-authors&gt;&lt;/contributors&gt;&lt;titles&gt;&lt;title&gt;Attachment from infancy to adulthood: The major longitudinal studies&lt;/title&gt;&lt;/titles&gt;&lt;dates&gt;&lt;year&gt;2006&lt;/year&gt;&lt;/dates&gt;&lt;publisher&gt;Guilford Press&lt;/publisher&gt;&lt;urls&gt;&lt;/urls&gt;&lt;/record&gt;&lt;/Cite&gt;&lt;/EndNote&gt;</w:instrText>
      </w:r>
      <w:r w:rsidR="0009193A">
        <w:rPr>
          <w:rFonts w:ascii="Arial" w:hAnsi="Arial" w:cs="Arial"/>
          <w:szCs w:val="22"/>
        </w:rPr>
        <w:fldChar w:fldCharType="separate"/>
      </w:r>
      <w:r w:rsidR="0009193A">
        <w:rPr>
          <w:rFonts w:ascii="Arial" w:hAnsi="Arial" w:cs="Arial"/>
          <w:noProof/>
          <w:szCs w:val="22"/>
        </w:rPr>
        <w:t>(Grossmann, Grossmann, &amp; Waters, 2006)</w:t>
      </w:r>
      <w:r w:rsidR="0009193A">
        <w:rPr>
          <w:rFonts w:ascii="Arial" w:hAnsi="Arial" w:cs="Arial"/>
          <w:szCs w:val="22"/>
        </w:rPr>
        <w:fldChar w:fldCharType="end"/>
      </w:r>
      <w:r>
        <w:rPr>
          <w:rFonts w:ascii="Arial" w:hAnsi="Arial" w:cs="Arial"/>
          <w:szCs w:val="22"/>
        </w:rPr>
        <w:t xml:space="preserve">, a precursor of personality, is built in early life and </w:t>
      </w:r>
      <w:r w:rsidR="005015D3">
        <w:rPr>
          <w:rFonts w:ascii="Arial" w:hAnsi="Arial" w:cs="Arial"/>
          <w:szCs w:val="22"/>
        </w:rPr>
        <w:t xml:space="preserve">is </w:t>
      </w:r>
      <w:r w:rsidR="00215273">
        <w:rPr>
          <w:rFonts w:ascii="Arial" w:hAnsi="Arial" w:cs="Arial"/>
          <w:szCs w:val="22"/>
        </w:rPr>
        <w:t>significantly</w:t>
      </w:r>
      <w:r>
        <w:rPr>
          <w:rFonts w:ascii="Arial" w:hAnsi="Arial" w:cs="Arial"/>
          <w:szCs w:val="22"/>
        </w:rPr>
        <w:t xml:space="preserve"> associated with parenting variables. Thus, </w:t>
      </w:r>
      <w:r w:rsidR="00C0407A">
        <w:rPr>
          <w:rFonts w:ascii="Arial" w:hAnsi="Arial" w:cs="Arial"/>
          <w:szCs w:val="22"/>
        </w:rPr>
        <w:t>p</w:t>
      </w:r>
      <w:r w:rsidR="008F4758">
        <w:rPr>
          <w:rFonts w:ascii="Arial" w:hAnsi="Arial" w:cs="Arial"/>
          <w:szCs w:val="22"/>
        </w:rPr>
        <w:t>arenting</w:t>
      </w:r>
      <w:r w:rsidR="005015D3">
        <w:rPr>
          <w:rFonts w:ascii="Arial" w:hAnsi="Arial" w:cs="Arial"/>
          <w:szCs w:val="22"/>
        </w:rPr>
        <w:t xml:space="preserve"> by the mother and father</w:t>
      </w:r>
      <w:r w:rsidR="008F4758">
        <w:rPr>
          <w:rFonts w:ascii="Arial" w:hAnsi="Arial" w:cs="Arial"/>
          <w:szCs w:val="22"/>
        </w:rPr>
        <w:t xml:space="preserve"> </w:t>
      </w:r>
      <w:r>
        <w:rPr>
          <w:rFonts w:ascii="Arial" w:hAnsi="Arial" w:cs="Arial"/>
          <w:szCs w:val="22"/>
        </w:rPr>
        <w:t xml:space="preserve">can be described as early </w:t>
      </w:r>
      <w:r w:rsidR="004D2BDC">
        <w:rPr>
          <w:rFonts w:ascii="Arial" w:hAnsi="Arial" w:cs="Arial"/>
          <w:szCs w:val="22"/>
        </w:rPr>
        <w:t xml:space="preserve">potential </w:t>
      </w:r>
      <w:r>
        <w:rPr>
          <w:rFonts w:ascii="Arial" w:hAnsi="Arial" w:cs="Arial"/>
          <w:szCs w:val="22"/>
        </w:rPr>
        <w:t>correlates of psychopathic traits</w:t>
      </w:r>
      <w:r w:rsidR="00467ADF">
        <w:rPr>
          <w:rFonts w:ascii="Arial" w:hAnsi="Arial" w:cs="Arial"/>
          <w:szCs w:val="22"/>
        </w:rPr>
        <w:t xml:space="preserve"> and th</w:t>
      </w:r>
      <w:r w:rsidR="00F75D2E">
        <w:rPr>
          <w:rFonts w:ascii="Arial" w:hAnsi="Arial" w:cs="Arial"/>
          <w:szCs w:val="22"/>
        </w:rPr>
        <w:t>erefore serve as</w:t>
      </w:r>
      <w:r w:rsidR="00467ADF">
        <w:rPr>
          <w:rFonts w:ascii="Arial" w:hAnsi="Arial" w:cs="Arial"/>
          <w:szCs w:val="22"/>
        </w:rPr>
        <w:t xml:space="preserve"> construct validation</w:t>
      </w:r>
      <w:r w:rsidR="00F75D2E">
        <w:rPr>
          <w:rFonts w:ascii="Arial" w:hAnsi="Arial" w:cs="Arial"/>
          <w:szCs w:val="22"/>
        </w:rPr>
        <w:t xml:space="preserve"> variable</w:t>
      </w:r>
      <w:r>
        <w:rPr>
          <w:rFonts w:ascii="Arial" w:hAnsi="Arial" w:cs="Arial"/>
          <w:szCs w:val="22"/>
        </w:rPr>
        <w:t xml:space="preserve">. </w:t>
      </w:r>
      <w:r w:rsidR="008F4758">
        <w:rPr>
          <w:rFonts w:ascii="Arial" w:hAnsi="Arial" w:cs="Arial"/>
          <w:szCs w:val="22"/>
        </w:rPr>
        <w:t xml:space="preserve">A systematic review of literature on the impact of parenting on </w:t>
      </w:r>
      <w:r w:rsidR="00467A4F">
        <w:rPr>
          <w:rFonts w:ascii="Arial" w:hAnsi="Arial" w:cs="Arial"/>
          <w:szCs w:val="22"/>
        </w:rPr>
        <w:t>callous-unemotional (</w:t>
      </w:r>
      <w:r w:rsidR="008F4758">
        <w:rPr>
          <w:rFonts w:ascii="Arial" w:hAnsi="Arial" w:cs="Arial"/>
          <w:szCs w:val="22"/>
        </w:rPr>
        <w:t>CU</w:t>
      </w:r>
      <w:r w:rsidR="00467A4F">
        <w:rPr>
          <w:rFonts w:ascii="Arial" w:hAnsi="Arial" w:cs="Arial"/>
          <w:szCs w:val="22"/>
        </w:rPr>
        <w:t>)</w:t>
      </w:r>
      <w:r w:rsidR="008F4758">
        <w:rPr>
          <w:rFonts w:ascii="Arial" w:hAnsi="Arial" w:cs="Arial"/>
          <w:szCs w:val="22"/>
        </w:rPr>
        <w:t xml:space="preserve"> and antisocial behavior found consistent evidence for a </w:t>
      </w:r>
      <w:r w:rsidR="00584884">
        <w:rPr>
          <w:rFonts w:ascii="Arial" w:hAnsi="Arial" w:cs="Arial"/>
          <w:szCs w:val="22"/>
        </w:rPr>
        <w:t xml:space="preserve">negative impact of negative parenting styles, especially harsh parenting on CU and antisocial behavior, even after controlling for pre-existing personality traits </w:t>
      </w:r>
      <w:r w:rsidR="00584884">
        <w:rPr>
          <w:rFonts w:ascii="Arial" w:hAnsi="Arial" w:cs="Arial"/>
          <w:szCs w:val="22"/>
        </w:rPr>
        <w:fldChar w:fldCharType="begin"/>
      </w:r>
      <w:r w:rsidR="00584884">
        <w:rPr>
          <w:rFonts w:ascii="Arial" w:hAnsi="Arial" w:cs="Arial"/>
          <w:szCs w:val="22"/>
        </w:rPr>
        <w:instrText xml:space="preserve"> ADDIN EN.CITE &lt;EndNote&gt;&lt;Cite&gt;&lt;Author&gt;Waller&lt;/Author&gt;&lt;Year&gt;2013&lt;/Year&gt;&lt;RecNum&gt;3432&lt;/RecNum&gt;&lt;DisplayText&gt;(Waller, Gardner, &amp;amp; Hyde, 2013)&lt;/DisplayText&gt;&lt;record&gt;&lt;rec-number&gt;3432&lt;/rec-number&gt;&lt;foreign-keys&gt;&lt;key app="EN" db-id="vda50vt5nv9xrzet9s75ppp9w9e2vtzzx52t" timestamp="1366305257"&gt;3432&lt;/key&gt;&lt;/foreign-keys&gt;&lt;ref-type name="Journal Article"&gt;17&lt;/ref-type&gt;&lt;contributors&gt;&lt;authors&gt;&lt;author&gt;Waller, Rebecca&lt;/author&gt;&lt;author&gt;Gardner, Frances&lt;/author&gt;&lt;author&gt;Hyde, Luke W.&lt;/author&gt;&lt;/authors&gt;&lt;/contributors&gt;&lt;titles&gt;&lt;title&gt;What are the associations between parenting, callous-unemotional traits, and antisocial behavior in youth? A systematic review of evidence&lt;/title&gt;&lt;secondary-title&gt;Clinical Psychology Review&lt;/secondary-title&gt;&lt;/titles&gt;&lt;periodical&gt;&lt;full-title&gt;Clinical Psychology Review&lt;/full-title&gt;&lt;/periodical&gt;&lt;pages&gt;593-608&lt;/pages&gt;&lt;volume&gt;33&lt;/volume&gt;&lt;number&gt;4&lt;/number&gt;&lt;keywords&gt;&lt;keyword&gt;antisocial behavior&lt;/keyword&gt;&lt;keyword&gt;callous-unemotional&lt;/keyword&gt;&lt;keyword&gt;conduct problems&lt;/keyword&gt;&lt;keyword&gt;parenting&lt;/keyword&gt;&lt;/keywords&gt;&lt;dates&gt;&lt;year&gt;2013&lt;/year&gt;&lt;/dates&gt;&lt;isbn&gt;0272-7358&lt;/isbn&gt;&lt;urls&gt;&lt;related-urls&gt;&lt;url&gt;http://www.sciencedirect.com/science/article/pii/S027273581300041X&lt;/url&gt;&lt;/related-urls&gt;&lt;/urls&gt;&lt;electronic-resource-num&gt;10.1016/j.cpr.2013.03.001&lt;/electronic-resource-num&gt;&lt;/record&gt;&lt;/Cite&gt;&lt;/EndNote&gt;</w:instrText>
      </w:r>
      <w:r w:rsidR="00584884">
        <w:rPr>
          <w:rFonts w:ascii="Arial" w:hAnsi="Arial" w:cs="Arial"/>
          <w:szCs w:val="22"/>
        </w:rPr>
        <w:fldChar w:fldCharType="separate"/>
      </w:r>
      <w:r w:rsidR="00584884">
        <w:rPr>
          <w:rFonts w:ascii="Arial" w:hAnsi="Arial" w:cs="Arial"/>
          <w:noProof/>
          <w:szCs w:val="22"/>
        </w:rPr>
        <w:t>(Waller, Gardner, &amp; Hyde, 2013)</w:t>
      </w:r>
      <w:r w:rsidR="00584884">
        <w:rPr>
          <w:rFonts w:ascii="Arial" w:hAnsi="Arial" w:cs="Arial"/>
          <w:szCs w:val="22"/>
        </w:rPr>
        <w:fldChar w:fldCharType="end"/>
      </w:r>
      <w:r w:rsidR="00584884">
        <w:rPr>
          <w:rFonts w:ascii="Arial" w:hAnsi="Arial" w:cs="Arial"/>
          <w:szCs w:val="22"/>
        </w:rPr>
        <w:t>.</w:t>
      </w:r>
      <w:r w:rsidR="002F7853">
        <w:rPr>
          <w:rFonts w:ascii="Arial" w:hAnsi="Arial" w:cs="Arial"/>
          <w:szCs w:val="22"/>
        </w:rPr>
        <w:t xml:space="preserve"> </w:t>
      </w:r>
      <w:r w:rsidR="0044263B">
        <w:rPr>
          <w:rFonts w:ascii="Arial" w:hAnsi="Arial" w:cs="Arial"/>
          <w:szCs w:val="22"/>
        </w:rPr>
        <w:t xml:space="preserve">Furthermore, parenting seems to </w:t>
      </w:r>
      <w:r w:rsidR="0044263B">
        <w:rPr>
          <w:rFonts w:ascii="Arial" w:hAnsi="Arial" w:cs="Arial"/>
          <w:szCs w:val="22"/>
        </w:rPr>
        <w:lastRenderedPageBreak/>
        <w:t xml:space="preserve">not only have an impact on antisocial behavior and CU, but also on their interaction </w:t>
      </w:r>
      <w:r w:rsidR="0044263B">
        <w:rPr>
          <w:rFonts w:ascii="Arial" w:hAnsi="Arial" w:cs="Arial"/>
          <w:szCs w:val="22"/>
        </w:rPr>
        <w:fldChar w:fldCharType="begin"/>
      </w:r>
      <w:r w:rsidR="0044263B">
        <w:rPr>
          <w:rFonts w:ascii="Arial" w:hAnsi="Arial" w:cs="Arial"/>
          <w:szCs w:val="22"/>
        </w:rPr>
        <w:instrText xml:space="preserve"> ADDIN EN.CITE &lt;EndNote&gt;&lt;Cite&gt;&lt;Author&gt;Fontaine&lt;/Author&gt;&lt;Year&gt;2011&lt;/Year&gt;&lt;RecNum&gt;5063&lt;/RecNum&gt;&lt;Prefix&gt;e.g.`, &lt;/Prefix&gt;&lt;DisplayText&gt;(e.g., Fontaine et al., 2011)&lt;/DisplayText&gt;&lt;record&gt;&lt;rec-number&gt;5063&lt;/rec-number&gt;&lt;foreign-keys&gt;&lt;key app="EN" db-id="vda50vt5nv9xrzet9s75ppp9w9e2vtzzx52t" timestamp="1455897191"&gt;5063&lt;/key&gt;&lt;/foreign-keys&gt;&lt;ref-type name="Journal Article"&gt;17&lt;/ref-type&gt;&lt;contributors&gt;&lt;authors&gt;&lt;author&gt;Fontaine, N. M. G.&lt;/author&gt;&lt;author&gt;McCrory, E. J. P.&lt;/author&gt;&lt;author&gt;Boivin, M.&lt;/author&gt;&lt;author&gt;Moffitt, T. E.&lt;/author&gt;&lt;author&gt;Viding, E.&lt;/author&gt;&lt;/authors&gt;&lt;/contributors&gt;&lt;titles&gt;&lt;title&gt;Predictors and outcomes of joint trajectories of callous–unemotional traits and conduct problems in childhood&lt;/title&gt;&lt;secondary-title&gt;Journal of Abnormal Psychology&lt;/secondary-title&gt;&lt;/titles&gt;&lt;periodical&gt;&lt;full-title&gt;Journal of Abnormal Psychology&lt;/full-title&gt;&lt;/periodical&gt;&lt;pages&gt;730–742&lt;/pages&gt;&lt;volume&gt;120&lt;/volume&gt;&lt;number&gt;3&lt;/number&gt;&lt;dates&gt;&lt;year&gt;2011&lt;/year&gt;&lt;/dates&gt;&lt;urls&gt;&lt;/urls&gt;&lt;electronic-resource-num&gt;10.1037/a0022620&lt;/electronic-resource-num&gt;&lt;/record&gt;&lt;/Cite&gt;&lt;/EndNote&gt;</w:instrText>
      </w:r>
      <w:r w:rsidR="0044263B">
        <w:rPr>
          <w:rFonts w:ascii="Arial" w:hAnsi="Arial" w:cs="Arial"/>
          <w:szCs w:val="22"/>
        </w:rPr>
        <w:fldChar w:fldCharType="separate"/>
      </w:r>
      <w:r w:rsidR="0044263B">
        <w:rPr>
          <w:rFonts w:ascii="Arial" w:hAnsi="Arial" w:cs="Arial"/>
          <w:noProof/>
          <w:szCs w:val="22"/>
        </w:rPr>
        <w:t>(e.g., Fontaine et al., 2011)</w:t>
      </w:r>
      <w:r w:rsidR="0044263B">
        <w:rPr>
          <w:rFonts w:ascii="Arial" w:hAnsi="Arial" w:cs="Arial"/>
          <w:szCs w:val="22"/>
        </w:rPr>
        <w:fldChar w:fldCharType="end"/>
      </w:r>
      <w:r w:rsidR="0044263B">
        <w:rPr>
          <w:rFonts w:ascii="Arial" w:hAnsi="Arial" w:cs="Arial"/>
          <w:szCs w:val="22"/>
        </w:rPr>
        <w:t xml:space="preserve">. </w:t>
      </w:r>
      <w:r w:rsidR="00C24C43">
        <w:rPr>
          <w:rFonts w:ascii="Arial" w:hAnsi="Arial" w:cs="Arial"/>
          <w:szCs w:val="22"/>
        </w:rPr>
        <w:t xml:space="preserve">A recent study </w:t>
      </w:r>
      <w:r w:rsidR="006466AD">
        <w:rPr>
          <w:rFonts w:ascii="Arial" w:hAnsi="Arial" w:cs="Arial"/>
          <w:szCs w:val="22"/>
        </w:rPr>
        <w:t>highlighted that</w:t>
      </w:r>
      <w:r w:rsidR="002F7853">
        <w:rPr>
          <w:rFonts w:ascii="Arial" w:hAnsi="Arial" w:cs="Arial"/>
          <w:szCs w:val="22"/>
        </w:rPr>
        <w:t xml:space="preserve"> a positive impact of parental warmth on conduct problems seems to be only present in those with low or medium levels of affective psychopathic traits in a predominantly male and ethnically diverse sample of adolescents </w:t>
      </w:r>
      <w:r w:rsidR="002F7853">
        <w:rPr>
          <w:rFonts w:ascii="Arial" w:hAnsi="Arial" w:cs="Arial"/>
          <w:szCs w:val="22"/>
        </w:rPr>
        <w:fldChar w:fldCharType="begin"/>
      </w:r>
      <w:r w:rsidR="002F7853">
        <w:rPr>
          <w:rFonts w:ascii="Arial" w:hAnsi="Arial" w:cs="Arial"/>
          <w:szCs w:val="22"/>
        </w:rPr>
        <w:instrText xml:space="preserve"> ADDIN EN.CITE &lt;EndNote&gt;&lt;Cite&gt;&lt;Author&gt;Chinchilla&lt;/Author&gt;&lt;Year&gt;2015&lt;/Year&gt;&lt;RecNum&gt;4917&lt;/RecNum&gt;&lt;DisplayText&gt;(Chinchilla &amp;amp; Kosson, 2015)&lt;/DisplayText&gt;&lt;record&gt;&lt;rec-number&gt;4917&lt;/rec-number&gt;&lt;foreign-keys&gt;&lt;key app="EN" db-id="vda50vt5nv9xrzet9s75ppp9w9e2vtzzx52t" timestamp="1449083102"&gt;4917&lt;/key&gt;&lt;/foreign-keys&gt;&lt;ref-type name="Journal Article"&gt;17&lt;/ref-type&gt;&lt;contributors&gt;&lt;authors&gt;&lt;author&gt;Chinchilla, Melanie A.&lt;/author&gt;&lt;author&gt;Kosson, David S.&lt;/author&gt;&lt;/authors&gt;&lt;/contributors&gt;&lt;titles&gt;&lt;title&gt;Psychopathic Traits Moderate Relationships Between Parental Warmth and Adolescent Antisocial And Other High-Risk Behaviors&lt;/title&gt;&lt;secondary-title&gt;Criminal Justice and Behavior&lt;/secondary-title&gt;&lt;/titles&gt;&lt;periodical&gt;&lt;full-title&gt;Criminal Justice and Behavior&lt;/full-title&gt;&lt;/periodical&gt;&lt;dates&gt;&lt;year&gt;2015&lt;/year&gt;&lt;pub-dates&gt;&lt;date&gt;December 1, 2015&lt;/date&gt;&lt;/pub-dates&gt;&lt;/dates&gt;&lt;urls&gt;&lt;related-urls&gt;&lt;url&gt;http://cjb.sagepub.com/content/early/2015/11/19/0093854815617216.abstract&lt;/url&gt;&lt;/related-urls&gt;&lt;/urls&gt;&lt;electronic-resource-num&gt;10.1177/0093854815617216&lt;/electronic-resource-num&gt;&lt;/record&gt;&lt;/Cite&gt;&lt;/EndNote&gt;</w:instrText>
      </w:r>
      <w:r w:rsidR="002F7853">
        <w:rPr>
          <w:rFonts w:ascii="Arial" w:hAnsi="Arial" w:cs="Arial"/>
          <w:szCs w:val="22"/>
        </w:rPr>
        <w:fldChar w:fldCharType="separate"/>
      </w:r>
      <w:r w:rsidR="002F7853">
        <w:rPr>
          <w:rFonts w:ascii="Arial" w:hAnsi="Arial" w:cs="Arial"/>
          <w:noProof/>
          <w:szCs w:val="22"/>
        </w:rPr>
        <w:t>(Chinchilla &amp; Kosson, 2015)</w:t>
      </w:r>
      <w:r w:rsidR="002F7853">
        <w:rPr>
          <w:rFonts w:ascii="Arial" w:hAnsi="Arial" w:cs="Arial"/>
          <w:szCs w:val="22"/>
        </w:rPr>
        <w:fldChar w:fldCharType="end"/>
      </w:r>
      <w:r w:rsidR="002F7853">
        <w:rPr>
          <w:rFonts w:ascii="Arial" w:hAnsi="Arial" w:cs="Arial"/>
          <w:szCs w:val="22"/>
        </w:rPr>
        <w:t xml:space="preserve">. </w:t>
      </w:r>
      <w:r w:rsidR="00273876">
        <w:rPr>
          <w:rFonts w:ascii="Arial" w:hAnsi="Arial" w:cs="Arial"/>
          <w:szCs w:val="22"/>
        </w:rPr>
        <w:t xml:space="preserve">In addition, in an adolescent </w:t>
      </w:r>
      <w:r w:rsidR="004E37F4">
        <w:rPr>
          <w:rFonts w:ascii="Arial" w:hAnsi="Arial" w:cs="Arial"/>
          <w:szCs w:val="22"/>
        </w:rPr>
        <w:t>offender</w:t>
      </w:r>
      <w:r w:rsidR="00273876">
        <w:rPr>
          <w:rFonts w:ascii="Arial" w:hAnsi="Arial" w:cs="Arial"/>
          <w:szCs w:val="22"/>
        </w:rPr>
        <w:t xml:space="preserve"> sample, an association </w:t>
      </w:r>
      <w:r w:rsidR="00D620EB">
        <w:rPr>
          <w:rFonts w:ascii="Arial" w:hAnsi="Arial" w:cs="Arial"/>
          <w:szCs w:val="22"/>
        </w:rPr>
        <w:t xml:space="preserve">was found </w:t>
      </w:r>
      <w:r w:rsidR="00273876">
        <w:rPr>
          <w:rFonts w:ascii="Arial" w:hAnsi="Arial" w:cs="Arial"/>
          <w:szCs w:val="22"/>
        </w:rPr>
        <w:t>between retrospectively reported harsh parenting style and the antisocial component of psychopathy, but only in those low on affective deficits and in those high on interpersonal deficits</w:t>
      </w:r>
      <w:r w:rsidR="004E37F4">
        <w:rPr>
          <w:rFonts w:ascii="Arial" w:hAnsi="Arial" w:cs="Arial"/>
          <w:szCs w:val="22"/>
        </w:rPr>
        <w:t xml:space="preserve"> </w:t>
      </w:r>
      <w:r w:rsidR="0009193A">
        <w:rPr>
          <w:rFonts w:ascii="Arial" w:hAnsi="Arial" w:cs="Arial"/>
          <w:szCs w:val="22"/>
        </w:rPr>
        <w:fldChar w:fldCharType="begin"/>
      </w:r>
      <w:r w:rsidR="0009193A">
        <w:rPr>
          <w:rFonts w:ascii="Arial" w:hAnsi="Arial" w:cs="Arial"/>
          <w:szCs w:val="22"/>
        </w:rPr>
        <w:instrText xml:space="preserve"> ADDIN EN.CITE &lt;EndNote&gt;&lt;Cite&gt;&lt;Author&gt;Edens&lt;/Author&gt;&lt;Year&gt;2008&lt;/Year&gt;&lt;RecNum&gt;10908&lt;/RecNum&gt;&lt;DisplayText&gt;(Edens, Skopp, &amp;amp; Cahill, 2008)&lt;/DisplayText&gt;&lt;record&gt;&lt;rec-number&gt;10908&lt;/rec-number&gt;&lt;foreign-keys&gt;&lt;key app="EN" db-id="vda50vt5nv9xrzet9s75ppp9w9e2vtzzx52t" timestamp="1520009018"&gt;10908&lt;/key&gt;&lt;key app="ENWeb" db-id=""&gt;0&lt;/key&gt;&lt;/foreign-keys&gt;&lt;ref-type name="Journal Article"&gt;17&lt;/ref-type&gt;&lt;contributors&gt;&lt;authors&gt;&lt;author&gt;Edens, J. F.&lt;/author&gt;&lt;author&gt;Skopp, N. A.&lt;/author&gt;&lt;author&gt;Cahill, M. A.&lt;/author&gt;&lt;/authors&gt;&lt;/contributors&gt;&lt;auth-address&gt;Department of Psychology, Texas A&amp;amp;M University, USA.&lt;/auth-address&gt;&lt;titles&gt;&lt;title&gt;Psychopathic features moderate the relationship between harsh and inconsistent parental discipline and adolescent antisocial behavior&lt;/title&gt;&lt;secondary-title&gt;J Clin Child Adolesc Psychol&lt;/secondary-title&gt;&lt;/titles&gt;&lt;periodical&gt;&lt;full-title&gt;J Clin Child Adolesc Psychol&lt;/full-title&gt;&lt;/periodical&gt;&lt;pages&gt;472-6&lt;/pages&gt;&lt;volume&gt;37&lt;/volume&gt;&lt;number&gt;2&lt;/number&gt;&lt;edition&gt;2008/05/13&lt;/edition&gt;&lt;keywords&gt;&lt;keyword&gt;Adolescent&lt;/keyword&gt;&lt;keyword&gt;Affective Symptoms/diagnosis/psychology&lt;/keyword&gt;&lt;keyword&gt;Antisocial Personality Disorder/diagnosis/*psychology&lt;/keyword&gt;&lt;keyword&gt;Humans&lt;/keyword&gt;&lt;keyword&gt;Internal-External Control&lt;/keyword&gt;&lt;keyword&gt;Juvenile Delinquency/psychology&lt;/keyword&gt;&lt;keyword&gt;Male&lt;/keyword&gt;&lt;keyword&gt;Parent-Child Relations&lt;/keyword&gt;&lt;keyword&gt;Parenting/*psychology&lt;/keyword&gt;&lt;keyword&gt;Personality Assessment/statistics &amp;amp; numerical data&lt;/keyword&gt;&lt;keyword&gt;Psychometrics&lt;/keyword&gt;&lt;keyword&gt;Punishment&lt;/keyword&gt;&lt;keyword&gt;Risk Factors&lt;/keyword&gt;&lt;keyword&gt;Surveys and Questionnaires&lt;/keyword&gt;&lt;/keywords&gt;&lt;dates&gt;&lt;year&gt;2008&lt;/year&gt;&lt;pub-dates&gt;&lt;date&gt;Apr&lt;/date&gt;&lt;/pub-dates&gt;&lt;/dates&gt;&lt;isbn&gt;1537-4424 (Electronic)&amp;#xD;1537-4416 (Linking)&lt;/isbn&gt;&lt;accession-num&gt;18470783&lt;/accession-num&gt;&lt;urls&gt;&lt;related-urls&gt;&lt;url&gt;https://www.ncbi.nlm.nih.gov/pubmed/18470783&lt;/url&gt;&lt;/related-urls&gt;&lt;/urls&gt;&lt;electronic-resource-num&gt;10.1080/15374410801955938&lt;/electronic-resource-num&gt;&lt;/record&gt;&lt;/Cite&gt;&lt;/EndNote&gt;</w:instrText>
      </w:r>
      <w:r w:rsidR="0009193A">
        <w:rPr>
          <w:rFonts w:ascii="Arial" w:hAnsi="Arial" w:cs="Arial"/>
          <w:szCs w:val="22"/>
        </w:rPr>
        <w:fldChar w:fldCharType="separate"/>
      </w:r>
      <w:r w:rsidR="0009193A">
        <w:rPr>
          <w:rFonts w:ascii="Arial" w:hAnsi="Arial" w:cs="Arial"/>
          <w:noProof/>
          <w:szCs w:val="22"/>
        </w:rPr>
        <w:t>(Edens, Skopp, &amp; Cahill, 2008)</w:t>
      </w:r>
      <w:r w:rsidR="0009193A">
        <w:rPr>
          <w:rFonts w:ascii="Arial" w:hAnsi="Arial" w:cs="Arial"/>
          <w:szCs w:val="22"/>
        </w:rPr>
        <w:fldChar w:fldCharType="end"/>
      </w:r>
      <w:r w:rsidR="00273876">
        <w:rPr>
          <w:rFonts w:ascii="Arial" w:hAnsi="Arial" w:cs="Arial"/>
          <w:szCs w:val="22"/>
        </w:rPr>
        <w:t>.</w:t>
      </w:r>
      <w:r w:rsidR="00FB5940">
        <w:rPr>
          <w:rFonts w:ascii="Arial" w:hAnsi="Arial" w:cs="Arial"/>
          <w:szCs w:val="22"/>
        </w:rPr>
        <w:t xml:space="preserve"> However, these findings are limited to juvenile (and male) samples.</w:t>
      </w:r>
      <w:r w:rsidR="003C5FF6">
        <w:rPr>
          <w:rFonts w:ascii="Arial" w:hAnsi="Arial" w:cs="Arial"/>
          <w:szCs w:val="22"/>
        </w:rPr>
        <w:t xml:space="preserve"> </w:t>
      </w:r>
      <w:r w:rsidR="00F47466">
        <w:rPr>
          <w:rFonts w:ascii="Arial" w:hAnsi="Arial" w:cs="Arial"/>
          <w:szCs w:val="22"/>
        </w:rPr>
        <w:t>On the other hand</w:t>
      </w:r>
      <w:r w:rsidR="002F7853">
        <w:rPr>
          <w:rFonts w:ascii="Arial" w:hAnsi="Arial" w:cs="Arial"/>
          <w:szCs w:val="22"/>
        </w:rPr>
        <w:t xml:space="preserve">, </w:t>
      </w:r>
      <w:r w:rsidR="00DC160D">
        <w:rPr>
          <w:rFonts w:ascii="Arial" w:hAnsi="Arial" w:cs="Arial"/>
          <w:szCs w:val="22"/>
        </w:rPr>
        <w:t xml:space="preserve">for </w:t>
      </w:r>
      <w:r w:rsidR="002F7853">
        <w:rPr>
          <w:rFonts w:ascii="Arial" w:hAnsi="Arial" w:cs="Arial"/>
          <w:szCs w:val="22"/>
        </w:rPr>
        <w:t xml:space="preserve">Hispanic female adolescents, inconsistent parenting and poor supervision has been linked to the narcissistic and impulsive aspects of psychopathic traits, but not to the callous aspect </w:t>
      </w:r>
      <w:r w:rsidR="002F7853">
        <w:rPr>
          <w:rFonts w:ascii="Arial" w:hAnsi="Arial" w:cs="Arial"/>
          <w:szCs w:val="22"/>
        </w:rPr>
        <w:fldChar w:fldCharType="begin"/>
      </w:r>
      <w:r w:rsidR="002F7853">
        <w:rPr>
          <w:rFonts w:ascii="Arial" w:hAnsi="Arial" w:cs="Arial"/>
          <w:szCs w:val="22"/>
        </w:rPr>
        <w:instrText xml:space="preserve"> ADDIN EN.CITE &lt;EndNote&gt;&lt;Cite&gt;&lt;Author&gt;Vitacco&lt;/Author&gt;&lt;Year&gt;2003&lt;/Year&gt;&lt;RecNum&gt;10541&lt;/RecNum&gt;&lt;DisplayText&gt;(Vitacco, Neumann, Ramos, &amp;amp; Roberts, 2003)&lt;/DisplayText&gt;&lt;record&gt;&lt;rec-number&gt;10541&lt;/rec-number&gt;&lt;foreign-keys&gt;&lt;key app="EN" db-id="vda50vt5nv9xrzet9s75ppp9w9e2vtzzx52t" timestamp="1503133346"&gt;10541&lt;/key&gt;&lt;/foreign-keys&gt;&lt;ref-type name="Journal Article"&gt;17&lt;/ref-type&gt;&lt;contributors&gt;&lt;authors&gt;&lt;author&gt;Vitacco, Michael J.&lt;/author&gt;&lt;author&gt;Neumann, Craig S.&lt;/author&gt;&lt;author&gt;Ramos, Vincent&lt;/author&gt;&lt;author&gt;Roberts, Mary K.&lt;/author&gt;&lt;/authors&gt;&lt;/contributors&gt;&lt;titles&gt;&lt;title&gt;Ineffective Parenting: A Precursor to Psychopathic Traits and Delinquency in Hispanic Females&lt;/title&gt;&lt;secondary-title&gt;Annals of the New York Academy of Sciences&lt;/secondary-title&gt;&lt;/titles&gt;&lt;periodical&gt;&lt;full-title&gt;Annals of the New York Academy of Sciences&lt;/full-title&gt;&lt;/periodical&gt;&lt;pages&gt;300-303&lt;/pages&gt;&lt;volume&gt;1008&lt;/volume&gt;&lt;number&gt;1&lt;/number&gt;&lt;keywords&gt;&lt;keyword&gt;psychopathy&lt;/keyword&gt;&lt;keyword&gt;parenting&lt;/keyword&gt;&lt;keyword&gt;Hispanic females&lt;/keyword&gt;&lt;/keywords&gt;&lt;dates&gt;&lt;year&gt;2003&lt;/year&gt;&lt;/dates&gt;&lt;publisher&gt;Blackwell Publishing Ltd&lt;/publisher&gt;&lt;isbn&gt;1749-6632&lt;/isbn&gt;&lt;urls&gt;&lt;related-urls&gt;&lt;url&gt;http://dx.doi.org/10.1196/annals.1301.037&lt;/url&gt;&lt;url&gt;http://onlinelibrary.wiley.com/store/10.1196/annals.1301.037/asset/annals.1301.037.pdf?v=1&amp;amp;t=j6j2so73&amp;amp;s=1f3b9af5785caa7b4e177fa0c2680a1b61391ce6&lt;/url&gt;&lt;/related-urls&gt;&lt;/urls&gt;&lt;electronic-resource-num&gt;10.1196/annals.1301.037&lt;/electronic-resource-num&gt;&lt;/record&gt;&lt;/Cite&gt;&lt;/EndNote&gt;</w:instrText>
      </w:r>
      <w:r w:rsidR="002F7853">
        <w:rPr>
          <w:rFonts w:ascii="Arial" w:hAnsi="Arial" w:cs="Arial"/>
          <w:szCs w:val="22"/>
        </w:rPr>
        <w:fldChar w:fldCharType="separate"/>
      </w:r>
      <w:r w:rsidR="002F7853">
        <w:rPr>
          <w:rFonts w:ascii="Arial" w:hAnsi="Arial" w:cs="Arial"/>
          <w:noProof/>
          <w:szCs w:val="22"/>
        </w:rPr>
        <w:t>(Vitacco, Neumann, Ramos, &amp; Roberts, 2003)</w:t>
      </w:r>
      <w:r w:rsidR="002F7853">
        <w:rPr>
          <w:rFonts w:ascii="Arial" w:hAnsi="Arial" w:cs="Arial"/>
          <w:szCs w:val="22"/>
        </w:rPr>
        <w:fldChar w:fldCharType="end"/>
      </w:r>
      <w:r w:rsidR="002F7853">
        <w:rPr>
          <w:rFonts w:ascii="Arial" w:hAnsi="Arial" w:cs="Arial"/>
          <w:szCs w:val="22"/>
        </w:rPr>
        <w:t>.</w:t>
      </w:r>
      <w:r w:rsidR="00C81A47">
        <w:rPr>
          <w:rFonts w:ascii="Arial" w:hAnsi="Arial" w:cs="Arial"/>
          <w:szCs w:val="22"/>
        </w:rPr>
        <w:t xml:space="preserve"> </w:t>
      </w:r>
      <w:r w:rsidR="002E1B6D">
        <w:rPr>
          <w:rFonts w:ascii="Arial" w:hAnsi="Arial" w:cs="Arial"/>
          <w:szCs w:val="22"/>
        </w:rPr>
        <w:t xml:space="preserve">This finding for an Hispanic sample provides </w:t>
      </w:r>
      <w:r w:rsidR="00E64ABE">
        <w:rPr>
          <w:rFonts w:ascii="Arial" w:hAnsi="Arial" w:cs="Arial"/>
          <w:szCs w:val="22"/>
        </w:rPr>
        <w:t>some</w:t>
      </w:r>
      <w:r w:rsidR="002E1B6D">
        <w:rPr>
          <w:rFonts w:ascii="Arial" w:hAnsi="Arial" w:cs="Arial"/>
          <w:szCs w:val="22"/>
        </w:rPr>
        <w:t xml:space="preserve"> basis for generating expectation</w:t>
      </w:r>
      <w:r w:rsidR="00E64ABE">
        <w:rPr>
          <w:rFonts w:ascii="Arial" w:hAnsi="Arial" w:cs="Arial"/>
          <w:szCs w:val="22"/>
        </w:rPr>
        <w:t>s</w:t>
      </w:r>
      <w:r w:rsidR="002E1B6D">
        <w:rPr>
          <w:rFonts w:ascii="Arial" w:hAnsi="Arial" w:cs="Arial"/>
          <w:szCs w:val="22"/>
        </w:rPr>
        <w:t xml:space="preserve"> for the current study. </w:t>
      </w:r>
      <w:r w:rsidR="006475B8">
        <w:rPr>
          <w:rFonts w:ascii="Arial" w:hAnsi="Arial" w:cs="Arial"/>
          <w:szCs w:val="22"/>
        </w:rPr>
        <w:t>While few studies exi</w:t>
      </w:r>
      <w:r w:rsidR="00F711BE">
        <w:rPr>
          <w:rFonts w:ascii="Arial" w:hAnsi="Arial" w:cs="Arial"/>
          <w:szCs w:val="22"/>
        </w:rPr>
        <w:t>st on poor parenting</w:t>
      </w:r>
      <w:r w:rsidR="00C81CB6">
        <w:rPr>
          <w:rFonts w:ascii="Arial" w:hAnsi="Arial" w:cs="Arial"/>
          <w:szCs w:val="22"/>
        </w:rPr>
        <w:t xml:space="preserve"> experiences</w:t>
      </w:r>
      <w:r w:rsidR="00F711BE">
        <w:rPr>
          <w:rFonts w:ascii="Arial" w:hAnsi="Arial" w:cs="Arial"/>
          <w:szCs w:val="22"/>
        </w:rPr>
        <w:t xml:space="preserve"> during upbringing in adult offenders, Farrington</w:t>
      </w:r>
      <w:r w:rsidR="004E64C4">
        <w:rPr>
          <w:rFonts w:ascii="Arial" w:hAnsi="Arial" w:cs="Arial"/>
          <w:szCs w:val="22"/>
        </w:rPr>
        <w:t xml:space="preserve"> </w:t>
      </w:r>
      <w:r w:rsidR="004E64C4">
        <w:rPr>
          <w:rFonts w:ascii="Arial" w:hAnsi="Arial" w:cs="Arial"/>
          <w:szCs w:val="22"/>
        </w:rPr>
        <w:fldChar w:fldCharType="begin"/>
      </w:r>
      <w:r w:rsidR="004E64C4">
        <w:rPr>
          <w:rFonts w:ascii="Arial" w:hAnsi="Arial" w:cs="Arial"/>
          <w:szCs w:val="22"/>
        </w:rPr>
        <w:instrText xml:space="preserve"> ADDIN EN.CITE &lt;EndNote&gt;&lt;Cite ExcludeAuth="1"&gt;&lt;Author&gt;Farrington&lt;/Author&gt;&lt;Year&gt;2006&lt;/Year&gt;&lt;RecNum&gt;923&lt;/RecNum&gt;&lt;DisplayText&gt;(2006)&lt;/DisplayText&gt;&lt;record&gt;&lt;rec-number&gt;923&lt;/rec-number&gt;&lt;foreign-keys&gt;&lt;key app="EN" db-id="vda50vt5nv9xrzet9s75ppp9w9e2vtzzx52t" timestamp="0"&gt;923&lt;/key&gt;&lt;/foreign-keys&gt;&lt;ref-type name="Book Section"&gt;5&lt;/ref-type&gt;&lt;contributors&gt;&lt;authors&gt;&lt;author&gt;Farrington, David P.&lt;/author&gt;&lt;/authors&gt;&lt;secondary-authors&gt;&lt;author&gt;Patrick, C. J.&lt;/author&gt;&lt;/secondary-authors&gt;&lt;/contributors&gt;&lt;titles&gt;&lt;title&gt;Family background and psychopathy&lt;/title&gt;&lt;secondary-title&gt;Handbook of psychopathy&lt;/secondary-title&gt;&lt;/titles&gt;&lt;pages&gt;229-250&lt;/pages&gt;&lt;dates&gt;&lt;year&gt;2006&lt;/year&gt;&lt;/dates&gt;&lt;pub-location&gt;New York&lt;/pub-location&gt;&lt;publisher&gt;The Guilford Press&lt;/publisher&gt;&lt;urls&gt;&lt;/urls&gt;&lt;/record&gt;&lt;/Cite&gt;&lt;/EndNote&gt;</w:instrText>
      </w:r>
      <w:r w:rsidR="004E64C4">
        <w:rPr>
          <w:rFonts w:ascii="Arial" w:hAnsi="Arial" w:cs="Arial"/>
          <w:szCs w:val="22"/>
        </w:rPr>
        <w:fldChar w:fldCharType="separate"/>
      </w:r>
      <w:r w:rsidR="004E64C4">
        <w:rPr>
          <w:rFonts w:ascii="Arial" w:hAnsi="Arial" w:cs="Arial"/>
          <w:noProof/>
          <w:szCs w:val="22"/>
        </w:rPr>
        <w:t>(2006)</w:t>
      </w:r>
      <w:r w:rsidR="004E64C4">
        <w:rPr>
          <w:rFonts w:ascii="Arial" w:hAnsi="Arial" w:cs="Arial"/>
          <w:szCs w:val="22"/>
        </w:rPr>
        <w:fldChar w:fldCharType="end"/>
      </w:r>
      <w:r w:rsidR="00F711BE">
        <w:rPr>
          <w:rFonts w:ascii="Arial" w:hAnsi="Arial" w:cs="Arial"/>
          <w:szCs w:val="22"/>
        </w:rPr>
        <w:t xml:space="preserve"> has shown that harsh parenting is robustly associated with psychopathic traits in adults. </w:t>
      </w:r>
      <w:r w:rsidR="00FA6341">
        <w:rPr>
          <w:rFonts w:ascii="Arial" w:hAnsi="Arial" w:cs="Arial"/>
          <w:szCs w:val="22"/>
        </w:rPr>
        <w:t>Thus</w:t>
      </w:r>
      <w:r w:rsidR="006F5FFA">
        <w:rPr>
          <w:rFonts w:ascii="Arial" w:hAnsi="Arial" w:cs="Arial"/>
          <w:szCs w:val="22"/>
        </w:rPr>
        <w:t>,</w:t>
      </w:r>
      <w:r w:rsidR="009F1AAC">
        <w:rPr>
          <w:rFonts w:ascii="Arial" w:hAnsi="Arial" w:cs="Arial"/>
          <w:szCs w:val="22"/>
        </w:rPr>
        <w:t xml:space="preserve"> we </w:t>
      </w:r>
      <w:r w:rsidR="00C81A47">
        <w:rPr>
          <w:rFonts w:ascii="Arial" w:hAnsi="Arial" w:cs="Arial"/>
          <w:szCs w:val="22"/>
        </w:rPr>
        <w:t>hypothesi</w:t>
      </w:r>
      <w:r w:rsidR="006F332C">
        <w:rPr>
          <w:rFonts w:ascii="Arial" w:hAnsi="Arial" w:cs="Arial"/>
          <w:szCs w:val="22"/>
        </w:rPr>
        <w:t>z</w:t>
      </w:r>
      <w:r w:rsidR="00C81A47">
        <w:rPr>
          <w:rFonts w:ascii="Arial" w:hAnsi="Arial" w:cs="Arial"/>
          <w:szCs w:val="22"/>
        </w:rPr>
        <w:t>e</w:t>
      </w:r>
      <w:r w:rsidR="00A1601F">
        <w:rPr>
          <w:rFonts w:ascii="Arial" w:hAnsi="Arial" w:cs="Arial"/>
          <w:szCs w:val="22"/>
        </w:rPr>
        <w:t>d</w:t>
      </w:r>
      <w:r w:rsidR="009F1AAC">
        <w:rPr>
          <w:rFonts w:ascii="Arial" w:hAnsi="Arial" w:cs="Arial"/>
          <w:szCs w:val="22"/>
        </w:rPr>
        <w:t xml:space="preserve"> that </w:t>
      </w:r>
      <w:r w:rsidR="00A1601F">
        <w:rPr>
          <w:rFonts w:ascii="Arial" w:hAnsi="Arial" w:cs="Arial"/>
          <w:szCs w:val="22"/>
        </w:rPr>
        <w:t xml:space="preserve">the </w:t>
      </w:r>
      <w:r w:rsidR="009F1AAC">
        <w:rPr>
          <w:rFonts w:ascii="Arial" w:hAnsi="Arial" w:cs="Arial"/>
          <w:szCs w:val="22"/>
        </w:rPr>
        <w:t>PCL-R</w:t>
      </w:r>
      <w:r w:rsidR="00EF680C">
        <w:rPr>
          <w:rFonts w:ascii="Arial" w:hAnsi="Arial" w:cs="Arial"/>
          <w:szCs w:val="22"/>
        </w:rPr>
        <w:t xml:space="preserve"> total and its</w:t>
      </w:r>
      <w:r w:rsidR="009F1AAC">
        <w:rPr>
          <w:rFonts w:ascii="Arial" w:hAnsi="Arial" w:cs="Arial"/>
          <w:szCs w:val="22"/>
        </w:rPr>
        <w:t xml:space="preserve"> factors</w:t>
      </w:r>
      <w:r w:rsidR="00F47466">
        <w:rPr>
          <w:rFonts w:ascii="Arial" w:hAnsi="Arial" w:cs="Arial"/>
          <w:szCs w:val="22"/>
        </w:rPr>
        <w:t>, especially lifestyle and antisocial</w:t>
      </w:r>
      <w:r w:rsidR="00A1601F">
        <w:rPr>
          <w:rFonts w:ascii="Arial" w:hAnsi="Arial" w:cs="Arial"/>
          <w:szCs w:val="22"/>
        </w:rPr>
        <w:t>,</w:t>
      </w:r>
      <w:r w:rsidR="009F1AAC">
        <w:rPr>
          <w:rFonts w:ascii="Arial" w:hAnsi="Arial" w:cs="Arial"/>
          <w:szCs w:val="22"/>
        </w:rPr>
        <w:t xml:space="preserve"> would be positively associated with </w:t>
      </w:r>
      <w:r w:rsidR="00EC1FAF">
        <w:rPr>
          <w:rFonts w:ascii="Arial" w:hAnsi="Arial" w:cs="Arial"/>
          <w:szCs w:val="22"/>
        </w:rPr>
        <w:t xml:space="preserve">negative </w:t>
      </w:r>
      <w:r w:rsidR="00C81A47">
        <w:rPr>
          <w:rFonts w:ascii="Arial" w:hAnsi="Arial" w:cs="Arial"/>
          <w:szCs w:val="22"/>
        </w:rPr>
        <w:t>parenting</w:t>
      </w:r>
      <w:r w:rsidR="00EF680C">
        <w:rPr>
          <w:rFonts w:ascii="Arial" w:hAnsi="Arial" w:cs="Arial"/>
          <w:szCs w:val="22"/>
        </w:rPr>
        <w:t xml:space="preserve"> (</w:t>
      </w:r>
      <w:r w:rsidR="00EC1FAF">
        <w:rPr>
          <w:rFonts w:ascii="Arial" w:hAnsi="Arial" w:cs="Arial"/>
          <w:szCs w:val="22"/>
        </w:rPr>
        <w:t>indifferent or abusive</w:t>
      </w:r>
      <w:r w:rsidR="00EF680C">
        <w:rPr>
          <w:rFonts w:ascii="Arial" w:hAnsi="Arial" w:cs="Arial"/>
          <w:szCs w:val="22"/>
        </w:rPr>
        <w:t>)</w:t>
      </w:r>
      <w:r w:rsidR="00EC1FAF">
        <w:rPr>
          <w:rFonts w:ascii="Arial" w:hAnsi="Arial" w:cs="Arial"/>
          <w:szCs w:val="22"/>
        </w:rPr>
        <w:t xml:space="preserve"> styles</w:t>
      </w:r>
      <w:r w:rsidR="00426035">
        <w:rPr>
          <w:rFonts w:ascii="Arial" w:hAnsi="Arial" w:cs="Arial"/>
          <w:szCs w:val="22"/>
        </w:rPr>
        <w:t>, however with smaller effect sizes due to measurement variance</w:t>
      </w:r>
      <w:r w:rsidR="00843F6A">
        <w:rPr>
          <w:rFonts w:ascii="Arial" w:hAnsi="Arial" w:cs="Arial"/>
          <w:szCs w:val="22"/>
        </w:rPr>
        <w:t xml:space="preserve"> (i.e., methods of </w:t>
      </w:r>
      <w:r w:rsidR="00912A56">
        <w:rPr>
          <w:rFonts w:ascii="Arial" w:hAnsi="Arial" w:cs="Arial"/>
          <w:szCs w:val="22"/>
        </w:rPr>
        <w:t>assessment</w:t>
      </w:r>
      <w:r w:rsidR="00843F6A">
        <w:rPr>
          <w:rFonts w:ascii="Arial" w:hAnsi="Arial" w:cs="Arial"/>
          <w:szCs w:val="22"/>
        </w:rPr>
        <w:t>)</w:t>
      </w:r>
      <w:r w:rsidR="009F1AAC">
        <w:rPr>
          <w:rFonts w:ascii="Arial" w:hAnsi="Arial" w:cs="Arial"/>
          <w:szCs w:val="22"/>
        </w:rPr>
        <w:t>.</w:t>
      </w:r>
      <w:r w:rsidR="006F5FFA">
        <w:rPr>
          <w:rFonts w:ascii="Arial" w:hAnsi="Arial" w:cs="Arial"/>
          <w:szCs w:val="22"/>
        </w:rPr>
        <w:t xml:space="preserve"> Another type of parenting style is referred to as over-controlling, which we also assessed, though </w:t>
      </w:r>
      <w:r w:rsidR="00F91AAE">
        <w:rPr>
          <w:rFonts w:ascii="Arial" w:hAnsi="Arial" w:cs="Arial"/>
          <w:szCs w:val="22"/>
        </w:rPr>
        <w:t xml:space="preserve">we </w:t>
      </w:r>
      <w:r w:rsidR="00AE244C">
        <w:rPr>
          <w:rFonts w:ascii="Arial" w:hAnsi="Arial" w:cs="Arial"/>
          <w:szCs w:val="22"/>
        </w:rPr>
        <w:t>did not have specific hypotheses regarding</w:t>
      </w:r>
      <w:r w:rsidR="006F5FFA">
        <w:rPr>
          <w:rFonts w:ascii="Arial" w:hAnsi="Arial" w:cs="Arial"/>
          <w:szCs w:val="22"/>
        </w:rPr>
        <w:t xml:space="preserve"> this type of parent</w:t>
      </w:r>
      <w:r w:rsidR="00662D47">
        <w:rPr>
          <w:rFonts w:ascii="Arial" w:hAnsi="Arial" w:cs="Arial"/>
          <w:szCs w:val="22"/>
        </w:rPr>
        <w:t>ing</w:t>
      </w:r>
      <w:r w:rsidR="006F5FFA">
        <w:rPr>
          <w:rFonts w:ascii="Arial" w:hAnsi="Arial" w:cs="Arial"/>
          <w:szCs w:val="22"/>
        </w:rPr>
        <w:t xml:space="preserve"> </w:t>
      </w:r>
      <w:r w:rsidR="00AE244C">
        <w:rPr>
          <w:rFonts w:ascii="Arial" w:hAnsi="Arial" w:cs="Arial"/>
          <w:szCs w:val="22"/>
        </w:rPr>
        <w:t>being</w:t>
      </w:r>
      <w:r w:rsidR="006F5FFA">
        <w:rPr>
          <w:rFonts w:ascii="Arial" w:hAnsi="Arial" w:cs="Arial"/>
          <w:szCs w:val="22"/>
        </w:rPr>
        <w:t xml:space="preserve"> associated with psychopathic traits</w:t>
      </w:r>
      <w:r w:rsidR="00FD2008">
        <w:rPr>
          <w:rFonts w:ascii="Arial" w:hAnsi="Arial" w:cs="Arial"/>
          <w:szCs w:val="22"/>
        </w:rPr>
        <w:t>.</w:t>
      </w:r>
    </w:p>
    <w:p w14:paraId="3978FA8C" w14:textId="71309F34" w:rsidR="00D57EFD" w:rsidRDefault="00D57EFD" w:rsidP="004E64C4">
      <w:pPr>
        <w:spacing w:line="480" w:lineRule="auto"/>
        <w:ind w:firstLine="720"/>
        <w:rPr>
          <w:rFonts w:ascii="Arial" w:hAnsi="Arial" w:cs="Arial"/>
          <w:szCs w:val="22"/>
        </w:rPr>
      </w:pPr>
    </w:p>
    <w:p w14:paraId="71587FA1" w14:textId="6B25397F" w:rsidR="00D57EFD" w:rsidRDefault="00D57EFD" w:rsidP="004E64C4">
      <w:pPr>
        <w:spacing w:line="480" w:lineRule="auto"/>
        <w:ind w:firstLine="720"/>
        <w:rPr>
          <w:rFonts w:ascii="Arial" w:hAnsi="Arial" w:cs="Arial"/>
          <w:szCs w:val="22"/>
        </w:rPr>
      </w:pPr>
    </w:p>
    <w:p w14:paraId="0E1BC0A4" w14:textId="77777777" w:rsidR="00D57EFD" w:rsidRDefault="00D57EFD" w:rsidP="004E64C4">
      <w:pPr>
        <w:spacing w:line="480" w:lineRule="auto"/>
        <w:ind w:firstLine="720"/>
        <w:rPr>
          <w:rFonts w:ascii="Arial" w:hAnsi="Arial" w:cs="Arial"/>
          <w:szCs w:val="22"/>
        </w:rPr>
      </w:pPr>
    </w:p>
    <w:p w14:paraId="77E170CE" w14:textId="77777777" w:rsidR="002F1DCB" w:rsidRDefault="002F1DCB" w:rsidP="004E64C4">
      <w:pPr>
        <w:spacing w:line="480" w:lineRule="auto"/>
        <w:ind w:firstLine="720"/>
        <w:rPr>
          <w:rFonts w:ascii="Arial" w:hAnsi="Arial" w:cs="Arial"/>
          <w:szCs w:val="22"/>
        </w:rPr>
      </w:pPr>
    </w:p>
    <w:p w14:paraId="689B8994" w14:textId="77777777" w:rsidR="004928D7" w:rsidRPr="004E64C4" w:rsidRDefault="004928D7" w:rsidP="0057040F">
      <w:pPr>
        <w:spacing w:line="480" w:lineRule="auto"/>
        <w:jc w:val="center"/>
        <w:rPr>
          <w:rFonts w:ascii="Arial" w:hAnsi="Arial" w:cs="Arial"/>
          <w:b/>
          <w:szCs w:val="22"/>
        </w:rPr>
      </w:pPr>
      <w:r w:rsidRPr="004E64C4">
        <w:rPr>
          <w:rFonts w:ascii="Arial" w:hAnsi="Arial" w:cs="Arial"/>
          <w:b/>
          <w:szCs w:val="22"/>
        </w:rPr>
        <w:t>Methods</w:t>
      </w:r>
    </w:p>
    <w:p w14:paraId="31F9F36B" w14:textId="77777777" w:rsidR="004928D7" w:rsidRPr="004E64C4" w:rsidRDefault="004928D7" w:rsidP="0057040F">
      <w:pPr>
        <w:spacing w:line="480" w:lineRule="auto"/>
        <w:rPr>
          <w:rFonts w:ascii="Arial" w:hAnsi="Arial" w:cs="Arial"/>
          <w:b/>
          <w:szCs w:val="22"/>
        </w:rPr>
      </w:pPr>
      <w:r w:rsidRPr="004E64C4">
        <w:rPr>
          <w:rFonts w:ascii="Arial" w:hAnsi="Arial" w:cs="Arial"/>
          <w:b/>
          <w:szCs w:val="22"/>
        </w:rPr>
        <w:t>Sample</w:t>
      </w:r>
    </w:p>
    <w:p w14:paraId="5023E4F0" w14:textId="29D0BCF7" w:rsidR="004928D7" w:rsidRPr="00D73584" w:rsidRDefault="005A1E41" w:rsidP="0057040F">
      <w:pPr>
        <w:spacing w:line="480" w:lineRule="auto"/>
        <w:rPr>
          <w:rFonts w:ascii="Arial" w:hAnsi="Arial" w:cs="Arial"/>
          <w:szCs w:val="22"/>
        </w:rPr>
      </w:pPr>
      <w:r>
        <w:rPr>
          <w:rFonts w:ascii="Arial" w:hAnsi="Arial" w:cs="Arial"/>
          <w:szCs w:val="22"/>
        </w:rPr>
        <w:t xml:space="preserve">For the current study, </w:t>
      </w:r>
      <w:r w:rsidR="003114AD">
        <w:rPr>
          <w:rFonts w:ascii="Arial" w:hAnsi="Arial" w:cs="Arial"/>
          <w:szCs w:val="22"/>
        </w:rPr>
        <w:t>155</w:t>
      </w:r>
      <w:r w:rsidR="004928D7" w:rsidRPr="00D73584">
        <w:rPr>
          <w:rFonts w:ascii="Arial" w:hAnsi="Arial" w:cs="Arial"/>
          <w:szCs w:val="22"/>
        </w:rPr>
        <w:t xml:space="preserve"> female </w:t>
      </w:r>
      <w:r w:rsidR="003F0FA4">
        <w:rPr>
          <w:rFonts w:ascii="Arial" w:hAnsi="Arial" w:cs="Arial"/>
          <w:szCs w:val="22"/>
        </w:rPr>
        <w:t>offenders</w:t>
      </w:r>
      <w:r w:rsidR="004928D7" w:rsidRPr="00D73584">
        <w:rPr>
          <w:rFonts w:ascii="Arial" w:hAnsi="Arial" w:cs="Arial"/>
          <w:szCs w:val="22"/>
        </w:rPr>
        <w:t>,</w:t>
      </w:r>
      <w:r w:rsidR="00C97D16">
        <w:rPr>
          <w:rFonts w:ascii="Arial" w:hAnsi="Arial" w:cs="Arial"/>
          <w:szCs w:val="22"/>
        </w:rPr>
        <w:t xml:space="preserve"> </w:t>
      </w:r>
      <w:r w:rsidR="004928D7" w:rsidRPr="00D73584">
        <w:rPr>
          <w:rFonts w:ascii="Arial" w:hAnsi="Arial" w:cs="Arial"/>
          <w:szCs w:val="22"/>
        </w:rPr>
        <w:t>self-identified with Hispanic background</w:t>
      </w:r>
      <w:r>
        <w:rPr>
          <w:rFonts w:ascii="Arial" w:hAnsi="Arial" w:cs="Arial"/>
          <w:szCs w:val="22"/>
        </w:rPr>
        <w:t>,</w:t>
      </w:r>
      <w:r w:rsidR="004928D7" w:rsidRPr="00D73584">
        <w:rPr>
          <w:rFonts w:ascii="Arial" w:hAnsi="Arial" w:cs="Arial"/>
          <w:szCs w:val="22"/>
        </w:rPr>
        <w:t xml:space="preserve"> were recruited for</w:t>
      </w:r>
      <w:r w:rsidR="007935E3">
        <w:rPr>
          <w:rFonts w:ascii="Arial" w:hAnsi="Arial" w:cs="Arial"/>
          <w:szCs w:val="22"/>
        </w:rPr>
        <w:t xml:space="preserve"> a larger brain imaging study. </w:t>
      </w:r>
      <w:r w:rsidR="00CD153B">
        <w:rPr>
          <w:rFonts w:ascii="Arial" w:hAnsi="Arial" w:cs="Arial"/>
          <w:szCs w:val="22"/>
        </w:rPr>
        <w:t>M</w:t>
      </w:r>
      <w:r>
        <w:rPr>
          <w:rFonts w:ascii="Arial" w:hAnsi="Arial" w:cs="Arial"/>
          <w:szCs w:val="22"/>
        </w:rPr>
        <w:t xml:space="preserve">ean </w:t>
      </w:r>
      <w:r w:rsidR="001B071F">
        <w:rPr>
          <w:rFonts w:ascii="Arial" w:hAnsi="Arial" w:cs="Arial"/>
          <w:szCs w:val="22"/>
        </w:rPr>
        <w:t>age</w:t>
      </w:r>
      <w:r w:rsidR="00CD153B">
        <w:rPr>
          <w:rFonts w:ascii="Arial" w:hAnsi="Arial" w:cs="Arial"/>
          <w:szCs w:val="22"/>
        </w:rPr>
        <w:t xml:space="preserve"> </w:t>
      </w:r>
      <w:r w:rsidR="001B071F">
        <w:rPr>
          <w:rFonts w:ascii="Arial" w:hAnsi="Arial" w:cs="Arial"/>
          <w:szCs w:val="22"/>
        </w:rPr>
        <w:t xml:space="preserve">was </w:t>
      </w:r>
      <w:r>
        <w:rPr>
          <w:rFonts w:ascii="Arial" w:hAnsi="Arial" w:cs="Arial"/>
          <w:szCs w:val="22"/>
        </w:rPr>
        <w:t>34.23 (</w:t>
      </w:r>
      <w:r w:rsidR="001B071F" w:rsidRPr="001B071F">
        <w:rPr>
          <w:rFonts w:ascii="Arial" w:hAnsi="Arial" w:cs="Arial"/>
          <w:i/>
          <w:szCs w:val="22"/>
        </w:rPr>
        <w:t>SD</w:t>
      </w:r>
      <w:r w:rsidR="001B071F">
        <w:rPr>
          <w:rFonts w:ascii="Arial" w:hAnsi="Arial" w:cs="Arial"/>
          <w:szCs w:val="22"/>
        </w:rPr>
        <w:t xml:space="preserve"> = </w:t>
      </w:r>
      <w:r>
        <w:rPr>
          <w:rFonts w:ascii="Arial" w:hAnsi="Arial" w:cs="Arial"/>
          <w:szCs w:val="22"/>
        </w:rPr>
        <w:t>7.06, range = 21 - 54</w:t>
      </w:r>
      <w:r w:rsidR="001B071F">
        <w:rPr>
          <w:rFonts w:ascii="Arial" w:hAnsi="Arial" w:cs="Arial"/>
          <w:szCs w:val="22"/>
        </w:rPr>
        <w:t xml:space="preserve">). </w:t>
      </w:r>
      <w:r w:rsidR="00D423B2" w:rsidRPr="00D423B2">
        <w:rPr>
          <w:rFonts w:ascii="Arial" w:hAnsi="Arial" w:cs="Arial"/>
          <w:szCs w:val="22"/>
        </w:rPr>
        <w:t xml:space="preserve">For the FFM and </w:t>
      </w:r>
      <w:r w:rsidR="00BA7E4A">
        <w:rPr>
          <w:rFonts w:ascii="Arial" w:hAnsi="Arial" w:cs="Arial"/>
          <w:szCs w:val="22"/>
        </w:rPr>
        <w:t>parenting</w:t>
      </w:r>
      <w:r w:rsidR="00D423B2" w:rsidRPr="00D423B2">
        <w:rPr>
          <w:rFonts w:ascii="Arial" w:hAnsi="Arial" w:cs="Arial"/>
          <w:szCs w:val="22"/>
        </w:rPr>
        <w:t xml:space="preserve"> variables used in the current study some participants were missing these data, however, there was little difference between the cases with (14.8%) versus without (85.2%) missing data for all study variables (including PCL-R). Moreover, when a significant difference did occur, they were generally associated with very small effect sizes (mean </w:t>
      </w:r>
      <w:r w:rsidR="00D423B2" w:rsidRPr="00D423B2">
        <w:rPr>
          <w:rFonts w:ascii="Arial" w:hAnsi="Arial" w:cs="Arial"/>
          <w:i/>
          <w:iCs/>
          <w:szCs w:val="22"/>
          <w:lang w:val="en-CA"/>
        </w:rPr>
        <w:t>η</w:t>
      </w:r>
      <w:r w:rsidR="00D423B2" w:rsidRPr="00D423B2">
        <w:rPr>
          <w:rFonts w:ascii="Arial" w:hAnsi="Arial" w:cs="Arial"/>
          <w:i/>
          <w:iCs/>
          <w:szCs w:val="22"/>
          <w:vertAlign w:val="superscript"/>
          <w:lang w:val="en-CA"/>
        </w:rPr>
        <w:t>2</w:t>
      </w:r>
      <w:r w:rsidR="00D423B2" w:rsidRPr="00D423B2">
        <w:rPr>
          <w:rFonts w:ascii="Arial" w:hAnsi="Arial" w:cs="Arial"/>
          <w:szCs w:val="22"/>
        </w:rPr>
        <w:t>= .01)</w:t>
      </w:r>
      <w:r w:rsidR="00362E51">
        <w:rPr>
          <w:rFonts w:ascii="Arial" w:hAnsi="Arial" w:cs="Arial"/>
          <w:szCs w:val="22"/>
        </w:rPr>
        <w:t>,</w:t>
      </w:r>
      <w:r w:rsidR="00362E51" w:rsidRPr="00362E51">
        <w:rPr>
          <w:rFonts w:ascii="Arial" w:hAnsi="Arial" w:cs="Arial"/>
          <w:szCs w:val="22"/>
        </w:rPr>
        <w:t xml:space="preserve"> </w:t>
      </w:r>
      <w:r w:rsidR="00362E51">
        <w:rPr>
          <w:rFonts w:ascii="Arial" w:hAnsi="Arial" w:cs="Arial"/>
          <w:szCs w:val="22"/>
        </w:rPr>
        <w:t xml:space="preserve">therefore we included </w:t>
      </w:r>
      <w:r w:rsidR="00530360">
        <w:rPr>
          <w:rFonts w:ascii="Arial" w:hAnsi="Arial" w:cs="Arial"/>
          <w:szCs w:val="22"/>
        </w:rPr>
        <w:t xml:space="preserve">all cases with data </w:t>
      </w:r>
      <w:r w:rsidR="00D03C7E">
        <w:rPr>
          <w:rFonts w:ascii="Arial" w:hAnsi="Arial" w:cs="Arial"/>
          <w:szCs w:val="22"/>
        </w:rPr>
        <w:t>for the study variables</w:t>
      </w:r>
      <w:r w:rsidR="00D423B2" w:rsidRPr="00D423B2">
        <w:rPr>
          <w:rFonts w:ascii="Arial" w:hAnsi="Arial" w:cs="Arial"/>
          <w:szCs w:val="22"/>
        </w:rPr>
        <w:t>.</w:t>
      </w:r>
    </w:p>
    <w:p w14:paraId="40EA7F61" w14:textId="77777777" w:rsidR="004928D7" w:rsidRPr="004E64C4" w:rsidRDefault="004928D7" w:rsidP="0057040F">
      <w:pPr>
        <w:spacing w:line="480" w:lineRule="auto"/>
        <w:rPr>
          <w:rFonts w:ascii="Arial" w:hAnsi="Arial" w:cs="Arial"/>
          <w:b/>
          <w:szCs w:val="22"/>
        </w:rPr>
      </w:pPr>
      <w:r w:rsidRPr="004E64C4">
        <w:rPr>
          <w:rFonts w:ascii="Arial" w:hAnsi="Arial" w:cs="Arial"/>
          <w:b/>
          <w:szCs w:val="22"/>
        </w:rPr>
        <w:t>Measures</w:t>
      </w:r>
    </w:p>
    <w:p w14:paraId="7F259609" w14:textId="69E6928C" w:rsidR="00BF00E9" w:rsidRDefault="0045655C" w:rsidP="004E64C4">
      <w:pPr>
        <w:spacing w:line="480" w:lineRule="auto"/>
        <w:ind w:firstLine="720"/>
        <w:rPr>
          <w:rFonts w:ascii="Arial" w:hAnsi="Arial" w:cs="Arial"/>
          <w:szCs w:val="22"/>
        </w:rPr>
      </w:pPr>
      <w:r w:rsidRPr="004E64C4">
        <w:rPr>
          <w:rFonts w:ascii="Arial" w:hAnsi="Arial" w:cs="Arial"/>
          <w:i/>
          <w:szCs w:val="22"/>
        </w:rPr>
        <w:t>Psychopathy Checklist Revised</w:t>
      </w:r>
      <w:r w:rsidR="00FF0D54" w:rsidRPr="004E64C4">
        <w:rPr>
          <w:rFonts w:ascii="Arial" w:hAnsi="Arial" w:cs="Arial"/>
          <w:i/>
          <w:szCs w:val="22"/>
        </w:rPr>
        <w:t xml:space="preserve"> </w:t>
      </w:r>
      <w:r w:rsidR="00FF0D54" w:rsidRPr="004E64C4">
        <w:rPr>
          <w:rFonts w:ascii="Arial" w:hAnsi="Arial" w:cs="Arial"/>
          <w:i/>
          <w:szCs w:val="22"/>
        </w:rPr>
        <w:fldChar w:fldCharType="begin"/>
      </w:r>
      <w:r w:rsidR="0009193A">
        <w:rPr>
          <w:rFonts w:ascii="Arial" w:hAnsi="Arial" w:cs="Arial"/>
          <w:i/>
          <w:szCs w:val="22"/>
        </w:rPr>
        <w:instrText xml:space="preserve"> ADDIN EN.CITE &lt;EndNote&gt;&lt;Cite&gt;&lt;Author&gt;Hare&lt;/Author&gt;&lt;Year&gt;2003&lt;/Year&gt;&lt;RecNum&gt;4075&lt;/RecNum&gt;&lt;Prefix&gt;PCL-R`; &lt;/Prefix&gt;&lt;DisplayText&gt;(PCL-R; Hare, 2003)&lt;/DisplayText&gt;&lt;record&gt;&lt;rec-number&gt;4075&lt;/rec-number&gt;&lt;foreign-keys&gt;&lt;key app="EN" db-id="vda50vt5nv9xrzet9s75ppp9w9e2vtzzx52t" timestamp="1399390114"&gt;4075&lt;/key&gt;&lt;/foreign-keys&gt;&lt;ref-type name="Book"&gt;6&lt;/ref-type&gt;&lt;contributors&gt;&lt;authors&gt;&lt;author&gt;Hare, R. D.&lt;/author&gt;&lt;/authors&gt;&lt;/contributors&gt;&lt;titles&gt;&lt;title&gt;The Hare Psychopathy Checklist - Revised &lt;/title&gt;&lt;/titles&gt;&lt;dates&gt;&lt;year&gt;2003&lt;/year&gt;&lt;/dates&gt;&lt;pub-location&gt;Toronto&lt;/pub-location&gt;&lt;publisher&gt;Multi Health Systems&lt;/publisher&gt;&lt;urls&gt;&lt;/urls&gt;&lt;/record&gt;&lt;/Cite&gt;&lt;/EndNote&gt;</w:instrText>
      </w:r>
      <w:r w:rsidR="00FF0D54" w:rsidRPr="004E64C4">
        <w:rPr>
          <w:rFonts w:ascii="Arial" w:hAnsi="Arial" w:cs="Arial"/>
          <w:i/>
          <w:szCs w:val="22"/>
        </w:rPr>
        <w:fldChar w:fldCharType="separate"/>
      </w:r>
      <w:r w:rsidR="0009193A">
        <w:rPr>
          <w:rFonts w:ascii="Arial" w:hAnsi="Arial" w:cs="Arial"/>
          <w:i/>
          <w:noProof/>
          <w:szCs w:val="22"/>
        </w:rPr>
        <w:t>(PCL-R; Hare, 2003)</w:t>
      </w:r>
      <w:r w:rsidR="00FF0D54" w:rsidRPr="004E64C4">
        <w:rPr>
          <w:rFonts w:ascii="Arial" w:hAnsi="Arial" w:cs="Arial"/>
          <w:i/>
          <w:szCs w:val="22"/>
        </w:rPr>
        <w:fldChar w:fldCharType="end"/>
      </w:r>
      <w:r w:rsidR="005A40E7">
        <w:rPr>
          <w:rFonts w:ascii="Arial" w:hAnsi="Arial" w:cs="Arial"/>
          <w:szCs w:val="22"/>
        </w:rPr>
        <w:t>. The PCL-R</w:t>
      </w:r>
      <w:r w:rsidRPr="00D73584">
        <w:rPr>
          <w:rFonts w:ascii="Arial" w:hAnsi="Arial" w:cs="Arial"/>
          <w:szCs w:val="22"/>
        </w:rPr>
        <w:t xml:space="preserve"> </w:t>
      </w:r>
      <w:r w:rsidR="00E958DE" w:rsidRPr="00D73584">
        <w:rPr>
          <w:rFonts w:ascii="Arial" w:hAnsi="Arial" w:cs="Arial"/>
          <w:szCs w:val="22"/>
        </w:rPr>
        <w:t xml:space="preserve">is a </w:t>
      </w:r>
      <w:r w:rsidR="00FF0D54" w:rsidRPr="00D73584">
        <w:rPr>
          <w:rFonts w:ascii="Arial" w:hAnsi="Arial" w:cs="Arial"/>
          <w:szCs w:val="22"/>
        </w:rPr>
        <w:t xml:space="preserve">clinical rating scale to measure psychopathic personality traits. It includes 20 items (scored 0, 1 or 2), which are </w:t>
      </w:r>
      <w:r w:rsidR="002D2E90">
        <w:rPr>
          <w:rFonts w:ascii="Arial" w:hAnsi="Arial" w:cs="Arial"/>
          <w:szCs w:val="22"/>
        </w:rPr>
        <w:t>rated</w:t>
      </w:r>
      <w:r w:rsidR="002D2E90" w:rsidRPr="00D73584">
        <w:rPr>
          <w:rFonts w:ascii="Arial" w:hAnsi="Arial" w:cs="Arial"/>
          <w:szCs w:val="22"/>
        </w:rPr>
        <w:t xml:space="preserve"> </w:t>
      </w:r>
      <w:r w:rsidR="00FF0D54" w:rsidRPr="00D73584">
        <w:rPr>
          <w:rFonts w:ascii="Arial" w:hAnsi="Arial" w:cs="Arial"/>
          <w:szCs w:val="22"/>
        </w:rPr>
        <w:t xml:space="preserve">based on an interview with the participant and information from </w:t>
      </w:r>
      <w:r w:rsidR="00F46BA9">
        <w:rPr>
          <w:rFonts w:ascii="Arial" w:hAnsi="Arial" w:cs="Arial"/>
          <w:szCs w:val="22"/>
        </w:rPr>
        <w:t>official</w:t>
      </w:r>
      <w:r w:rsidR="00FF0D54" w:rsidRPr="00D73584">
        <w:rPr>
          <w:rFonts w:ascii="Arial" w:hAnsi="Arial" w:cs="Arial"/>
          <w:szCs w:val="22"/>
        </w:rPr>
        <w:t xml:space="preserve"> records</w:t>
      </w:r>
      <w:r w:rsidR="00F46BA9">
        <w:rPr>
          <w:rFonts w:ascii="Arial" w:hAnsi="Arial" w:cs="Arial"/>
          <w:szCs w:val="22"/>
        </w:rPr>
        <w:t>, clinical files</w:t>
      </w:r>
      <w:r w:rsidR="00FF0D54" w:rsidRPr="00D73584">
        <w:rPr>
          <w:rFonts w:ascii="Arial" w:hAnsi="Arial" w:cs="Arial"/>
          <w:szCs w:val="22"/>
        </w:rPr>
        <w:t xml:space="preserve">. The structure of the PCL-R has been described </w:t>
      </w:r>
      <w:r w:rsidR="006D76D1" w:rsidRPr="00D73584">
        <w:rPr>
          <w:rFonts w:ascii="Arial" w:hAnsi="Arial" w:cs="Arial"/>
          <w:szCs w:val="22"/>
        </w:rPr>
        <w:t xml:space="preserve">in a broad range of literature, where the </w:t>
      </w:r>
      <w:r w:rsidR="00F46BA9">
        <w:rPr>
          <w:rFonts w:ascii="Arial" w:hAnsi="Arial" w:cs="Arial"/>
          <w:szCs w:val="22"/>
        </w:rPr>
        <w:t>earliest structure to emerge involved a</w:t>
      </w:r>
      <w:r w:rsidR="006D76D1" w:rsidRPr="00D73584">
        <w:rPr>
          <w:rFonts w:ascii="Arial" w:hAnsi="Arial" w:cs="Arial"/>
          <w:szCs w:val="22"/>
        </w:rPr>
        <w:t xml:space="preserve"> two-factor solution (Hare et al., 1990), with an interpersonal/affective fac</w:t>
      </w:r>
      <w:r w:rsidR="00327C9C">
        <w:rPr>
          <w:rFonts w:ascii="Arial" w:hAnsi="Arial" w:cs="Arial"/>
          <w:szCs w:val="22"/>
        </w:rPr>
        <w:t>tor and a</w:t>
      </w:r>
      <w:r w:rsidR="006D76D1" w:rsidRPr="00D73584">
        <w:rPr>
          <w:rFonts w:ascii="Arial" w:hAnsi="Arial" w:cs="Arial"/>
          <w:szCs w:val="22"/>
        </w:rPr>
        <w:t xml:space="preserve"> </w:t>
      </w:r>
      <w:r w:rsidR="003114AD">
        <w:rPr>
          <w:rFonts w:ascii="Arial" w:hAnsi="Arial" w:cs="Arial"/>
          <w:szCs w:val="22"/>
        </w:rPr>
        <w:t>deviant</w:t>
      </w:r>
      <w:r w:rsidR="003114AD" w:rsidRPr="00D73584">
        <w:rPr>
          <w:rFonts w:ascii="Arial" w:hAnsi="Arial" w:cs="Arial"/>
          <w:szCs w:val="22"/>
        </w:rPr>
        <w:t xml:space="preserve"> </w:t>
      </w:r>
      <w:r w:rsidR="006D76D1" w:rsidRPr="00D73584">
        <w:rPr>
          <w:rFonts w:ascii="Arial" w:hAnsi="Arial" w:cs="Arial"/>
          <w:szCs w:val="22"/>
        </w:rPr>
        <w:t>lifestyle factor</w:t>
      </w:r>
      <w:r w:rsidR="007238B7">
        <w:rPr>
          <w:rFonts w:ascii="Arial" w:hAnsi="Arial" w:cs="Arial"/>
          <w:szCs w:val="22"/>
        </w:rPr>
        <w:t xml:space="preserve">. </w:t>
      </w:r>
      <w:r w:rsidR="002D2E90">
        <w:rPr>
          <w:rFonts w:ascii="Arial" w:hAnsi="Arial" w:cs="Arial"/>
          <w:szCs w:val="22"/>
        </w:rPr>
        <w:t>B</w:t>
      </w:r>
      <w:r w:rsidR="00BF00E9">
        <w:rPr>
          <w:rFonts w:ascii="Arial" w:hAnsi="Arial" w:cs="Arial"/>
          <w:szCs w:val="22"/>
        </w:rPr>
        <w:t>ased on use of sophisticated mathematical modelling,</w:t>
      </w:r>
      <w:r w:rsidR="00BF00E9" w:rsidRPr="00D73584">
        <w:rPr>
          <w:rFonts w:ascii="Arial" w:hAnsi="Arial" w:cs="Arial"/>
          <w:szCs w:val="22"/>
        </w:rPr>
        <w:t xml:space="preserve"> </w:t>
      </w:r>
      <w:r w:rsidR="006D76D1" w:rsidRPr="00D73584">
        <w:rPr>
          <w:rFonts w:ascii="Arial" w:hAnsi="Arial" w:cs="Arial"/>
          <w:szCs w:val="22"/>
        </w:rPr>
        <w:t xml:space="preserve">a four-factor solution </w:t>
      </w:r>
      <w:r w:rsidR="009F1AAC">
        <w:rPr>
          <w:rFonts w:ascii="Arial" w:hAnsi="Arial" w:cs="Arial"/>
          <w:szCs w:val="22"/>
        </w:rPr>
        <w:fldChar w:fldCharType="begin">
          <w:fldData xml:space="preserve">PEVuZE5vdGU+PENpdGU+PEF1dGhvcj5IYXJlPC9BdXRob3I+PFllYXI+MjAwMzwvWWVhcj48UmVj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=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PEVuZE5vdGU+PENpdGU+PEF1dGhvcj5IYXJlPC9BdXRob3I+PFllYXI+MjAwMzwvWWVhcj48UmVj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=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9F1AAC">
        <w:rPr>
          <w:rFonts w:ascii="Arial" w:hAnsi="Arial" w:cs="Arial"/>
          <w:szCs w:val="22"/>
        </w:rPr>
      </w:r>
      <w:r w:rsidR="009F1AAC">
        <w:rPr>
          <w:rFonts w:ascii="Arial" w:hAnsi="Arial" w:cs="Arial"/>
          <w:szCs w:val="22"/>
        </w:rPr>
        <w:fldChar w:fldCharType="separate"/>
      </w:r>
      <w:r w:rsidR="0009193A">
        <w:rPr>
          <w:rFonts w:ascii="Arial" w:hAnsi="Arial" w:cs="Arial"/>
          <w:noProof/>
          <w:szCs w:val="22"/>
        </w:rPr>
        <w:t>(Hare, 2003; Neumann et al., 2015)</w:t>
      </w:r>
      <w:r w:rsidR="009F1AAC">
        <w:rPr>
          <w:rFonts w:ascii="Arial" w:hAnsi="Arial" w:cs="Arial"/>
          <w:szCs w:val="22"/>
        </w:rPr>
        <w:fldChar w:fldCharType="end"/>
      </w:r>
      <w:r w:rsidR="006D76D1" w:rsidRPr="00D73584">
        <w:rPr>
          <w:rFonts w:ascii="Arial" w:hAnsi="Arial" w:cs="Arial"/>
          <w:szCs w:val="22"/>
        </w:rPr>
        <w:t xml:space="preserve"> </w:t>
      </w:r>
      <w:r w:rsidR="00BF00E9">
        <w:rPr>
          <w:rFonts w:ascii="Arial" w:hAnsi="Arial" w:cs="Arial"/>
          <w:szCs w:val="22"/>
        </w:rPr>
        <w:t>has received the most empirical support with</w:t>
      </w:r>
      <w:r w:rsidR="00BF00E9" w:rsidRPr="00D73584">
        <w:rPr>
          <w:rFonts w:ascii="Arial" w:hAnsi="Arial" w:cs="Arial"/>
          <w:szCs w:val="22"/>
        </w:rPr>
        <w:t xml:space="preserve"> </w:t>
      </w:r>
      <w:r w:rsidR="006D76D1" w:rsidRPr="00D73584">
        <w:rPr>
          <w:rFonts w:ascii="Arial" w:hAnsi="Arial" w:cs="Arial"/>
          <w:szCs w:val="22"/>
        </w:rPr>
        <w:t xml:space="preserve">interpersonal, affective, lifestyle and antisocial factors. </w:t>
      </w:r>
    </w:p>
    <w:p w14:paraId="53A6150D" w14:textId="53331F91" w:rsidR="007E7DC9" w:rsidRPr="00D73584" w:rsidRDefault="00217A4F" w:rsidP="004E64C4">
      <w:pPr>
        <w:spacing w:line="480" w:lineRule="auto"/>
        <w:ind w:firstLine="720"/>
        <w:rPr>
          <w:rFonts w:ascii="Arial" w:hAnsi="Arial" w:cs="Arial"/>
          <w:szCs w:val="22"/>
        </w:rPr>
      </w:pPr>
      <w:r w:rsidRPr="00D73584">
        <w:rPr>
          <w:rFonts w:ascii="Arial" w:hAnsi="Arial" w:cs="Arial"/>
          <w:szCs w:val="22"/>
        </w:rPr>
        <w:t xml:space="preserve">In the current sample, ratings were </w:t>
      </w:r>
      <w:r w:rsidR="007935E3">
        <w:rPr>
          <w:rFonts w:ascii="Arial" w:hAnsi="Arial" w:cs="Arial"/>
          <w:szCs w:val="22"/>
        </w:rPr>
        <w:t xml:space="preserve">completed by trained research staff, </w:t>
      </w:r>
      <w:r w:rsidR="009F5AC8">
        <w:rPr>
          <w:rFonts w:ascii="Arial" w:hAnsi="Arial" w:cs="Arial"/>
          <w:szCs w:val="22"/>
        </w:rPr>
        <w:t>with a</w:t>
      </w:r>
      <w:r w:rsidR="007935E3">
        <w:rPr>
          <w:rFonts w:ascii="Arial" w:hAnsi="Arial" w:cs="Arial"/>
          <w:szCs w:val="22"/>
        </w:rPr>
        <w:t xml:space="preserve"> bachelor’s degree or higher. Research staff completed official Hare PCL-R training (by certified instructor </w:t>
      </w:r>
      <w:r w:rsidR="00F17959">
        <w:rPr>
          <w:rFonts w:ascii="Arial" w:hAnsi="Arial" w:cs="Arial"/>
          <w:szCs w:val="22"/>
        </w:rPr>
        <w:t>***</w:t>
      </w:r>
      <w:r w:rsidR="007935E3">
        <w:rPr>
          <w:rFonts w:ascii="Arial" w:hAnsi="Arial" w:cs="Arial"/>
          <w:szCs w:val="22"/>
        </w:rPr>
        <w:t>). All PCL-R interview</w:t>
      </w:r>
      <w:r w:rsidR="004906F5">
        <w:rPr>
          <w:rFonts w:ascii="Arial" w:hAnsi="Arial" w:cs="Arial"/>
          <w:szCs w:val="22"/>
        </w:rPr>
        <w:t>s</w:t>
      </w:r>
      <w:r w:rsidR="007935E3">
        <w:rPr>
          <w:rFonts w:ascii="Arial" w:hAnsi="Arial" w:cs="Arial"/>
          <w:szCs w:val="22"/>
        </w:rPr>
        <w:t xml:space="preserve"> were videotaped so that double ratings could be acquired. Inter-rater reliability was consistent with other published </w:t>
      </w:r>
      <w:r w:rsidR="007935E3">
        <w:rPr>
          <w:rFonts w:ascii="Arial" w:hAnsi="Arial" w:cs="Arial"/>
          <w:szCs w:val="22"/>
        </w:rPr>
        <w:lastRenderedPageBreak/>
        <w:t>re</w:t>
      </w:r>
      <w:r w:rsidR="00325374">
        <w:rPr>
          <w:rFonts w:ascii="Arial" w:hAnsi="Arial" w:cs="Arial"/>
          <w:szCs w:val="22"/>
        </w:rPr>
        <w:t xml:space="preserve">sults (kappa &gt;.8) </w:t>
      </w:r>
      <w:r w:rsidR="007935E3">
        <w:rPr>
          <w:rFonts w:ascii="Arial" w:hAnsi="Arial" w:cs="Arial"/>
          <w:szCs w:val="22"/>
        </w:rPr>
        <w:t xml:space="preserve">and in cases in which two raters disagreed by more than the standard error on the test (i.e., 2 points), a final score was achieved via discussion between the two raters and another trained expert. These consensus ratings were used in this report. </w:t>
      </w:r>
    </w:p>
    <w:p w14:paraId="1977D7D4" w14:textId="39366DC9" w:rsidR="00967FB4" w:rsidRPr="00967FB4" w:rsidRDefault="00F938AA" w:rsidP="004E64C4">
      <w:pPr>
        <w:spacing w:line="480" w:lineRule="auto"/>
        <w:ind w:firstLine="720"/>
        <w:rPr>
          <w:rFonts w:ascii="Arial" w:hAnsi="Arial" w:cs="Arial"/>
          <w:szCs w:val="22"/>
        </w:rPr>
      </w:pPr>
      <w:r w:rsidRPr="004E64C4">
        <w:rPr>
          <w:rFonts w:ascii="Arial" w:hAnsi="Arial" w:cs="Arial"/>
          <w:i/>
          <w:szCs w:val="22"/>
        </w:rPr>
        <w:t>NEO-PI Five-Factor Inventory (FFI)</w:t>
      </w:r>
      <w:r>
        <w:rPr>
          <w:rFonts w:ascii="Arial" w:hAnsi="Arial" w:cs="Arial"/>
          <w:szCs w:val="22"/>
        </w:rPr>
        <w:t xml:space="preserve">. </w:t>
      </w:r>
      <w:r w:rsidR="00EA445A">
        <w:rPr>
          <w:rFonts w:ascii="Arial" w:hAnsi="Arial" w:cs="Arial"/>
          <w:szCs w:val="22"/>
        </w:rPr>
        <w:t xml:space="preserve">The </w:t>
      </w:r>
      <w:r w:rsidR="00BC3AEA" w:rsidRPr="00D73584">
        <w:rPr>
          <w:rFonts w:ascii="Arial" w:hAnsi="Arial" w:cs="Arial"/>
          <w:szCs w:val="22"/>
        </w:rPr>
        <w:t>NEO-PI</w:t>
      </w:r>
      <w:r w:rsidR="00EA445A">
        <w:rPr>
          <w:rFonts w:ascii="Arial" w:hAnsi="Arial" w:cs="Arial"/>
          <w:szCs w:val="22"/>
        </w:rPr>
        <w:t>, one of the most widely used measure</w:t>
      </w:r>
      <w:r w:rsidR="00123A04">
        <w:rPr>
          <w:rFonts w:ascii="Arial" w:hAnsi="Arial" w:cs="Arial"/>
          <w:szCs w:val="22"/>
        </w:rPr>
        <w:t>s</w:t>
      </w:r>
      <w:r w:rsidR="00EA445A">
        <w:rPr>
          <w:rFonts w:ascii="Arial" w:hAnsi="Arial" w:cs="Arial"/>
          <w:szCs w:val="22"/>
        </w:rPr>
        <w:t xml:space="preserve"> for the big five personality traits </w:t>
      </w:r>
      <w:r w:rsidR="00967FB4">
        <w:rPr>
          <w:rFonts w:ascii="Arial" w:hAnsi="Arial" w:cs="Arial"/>
          <w:szCs w:val="22"/>
        </w:rPr>
        <w:t>was implemented with the 6</w:t>
      </w:r>
      <w:r w:rsidR="005A705E">
        <w:rPr>
          <w:rFonts w:ascii="Arial" w:hAnsi="Arial" w:cs="Arial"/>
          <w:szCs w:val="22"/>
        </w:rPr>
        <w:t xml:space="preserve">0-item </w:t>
      </w:r>
      <w:r w:rsidR="00967FB4">
        <w:rPr>
          <w:rFonts w:ascii="Arial" w:hAnsi="Arial" w:cs="Arial"/>
          <w:szCs w:val="22"/>
        </w:rPr>
        <w:t xml:space="preserve">version </w:t>
      </w:r>
      <w:r w:rsidR="00967FB4">
        <w:rPr>
          <w:rFonts w:ascii="Arial" w:hAnsi="Arial" w:cs="Arial"/>
          <w:szCs w:val="22"/>
        </w:rPr>
        <w:fldChar w:fldCharType="begin"/>
      </w:r>
      <w:r w:rsidR="00BB0015">
        <w:rPr>
          <w:rFonts w:ascii="Arial" w:hAnsi="Arial" w:cs="Arial"/>
          <w:szCs w:val="22"/>
        </w:rPr>
        <w:instrText xml:space="preserve"> ADDIN EN.CITE &lt;EndNote&gt;&lt;Cite&gt;&lt;Author&gt;Costa&lt;/Author&gt;&lt;Year&gt;1992&lt;/Year&gt;&lt;RecNum&gt;1389&lt;/RecNum&gt;&lt;DisplayText&gt;(Costa &amp;amp; McCrae, 1992)&lt;/DisplayText&gt;&lt;record&gt;&lt;rec-number&gt;1389&lt;/rec-number&gt;&lt;foreign-keys&gt;&lt;key app="EN" db-id="vda50vt5nv9xrzet9s75ppp9w9e2vtzzx52t" timestamp="0"&gt;1389&lt;/key&gt;&lt;/foreign-keys&gt;&lt;ref-type name="Book"&gt;6&lt;/ref-type&gt;&lt;contributors&gt;&lt;authors&gt;&lt;author&gt;Costa, Paul- T.&lt;/author&gt;&lt;author&gt;McCrae, Robert- R.&lt;/author&gt;&lt;/authors&gt;&lt;/contributors&gt;&lt;titles&gt;&lt;title&gt;Revised NEO Personality Inventory and five-factor inventory professional manual&lt;/title&gt;&lt;/titles&gt;&lt;dates&gt;&lt;year&gt;1992&lt;/year&gt;&lt;/dates&gt;&lt;pub-location&gt;Odessa, FL&lt;/pub-location&gt;&lt;publisher&gt;Psychological Assessment Resources&lt;/publisher&gt;&lt;urls&gt;&lt;/urls&gt;&lt;/record&gt;&lt;/Cite&gt;&lt;/EndNote&gt;</w:instrText>
      </w:r>
      <w:r w:rsidR="00967FB4">
        <w:rPr>
          <w:rFonts w:ascii="Arial" w:hAnsi="Arial" w:cs="Arial"/>
          <w:szCs w:val="22"/>
        </w:rPr>
        <w:fldChar w:fldCharType="separate"/>
      </w:r>
      <w:r w:rsidR="00BB0015">
        <w:rPr>
          <w:rFonts w:ascii="Arial" w:hAnsi="Arial" w:cs="Arial"/>
          <w:noProof/>
          <w:szCs w:val="22"/>
        </w:rPr>
        <w:t>(Costa &amp; McCrae, 1992)</w:t>
      </w:r>
      <w:r w:rsidR="00967FB4">
        <w:rPr>
          <w:rFonts w:ascii="Arial" w:hAnsi="Arial" w:cs="Arial"/>
          <w:szCs w:val="22"/>
        </w:rPr>
        <w:fldChar w:fldCharType="end"/>
      </w:r>
      <w:r w:rsidR="00967FB4" w:rsidRPr="00967FB4">
        <w:rPr>
          <w:rFonts w:ascii="Arial" w:hAnsi="Arial" w:cs="Arial"/>
          <w:szCs w:val="22"/>
        </w:rPr>
        <w:t xml:space="preserve">. </w:t>
      </w:r>
      <w:r w:rsidR="00967FB4">
        <w:rPr>
          <w:rFonts w:ascii="Arial" w:hAnsi="Arial" w:cs="Arial"/>
          <w:szCs w:val="22"/>
        </w:rPr>
        <w:t xml:space="preserve">The </w:t>
      </w:r>
      <w:r w:rsidR="00967FB4" w:rsidRPr="00967FB4">
        <w:rPr>
          <w:rFonts w:ascii="Arial" w:hAnsi="Arial" w:cs="Arial"/>
          <w:szCs w:val="22"/>
        </w:rPr>
        <w:t xml:space="preserve">self-report items </w:t>
      </w:r>
      <w:r w:rsidR="00967FB4">
        <w:rPr>
          <w:rFonts w:ascii="Arial" w:hAnsi="Arial" w:cs="Arial"/>
          <w:szCs w:val="22"/>
        </w:rPr>
        <w:t xml:space="preserve">are rated </w:t>
      </w:r>
      <w:r w:rsidR="00967FB4" w:rsidRPr="00967FB4">
        <w:rPr>
          <w:rFonts w:ascii="Arial" w:hAnsi="Arial" w:cs="Arial"/>
          <w:szCs w:val="22"/>
        </w:rPr>
        <w:t xml:space="preserve">on a 5-point Likert scale ranging from “strongly disagree” to “strongly agree” </w:t>
      </w:r>
      <w:r w:rsidR="00F22759">
        <w:rPr>
          <w:rFonts w:ascii="Arial" w:hAnsi="Arial" w:cs="Arial"/>
          <w:szCs w:val="22"/>
        </w:rPr>
        <w:t xml:space="preserve">and </w:t>
      </w:r>
      <w:r w:rsidR="004E020F">
        <w:rPr>
          <w:rFonts w:ascii="Arial" w:hAnsi="Arial" w:cs="Arial"/>
          <w:szCs w:val="22"/>
        </w:rPr>
        <w:t>which reflect</w:t>
      </w:r>
      <w:r w:rsidR="00FF656B">
        <w:rPr>
          <w:rFonts w:ascii="Arial" w:hAnsi="Arial" w:cs="Arial"/>
          <w:szCs w:val="22"/>
        </w:rPr>
        <w:t xml:space="preserve"> </w:t>
      </w:r>
      <w:r w:rsidR="00967FB4">
        <w:rPr>
          <w:rFonts w:ascii="Arial" w:hAnsi="Arial" w:cs="Arial"/>
          <w:szCs w:val="22"/>
        </w:rPr>
        <w:t>the</w:t>
      </w:r>
      <w:r w:rsidR="004D755C">
        <w:rPr>
          <w:rFonts w:ascii="Arial" w:hAnsi="Arial" w:cs="Arial"/>
          <w:szCs w:val="22"/>
        </w:rPr>
        <w:t xml:space="preserve"> </w:t>
      </w:r>
      <w:r w:rsidR="00AD4578">
        <w:rPr>
          <w:rFonts w:ascii="Arial" w:hAnsi="Arial" w:cs="Arial"/>
          <w:szCs w:val="22"/>
        </w:rPr>
        <w:t>five higher-order domains Neuroticism, E</w:t>
      </w:r>
      <w:r w:rsidR="00967FB4">
        <w:rPr>
          <w:rFonts w:ascii="Arial" w:hAnsi="Arial" w:cs="Arial"/>
          <w:szCs w:val="22"/>
        </w:rPr>
        <w:t xml:space="preserve">xtraversion, Openness </w:t>
      </w:r>
      <w:r w:rsidR="004D755C">
        <w:rPr>
          <w:rFonts w:ascii="Arial" w:hAnsi="Arial" w:cs="Arial"/>
          <w:szCs w:val="22"/>
        </w:rPr>
        <w:t xml:space="preserve">to </w:t>
      </w:r>
      <w:r w:rsidR="00967FB4">
        <w:rPr>
          <w:rFonts w:ascii="Arial" w:hAnsi="Arial" w:cs="Arial"/>
          <w:szCs w:val="22"/>
        </w:rPr>
        <w:t xml:space="preserve">Experiences, Agreeableness and </w:t>
      </w:r>
      <w:r w:rsidR="00AD4578">
        <w:rPr>
          <w:rFonts w:ascii="Arial" w:hAnsi="Arial" w:cs="Arial"/>
          <w:szCs w:val="22"/>
        </w:rPr>
        <w:t>C</w:t>
      </w:r>
      <w:r w:rsidR="00967FB4">
        <w:rPr>
          <w:rFonts w:ascii="Arial" w:hAnsi="Arial" w:cs="Arial"/>
          <w:szCs w:val="22"/>
        </w:rPr>
        <w:t>onscientiousness.</w:t>
      </w:r>
      <w:r w:rsidR="00327C9C">
        <w:rPr>
          <w:rFonts w:ascii="Arial" w:hAnsi="Arial" w:cs="Arial"/>
          <w:szCs w:val="22"/>
        </w:rPr>
        <w:t xml:space="preserve"> </w:t>
      </w:r>
      <w:r w:rsidR="00FF656B">
        <w:rPr>
          <w:rFonts w:ascii="Arial" w:hAnsi="Arial" w:cs="Arial"/>
          <w:szCs w:val="22"/>
        </w:rPr>
        <w:t>The</w:t>
      </w:r>
      <w:r w:rsidR="004D755C">
        <w:rPr>
          <w:rFonts w:ascii="Arial" w:hAnsi="Arial" w:cs="Arial"/>
          <w:szCs w:val="22"/>
        </w:rPr>
        <w:t>re</w:t>
      </w:r>
      <w:r w:rsidR="00FF656B">
        <w:rPr>
          <w:rFonts w:ascii="Arial" w:hAnsi="Arial" w:cs="Arial"/>
          <w:szCs w:val="22"/>
        </w:rPr>
        <w:t xml:space="preserve"> are 12 items per FFM-FFI domain. </w:t>
      </w:r>
      <w:r w:rsidR="00327C9C">
        <w:rPr>
          <w:rFonts w:ascii="Arial" w:hAnsi="Arial" w:cs="Arial"/>
          <w:szCs w:val="22"/>
        </w:rPr>
        <w:t xml:space="preserve">In the current data set, Alpha coefficients </w:t>
      </w:r>
      <w:r w:rsidR="00A65005">
        <w:rPr>
          <w:rFonts w:ascii="Arial" w:hAnsi="Arial" w:cs="Arial"/>
          <w:szCs w:val="22"/>
        </w:rPr>
        <w:t xml:space="preserve">were </w:t>
      </w:r>
      <w:r w:rsidR="002F32E2">
        <w:rPr>
          <w:rFonts w:ascii="Arial" w:hAnsi="Arial" w:cs="Arial"/>
          <w:szCs w:val="22"/>
        </w:rPr>
        <w:t xml:space="preserve">generally </w:t>
      </w:r>
      <w:r w:rsidR="00A65005">
        <w:rPr>
          <w:rFonts w:ascii="Arial" w:hAnsi="Arial" w:cs="Arial"/>
          <w:szCs w:val="22"/>
        </w:rPr>
        <w:t xml:space="preserve">acceptable and </w:t>
      </w:r>
      <w:r w:rsidR="00327C9C">
        <w:rPr>
          <w:rFonts w:ascii="Arial" w:hAnsi="Arial" w:cs="Arial"/>
          <w:szCs w:val="22"/>
        </w:rPr>
        <w:t xml:space="preserve">ranged between </w:t>
      </w:r>
      <w:r w:rsidR="00AD4578">
        <w:rPr>
          <w:rFonts w:ascii="Arial" w:hAnsi="Arial" w:cs="Arial"/>
          <w:szCs w:val="22"/>
        </w:rPr>
        <w:t>.73 (Extra</w:t>
      </w:r>
      <w:r w:rsidR="00A65005">
        <w:rPr>
          <w:rFonts w:ascii="Arial" w:hAnsi="Arial" w:cs="Arial"/>
          <w:szCs w:val="22"/>
        </w:rPr>
        <w:t xml:space="preserve">version) </w:t>
      </w:r>
      <w:r w:rsidR="002F32E2">
        <w:rPr>
          <w:rFonts w:ascii="Arial" w:hAnsi="Arial" w:cs="Arial"/>
          <w:szCs w:val="22"/>
        </w:rPr>
        <w:t>to</w:t>
      </w:r>
      <w:r w:rsidR="00AD4578">
        <w:rPr>
          <w:rFonts w:ascii="Arial" w:hAnsi="Arial" w:cs="Arial"/>
          <w:szCs w:val="22"/>
        </w:rPr>
        <w:t xml:space="preserve"> .83 (C</w:t>
      </w:r>
      <w:r w:rsidR="00A65005">
        <w:rPr>
          <w:rFonts w:ascii="Arial" w:hAnsi="Arial" w:cs="Arial"/>
          <w:szCs w:val="22"/>
        </w:rPr>
        <w:t>onscientiousness)</w:t>
      </w:r>
      <w:r w:rsidR="002F32E2">
        <w:rPr>
          <w:rFonts w:ascii="Arial" w:hAnsi="Arial" w:cs="Arial"/>
          <w:szCs w:val="22"/>
        </w:rPr>
        <w:t>. However, t</w:t>
      </w:r>
      <w:r w:rsidR="00A65005">
        <w:rPr>
          <w:rFonts w:ascii="Arial" w:hAnsi="Arial" w:cs="Arial"/>
          <w:szCs w:val="22"/>
        </w:rPr>
        <w:t xml:space="preserve">he Openness scale had a somewhat low alpha value (.53), </w:t>
      </w:r>
      <w:r w:rsidR="003A1999">
        <w:rPr>
          <w:rFonts w:ascii="Arial" w:hAnsi="Arial" w:cs="Arial"/>
          <w:szCs w:val="22"/>
        </w:rPr>
        <w:t>which</w:t>
      </w:r>
      <w:r w:rsidR="00A65005">
        <w:rPr>
          <w:rFonts w:ascii="Arial" w:hAnsi="Arial" w:cs="Arial"/>
          <w:szCs w:val="22"/>
        </w:rPr>
        <w:t xml:space="preserve"> has </w:t>
      </w:r>
      <w:r w:rsidR="00472A79">
        <w:rPr>
          <w:rFonts w:ascii="Arial" w:hAnsi="Arial" w:cs="Arial"/>
          <w:szCs w:val="22"/>
        </w:rPr>
        <w:t xml:space="preserve">also </w:t>
      </w:r>
      <w:r w:rsidR="00A65005">
        <w:rPr>
          <w:rFonts w:ascii="Arial" w:hAnsi="Arial" w:cs="Arial"/>
          <w:szCs w:val="22"/>
        </w:rPr>
        <w:t>been reported previously</w:t>
      </w:r>
      <w:r w:rsidR="00472A79">
        <w:rPr>
          <w:rFonts w:ascii="Arial" w:hAnsi="Arial" w:cs="Arial"/>
          <w:szCs w:val="22"/>
        </w:rPr>
        <w:t xml:space="preserve"> for a </w:t>
      </w:r>
      <w:r w:rsidR="00DA10FD">
        <w:rPr>
          <w:rFonts w:ascii="Arial" w:hAnsi="Arial" w:cs="Arial"/>
          <w:szCs w:val="22"/>
        </w:rPr>
        <w:t>genetics study on addiction (</w:t>
      </w:r>
      <w:proofErr w:type="spellStart"/>
      <w:r w:rsidR="00DA10FD" w:rsidRPr="0089130C">
        <w:rPr>
          <w:rFonts w:ascii="Arial" w:hAnsi="Arial" w:cs="Arial"/>
          <w:szCs w:val="22"/>
        </w:rPr>
        <w:t>Bjornsdottir</w:t>
      </w:r>
      <w:proofErr w:type="spellEnd"/>
      <w:r w:rsidR="00DA10FD" w:rsidRPr="0089130C">
        <w:rPr>
          <w:rFonts w:ascii="Arial" w:hAnsi="Arial" w:cs="Arial"/>
          <w:szCs w:val="22"/>
        </w:rPr>
        <w:t xml:space="preserve"> et al., 2014)</w:t>
      </w:r>
      <w:r w:rsidR="00327C9C">
        <w:rPr>
          <w:rFonts w:ascii="Arial" w:hAnsi="Arial" w:cs="Arial"/>
          <w:szCs w:val="22"/>
        </w:rPr>
        <w:t>.</w:t>
      </w:r>
      <w:r w:rsidR="009A138A">
        <w:rPr>
          <w:rFonts w:ascii="Arial" w:hAnsi="Arial" w:cs="Arial"/>
          <w:szCs w:val="22"/>
        </w:rPr>
        <w:t xml:space="preserve"> The </w:t>
      </w:r>
      <w:r w:rsidR="00C41671">
        <w:rPr>
          <w:rFonts w:ascii="Arial" w:hAnsi="Arial" w:cs="Arial"/>
          <w:szCs w:val="22"/>
        </w:rPr>
        <w:t>mean inter-item correlations (</w:t>
      </w:r>
      <w:r w:rsidR="009A138A">
        <w:rPr>
          <w:rFonts w:ascii="Arial" w:hAnsi="Arial" w:cs="Arial"/>
          <w:szCs w:val="22"/>
        </w:rPr>
        <w:t>MICs</w:t>
      </w:r>
      <w:r w:rsidR="00C41671">
        <w:rPr>
          <w:rFonts w:ascii="Arial" w:hAnsi="Arial" w:cs="Arial"/>
          <w:szCs w:val="22"/>
        </w:rPr>
        <w:t>)</w:t>
      </w:r>
      <w:r w:rsidR="009A138A">
        <w:rPr>
          <w:rFonts w:ascii="Arial" w:hAnsi="Arial" w:cs="Arial"/>
          <w:szCs w:val="22"/>
        </w:rPr>
        <w:t xml:space="preserve"> ranged from .19 (Extroversion) to .30 (Conscientiousness), </w:t>
      </w:r>
      <w:r w:rsidR="005A0425">
        <w:rPr>
          <w:rFonts w:ascii="Arial" w:hAnsi="Arial" w:cs="Arial"/>
          <w:szCs w:val="22"/>
        </w:rPr>
        <w:t>with</w:t>
      </w:r>
      <w:r w:rsidR="009A138A">
        <w:rPr>
          <w:rFonts w:ascii="Arial" w:hAnsi="Arial" w:cs="Arial"/>
          <w:szCs w:val="22"/>
        </w:rPr>
        <w:t xml:space="preserve"> Openness MIC </w:t>
      </w:r>
      <w:r w:rsidR="003A1999">
        <w:rPr>
          <w:rFonts w:ascii="Arial" w:hAnsi="Arial" w:cs="Arial"/>
          <w:szCs w:val="22"/>
        </w:rPr>
        <w:t>=</w:t>
      </w:r>
      <w:r w:rsidR="009A138A">
        <w:rPr>
          <w:rFonts w:ascii="Arial" w:hAnsi="Arial" w:cs="Arial"/>
          <w:szCs w:val="22"/>
        </w:rPr>
        <w:t xml:space="preserve"> .10.</w:t>
      </w:r>
    </w:p>
    <w:p w14:paraId="1789C0CC" w14:textId="35631E96" w:rsidR="007E7DC9" w:rsidRDefault="00EB6B6C" w:rsidP="004E64C4">
      <w:pPr>
        <w:spacing w:line="480" w:lineRule="auto"/>
        <w:ind w:firstLine="720"/>
        <w:rPr>
          <w:rFonts w:ascii="Arial" w:hAnsi="Arial" w:cs="Arial"/>
          <w:szCs w:val="22"/>
        </w:rPr>
      </w:pPr>
      <w:r w:rsidRPr="004E64C4">
        <w:rPr>
          <w:rFonts w:ascii="Arial" w:hAnsi="Arial" w:cs="Arial"/>
          <w:i/>
          <w:szCs w:val="22"/>
        </w:rPr>
        <w:t xml:space="preserve">Measure of Parenting Style </w:t>
      </w:r>
      <w:r w:rsidRPr="004E64C4">
        <w:rPr>
          <w:rFonts w:ascii="Arial" w:hAnsi="Arial" w:cs="Arial"/>
          <w:i/>
          <w:szCs w:val="22"/>
        </w:rPr>
        <w:fldChar w:fldCharType="begin"/>
      </w:r>
      <w:r w:rsidRPr="004E64C4">
        <w:rPr>
          <w:rFonts w:ascii="Arial" w:hAnsi="Arial" w:cs="Arial"/>
          <w:i/>
          <w:szCs w:val="22"/>
        </w:rPr>
        <w:instrText xml:space="preserve"> ADDIN EN.CITE &lt;EndNote&gt;&lt;Cite&gt;&lt;Author&gt;Parker&lt;/Author&gt;&lt;Year&gt;1997&lt;/Year&gt;&lt;RecNum&gt;5503&lt;/RecNum&gt;&lt;Prefix&gt;MOPS`; &lt;/Prefix&gt;&lt;DisplayText&gt;(MOPS; Parker et al., 1997)&lt;/DisplayText&gt;&lt;record&gt;&lt;rec-number&gt;5503&lt;/rec-number&gt;&lt;foreign-keys&gt;&lt;key app="EN" db-id="vda50vt5nv9xrzet9s75ppp9w9e2vtzzx52t" timestamp="1493365782"&gt;5503&lt;/key&gt;&lt;/foreign-keys&gt;&lt;ref-type name="Journal Article"&gt;17&lt;/ref-type&gt;&lt;contributors&gt;&lt;authors&gt;&lt;author&gt;Parker, G.&lt;/author&gt;&lt;author&gt;Roussos, J.&lt;/author&gt;&lt;author&gt;Hadzi-Pavlovic, D.&lt;/author&gt;&lt;author&gt;Mitchell, P.&lt;/author&gt;&lt;author&gt;Wilhelm, K.&lt;/author&gt;&lt;author&gt;Austin, M. P.&lt;/author&gt;&lt;/authors&gt;&lt;/contributors&gt;&lt;titles&gt;&lt;title&gt;The development of a refined measure of dysfunctional parenting and assessment of its relevance in patients with affective disorders&lt;/title&gt;&lt;secondary-title&gt;Psychological Medicine&lt;/secondary-title&gt;&lt;/titles&gt;&lt;periodical&gt;&lt;full-title&gt;Psychological Medicine&lt;/full-title&gt;&lt;/periodical&gt;&lt;pages&gt;1193-1203&lt;/pages&gt;&lt;volume&gt;27&lt;/volume&gt;&lt;number&gt;5&lt;/number&gt;&lt;dates&gt;&lt;year&gt;1997&lt;/year&gt;&lt;/dates&gt;&lt;publisher&gt;Cambridge University Press&lt;/publisher&gt;&lt;isbn&gt;0033-2917&lt;/isbn&gt;&lt;urls&gt;&lt;related-urls&gt;&lt;url&gt;https://www.cambridge.org/core/article/development-of-a-refined-measure-of-dysfunctional-parenting-and-assessment-of-its-relevance-in-patients-with-affective-disorders/C651A68EFAD4F10BDD232AC186DDF1EF&lt;/url&gt;&lt;/related-urls&gt;&lt;/urls&gt;&lt;electronic-resource-num&gt;DOI: undefined&lt;/electronic-resource-num&gt;&lt;remote-database-name&gt;Cambridge Core&lt;/remote-database-name&gt;&lt;remote-database-provider&gt;Cambridge University Press&lt;/remote-database-provider&gt;&lt;/record&gt;&lt;/Cite&gt;&lt;/EndNote&gt;</w:instrText>
      </w:r>
      <w:r w:rsidRPr="004E64C4">
        <w:rPr>
          <w:rFonts w:ascii="Arial" w:hAnsi="Arial" w:cs="Arial"/>
          <w:i/>
          <w:szCs w:val="22"/>
        </w:rPr>
        <w:fldChar w:fldCharType="separate"/>
      </w:r>
      <w:r w:rsidRPr="004E64C4">
        <w:rPr>
          <w:rFonts w:ascii="Arial" w:hAnsi="Arial" w:cs="Arial"/>
          <w:i/>
          <w:noProof/>
          <w:szCs w:val="22"/>
        </w:rPr>
        <w:t>(MOPS; Parker et al., 1997)</w:t>
      </w:r>
      <w:r w:rsidRPr="004E64C4">
        <w:rPr>
          <w:rFonts w:ascii="Arial" w:hAnsi="Arial" w:cs="Arial"/>
          <w:i/>
          <w:szCs w:val="22"/>
        </w:rPr>
        <w:fldChar w:fldCharType="end"/>
      </w:r>
      <w:r>
        <w:rPr>
          <w:rFonts w:ascii="Arial" w:hAnsi="Arial" w:cs="Arial"/>
          <w:szCs w:val="22"/>
        </w:rPr>
        <w:t xml:space="preserve">. </w:t>
      </w:r>
      <w:r w:rsidR="00327C9C">
        <w:rPr>
          <w:rFonts w:ascii="Arial" w:hAnsi="Arial" w:cs="Arial"/>
          <w:szCs w:val="22"/>
        </w:rPr>
        <w:t>Participants self-reported experienced parenting styles via the</w:t>
      </w:r>
      <w:r>
        <w:rPr>
          <w:rFonts w:ascii="Arial" w:hAnsi="Arial" w:cs="Arial"/>
          <w:szCs w:val="22"/>
        </w:rPr>
        <w:t xml:space="preserve"> MOPS</w:t>
      </w:r>
      <w:r w:rsidR="00327C9C">
        <w:rPr>
          <w:rFonts w:ascii="Arial" w:hAnsi="Arial" w:cs="Arial"/>
          <w:szCs w:val="22"/>
        </w:rPr>
        <w:t xml:space="preserve">. The </w:t>
      </w:r>
      <w:r>
        <w:rPr>
          <w:rFonts w:ascii="Arial" w:hAnsi="Arial" w:cs="Arial"/>
          <w:szCs w:val="22"/>
        </w:rPr>
        <w:t xml:space="preserve">self-report </w:t>
      </w:r>
      <w:r w:rsidR="00327C9C">
        <w:rPr>
          <w:rFonts w:ascii="Arial" w:hAnsi="Arial" w:cs="Arial"/>
          <w:szCs w:val="22"/>
        </w:rPr>
        <w:t>is a 30</w:t>
      </w:r>
      <w:r w:rsidR="005E6923">
        <w:rPr>
          <w:rFonts w:ascii="Arial" w:hAnsi="Arial" w:cs="Arial"/>
          <w:szCs w:val="22"/>
        </w:rPr>
        <w:t>-</w:t>
      </w:r>
      <w:r w:rsidR="00327C9C">
        <w:rPr>
          <w:rFonts w:ascii="Arial" w:hAnsi="Arial" w:cs="Arial"/>
          <w:szCs w:val="22"/>
        </w:rPr>
        <w:t xml:space="preserve">item scale </w:t>
      </w:r>
      <w:r w:rsidR="001C0B45">
        <w:rPr>
          <w:rFonts w:ascii="Arial" w:hAnsi="Arial" w:cs="Arial"/>
          <w:szCs w:val="22"/>
        </w:rPr>
        <w:t xml:space="preserve">asking about mothers’ and fathers’ parenting behavior during the first 16 years of the participant, </w:t>
      </w:r>
      <w:r>
        <w:rPr>
          <w:rFonts w:ascii="Arial" w:hAnsi="Arial" w:cs="Arial"/>
          <w:szCs w:val="22"/>
        </w:rPr>
        <w:t xml:space="preserve">and provides </w:t>
      </w:r>
      <w:r w:rsidR="005E6923">
        <w:rPr>
          <w:rFonts w:ascii="Arial" w:hAnsi="Arial" w:cs="Arial"/>
          <w:szCs w:val="22"/>
        </w:rPr>
        <w:t>quantitative scales</w:t>
      </w:r>
      <w:r>
        <w:rPr>
          <w:rFonts w:ascii="Arial" w:hAnsi="Arial" w:cs="Arial"/>
          <w:szCs w:val="22"/>
        </w:rPr>
        <w:t xml:space="preserve"> of</w:t>
      </w:r>
      <w:r w:rsidR="001C0B45">
        <w:rPr>
          <w:rFonts w:ascii="Arial" w:hAnsi="Arial" w:cs="Arial"/>
          <w:szCs w:val="22"/>
        </w:rPr>
        <w:t xml:space="preserve"> </w:t>
      </w:r>
      <w:r w:rsidR="00327C9C">
        <w:rPr>
          <w:rFonts w:ascii="Arial" w:hAnsi="Arial" w:cs="Arial"/>
          <w:szCs w:val="22"/>
        </w:rPr>
        <w:t>abusive</w:t>
      </w:r>
      <w:r w:rsidR="0070613D">
        <w:rPr>
          <w:rFonts w:ascii="Arial" w:hAnsi="Arial" w:cs="Arial"/>
          <w:szCs w:val="22"/>
        </w:rPr>
        <w:t xml:space="preserve"> (</w:t>
      </w:r>
      <w:r w:rsidR="00E418CC">
        <w:rPr>
          <w:rFonts w:ascii="Arial" w:hAnsi="Arial" w:cs="Arial"/>
          <w:szCs w:val="22"/>
        </w:rPr>
        <w:t>unpredictable, verbally or physically abusive</w:t>
      </w:r>
      <w:r w:rsidR="0070613D">
        <w:rPr>
          <w:rFonts w:ascii="Arial" w:hAnsi="Arial" w:cs="Arial"/>
          <w:szCs w:val="22"/>
        </w:rPr>
        <w:t>)</w:t>
      </w:r>
      <w:r w:rsidR="00327C9C">
        <w:rPr>
          <w:rFonts w:ascii="Arial" w:hAnsi="Arial" w:cs="Arial"/>
          <w:szCs w:val="22"/>
        </w:rPr>
        <w:t>, indifferent</w:t>
      </w:r>
      <w:r w:rsidR="0070613D">
        <w:rPr>
          <w:rFonts w:ascii="Arial" w:hAnsi="Arial" w:cs="Arial"/>
          <w:szCs w:val="22"/>
        </w:rPr>
        <w:t xml:space="preserve"> (</w:t>
      </w:r>
      <w:r w:rsidR="00E418CC">
        <w:rPr>
          <w:rFonts w:ascii="Arial" w:hAnsi="Arial" w:cs="Arial"/>
          <w:szCs w:val="22"/>
        </w:rPr>
        <w:t>ignoring, uncaring or uninterested</w:t>
      </w:r>
      <w:r w:rsidR="0070613D">
        <w:rPr>
          <w:rFonts w:ascii="Arial" w:hAnsi="Arial" w:cs="Arial"/>
          <w:szCs w:val="22"/>
        </w:rPr>
        <w:t>)</w:t>
      </w:r>
      <w:r w:rsidR="00327C9C">
        <w:rPr>
          <w:rFonts w:ascii="Arial" w:hAnsi="Arial" w:cs="Arial"/>
          <w:szCs w:val="22"/>
        </w:rPr>
        <w:t xml:space="preserve"> and </w:t>
      </w:r>
      <w:proofErr w:type="spellStart"/>
      <w:r w:rsidR="00327C9C">
        <w:rPr>
          <w:rFonts w:ascii="Arial" w:hAnsi="Arial" w:cs="Arial"/>
          <w:szCs w:val="22"/>
        </w:rPr>
        <w:t>o</w:t>
      </w:r>
      <w:r w:rsidR="001C0B45">
        <w:rPr>
          <w:rFonts w:ascii="Arial" w:hAnsi="Arial" w:cs="Arial"/>
          <w:szCs w:val="22"/>
        </w:rPr>
        <w:t>vercontrolling</w:t>
      </w:r>
      <w:proofErr w:type="spellEnd"/>
      <w:r w:rsidR="0070613D">
        <w:rPr>
          <w:rFonts w:ascii="Arial" w:hAnsi="Arial" w:cs="Arial"/>
          <w:szCs w:val="22"/>
        </w:rPr>
        <w:t xml:space="preserve"> (</w:t>
      </w:r>
      <w:r w:rsidR="00E418CC">
        <w:rPr>
          <w:rFonts w:ascii="Arial" w:hAnsi="Arial" w:cs="Arial"/>
          <w:szCs w:val="22"/>
        </w:rPr>
        <w:t>overprotective, critical or provoking guilt</w:t>
      </w:r>
      <w:r w:rsidR="0070613D">
        <w:rPr>
          <w:rFonts w:ascii="Arial" w:hAnsi="Arial" w:cs="Arial"/>
          <w:szCs w:val="22"/>
        </w:rPr>
        <w:t>)</w:t>
      </w:r>
      <w:r w:rsidR="001C0B45">
        <w:rPr>
          <w:rFonts w:ascii="Arial" w:hAnsi="Arial" w:cs="Arial"/>
          <w:szCs w:val="22"/>
        </w:rPr>
        <w:t xml:space="preserve"> </w:t>
      </w:r>
      <w:r>
        <w:rPr>
          <w:rFonts w:ascii="Arial" w:hAnsi="Arial" w:cs="Arial"/>
          <w:szCs w:val="22"/>
        </w:rPr>
        <w:t xml:space="preserve">parental </w:t>
      </w:r>
      <w:r w:rsidR="001C0B45">
        <w:rPr>
          <w:rFonts w:ascii="Arial" w:hAnsi="Arial" w:cs="Arial"/>
          <w:szCs w:val="22"/>
        </w:rPr>
        <w:t xml:space="preserve">styles. </w:t>
      </w:r>
      <w:r>
        <w:rPr>
          <w:rFonts w:ascii="Arial" w:hAnsi="Arial" w:cs="Arial"/>
          <w:szCs w:val="22"/>
        </w:rPr>
        <w:t xml:space="preserve">The </w:t>
      </w:r>
      <w:r w:rsidR="001C0B45">
        <w:rPr>
          <w:rFonts w:ascii="Arial" w:hAnsi="Arial" w:cs="Arial"/>
          <w:szCs w:val="22"/>
        </w:rPr>
        <w:t xml:space="preserve">15 statements regarding the mothers’ behavior and 15 statements regarding the </w:t>
      </w:r>
      <w:r>
        <w:rPr>
          <w:rFonts w:ascii="Arial" w:hAnsi="Arial" w:cs="Arial"/>
          <w:szCs w:val="22"/>
        </w:rPr>
        <w:t xml:space="preserve">fathers’ </w:t>
      </w:r>
      <w:r w:rsidR="001C0B45">
        <w:rPr>
          <w:rFonts w:ascii="Arial" w:hAnsi="Arial" w:cs="Arial"/>
          <w:szCs w:val="22"/>
        </w:rPr>
        <w:t>behavior are scored on a Likert scale ranging from 0 (‘not true at all’) to 3 (‘extremely true’).</w:t>
      </w:r>
      <w:r w:rsidR="00490DB0">
        <w:rPr>
          <w:rFonts w:ascii="Arial" w:hAnsi="Arial" w:cs="Arial"/>
          <w:szCs w:val="22"/>
        </w:rPr>
        <w:t xml:space="preserve"> Alpha</w:t>
      </w:r>
      <w:r w:rsidR="00B917A6">
        <w:rPr>
          <w:rFonts w:ascii="Arial" w:hAnsi="Arial" w:cs="Arial"/>
          <w:szCs w:val="22"/>
        </w:rPr>
        <w:t>s</w:t>
      </w:r>
      <w:r w:rsidR="00490DB0">
        <w:rPr>
          <w:rFonts w:ascii="Arial" w:hAnsi="Arial" w:cs="Arial"/>
          <w:szCs w:val="22"/>
        </w:rPr>
        <w:t xml:space="preserve"> for the</w:t>
      </w:r>
      <w:r w:rsidR="00B917A6">
        <w:rPr>
          <w:rFonts w:ascii="Arial" w:hAnsi="Arial" w:cs="Arial"/>
          <w:szCs w:val="22"/>
        </w:rPr>
        <w:t xml:space="preserve"> MOPS scales were good (</w:t>
      </w:r>
      <w:r w:rsidR="00123A04">
        <w:rPr>
          <w:rFonts w:ascii="Arial" w:hAnsi="Arial" w:cs="Arial"/>
          <w:szCs w:val="22"/>
        </w:rPr>
        <w:t xml:space="preserve">range </w:t>
      </w:r>
      <w:r w:rsidR="00B917A6">
        <w:rPr>
          <w:rFonts w:ascii="Arial" w:hAnsi="Arial" w:cs="Arial"/>
          <w:szCs w:val="22"/>
        </w:rPr>
        <w:t xml:space="preserve">= .70 - .94), though it was low </w:t>
      </w:r>
      <w:r w:rsidR="00B917A6">
        <w:rPr>
          <w:rFonts w:ascii="Arial" w:hAnsi="Arial" w:cs="Arial"/>
          <w:szCs w:val="22"/>
        </w:rPr>
        <w:lastRenderedPageBreak/>
        <w:t>for mother over-controlling (.56). The MICs were strong for the mother and father indifference and abuse scales (</w:t>
      </w:r>
      <w:r w:rsidR="00123A04">
        <w:rPr>
          <w:rFonts w:ascii="Arial" w:hAnsi="Arial" w:cs="Arial"/>
          <w:szCs w:val="22"/>
        </w:rPr>
        <w:t xml:space="preserve">range </w:t>
      </w:r>
      <w:r w:rsidR="00B917A6">
        <w:rPr>
          <w:rFonts w:ascii="Arial" w:hAnsi="Arial" w:cs="Arial"/>
          <w:szCs w:val="22"/>
        </w:rPr>
        <w:t xml:space="preserve">= .60 </w:t>
      </w:r>
      <w:r w:rsidR="00553962">
        <w:rPr>
          <w:rFonts w:ascii="Arial" w:hAnsi="Arial" w:cs="Arial"/>
          <w:szCs w:val="22"/>
        </w:rPr>
        <w:t>- .77</w:t>
      </w:r>
      <w:r w:rsidR="00B917A6">
        <w:rPr>
          <w:rFonts w:ascii="Arial" w:hAnsi="Arial" w:cs="Arial"/>
          <w:szCs w:val="22"/>
        </w:rPr>
        <w:t>), suggesting very homogeneous scales; while the MICs for the mother and father over-control scale</w:t>
      </w:r>
      <w:r w:rsidR="00553962">
        <w:rPr>
          <w:rFonts w:ascii="Arial" w:hAnsi="Arial" w:cs="Arial"/>
          <w:szCs w:val="22"/>
        </w:rPr>
        <w:t>s</w:t>
      </w:r>
      <w:r w:rsidR="00B917A6">
        <w:rPr>
          <w:rFonts w:ascii="Arial" w:hAnsi="Arial" w:cs="Arial"/>
          <w:szCs w:val="22"/>
        </w:rPr>
        <w:t xml:space="preserve"> were within acceptable ranges (</w:t>
      </w:r>
      <w:r w:rsidR="00553962">
        <w:rPr>
          <w:rFonts w:ascii="Arial" w:hAnsi="Arial" w:cs="Arial"/>
          <w:szCs w:val="22"/>
        </w:rPr>
        <w:t>.23 - .38)</w:t>
      </w:r>
    </w:p>
    <w:p w14:paraId="71D97AA0" w14:textId="77777777" w:rsidR="00BC3AEA" w:rsidRPr="004E64C4" w:rsidRDefault="009D7E1C" w:rsidP="0057040F">
      <w:pPr>
        <w:spacing w:line="480" w:lineRule="auto"/>
        <w:rPr>
          <w:rFonts w:ascii="Arial" w:hAnsi="Arial" w:cs="Arial"/>
          <w:b/>
          <w:szCs w:val="22"/>
        </w:rPr>
      </w:pPr>
      <w:r w:rsidRPr="004E64C4">
        <w:rPr>
          <w:rFonts w:ascii="Arial" w:hAnsi="Arial" w:cs="Arial"/>
          <w:b/>
          <w:szCs w:val="22"/>
        </w:rPr>
        <w:t>Procedure</w:t>
      </w:r>
    </w:p>
    <w:p w14:paraId="3F423925" w14:textId="1CB48A31" w:rsidR="009D7E1C" w:rsidRDefault="004906F5" w:rsidP="0057040F">
      <w:pPr>
        <w:spacing w:line="480" w:lineRule="auto"/>
        <w:rPr>
          <w:rFonts w:ascii="Arial" w:hAnsi="Arial" w:cs="Arial"/>
          <w:szCs w:val="22"/>
        </w:rPr>
      </w:pPr>
      <w:r>
        <w:rPr>
          <w:rFonts w:ascii="Arial" w:hAnsi="Arial" w:cs="Arial"/>
          <w:szCs w:val="22"/>
        </w:rPr>
        <w:t xml:space="preserve">Participants were invited to volunteer for </w:t>
      </w:r>
      <w:r w:rsidR="009E5FDD">
        <w:rPr>
          <w:rFonts w:ascii="Arial" w:hAnsi="Arial" w:cs="Arial"/>
          <w:szCs w:val="22"/>
        </w:rPr>
        <w:t xml:space="preserve">a </w:t>
      </w:r>
      <w:r>
        <w:rPr>
          <w:rFonts w:ascii="Arial" w:hAnsi="Arial" w:cs="Arial"/>
          <w:szCs w:val="22"/>
        </w:rPr>
        <w:t>research study involving interviews, MRI scans and outcomes assessment. Participant</w:t>
      </w:r>
      <w:r w:rsidR="00123A04">
        <w:rPr>
          <w:rFonts w:ascii="Arial" w:hAnsi="Arial" w:cs="Arial"/>
          <w:szCs w:val="22"/>
        </w:rPr>
        <w:t>s</w:t>
      </w:r>
      <w:r>
        <w:rPr>
          <w:rFonts w:ascii="Arial" w:hAnsi="Arial" w:cs="Arial"/>
          <w:szCs w:val="22"/>
        </w:rPr>
        <w:t xml:space="preserve"> were located within a medium-maximum security prison in </w:t>
      </w:r>
      <w:r w:rsidR="00F17959">
        <w:rPr>
          <w:rFonts w:ascii="Arial" w:hAnsi="Arial" w:cs="Arial"/>
          <w:szCs w:val="22"/>
        </w:rPr>
        <w:t>***</w:t>
      </w:r>
      <w:r>
        <w:rPr>
          <w:rFonts w:ascii="Arial" w:hAnsi="Arial" w:cs="Arial"/>
          <w:szCs w:val="22"/>
        </w:rPr>
        <w:t xml:space="preserve">. All participants provided written informed consent approved by the University of </w:t>
      </w:r>
      <w:r w:rsidR="00F17959">
        <w:rPr>
          <w:rFonts w:ascii="Arial" w:hAnsi="Arial" w:cs="Arial"/>
          <w:szCs w:val="22"/>
        </w:rPr>
        <w:t>***</w:t>
      </w:r>
      <w:r>
        <w:rPr>
          <w:rFonts w:ascii="Arial" w:hAnsi="Arial" w:cs="Arial"/>
          <w:szCs w:val="22"/>
        </w:rPr>
        <w:t xml:space="preserve"> and Ethical and Independent Review Services (E&amp;I) as well as the Office of Human Research Protections (OHRP).</w:t>
      </w:r>
    </w:p>
    <w:p w14:paraId="594C8F39" w14:textId="6DB71CF6" w:rsidR="004928D7" w:rsidRPr="004E64C4" w:rsidRDefault="009D7E1C" w:rsidP="0057040F">
      <w:pPr>
        <w:spacing w:line="480" w:lineRule="auto"/>
        <w:rPr>
          <w:rFonts w:ascii="Arial" w:hAnsi="Arial" w:cs="Arial"/>
          <w:b/>
          <w:szCs w:val="22"/>
        </w:rPr>
      </w:pPr>
      <w:r w:rsidRPr="004E64C4">
        <w:rPr>
          <w:rFonts w:ascii="Arial" w:hAnsi="Arial" w:cs="Arial"/>
          <w:b/>
          <w:szCs w:val="22"/>
        </w:rPr>
        <w:t>Data analysis</w:t>
      </w:r>
      <w:r w:rsidR="00C245AB">
        <w:rPr>
          <w:rFonts w:ascii="Arial" w:hAnsi="Arial" w:cs="Arial"/>
          <w:b/>
          <w:szCs w:val="22"/>
        </w:rPr>
        <w:t xml:space="preserve"> </w:t>
      </w:r>
    </w:p>
    <w:p w14:paraId="691F5D03" w14:textId="20BCC2F2" w:rsidR="00BC3AEA" w:rsidRDefault="00226CAF" w:rsidP="004E64C4">
      <w:pPr>
        <w:spacing w:line="480" w:lineRule="auto"/>
        <w:ind w:firstLine="720"/>
        <w:rPr>
          <w:rFonts w:ascii="Arial" w:hAnsi="Arial" w:cs="Arial"/>
          <w:szCs w:val="22"/>
        </w:rPr>
      </w:pPr>
      <w:r>
        <w:rPr>
          <w:rFonts w:ascii="Arial" w:hAnsi="Arial" w:cs="Arial"/>
          <w:szCs w:val="22"/>
        </w:rPr>
        <w:t>Basic descriptive statistics were generated along with</w:t>
      </w:r>
      <w:r w:rsidRPr="00D73584">
        <w:rPr>
          <w:rFonts w:ascii="Arial" w:hAnsi="Arial" w:cs="Arial"/>
          <w:szCs w:val="22"/>
        </w:rPr>
        <w:t xml:space="preserve"> Pearson correlations. </w:t>
      </w:r>
      <w:r w:rsidR="00827F0F">
        <w:rPr>
          <w:rFonts w:ascii="Arial" w:hAnsi="Arial" w:cs="Arial"/>
          <w:szCs w:val="22"/>
        </w:rPr>
        <w:t>G</w:t>
      </w:r>
      <w:r w:rsidR="000D7383">
        <w:rPr>
          <w:rFonts w:ascii="Arial" w:hAnsi="Arial" w:cs="Arial"/>
          <w:szCs w:val="22"/>
        </w:rPr>
        <w:t>i</w:t>
      </w:r>
      <w:r w:rsidR="00827F0F">
        <w:rPr>
          <w:rFonts w:ascii="Arial" w:hAnsi="Arial" w:cs="Arial"/>
          <w:szCs w:val="22"/>
        </w:rPr>
        <w:t>ven the nature of the sample,</w:t>
      </w:r>
      <w:r w:rsidR="000D7383">
        <w:rPr>
          <w:rFonts w:ascii="Arial" w:hAnsi="Arial" w:cs="Arial"/>
          <w:szCs w:val="22"/>
        </w:rPr>
        <w:t xml:space="preserve"> </w:t>
      </w:r>
      <w:r w:rsidR="00827F0F">
        <w:rPr>
          <w:rFonts w:ascii="Arial" w:hAnsi="Arial" w:cs="Arial"/>
          <w:szCs w:val="22"/>
        </w:rPr>
        <w:t xml:space="preserve">different assessment methods, and influence of measurement error, primary analyses involved latent variable methods. </w:t>
      </w:r>
      <w:r w:rsidR="00BC3AEA" w:rsidRPr="00D73584">
        <w:rPr>
          <w:rFonts w:ascii="Arial" w:hAnsi="Arial" w:cs="Arial"/>
          <w:szCs w:val="22"/>
        </w:rPr>
        <w:t>Confirmatory factor analysis</w:t>
      </w:r>
      <w:r>
        <w:rPr>
          <w:rFonts w:ascii="Arial" w:hAnsi="Arial" w:cs="Arial"/>
          <w:szCs w:val="22"/>
        </w:rPr>
        <w:t xml:space="preserve"> (CFA) assessment of the four-factor model of psychopathy</w:t>
      </w:r>
      <w:r w:rsidR="00BC3AEA" w:rsidRPr="00D73584">
        <w:rPr>
          <w:rFonts w:ascii="Arial" w:hAnsi="Arial" w:cs="Arial"/>
          <w:szCs w:val="22"/>
        </w:rPr>
        <w:t xml:space="preserve"> based on PCL-R items</w:t>
      </w:r>
      <w:r>
        <w:rPr>
          <w:rFonts w:ascii="Arial" w:hAnsi="Arial" w:cs="Arial"/>
          <w:szCs w:val="22"/>
        </w:rPr>
        <w:t xml:space="preserve"> was conducted</w:t>
      </w:r>
      <w:r w:rsidR="00D23C7B">
        <w:rPr>
          <w:rFonts w:ascii="Arial" w:hAnsi="Arial" w:cs="Arial"/>
          <w:szCs w:val="22"/>
        </w:rPr>
        <w:t xml:space="preserve">, using </w:t>
      </w:r>
      <w:r w:rsidR="00D23C7B" w:rsidRPr="00D23C7B">
        <w:rPr>
          <w:rFonts w:ascii="Arial" w:hAnsi="Arial" w:cs="Arial"/>
          <w:szCs w:val="22"/>
        </w:rPr>
        <w:t xml:space="preserve">a diagonally weighted least squares estimator </w:t>
      </w:r>
      <w:r w:rsidR="00682F52" w:rsidRPr="00D23C7B">
        <w:rPr>
          <w:rFonts w:ascii="Arial" w:hAnsi="Arial" w:cs="Arial"/>
          <w:szCs w:val="22"/>
        </w:rPr>
        <w:t xml:space="preserve">with robust standard errors and </w:t>
      </w:r>
      <w:r w:rsidR="00682F52">
        <w:rPr>
          <w:rFonts w:ascii="Arial" w:hAnsi="Arial" w:cs="Arial"/>
          <w:szCs w:val="22"/>
        </w:rPr>
        <w:t xml:space="preserve">a </w:t>
      </w:r>
      <w:r w:rsidR="00682F52" w:rsidRPr="00D23C7B">
        <w:rPr>
          <w:rFonts w:ascii="Arial" w:hAnsi="Arial" w:cs="Arial"/>
          <w:szCs w:val="22"/>
        </w:rPr>
        <w:t>mean and variance adjusted test statistic</w:t>
      </w:r>
      <w:r w:rsidR="00682F52">
        <w:rPr>
          <w:rFonts w:ascii="Arial" w:hAnsi="Arial" w:cs="Arial"/>
          <w:szCs w:val="22"/>
        </w:rPr>
        <w:t xml:space="preserve"> (WMSMV) in</w:t>
      </w:r>
      <w:r w:rsidR="00682F52" w:rsidRPr="00D73584">
        <w:rPr>
          <w:rFonts w:ascii="Arial" w:hAnsi="Arial" w:cs="Arial"/>
          <w:szCs w:val="22"/>
        </w:rPr>
        <w:t xml:space="preserve"> the </w:t>
      </w:r>
      <w:proofErr w:type="spellStart"/>
      <w:r w:rsidR="00682F52" w:rsidRPr="00D73584">
        <w:rPr>
          <w:rFonts w:ascii="Arial" w:hAnsi="Arial" w:cs="Arial"/>
          <w:szCs w:val="22"/>
        </w:rPr>
        <w:t>lavaan</w:t>
      </w:r>
      <w:proofErr w:type="spellEnd"/>
      <w:r w:rsidR="00682F52" w:rsidRPr="00D73584">
        <w:rPr>
          <w:rFonts w:ascii="Arial" w:hAnsi="Arial" w:cs="Arial"/>
          <w:szCs w:val="22"/>
        </w:rPr>
        <w:t xml:space="preserve"> package in R</w:t>
      </w:r>
      <w:r w:rsidR="00682F52">
        <w:rPr>
          <w:rFonts w:ascii="Arial" w:hAnsi="Arial" w:cs="Arial"/>
          <w:szCs w:val="22"/>
        </w:rPr>
        <w:t xml:space="preserve"> </w:t>
      </w:r>
      <w:r w:rsidR="00682F52">
        <w:rPr>
          <w:rFonts w:ascii="Arial" w:hAnsi="Arial" w:cs="Arial"/>
          <w:szCs w:val="22"/>
        </w:rPr>
        <w:fldChar w:fldCharType="begin"/>
      </w:r>
      <w:r w:rsidR="00682F52">
        <w:rPr>
          <w:rFonts w:ascii="Arial" w:hAnsi="Arial" w:cs="Arial"/>
          <w:szCs w:val="22"/>
        </w:rPr>
        <w:instrText xml:space="preserve"> ADDIN EN.CITE &lt;EndNote&gt;&lt;Cite&gt;&lt;Author&gt;Rosseel&lt;/Author&gt;&lt;Year&gt;2012&lt;/Year&gt;&lt;RecNum&gt;5502&lt;/RecNum&gt;&lt;DisplayText&gt;(Rosseel, 2012)&lt;/DisplayText&gt;&lt;record&gt;&lt;rec-number&gt;5502&lt;/rec-number&gt;&lt;foreign-keys&gt;&lt;key app="EN" db-id="vda50vt5nv9xrzet9s75ppp9w9e2vtzzx52t" timestamp="1493363830"&gt;5502&lt;/key&gt;&lt;/foreign-keys&gt;&lt;ref-type name="Journal Article"&gt;17&lt;/ref-type&gt;&lt;contributors&gt;&lt;authors&gt;&lt;author&gt;Rosseel, Yves&lt;/author&gt;&lt;/authors&gt;&lt;/contributors&gt;&lt;titles&gt;&lt;title&gt;lavaan: An {R} Package for Structural Equation Modeling&lt;/title&gt;&lt;secondary-title&gt;Journal of Statistical Software&lt;/secondary-title&gt;&lt;/titles&gt;&lt;periodical&gt;&lt;full-title&gt;Journal of Statistical Software&lt;/full-title&gt;&lt;/periodical&gt;&lt;pages&gt;1-36&lt;/pages&gt;&lt;volume&gt;48&lt;/volume&gt;&lt;number&gt;2&lt;/number&gt;&lt;dates&gt;&lt;year&gt;2012&lt;/year&gt;&lt;/dates&gt;&lt;urls&gt;&lt;related-urls&gt;&lt;url&gt;http://www.jstatsoft.org/v48/i02/&lt;/url&gt;&lt;/related-urls&gt;&lt;/urls&gt;&lt;/record&gt;&lt;/Cite&gt;&lt;/EndNote&gt;</w:instrText>
      </w:r>
      <w:r w:rsidR="00682F52">
        <w:rPr>
          <w:rFonts w:ascii="Arial" w:hAnsi="Arial" w:cs="Arial"/>
          <w:szCs w:val="22"/>
        </w:rPr>
        <w:fldChar w:fldCharType="separate"/>
      </w:r>
      <w:r w:rsidR="00682F52">
        <w:rPr>
          <w:rFonts w:ascii="Arial" w:hAnsi="Arial" w:cs="Arial"/>
          <w:noProof/>
          <w:szCs w:val="22"/>
        </w:rPr>
        <w:t>(Rosseel, 2012)</w:t>
      </w:r>
      <w:r w:rsidR="00682F52">
        <w:rPr>
          <w:rFonts w:ascii="Arial" w:hAnsi="Arial" w:cs="Arial"/>
          <w:szCs w:val="22"/>
        </w:rPr>
        <w:fldChar w:fldCharType="end"/>
      </w:r>
      <w:r>
        <w:rPr>
          <w:rFonts w:ascii="Arial" w:hAnsi="Arial" w:cs="Arial"/>
          <w:szCs w:val="22"/>
        </w:rPr>
        <w:t xml:space="preserve">. </w:t>
      </w:r>
      <w:r w:rsidR="00E14321">
        <w:rPr>
          <w:rFonts w:ascii="Arial" w:hAnsi="Arial" w:cs="Arial"/>
          <w:szCs w:val="22"/>
        </w:rPr>
        <w:t>W</w:t>
      </w:r>
      <w:r>
        <w:rPr>
          <w:rFonts w:ascii="Arial" w:hAnsi="Arial" w:cs="Arial"/>
          <w:szCs w:val="22"/>
        </w:rPr>
        <w:t xml:space="preserve">e </w:t>
      </w:r>
      <w:r w:rsidR="00E14321">
        <w:rPr>
          <w:rFonts w:ascii="Arial" w:hAnsi="Arial" w:cs="Arial"/>
          <w:szCs w:val="22"/>
        </w:rPr>
        <w:t xml:space="preserve">also examined the </w:t>
      </w:r>
      <w:r w:rsidR="00283D72">
        <w:rPr>
          <w:rFonts w:ascii="Arial" w:hAnsi="Arial" w:cs="Arial"/>
          <w:szCs w:val="22"/>
        </w:rPr>
        <w:t xml:space="preserve">item-level </w:t>
      </w:r>
      <w:r w:rsidR="00E14321">
        <w:rPr>
          <w:rFonts w:ascii="Arial" w:hAnsi="Arial" w:cs="Arial"/>
          <w:szCs w:val="22"/>
        </w:rPr>
        <w:t>four-factor</w:t>
      </w:r>
      <w:r>
        <w:rPr>
          <w:rFonts w:ascii="Arial" w:hAnsi="Arial" w:cs="Arial"/>
          <w:szCs w:val="22"/>
        </w:rPr>
        <w:t xml:space="preserve"> model </w:t>
      </w:r>
      <w:r w:rsidR="00E14321">
        <w:rPr>
          <w:rFonts w:ascii="Arial" w:hAnsi="Arial" w:cs="Arial"/>
          <w:szCs w:val="22"/>
        </w:rPr>
        <w:t>using robust weighted least square</w:t>
      </w:r>
      <w:r w:rsidR="001D0802">
        <w:rPr>
          <w:rFonts w:ascii="Arial" w:hAnsi="Arial" w:cs="Arial"/>
          <w:szCs w:val="22"/>
        </w:rPr>
        <w:t>s</w:t>
      </w:r>
      <w:r w:rsidR="00E14321">
        <w:rPr>
          <w:rFonts w:ascii="Arial" w:hAnsi="Arial" w:cs="Arial"/>
          <w:szCs w:val="22"/>
        </w:rPr>
        <w:t xml:space="preserve"> via</w:t>
      </w:r>
      <w:r w:rsidR="003114AD">
        <w:rPr>
          <w:rFonts w:ascii="Arial" w:hAnsi="Arial" w:cs="Arial"/>
          <w:szCs w:val="22"/>
        </w:rPr>
        <w:t xml:space="preserve"> </w:t>
      </w:r>
      <w:proofErr w:type="spellStart"/>
      <w:r w:rsidR="003114AD">
        <w:rPr>
          <w:rFonts w:ascii="Arial" w:hAnsi="Arial" w:cs="Arial"/>
          <w:szCs w:val="22"/>
        </w:rPr>
        <w:t>Mplus</w:t>
      </w:r>
      <w:proofErr w:type="spellEnd"/>
      <w:r w:rsidR="003114AD">
        <w:rPr>
          <w:rFonts w:ascii="Arial" w:hAnsi="Arial" w:cs="Arial"/>
          <w:szCs w:val="22"/>
        </w:rPr>
        <w:t xml:space="preserve"> </w:t>
      </w:r>
      <w:r w:rsidR="009F1AAC">
        <w:rPr>
          <w:rFonts w:ascii="Arial" w:hAnsi="Arial" w:cs="Arial"/>
          <w:szCs w:val="22"/>
        </w:rPr>
        <w:fldChar w:fldCharType="begin"/>
      </w:r>
      <w:r w:rsidR="009F1AAC">
        <w:rPr>
          <w:rFonts w:ascii="Arial" w:hAnsi="Arial" w:cs="Arial"/>
          <w:szCs w:val="22"/>
        </w:rPr>
        <w:instrText xml:space="preserve"> ADDIN EN.CITE &lt;EndNote&gt;&lt;Cite&gt;&lt;Author&gt;Muthen&lt;/Author&gt;&lt;Year&gt;2010&lt;/Year&gt;&lt;RecNum&gt;4538&lt;/RecNum&gt;&lt;DisplayText&gt;(Muthen &amp;amp; Muthen, 2010)&lt;/DisplayText&gt;&lt;record&gt;&lt;rec-number&gt;4538&lt;/rec-number&gt;&lt;foreign-keys&gt;&lt;key app="EN" db-id="vda50vt5nv9xrzet9s75ppp9w9e2vtzzx52t" timestamp="1431796444"&gt;4538&lt;/key&gt;&lt;/foreign-keys&gt;&lt;ref-type name="Book"&gt;6&lt;/ref-type&gt;&lt;contributors&gt;&lt;authors&gt;&lt;author&gt;Muthen, L.&lt;/author&gt;&lt;author&gt;Muthen, B.&lt;/author&gt;&lt;/authors&gt;&lt;/contributors&gt;&lt;titles&gt;&lt;title&gt;Mplus Users Guide&lt;/title&gt;&lt;/titles&gt;&lt;edition&gt;6th&lt;/edition&gt;&lt;dates&gt;&lt;year&gt;2010&lt;/year&gt;&lt;/dates&gt;&lt;pub-location&gt;Los Angeles, CA&lt;/pub-location&gt;&lt;publisher&gt;Muthen &amp;amp; Muthen&lt;/publisher&gt;&lt;urls&gt;&lt;/urls&gt;&lt;/record&gt;&lt;/Cite&gt;&lt;/EndNote&gt;</w:instrText>
      </w:r>
      <w:r w:rsidR="009F1AAC">
        <w:rPr>
          <w:rFonts w:ascii="Arial" w:hAnsi="Arial" w:cs="Arial"/>
          <w:szCs w:val="22"/>
        </w:rPr>
        <w:fldChar w:fldCharType="separate"/>
      </w:r>
      <w:r w:rsidR="009F1AAC">
        <w:rPr>
          <w:rFonts w:ascii="Arial" w:hAnsi="Arial" w:cs="Arial"/>
          <w:noProof/>
          <w:szCs w:val="22"/>
        </w:rPr>
        <w:t>(Muthen &amp; Muthen, 2010)</w:t>
      </w:r>
      <w:r w:rsidR="009F1AAC">
        <w:rPr>
          <w:rFonts w:ascii="Arial" w:hAnsi="Arial" w:cs="Arial"/>
          <w:szCs w:val="22"/>
        </w:rPr>
        <w:fldChar w:fldCharType="end"/>
      </w:r>
      <w:r w:rsidR="00D23C7B">
        <w:rPr>
          <w:rFonts w:ascii="Arial" w:hAnsi="Arial" w:cs="Arial"/>
          <w:szCs w:val="22"/>
        </w:rPr>
        <w:t xml:space="preserve">. </w:t>
      </w:r>
      <w:r w:rsidR="001D0802">
        <w:rPr>
          <w:rFonts w:ascii="Arial" w:hAnsi="Arial" w:cs="Arial"/>
          <w:szCs w:val="22"/>
        </w:rPr>
        <w:t>Structural equation model</w:t>
      </w:r>
      <w:r w:rsidR="005340B4">
        <w:rPr>
          <w:rFonts w:ascii="Arial" w:hAnsi="Arial" w:cs="Arial"/>
          <w:szCs w:val="22"/>
        </w:rPr>
        <w:t>ling (SEM) analyses</w:t>
      </w:r>
      <w:r w:rsidR="00B166FE">
        <w:rPr>
          <w:rFonts w:ascii="Arial" w:hAnsi="Arial" w:cs="Arial"/>
          <w:szCs w:val="22"/>
        </w:rPr>
        <w:t>, using maximum likelihood estimation</w:t>
      </w:r>
      <w:r w:rsidR="001D0802">
        <w:rPr>
          <w:rFonts w:ascii="Arial" w:hAnsi="Arial" w:cs="Arial"/>
          <w:szCs w:val="22"/>
        </w:rPr>
        <w:t xml:space="preserve"> for scale scores</w:t>
      </w:r>
      <w:r w:rsidR="00B166FE">
        <w:rPr>
          <w:rFonts w:ascii="Arial" w:hAnsi="Arial" w:cs="Arial"/>
          <w:szCs w:val="22"/>
        </w:rPr>
        <w:t>,</w:t>
      </w:r>
      <w:r w:rsidR="00E42B28">
        <w:rPr>
          <w:rFonts w:ascii="Arial" w:hAnsi="Arial" w:cs="Arial"/>
          <w:szCs w:val="22"/>
        </w:rPr>
        <w:t xml:space="preserve"> was conducted</w:t>
      </w:r>
      <w:r w:rsidR="005340B4">
        <w:rPr>
          <w:rFonts w:ascii="Arial" w:hAnsi="Arial" w:cs="Arial"/>
          <w:szCs w:val="22"/>
        </w:rPr>
        <w:t xml:space="preserve"> in </w:t>
      </w:r>
      <w:proofErr w:type="spellStart"/>
      <w:r w:rsidR="005340B4">
        <w:rPr>
          <w:rFonts w:ascii="Arial" w:hAnsi="Arial" w:cs="Arial"/>
          <w:szCs w:val="22"/>
        </w:rPr>
        <w:t>Mplus</w:t>
      </w:r>
      <w:proofErr w:type="spellEnd"/>
      <w:r w:rsidR="00BC3AEA" w:rsidRPr="00D73584">
        <w:rPr>
          <w:rFonts w:ascii="Arial" w:hAnsi="Arial" w:cs="Arial"/>
          <w:szCs w:val="22"/>
        </w:rPr>
        <w:t xml:space="preserve">. </w:t>
      </w:r>
      <w:r w:rsidR="00567781">
        <w:rPr>
          <w:rFonts w:ascii="Arial" w:hAnsi="Arial" w:cs="Arial"/>
          <w:szCs w:val="22"/>
        </w:rPr>
        <w:t xml:space="preserve">The SEM </w:t>
      </w:r>
      <w:r w:rsidR="00C966C9">
        <w:rPr>
          <w:rFonts w:ascii="Arial" w:hAnsi="Arial" w:cs="Arial"/>
          <w:szCs w:val="22"/>
        </w:rPr>
        <w:t xml:space="preserve">analyses examined the predictive effects </w:t>
      </w:r>
      <w:r w:rsidR="0022280B">
        <w:rPr>
          <w:rFonts w:ascii="Arial" w:hAnsi="Arial" w:cs="Arial"/>
          <w:szCs w:val="22"/>
        </w:rPr>
        <w:t>involving</w:t>
      </w:r>
      <w:r w:rsidR="00C966C9">
        <w:rPr>
          <w:rFonts w:ascii="Arial" w:hAnsi="Arial" w:cs="Arial"/>
          <w:szCs w:val="22"/>
        </w:rPr>
        <w:t xml:space="preserve"> the offenders self-reported general personality features</w:t>
      </w:r>
      <w:r w:rsidR="00123A04">
        <w:rPr>
          <w:rFonts w:ascii="Arial" w:hAnsi="Arial" w:cs="Arial"/>
          <w:szCs w:val="22"/>
        </w:rPr>
        <w:t xml:space="preserve"> (FFM)</w:t>
      </w:r>
      <w:r w:rsidR="00C966C9">
        <w:rPr>
          <w:rFonts w:ascii="Arial" w:hAnsi="Arial" w:cs="Arial"/>
          <w:szCs w:val="22"/>
        </w:rPr>
        <w:t>, their mother’s and father’s parenting style</w:t>
      </w:r>
      <w:r w:rsidR="00123A04">
        <w:rPr>
          <w:rFonts w:ascii="Arial" w:hAnsi="Arial" w:cs="Arial"/>
          <w:szCs w:val="22"/>
        </w:rPr>
        <w:t>s</w:t>
      </w:r>
      <w:r w:rsidR="00DA3766">
        <w:rPr>
          <w:rFonts w:ascii="Arial" w:hAnsi="Arial" w:cs="Arial"/>
          <w:szCs w:val="22"/>
        </w:rPr>
        <w:t xml:space="preserve"> (MOPS)</w:t>
      </w:r>
      <w:r w:rsidR="004F6708">
        <w:rPr>
          <w:rFonts w:ascii="Arial" w:hAnsi="Arial" w:cs="Arial"/>
          <w:szCs w:val="22"/>
        </w:rPr>
        <w:t xml:space="preserve">, and PCL-R based </w:t>
      </w:r>
      <w:r w:rsidR="00C966C9">
        <w:rPr>
          <w:rFonts w:ascii="Arial" w:hAnsi="Arial" w:cs="Arial"/>
          <w:szCs w:val="22"/>
        </w:rPr>
        <w:t>psychopathic personality.</w:t>
      </w:r>
      <w:r w:rsidR="00B166FE">
        <w:rPr>
          <w:rFonts w:ascii="Arial" w:hAnsi="Arial" w:cs="Arial"/>
          <w:szCs w:val="22"/>
        </w:rPr>
        <w:t xml:space="preserve"> </w:t>
      </w:r>
      <w:r w:rsidR="00D13379">
        <w:rPr>
          <w:rFonts w:ascii="Arial" w:hAnsi="Arial" w:cs="Arial"/>
          <w:szCs w:val="22"/>
        </w:rPr>
        <w:t>To assess</w:t>
      </w:r>
      <w:r w:rsidR="00011836">
        <w:rPr>
          <w:rFonts w:ascii="Arial" w:hAnsi="Arial" w:cs="Arial"/>
          <w:szCs w:val="22"/>
        </w:rPr>
        <w:t xml:space="preserve"> model fit, </w:t>
      </w:r>
      <w:r w:rsidR="00717A14" w:rsidRPr="00717A14">
        <w:rPr>
          <w:rFonts w:ascii="Arial" w:hAnsi="Arial" w:cs="Arial"/>
          <w:szCs w:val="22"/>
        </w:rPr>
        <w:t>we relied upon a conventional two-index fit strategy</w:t>
      </w:r>
      <w:r w:rsidR="00C35B63">
        <w:rPr>
          <w:rFonts w:ascii="Arial" w:hAnsi="Arial" w:cs="Arial"/>
          <w:szCs w:val="22"/>
        </w:rPr>
        <w:t xml:space="preserve"> (i.e., an incremental and an absolute index)</w:t>
      </w:r>
      <w:r w:rsidR="00717A14" w:rsidRPr="00717A14">
        <w:rPr>
          <w:rFonts w:ascii="Arial" w:hAnsi="Arial" w:cs="Arial"/>
          <w:szCs w:val="22"/>
        </w:rPr>
        <w:t xml:space="preserve">, using </w:t>
      </w:r>
      <w:r w:rsidR="00717A14" w:rsidRPr="00717A14">
        <w:rPr>
          <w:rFonts w:ascii="Arial" w:hAnsi="Arial" w:cs="Arial"/>
          <w:szCs w:val="22"/>
        </w:rPr>
        <w:lastRenderedPageBreak/>
        <w:t xml:space="preserve">the Comparative Fit Index (CFI) and Root Mean Square Error of </w:t>
      </w:r>
      <w:r w:rsidR="0089130C">
        <w:rPr>
          <w:rFonts w:ascii="Arial" w:hAnsi="Arial" w:cs="Arial"/>
          <w:szCs w:val="22"/>
        </w:rPr>
        <w:t>Approximation</w:t>
      </w:r>
      <w:r w:rsidR="00717A14" w:rsidRPr="00717A14">
        <w:rPr>
          <w:rFonts w:ascii="Arial" w:hAnsi="Arial" w:cs="Arial"/>
          <w:szCs w:val="22"/>
        </w:rPr>
        <w:t xml:space="preserve"> </w:t>
      </w:r>
      <w:r w:rsidR="00AD2227">
        <w:rPr>
          <w:rFonts w:ascii="Arial" w:hAnsi="Arial" w:cs="Arial"/>
          <w:szCs w:val="22"/>
        </w:rPr>
        <w:fldChar w:fldCharType="begin"/>
      </w:r>
      <w:r w:rsidR="0009193A">
        <w:rPr>
          <w:rFonts w:ascii="Arial" w:hAnsi="Arial" w:cs="Arial"/>
          <w:szCs w:val="22"/>
        </w:rPr>
        <w:instrText xml:space="preserve"> ADDIN EN.CITE &lt;EndNote&gt;&lt;Cite&gt;&lt;Author&gt;Neumann&lt;/Author&gt;&lt;Year&gt;2015&lt;/Year&gt;&lt;RecNum&gt;5683&lt;/RecNum&gt;&lt;Prefix&gt;RMSEA`; &lt;/Prefix&gt;&lt;DisplayText&gt;(RMSEA; Neumann et al., 2015)&lt;/DisplayText&gt;&lt;record&gt;&lt;rec-number&gt;5683&lt;/rec-number&gt;&lt;foreign-keys&gt;&lt;key app="EN" db-id="vda50vt5nv9xrzet9s75ppp9w9e2vtzzx52t" timestamp="1502803175"&gt;5683&lt;/key&gt;&lt;key app="ENWeb" db-id=""&gt;0&lt;/key&gt;&lt;/foreign-keys&gt;&lt;ref-type name="Journal Article"&gt;17&lt;/ref-type&gt;&lt;contributors&gt;&lt;authors&gt;&lt;author&gt;Neumann, C. S.&lt;/author&gt;&lt;author&gt;Hare, R. D.&lt;/author&gt;&lt;author&gt;Pardini, D. A.&lt;/author&gt;&lt;/authors&gt;&lt;/contributors&gt;&lt;auth-address&gt;University of North Texas.&amp;#xD;University of British Columbia.&amp;#xD;University of Pittsburgh Medical Center.&lt;/auth-address&gt;&lt;titles&gt;&lt;title&gt;Antisociality and the Construct of Psychopathy: Data From Across the Globe&lt;/title&gt;&lt;secondary-title&gt;Journal of Personality&lt;/secondary-title&gt;&lt;/titles&gt;&lt;periodical&gt;&lt;full-title&gt;Journal of Personality&lt;/full-title&gt;&lt;/periodical&gt;&lt;pages&gt;678-92&lt;/pages&gt;&lt;volume&gt;83&lt;/volume&gt;&lt;number&gt;6&lt;/number&gt;&lt;keywords&gt;&lt;keyword&gt;Antisocial Personality Disorder/*psychology&lt;/keyword&gt;&lt;keyword&gt;Criminals/*psychology&lt;/keyword&gt;&lt;keyword&gt;Female&lt;/keyword&gt;&lt;keyword&gt;Humans&lt;/keyword&gt;&lt;keyword&gt;Male&lt;/keyword&gt;&lt;keyword&gt;Prisoners/psychology&lt;/keyword&gt;&lt;keyword&gt;Psychometrics&lt;/keyword&gt;&lt;keyword&gt;Reproducibility of Results&lt;/keyword&gt;&lt;/keywords&gt;&lt;dates&gt;&lt;year&gt;2015&lt;/year&gt;&lt;pub-dates&gt;&lt;date&gt;Dec&lt;/date&gt;&lt;/pub-dates&gt;&lt;/dates&gt;&lt;isbn&gt;1467-6494 (Electronic)&amp;#xD;0022-3506 (Linking)&lt;/isbn&gt;&lt;accession-num&gt;25181550&lt;/accession-num&gt;&lt;urls&gt;&lt;related-urls&gt;&lt;url&gt;https://www.ncbi.nlm.nih.gov/pubmed/25181550&lt;/url&gt;&lt;/related-urls&gt;&lt;/urls&gt;&lt;electronic-resource-num&gt;10.1111/jopy.12127&lt;/electronic-resource-num&gt;&lt;/record&gt;&lt;/Cite&gt;&lt;/EndNote&gt;</w:instrText>
      </w:r>
      <w:r w:rsidR="00AD2227">
        <w:rPr>
          <w:rFonts w:ascii="Arial" w:hAnsi="Arial" w:cs="Arial"/>
          <w:szCs w:val="22"/>
        </w:rPr>
        <w:fldChar w:fldCharType="separate"/>
      </w:r>
      <w:r w:rsidR="0009193A">
        <w:rPr>
          <w:rFonts w:ascii="Arial" w:hAnsi="Arial" w:cs="Arial"/>
          <w:noProof/>
          <w:szCs w:val="22"/>
        </w:rPr>
        <w:t>(RMSEA; Neumann et al., 2015)</w:t>
      </w:r>
      <w:r w:rsidR="00AD2227">
        <w:rPr>
          <w:rFonts w:ascii="Arial" w:hAnsi="Arial" w:cs="Arial"/>
          <w:szCs w:val="22"/>
        </w:rPr>
        <w:fldChar w:fldCharType="end"/>
      </w:r>
      <w:r w:rsidR="00717A14" w:rsidRPr="00717A14">
        <w:rPr>
          <w:rFonts w:ascii="Arial" w:hAnsi="Arial" w:cs="Arial"/>
          <w:szCs w:val="22"/>
        </w:rPr>
        <w:t xml:space="preserve">. We adopted the traditional CFI </w:t>
      </w:r>
      <w:r w:rsidR="00717A14" w:rsidRPr="00717A14">
        <w:rPr>
          <w:rFonts w:ascii="Arial" w:hAnsi="Arial" w:cs="Arial"/>
          <w:szCs w:val="22"/>
          <w:u w:val="single"/>
        </w:rPr>
        <w:t>&gt;</w:t>
      </w:r>
      <w:r w:rsidR="00717A14" w:rsidRPr="00717A14">
        <w:rPr>
          <w:rFonts w:ascii="Arial" w:hAnsi="Arial" w:cs="Arial"/>
          <w:szCs w:val="22"/>
        </w:rPr>
        <w:t xml:space="preserve"> .90 and RMSEA </w:t>
      </w:r>
      <w:r w:rsidR="00717A14" w:rsidRPr="00717A14">
        <w:rPr>
          <w:rFonts w:ascii="Arial" w:hAnsi="Arial" w:cs="Arial"/>
          <w:szCs w:val="22"/>
          <w:u w:val="single"/>
        </w:rPr>
        <w:t>&lt;</w:t>
      </w:r>
      <w:r w:rsidR="00717A14" w:rsidRPr="00717A14">
        <w:rPr>
          <w:rFonts w:ascii="Arial" w:hAnsi="Arial" w:cs="Arial"/>
          <w:szCs w:val="22"/>
        </w:rPr>
        <w:t xml:space="preserve"> .08 as indicative of acceptable model fit </w:t>
      </w:r>
      <w:r w:rsidR="00AD2227">
        <w:rPr>
          <w:rFonts w:ascii="Arial" w:hAnsi="Arial" w:cs="Arial"/>
          <w:szCs w:val="22"/>
        </w:rPr>
        <w:fldChar w:fldCharType="begin"/>
      </w:r>
      <w:r w:rsidR="0009193A">
        <w:rPr>
          <w:rFonts w:ascii="Arial" w:hAnsi="Arial" w:cs="Arial"/>
          <w:szCs w:val="22"/>
        </w:rPr>
        <w:instrText xml:space="preserve"> ADDIN EN.CITE &lt;EndNote&gt;&lt;Cite&gt;&lt;Author&gt;West&lt;/Author&gt;&lt;Year&gt;2012&lt;/Year&gt;&lt;RecNum&gt;5686&lt;/RecNum&gt;&lt;DisplayText&gt;(West, Taylor, &amp;amp; Wu, 2012)&lt;/DisplayText&gt;&lt;record&gt;&lt;rec-number&gt;5686&lt;/rec-number&gt;&lt;foreign-keys&gt;&lt;key app="EN" db-id="vda50vt5nv9xrzet9s75ppp9w9e2vtzzx52t" timestamp="1502811845"&gt;5686&lt;/key&gt;&lt;/foreign-keys&gt;&lt;ref-type name="Book Section"&gt;5&lt;/ref-type&gt;&lt;contributors&gt;&lt;authors&gt;&lt;author&gt;West, S. G.&lt;/author&gt;&lt;author&gt;Taylor, A. B.&lt;/author&gt;&lt;author&gt;Wu, W. &lt;/author&gt;&lt;/authors&gt;&lt;/contributors&gt;&lt;titles&gt;&lt;title&gt;Model fit and model selection in structural equation modeling&lt;/title&gt;&lt;secondary-title&gt;Handbook of structural equation modeling&lt;/secondary-title&gt;&lt;/titles&gt;&lt;pages&gt;209-231&lt;/pages&gt;&lt;dates&gt;&lt;year&gt;2012&lt;/year&gt;&lt;/dates&gt;&lt;pub-location&gt;New York&lt;/pub-location&gt;&lt;publisher&gt;Guilford Press&lt;/publisher&gt;&lt;urls&gt;&lt;/urls&gt;&lt;/record&gt;&lt;/Cite&gt;&lt;/EndNote&gt;</w:instrText>
      </w:r>
      <w:r w:rsidR="00AD2227">
        <w:rPr>
          <w:rFonts w:ascii="Arial" w:hAnsi="Arial" w:cs="Arial"/>
          <w:szCs w:val="22"/>
        </w:rPr>
        <w:fldChar w:fldCharType="separate"/>
      </w:r>
      <w:r w:rsidR="00AD2227">
        <w:rPr>
          <w:rFonts w:ascii="Arial" w:hAnsi="Arial" w:cs="Arial"/>
          <w:noProof/>
          <w:szCs w:val="22"/>
        </w:rPr>
        <w:t>(West, Taylor, &amp; Wu, 2012)</w:t>
      </w:r>
      <w:r w:rsidR="00AD2227">
        <w:rPr>
          <w:rFonts w:ascii="Arial" w:hAnsi="Arial" w:cs="Arial"/>
          <w:szCs w:val="22"/>
        </w:rPr>
        <w:fldChar w:fldCharType="end"/>
      </w:r>
      <w:r w:rsidR="00717A14" w:rsidRPr="00717A14">
        <w:rPr>
          <w:rFonts w:ascii="Arial" w:hAnsi="Arial" w:cs="Arial"/>
          <w:szCs w:val="22"/>
        </w:rPr>
        <w:t xml:space="preserve">.  This rationale was used given that model complexity increases the difficulty of achieving conventional levels of model fit </w:t>
      </w:r>
      <w:r w:rsidR="008E3AA1">
        <w:rPr>
          <w:rFonts w:ascii="Arial" w:hAnsi="Arial" w:cs="Arial"/>
          <w:szCs w:val="22"/>
        </w:rPr>
        <w:fldChar w:fldCharType="begin"/>
      </w:r>
      <w:r w:rsidR="008E3AA1">
        <w:rPr>
          <w:rFonts w:ascii="Arial" w:hAnsi="Arial" w:cs="Arial"/>
          <w:szCs w:val="22"/>
        </w:rPr>
        <w:instrText xml:space="preserve"> ADDIN EN.CITE &lt;EndNote&gt;&lt;Cite&gt;&lt;Author&gt;Marsh&lt;/Author&gt;&lt;Year&gt;2004&lt;/Year&gt;&lt;RecNum&gt;5687&lt;/RecNum&gt;&lt;DisplayText&gt;(Marsh, Wen, &amp;amp; Hau, 2004)&lt;/DisplayText&gt;&lt;record&gt;&lt;rec-number&gt;5687&lt;/rec-number&gt;&lt;foreign-keys&gt;&lt;key app="EN" db-id="vda50vt5nv9xrzet9s75ppp9w9e2vtzzx52t" timestamp="1502811938"&gt;5687&lt;/key&gt;&lt;/foreign-keys&gt;&lt;ref-type name="Journal Article"&gt;17&lt;/ref-type&gt;&lt;contributors&gt;&lt;authors&gt;&lt;author&gt;Marsh, H. W.&lt;/author&gt;&lt;author&gt;Wen, Z.&lt;/author&gt;&lt;author&gt;Hau, K. T.&lt;/author&gt;&lt;/authors&gt;&lt;/contributors&gt;&lt;titles&gt;&lt;title&gt;Structural equation models of latent interactions: evaluation of alternative estimation strategies and indicator construction&lt;/title&gt;&lt;secondary-title&gt;Psychological Methods&lt;/secondary-title&gt;&lt;/titles&gt;&lt;periodical&gt;&lt;full-title&gt;Psychological Methods&lt;/full-title&gt;&lt;/periodical&gt;&lt;pages&gt;275&lt;/pages&gt;&lt;volume&gt;9&lt;/volume&gt;&lt;number&gt;3&lt;/number&gt;&lt;dates&gt;&lt;year&gt;2004&lt;/year&gt;&lt;/dates&gt;&lt;urls&gt;&lt;/urls&gt;&lt;/record&gt;&lt;/Cite&gt;&lt;/EndNote&gt;</w:instrText>
      </w:r>
      <w:r w:rsidR="008E3AA1">
        <w:rPr>
          <w:rFonts w:ascii="Arial" w:hAnsi="Arial" w:cs="Arial"/>
          <w:szCs w:val="22"/>
        </w:rPr>
        <w:fldChar w:fldCharType="separate"/>
      </w:r>
      <w:r w:rsidR="008E3AA1">
        <w:rPr>
          <w:rFonts w:ascii="Arial" w:hAnsi="Arial" w:cs="Arial"/>
          <w:noProof/>
          <w:szCs w:val="22"/>
        </w:rPr>
        <w:t>(Marsh, Wen, &amp; Hau, 2004)</w:t>
      </w:r>
      <w:r w:rsidR="008E3AA1">
        <w:rPr>
          <w:rFonts w:ascii="Arial" w:hAnsi="Arial" w:cs="Arial"/>
          <w:szCs w:val="22"/>
        </w:rPr>
        <w:fldChar w:fldCharType="end"/>
      </w:r>
      <w:r w:rsidR="00717A14" w:rsidRPr="00717A14">
        <w:rPr>
          <w:rFonts w:ascii="Arial" w:hAnsi="Arial" w:cs="Arial"/>
          <w:szCs w:val="22"/>
        </w:rPr>
        <w:t xml:space="preserve">. </w:t>
      </w:r>
      <w:r w:rsidR="000929EA">
        <w:rPr>
          <w:rFonts w:ascii="Arial" w:hAnsi="Arial" w:cs="Arial"/>
          <w:szCs w:val="22"/>
        </w:rPr>
        <w:t>Traditional fit</w:t>
      </w:r>
      <w:r w:rsidR="00717A14" w:rsidRPr="00717A14">
        <w:rPr>
          <w:rFonts w:ascii="Arial" w:hAnsi="Arial" w:cs="Arial"/>
          <w:szCs w:val="22"/>
        </w:rPr>
        <w:t xml:space="preserve"> criteria</w:t>
      </w:r>
      <w:r w:rsidR="000929EA">
        <w:rPr>
          <w:rFonts w:ascii="Arial" w:hAnsi="Arial" w:cs="Arial"/>
          <w:szCs w:val="22"/>
        </w:rPr>
        <w:t xml:space="preserve"> were used</w:t>
      </w:r>
      <w:r w:rsidR="00717A14" w:rsidRPr="00717A14">
        <w:rPr>
          <w:rFonts w:ascii="Arial" w:hAnsi="Arial" w:cs="Arial"/>
          <w:szCs w:val="22"/>
        </w:rPr>
        <w:t xml:space="preserve"> to avoid falsely rejecting a viable latent variable model.</w:t>
      </w:r>
    </w:p>
    <w:p w14:paraId="393894AF" w14:textId="77777777" w:rsidR="00F55E3A" w:rsidRPr="00D73584" w:rsidRDefault="00F55E3A" w:rsidP="004E64C4">
      <w:pPr>
        <w:spacing w:line="480" w:lineRule="auto"/>
        <w:ind w:firstLine="720"/>
        <w:rPr>
          <w:rFonts w:ascii="Arial" w:hAnsi="Arial" w:cs="Arial"/>
          <w:szCs w:val="22"/>
        </w:rPr>
      </w:pPr>
    </w:p>
    <w:p w14:paraId="029AD7D1" w14:textId="77777777" w:rsidR="004928D7" w:rsidRPr="004E64C4" w:rsidRDefault="004928D7" w:rsidP="0057040F">
      <w:pPr>
        <w:spacing w:line="480" w:lineRule="auto"/>
        <w:jc w:val="center"/>
        <w:rPr>
          <w:rFonts w:ascii="Arial" w:hAnsi="Arial" w:cs="Arial"/>
          <w:b/>
          <w:szCs w:val="22"/>
        </w:rPr>
      </w:pPr>
      <w:r w:rsidRPr="004E64C4">
        <w:rPr>
          <w:rFonts w:ascii="Arial" w:hAnsi="Arial" w:cs="Arial"/>
          <w:b/>
          <w:szCs w:val="22"/>
        </w:rPr>
        <w:t>Results</w:t>
      </w:r>
    </w:p>
    <w:p w14:paraId="0956304A" w14:textId="77777777" w:rsidR="004F58C7" w:rsidRPr="004E64C4" w:rsidRDefault="004F58C7" w:rsidP="0057040F">
      <w:pPr>
        <w:spacing w:line="480" w:lineRule="auto"/>
        <w:rPr>
          <w:rFonts w:ascii="Arial" w:hAnsi="Arial" w:cs="Arial"/>
          <w:b/>
          <w:i/>
          <w:szCs w:val="22"/>
        </w:rPr>
      </w:pPr>
      <w:r w:rsidRPr="004E64C4">
        <w:rPr>
          <w:rFonts w:ascii="Arial" w:hAnsi="Arial" w:cs="Arial"/>
          <w:b/>
          <w:i/>
          <w:szCs w:val="22"/>
        </w:rPr>
        <w:t>Descriptive findings</w:t>
      </w:r>
    </w:p>
    <w:p w14:paraId="4A8745AD" w14:textId="4653464B" w:rsidR="00520A2D" w:rsidRDefault="00C47E05" w:rsidP="004F58C7">
      <w:pPr>
        <w:spacing w:line="480" w:lineRule="auto"/>
        <w:ind w:firstLine="720"/>
        <w:rPr>
          <w:rFonts w:ascii="Arial" w:hAnsi="Arial" w:cs="Arial"/>
          <w:szCs w:val="22"/>
        </w:rPr>
      </w:pPr>
      <w:r>
        <w:rPr>
          <w:rFonts w:ascii="Arial" w:hAnsi="Arial" w:cs="Arial"/>
          <w:szCs w:val="22"/>
        </w:rPr>
        <w:t>Descriptive re</w:t>
      </w:r>
      <w:r w:rsidR="007849BD">
        <w:rPr>
          <w:rFonts w:ascii="Arial" w:hAnsi="Arial" w:cs="Arial"/>
          <w:szCs w:val="22"/>
        </w:rPr>
        <w:t xml:space="preserve">sults are presented in Table 1. </w:t>
      </w:r>
      <w:r w:rsidR="009305F1">
        <w:rPr>
          <w:rFonts w:ascii="Arial" w:hAnsi="Arial" w:cs="Arial"/>
          <w:szCs w:val="22"/>
        </w:rPr>
        <w:t xml:space="preserve">The mean </w:t>
      </w:r>
      <w:r w:rsidR="002138B7">
        <w:rPr>
          <w:rFonts w:ascii="Arial" w:hAnsi="Arial" w:cs="Arial"/>
          <w:szCs w:val="22"/>
        </w:rPr>
        <w:t xml:space="preserve">PCL-R </w:t>
      </w:r>
      <w:r w:rsidR="00AC19DC">
        <w:rPr>
          <w:rFonts w:ascii="Arial" w:hAnsi="Arial" w:cs="Arial"/>
          <w:szCs w:val="22"/>
        </w:rPr>
        <w:t xml:space="preserve">total </w:t>
      </w:r>
      <w:r w:rsidR="002138B7">
        <w:rPr>
          <w:rFonts w:ascii="Arial" w:hAnsi="Arial" w:cs="Arial"/>
          <w:szCs w:val="22"/>
        </w:rPr>
        <w:t>score was</w:t>
      </w:r>
      <w:r w:rsidR="004F2C95">
        <w:rPr>
          <w:rFonts w:ascii="Arial" w:hAnsi="Arial" w:cs="Arial"/>
          <w:szCs w:val="22"/>
        </w:rPr>
        <w:t xml:space="preserve"> 18.83 (</w:t>
      </w:r>
      <w:r w:rsidR="004F2C95" w:rsidRPr="009305F1">
        <w:rPr>
          <w:rFonts w:ascii="Arial" w:hAnsi="Arial" w:cs="Arial"/>
          <w:i/>
          <w:szCs w:val="22"/>
        </w:rPr>
        <w:t>SD</w:t>
      </w:r>
      <w:r w:rsidR="004F2C95">
        <w:rPr>
          <w:rFonts w:ascii="Arial" w:hAnsi="Arial" w:cs="Arial"/>
          <w:szCs w:val="22"/>
        </w:rPr>
        <w:t xml:space="preserve"> = 6.14). Only two of the female offenders</w:t>
      </w:r>
      <w:r w:rsidR="00532294">
        <w:rPr>
          <w:rFonts w:ascii="Arial" w:hAnsi="Arial" w:cs="Arial"/>
          <w:szCs w:val="22"/>
        </w:rPr>
        <w:t xml:space="preserve"> (1.3%)</w:t>
      </w:r>
      <w:r w:rsidR="004F2C95">
        <w:rPr>
          <w:rFonts w:ascii="Arial" w:hAnsi="Arial" w:cs="Arial"/>
          <w:szCs w:val="22"/>
        </w:rPr>
        <w:t xml:space="preserve"> had </w:t>
      </w:r>
      <w:r w:rsidR="00C11C55">
        <w:rPr>
          <w:rFonts w:ascii="Arial" w:hAnsi="Arial" w:cs="Arial"/>
          <w:szCs w:val="22"/>
        </w:rPr>
        <w:t xml:space="preserve">a </w:t>
      </w:r>
      <w:r w:rsidR="004F2C95">
        <w:rPr>
          <w:rFonts w:ascii="Arial" w:hAnsi="Arial" w:cs="Arial"/>
          <w:szCs w:val="22"/>
        </w:rPr>
        <w:t>PCL-R total at or above 30. Most of the offenders in this sample (</w:t>
      </w:r>
      <w:r w:rsidR="004F2C95" w:rsidRPr="009305F1">
        <w:rPr>
          <w:rFonts w:ascii="Arial" w:hAnsi="Arial" w:cs="Arial"/>
          <w:i/>
          <w:szCs w:val="22"/>
        </w:rPr>
        <w:t>n</w:t>
      </w:r>
      <w:r w:rsidR="004F2C95">
        <w:rPr>
          <w:rFonts w:ascii="Arial" w:hAnsi="Arial" w:cs="Arial"/>
          <w:szCs w:val="22"/>
        </w:rPr>
        <w:t xml:space="preserve"> = 85, 54.8%) presented with moderate levels of psychopathic features</w:t>
      </w:r>
      <w:r w:rsidR="00A745E7">
        <w:rPr>
          <w:rFonts w:ascii="Arial" w:hAnsi="Arial" w:cs="Arial"/>
          <w:szCs w:val="22"/>
        </w:rPr>
        <w:t xml:space="preserve"> (PCL-R between 19-29)</w:t>
      </w:r>
      <w:r w:rsidR="004F2C95">
        <w:rPr>
          <w:rFonts w:ascii="Arial" w:hAnsi="Arial" w:cs="Arial"/>
          <w:szCs w:val="22"/>
        </w:rPr>
        <w:t>, with remaining cases</w:t>
      </w:r>
      <w:r w:rsidR="00D17704">
        <w:rPr>
          <w:rFonts w:ascii="Arial" w:hAnsi="Arial" w:cs="Arial"/>
          <w:szCs w:val="22"/>
        </w:rPr>
        <w:t xml:space="preserve"> at PCL-R</w:t>
      </w:r>
      <w:r w:rsidR="004F2C95">
        <w:rPr>
          <w:rFonts w:ascii="Arial" w:hAnsi="Arial" w:cs="Arial"/>
          <w:szCs w:val="22"/>
        </w:rPr>
        <w:t xml:space="preserve"> totals of 18 or below</w:t>
      </w:r>
      <w:r w:rsidR="00371A88">
        <w:rPr>
          <w:rFonts w:ascii="Arial" w:hAnsi="Arial" w:cs="Arial"/>
          <w:szCs w:val="22"/>
        </w:rPr>
        <w:t xml:space="preserve"> (</w:t>
      </w:r>
      <w:r w:rsidR="00371A88" w:rsidRPr="002C2CC4">
        <w:rPr>
          <w:rFonts w:ascii="Arial" w:hAnsi="Arial" w:cs="Arial"/>
          <w:i/>
          <w:szCs w:val="22"/>
        </w:rPr>
        <w:t>n</w:t>
      </w:r>
      <w:r w:rsidR="00371A88">
        <w:rPr>
          <w:rFonts w:ascii="Arial" w:hAnsi="Arial" w:cs="Arial"/>
          <w:szCs w:val="22"/>
        </w:rPr>
        <w:t xml:space="preserve"> = 68, 43.9%)</w:t>
      </w:r>
      <w:r w:rsidR="004F2C95">
        <w:rPr>
          <w:rFonts w:ascii="Arial" w:hAnsi="Arial" w:cs="Arial"/>
          <w:szCs w:val="22"/>
        </w:rPr>
        <w:t>.</w:t>
      </w:r>
    </w:p>
    <w:p w14:paraId="4288D08F" w14:textId="12DB0D3E" w:rsidR="00F15168" w:rsidRDefault="007849BD" w:rsidP="00AE1322">
      <w:pPr>
        <w:spacing w:line="480" w:lineRule="auto"/>
        <w:ind w:firstLine="720"/>
        <w:rPr>
          <w:rFonts w:ascii="Arial" w:hAnsi="Arial" w:cs="Arial"/>
          <w:szCs w:val="22"/>
        </w:rPr>
      </w:pPr>
      <w:r>
        <w:rPr>
          <w:rFonts w:ascii="Arial" w:hAnsi="Arial" w:cs="Arial"/>
          <w:szCs w:val="22"/>
        </w:rPr>
        <w:t>Cronbach’s Alpha</w:t>
      </w:r>
      <w:r w:rsidR="0048402B">
        <w:rPr>
          <w:rFonts w:ascii="Arial" w:hAnsi="Arial" w:cs="Arial"/>
          <w:szCs w:val="22"/>
        </w:rPr>
        <w:t xml:space="preserve"> is significantly inf</w:t>
      </w:r>
      <w:r w:rsidR="00691A28">
        <w:rPr>
          <w:rFonts w:ascii="Arial" w:hAnsi="Arial" w:cs="Arial"/>
          <w:szCs w:val="22"/>
        </w:rPr>
        <w:t>luence</w:t>
      </w:r>
      <w:r w:rsidR="009305F1">
        <w:rPr>
          <w:rFonts w:ascii="Arial" w:hAnsi="Arial" w:cs="Arial"/>
          <w:szCs w:val="22"/>
        </w:rPr>
        <w:t>d</w:t>
      </w:r>
      <w:r w:rsidR="00691A28">
        <w:rPr>
          <w:rFonts w:ascii="Arial" w:hAnsi="Arial" w:cs="Arial"/>
          <w:szCs w:val="22"/>
        </w:rPr>
        <w:t xml:space="preserve"> by scale length, and</w:t>
      </w:r>
      <w:r w:rsidR="0048402B">
        <w:rPr>
          <w:rFonts w:ascii="Arial" w:hAnsi="Arial" w:cs="Arial"/>
          <w:szCs w:val="22"/>
        </w:rPr>
        <w:t xml:space="preserve"> is not a measure of </w:t>
      </w:r>
      <w:proofErr w:type="spellStart"/>
      <w:r w:rsidR="0048402B">
        <w:rPr>
          <w:rFonts w:ascii="Arial" w:hAnsi="Arial" w:cs="Arial"/>
          <w:szCs w:val="22"/>
        </w:rPr>
        <w:t>unidimensionality</w:t>
      </w:r>
      <w:proofErr w:type="spellEnd"/>
      <w:r w:rsidR="00691A28">
        <w:rPr>
          <w:rFonts w:ascii="Arial" w:hAnsi="Arial" w:cs="Arial"/>
          <w:szCs w:val="22"/>
        </w:rPr>
        <w:t xml:space="preserve"> </w:t>
      </w:r>
      <w:r w:rsidR="007A1AD1">
        <w:rPr>
          <w:rFonts w:ascii="Arial" w:hAnsi="Arial" w:cs="Arial"/>
          <w:szCs w:val="22"/>
        </w:rPr>
        <w:fldChar w:fldCharType="begin"/>
      </w:r>
      <w:r w:rsidR="007A1AD1">
        <w:rPr>
          <w:rFonts w:ascii="Arial" w:hAnsi="Arial" w:cs="Arial"/>
          <w:szCs w:val="22"/>
        </w:rPr>
        <w:instrText xml:space="preserve"> ADDIN EN.CITE &lt;EndNote&gt;&lt;Cite&gt;&lt;Author&gt;Schmitt&lt;/Author&gt;&lt;Year&gt;1996&lt;/Year&gt;&lt;RecNum&gt;3591&lt;/RecNum&gt;&lt;DisplayText&gt;(Schmitt, 1996)&lt;/DisplayText&gt;&lt;record&gt;&lt;rec-number&gt;3591&lt;/rec-number&gt;&lt;foreign-keys&gt;&lt;key app="EN" db-id="vda50vt5nv9xrzet9s75ppp9w9e2vtzzx52t" timestamp="1373830347"&gt;3591&lt;/key&gt;&lt;/foreign-keys&gt;&lt;ref-type name="Journal Article"&gt;17&lt;/ref-type&gt;&lt;contributors&gt;&lt;authors&gt;&lt;author&gt;Schmitt, N.&lt;/author&gt;&lt;/authors&gt;&lt;/contributors&gt;&lt;titles&gt;&lt;title&gt;Uses and abuses of coefficient alpha&lt;/title&gt;&lt;secondary-title&gt;Psychological Assessment&lt;/secondary-title&gt;&lt;/titles&gt;&lt;periodical&gt;&lt;full-title&gt;Psychological Assessment&lt;/full-title&gt;&lt;/periodical&gt;&lt;pages&gt;350–353&lt;/pages&gt;&lt;volume&gt;8&lt;/volume&gt;&lt;dates&gt;&lt;year&gt;1996&lt;/year&gt;&lt;/dates&gt;&lt;urls&gt;&lt;/urls&gt;&lt;/record&gt;&lt;/Cite&gt;&lt;/EndNote&gt;</w:instrText>
      </w:r>
      <w:r w:rsidR="007A1AD1">
        <w:rPr>
          <w:rFonts w:ascii="Arial" w:hAnsi="Arial" w:cs="Arial"/>
          <w:szCs w:val="22"/>
        </w:rPr>
        <w:fldChar w:fldCharType="separate"/>
      </w:r>
      <w:r w:rsidR="007A1AD1">
        <w:rPr>
          <w:rFonts w:ascii="Arial" w:hAnsi="Arial" w:cs="Arial"/>
          <w:noProof/>
          <w:szCs w:val="22"/>
        </w:rPr>
        <w:t>(Schmitt, 1996)</w:t>
      </w:r>
      <w:r w:rsidR="007A1AD1">
        <w:rPr>
          <w:rFonts w:ascii="Arial" w:hAnsi="Arial" w:cs="Arial"/>
          <w:szCs w:val="22"/>
        </w:rPr>
        <w:fldChar w:fldCharType="end"/>
      </w:r>
      <w:r w:rsidR="007A1AD1">
        <w:rPr>
          <w:rFonts w:ascii="Arial" w:hAnsi="Arial" w:cs="Arial"/>
          <w:szCs w:val="22"/>
        </w:rPr>
        <w:t>.</w:t>
      </w:r>
      <w:r w:rsidR="005D7A04">
        <w:rPr>
          <w:rFonts w:ascii="Arial" w:hAnsi="Arial" w:cs="Arial"/>
          <w:szCs w:val="22"/>
        </w:rPr>
        <w:t xml:space="preserve"> Thus, in addition to </w:t>
      </w:r>
      <w:r w:rsidR="002D761A">
        <w:rPr>
          <w:rFonts w:ascii="Arial" w:hAnsi="Arial" w:cs="Arial"/>
          <w:szCs w:val="22"/>
        </w:rPr>
        <w:t>p</w:t>
      </w:r>
      <w:r w:rsidR="005D7A04">
        <w:rPr>
          <w:rFonts w:ascii="Arial" w:hAnsi="Arial" w:cs="Arial"/>
          <w:szCs w:val="22"/>
        </w:rPr>
        <w:t xml:space="preserve">resenting Alpha, we </w:t>
      </w:r>
      <w:r w:rsidR="00520A2D">
        <w:rPr>
          <w:rFonts w:ascii="Arial" w:hAnsi="Arial" w:cs="Arial"/>
          <w:szCs w:val="22"/>
        </w:rPr>
        <w:t>focus here on</w:t>
      </w:r>
      <w:r w:rsidR="005D7A04">
        <w:rPr>
          <w:rFonts w:ascii="Arial" w:hAnsi="Arial" w:cs="Arial"/>
          <w:szCs w:val="22"/>
        </w:rPr>
        <w:t xml:space="preserve"> mean item inter-correlations (MICs), given they provide </w:t>
      </w:r>
      <w:r w:rsidR="00520A2D">
        <w:rPr>
          <w:rFonts w:ascii="Arial" w:hAnsi="Arial" w:cs="Arial"/>
          <w:szCs w:val="22"/>
        </w:rPr>
        <w:t>reliable</w:t>
      </w:r>
      <w:r w:rsidR="005D7A04">
        <w:rPr>
          <w:rFonts w:ascii="Arial" w:hAnsi="Arial" w:cs="Arial"/>
          <w:szCs w:val="22"/>
        </w:rPr>
        <w:t xml:space="preserve"> estimates of scale homogeneity and </w:t>
      </w:r>
      <w:proofErr w:type="spellStart"/>
      <w:r w:rsidR="005D7A04">
        <w:rPr>
          <w:rFonts w:ascii="Arial" w:hAnsi="Arial" w:cs="Arial"/>
          <w:szCs w:val="22"/>
        </w:rPr>
        <w:t>unidimensionality</w:t>
      </w:r>
      <w:proofErr w:type="spellEnd"/>
      <w:r w:rsidR="005D7A04">
        <w:rPr>
          <w:rFonts w:ascii="Arial" w:hAnsi="Arial" w:cs="Arial"/>
          <w:szCs w:val="22"/>
        </w:rPr>
        <w:t>.</w:t>
      </w:r>
      <w:r>
        <w:rPr>
          <w:rFonts w:ascii="Arial" w:hAnsi="Arial" w:cs="Arial"/>
          <w:szCs w:val="22"/>
        </w:rPr>
        <w:t xml:space="preserve"> </w:t>
      </w:r>
      <w:r w:rsidR="00377EC6" w:rsidRPr="00377EC6">
        <w:rPr>
          <w:rFonts w:ascii="Arial" w:hAnsi="Arial" w:cs="Arial"/>
          <w:szCs w:val="22"/>
        </w:rPr>
        <w:t>Based on the recommended ranges (MIC=.15-.50) provided by Clark and Watson</w:t>
      </w:r>
      <w:r w:rsidR="00FD5913">
        <w:rPr>
          <w:rFonts w:ascii="Arial" w:hAnsi="Arial" w:cs="Arial"/>
          <w:szCs w:val="22"/>
        </w:rPr>
        <w:t xml:space="preserve"> </w:t>
      </w:r>
      <w:r w:rsidR="00281D29">
        <w:rPr>
          <w:rFonts w:ascii="Arial" w:hAnsi="Arial" w:cs="Arial"/>
          <w:szCs w:val="22"/>
        </w:rPr>
        <w:fldChar w:fldCharType="begin"/>
      </w:r>
      <w:r w:rsidR="00281D29">
        <w:rPr>
          <w:rFonts w:ascii="Arial" w:hAnsi="Arial" w:cs="Arial"/>
          <w:szCs w:val="22"/>
        </w:rPr>
        <w:instrText xml:space="preserve"> ADDIN EN.CITE &lt;EndNote&gt;&lt;Cite ExcludeAuth="1"&gt;&lt;Author&gt;Clark&lt;/Author&gt;&lt;Year&gt;1995&lt;/Year&gt;&lt;RecNum&gt;5688&lt;/RecNum&gt;&lt;DisplayText&gt;(1995)&lt;/DisplayText&gt;&lt;record&gt;&lt;rec-number&gt;5688&lt;/rec-number&gt;&lt;foreign-keys&gt;&lt;key app="EN" db-id="vda50vt5nv9xrzet9s75ppp9w9e2vtzzx52t" timestamp="1502882560"&gt;5688&lt;/key&gt;&lt;/foreign-keys&gt;&lt;ref-type name="Journal Article"&gt;17&lt;/ref-type&gt;&lt;contributors&gt;&lt;authors&gt;&lt;author&gt;Clark, L. A.&lt;/author&gt;&lt;author&gt;Watson, D.&lt;/author&gt;&lt;/authors&gt;&lt;/contributors&gt;&lt;titles&gt;&lt;title&gt;Constructing validity: Basic issues in objective scale development&lt;/title&gt;&lt;secondary-title&gt;Psychological Assessment&lt;/secondary-title&gt;&lt;/titles&gt;&lt;periodical&gt;&lt;full-title&gt;Psychological Assessment&lt;/full-title&gt;&lt;/periodical&gt;&lt;pages&gt;309-319&lt;/pages&gt;&lt;volume&gt;7&lt;/volume&gt;&lt;number&gt;3&lt;/number&gt;&lt;dates&gt;&lt;year&gt;1995&lt;/year&gt;&lt;/dates&gt;&lt;urls&gt;&lt;/urls&gt;&lt;electronic-resource-num&gt;10.1037/1040-3590.7.3.309&lt;/electronic-resource-num&gt;&lt;/record&gt;&lt;/Cite&gt;&lt;/EndNote&gt;</w:instrText>
      </w:r>
      <w:r w:rsidR="00281D29">
        <w:rPr>
          <w:rFonts w:ascii="Arial" w:hAnsi="Arial" w:cs="Arial"/>
          <w:szCs w:val="22"/>
        </w:rPr>
        <w:fldChar w:fldCharType="separate"/>
      </w:r>
      <w:r w:rsidR="00281D29">
        <w:rPr>
          <w:rFonts w:ascii="Arial" w:hAnsi="Arial" w:cs="Arial"/>
          <w:noProof/>
          <w:szCs w:val="22"/>
        </w:rPr>
        <w:t>(1995)</w:t>
      </w:r>
      <w:r w:rsidR="00281D29">
        <w:rPr>
          <w:rFonts w:ascii="Arial" w:hAnsi="Arial" w:cs="Arial"/>
          <w:szCs w:val="22"/>
        </w:rPr>
        <w:fldChar w:fldCharType="end"/>
      </w:r>
      <w:r w:rsidR="00281D29">
        <w:rPr>
          <w:rFonts w:ascii="Arial" w:hAnsi="Arial" w:cs="Arial"/>
          <w:szCs w:val="22"/>
        </w:rPr>
        <w:t>,</w:t>
      </w:r>
      <w:r w:rsidR="00D17704">
        <w:rPr>
          <w:rFonts w:ascii="Arial" w:hAnsi="Arial" w:cs="Arial"/>
          <w:szCs w:val="22"/>
        </w:rPr>
        <w:t xml:space="preserve"> PCL-R total</w:t>
      </w:r>
      <w:r w:rsidR="00EE0D40">
        <w:rPr>
          <w:rFonts w:ascii="Arial" w:hAnsi="Arial" w:cs="Arial"/>
          <w:szCs w:val="22"/>
        </w:rPr>
        <w:t xml:space="preserve"> (MIC = .15) and </w:t>
      </w:r>
      <w:r w:rsidR="00BA7E4A">
        <w:rPr>
          <w:rFonts w:ascii="Arial" w:hAnsi="Arial" w:cs="Arial"/>
          <w:szCs w:val="22"/>
        </w:rPr>
        <w:t>factor</w:t>
      </w:r>
      <w:r w:rsidR="00EE0D40">
        <w:rPr>
          <w:rFonts w:ascii="Arial" w:hAnsi="Arial" w:cs="Arial"/>
          <w:szCs w:val="22"/>
        </w:rPr>
        <w:t xml:space="preserve"> score MICs (range</w:t>
      </w:r>
      <w:r w:rsidR="000B7401">
        <w:rPr>
          <w:rFonts w:ascii="Arial" w:hAnsi="Arial" w:cs="Arial"/>
          <w:szCs w:val="22"/>
        </w:rPr>
        <w:t xml:space="preserve"> =</w:t>
      </w:r>
      <w:r w:rsidR="00EE0D40">
        <w:rPr>
          <w:rFonts w:ascii="Arial" w:hAnsi="Arial" w:cs="Arial"/>
          <w:szCs w:val="22"/>
        </w:rPr>
        <w:t xml:space="preserve">.17 </w:t>
      </w:r>
      <w:r w:rsidR="000B7401">
        <w:rPr>
          <w:rFonts w:ascii="Arial" w:hAnsi="Arial" w:cs="Arial"/>
          <w:szCs w:val="22"/>
        </w:rPr>
        <w:t>-</w:t>
      </w:r>
      <w:r w:rsidR="00EE0D40">
        <w:rPr>
          <w:rFonts w:ascii="Arial" w:hAnsi="Arial" w:cs="Arial"/>
          <w:szCs w:val="22"/>
        </w:rPr>
        <w:t xml:space="preserve"> .30)</w:t>
      </w:r>
      <w:r w:rsidR="00D17704">
        <w:rPr>
          <w:rFonts w:ascii="Arial" w:hAnsi="Arial" w:cs="Arial"/>
          <w:szCs w:val="22"/>
        </w:rPr>
        <w:t xml:space="preserve"> were all in acceptable ranges (see Table 1)</w:t>
      </w:r>
      <w:r w:rsidR="000B7401">
        <w:rPr>
          <w:rFonts w:ascii="Arial" w:hAnsi="Arial" w:cs="Arial"/>
          <w:szCs w:val="22"/>
        </w:rPr>
        <w:t>.</w:t>
      </w:r>
      <w:r w:rsidR="00AE1322">
        <w:rPr>
          <w:rFonts w:ascii="Arial" w:hAnsi="Arial" w:cs="Arial"/>
          <w:szCs w:val="22"/>
        </w:rPr>
        <w:t xml:space="preserve"> </w:t>
      </w:r>
    </w:p>
    <w:p w14:paraId="15B5DCE3" w14:textId="2059E060" w:rsidR="00C47E05" w:rsidRDefault="00377EC6" w:rsidP="00AE1322">
      <w:pPr>
        <w:spacing w:line="480" w:lineRule="auto"/>
        <w:ind w:firstLine="720"/>
        <w:rPr>
          <w:rFonts w:ascii="Arial" w:hAnsi="Arial" w:cs="Arial"/>
          <w:szCs w:val="22"/>
        </w:rPr>
      </w:pPr>
      <w:r>
        <w:rPr>
          <w:rFonts w:ascii="Arial" w:hAnsi="Arial" w:cs="Arial"/>
          <w:szCs w:val="22"/>
        </w:rPr>
        <w:t xml:space="preserve">In terms of PCL-R (manifest variable) </w:t>
      </w:r>
      <w:r w:rsidR="00BA7E4A">
        <w:rPr>
          <w:rFonts w:ascii="Arial" w:hAnsi="Arial" w:cs="Arial"/>
          <w:szCs w:val="22"/>
        </w:rPr>
        <w:t>factor</w:t>
      </w:r>
      <w:r>
        <w:rPr>
          <w:rFonts w:ascii="Arial" w:hAnsi="Arial" w:cs="Arial"/>
          <w:szCs w:val="22"/>
        </w:rPr>
        <w:t xml:space="preserve"> correlations</w:t>
      </w:r>
      <w:r w:rsidR="002D761A">
        <w:rPr>
          <w:rFonts w:ascii="Arial" w:hAnsi="Arial" w:cs="Arial"/>
          <w:szCs w:val="22"/>
        </w:rPr>
        <w:t xml:space="preserve">, the PCL-R </w:t>
      </w:r>
      <w:r w:rsidR="00BA7E4A">
        <w:rPr>
          <w:rFonts w:ascii="Arial" w:hAnsi="Arial" w:cs="Arial"/>
          <w:szCs w:val="22"/>
        </w:rPr>
        <w:t>factors</w:t>
      </w:r>
      <w:r w:rsidR="002D761A">
        <w:rPr>
          <w:rFonts w:ascii="Arial" w:hAnsi="Arial" w:cs="Arial"/>
          <w:szCs w:val="22"/>
        </w:rPr>
        <w:t xml:space="preserve"> were significantly correlated (</w:t>
      </w:r>
      <w:r w:rsidR="002D761A" w:rsidRPr="007140C8">
        <w:rPr>
          <w:rFonts w:ascii="Arial" w:hAnsi="Arial" w:cs="Arial"/>
          <w:i/>
          <w:szCs w:val="22"/>
        </w:rPr>
        <w:t>p’s</w:t>
      </w:r>
      <w:r w:rsidR="002D761A">
        <w:rPr>
          <w:rFonts w:ascii="Arial" w:hAnsi="Arial" w:cs="Arial"/>
          <w:szCs w:val="22"/>
        </w:rPr>
        <w:t xml:space="preserve"> &lt; 001).</w:t>
      </w:r>
      <w:r w:rsidR="0028662D">
        <w:rPr>
          <w:rFonts w:ascii="Arial" w:hAnsi="Arial" w:cs="Arial"/>
          <w:szCs w:val="22"/>
        </w:rPr>
        <w:t xml:space="preserve"> </w:t>
      </w:r>
      <w:r w:rsidR="007550C7">
        <w:rPr>
          <w:rFonts w:ascii="Arial" w:hAnsi="Arial" w:cs="Arial"/>
          <w:szCs w:val="22"/>
        </w:rPr>
        <w:t>In addition</w:t>
      </w:r>
      <w:r w:rsidR="00E464A5">
        <w:rPr>
          <w:rFonts w:ascii="Arial" w:hAnsi="Arial" w:cs="Arial"/>
          <w:szCs w:val="22"/>
        </w:rPr>
        <w:t xml:space="preserve">, each </w:t>
      </w:r>
      <w:r w:rsidR="00BA7E4A">
        <w:rPr>
          <w:rFonts w:ascii="Arial" w:hAnsi="Arial" w:cs="Arial"/>
          <w:szCs w:val="22"/>
        </w:rPr>
        <w:t>factor</w:t>
      </w:r>
      <w:r w:rsidR="00E464A5">
        <w:rPr>
          <w:rFonts w:ascii="Arial" w:hAnsi="Arial" w:cs="Arial"/>
          <w:szCs w:val="22"/>
        </w:rPr>
        <w:t xml:space="preserve"> was </w:t>
      </w:r>
      <w:r w:rsidR="00CF6F93">
        <w:rPr>
          <w:rFonts w:ascii="Arial" w:hAnsi="Arial" w:cs="Arial"/>
          <w:szCs w:val="22"/>
        </w:rPr>
        <w:t>strongly associated with</w:t>
      </w:r>
      <w:r w:rsidR="00BB27F1">
        <w:rPr>
          <w:rFonts w:ascii="Arial" w:hAnsi="Arial" w:cs="Arial"/>
          <w:szCs w:val="22"/>
        </w:rPr>
        <w:t xml:space="preserve"> the PCL-R total score</w:t>
      </w:r>
      <w:r w:rsidR="00E464A5">
        <w:rPr>
          <w:rFonts w:ascii="Arial" w:hAnsi="Arial" w:cs="Arial"/>
          <w:szCs w:val="22"/>
        </w:rPr>
        <w:t xml:space="preserve"> (see Table 2).</w:t>
      </w:r>
      <w:r w:rsidR="00F15168">
        <w:rPr>
          <w:rFonts w:ascii="Arial" w:hAnsi="Arial" w:cs="Arial"/>
          <w:szCs w:val="22"/>
        </w:rPr>
        <w:t xml:space="preserve"> </w:t>
      </w:r>
      <w:r w:rsidR="00DF0990">
        <w:rPr>
          <w:rFonts w:ascii="Arial" w:hAnsi="Arial" w:cs="Arial"/>
          <w:szCs w:val="22"/>
        </w:rPr>
        <w:t xml:space="preserve">To examine </w:t>
      </w:r>
      <w:r w:rsidR="00F15168">
        <w:rPr>
          <w:rFonts w:ascii="Arial" w:hAnsi="Arial" w:cs="Arial"/>
          <w:szCs w:val="22"/>
        </w:rPr>
        <w:t>how the PCL-R</w:t>
      </w:r>
      <w:r w:rsidR="00120A74">
        <w:rPr>
          <w:rFonts w:ascii="Arial" w:hAnsi="Arial" w:cs="Arial"/>
          <w:szCs w:val="22"/>
        </w:rPr>
        <w:t xml:space="preserve"> total and </w:t>
      </w:r>
      <w:r w:rsidR="00BA7E4A">
        <w:rPr>
          <w:rFonts w:ascii="Arial" w:hAnsi="Arial" w:cs="Arial"/>
          <w:szCs w:val="22"/>
        </w:rPr>
        <w:t>factor</w:t>
      </w:r>
      <w:r w:rsidR="00120A74">
        <w:rPr>
          <w:rFonts w:ascii="Arial" w:hAnsi="Arial" w:cs="Arial"/>
          <w:szCs w:val="22"/>
        </w:rPr>
        <w:t xml:space="preserve"> scales were</w:t>
      </w:r>
      <w:r w:rsidR="00DF0990">
        <w:rPr>
          <w:rFonts w:ascii="Arial" w:hAnsi="Arial" w:cs="Arial"/>
          <w:szCs w:val="22"/>
        </w:rPr>
        <w:t xml:space="preserve"> associated with the MOPS and FFM scale</w:t>
      </w:r>
      <w:r w:rsidR="00120A74">
        <w:rPr>
          <w:rFonts w:ascii="Arial" w:hAnsi="Arial" w:cs="Arial"/>
          <w:szCs w:val="22"/>
        </w:rPr>
        <w:t>s</w:t>
      </w:r>
      <w:r w:rsidR="00DF0990">
        <w:rPr>
          <w:rFonts w:ascii="Arial" w:hAnsi="Arial" w:cs="Arial"/>
          <w:szCs w:val="22"/>
        </w:rPr>
        <w:t xml:space="preserve">, we generated </w:t>
      </w:r>
      <w:r w:rsidR="009776A0">
        <w:rPr>
          <w:rFonts w:ascii="Arial" w:hAnsi="Arial" w:cs="Arial"/>
          <w:szCs w:val="22"/>
        </w:rPr>
        <w:t>manifest variable</w:t>
      </w:r>
      <w:r w:rsidR="00DF0990">
        <w:rPr>
          <w:rFonts w:ascii="Arial" w:hAnsi="Arial" w:cs="Arial"/>
          <w:szCs w:val="22"/>
        </w:rPr>
        <w:t xml:space="preserve"> Pearson correlations</w:t>
      </w:r>
      <w:r w:rsidR="00120A74">
        <w:rPr>
          <w:rFonts w:ascii="Arial" w:hAnsi="Arial" w:cs="Arial"/>
          <w:szCs w:val="22"/>
        </w:rPr>
        <w:t xml:space="preserve">. </w:t>
      </w:r>
      <w:r w:rsidR="00C61B8A">
        <w:rPr>
          <w:rFonts w:ascii="Arial" w:hAnsi="Arial" w:cs="Arial"/>
          <w:szCs w:val="22"/>
        </w:rPr>
        <w:t>We used</w:t>
      </w:r>
      <w:r w:rsidR="00DC5898">
        <w:rPr>
          <w:rFonts w:ascii="Arial" w:hAnsi="Arial" w:cs="Arial"/>
          <w:szCs w:val="22"/>
        </w:rPr>
        <w:t xml:space="preserve"> one-tail</w:t>
      </w:r>
      <w:r w:rsidR="00C61B8A">
        <w:rPr>
          <w:rFonts w:ascii="Arial" w:hAnsi="Arial" w:cs="Arial"/>
          <w:szCs w:val="22"/>
        </w:rPr>
        <w:t xml:space="preserve"> </w:t>
      </w:r>
      <w:r w:rsidR="00BD46E2">
        <w:rPr>
          <w:rFonts w:ascii="Arial" w:hAnsi="Arial" w:cs="Arial"/>
          <w:szCs w:val="22"/>
        </w:rPr>
        <w:t xml:space="preserve">tests for these </w:t>
      </w:r>
      <w:r w:rsidR="00BD46E2">
        <w:rPr>
          <w:rFonts w:ascii="Arial" w:hAnsi="Arial" w:cs="Arial"/>
          <w:szCs w:val="22"/>
        </w:rPr>
        <w:lastRenderedPageBreak/>
        <w:t xml:space="preserve">correlations, given our </w:t>
      </w:r>
      <w:r w:rsidR="007029D6">
        <w:rPr>
          <w:rFonts w:ascii="Arial" w:hAnsi="Arial" w:cs="Arial"/>
          <w:szCs w:val="22"/>
        </w:rPr>
        <w:t>hypotheses</w:t>
      </w:r>
      <w:r w:rsidR="00BD46E2">
        <w:rPr>
          <w:rFonts w:ascii="Arial" w:hAnsi="Arial" w:cs="Arial"/>
          <w:szCs w:val="22"/>
        </w:rPr>
        <w:t>.</w:t>
      </w:r>
      <w:r w:rsidR="00027FD5">
        <w:rPr>
          <w:rFonts w:ascii="Arial" w:hAnsi="Arial" w:cs="Arial"/>
          <w:szCs w:val="22"/>
        </w:rPr>
        <w:t xml:space="preserve"> </w:t>
      </w:r>
      <w:r w:rsidR="00A97B9C">
        <w:rPr>
          <w:rFonts w:ascii="Arial" w:hAnsi="Arial" w:cs="Arial"/>
          <w:szCs w:val="22"/>
        </w:rPr>
        <w:t>As shown in</w:t>
      </w:r>
      <w:r w:rsidR="00027FD5">
        <w:rPr>
          <w:rFonts w:ascii="Arial" w:hAnsi="Arial" w:cs="Arial"/>
          <w:szCs w:val="22"/>
        </w:rPr>
        <w:t xml:space="preserve"> Table 3</w:t>
      </w:r>
      <w:r w:rsidR="00A97B9C">
        <w:rPr>
          <w:rFonts w:ascii="Arial" w:hAnsi="Arial" w:cs="Arial"/>
          <w:szCs w:val="22"/>
        </w:rPr>
        <w:t xml:space="preserve">, </w:t>
      </w:r>
      <w:r w:rsidR="00FB2120">
        <w:rPr>
          <w:rFonts w:ascii="Arial" w:hAnsi="Arial" w:cs="Arial"/>
          <w:szCs w:val="22"/>
        </w:rPr>
        <w:t>total psychopathy</w:t>
      </w:r>
      <w:r w:rsidR="007468DD">
        <w:rPr>
          <w:rFonts w:ascii="Arial" w:hAnsi="Arial" w:cs="Arial"/>
          <w:szCs w:val="22"/>
        </w:rPr>
        <w:t xml:space="preserve"> and </w:t>
      </w:r>
      <w:r w:rsidR="00A57B79">
        <w:rPr>
          <w:rFonts w:ascii="Arial" w:hAnsi="Arial" w:cs="Arial"/>
          <w:szCs w:val="22"/>
        </w:rPr>
        <w:t>several</w:t>
      </w:r>
      <w:r w:rsidR="007468DD">
        <w:rPr>
          <w:rFonts w:ascii="Arial" w:hAnsi="Arial" w:cs="Arial"/>
          <w:szCs w:val="22"/>
        </w:rPr>
        <w:t xml:space="preserve"> of the </w:t>
      </w:r>
      <w:r w:rsidR="00BA7E4A">
        <w:rPr>
          <w:rFonts w:ascii="Arial" w:hAnsi="Arial" w:cs="Arial"/>
          <w:szCs w:val="22"/>
        </w:rPr>
        <w:t>factor</w:t>
      </w:r>
      <w:r w:rsidR="00FB2120">
        <w:rPr>
          <w:rFonts w:ascii="Arial" w:hAnsi="Arial" w:cs="Arial"/>
          <w:szCs w:val="22"/>
        </w:rPr>
        <w:t xml:space="preserve"> scores were primarily significantly correlated </w:t>
      </w:r>
      <w:r w:rsidR="00AD4578">
        <w:rPr>
          <w:rFonts w:ascii="Arial" w:hAnsi="Arial" w:cs="Arial"/>
          <w:szCs w:val="22"/>
        </w:rPr>
        <w:t>with the FFM Agreeableness and C</w:t>
      </w:r>
      <w:r w:rsidR="00FB2120">
        <w:rPr>
          <w:rFonts w:ascii="Arial" w:hAnsi="Arial" w:cs="Arial"/>
          <w:szCs w:val="22"/>
        </w:rPr>
        <w:t>onscientiousness scales, and the MOPS indifferent and abusive scales</w:t>
      </w:r>
      <w:r w:rsidR="00894C70">
        <w:rPr>
          <w:rFonts w:ascii="Arial" w:hAnsi="Arial" w:cs="Arial"/>
          <w:szCs w:val="22"/>
        </w:rPr>
        <w:t>, as expected</w:t>
      </w:r>
      <w:r w:rsidR="00027FD5">
        <w:rPr>
          <w:rFonts w:ascii="Arial" w:hAnsi="Arial" w:cs="Arial"/>
          <w:szCs w:val="22"/>
        </w:rPr>
        <w:t>.</w:t>
      </w:r>
      <w:r w:rsidR="00FB2120">
        <w:rPr>
          <w:rFonts w:ascii="Arial" w:hAnsi="Arial" w:cs="Arial"/>
          <w:szCs w:val="22"/>
        </w:rPr>
        <w:t xml:space="preserve"> </w:t>
      </w:r>
      <w:r w:rsidR="00A57B79">
        <w:rPr>
          <w:rFonts w:ascii="Arial" w:hAnsi="Arial" w:cs="Arial"/>
          <w:szCs w:val="22"/>
        </w:rPr>
        <w:t xml:space="preserve">Given this pattern of associations, these FFM and MOPS scales were </w:t>
      </w:r>
      <w:r w:rsidR="00321010">
        <w:rPr>
          <w:rFonts w:ascii="Arial" w:hAnsi="Arial" w:cs="Arial"/>
          <w:szCs w:val="22"/>
        </w:rPr>
        <w:t>used for our SEM analyses below</w:t>
      </w:r>
      <w:r w:rsidR="00B16A8D">
        <w:rPr>
          <w:rFonts w:ascii="Arial" w:hAnsi="Arial" w:cs="Arial"/>
          <w:szCs w:val="22"/>
        </w:rPr>
        <w:t>.</w:t>
      </w:r>
      <w:r w:rsidR="00935495">
        <w:rPr>
          <w:rFonts w:ascii="Arial" w:hAnsi="Arial" w:cs="Arial"/>
          <w:szCs w:val="22"/>
        </w:rPr>
        <w:t xml:space="preserve"> </w:t>
      </w:r>
      <w:r w:rsidR="00935495">
        <w:rPr>
          <w:rFonts w:ascii="Arial" w:hAnsi="Arial" w:cs="Arial"/>
          <w:szCs w:val="22"/>
        </w:rPr>
        <w:fldChar w:fldCharType="begin"/>
      </w:r>
      <w:r w:rsidR="0009193A">
        <w:rPr>
          <w:rFonts w:ascii="Arial" w:hAnsi="Arial" w:cs="Arial"/>
          <w:szCs w:val="22"/>
        </w:rPr>
        <w:instrText xml:space="preserve"> ADDIN EN.CITE &lt;EndNote&gt;&lt;Cite&gt;&lt;Author&gt;Lynam&lt;/Author&gt;&lt;Year&gt;2006&lt;/Year&gt;&lt;RecNum&gt;5689&lt;/RecNum&gt;&lt;Prefix&gt;Note that we did examine supplementary SEMs using the FFM neuroticism and extraversion scales but these did not yield notable substantive results`, consistent with &lt;/Prefix&gt;&lt;DisplayText&gt;(Note that we did examine supplementary SEMs using the FFM neuroticism and extraversion scales but these did not yield notable substantive results, consistent with Lynam &amp;amp; Derefinko, 2006)&lt;/DisplayText&gt;&lt;record&gt;&lt;rec-number&gt;5689&lt;/rec-number&gt;&lt;foreign-keys&gt;&lt;key app="EN" db-id="vda50vt5nv9xrzet9s75ppp9w9e2vtzzx52t" timestamp="1502891220"&gt;5689&lt;/key&gt;&lt;/foreign-keys&gt;&lt;ref-type name="Book Section"&gt;5&lt;/ref-type&gt;&lt;contributors&gt;&lt;authors&gt;&lt;author&gt;Lynam, D. R.&lt;/author&gt;&lt;author&gt;Derefinko, K. J.&lt;/author&gt;&lt;/authors&gt;&lt;secondary-authors&gt;&lt;author&gt;Patrick, C J&lt;/author&gt;&lt;/secondary-authors&gt;&lt;/contributors&gt;&lt;titles&gt;&lt;title&gt;Psychopathy and personality&lt;/title&gt;&lt;secondary-title&gt;Handbook of psychopathy&lt;/secondary-title&gt;&lt;/titles&gt;&lt;pages&gt;133-155&lt;/pages&gt;&lt;dates&gt;&lt;year&gt;2006&lt;/year&gt;&lt;/dates&gt;&lt;pub-location&gt;New York&lt;/pub-location&gt;&lt;publisher&gt;The Guilford Press&lt;/publisher&gt;&lt;urls&gt;&lt;/urls&gt;&lt;/record&gt;&lt;/Cite&gt;&lt;/EndNote&gt;</w:instrText>
      </w:r>
      <w:r w:rsidR="00935495">
        <w:rPr>
          <w:rFonts w:ascii="Arial" w:hAnsi="Arial" w:cs="Arial"/>
          <w:szCs w:val="22"/>
        </w:rPr>
        <w:fldChar w:fldCharType="separate"/>
      </w:r>
      <w:r w:rsidR="0009193A">
        <w:rPr>
          <w:rFonts w:ascii="Arial" w:hAnsi="Arial" w:cs="Arial"/>
          <w:noProof/>
          <w:szCs w:val="22"/>
        </w:rPr>
        <w:t>(Note that we did examine supplementary SEMs using the FFM neuroticism and extraversion scales but these did not yield notable substantive results, consistent with Lynam &amp; Derefinko, 2006)</w:t>
      </w:r>
      <w:r w:rsidR="00935495">
        <w:rPr>
          <w:rFonts w:ascii="Arial" w:hAnsi="Arial" w:cs="Arial"/>
          <w:szCs w:val="22"/>
        </w:rPr>
        <w:fldChar w:fldCharType="end"/>
      </w:r>
    </w:p>
    <w:p w14:paraId="7CE7A942" w14:textId="77777777" w:rsidR="004F58C7" w:rsidRPr="004E64C4" w:rsidRDefault="004F58C7" w:rsidP="00973E17">
      <w:pPr>
        <w:spacing w:line="480" w:lineRule="auto"/>
        <w:rPr>
          <w:rFonts w:ascii="Arial" w:hAnsi="Arial" w:cs="Arial"/>
          <w:b/>
          <w:i/>
          <w:szCs w:val="22"/>
        </w:rPr>
      </w:pPr>
      <w:r w:rsidRPr="004E64C4">
        <w:rPr>
          <w:rFonts w:ascii="Arial" w:hAnsi="Arial" w:cs="Arial"/>
          <w:b/>
          <w:i/>
          <w:szCs w:val="22"/>
        </w:rPr>
        <w:t>CFA</w:t>
      </w:r>
      <w:r w:rsidR="00F15168" w:rsidRPr="004E64C4">
        <w:rPr>
          <w:rFonts w:ascii="Arial" w:hAnsi="Arial" w:cs="Arial"/>
          <w:b/>
          <w:i/>
          <w:szCs w:val="22"/>
        </w:rPr>
        <w:t xml:space="preserve"> Results</w:t>
      </w:r>
    </w:p>
    <w:p w14:paraId="5E553D0A" w14:textId="439D9BCB" w:rsidR="008A1804" w:rsidRDefault="00334846" w:rsidP="00A95280">
      <w:pPr>
        <w:spacing w:line="480" w:lineRule="auto"/>
        <w:ind w:firstLine="720"/>
        <w:rPr>
          <w:rFonts w:ascii="Arial" w:hAnsi="Arial" w:cs="Arial"/>
          <w:szCs w:val="22"/>
        </w:rPr>
      </w:pPr>
      <w:r>
        <w:rPr>
          <w:rFonts w:ascii="Arial" w:hAnsi="Arial" w:cs="Arial"/>
          <w:szCs w:val="22"/>
        </w:rPr>
        <w:t xml:space="preserve">For the CFA, all items were set to load on their respective factor, except for item 19 (revocation of release) for which all </w:t>
      </w:r>
      <w:r w:rsidR="00735B93">
        <w:rPr>
          <w:rFonts w:ascii="Arial" w:hAnsi="Arial" w:cs="Arial"/>
          <w:szCs w:val="22"/>
        </w:rPr>
        <w:t>but four offenders</w:t>
      </w:r>
      <w:r>
        <w:rPr>
          <w:rFonts w:ascii="Arial" w:hAnsi="Arial" w:cs="Arial"/>
          <w:szCs w:val="22"/>
        </w:rPr>
        <w:t xml:space="preserve"> had a value</w:t>
      </w:r>
      <w:r w:rsidR="00041A58">
        <w:rPr>
          <w:rFonts w:ascii="Arial" w:hAnsi="Arial" w:cs="Arial"/>
          <w:szCs w:val="22"/>
        </w:rPr>
        <w:t xml:space="preserve"> 2</w:t>
      </w:r>
      <w:r w:rsidR="00735B93">
        <w:rPr>
          <w:rFonts w:ascii="Arial" w:hAnsi="Arial" w:cs="Arial"/>
          <w:szCs w:val="22"/>
        </w:rPr>
        <w:t xml:space="preserve">. Thus item 19 did not possess meaningful variance for modelling. </w:t>
      </w:r>
      <w:r w:rsidR="0028662D">
        <w:rPr>
          <w:rFonts w:ascii="Arial" w:hAnsi="Arial" w:cs="Arial"/>
          <w:szCs w:val="22"/>
        </w:rPr>
        <w:t>A</w:t>
      </w:r>
      <w:r w:rsidR="00C97D16">
        <w:rPr>
          <w:rFonts w:ascii="Arial" w:hAnsi="Arial" w:cs="Arial"/>
          <w:szCs w:val="22"/>
        </w:rPr>
        <w:t xml:space="preserve"> confirmatory factor analysis (</w:t>
      </w:r>
      <w:r w:rsidR="00D024A5" w:rsidRPr="00D73584">
        <w:rPr>
          <w:rFonts w:ascii="Arial" w:hAnsi="Arial" w:cs="Arial"/>
          <w:szCs w:val="22"/>
        </w:rPr>
        <w:t>CFA</w:t>
      </w:r>
      <w:r w:rsidR="00C97D16">
        <w:rPr>
          <w:rFonts w:ascii="Arial" w:hAnsi="Arial" w:cs="Arial"/>
          <w:szCs w:val="22"/>
        </w:rPr>
        <w:t xml:space="preserve">) </w:t>
      </w:r>
      <w:r w:rsidR="00682F52">
        <w:rPr>
          <w:rFonts w:ascii="Arial" w:hAnsi="Arial" w:cs="Arial"/>
          <w:szCs w:val="22"/>
        </w:rPr>
        <w:t xml:space="preserve">based on the </w:t>
      </w:r>
      <w:r w:rsidR="00782014">
        <w:rPr>
          <w:rFonts w:ascii="Arial" w:hAnsi="Arial" w:cs="Arial"/>
          <w:szCs w:val="22"/>
        </w:rPr>
        <w:t>four</w:t>
      </w:r>
      <w:r w:rsidR="00682F52">
        <w:rPr>
          <w:rFonts w:ascii="Arial" w:hAnsi="Arial" w:cs="Arial"/>
          <w:szCs w:val="22"/>
        </w:rPr>
        <w:t xml:space="preserve">-factor model </w:t>
      </w:r>
      <w:r w:rsidR="00132A33">
        <w:rPr>
          <w:rFonts w:ascii="Arial" w:hAnsi="Arial" w:cs="Arial"/>
          <w:szCs w:val="22"/>
        </w:rPr>
        <w:t>resulted in</w:t>
      </w:r>
      <w:r w:rsidR="00682F52">
        <w:rPr>
          <w:rFonts w:ascii="Arial" w:hAnsi="Arial" w:cs="Arial"/>
          <w:szCs w:val="22"/>
        </w:rPr>
        <w:t xml:space="preserve"> </w:t>
      </w:r>
      <w:r w:rsidR="004F58C7">
        <w:rPr>
          <w:rFonts w:ascii="Arial" w:hAnsi="Arial" w:cs="Arial"/>
          <w:szCs w:val="22"/>
        </w:rPr>
        <w:t>adequate</w:t>
      </w:r>
      <w:r w:rsidR="00682F52">
        <w:rPr>
          <w:rFonts w:ascii="Arial" w:hAnsi="Arial" w:cs="Arial"/>
          <w:szCs w:val="22"/>
        </w:rPr>
        <w:t xml:space="preserve"> fit, </w:t>
      </w:r>
      <w:r w:rsidR="00D23C7B" w:rsidRPr="00517B13">
        <w:rPr>
          <w:rFonts w:ascii="Arial" w:hAnsi="Arial" w:cs="Arial"/>
          <w:i/>
          <w:szCs w:val="22"/>
        </w:rPr>
        <w:t>Χ</w:t>
      </w:r>
      <w:r w:rsidR="00D23C7B" w:rsidRPr="00517B13">
        <w:rPr>
          <w:rFonts w:ascii="Arial" w:hAnsi="Arial" w:cs="Arial"/>
          <w:i/>
          <w:szCs w:val="22"/>
          <w:vertAlign w:val="superscript"/>
        </w:rPr>
        <w:t>2</w:t>
      </w:r>
      <w:r w:rsidR="00D23C7B" w:rsidRPr="00517B13">
        <w:rPr>
          <w:rFonts w:ascii="Arial" w:hAnsi="Arial" w:cs="Arial"/>
          <w:szCs w:val="22"/>
        </w:rPr>
        <w:t>(</w:t>
      </w:r>
      <w:r w:rsidR="00DE68D6">
        <w:rPr>
          <w:rFonts w:ascii="Arial" w:hAnsi="Arial" w:cs="Arial"/>
          <w:szCs w:val="22"/>
        </w:rPr>
        <w:t>113</w:t>
      </w:r>
      <w:r w:rsidR="00D23C7B" w:rsidRPr="00517B13">
        <w:rPr>
          <w:rFonts w:ascii="Arial" w:hAnsi="Arial" w:cs="Arial"/>
          <w:szCs w:val="22"/>
        </w:rPr>
        <w:t>) = 16</w:t>
      </w:r>
      <w:r w:rsidR="00DE68D6">
        <w:rPr>
          <w:rFonts w:ascii="Arial" w:hAnsi="Arial" w:cs="Arial"/>
          <w:szCs w:val="22"/>
        </w:rPr>
        <w:t>6</w:t>
      </w:r>
      <w:r w:rsidR="00D23C7B" w:rsidRPr="00517B13">
        <w:rPr>
          <w:rFonts w:ascii="Arial" w:hAnsi="Arial" w:cs="Arial"/>
          <w:szCs w:val="22"/>
        </w:rPr>
        <w:t>.</w:t>
      </w:r>
      <w:r w:rsidR="00DE68D6">
        <w:rPr>
          <w:rFonts w:ascii="Arial" w:hAnsi="Arial" w:cs="Arial"/>
          <w:szCs w:val="22"/>
        </w:rPr>
        <w:t>8</w:t>
      </w:r>
      <w:r w:rsidR="009B72BF">
        <w:rPr>
          <w:rFonts w:ascii="Arial" w:hAnsi="Arial" w:cs="Arial"/>
          <w:szCs w:val="22"/>
        </w:rPr>
        <w:t xml:space="preserve">4; CFI = </w:t>
      </w:r>
      <w:r w:rsidR="00D23C7B" w:rsidRPr="00517B13">
        <w:rPr>
          <w:rFonts w:ascii="Arial" w:hAnsi="Arial" w:cs="Arial"/>
          <w:szCs w:val="22"/>
        </w:rPr>
        <w:t>.9</w:t>
      </w:r>
      <w:r w:rsidR="00D3187A">
        <w:rPr>
          <w:rFonts w:ascii="Arial" w:hAnsi="Arial" w:cs="Arial"/>
          <w:szCs w:val="22"/>
        </w:rPr>
        <w:t>2</w:t>
      </w:r>
      <w:r w:rsidR="00E75727" w:rsidRPr="00517B13">
        <w:rPr>
          <w:rFonts w:ascii="Arial" w:hAnsi="Arial" w:cs="Arial"/>
          <w:szCs w:val="22"/>
        </w:rPr>
        <w:t xml:space="preserve">; </w:t>
      </w:r>
      <w:r w:rsidR="009B72BF">
        <w:rPr>
          <w:rFonts w:ascii="Arial" w:hAnsi="Arial" w:cs="Arial"/>
          <w:szCs w:val="22"/>
        </w:rPr>
        <w:t xml:space="preserve">RMSEA = </w:t>
      </w:r>
      <w:r w:rsidR="00F46D51">
        <w:rPr>
          <w:rFonts w:ascii="Arial" w:hAnsi="Arial" w:cs="Arial"/>
          <w:szCs w:val="22"/>
        </w:rPr>
        <w:t>.0</w:t>
      </w:r>
      <w:r w:rsidR="00D3187A">
        <w:rPr>
          <w:rFonts w:ascii="Arial" w:hAnsi="Arial" w:cs="Arial"/>
          <w:szCs w:val="22"/>
        </w:rPr>
        <w:t>5</w:t>
      </w:r>
      <w:r w:rsidR="00E75727" w:rsidRPr="00517B13">
        <w:rPr>
          <w:rFonts w:ascii="Arial" w:hAnsi="Arial" w:cs="Arial"/>
          <w:szCs w:val="22"/>
        </w:rPr>
        <w:t>,</w:t>
      </w:r>
      <w:r w:rsidR="00F46D51">
        <w:rPr>
          <w:rFonts w:ascii="Arial" w:hAnsi="Arial" w:cs="Arial"/>
          <w:szCs w:val="22"/>
        </w:rPr>
        <w:t xml:space="preserve"> </w:t>
      </w:r>
      <w:r w:rsidR="00C929DE">
        <w:rPr>
          <w:rFonts w:ascii="Arial" w:hAnsi="Arial" w:cs="Arial"/>
          <w:szCs w:val="22"/>
        </w:rPr>
        <w:t xml:space="preserve">90% </w:t>
      </w:r>
      <w:r w:rsidR="00F46D51">
        <w:rPr>
          <w:rFonts w:ascii="Arial" w:hAnsi="Arial" w:cs="Arial"/>
          <w:szCs w:val="22"/>
        </w:rPr>
        <w:t>CI [0.0</w:t>
      </w:r>
      <w:r w:rsidR="00D3187A">
        <w:rPr>
          <w:rFonts w:ascii="Arial" w:hAnsi="Arial" w:cs="Arial"/>
          <w:szCs w:val="22"/>
        </w:rPr>
        <w:t>3</w:t>
      </w:r>
      <w:r w:rsidR="0057040F" w:rsidRPr="00517B13">
        <w:rPr>
          <w:rFonts w:ascii="Arial" w:hAnsi="Arial" w:cs="Arial"/>
          <w:szCs w:val="22"/>
        </w:rPr>
        <w:t>,0.</w:t>
      </w:r>
      <w:r w:rsidR="00F46D51">
        <w:rPr>
          <w:rFonts w:ascii="Arial" w:hAnsi="Arial" w:cs="Arial"/>
          <w:szCs w:val="22"/>
        </w:rPr>
        <w:t>06</w:t>
      </w:r>
      <w:r w:rsidR="0057040F" w:rsidRPr="00517B13">
        <w:rPr>
          <w:rFonts w:ascii="Arial" w:hAnsi="Arial" w:cs="Arial"/>
          <w:szCs w:val="22"/>
        </w:rPr>
        <w:t>]</w:t>
      </w:r>
      <w:r w:rsidR="00682F52">
        <w:rPr>
          <w:rFonts w:ascii="Arial" w:hAnsi="Arial" w:cs="Arial"/>
          <w:szCs w:val="22"/>
        </w:rPr>
        <w:t>.</w:t>
      </w:r>
      <w:r w:rsidR="00411256">
        <w:rPr>
          <w:rFonts w:ascii="Arial" w:hAnsi="Arial" w:cs="Arial"/>
          <w:szCs w:val="22"/>
        </w:rPr>
        <w:t xml:space="preserve"> </w:t>
      </w:r>
      <w:r w:rsidR="00A922DF">
        <w:rPr>
          <w:rFonts w:ascii="Arial" w:hAnsi="Arial" w:cs="Arial"/>
          <w:szCs w:val="22"/>
        </w:rPr>
        <w:t xml:space="preserve">The average </w:t>
      </w:r>
      <w:r w:rsidR="004F58C7">
        <w:rPr>
          <w:rFonts w:ascii="Arial" w:hAnsi="Arial" w:cs="Arial"/>
          <w:szCs w:val="22"/>
        </w:rPr>
        <w:t>item-to-factor-loading</w:t>
      </w:r>
      <w:r w:rsidR="00A922DF">
        <w:rPr>
          <w:rFonts w:ascii="Arial" w:hAnsi="Arial" w:cs="Arial"/>
          <w:szCs w:val="22"/>
        </w:rPr>
        <w:t xml:space="preserve"> was strong</w:t>
      </w:r>
      <w:r w:rsidR="000E7BA2">
        <w:rPr>
          <w:rFonts w:ascii="Arial" w:hAnsi="Arial" w:cs="Arial"/>
          <w:szCs w:val="22"/>
        </w:rPr>
        <w:t xml:space="preserve"> (</w:t>
      </w:r>
      <w:r w:rsidR="000E7BA2" w:rsidRPr="000E7BA2">
        <w:rPr>
          <w:rFonts w:ascii="Arial" w:hAnsi="Arial" w:cs="Arial"/>
          <w:i/>
          <w:szCs w:val="22"/>
        </w:rPr>
        <w:t>M</w:t>
      </w:r>
      <w:r w:rsidR="009B72BF">
        <w:rPr>
          <w:rFonts w:ascii="Arial" w:hAnsi="Arial" w:cs="Arial"/>
          <w:szCs w:val="22"/>
        </w:rPr>
        <w:t xml:space="preserve"> = </w:t>
      </w:r>
      <w:r w:rsidR="000E7BA2">
        <w:rPr>
          <w:rFonts w:ascii="Arial" w:hAnsi="Arial" w:cs="Arial"/>
          <w:szCs w:val="22"/>
        </w:rPr>
        <w:t>.</w:t>
      </w:r>
      <w:r w:rsidR="00A922DF">
        <w:rPr>
          <w:rFonts w:ascii="Arial" w:hAnsi="Arial" w:cs="Arial"/>
          <w:szCs w:val="22"/>
        </w:rPr>
        <w:t>60</w:t>
      </w:r>
      <w:r w:rsidR="000E7BA2">
        <w:rPr>
          <w:rFonts w:ascii="Arial" w:hAnsi="Arial" w:cs="Arial"/>
          <w:szCs w:val="22"/>
        </w:rPr>
        <w:t xml:space="preserve">), with highest mean factor loadings for the </w:t>
      </w:r>
      <w:r w:rsidR="00A922DF">
        <w:rPr>
          <w:rFonts w:ascii="Arial" w:hAnsi="Arial" w:cs="Arial"/>
          <w:szCs w:val="22"/>
        </w:rPr>
        <w:t>Antisocial (</w:t>
      </w:r>
      <w:r w:rsidR="00A922DF" w:rsidRPr="000E7BA2">
        <w:rPr>
          <w:rFonts w:ascii="Arial" w:hAnsi="Arial" w:cs="Arial"/>
          <w:i/>
          <w:szCs w:val="22"/>
        </w:rPr>
        <w:t>M</w:t>
      </w:r>
      <w:r w:rsidR="009B72BF">
        <w:rPr>
          <w:rFonts w:ascii="Arial" w:hAnsi="Arial" w:cs="Arial"/>
          <w:szCs w:val="22"/>
        </w:rPr>
        <w:t xml:space="preserve"> = </w:t>
      </w:r>
      <w:r w:rsidR="00A922DF">
        <w:rPr>
          <w:rFonts w:ascii="Arial" w:hAnsi="Arial" w:cs="Arial"/>
          <w:szCs w:val="22"/>
        </w:rPr>
        <w:t xml:space="preserve">.73) and </w:t>
      </w:r>
      <w:r w:rsidR="000E7BA2">
        <w:rPr>
          <w:rFonts w:ascii="Arial" w:hAnsi="Arial" w:cs="Arial"/>
          <w:szCs w:val="22"/>
        </w:rPr>
        <w:t>Affective (</w:t>
      </w:r>
      <w:r w:rsidR="000E7BA2" w:rsidRPr="000E7BA2">
        <w:rPr>
          <w:rFonts w:ascii="Arial" w:hAnsi="Arial" w:cs="Arial"/>
          <w:i/>
          <w:szCs w:val="22"/>
        </w:rPr>
        <w:t>M</w:t>
      </w:r>
      <w:r w:rsidR="009B72BF">
        <w:rPr>
          <w:rFonts w:ascii="Arial" w:hAnsi="Arial" w:cs="Arial"/>
          <w:szCs w:val="22"/>
        </w:rPr>
        <w:t xml:space="preserve"> = </w:t>
      </w:r>
      <w:r w:rsidR="000E7BA2">
        <w:rPr>
          <w:rFonts w:ascii="Arial" w:hAnsi="Arial" w:cs="Arial"/>
          <w:szCs w:val="22"/>
        </w:rPr>
        <w:t>.</w:t>
      </w:r>
      <w:r w:rsidR="00A922DF">
        <w:rPr>
          <w:rFonts w:ascii="Arial" w:hAnsi="Arial" w:cs="Arial"/>
          <w:szCs w:val="22"/>
        </w:rPr>
        <w:t>65</w:t>
      </w:r>
      <w:r w:rsidR="000E7BA2">
        <w:rPr>
          <w:rFonts w:ascii="Arial" w:hAnsi="Arial" w:cs="Arial"/>
          <w:szCs w:val="22"/>
        </w:rPr>
        <w:t>)</w:t>
      </w:r>
      <w:r w:rsidR="00A922DF">
        <w:rPr>
          <w:rFonts w:ascii="Arial" w:hAnsi="Arial" w:cs="Arial"/>
          <w:szCs w:val="22"/>
        </w:rPr>
        <w:t xml:space="preserve"> factors,</w:t>
      </w:r>
      <w:r w:rsidR="000E7BA2">
        <w:rPr>
          <w:rFonts w:ascii="Arial" w:hAnsi="Arial" w:cs="Arial"/>
          <w:szCs w:val="22"/>
        </w:rPr>
        <w:t xml:space="preserve"> and lowest for the </w:t>
      </w:r>
      <w:r w:rsidR="00A922DF">
        <w:rPr>
          <w:rFonts w:ascii="Arial" w:hAnsi="Arial" w:cs="Arial"/>
          <w:szCs w:val="22"/>
        </w:rPr>
        <w:t>Lifestyle (</w:t>
      </w:r>
      <w:r w:rsidR="00A922DF" w:rsidRPr="000E7BA2">
        <w:rPr>
          <w:rFonts w:ascii="Arial" w:hAnsi="Arial" w:cs="Arial"/>
          <w:i/>
          <w:szCs w:val="22"/>
        </w:rPr>
        <w:t>M</w:t>
      </w:r>
      <w:r w:rsidR="009B72BF">
        <w:rPr>
          <w:rFonts w:ascii="Arial" w:hAnsi="Arial" w:cs="Arial"/>
          <w:szCs w:val="22"/>
        </w:rPr>
        <w:t xml:space="preserve"> = </w:t>
      </w:r>
      <w:r w:rsidR="00A922DF">
        <w:rPr>
          <w:rFonts w:ascii="Arial" w:hAnsi="Arial" w:cs="Arial"/>
          <w:szCs w:val="22"/>
        </w:rPr>
        <w:t xml:space="preserve">.55) and </w:t>
      </w:r>
      <w:r w:rsidR="000E7BA2">
        <w:rPr>
          <w:rFonts w:ascii="Arial" w:hAnsi="Arial" w:cs="Arial"/>
          <w:szCs w:val="22"/>
        </w:rPr>
        <w:t>Interpersona</w:t>
      </w:r>
      <w:r w:rsidR="00132A33">
        <w:rPr>
          <w:rFonts w:ascii="Arial" w:hAnsi="Arial" w:cs="Arial"/>
          <w:szCs w:val="22"/>
        </w:rPr>
        <w:t>l</w:t>
      </w:r>
      <w:r w:rsidR="000E7BA2">
        <w:rPr>
          <w:rFonts w:ascii="Arial" w:hAnsi="Arial" w:cs="Arial"/>
          <w:szCs w:val="22"/>
        </w:rPr>
        <w:t xml:space="preserve"> (</w:t>
      </w:r>
      <w:r w:rsidR="000E7BA2" w:rsidRPr="000E7BA2">
        <w:rPr>
          <w:rFonts w:ascii="Arial" w:hAnsi="Arial" w:cs="Arial"/>
          <w:i/>
          <w:szCs w:val="22"/>
        </w:rPr>
        <w:t>M</w:t>
      </w:r>
      <w:r w:rsidR="009B72BF">
        <w:rPr>
          <w:rFonts w:ascii="Arial" w:hAnsi="Arial" w:cs="Arial"/>
          <w:szCs w:val="22"/>
        </w:rPr>
        <w:t xml:space="preserve"> = </w:t>
      </w:r>
      <w:r w:rsidR="000E7BA2">
        <w:rPr>
          <w:rFonts w:ascii="Arial" w:hAnsi="Arial" w:cs="Arial"/>
          <w:szCs w:val="22"/>
        </w:rPr>
        <w:t>.</w:t>
      </w:r>
      <w:r w:rsidR="00A922DF">
        <w:rPr>
          <w:rFonts w:ascii="Arial" w:hAnsi="Arial" w:cs="Arial"/>
          <w:szCs w:val="22"/>
        </w:rPr>
        <w:t>51</w:t>
      </w:r>
      <w:r w:rsidR="000E7BA2">
        <w:rPr>
          <w:rFonts w:ascii="Arial" w:hAnsi="Arial" w:cs="Arial"/>
          <w:szCs w:val="22"/>
        </w:rPr>
        <w:t>)</w:t>
      </w:r>
      <w:r w:rsidR="00782014">
        <w:rPr>
          <w:rFonts w:ascii="Arial" w:hAnsi="Arial" w:cs="Arial"/>
          <w:szCs w:val="22"/>
        </w:rPr>
        <w:t xml:space="preserve"> factors</w:t>
      </w:r>
      <w:r w:rsidR="00A922DF">
        <w:rPr>
          <w:rFonts w:ascii="Arial" w:hAnsi="Arial" w:cs="Arial"/>
          <w:szCs w:val="22"/>
        </w:rPr>
        <w:t>. All factor loadings and factor correlations were significant (</w:t>
      </w:r>
      <w:r w:rsidR="00A922DF" w:rsidRPr="0089130C">
        <w:rPr>
          <w:rFonts w:ascii="Arial" w:hAnsi="Arial" w:cs="Arial"/>
          <w:i/>
          <w:szCs w:val="22"/>
        </w:rPr>
        <w:t>p</w:t>
      </w:r>
      <w:r w:rsidR="00A922DF">
        <w:rPr>
          <w:rFonts w:ascii="Arial" w:hAnsi="Arial" w:cs="Arial"/>
          <w:szCs w:val="22"/>
        </w:rPr>
        <w:t>’s &lt; .001). The</w:t>
      </w:r>
      <w:r w:rsidR="00765615">
        <w:rPr>
          <w:rFonts w:ascii="Arial" w:hAnsi="Arial" w:cs="Arial"/>
          <w:szCs w:val="22"/>
        </w:rPr>
        <w:t xml:space="preserve"> pattern of</w:t>
      </w:r>
      <w:r w:rsidR="00A922DF">
        <w:rPr>
          <w:rFonts w:ascii="Arial" w:hAnsi="Arial" w:cs="Arial"/>
          <w:szCs w:val="22"/>
        </w:rPr>
        <w:t xml:space="preserve"> </w:t>
      </w:r>
      <w:r w:rsidR="000278ED">
        <w:rPr>
          <w:rFonts w:ascii="Arial" w:hAnsi="Arial" w:cs="Arial"/>
          <w:szCs w:val="22"/>
        </w:rPr>
        <w:t>latent correlations</w:t>
      </w:r>
      <w:r w:rsidR="00765615">
        <w:rPr>
          <w:rFonts w:ascii="Arial" w:hAnsi="Arial" w:cs="Arial"/>
          <w:szCs w:val="22"/>
        </w:rPr>
        <w:t xml:space="preserve"> indicated strongly inter-correlated factors,</w:t>
      </w:r>
      <w:r w:rsidR="00A922DF">
        <w:rPr>
          <w:rFonts w:ascii="Arial" w:hAnsi="Arial" w:cs="Arial"/>
          <w:szCs w:val="22"/>
        </w:rPr>
        <w:t xml:space="preserve"> and </w:t>
      </w:r>
      <w:r w:rsidR="00765615">
        <w:rPr>
          <w:rFonts w:ascii="Arial" w:hAnsi="Arial" w:cs="Arial"/>
          <w:szCs w:val="22"/>
        </w:rPr>
        <w:t xml:space="preserve">thus </w:t>
      </w:r>
      <w:r w:rsidR="00A922DF">
        <w:rPr>
          <w:rFonts w:ascii="Arial" w:hAnsi="Arial" w:cs="Arial"/>
          <w:szCs w:val="22"/>
        </w:rPr>
        <w:t>provided support for using a superordinate psychopathy factor</w:t>
      </w:r>
      <w:r w:rsidR="00765615">
        <w:rPr>
          <w:rFonts w:ascii="Arial" w:hAnsi="Arial" w:cs="Arial"/>
          <w:szCs w:val="22"/>
        </w:rPr>
        <w:t xml:space="preserve"> to represent the syndrome of psychopathy</w:t>
      </w:r>
      <w:r w:rsidR="00A922DF">
        <w:rPr>
          <w:rFonts w:ascii="Arial" w:hAnsi="Arial" w:cs="Arial"/>
          <w:szCs w:val="22"/>
        </w:rPr>
        <w:t xml:space="preserve">, consistent with previous research </w:t>
      </w:r>
      <w:r w:rsidR="00B7252D">
        <w:rPr>
          <w:rFonts w:ascii="Arial" w:hAnsi="Arial" w:cs="Arial"/>
          <w:szCs w:val="22"/>
        </w:rPr>
        <w:fldChar w:fldCharType="begin">
          <w:fldData xml:space="preserve">PEVuZE5vdGU+PENpdGU+PEF1dGhvcj5CYXNraW4tU29tbWVyczwvQXV0aG9yPjxZZWFyPjIwMTY8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</w:fldData>
        </w:fldChar>
      </w:r>
      <w:r w:rsidR="0009193A">
        <w:rPr>
          <w:rFonts w:ascii="Arial" w:hAnsi="Arial" w:cs="Arial"/>
          <w:szCs w:val="22"/>
        </w:rPr>
        <w:instrText xml:space="preserve"> ADDIN EN.CITE </w:instrText>
      </w:r>
      <w:r w:rsidR="0009193A">
        <w:rPr>
          <w:rFonts w:ascii="Arial" w:hAnsi="Arial" w:cs="Arial"/>
          <w:szCs w:val="22"/>
        </w:rPr>
        <w:fldChar w:fldCharType="begin">
          <w:fldData xml:space="preserve">PEVuZE5vdGU+PENpdGU+PEF1dGhvcj5CYXNraW4tU29tbWVyczwvQXV0aG9yPjxZZWFyPjIwMTY8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</w:fldData>
        </w:fldChar>
      </w:r>
      <w:r w:rsidR="0009193A">
        <w:rPr>
          <w:rFonts w:ascii="Arial" w:hAnsi="Arial" w:cs="Arial"/>
          <w:szCs w:val="22"/>
        </w:rPr>
        <w:instrText xml:space="preserve"> ADDIN EN.CITE.DATA </w:instrText>
      </w:r>
      <w:r w:rsidR="0009193A">
        <w:rPr>
          <w:rFonts w:ascii="Arial" w:hAnsi="Arial" w:cs="Arial"/>
          <w:szCs w:val="22"/>
        </w:rPr>
      </w:r>
      <w:r w:rsidR="0009193A">
        <w:rPr>
          <w:rFonts w:ascii="Arial" w:hAnsi="Arial" w:cs="Arial"/>
          <w:szCs w:val="22"/>
        </w:rPr>
        <w:fldChar w:fldCharType="end"/>
      </w:r>
      <w:r w:rsidR="00B7252D">
        <w:rPr>
          <w:rFonts w:ascii="Arial" w:hAnsi="Arial" w:cs="Arial"/>
          <w:szCs w:val="22"/>
        </w:rPr>
      </w:r>
      <w:r w:rsidR="00B7252D">
        <w:rPr>
          <w:rFonts w:ascii="Arial" w:hAnsi="Arial" w:cs="Arial"/>
          <w:szCs w:val="22"/>
        </w:rPr>
        <w:fldChar w:fldCharType="separate"/>
      </w:r>
      <w:r w:rsidR="0009193A">
        <w:rPr>
          <w:rFonts w:ascii="Arial" w:hAnsi="Arial" w:cs="Arial"/>
          <w:noProof/>
          <w:szCs w:val="22"/>
        </w:rPr>
        <w:t>(Baskin-Sommers, Neumann, Cope, &amp; Kiehl, 2016; Neumann &amp; Hare, 2007; Neumann &amp; Hare, 2008)</w:t>
      </w:r>
      <w:r w:rsidR="00B7252D">
        <w:rPr>
          <w:rFonts w:ascii="Arial" w:hAnsi="Arial" w:cs="Arial"/>
          <w:szCs w:val="22"/>
        </w:rPr>
        <w:fldChar w:fldCharType="end"/>
      </w:r>
      <w:r w:rsidR="00B7252D">
        <w:rPr>
          <w:rFonts w:ascii="Arial" w:hAnsi="Arial" w:cs="Arial"/>
          <w:szCs w:val="22"/>
        </w:rPr>
        <w:t xml:space="preserve">. </w:t>
      </w:r>
      <w:r w:rsidR="00A922DF">
        <w:rPr>
          <w:rFonts w:ascii="Arial" w:hAnsi="Arial" w:cs="Arial"/>
          <w:szCs w:val="22"/>
        </w:rPr>
        <w:t>Standardized parameters</w:t>
      </w:r>
      <w:r w:rsidR="000D3FC8">
        <w:rPr>
          <w:rFonts w:ascii="Arial" w:hAnsi="Arial" w:cs="Arial"/>
          <w:szCs w:val="22"/>
        </w:rPr>
        <w:t xml:space="preserve"> ar</w:t>
      </w:r>
      <w:r w:rsidR="00A95280">
        <w:rPr>
          <w:rFonts w:ascii="Arial" w:hAnsi="Arial" w:cs="Arial"/>
          <w:szCs w:val="22"/>
        </w:rPr>
        <w:t xml:space="preserve">e </w:t>
      </w:r>
      <w:r w:rsidR="00A922DF">
        <w:rPr>
          <w:rFonts w:ascii="Arial" w:hAnsi="Arial" w:cs="Arial"/>
          <w:szCs w:val="22"/>
        </w:rPr>
        <w:t xml:space="preserve">presented </w:t>
      </w:r>
      <w:r w:rsidR="00A95280">
        <w:rPr>
          <w:rFonts w:ascii="Arial" w:hAnsi="Arial" w:cs="Arial"/>
          <w:szCs w:val="22"/>
        </w:rPr>
        <w:t>in Figure 1.</w:t>
      </w:r>
    </w:p>
    <w:p w14:paraId="1497D594" w14:textId="0146FEA7" w:rsidR="006B7F52" w:rsidRPr="004E64C4" w:rsidRDefault="00F15168" w:rsidP="00E75727">
      <w:pPr>
        <w:spacing w:line="480" w:lineRule="auto"/>
        <w:rPr>
          <w:rFonts w:ascii="Arial" w:hAnsi="Arial" w:cs="Arial"/>
          <w:b/>
          <w:i/>
          <w:szCs w:val="22"/>
        </w:rPr>
      </w:pPr>
      <w:r w:rsidRPr="004E64C4">
        <w:rPr>
          <w:rFonts w:ascii="Arial" w:hAnsi="Arial" w:cs="Arial"/>
          <w:b/>
          <w:i/>
          <w:szCs w:val="22"/>
        </w:rPr>
        <w:t>SEM Results</w:t>
      </w:r>
    </w:p>
    <w:p w14:paraId="014B9591" w14:textId="3666B154" w:rsidR="00B35E7C" w:rsidRDefault="00091EB4" w:rsidP="004E64C4">
      <w:pPr>
        <w:spacing w:line="480" w:lineRule="auto"/>
        <w:ind w:firstLine="720"/>
        <w:rPr>
          <w:rFonts w:ascii="Arial" w:hAnsi="Arial" w:cs="Arial"/>
          <w:szCs w:val="22"/>
        </w:rPr>
      </w:pPr>
      <w:r>
        <w:rPr>
          <w:rFonts w:ascii="Arial" w:hAnsi="Arial" w:cs="Arial"/>
          <w:szCs w:val="22"/>
        </w:rPr>
        <w:t>T</w:t>
      </w:r>
      <w:r w:rsidR="00AD4578">
        <w:rPr>
          <w:rFonts w:ascii="Arial" w:hAnsi="Arial" w:cs="Arial"/>
          <w:szCs w:val="22"/>
        </w:rPr>
        <w:t>he FFM Agreeableness and C</w:t>
      </w:r>
      <w:r w:rsidR="00FB114E">
        <w:rPr>
          <w:rFonts w:ascii="Arial" w:hAnsi="Arial" w:cs="Arial"/>
          <w:szCs w:val="22"/>
        </w:rPr>
        <w:t>onscientiousness scales were significantly correlated (</w:t>
      </w:r>
      <w:r w:rsidR="00FB114E" w:rsidRPr="00B7252D">
        <w:rPr>
          <w:rFonts w:ascii="Arial" w:hAnsi="Arial" w:cs="Arial"/>
          <w:i/>
          <w:szCs w:val="22"/>
        </w:rPr>
        <w:t>r</w:t>
      </w:r>
      <w:r w:rsidR="00FB114E">
        <w:rPr>
          <w:rFonts w:ascii="Arial" w:hAnsi="Arial" w:cs="Arial"/>
          <w:szCs w:val="22"/>
        </w:rPr>
        <w:t xml:space="preserve"> =</w:t>
      </w:r>
      <w:r w:rsidR="0072607B">
        <w:rPr>
          <w:rFonts w:ascii="Arial" w:hAnsi="Arial" w:cs="Arial"/>
          <w:szCs w:val="22"/>
        </w:rPr>
        <w:t xml:space="preserve"> .35</w:t>
      </w:r>
      <w:r w:rsidR="007102B7">
        <w:rPr>
          <w:rFonts w:ascii="Arial" w:hAnsi="Arial" w:cs="Arial"/>
          <w:szCs w:val="22"/>
        </w:rPr>
        <w:t>,</w:t>
      </w:r>
      <w:r w:rsidR="00FB114E" w:rsidRPr="00B7252D">
        <w:rPr>
          <w:rFonts w:ascii="Arial" w:hAnsi="Arial" w:cs="Arial"/>
          <w:i/>
          <w:szCs w:val="22"/>
        </w:rPr>
        <w:t xml:space="preserve"> p</w:t>
      </w:r>
      <w:r w:rsidR="00FB114E">
        <w:rPr>
          <w:rFonts w:ascii="Arial" w:hAnsi="Arial" w:cs="Arial"/>
          <w:szCs w:val="22"/>
        </w:rPr>
        <w:t xml:space="preserve"> &lt; .0</w:t>
      </w:r>
      <w:r w:rsidR="0072607B">
        <w:rPr>
          <w:rFonts w:ascii="Arial" w:hAnsi="Arial" w:cs="Arial"/>
          <w:szCs w:val="22"/>
        </w:rPr>
        <w:t>01</w:t>
      </w:r>
      <w:r w:rsidR="00FB114E">
        <w:rPr>
          <w:rFonts w:ascii="Arial" w:hAnsi="Arial" w:cs="Arial"/>
          <w:szCs w:val="22"/>
        </w:rPr>
        <w:t>). Similarly, the MOPS indifferent and abusive scales were significantly correla</w:t>
      </w:r>
      <w:r w:rsidR="00194463">
        <w:rPr>
          <w:rFonts w:ascii="Arial" w:hAnsi="Arial" w:cs="Arial"/>
          <w:szCs w:val="22"/>
        </w:rPr>
        <w:t>ted for</w:t>
      </w:r>
      <w:r w:rsidR="00FB114E">
        <w:rPr>
          <w:rFonts w:ascii="Arial" w:hAnsi="Arial" w:cs="Arial"/>
          <w:szCs w:val="22"/>
        </w:rPr>
        <w:t xml:space="preserve"> </w:t>
      </w:r>
      <w:r w:rsidR="00194463">
        <w:rPr>
          <w:rFonts w:ascii="Arial" w:hAnsi="Arial" w:cs="Arial"/>
          <w:szCs w:val="22"/>
        </w:rPr>
        <w:t xml:space="preserve">the </w:t>
      </w:r>
      <w:r w:rsidR="00FB114E">
        <w:rPr>
          <w:rFonts w:ascii="Arial" w:hAnsi="Arial" w:cs="Arial"/>
          <w:szCs w:val="22"/>
        </w:rPr>
        <w:t>mother</w:t>
      </w:r>
      <w:r w:rsidR="00242E72">
        <w:rPr>
          <w:rFonts w:ascii="Arial" w:hAnsi="Arial" w:cs="Arial"/>
          <w:szCs w:val="22"/>
        </w:rPr>
        <w:t xml:space="preserve"> (</w:t>
      </w:r>
      <w:r w:rsidR="00242E72" w:rsidRPr="00F92F4C">
        <w:rPr>
          <w:rFonts w:ascii="Arial" w:hAnsi="Arial" w:cs="Arial"/>
          <w:i/>
          <w:szCs w:val="22"/>
        </w:rPr>
        <w:t>r</w:t>
      </w:r>
      <w:r w:rsidR="00242E72">
        <w:rPr>
          <w:rFonts w:ascii="Arial" w:hAnsi="Arial" w:cs="Arial"/>
          <w:szCs w:val="22"/>
        </w:rPr>
        <w:t xml:space="preserve"> =</w:t>
      </w:r>
      <w:r w:rsidR="00CD7A5D">
        <w:rPr>
          <w:rFonts w:ascii="Arial" w:hAnsi="Arial" w:cs="Arial"/>
          <w:szCs w:val="22"/>
        </w:rPr>
        <w:t xml:space="preserve"> .76</w:t>
      </w:r>
      <w:r w:rsidR="007102B7">
        <w:rPr>
          <w:rFonts w:ascii="Arial" w:hAnsi="Arial" w:cs="Arial"/>
          <w:szCs w:val="22"/>
        </w:rPr>
        <w:t>,</w:t>
      </w:r>
      <w:r w:rsidR="00242E72" w:rsidRPr="00F92F4C">
        <w:rPr>
          <w:rFonts w:ascii="Arial" w:hAnsi="Arial" w:cs="Arial"/>
          <w:i/>
          <w:szCs w:val="22"/>
        </w:rPr>
        <w:t xml:space="preserve"> p</w:t>
      </w:r>
      <w:r w:rsidR="00242E72">
        <w:rPr>
          <w:rFonts w:ascii="Arial" w:hAnsi="Arial" w:cs="Arial"/>
          <w:szCs w:val="22"/>
        </w:rPr>
        <w:t xml:space="preserve"> &lt; .0</w:t>
      </w:r>
      <w:r w:rsidR="00CD7A5D">
        <w:rPr>
          <w:rFonts w:ascii="Arial" w:hAnsi="Arial" w:cs="Arial"/>
          <w:szCs w:val="22"/>
        </w:rPr>
        <w:t>01</w:t>
      </w:r>
      <w:r w:rsidR="00242E72">
        <w:rPr>
          <w:rFonts w:ascii="Arial" w:hAnsi="Arial" w:cs="Arial"/>
          <w:szCs w:val="22"/>
        </w:rPr>
        <w:t>)</w:t>
      </w:r>
      <w:r w:rsidR="00FB114E">
        <w:rPr>
          <w:rFonts w:ascii="Arial" w:hAnsi="Arial" w:cs="Arial"/>
          <w:szCs w:val="22"/>
        </w:rPr>
        <w:t xml:space="preserve"> and father</w:t>
      </w:r>
      <w:r w:rsidR="00242E72">
        <w:rPr>
          <w:rFonts w:ascii="Arial" w:hAnsi="Arial" w:cs="Arial"/>
          <w:szCs w:val="22"/>
        </w:rPr>
        <w:t xml:space="preserve"> (</w:t>
      </w:r>
      <w:r w:rsidR="00242E72" w:rsidRPr="00F92F4C">
        <w:rPr>
          <w:rFonts w:ascii="Arial" w:hAnsi="Arial" w:cs="Arial"/>
          <w:i/>
          <w:szCs w:val="22"/>
        </w:rPr>
        <w:t>r</w:t>
      </w:r>
      <w:r w:rsidR="00242E72">
        <w:rPr>
          <w:rFonts w:ascii="Arial" w:hAnsi="Arial" w:cs="Arial"/>
          <w:szCs w:val="22"/>
        </w:rPr>
        <w:t xml:space="preserve"> =</w:t>
      </w:r>
      <w:r w:rsidR="00194463">
        <w:rPr>
          <w:rFonts w:ascii="Arial" w:hAnsi="Arial" w:cs="Arial"/>
          <w:szCs w:val="22"/>
        </w:rPr>
        <w:t xml:space="preserve"> .</w:t>
      </w:r>
      <w:r w:rsidR="00B6194A">
        <w:rPr>
          <w:rFonts w:ascii="Arial" w:hAnsi="Arial" w:cs="Arial"/>
          <w:szCs w:val="22"/>
        </w:rPr>
        <w:t>55</w:t>
      </w:r>
      <w:r w:rsidR="007102B7">
        <w:rPr>
          <w:rFonts w:ascii="Arial" w:hAnsi="Arial" w:cs="Arial"/>
          <w:szCs w:val="22"/>
        </w:rPr>
        <w:t>,</w:t>
      </w:r>
      <w:r w:rsidR="00242E72" w:rsidRPr="00F92F4C">
        <w:rPr>
          <w:rFonts w:ascii="Arial" w:hAnsi="Arial" w:cs="Arial"/>
          <w:i/>
          <w:szCs w:val="22"/>
        </w:rPr>
        <w:t xml:space="preserve"> p</w:t>
      </w:r>
      <w:r w:rsidR="00242E72">
        <w:rPr>
          <w:rFonts w:ascii="Arial" w:hAnsi="Arial" w:cs="Arial"/>
          <w:szCs w:val="22"/>
        </w:rPr>
        <w:t xml:space="preserve"> &lt; </w:t>
      </w:r>
      <w:r w:rsidR="00242E72">
        <w:rPr>
          <w:rFonts w:ascii="Arial" w:hAnsi="Arial" w:cs="Arial"/>
          <w:szCs w:val="22"/>
        </w:rPr>
        <w:lastRenderedPageBreak/>
        <w:t>.0</w:t>
      </w:r>
      <w:r w:rsidR="00B6194A">
        <w:rPr>
          <w:rFonts w:ascii="Arial" w:hAnsi="Arial" w:cs="Arial"/>
          <w:szCs w:val="22"/>
        </w:rPr>
        <w:t>01</w:t>
      </w:r>
      <w:r w:rsidR="00242E72">
        <w:rPr>
          <w:rFonts w:ascii="Arial" w:hAnsi="Arial" w:cs="Arial"/>
          <w:szCs w:val="22"/>
        </w:rPr>
        <w:t>)</w:t>
      </w:r>
      <w:r w:rsidR="00FB114E">
        <w:rPr>
          <w:rFonts w:ascii="Arial" w:hAnsi="Arial" w:cs="Arial"/>
          <w:szCs w:val="22"/>
        </w:rPr>
        <w:t xml:space="preserve"> parenting </w:t>
      </w:r>
      <w:r w:rsidR="00012E9B">
        <w:rPr>
          <w:rFonts w:ascii="Arial" w:hAnsi="Arial" w:cs="Arial"/>
          <w:szCs w:val="22"/>
        </w:rPr>
        <w:t>scales</w:t>
      </w:r>
      <w:r w:rsidR="00FB114E">
        <w:rPr>
          <w:rFonts w:ascii="Arial" w:hAnsi="Arial" w:cs="Arial"/>
          <w:szCs w:val="22"/>
        </w:rPr>
        <w:t>. Thus, these</w:t>
      </w:r>
      <w:r w:rsidR="000A2695">
        <w:rPr>
          <w:rFonts w:ascii="Arial" w:hAnsi="Arial" w:cs="Arial"/>
          <w:szCs w:val="22"/>
        </w:rPr>
        <w:t xml:space="preserve"> scales were used as</w:t>
      </w:r>
      <w:r w:rsidR="00FB114E">
        <w:rPr>
          <w:rFonts w:ascii="Arial" w:hAnsi="Arial" w:cs="Arial"/>
          <w:szCs w:val="22"/>
        </w:rPr>
        <w:t xml:space="preserve"> indicators for respective </w:t>
      </w:r>
      <w:r w:rsidR="00693E90">
        <w:rPr>
          <w:rFonts w:ascii="Arial" w:hAnsi="Arial" w:cs="Arial"/>
          <w:szCs w:val="22"/>
        </w:rPr>
        <w:t xml:space="preserve">latent </w:t>
      </w:r>
      <w:r w:rsidR="004566FE">
        <w:rPr>
          <w:rFonts w:ascii="Arial" w:hAnsi="Arial" w:cs="Arial"/>
          <w:szCs w:val="22"/>
        </w:rPr>
        <w:t>variables</w:t>
      </w:r>
      <w:r w:rsidR="00693E90">
        <w:rPr>
          <w:rFonts w:ascii="Arial" w:hAnsi="Arial" w:cs="Arial"/>
          <w:szCs w:val="22"/>
        </w:rPr>
        <w:t xml:space="preserve"> representing FFM-</w:t>
      </w:r>
      <w:r w:rsidR="003A2DE0">
        <w:rPr>
          <w:rFonts w:ascii="Arial" w:hAnsi="Arial" w:cs="Arial"/>
          <w:szCs w:val="22"/>
        </w:rPr>
        <w:t xml:space="preserve">based </w:t>
      </w:r>
      <w:r w:rsidR="00FB114E">
        <w:rPr>
          <w:rFonts w:ascii="Arial" w:hAnsi="Arial" w:cs="Arial"/>
          <w:szCs w:val="22"/>
        </w:rPr>
        <w:t>psychopath</w:t>
      </w:r>
      <w:r w:rsidR="00C93A45">
        <w:rPr>
          <w:rFonts w:ascii="Arial" w:hAnsi="Arial" w:cs="Arial"/>
          <w:szCs w:val="22"/>
        </w:rPr>
        <w:t>ic traits</w:t>
      </w:r>
      <w:r w:rsidR="00FB114E">
        <w:rPr>
          <w:rFonts w:ascii="Arial" w:hAnsi="Arial" w:cs="Arial"/>
          <w:szCs w:val="22"/>
        </w:rPr>
        <w:t>, an</w:t>
      </w:r>
      <w:r w:rsidR="00693E90">
        <w:rPr>
          <w:rFonts w:ascii="Arial" w:hAnsi="Arial" w:cs="Arial"/>
          <w:szCs w:val="22"/>
        </w:rPr>
        <w:t>d mother,</w:t>
      </w:r>
      <w:r w:rsidR="00FB114E">
        <w:rPr>
          <w:rFonts w:ascii="Arial" w:hAnsi="Arial" w:cs="Arial"/>
          <w:szCs w:val="22"/>
        </w:rPr>
        <w:t xml:space="preserve"> father poor parenting style </w:t>
      </w:r>
      <w:r w:rsidR="00C93A45">
        <w:rPr>
          <w:rFonts w:ascii="Arial" w:hAnsi="Arial" w:cs="Arial"/>
          <w:szCs w:val="22"/>
        </w:rPr>
        <w:t xml:space="preserve">(MOPS) </w:t>
      </w:r>
      <w:r w:rsidR="00FB114E">
        <w:rPr>
          <w:rFonts w:ascii="Arial" w:hAnsi="Arial" w:cs="Arial"/>
          <w:szCs w:val="22"/>
        </w:rPr>
        <w:t xml:space="preserve">factors. </w:t>
      </w:r>
      <w:r w:rsidR="00B6194A">
        <w:rPr>
          <w:rFonts w:ascii="Arial" w:hAnsi="Arial" w:cs="Arial"/>
          <w:szCs w:val="22"/>
        </w:rPr>
        <w:t xml:space="preserve">The PCL-R </w:t>
      </w:r>
      <w:r w:rsidR="00BA7E4A">
        <w:rPr>
          <w:rFonts w:ascii="Arial" w:hAnsi="Arial" w:cs="Arial"/>
          <w:szCs w:val="22"/>
        </w:rPr>
        <w:t>factor</w:t>
      </w:r>
      <w:r w:rsidR="00B6194A">
        <w:rPr>
          <w:rFonts w:ascii="Arial" w:hAnsi="Arial" w:cs="Arial"/>
          <w:szCs w:val="22"/>
        </w:rPr>
        <w:t xml:space="preserve"> scales were used as indicators of psychopathic personality </w:t>
      </w:r>
      <w:r w:rsidR="00AA6912">
        <w:rPr>
          <w:rFonts w:ascii="Arial" w:hAnsi="Arial" w:cs="Arial"/>
          <w:szCs w:val="22"/>
        </w:rPr>
        <w:t>(see Figure 2).</w:t>
      </w:r>
      <w:r w:rsidR="00ED4D51">
        <w:rPr>
          <w:rFonts w:ascii="Arial" w:hAnsi="Arial" w:cs="Arial"/>
          <w:szCs w:val="22"/>
        </w:rPr>
        <w:t xml:space="preserve"> Model fit for the SEM was excellent (</w:t>
      </w:r>
      <w:r w:rsidR="007A3519" w:rsidRPr="007A3519">
        <w:rPr>
          <w:rFonts w:ascii="Arial" w:hAnsi="Arial" w:cs="Arial"/>
          <w:szCs w:val="22"/>
        </w:rPr>
        <w:t>X</w:t>
      </w:r>
      <w:r w:rsidR="007A3519" w:rsidRPr="007A3519">
        <w:rPr>
          <w:rFonts w:ascii="Arial" w:hAnsi="Arial" w:cs="Arial"/>
          <w:szCs w:val="22"/>
          <w:vertAlign w:val="superscript"/>
        </w:rPr>
        <w:t>2</w:t>
      </w:r>
      <w:r w:rsidR="007A3519" w:rsidRPr="007A3519">
        <w:rPr>
          <w:rFonts w:ascii="Arial" w:hAnsi="Arial" w:cs="Arial"/>
          <w:szCs w:val="22"/>
        </w:rPr>
        <w:t>(29) = 45.43, CFI = .95, RMSEA = .05</w:t>
      </w:r>
      <w:r w:rsidR="00EF5643">
        <w:rPr>
          <w:rFonts w:ascii="Arial" w:hAnsi="Arial" w:cs="Arial"/>
          <w:szCs w:val="22"/>
        </w:rPr>
        <w:t>, 90% CI [0.02</w:t>
      </w:r>
      <w:r w:rsidR="00EF5643" w:rsidRPr="00517B13">
        <w:rPr>
          <w:rFonts w:ascii="Arial" w:hAnsi="Arial" w:cs="Arial"/>
          <w:szCs w:val="22"/>
        </w:rPr>
        <w:t>,0.</w:t>
      </w:r>
      <w:r w:rsidR="00EF5643">
        <w:rPr>
          <w:rFonts w:ascii="Arial" w:hAnsi="Arial" w:cs="Arial"/>
          <w:szCs w:val="22"/>
        </w:rPr>
        <w:t>08</w:t>
      </w:r>
      <w:r w:rsidR="00EF5643" w:rsidRPr="00517B13">
        <w:rPr>
          <w:rFonts w:ascii="Arial" w:hAnsi="Arial" w:cs="Arial"/>
          <w:szCs w:val="22"/>
        </w:rPr>
        <w:t>]</w:t>
      </w:r>
      <w:r w:rsidR="001F7F22">
        <w:rPr>
          <w:rFonts w:ascii="Arial" w:hAnsi="Arial" w:cs="Arial"/>
          <w:szCs w:val="22"/>
        </w:rPr>
        <w:t xml:space="preserve">). </w:t>
      </w:r>
    </w:p>
    <w:p w14:paraId="52AA95AD" w14:textId="715B45F7" w:rsidR="000E3428" w:rsidRDefault="00091EB4" w:rsidP="004E64C4">
      <w:pPr>
        <w:spacing w:line="480" w:lineRule="auto"/>
        <w:ind w:firstLine="720"/>
        <w:rPr>
          <w:rFonts w:ascii="Arial" w:hAnsi="Arial" w:cs="Arial"/>
          <w:szCs w:val="22"/>
        </w:rPr>
      </w:pPr>
      <w:r>
        <w:rPr>
          <w:rFonts w:ascii="Arial" w:hAnsi="Arial" w:cs="Arial"/>
          <w:szCs w:val="22"/>
        </w:rPr>
        <w:t xml:space="preserve">The </w:t>
      </w:r>
      <w:r w:rsidR="00B6194A">
        <w:rPr>
          <w:rFonts w:ascii="Arial" w:hAnsi="Arial" w:cs="Arial"/>
          <w:szCs w:val="22"/>
        </w:rPr>
        <w:t>SEM</w:t>
      </w:r>
      <w:r w:rsidR="00FA6245">
        <w:rPr>
          <w:rFonts w:ascii="Arial" w:hAnsi="Arial" w:cs="Arial"/>
          <w:szCs w:val="22"/>
        </w:rPr>
        <w:t xml:space="preserve"> results</w:t>
      </w:r>
      <w:r w:rsidR="00B6194A">
        <w:rPr>
          <w:rFonts w:ascii="Arial" w:hAnsi="Arial" w:cs="Arial"/>
          <w:szCs w:val="22"/>
        </w:rPr>
        <w:t xml:space="preserve"> indicated </w:t>
      </w:r>
      <w:r w:rsidR="00ED7410">
        <w:rPr>
          <w:rFonts w:ascii="Arial" w:hAnsi="Arial" w:cs="Arial"/>
          <w:szCs w:val="22"/>
        </w:rPr>
        <w:t>that</w:t>
      </w:r>
      <w:r w:rsidR="00B6194A">
        <w:rPr>
          <w:rFonts w:ascii="Arial" w:hAnsi="Arial" w:cs="Arial"/>
          <w:szCs w:val="22"/>
        </w:rPr>
        <w:t xml:space="preserve"> specifying psychopathy as a predictor of </w:t>
      </w:r>
      <w:r w:rsidR="00F135F3">
        <w:rPr>
          <w:rFonts w:ascii="Arial" w:hAnsi="Arial" w:cs="Arial"/>
          <w:szCs w:val="22"/>
        </w:rPr>
        <w:t xml:space="preserve">the </w:t>
      </w:r>
      <w:r w:rsidR="00B6194A">
        <w:rPr>
          <w:rFonts w:ascii="Arial" w:hAnsi="Arial" w:cs="Arial"/>
          <w:szCs w:val="22"/>
        </w:rPr>
        <w:t xml:space="preserve">FFM and </w:t>
      </w:r>
      <w:r w:rsidR="00227E3A">
        <w:rPr>
          <w:rFonts w:ascii="Arial" w:hAnsi="Arial" w:cs="Arial"/>
          <w:szCs w:val="22"/>
        </w:rPr>
        <w:t xml:space="preserve">MOPS </w:t>
      </w:r>
      <w:r w:rsidR="00B6194A">
        <w:rPr>
          <w:rFonts w:ascii="Arial" w:hAnsi="Arial" w:cs="Arial"/>
          <w:szCs w:val="22"/>
        </w:rPr>
        <w:t xml:space="preserve">factors was statistically equivalent to having the FFM and </w:t>
      </w:r>
      <w:r w:rsidR="00C058CC">
        <w:rPr>
          <w:rFonts w:ascii="Arial" w:hAnsi="Arial" w:cs="Arial"/>
          <w:szCs w:val="22"/>
        </w:rPr>
        <w:t xml:space="preserve">MOPS </w:t>
      </w:r>
      <w:r w:rsidR="00B6194A">
        <w:rPr>
          <w:rFonts w:ascii="Arial" w:hAnsi="Arial" w:cs="Arial"/>
          <w:szCs w:val="22"/>
        </w:rPr>
        <w:t xml:space="preserve">factors </w:t>
      </w:r>
      <w:r w:rsidR="00B020F6">
        <w:rPr>
          <w:rFonts w:ascii="Arial" w:hAnsi="Arial" w:cs="Arial"/>
          <w:szCs w:val="22"/>
        </w:rPr>
        <w:t>predict</w:t>
      </w:r>
      <w:r w:rsidR="001F7F22">
        <w:rPr>
          <w:rFonts w:ascii="Arial" w:hAnsi="Arial" w:cs="Arial"/>
          <w:szCs w:val="22"/>
        </w:rPr>
        <w:t>ing</w:t>
      </w:r>
      <w:r w:rsidR="00B020F6">
        <w:rPr>
          <w:rFonts w:ascii="Arial" w:hAnsi="Arial" w:cs="Arial"/>
          <w:szCs w:val="22"/>
        </w:rPr>
        <w:t xml:space="preserve"> the</w:t>
      </w:r>
      <w:r w:rsidR="00B6194A">
        <w:rPr>
          <w:rFonts w:ascii="Arial" w:hAnsi="Arial" w:cs="Arial"/>
          <w:szCs w:val="22"/>
        </w:rPr>
        <w:t xml:space="preserve"> PCL-R psychopathy factor. </w:t>
      </w:r>
      <w:r w:rsidR="00ED4D51">
        <w:rPr>
          <w:rFonts w:ascii="Arial" w:hAnsi="Arial" w:cs="Arial"/>
          <w:szCs w:val="22"/>
        </w:rPr>
        <w:t xml:space="preserve">These </w:t>
      </w:r>
      <w:r w:rsidR="002C08B7">
        <w:rPr>
          <w:rFonts w:ascii="Arial" w:hAnsi="Arial" w:cs="Arial"/>
          <w:szCs w:val="22"/>
        </w:rPr>
        <w:t>types of</w:t>
      </w:r>
      <w:r w:rsidR="00ED4D51">
        <w:rPr>
          <w:rFonts w:ascii="Arial" w:hAnsi="Arial" w:cs="Arial"/>
          <w:szCs w:val="22"/>
        </w:rPr>
        <w:t xml:space="preserve"> models are referred to </w:t>
      </w:r>
      <w:r w:rsidR="006F4FDC">
        <w:rPr>
          <w:rFonts w:ascii="Arial" w:hAnsi="Arial" w:cs="Arial"/>
          <w:szCs w:val="22"/>
        </w:rPr>
        <w:t xml:space="preserve">as </w:t>
      </w:r>
      <w:r w:rsidR="00ED4D51">
        <w:rPr>
          <w:rFonts w:ascii="Arial" w:hAnsi="Arial" w:cs="Arial"/>
          <w:szCs w:val="22"/>
        </w:rPr>
        <w:t>alternative equivalent models</w:t>
      </w:r>
      <w:r w:rsidR="008444B7">
        <w:rPr>
          <w:rFonts w:ascii="Arial" w:hAnsi="Arial" w:cs="Arial"/>
          <w:szCs w:val="22"/>
        </w:rPr>
        <w:t xml:space="preserve"> </w:t>
      </w:r>
      <w:r w:rsidR="008444B7">
        <w:rPr>
          <w:rFonts w:ascii="Arial" w:hAnsi="Arial" w:cs="Arial"/>
          <w:szCs w:val="22"/>
        </w:rPr>
        <w:fldChar w:fldCharType="begin"/>
      </w:r>
      <w:r w:rsidR="008444B7">
        <w:rPr>
          <w:rFonts w:ascii="Arial" w:hAnsi="Arial" w:cs="Arial"/>
          <w:szCs w:val="22"/>
        </w:rPr>
        <w:instrText xml:space="preserve"> ADDIN EN.CITE &lt;EndNote&gt;&lt;Cite&gt;&lt;Author&gt;MacCallum&lt;/Author&gt;&lt;Year&gt;1993&lt;/Year&gt;&lt;RecNum&gt;5691&lt;/RecNum&gt;&lt;DisplayText&gt;(MacCallum, Wegener, Uchino, &amp;amp; Fabrigar, 1993)&lt;/DisplayText&gt;&lt;record&gt;&lt;rec-number&gt;5691&lt;/rec-number&gt;&lt;foreign-keys&gt;&lt;key app="EN" db-id="vda50vt5nv9xrzet9s75ppp9w9e2vtzzx52t" timestamp="1502891875"&gt;5691&lt;/key&gt;&lt;/foreign-keys&gt;&lt;ref-type name="Journal Article"&gt;17&lt;/ref-type&gt;&lt;contributors&gt;&lt;authors&gt;&lt;author&gt;MacCallum, R. C.&lt;/author&gt;&lt;author&gt;Wegener, D. T.&lt;/author&gt;&lt;author&gt;Uchino, B. N.&lt;/author&gt;&lt;author&gt;Fabrigar, L. R.&lt;/author&gt;&lt;/authors&gt;&lt;/contributors&gt;&lt;titles&gt;&lt;title&gt;The problem of equivalent models in applications of covariance structure analysis&lt;/title&gt;&lt;secondary-title&gt;Psychological Bulletin&lt;/secondary-title&gt;&lt;/titles&gt;&lt;periodical&gt;&lt;full-title&gt;Psychological Bulletin&lt;/full-title&gt;&lt;/periodical&gt;&lt;pages&gt;185-199&lt;/pages&gt;&lt;volume&gt;114&lt;/volume&gt;&lt;number&gt;1&lt;/number&gt;&lt;dates&gt;&lt;year&gt;1993&lt;/year&gt;&lt;/dates&gt;&lt;urls&gt;&lt;/urls&gt;&lt;/record&gt;&lt;/Cite&gt;&lt;/EndNote&gt;</w:instrText>
      </w:r>
      <w:r w:rsidR="008444B7">
        <w:rPr>
          <w:rFonts w:ascii="Arial" w:hAnsi="Arial" w:cs="Arial"/>
          <w:szCs w:val="22"/>
        </w:rPr>
        <w:fldChar w:fldCharType="separate"/>
      </w:r>
      <w:r w:rsidR="008444B7">
        <w:rPr>
          <w:rFonts w:ascii="Arial" w:hAnsi="Arial" w:cs="Arial"/>
          <w:noProof/>
          <w:szCs w:val="22"/>
        </w:rPr>
        <w:t>(MacCallum, Wegener, Uchino, &amp; Fabrigar, 1993)</w:t>
      </w:r>
      <w:r w:rsidR="008444B7">
        <w:rPr>
          <w:rFonts w:ascii="Arial" w:hAnsi="Arial" w:cs="Arial"/>
          <w:szCs w:val="22"/>
        </w:rPr>
        <w:fldChar w:fldCharType="end"/>
      </w:r>
      <w:r w:rsidR="008444B7">
        <w:rPr>
          <w:rFonts w:ascii="Arial" w:hAnsi="Arial" w:cs="Arial"/>
          <w:szCs w:val="22"/>
        </w:rPr>
        <w:t>.</w:t>
      </w:r>
      <w:r w:rsidR="002C08B7">
        <w:rPr>
          <w:rFonts w:ascii="Arial" w:hAnsi="Arial" w:cs="Arial"/>
          <w:szCs w:val="22"/>
        </w:rPr>
        <w:t xml:space="preserve"> Although the</w:t>
      </w:r>
      <w:r w:rsidR="00EE374B">
        <w:rPr>
          <w:rFonts w:ascii="Arial" w:hAnsi="Arial" w:cs="Arial"/>
          <w:szCs w:val="22"/>
        </w:rPr>
        <w:t>se</w:t>
      </w:r>
      <w:r w:rsidR="002C08B7">
        <w:rPr>
          <w:rFonts w:ascii="Arial" w:hAnsi="Arial" w:cs="Arial"/>
          <w:szCs w:val="22"/>
        </w:rPr>
        <w:t xml:space="preserve"> models may have different substantive interpretations, the</w:t>
      </w:r>
      <w:r w:rsidR="00E52CBE">
        <w:rPr>
          <w:rFonts w:ascii="Arial" w:hAnsi="Arial" w:cs="Arial"/>
          <w:szCs w:val="22"/>
        </w:rPr>
        <w:t>y</w:t>
      </w:r>
      <w:r w:rsidR="002C08B7">
        <w:rPr>
          <w:rFonts w:ascii="Arial" w:hAnsi="Arial" w:cs="Arial"/>
          <w:szCs w:val="22"/>
        </w:rPr>
        <w:t xml:space="preserve"> are non</w:t>
      </w:r>
      <w:r w:rsidR="002754B4">
        <w:rPr>
          <w:rFonts w:ascii="Arial" w:hAnsi="Arial" w:cs="Arial"/>
          <w:szCs w:val="22"/>
        </w:rPr>
        <w:t>etheless statistically identical</w:t>
      </w:r>
      <w:r w:rsidR="002C08B7">
        <w:rPr>
          <w:rFonts w:ascii="Arial" w:hAnsi="Arial" w:cs="Arial"/>
          <w:szCs w:val="22"/>
        </w:rPr>
        <w:t xml:space="preserve"> (e.g., fit, residuals)</w:t>
      </w:r>
      <w:r w:rsidR="002754B4">
        <w:rPr>
          <w:rFonts w:ascii="Arial" w:hAnsi="Arial" w:cs="Arial"/>
          <w:szCs w:val="22"/>
        </w:rPr>
        <w:t>.</w:t>
      </w:r>
      <w:r w:rsidR="00AF3043">
        <w:rPr>
          <w:rFonts w:ascii="Arial" w:hAnsi="Arial" w:cs="Arial"/>
          <w:szCs w:val="22"/>
        </w:rPr>
        <w:t xml:space="preserve"> </w:t>
      </w:r>
    </w:p>
    <w:p w14:paraId="753CFD1D" w14:textId="36D7C9F8" w:rsidR="0051479A" w:rsidRDefault="00AF3043" w:rsidP="004E64C4">
      <w:pPr>
        <w:spacing w:line="480" w:lineRule="auto"/>
        <w:ind w:firstLine="720"/>
        <w:rPr>
          <w:rFonts w:ascii="Arial" w:hAnsi="Arial" w:cs="Arial"/>
          <w:szCs w:val="22"/>
        </w:rPr>
      </w:pPr>
      <w:r>
        <w:rPr>
          <w:rFonts w:ascii="Arial" w:hAnsi="Arial" w:cs="Arial"/>
          <w:szCs w:val="22"/>
        </w:rPr>
        <w:t xml:space="preserve">The standardized parameters displayed in Figure 2A indicate that the PCL-R psychopathy factor had a strong </w:t>
      </w:r>
      <w:r w:rsidR="00AF6428">
        <w:rPr>
          <w:rFonts w:ascii="Arial" w:hAnsi="Arial" w:cs="Arial"/>
          <w:szCs w:val="22"/>
        </w:rPr>
        <w:t xml:space="preserve">negative </w:t>
      </w:r>
      <w:r>
        <w:rPr>
          <w:rFonts w:ascii="Arial" w:hAnsi="Arial" w:cs="Arial"/>
          <w:szCs w:val="22"/>
        </w:rPr>
        <w:t>predictive effect on the female offender</w:t>
      </w:r>
      <w:r w:rsidR="00692226">
        <w:rPr>
          <w:rFonts w:ascii="Arial" w:hAnsi="Arial" w:cs="Arial"/>
          <w:szCs w:val="22"/>
        </w:rPr>
        <w:t>’</w:t>
      </w:r>
      <w:r>
        <w:rPr>
          <w:rFonts w:ascii="Arial" w:hAnsi="Arial" w:cs="Arial"/>
          <w:szCs w:val="22"/>
        </w:rPr>
        <w:t>s reports of their general personality features</w:t>
      </w:r>
      <w:r w:rsidR="00F135F3">
        <w:rPr>
          <w:rFonts w:ascii="Arial" w:hAnsi="Arial" w:cs="Arial"/>
          <w:szCs w:val="22"/>
        </w:rPr>
        <w:t xml:space="preserve"> (FFM-based psychopathic traits)</w:t>
      </w:r>
      <w:r>
        <w:rPr>
          <w:rFonts w:ascii="Arial" w:hAnsi="Arial" w:cs="Arial"/>
          <w:szCs w:val="22"/>
        </w:rPr>
        <w:t xml:space="preserve">, and more moderate </w:t>
      </w:r>
      <w:r w:rsidR="00AF6428">
        <w:rPr>
          <w:rFonts w:ascii="Arial" w:hAnsi="Arial" w:cs="Arial"/>
          <w:szCs w:val="22"/>
        </w:rPr>
        <w:t xml:space="preserve">positive </w:t>
      </w:r>
      <w:r>
        <w:rPr>
          <w:rFonts w:ascii="Arial" w:hAnsi="Arial" w:cs="Arial"/>
          <w:szCs w:val="22"/>
        </w:rPr>
        <w:t>effects in predicting poor parenting styles</w:t>
      </w:r>
      <w:r w:rsidR="00F135F3">
        <w:rPr>
          <w:rFonts w:ascii="Arial" w:hAnsi="Arial" w:cs="Arial"/>
          <w:szCs w:val="22"/>
        </w:rPr>
        <w:t xml:space="preserve"> (MOPS)</w:t>
      </w:r>
      <w:r>
        <w:rPr>
          <w:rFonts w:ascii="Arial" w:hAnsi="Arial" w:cs="Arial"/>
          <w:szCs w:val="22"/>
        </w:rPr>
        <w:t>. The same general pattern was observed in Figure 2B, when the FFM and MOPS factors were specified as predictors of PCL-R psychopathy.</w:t>
      </w:r>
    </w:p>
    <w:p w14:paraId="0DF5E0EC" w14:textId="77777777" w:rsidR="004928D7" w:rsidRPr="004E64C4" w:rsidRDefault="004928D7" w:rsidP="0057040F">
      <w:pPr>
        <w:spacing w:line="480" w:lineRule="auto"/>
        <w:jc w:val="center"/>
        <w:rPr>
          <w:rFonts w:ascii="Arial" w:hAnsi="Arial" w:cs="Arial"/>
          <w:b/>
          <w:szCs w:val="22"/>
        </w:rPr>
      </w:pPr>
      <w:r w:rsidRPr="004E64C4">
        <w:rPr>
          <w:rFonts w:ascii="Arial" w:hAnsi="Arial" w:cs="Arial"/>
          <w:b/>
          <w:szCs w:val="22"/>
        </w:rPr>
        <w:t>Discussion</w:t>
      </w:r>
    </w:p>
    <w:p w14:paraId="42E7A66E" w14:textId="41F01873" w:rsidR="005E262B" w:rsidRDefault="001917A1" w:rsidP="004E64C4">
      <w:pPr>
        <w:spacing w:line="480" w:lineRule="auto"/>
        <w:ind w:firstLine="720"/>
        <w:rPr>
          <w:rFonts w:ascii="Arial" w:hAnsi="Arial" w:cs="Arial"/>
          <w:szCs w:val="22"/>
        </w:rPr>
      </w:pPr>
      <w:r>
        <w:rPr>
          <w:rFonts w:ascii="Arial" w:hAnsi="Arial" w:cs="Arial"/>
          <w:szCs w:val="22"/>
        </w:rPr>
        <w:t xml:space="preserve">Consistent with </w:t>
      </w:r>
      <w:r w:rsidR="001E0B96">
        <w:rPr>
          <w:rFonts w:ascii="Arial" w:hAnsi="Arial" w:cs="Arial"/>
          <w:szCs w:val="22"/>
        </w:rPr>
        <w:t xml:space="preserve">a </w:t>
      </w:r>
      <w:r w:rsidR="008031C5">
        <w:rPr>
          <w:rFonts w:ascii="Arial" w:hAnsi="Arial" w:cs="Arial"/>
          <w:szCs w:val="22"/>
        </w:rPr>
        <w:t xml:space="preserve">large </w:t>
      </w:r>
      <w:r w:rsidR="001E0B96">
        <w:rPr>
          <w:rFonts w:ascii="Arial" w:hAnsi="Arial" w:cs="Arial"/>
          <w:szCs w:val="22"/>
        </w:rPr>
        <w:t xml:space="preserve">diversity </w:t>
      </w:r>
      <w:r>
        <w:rPr>
          <w:rFonts w:ascii="Arial" w:hAnsi="Arial" w:cs="Arial"/>
          <w:szCs w:val="22"/>
        </w:rPr>
        <w:t>of studies</w:t>
      </w:r>
      <w:r w:rsidR="009F097E">
        <w:rPr>
          <w:rFonts w:ascii="Arial" w:hAnsi="Arial" w:cs="Arial"/>
          <w:szCs w:val="22"/>
        </w:rPr>
        <w:t xml:space="preserve"> </w:t>
      </w:r>
      <w:r w:rsidR="00C80752">
        <w:rPr>
          <w:rFonts w:ascii="Arial" w:hAnsi="Arial" w:cs="Arial"/>
          <w:szCs w:val="22"/>
        </w:rPr>
        <w:t>involving</w:t>
      </w:r>
      <w:r>
        <w:rPr>
          <w:rFonts w:ascii="Arial" w:hAnsi="Arial" w:cs="Arial"/>
          <w:szCs w:val="22"/>
        </w:rPr>
        <w:t xml:space="preserve"> different samples and </w:t>
      </w:r>
      <w:r w:rsidR="009F097E">
        <w:rPr>
          <w:rFonts w:ascii="Arial" w:hAnsi="Arial" w:cs="Arial"/>
          <w:szCs w:val="22"/>
        </w:rPr>
        <w:t>a variety</w:t>
      </w:r>
      <w:r>
        <w:rPr>
          <w:rFonts w:ascii="Arial" w:hAnsi="Arial" w:cs="Arial"/>
          <w:szCs w:val="22"/>
        </w:rPr>
        <w:t xml:space="preserve"> of psychopathy assessments</w:t>
      </w:r>
      <w:r w:rsidR="009F097E">
        <w:rPr>
          <w:rFonts w:ascii="Arial" w:hAnsi="Arial" w:cs="Arial"/>
          <w:szCs w:val="22"/>
        </w:rPr>
        <w:t xml:space="preserve"> </w:t>
      </w:r>
      <w:r w:rsidR="00D71A4F">
        <w:rPr>
          <w:rFonts w:ascii="Arial" w:hAnsi="Arial" w:cs="Arial"/>
          <w:szCs w:val="22"/>
        </w:rPr>
        <w:fldChar w:fldCharType="begin"/>
      </w:r>
      <w:r w:rsidR="0009193A">
        <w:rPr>
          <w:rFonts w:ascii="Arial" w:hAnsi="Arial" w:cs="Arial"/>
          <w:szCs w:val="22"/>
        </w:rPr>
        <w:instrText xml:space="preserve"> ADDIN EN.CITE &lt;EndNote&gt;&lt;Cite&gt;&lt;Author&gt;Neumann&lt;/Author&gt;&lt;Year&gt;2015&lt;/Year&gt;&lt;RecNum&gt;5683&lt;/RecNum&gt;&lt;Prefix&gt;e.g.`, &lt;/Prefix&gt;&lt;DisplayText&gt;(e.g., Neumann et al., 2015)&lt;/DisplayText&gt;&lt;record&gt;&lt;rec-number&gt;5683&lt;/rec-number&gt;&lt;foreign-keys&gt;&lt;key app="EN" db-id="vda50vt5nv9xrzet9s75ppp9w9e2vtzzx52t" timestamp="1502803175"&gt;5683&lt;/key&gt;&lt;key app="ENWeb" db-id=""&gt;0&lt;/key&gt;&lt;/foreign-keys&gt;&lt;ref-type name="Journal Article"&gt;17&lt;/ref-type&gt;&lt;contributors&gt;&lt;authors&gt;&lt;author&gt;Neumann, C. S.&lt;/author&gt;&lt;author&gt;Hare, R. D.&lt;/author&gt;&lt;author&gt;Pardini, D. A.&lt;/author&gt;&lt;/authors&gt;&lt;/contributors&gt;&lt;auth-address&gt;University of North Texas.&amp;#xD;University of British Columbia.&amp;#xD;University of Pittsburgh Medical Center.&lt;/auth-address&gt;&lt;titles&gt;&lt;title&gt;Antisociality and the Construct of Psychopathy: Data From Across the Globe&lt;/title&gt;&lt;secondary-title&gt;Journal of Personality&lt;/secondary-title&gt;&lt;/titles&gt;&lt;periodical&gt;&lt;full-title&gt;Journal of Personality&lt;/full-title&gt;&lt;/periodical&gt;&lt;pages&gt;678-92&lt;/pages&gt;&lt;volume&gt;83&lt;/volume&gt;&lt;number&gt;6&lt;/number&gt;&lt;keywords&gt;&lt;keyword&gt;Antisocial Personality Disorder/*psychology&lt;/keyword&gt;&lt;keyword&gt;Criminals/*psychology&lt;/keyword&gt;&lt;keyword&gt;Female&lt;/keyword&gt;&lt;keyword&gt;Humans&lt;/keyword&gt;&lt;keyword&gt;Male&lt;/keyword&gt;&lt;keyword&gt;Prisoners/psychology&lt;/keyword&gt;&lt;keyword&gt;Psychometrics&lt;/keyword&gt;&lt;keyword&gt;Reproducibility of Results&lt;/keyword&gt;&lt;/keywords&gt;&lt;dates&gt;&lt;year&gt;2015&lt;/year&gt;&lt;pub-dates&gt;&lt;date&gt;Dec&lt;/date&gt;&lt;/pub-dates&gt;&lt;/dates&gt;&lt;isbn&gt;1467-6494 (Electronic)&amp;#xD;0022-3506 (Linking)&lt;/isbn&gt;&lt;accession-num&gt;25181550&lt;/accession-num&gt;&lt;urls&gt;&lt;related-urls&gt;&lt;url&gt;https://www.ncbi.nlm.nih.gov/pubmed/25181550&lt;/url&gt;&lt;/related-urls&gt;&lt;/urls&gt;&lt;electronic-resource-num&gt;10.1111/jopy.12127&lt;/electronic-resource-num&gt;&lt;/record&gt;&lt;/Cite&gt;&lt;/EndNote&gt;</w:instrText>
      </w:r>
      <w:r w:rsidR="00D71A4F">
        <w:rPr>
          <w:rFonts w:ascii="Arial" w:hAnsi="Arial" w:cs="Arial"/>
          <w:szCs w:val="22"/>
        </w:rPr>
        <w:fldChar w:fldCharType="separate"/>
      </w:r>
      <w:r w:rsidR="0009193A">
        <w:rPr>
          <w:rFonts w:ascii="Arial" w:hAnsi="Arial" w:cs="Arial"/>
          <w:noProof/>
          <w:szCs w:val="22"/>
        </w:rPr>
        <w:t>(e.g., Neumann et al., 2015)</w:t>
      </w:r>
      <w:r w:rsidR="00D71A4F">
        <w:rPr>
          <w:rFonts w:ascii="Arial" w:hAnsi="Arial" w:cs="Arial"/>
          <w:szCs w:val="22"/>
        </w:rPr>
        <w:fldChar w:fldCharType="end"/>
      </w:r>
      <w:r>
        <w:rPr>
          <w:rFonts w:ascii="Arial" w:hAnsi="Arial" w:cs="Arial"/>
          <w:szCs w:val="22"/>
        </w:rPr>
        <w:t>, the results provide further support for the four-factor model of psychopathy</w:t>
      </w:r>
      <w:r w:rsidR="00BD4CBF">
        <w:rPr>
          <w:rFonts w:ascii="Arial" w:hAnsi="Arial" w:cs="Arial"/>
          <w:szCs w:val="22"/>
        </w:rPr>
        <w:t xml:space="preserve"> </w:t>
      </w:r>
      <w:r w:rsidR="00464858">
        <w:rPr>
          <w:rFonts w:ascii="Arial" w:hAnsi="Arial" w:cs="Arial"/>
          <w:szCs w:val="22"/>
        </w:rPr>
        <w:fldChar w:fldCharType="begin"/>
      </w:r>
      <w:r w:rsidR="0009193A">
        <w:rPr>
          <w:rFonts w:ascii="Arial" w:hAnsi="Arial" w:cs="Arial"/>
          <w:szCs w:val="22"/>
        </w:rPr>
        <w:instrText xml:space="preserve"> ADDIN EN.CITE &lt;EndNote&gt;&lt;Cite&gt;&lt;Author&gt;Hare&lt;/Author&gt;&lt;Year&gt;2006&lt;/Year&gt;&lt;RecNum&gt;910&lt;/RecNum&gt;&lt;DisplayText&gt;(Hare &amp;amp; Neumann, 2006, 2008)&lt;/DisplayText&gt;&lt;record&gt;&lt;rec-number&gt;910&lt;/rec-number&gt;&lt;foreign-keys&gt;&lt;key app="EN" db-id="vda50vt5nv9xrzet9s75ppp9w9e2vtzzx52t" timestamp="0"&gt;910&lt;/key&gt;&lt;/foreign-keys&gt;&lt;ref-type name="Book Section"&gt;5&lt;/ref-type&gt;&lt;contributors&gt;&lt;authors&gt;&lt;author&gt;Hare, Robert D.&lt;/author&gt;&lt;author&gt;Neumann, Craig S.&lt;/author&gt;&lt;/authors&gt;&lt;secondary-authors&gt;&lt;author&gt;Patrick, C. J.&lt;/author&gt;&lt;/secondary-authors&gt;&lt;/contributors&gt;&lt;titles&gt;&lt;title&gt;PCL-R assessment of psychopathy&lt;/title&gt;&lt;secondary-title&gt;Handbook of psychopathy&lt;/secondary-title&gt;&lt;/titles&gt;&lt;pages&gt;58-88&lt;/pages&gt;&lt;dates&gt;&lt;year&gt;2006&lt;/year&gt;&lt;/dates&gt;&lt;pub-location&gt;New York&lt;/pub-location&gt;&lt;publisher&gt;The Guilford Press&lt;/publisher&gt;&lt;urls&gt;&lt;/urls&gt;&lt;/record&gt;&lt;/Cite&gt;&lt;Cite&gt;&lt;Author&gt;Hare&lt;/Author&gt;&lt;Year&gt;2008&lt;/Year&gt;&lt;RecNum&gt;1273&lt;/RecNum&gt;&lt;record&gt;&lt;rec-number&gt;1273&lt;/rec-number&gt;&lt;foreign-keys&gt;&lt;key app="EN" db-id="vda50vt5nv9xrzet9s75ppp9w9e2vtzzx52t" timestamp="0"&gt;1273&lt;/key&gt;&lt;/foreign-keys&gt;&lt;ref-type name="Journal Article"&gt;17&lt;/ref-type&gt;&lt;contributors&gt;&lt;authors&gt;&lt;author&gt;Hare, Robert D.&lt;/author&gt;&lt;author&gt;Neumann, Craig S.&lt;/author&gt;&lt;/authors&gt;&lt;/contributors&gt;&lt;titles&gt;&lt;title&gt;Psychopathy as a clinical and empirical construct&lt;/title&gt;&lt;secondary-title&gt;Annual Review of Clinical Psychology&lt;/secondary-title&gt;&lt;/titles&gt;&lt;periodical&gt;&lt;full-title&gt;Annual Review of Clinical Psychology&lt;/full-title&gt;&lt;/periodical&gt;&lt;pages&gt;217-246&lt;/pages&gt;&lt;volume&gt;4&lt;/volume&gt;&lt;number&gt;1&lt;/number&gt;&lt;dates&gt;&lt;year&gt;2008&lt;/year&gt;&lt;/dates&gt;&lt;urls&gt;&lt;related-urls&gt;&lt;url&gt;&lt;style face="underline" font="default" size="100%"&gt;http://arjournals.annualreviews.org/doi/abs/10.1146/annurev.clinpsy.3.022806.091452&lt;/style&gt;&lt;/url&gt;&lt;/related-urls&gt;&lt;/urls&gt;&lt;electronic-resource-num&gt;10.1146/annurev.clinpsy.3.022806.091452&lt;/electronic-resource-num&gt;&lt;/record&gt;&lt;/Cite&gt;&lt;/EndNote&gt;</w:instrText>
      </w:r>
      <w:r w:rsidR="00464858">
        <w:rPr>
          <w:rFonts w:ascii="Arial" w:hAnsi="Arial" w:cs="Arial"/>
          <w:szCs w:val="22"/>
        </w:rPr>
        <w:fldChar w:fldCharType="separate"/>
      </w:r>
      <w:r w:rsidR="0009193A">
        <w:rPr>
          <w:rFonts w:ascii="Arial" w:hAnsi="Arial" w:cs="Arial"/>
          <w:noProof/>
          <w:szCs w:val="22"/>
        </w:rPr>
        <w:t>(Hare &amp; Neumann, 2006, 2008)</w:t>
      </w:r>
      <w:r w:rsidR="00464858">
        <w:rPr>
          <w:rFonts w:ascii="Arial" w:hAnsi="Arial" w:cs="Arial"/>
          <w:szCs w:val="22"/>
        </w:rPr>
        <w:fldChar w:fldCharType="end"/>
      </w:r>
      <w:r>
        <w:rPr>
          <w:rFonts w:ascii="Arial" w:hAnsi="Arial" w:cs="Arial"/>
          <w:szCs w:val="22"/>
        </w:rPr>
        <w:t>.</w:t>
      </w:r>
      <w:r w:rsidR="009F097E">
        <w:rPr>
          <w:rFonts w:ascii="Arial" w:hAnsi="Arial" w:cs="Arial"/>
          <w:szCs w:val="22"/>
        </w:rPr>
        <w:t xml:space="preserve"> </w:t>
      </w:r>
      <w:r w:rsidR="007873D2">
        <w:rPr>
          <w:rFonts w:ascii="Arial" w:hAnsi="Arial" w:cs="Arial"/>
          <w:szCs w:val="22"/>
        </w:rPr>
        <w:t>T</w:t>
      </w:r>
      <w:r w:rsidR="009F097E">
        <w:rPr>
          <w:rFonts w:ascii="Arial" w:hAnsi="Arial" w:cs="Arial"/>
          <w:szCs w:val="22"/>
        </w:rPr>
        <w:t xml:space="preserve">he results </w:t>
      </w:r>
      <w:r w:rsidR="00A04F0C">
        <w:rPr>
          <w:rFonts w:ascii="Arial" w:hAnsi="Arial" w:cs="Arial"/>
          <w:szCs w:val="22"/>
        </w:rPr>
        <w:t>indicate</w:t>
      </w:r>
      <w:r w:rsidR="009F097E">
        <w:rPr>
          <w:rFonts w:ascii="Arial" w:hAnsi="Arial" w:cs="Arial"/>
          <w:szCs w:val="22"/>
        </w:rPr>
        <w:t xml:space="preserve"> that this model can be used to adequately represent psychopathic personality in female</w:t>
      </w:r>
      <w:r w:rsidR="0099081E">
        <w:rPr>
          <w:rFonts w:ascii="Arial" w:hAnsi="Arial" w:cs="Arial"/>
          <w:szCs w:val="22"/>
        </w:rPr>
        <w:t xml:space="preserve"> offender</w:t>
      </w:r>
      <w:r w:rsidR="009F097E">
        <w:rPr>
          <w:rFonts w:ascii="Arial" w:hAnsi="Arial" w:cs="Arial"/>
          <w:szCs w:val="22"/>
        </w:rPr>
        <w:t>s, in</w:t>
      </w:r>
      <w:r w:rsidR="008031C5">
        <w:rPr>
          <w:rFonts w:ascii="Arial" w:hAnsi="Arial" w:cs="Arial"/>
          <w:szCs w:val="22"/>
        </w:rPr>
        <w:t>-</w:t>
      </w:r>
      <w:r w:rsidR="009F097E">
        <w:rPr>
          <w:rFonts w:ascii="Arial" w:hAnsi="Arial" w:cs="Arial"/>
          <w:szCs w:val="22"/>
        </w:rPr>
        <w:t xml:space="preserve">line with previous </w:t>
      </w:r>
      <w:r w:rsidR="00B91D4D">
        <w:rPr>
          <w:rFonts w:ascii="Arial" w:hAnsi="Arial" w:cs="Arial"/>
          <w:szCs w:val="22"/>
        </w:rPr>
        <w:t xml:space="preserve">female </w:t>
      </w:r>
      <w:r w:rsidR="009F097E">
        <w:rPr>
          <w:rFonts w:ascii="Arial" w:hAnsi="Arial" w:cs="Arial"/>
          <w:szCs w:val="22"/>
        </w:rPr>
        <w:t>psychopathy research</w:t>
      </w:r>
      <w:r w:rsidR="00B91D4D">
        <w:rPr>
          <w:rFonts w:ascii="Arial" w:hAnsi="Arial" w:cs="Arial"/>
          <w:szCs w:val="22"/>
        </w:rPr>
        <w:t xml:space="preserve"> </w:t>
      </w:r>
      <w:r w:rsidR="00782D23">
        <w:rPr>
          <w:rFonts w:ascii="Arial" w:hAnsi="Arial" w:cs="Arial"/>
          <w:szCs w:val="22"/>
        </w:rPr>
        <w:fldChar w:fldCharType="begin">
          <w:fldData xml:space="preserve">PEVuZE5vdGU+PENpdGU+PEF1dGhvcj5EZWNsZXJjcTwvQXV0aG9yPjxZZWFyPjIwMTU8L1llYXI+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</w:fldData>
        </w:fldChar>
      </w:r>
      <w:r w:rsidR="005E3023">
        <w:rPr>
          <w:rFonts w:ascii="Arial" w:hAnsi="Arial" w:cs="Arial"/>
          <w:szCs w:val="22"/>
        </w:rPr>
        <w:instrText xml:space="preserve"> ADDIN EN.CITE </w:instrText>
      </w:r>
      <w:r w:rsidR="005E3023">
        <w:rPr>
          <w:rFonts w:ascii="Arial" w:hAnsi="Arial" w:cs="Arial"/>
          <w:szCs w:val="22"/>
        </w:rPr>
        <w:fldChar w:fldCharType="begin">
          <w:fldData xml:space="preserve">PEVuZE5vdGU+PENpdGU+PEF1dGhvcj5EZWNsZXJjcTwvQXV0aG9yPjxZZWFyPjIwMTU8L1llYXI+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</w:fldData>
        </w:fldChar>
      </w:r>
      <w:r w:rsidR="005E3023">
        <w:rPr>
          <w:rFonts w:ascii="Arial" w:hAnsi="Arial" w:cs="Arial"/>
          <w:szCs w:val="22"/>
        </w:rPr>
        <w:instrText xml:space="preserve"> ADDIN EN.CITE.DATA </w:instrText>
      </w:r>
      <w:r w:rsidR="005E3023">
        <w:rPr>
          <w:rFonts w:ascii="Arial" w:hAnsi="Arial" w:cs="Arial"/>
          <w:szCs w:val="22"/>
        </w:rPr>
      </w:r>
      <w:r w:rsidR="005E3023">
        <w:rPr>
          <w:rFonts w:ascii="Arial" w:hAnsi="Arial" w:cs="Arial"/>
          <w:szCs w:val="22"/>
        </w:rPr>
        <w:fldChar w:fldCharType="end"/>
      </w:r>
      <w:r w:rsidR="00782D23">
        <w:rPr>
          <w:rFonts w:ascii="Arial" w:hAnsi="Arial" w:cs="Arial"/>
          <w:szCs w:val="22"/>
        </w:rPr>
      </w:r>
      <w:r w:rsidR="00782D23">
        <w:rPr>
          <w:rFonts w:ascii="Arial" w:hAnsi="Arial" w:cs="Arial"/>
          <w:szCs w:val="22"/>
        </w:rPr>
        <w:fldChar w:fldCharType="separate"/>
      </w:r>
      <w:r w:rsidR="005E3023">
        <w:rPr>
          <w:rFonts w:ascii="Arial" w:hAnsi="Arial" w:cs="Arial"/>
          <w:noProof/>
          <w:szCs w:val="22"/>
        </w:rPr>
        <w:t xml:space="preserve">(Declercq et al., 2015; Kosson et al., 2013; Neumann &amp; Hare, </w:t>
      </w:r>
      <w:r w:rsidR="005E3023">
        <w:rPr>
          <w:rFonts w:ascii="Arial" w:hAnsi="Arial" w:cs="Arial"/>
          <w:noProof/>
          <w:szCs w:val="22"/>
        </w:rPr>
        <w:lastRenderedPageBreak/>
        <w:t>2007; Neumann &amp; Pardini, 2012)</w:t>
      </w:r>
      <w:r w:rsidR="00782D23">
        <w:rPr>
          <w:rFonts w:ascii="Arial" w:hAnsi="Arial" w:cs="Arial"/>
          <w:szCs w:val="22"/>
        </w:rPr>
        <w:fldChar w:fldCharType="end"/>
      </w:r>
      <w:r w:rsidR="009F097E">
        <w:rPr>
          <w:rFonts w:ascii="Arial" w:hAnsi="Arial" w:cs="Arial"/>
          <w:szCs w:val="22"/>
        </w:rPr>
        <w:t>.</w:t>
      </w:r>
      <w:r w:rsidR="0050507E">
        <w:rPr>
          <w:rFonts w:ascii="Arial" w:hAnsi="Arial" w:cs="Arial"/>
          <w:szCs w:val="22"/>
        </w:rPr>
        <w:t xml:space="preserve"> </w:t>
      </w:r>
      <w:r w:rsidR="001E0B96">
        <w:rPr>
          <w:rFonts w:ascii="Arial" w:hAnsi="Arial" w:cs="Arial"/>
          <w:szCs w:val="22"/>
        </w:rPr>
        <w:t>Moreover</w:t>
      </w:r>
      <w:r w:rsidR="0050507E">
        <w:rPr>
          <w:rFonts w:ascii="Arial" w:hAnsi="Arial" w:cs="Arial"/>
          <w:szCs w:val="22"/>
        </w:rPr>
        <w:t>, the current study extends research to Hispanic</w:t>
      </w:r>
      <w:r w:rsidR="00764D46">
        <w:rPr>
          <w:rFonts w:ascii="Arial" w:hAnsi="Arial" w:cs="Arial"/>
          <w:szCs w:val="22"/>
        </w:rPr>
        <w:t xml:space="preserve"> </w:t>
      </w:r>
      <w:r w:rsidR="0050507E">
        <w:rPr>
          <w:rFonts w:ascii="Arial" w:hAnsi="Arial" w:cs="Arial"/>
          <w:szCs w:val="22"/>
        </w:rPr>
        <w:t xml:space="preserve">female offenders. </w:t>
      </w:r>
    </w:p>
    <w:p w14:paraId="1399C9F9" w14:textId="0BEF528C" w:rsidR="00C06551" w:rsidRDefault="0017439E" w:rsidP="004E64C4">
      <w:pPr>
        <w:spacing w:line="480" w:lineRule="auto"/>
        <w:ind w:firstLine="720"/>
        <w:rPr>
          <w:rFonts w:ascii="Arial" w:hAnsi="Arial" w:cs="Arial"/>
          <w:szCs w:val="22"/>
        </w:rPr>
      </w:pPr>
      <w:r>
        <w:rPr>
          <w:rFonts w:ascii="Arial" w:hAnsi="Arial" w:cs="Arial"/>
          <w:szCs w:val="22"/>
        </w:rPr>
        <w:t>There is a considerable</w:t>
      </w:r>
      <w:r w:rsidR="002F553D">
        <w:rPr>
          <w:rFonts w:ascii="Arial" w:hAnsi="Arial" w:cs="Arial"/>
          <w:szCs w:val="22"/>
        </w:rPr>
        <w:t xml:space="preserve"> literature on the link between</w:t>
      </w:r>
      <w:r>
        <w:rPr>
          <w:rFonts w:ascii="Arial" w:hAnsi="Arial" w:cs="Arial"/>
          <w:szCs w:val="22"/>
        </w:rPr>
        <w:t xml:space="preserve"> basic personality characteristics and psychopathy</w:t>
      </w:r>
      <w:r w:rsidR="002D77A0">
        <w:rPr>
          <w:rFonts w:ascii="Arial" w:hAnsi="Arial" w:cs="Arial"/>
          <w:szCs w:val="22"/>
        </w:rPr>
        <w:t xml:space="preserve"> </w:t>
      </w:r>
      <w:r w:rsidR="004E64C4">
        <w:rPr>
          <w:rFonts w:ascii="Arial" w:hAnsi="Arial" w:cs="Arial"/>
          <w:szCs w:val="22"/>
        </w:rPr>
        <w:fldChar w:fldCharType="begin"/>
      </w:r>
      <w:r w:rsidR="0009193A">
        <w:rPr>
          <w:rFonts w:ascii="Arial" w:hAnsi="Arial" w:cs="Arial"/>
          <w:szCs w:val="22"/>
        </w:rPr>
        <w:instrText xml:space="preserve"> ADDIN EN.CITE &lt;EndNote&gt;&lt;Cite&gt;&lt;Author&gt;Lynam&lt;/Author&gt;&lt;Year&gt;2015&lt;/Year&gt;&lt;RecNum&gt;5695&lt;/RecNum&gt;&lt;DisplayText&gt;(Lynam &amp;amp; Miller, 2015)&lt;/DisplayText&gt;&lt;record&gt;&lt;rec-number&gt;5695&lt;/rec-number&gt;&lt;foreign-keys&gt;&lt;key app="EN" db-id="vda50vt5nv9xrzet9s75ppp9w9e2vtzzx52t" timestamp="1502901705"&gt;5695&lt;/key&gt;&lt;/foreign-keys&gt;&lt;ref-type name="Journal Article"&gt;17&lt;/ref-type&gt;&lt;contributors&gt;&lt;authors&gt;&lt;author&gt;Lynam, Donald R.&lt;/author&gt;&lt;author&gt;Miller, Joshua D.&lt;/author&gt;&lt;/authors&gt;&lt;/contributors&gt;&lt;titles&gt;&lt;title&gt;Psychopathy from a Basic Trait Perspective: The Utility of a Five-Factor Model Approach&lt;/title&gt;&lt;secondary-title&gt;Journal of Personality&lt;/secondary-title&gt;&lt;/titles&gt;&lt;periodical&gt;&lt;full-title&gt;Journal of Personality&lt;/full-title&gt;&lt;/periodical&gt;&lt;pages&gt;611-626&lt;/pages&gt;&lt;volume&gt;83&lt;/volume&gt;&lt;number&gt;6&lt;/number&gt;&lt;dates&gt;&lt;year&gt;2015&lt;/year&gt;&lt;/dates&gt;&lt;isbn&gt;1467-6494&lt;/isbn&gt;&lt;urls&gt;&lt;related-urls&gt;&lt;url&gt;http://dx.doi.org/10.1111/jopy.12132&lt;/url&gt;&lt;/related-urls&gt;&lt;/urls&gt;&lt;electronic-resource-num&gt;10.1111/jopy.12132&lt;/electronic-resource-num&gt;&lt;/record&gt;&lt;/Cite&gt;&lt;/EndNote&gt;</w:instrText>
      </w:r>
      <w:r w:rsidR="004E64C4">
        <w:rPr>
          <w:rFonts w:ascii="Arial" w:hAnsi="Arial" w:cs="Arial"/>
          <w:szCs w:val="22"/>
        </w:rPr>
        <w:fldChar w:fldCharType="separate"/>
      </w:r>
      <w:r w:rsidR="0009193A">
        <w:rPr>
          <w:rFonts w:ascii="Arial" w:hAnsi="Arial" w:cs="Arial"/>
          <w:noProof/>
          <w:szCs w:val="22"/>
        </w:rPr>
        <w:t>(Lynam &amp; Miller, 2015)</w:t>
      </w:r>
      <w:r w:rsidR="004E64C4">
        <w:rPr>
          <w:rFonts w:ascii="Arial" w:hAnsi="Arial" w:cs="Arial"/>
          <w:szCs w:val="22"/>
        </w:rPr>
        <w:fldChar w:fldCharType="end"/>
      </w:r>
      <w:r>
        <w:rPr>
          <w:rFonts w:ascii="Arial" w:hAnsi="Arial" w:cs="Arial"/>
          <w:szCs w:val="22"/>
        </w:rPr>
        <w:t xml:space="preserve">. </w:t>
      </w:r>
      <w:r w:rsidR="006F4CAA">
        <w:rPr>
          <w:rFonts w:ascii="Arial" w:hAnsi="Arial" w:cs="Arial"/>
          <w:szCs w:val="22"/>
        </w:rPr>
        <w:t>Across bot</w:t>
      </w:r>
      <w:r w:rsidR="00752E77">
        <w:rPr>
          <w:rFonts w:ascii="Arial" w:hAnsi="Arial" w:cs="Arial"/>
          <w:szCs w:val="22"/>
        </w:rPr>
        <w:t xml:space="preserve">h meta-analytic </w:t>
      </w:r>
      <w:r w:rsidR="00725FEB">
        <w:rPr>
          <w:rFonts w:ascii="Arial" w:hAnsi="Arial" w:cs="Arial"/>
          <w:szCs w:val="22"/>
        </w:rPr>
        <w:t>findings</w:t>
      </w:r>
      <w:r w:rsidR="00752E77">
        <w:rPr>
          <w:rFonts w:ascii="Arial" w:hAnsi="Arial" w:cs="Arial"/>
          <w:szCs w:val="22"/>
        </w:rPr>
        <w:t xml:space="preserve"> (</w:t>
      </w:r>
      <w:proofErr w:type="spellStart"/>
      <w:r w:rsidR="006F4CAA">
        <w:rPr>
          <w:rFonts w:ascii="Arial" w:hAnsi="Arial" w:cs="Arial"/>
          <w:szCs w:val="22"/>
        </w:rPr>
        <w:t>Lynam</w:t>
      </w:r>
      <w:proofErr w:type="spellEnd"/>
      <w:r w:rsidR="006F4CAA">
        <w:rPr>
          <w:rFonts w:ascii="Arial" w:hAnsi="Arial" w:cs="Arial"/>
          <w:szCs w:val="22"/>
        </w:rPr>
        <w:t xml:space="preserve"> </w:t>
      </w:r>
      <w:r w:rsidR="00752E77">
        <w:rPr>
          <w:rFonts w:ascii="Arial" w:hAnsi="Arial" w:cs="Arial"/>
          <w:szCs w:val="22"/>
        </w:rPr>
        <w:t>&amp;</w:t>
      </w:r>
      <w:r w:rsidR="006F4CAA">
        <w:rPr>
          <w:rFonts w:ascii="Arial" w:hAnsi="Arial" w:cs="Arial"/>
          <w:szCs w:val="22"/>
        </w:rPr>
        <w:t xml:space="preserve"> </w:t>
      </w:r>
      <w:proofErr w:type="spellStart"/>
      <w:r w:rsidR="006F4CAA">
        <w:rPr>
          <w:rFonts w:ascii="Arial" w:hAnsi="Arial" w:cs="Arial"/>
          <w:szCs w:val="22"/>
        </w:rPr>
        <w:t>Derefinko</w:t>
      </w:r>
      <w:proofErr w:type="spellEnd"/>
      <w:r w:rsidR="00752E77">
        <w:rPr>
          <w:rFonts w:ascii="Arial" w:hAnsi="Arial" w:cs="Arial"/>
          <w:szCs w:val="22"/>
        </w:rPr>
        <w:t xml:space="preserve">, </w:t>
      </w:r>
      <w:r w:rsidR="006F4CAA">
        <w:rPr>
          <w:rFonts w:ascii="Arial" w:hAnsi="Arial" w:cs="Arial"/>
          <w:szCs w:val="22"/>
        </w:rPr>
        <w:t>2006)</w:t>
      </w:r>
      <w:r w:rsidR="00B1458A">
        <w:rPr>
          <w:rFonts w:ascii="Arial" w:hAnsi="Arial" w:cs="Arial"/>
          <w:szCs w:val="22"/>
        </w:rPr>
        <w:t xml:space="preserve"> and</w:t>
      </w:r>
      <w:r w:rsidR="006F4CAA">
        <w:rPr>
          <w:rFonts w:ascii="Arial" w:hAnsi="Arial" w:cs="Arial"/>
          <w:szCs w:val="22"/>
        </w:rPr>
        <w:t xml:space="preserve"> </w:t>
      </w:r>
      <w:r w:rsidR="0040105A">
        <w:rPr>
          <w:rFonts w:ascii="Arial" w:hAnsi="Arial" w:cs="Arial"/>
          <w:szCs w:val="22"/>
        </w:rPr>
        <w:t xml:space="preserve">summative correlations provided by </w:t>
      </w:r>
      <w:proofErr w:type="spellStart"/>
      <w:r w:rsidR="0040105A">
        <w:rPr>
          <w:rFonts w:ascii="Arial" w:hAnsi="Arial" w:cs="Arial"/>
          <w:szCs w:val="22"/>
        </w:rPr>
        <w:t>Lynam</w:t>
      </w:r>
      <w:proofErr w:type="spellEnd"/>
      <w:r w:rsidR="0040105A">
        <w:rPr>
          <w:rFonts w:ascii="Arial" w:hAnsi="Arial" w:cs="Arial"/>
          <w:szCs w:val="22"/>
        </w:rPr>
        <w:t xml:space="preserve"> and Miller (2015, see Tables 1 &amp; 3), </w:t>
      </w:r>
      <w:r w:rsidR="00831E18">
        <w:rPr>
          <w:rFonts w:ascii="Arial" w:hAnsi="Arial" w:cs="Arial"/>
          <w:szCs w:val="22"/>
        </w:rPr>
        <w:t>psychopathy total scores and</w:t>
      </w:r>
      <w:r w:rsidR="0040105A">
        <w:rPr>
          <w:rFonts w:ascii="Arial" w:hAnsi="Arial" w:cs="Arial"/>
          <w:szCs w:val="22"/>
        </w:rPr>
        <w:t xml:space="preserve"> psychopathic trait</w:t>
      </w:r>
      <w:r w:rsidR="00831E18">
        <w:rPr>
          <w:rFonts w:ascii="Arial" w:hAnsi="Arial" w:cs="Arial"/>
          <w:szCs w:val="22"/>
        </w:rPr>
        <w:t xml:space="preserve"> domains are </w:t>
      </w:r>
      <w:r w:rsidR="00F8211A">
        <w:rPr>
          <w:rFonts w:ascii="Arial" w:hAnsi="Arial" w:cs="Arial"/>
          <w:szCs w:val="22"/>
        </w:rPr>
        <w:t>predominantly</w:t>
      </w:r>
      <w:r w:rsidR="00831E18">
        <w:rPr>
          <w:rFonts w:ascii="Arial" w:hAnsi="Arial" w:cs="Arial"/>
          <w:szCs w:val="22"/>
        </w:rPr>
        <w:t xml:space="preserve"> </w:t>
      </w:r>
      <w:r w:rsidR="00A16354">
        <w:rPr>
          <w:rFonts w:ascii="Arial" w:hAnsi="Arial" w:cs="Arial"/>
          <w:szCs w:val="22"/>
        </w:rPr>
        <w:t xml:space="preserve">inversely </w:t>
      </w:r>
      <w:r w:rsidR="00831E18">
        <w:rPr>
          <w:rFonts w:ascii="Arial" w:hAnsi="Arial" w:cs="Arial"/>
          <w:szCs w:val="22"/>
        </w:rPr>
        <w:t>associated with the</w:t>
      </w:r>
      <w:r w:rsidR="00AD4578">
        <w:rPr>
          <w:rFonts w:ascii="Arial" w:hAnsi="Arial" w:cs="Arial"/>
          <w:szCs w:val="22"/>
        </w:rPr>
        <w:t xml:space="preserve"> FFM Agreeableness and C</w:t>
      </w:r>
      <w:r w:rsidR="0040105A">
        <w:rPr>
          <w:rFonts w:ascii="Arial" w:hAnsi="Arial" w:cs="Arial"/>
          <w:szCs w:val="22"/>
        </w:rPr>
        <w:t>onscientiousness</w:t>
      </w:r>
      <w:r w:rsidR="00831E18">
        <w:rPr>
          <w:rFonts w:ascii="Arial" w:hAnsi="Arial" w:cs="Arial"/>
          <w:szCs w:val="22"/>
        </w:rPr>
        <w:t xml:space="preserve"> domains. </w:t>
      </w:r>
      <w:r w:rsidR="00F8211A">
        <w:rPr>
          <w:rFonts w:ascii="Arial" w:hAnsi="Arial" w:cs="Arial"/>
          <w:szCs w:val="22"/>
        </w:rPr>
        <w:t>Results for the current</w:t>
      </w:r>
      <w:r w:rsidR="00B935BB">
        <w:rPr>
          <w:rFonts w:ascii="Arial" w:hAnsi="Arial" w:cs="Arial"/>
          <w:szCs w:val="22"/>
        </w:rPr>
        <w:t xml:space="preserve"> study match</w:t>
      </w:r>
      <w:r w:rsidR="00F8211A">
        <w:rPr>
          <w:rFonts w:ascii="Arial" w:hAnsi="Arial" w:cs="Arial"/>
          <w:szCs w:val="22"/>
        </w:rPr>
        <w:t xml:space="preserve"> closely these published findings,</w:t>
      </w:r>
      <w:r w:rsidR="00B935BB">
        <w:rPr>
          <w:rFonts w:ascii="Arial" w:hAnsi="Arial" w:cs="Arial"/>
          <w:szCs w:val="22"/>
        </w:rPr>
        <w:t xml:space="preserve"> and </w:t>
      </w:r>
      <w:r w:rsidR="00F8211A">
        <w:rPr>
          <w:rFonts w:ascii="Arial" w:hAnsi="Arial" w:cs="Arial"/>
          <w:szCs w:val="22"/>
        </w:rPr>
        <w:t xml:space="preserve">further </w:t>
      </w:r>
      <w:r w:rsidR="00B935BB">
        <w:rPr>
          <w:rFonts w:ascii="Arial" w:hAnsi="Arial" w:cs="Arial"/>
          <w:szCs w:val="22"/>
        </w:rPr>
        <w:t xml:space="preserve">extend existing findings on the </w:t>
      </w:r>
      <w:r w:rsidR="00BF329B">
        <w:rPr>
          <w:rFonts w:ascii="Arial" w:hAnsi="Arial" w:cs="Arial"/>
          <w:szCs w:val="22"/>
        </w:rPr>
        <w:t>link between</w:t>
      </w:r>
      <w:r w:rsidR="00B935BB">
        <w:rPr>
          <w:rFonts w:ascii="Arial" w:hAnsi="Arial" w:cs="Arial"/>
          <w:szCs w:val="22"/>
        </w:rPr>
        <w:t xml:space="preserve"> psychopathic </w:t>
      </w:r>
      <w:r w:rsidR="00D85D1E">
        <w:rPr>
          <w:rFonts w:ascii="Arial" w:hAnsi="Arial" w:cs="Arial"/>
          <w:szCs w:val="22"/>
        </w:rPr>
        <w:t>personality</w:t>
      </w:r>
      <w:r w:rsidR="00B935BB">
        <w:rPr>
          <w:rFonts w:ascii="Arial" w:hAnsi="Arial" w:cs="Arial"/>
          <w:szCs w:val="22"/>
        </w:rPr>
        <w:t xml:space="preserve"> and the</w:t>
      </w:r>
      <w:r w:rsidR="00835EA0">
        <w:rPr>
          <w:rFonts w:ascii="Arial" w:hAnsi="Arial" w:cs="Arial"/>
          <w:szCs w:val="22"/>
        </w:rPr>
        <w:t>se</w:t>
      </w:r>
      <w:r w:rsidR="00B935BB">
        <w:rPr>
          <w:rFonts w:ascii="Arial" w:hAnsi="Arial" w:cs="Arial"/>
          <w:szCs w:val="22"/>
        </w:rPr>
        <w:t xml:space="preserve"> </w:t>
      </w:r>
      <w:r w:rsidR="00D85D1E">
        <w:rPr>
          <w:rFonts w:ascii="Arial" w:hAnsi="Arial" w:cs="Arial"/>
          <w:szCs w:val="22"/>
        </w:rPr>
        <w:t>basic</w:t>
      </w:r>
      <w:r w:rsidR="00B935BB">
        <w:rPr>
          <w:rFonts w:ascii="Arial" w:hAnsi="Arial" w:cs="Arial"/>
          <w:szCs w:val="22"/>
        </w:rPr>
        <w:t xml:space="preserve"> personality traits</w:t>
      </w:r>
      <w:r w:rsidR="00D85D1E">
        <w:rPr>
          <w:rFonts w:ascii="Arial" w:hAnsi="Arial" w:cs="Arial"/>
          <w:szCs w:val="22"/>
        </w:rPr>
        <w:t>. Specifically, the</w:t>
      </w:r>
      <w:r w:rsidR="00566F51">
        <w:rPr>
          <w:rFonts w:ascii="Arial" w:hAnsi="Arial" w:cs="Arial"/>
          <w:szCs w:val="22"/>
        </w:rPr>
        <w:t xml:space="preserve"> </w:t>
      </w:r>
      <w:r w:rsidR="00413983">
        <w:rPr>
          <w:rFonts w:ascii="Arial" w:hAnsi="Arial" w:cs="Arial"/>
          <w:szCs w:val="22"/>
        </w:rPr>
        <w:t>SEM results</w:t>
      </w:r>
      <w:r w:rsidR="00D85D1E">
        <w:rPr>
          <w:rFonts w:ascii="Arial" w:hAnsi="Arial" w:cs="Arial"/>
          <w:szCs w:val="22"/>
        </w:rPr>
        <w:t xml:space="preserve"> reveal</w:t>
      </w:r>
      <w:r w:rsidR="002D4E91">
        <w:rPr>
          <w:rFonts w:ascii="Arial" w:hAnsi="Arial" w:cs="Arial"/>
          <w:szCs w:val="22"/>
        </w:rPr>
        <w:t>ed</w:t>
      </w:r>
      <w:r w:rsidR="00413983">
        <w:rPr>
          <w:rFonts w:ascii="Arial" w:hAnsi="Arial" w:cs="Arial"/>
          <w:szCs w:val="22"/>
        </w:rPr>
        <w:t xml:space="preserve"> a moderately strong </w:t>
      </w:r>
      <w:r w:rsidR="001A5481">
        <w:rPr>
          <w:rFonts w:ascii="Arial" w:hAnsi="Arial" w:cs="Arial"/>
          <w:szCs w:val="22"/>
        </w:rPr>
        <w:t xml:space="preserve">inverse </w:t>
      </w:r>
      <w:r w:rsidR="00413983">
        <w:rPr>
          <w:rFonts w:ascii="Arial" w:hAnsi="Arial" w:cs="Arial"/>
          <w:szCs w:val="22"/>
        </w:rPr>
        <w:t>association between</w:t>
      </w:r>
      <w:r w:rsidR="00835EA0">
        <w:rPr>
          <w:rFonts w:ascii="Arial" w:hAnsi="Arial" w:cs="Arial"/>
          <w:szCs w:val="22"/>
        </w:rPr>
        <w:t xml:space="preserve"> a latent FFM psychopathy-related</w:t>
      </w:r>
      <w:r w:rsidR="003E10D0">
        <w:rPr>
          <w:rFonts w:ascii="Arial" w:hAnsi="Arial" w:cs="Arial"/>
          <w:szCs w:val="22"/>
        </w:rPr>
        <w:t xml:space="preserve"> trait</w:t>
      </w:r>
      <w:r w:rsidR="00413983">
        <w:rPr>
          <w:rFonts w:ascii="Arial" w:hAnsi="Arial" w:cs="Arial"/>
          <w:szCs w:val="22"/>
        </w:rPr>
        <w:t xml:space="preserve"> factor and the superordinate PCL-R psychopathy factor</w:t>
      </w:r>
      <w:r w:rsidR="00D85D1E">
        <w:rPr>
          <w:rFonts w:ascii="Arial" w:hAnsi="Arial" w:cs="Arial"/>
          <w:szCs w:val="22"/>
        </w:rPr>
        <w:t xml:space="preserve"> in Hispanic female offenders</w:t>
      </w:r>
      <w:r w:rsidR="00205A43">
        <w:rPr>
          <w:rFonts w:ascii="Arial" w:hAnsi="Arial" w:cs="Arial"/>
          <w:szCs w:val="22"/>
        </w:rPr>
        <w:t xml:space="preserve">. </w:t>
      </w:r>
      <w:r w:rsidR="009B2704">
        <w:rPr>
          <w:rFonts w:ascii="Arial" w:hAnsi="Arial" w:cs="Arial"/>
          <w:szCs w:val="22"/>
        </w:rPr>
        <w:t>Overall, the</w:t>
      </w:r>
      <w:r w:rsidR="00881148">
        <w:rPr>
          <w:rFonts w:ascii="Arial" w:hAnsi="Arial" w:cs="Arial"/>
          <w:szCs w:val="22"/>
        </w:rPr>
        <w:t xml:space="preserve"> findings are in</w:t>
      </w:r>
      <w:r w:rsidR="00764D46">
        <w:rPr>
          <w:rFonts w:ascii="Arial" w:hAnsi="Arial" w:cs="Arial"/>
          <w:szCs w:val="22"/>
        </w:rPr>
        <w:t xml:space="preserve"> </w:t>
      </w:r>
      <w:r w:rsidR="00881148">
        <w:rPr>
          <w:rFonts w:ascii="Arial" w:hAnsi="Arial" w:cs="Arial"/>
          <w:szCs w:val="22"/>
        </w:rPr>
        <w:t>line with current thinking that psychopathy is best viewed from dimensional and developmental perspectives.</w:t>
      </w:r>
    </w:p>
    <w:p w14:paraId="1C54BB07" w14:textId="1E434F1F" w:rsidR="00DE045F" w:rsidRDefault="007E6D21" w:rsidP="004E64C4">
      <w:pPr>
        <w:spacing w:line="480" w:lineRule="auto"/>
        <w:ind w:firstLine="720"/>
        <w:rPr>
          <w:rFonts w:ascii="Arial" w:hAnsi="Arial" w:cs="Arial"/>
          <w:szCs w:val="22"/>
        </w:rPr>
      </w:pPr>
      <w:r>
        <w:rPr>
          <w:rFonts w:ascii="Arial" w:hAnsi="Arial" w:cs="Arial"/>
          <w:szCs w:val="22"/>
        </w:rPr>
        <w:t>Both</w:t>
      </w:r>
      <w:r w:rsidR="00C06551">
        <w:rPr>
          <w:rFonts w:ascii="Arial" w:hAnsi="Arial" w:cs="Arial"/>
          <w:szCs w:val="22"/>
        </w:rPr>
        <w:t xml:space="preserve"> neurobiological and environmental factors contribute to the development of psychopathy</w:t>
      </w:r>
      <w:r w:rsidR="0022171E">
        <w:rPr>
          <w:rFonts w:ascii="Arial" w:hAnsi="Arial" w:cs="Arial"/>
          <w:szCs w:val="22"/>
        </w:rPr>
        <w:t xml:space="preserve"> </w:t>
      </w:r>
      <w:r w:rsidR="001740C5">
        <w:rPr>
          <w:rFonts w:ascii="Arial" w:hAnsi="Arial" w:cs="Arial"/>
          <w:szCs w:val="22"/>
        </w:rPr>
        <w:fldChar w:fldCharType="begin"/>
      </w:r>
      <w:r w:rsidR="001740C5">
        <w:rPr>
          <w:rFonts w:ascii="Arial" w:hAnsi="Arial" w:cs="Arial"/>
          <w:szCs w:val="22"/>
        </w:rPr>
        <w:instrText xml:space="preserve"> ADDIN EN.CITE &lt;EndNote&gt;&lt;Cite&gt;&lt;Author&gt;Loeber&lt;/Author&gt;&lt;Year&gt;2009&lt;/Year&gt;&lt;RecNum&gt;10565&lt;/RecNum&gt;&lt;DisplayText&gt;(Loeber, Burke, &amp;amp; Pardini, 2009)&lt;/DisplayText&gt;&lt;record&gt;&lt;rec-number&gt;10565&lt;/rec-number&gt;&lt;foreign-keys&gt;&lt;key app="EN" db-id="vda50vt5nv9xrzet9s75ppp9w9e2vtzzx52t" timestamp="1503441181"&gt;10565&lt;/key&gt;&lt;/foreign-keys&gt;&lt;ref-type name="Journal Article"&gt;17&lt;/ref-type&gt;&lt;contributors&gt;&lt;authors&gt;&lt;author&gt;Loeber, Rolf&lt;/author&gt;&lt;author&gt;Burke, Jeffrey&lt;/author&gt;&lt;author&gt;Pardini, Dustin A.&lt;/author&gt;&lt;/authors&gt;&lt;/contributors&gt;&lt;titles&gt;&lt;title&gt;Perspectives on oppositional defiant disorder, conduct disorder, and psychopathic features&lt;/title&gt;&lt;secondary-title&gt;Journal of Child Psychology and Psychiatry&lt;/secondary-title&gt;&lt;/titles&gt;&lt;periodical&gt;&lt;full-title&gt;Journal of Child Psychology and Psychiatry&lt;/full-title&gt;&lt;/periodical&gt;&lt;pages&gt;133-142&lt;/pages&gt;&lt;volume&gt;50&lt;/volume&gt;&lt;number&gt;1-2&lt;/number&gt;&lt;keywords&gt;&lt;keyword&gt;Oppositional defiant disorder&lt;/keyword&gt;&lt;keyword&gt;conduct disorder&lt;/keyword&gt;&lt;keyword&gt;psychopathy&lt;/keyword&gt;&lt;keyword&gt;development&lt;/keyword&gt;&lt;keyword&gt;prevention&lt;/keyword&gt;&lt;keyword&gt;treatment&lt;/keyword&gt;&lt;/keywords&gt;&lt;dates&gt;&lt;year&gt;2009&lt;/year&gt;&lt;/dates&gt;&lt;publisher&gt;Blackwell Publishing Ltd&lt;/publisher&gt;&lt;isbn&gt;1469-7610&lt;/isbn&gt;&lt;urls&gt;&lt;related-urls&gt;&lt;url&gt;http://dx.doi.org/10.1111/j.1469-7610.2008.02011.x&lt;/url&gt;&lt;/related-urls&gt;&lt;/urls&gt;&lt;electronic-resource-num&gt;10.1111/j.1469-7610.2008.02011.x&lt;/electronic-resource-num&gt;&lt;/record&gt;&lt;/Cite&gt;&lt;/EndNote&gt;</w:instrText>
      </w:r>
      <w:r w:rsidR="001740C5">
        <w:rPr>
          <w:rFonts w:ascii="Arial" w:hAnsi="Arial" w:cs="Arial"/>
          <w:szCs w:val="22"/>
        </w:rPr>
        <w:fldChar w:fldCharType="separate"/>
      </w:r>
      <w:r w:rsidR="001740C5">
        <w:rPr>
          <w:rFonts w:ascii="Arial" w:hAnsi="Arial" w:cs="Arial"/>
          <w:noProof/>
          <w:szCs w:val="22"/>
        </w:rPr>
        <w:t>(Loeber, Burke, &amp; Pardini, 2009)</w:t>
      </w:r>
      <w:r w:rsidR="001740C5">
        <w:rPr>
          <w:rFonts w:ascii="Arial" w:hAnsi="Arial" w:cs="Arial"/>
          <w:szCs w:val="22"/>
        </w:rPr>
        <w:fldChar w:fldCharType="end"/>
      </w:r>
      <w:r w:rsidR="00C06551">
        <w:rPr>
          <w:rFonts w:ascii="Arial" w:hAnsi="Arial" w:cs="Arial"/>
          <w:szCs w:val="22"/>
        </w:rPr>
        <w:t xml:space="preserve">, </w:t>
      </w:r>
      <w:r>
        <w:rPr>
          <w:rFonts w:ascii="Arial" w:hAnsi="Arial" w:cs="Arial"/>
          <w:szCs w:val="22"/>
        </w:rPr>
        <w:t xml:space="preserve">and thus, one avenue of research has been focused on identifying potentially changeable environmental factors. </w:t>
      </w:r>
      <w:r w:rsidR="00C06551">
        <w:rPr>
          <w:rFonts w:ascii="Arial" w:hAnsi="Arial" w:cs="Arial"/>
          <w:szCs w:val="22"/>
        </w:rPr>
        <w:t xml:space="preserve">There is good evidence </w:t>
      </w:r>
      <w:r w:rsidR="007F3091">
        <w:rPr>
          <w:rFonts w:ascii="Arial" w:hAnsi="Arial" w:cs="Arial"/>
          <w:szCs w:val="22"/>
        </w:rPr>
        <w:t>documenting</w:t>
      </w:r>
      <w:r w:rsidR="00C06551">
        <w:rPr>
          <w:rFonts w:ascii="Arial" w:hAnsi="Arial" w:cs="Arial"/>
          <w:szCs w:val="22"/>
        </w:rPr>
        <w:t xml:space="preserve"> the role of </w:t>
      </w:r>
      <w:r w:rsidR="003643D6">
        <w:rPr>
          <w:rFonts w:ascii="Arial" w:hAnsi="Arial" w:cs="Arial"/>
          <w:szCs w:val="22"/>
        </w:rPr>
        <w:t xml:space="preserve">negative </w:t>
      </w:r>
      <w:r w:rsidR="00C06551">
        <w:rPr>
          <w:rFonts w:ascii="Arial" w:hAnsi="Arial" w:cs="Arial"/>
          <w:szCs w:val="22"/>
        </w:rPr>
        <w:t>parenting</w:t>
      </w:r>
      <w:r w:rsidR="003643D6">
        <w:rPr>
          <w:rFonts w:ascii="Arial" w:hAnsi="Arial" w:cs="Arial"/>
          <w:szCs w:val="22"/>
        </w:rPr>
        <w:t xml:space="preserve"> in the expression </w:t>
      </w:r>
      <w:r w:rsidR="00662FCA">
        <w:rPr>
          <w:rFonts w:ascii="Arial" w:hAnsi="Arial" w:cs="Arial"/>
          <w:szCs w:val="22"/>
        </w:rPr>
        <w:t xml:space="preserve">of </w:t>
      </w:r>
      <w:r w:rsidR="003643D6">
        <w:rPr>
          <w:rFonts w:ascii="Arial" w:hAnsi="Arial" w:cs="Arial"/>
          <w:szCs w:val="22"/>
        </w:rPr>
        <w:t>offspring psychopathic traits</w:t>
      </w:r>
      <w:r w:rsidR="009A1B5A">
        <w:rPr>
          <w:rFonts w:ascii="Arial" w:hAnsi="Arial" w:cs="Arial"/>
          <w:szCs w:val="22"/>
        </w:rPr>
        <w:t xml:space="preserve"> </w:t>
      </w:r>
      <w:r w:rsidR="00DE04C9">
        <w:rPr>
          <w:rFonts w:ascii="Arial" w:hAnsi="Arial" w:cs="Arial"/>
          <w:szCs w:val="22"/>
        </w:rPr>
        <w:fldChar w:fldCharType="begin">
          <w:fldData xml:space="preserve">PEVuZE5vdGU+PENpdGU+PEF1dGhvcj5Gb250YWluZTwvQXV0aG9yPjxZZWFyPjIwMTE8L1llYXI+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=
</w:fldData>
        </w:fldChar>
      </w:r>
      <w:r w:rsidR="00DE04C9">
        <w:rPr>
          <w:rFonts w:ascii="Arial" w:hAnsi="Arial" w:cs="Arial"/>
          <w:szCs w:val="22"/>
        </w:rPr>
        <w:instrText xml:space="preserve"> ADDIN EN.CITE </w:instrText>
      </w:r>
      <w:r w:rsidR="00DE04C9">
        <w:rPr>
          <w:rFonts w:ascii="Arial" w:hAnsi="Arial" w:cs="Arial"/>
          <w:szCs w:val="22"/>
        </w:rPr>
        <w:fldChar w:fldCharType="begin">
          <w:fldData xml:space="preserve">PEVuZE5vdGU+PENpdGU+PEF1dGhvcj5Gb250YWluZTwvQXV0aG9yPjxZZWFyPjIwMTE8L1llYXI+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=
</w:fldData>
        </w:fldChar>
      </w:r>
      <w:r w:rsidR="00DE04C9">
        <w:rPr>
          <w:rFonts w:ascii="Arial" w:hAnsi="Arial" w:cs="Arial"/>
          <w:szCs w:val="22"/>
        </w:rPr>
        <w:instrText xml:space="preserve"> ADDIN EN.CITE.DATA </w:instrText>
      </w:r>
      <w:r w:rsidR="00DE04C9">
        <w:rPr>
          <w:rFonts w:ascii="Arial" w:hAnsi="Arial" w:cs="Arial"/>
          <w:szCs w:val="22"/>
        </w:rPr>
      </w:r>
      <w:r w:rsidR="00DE04C9">
        <w:rPr>
          <w:rFonts w:ascii="Arial" w:hAnsi="Arial" w:cs="Arial"/>
          <w:szCs w:val="22"/>
        </w:rPr>
        <w:fldChar w:fldCharType="end"/>
      </w:r>
      <w:r w:rsidR="00DE04C9">
        <w:rPr>
          <w:rFonts w:ascii="Arial" w:hAnsi="Arial" w:cs="Arial"/>
          <w:szCs w:val="22"/>
        </w:rPr>
      </w:r>
      <w:r w:rsidR="00DE04C9">
        <w:rPr>
          <w:rFonts w:ascii="Arial" w:hAnsi="Arial" w:cs="Arial"/>
          <w:szCs w:val="22"/>
        </w:rPr>
        <w:fldChar w:fldCharType="separate"/>
      </w:r>
      <w:r w:rsidR="00DE04C9">
        <w:rPr>
          <w:rFonts w:ascii="Arial" w:hAnsi="Arial" w:cs="Arial"/>
          <w:noProof/>
          <w:szCs w:val="22"/>
        </w:rPr>
        <w:t>(Fontaine et al., 2011; Loeber et al., 2009; Vitacco et al., 2003; Waller et al., 2013)</w:t>
      </w:r>
      <w:r w:rsidR="00DE04C9">
        <w:rPr>
          <w:rFonts w:ascii="Arial" w:hAnsi="Arial" w:cs="Arial"/>
          <w:szCs w:val="22"/>
        </w:rPr>
        <w:fldChar w:fldCharType="end"/>
      </w:r>
      <w:r w:rsidR="003643D6">
        <w:rPr>
          <w:rFonts w:ascii="Arial" w:hAnsi="Arial" w:cs="Arial"/>
          <w:szCs w:val="22"/>
        </w:rPr>
        <w:t>.</w:t>
      </w:r>
      <w:r w:rsidR="00C06551">
        <w:rPr>
          <w:rFonts w:ascii="Arial" w:hAnsi="Arial" w:cs="Arial"/>
          <w:szCs w:val="22"/>
        </w:rPr>
        <w:t xml:space="preserve"> </w:t>
      </w:r>
      <w:r w:rsidR="00FC351D">
        <w:rPr>
          <w:rFonts w:ascii="Arial" w:hAnsi="Arial" w:cs="Arial"/>
          <w:szCs w:val="22"/>
        </w:rPr>
        <w:t xml:space="preserve">However, most research on parenting and psychopathy is conducted with youth samples, and there is a relative absence of such research with adult offenders </w:t>
      </w:r>
      <w:r w:rsidR="00DE04C9">
        <w:rPr>
          <w:rFonts w:ascii="Arial" w:hAnsi="Arial" w:cs="Arial"/>
          <w:szCs w:val="22"/>
        </w:rPr>
        <w:fldChar w:fldCharType="begin"/>
      </w:r>
      <w:r w:rsidR="00DE04C9">
        <w:rPr>
          <w:rFonts w:ascii="Arial" w:hAnsi="Arial" w:cs="Arial"/>
          <w:szCs w:val="22"/>
        </w:rPr>
        <w:instrText xml:space="preserve"> ADDIN EN.CITE &lt;EndNote&gt;&lt;Cite&gt;&lt;Author&gt;Farrington&lt;/Author&gt;&lt;Year&gt;2006&lt;/Year&gt;&lt;RecNum&gt;923&lt;/RecNum&gt;&lt;DisplayText&gt;(Farrington, 2006)&lt;/DisplayText&gt;&lt;record&gt;&lt;rec-number&gt;923&lt;/rec-number&gt;&lt;foreign-keys&gt;&lt;key app="EN" db-id="vda50vt5nv9xrzet9s75ppp9w9e2vtzzx52t" timestamp="0"&gt;923&lt;/key&gt;&lt;/foreign-keys&gt;&lt;ref-type name="Book Section"&gt;5&lt;/ref-type&gt;&lt;contributors&gt;&lt;authors&gt;&lt;author&gt;Farrington, David P.&lt;/author&gt;&lt;/authors&gt;&lt;secondary-authors&gt;&lt;author&gt;Patrick, C. J.&lt;/author&gt;&lt;/secondary-authors&gt;&lt;/contributors&gt;&lt;titles&gt;&lt;title&gt;Family background and psychopathy&lt;/title&gt;&lt;secondary-title&gt;Handbook of psychopathy&lt;/secondary-title&gt;&lt;/titles&gt;&lt;pages&gt;229-250&lt;/pages&gt;&lt;dates&gt;&lt;year&gt;2006&lt;/year&gt;&lt;/dates&gt;&lt;pub-location&gt;New York&lt;/pub-location&gt;&lt;publisher&gt;The Guilford Press&lt;/publisher&gt;&lt;urls&gt;&lt;/urls&gt;&lt;/record&gt;&lt;/Cite&gt;&lt;/EndNote&gt;</w:instrText>
      </w:r>
      <w:r w:rsidR="00DE04C9">
        <w:rPr>
          <w:rFonts w:ascii="Arial" w:hAnsi="Arial" w:cs="Arial"/>
          <w:szCs w:val="22"/>
        </w:rPr>
        <w:fldChar w:fldCharType="separate"/>
      </w:r>
      <w:r w:rsidR="00DE04C9">
        <w:rPr>
          <w:rFonts w:ascii="Arial" w:hAnsi="Arial" w:cs="Arial"/>
          <w:noProof/>
          <w:szCs w:val="22"/>
        </w:rPr>
        <w:t>(Farrington, 2006)</w:t>
      </w:r>
      <w:r w:rsidR="00DE04C9">
        <w:rPr>
          <w:rFonts w:ascii="Arial" w:hAnsi="Arial" w:cs="Arial"/>
          <w:szCs w:val="22"/>
        </w:rPr>
        <w:fldChar w:fldCharType="end"/>
      </w:r>
      <w:r w:rsidR="00FC351D">
        <w:rPr>
          <w:rFonts w:ascii="Arial" w:hAnsi="Arial" w:cs="Arial"/>
          <w:szCs w:val="22"/>
        </w:rPr>
        <w:t xml:space="preserve">. </w:t>
      </w:r>
      <w:r w:rsidR="00F92481">
        <w:rPr>
          <w:rFonts w:ascii="Arial" w:hAnsi="Arial" w:cs="Arial"/>
          <w:szCs w:val="22"/>
        </w:rPr>
        <w:t>T</w:t>
      </w:r>
      <w:r w:rsidR="00FC351D">
        <w:rPr>
          <w:rFonts w:ascii="Arial" w:hAnsi="Arial" w:cs="Arial"/>
          <w:szCs w:val="22"/>
        </w:rPr>
        <w:t>o this end, t</w:t>
      </w:r>
      <w:r w:rsidR="00F92481">
        <w:rPr>
          <w:rFonts w:ascii="Arial" w:hAnsi="Arial" w:cs="Arial"/>
          <w:szCs w:val="22"/>
        </w:rPr>
        <w:t>he current results</w:t>
      </w:r>
      <w:r w:rsidR="00FE7173">
        <w:rPr>
          <w:rFonts w:ascii="Arial" w:hAnsi="Arial" w:cs="Arial"/>
          <w:szCs w:val="22"/>
        </w:rPr>
        <w:t xml:space="preserve"> </w:t>
      </w:r>
      <w:r w:rsidR="00FC351D">
        <w:rPr>
          <w:rFonts w:ascii="Arial" w:hAnsi="Arial" w:cs="Arial"/>
          <w:szCs w:val="22"/>
        </w:rPr>
        <w:t xml:space="preserve">are important given that they </w:t>
      </w:r>
      <w:r w:rsidR="00FE7173">
        <w:rPr>
          <w:rFonts w:ascii="Arial" w:hAnsi="Arial" w:cs="Arial"/>
          <w:szCs w:val="22"/>
        </w:rPr>
        <w:t xml:space="preserve">also </w:t>
      </w:r>
      <w:r w:rsidR="00FC351D">
        <w:rPr>
          <w:rFonts w:ascii="Arial" w:hAnsi="Arial" w:cs="Arial"/>
          <w:szCs w:val="22"/>
        </w:rPr>
        <w:t>reveal a</w:t>
      </w:r>
      <w:r w:rsidR="007E2A97">
        <w:rPr>
          <w:rFonts w:ascii="Arial" w:hAnsi="Arial" w:cs="Arial"/>
          <w:szCs w:val="22"/>
        </w:rPr>
        <w:t xml:space="preserve"> </w:t>
      </w:r>
      <w:r w:rsidR="00F13EC9">
        <w:rPr>
          <w:rFonts w:ascii="Arial" w:hAnsi="Arial" w:cs="Arial"/>
          <w:szCs w:val="22"/>
        </w:rPr>
        <w:t>positive</w:t>
      </w:r>
      <w:r w:rsidR="00FC351D">
        <w:rPr>
          <w:rFonts w:ascii="Arial" w:hAnsi="Arial" w:cs="Arial"/>
          <w:szCs w:val="22"/>
        </w:rPr>
        <w:t xml:space="preserve"> </w:t>
      </w:r>
      <w:r w:rsidR="00F13EC9">
        <w:rPr>
          <w:rFonts w:ascii="Arial" w:hAnsi="Arial" w:cs="Arial"/>
          <w:szCs w:val="22"/>
        </w:rPr>
        <w:t>association</w:t>
      </w:r>
      <w:r w:rsidR="00FC351D">
        <w:rPr>
          <w:rFonts w:ascii="Arial" w:hAnsi="Arial" w:cs="Arial"/>
          <w:szCs w:val="22"/>
        </w:rPr>
        <w:t xml:space="preserve"> between</w:t>
      </w:r>
      <w:r w:rsidR="00FE7173">
        <w:rPr>
          <w:rFonts w:ascii="Arial" w:hAnsi="Arial" w:cs="Arial"/>
          <w:szCs w:val="22"/>
        </w:rPr>
        <w:t xml:space="preserve"> negative parenting styles (indifference, abuse) </w:t>
      </w:r>
      <w:r w:rsidR="00FC351D">
        <w:rPr>
          <w:rFonts w:ascii="Arial" w:hAnsi="Arial" w:cs="Arial"/>
          <w:szCs w:val="22"/>
        </w:rPr>
        <w:t>and increased</w:t>
      </w:r>
      <w:r w:rsidR="00FE7173">
        <w:rPr>
          <w:rFonts w:ascii="Arial" w:hAnsi="Arial" w:cs="Arial"/>
          <w:szCs w:val="22"/>
        </w:rPr>
        <w:t xml:space="preserve"> levels of psychopathic traits</w:t>
      </w:r>
      <w:r w:rsidR="008F3A3A">
        <w:rPr>
          <w:rFonts w:ascii="Arial" w:hAnsi="Arial" w:cs="Arial"/>
          <w:szCs w:val="22"/>
        </w:rPr>
        <w:t>.</w:t>
      </w:r>
      <w:r w:rsidR="00792162">
        <w:rPr>
          <w:rFonts w:ascii="Arial" w:hAnsi="Arial" w:cs="Arial"/>
          <w:szCs w:val="22"/>
        </w:rPr>
        <w:t xml:space="preserve"> More</w:t>
      </w:r>
      <w:r w:rsidR="00704425">
        <w:rPr>
          <w:rFonts w:ascii="Arial" w:hAnsi="Arial" w:cs="Arial"/>
          <w:szCs w:val="22"/>
        </w:rPr>
        <w:t>over</w:t>
      </w:r>
      <w:r w:rsidR="00792162">
        <w:rPr>
          <w:rFonts w:ascii="Arial" w:hAnsi="Arial" w:cs="Arial"/>
          <w:szCs w:val="22"/>
        </w:rPr>
        <w:t xml:space="preserve">, </w:t>
      </w:r>
      <w:r w:rsidR="00AC4FE9">
        <w:rPr>
          <w:rFonts w:ascii="Arial" w:hAnsi="Arial" w:cs="Arial"/>
          <w:szCs w:val="22"/>
        </w:rPr>
        <w:t xml:space="preserve">the relationship between an indifferent maternal as well as an indifferent or </w:t>
      </w:r>
      <w:proofErr w:type="spellStart"/>
      <w:r w:rsidR="00AC4FE9">
        <w:rPr>
          <w:rFonts w:ascii="Arial" w:hAnsi="Arial" w:cs="Arial"/>
          <w:szCs w:val="22"/>
        </w:rPr>
        <w:lastRenderedPageBreak/>
        <w:t>overcontrolling</w:t>
      </w:r>
      <w:proofErr w:type="spellEnd"/>
      <w:r w:rsidR="00AC4FE9">
        <w:rPr>
          <w:rFonts w:ascii="Arial" w:hAnsi="Arial" w:cs="Arial"/>
          <w:szCs w:val="22"/>
        </w:rPr>
        <w:t xml:space="preserve"> paternal style and the antisocial factor matches previous findings regarding harsh parenting styles in juvenile offenders </w:t>
      </w:r>
      <w:r w:rsidR="00AC4FE9">
        <w:rPr>
          <w:rFonts w:ascii="Arial" w:hAnsi="Arial" w:cs="Arial"/>
          <w:szCs w:val="22"/>
        </w:rPr>
        <w:fldChar w:fldCharType="begin"/>
      </w:r>
      <w:r w:rsidR="00AC4FE9">
        <w:rPr>
          <w:rFonts w:ascii="Arial" w:hAnsi="Arial" w:cs="Arial"/>
          <w:szCs w:val="22"/>
        </w:rPr>
        <w:instrText xml:space="preserve"> ADDIN EN.CITE &lt;EndNote&gt;&lt;Cite&gt;&lt;Author&gt;Edens&lt;/Author&gt;&lt;Year&gt;2008&lt;/Year&gt;&lt;RecNum&gt;10908&lt;/RecNum&gt;&lt;DisplayText&gt;(Edens et al., 2008)&lt;/DisplayText&gt;&lt;record&gt;&lt;rec-number&gt;10908&lt;/rec-number&gt;&lt;foreign-keys&gt;&lt;key app="EN" db-id="vda50vt5nv9xrzet9s75ppp9w9e2vtzzx52t" timestamp="1520009018"&gt;10908&lt;/key&gt;&lt;key app="ENWeb" db-id=""&gt;0&lt;/key&gt;&lt;/foreign-keys&gt;&lt;ref-type name="Journal Article"&gt;17&lt;/ref-type&gt;&lt;contributors&gt;&lt;authors&gt;&lt;author&gt;Edens, J. F.&lt;/author&gt;&lt;author&gt;Skopp, N. A.&lt;/author&gt;&lt;author&gt;Cahill, M. A.&lt;/author&gt;&lt;/authors&gt;&lt;/contributors&gt;&lt;auth-address&gt;Department of Psychology, Texas A&amp;amp;M University, USA.&lt;/auth-address&gt;&lt;titles&gt;&lt;title&gt;Psychopathic features moderate the relationship between harsh and inconsistent parental discipline and adolescent antisocial behavior&lt;/title&gt;&lt;secondary-title&gt;J Clin Child Adolesc Psychol&lt;/secondary-title&gt;&lt;/titles&gt;&lt;periodical&gt;&lt;full-title&gt;J Clin Child Adolesc Psychol&lt;/full-title&gt;&lt;/periodical&gt;&lt;pages&gt;472-6&lt;/pages&gt;&lt;volume&gt;37&lt;/volume&gt;&lt;number&gt;2&lt;/number&gt;&lt;edition&gt;2008/05/13&lt;/edition&gt;&lt;keywords&gt;&lt;keyword&gt;Adolescent&lt;/keyword&gt;&lt;keyword&gt;Affective Symptoms/diagnosis/psychology&lt;/keyword&gt;&lt;keyword&gt;Antisocial Personality Disorder/diagnosis/*psychology&lt;/keyword&gt;&lt;keyword&gt;Humans&lt;/keyword&gt;&lt;keyword&gt;Internal-External Control&lt;/keyword&gt;&lt;keyword&gt;Juvenile Delinquency/psychology&lt;/keyword&gt;&lt;keyword&gt;Male&lt;/keyword&gt;&lt;keyword&gt;Parent-Child Relations&lt;/keyword&gt;&lt;keyword&gt;Parenting/*psychology&lt;/keyword&gt;&lt;keyword&gt;Personality Assessment/statistics &amp;amp; numerical data&lt;/keyword&gt;&lt;keyword&gt;Psychometrics&lt;/keyword&gt;&lt;keyword&gt;Punishment&lt;/keyword&gt;&lt;keyword&gt;Risk Factors&lt;/keyword&gt;&lt;keyword&gt;Surveys and Questionnaires&lt;/keyword&gt;&lt;/keywords&gt;&lt;dates&gt;&lt;year&gt;2008&lt;/year&gt;&lt;pub-dates&gt;&lt;date&gt;Apr&lt;/date&gt;&lt;/pub-dates&gt;&lt;/dates&gt;&lt;isbn&gt;1537-4424 (Electronic)&amp;#xD;1537-4416 (Linking)&lt;/isbn&gt;&lt;accession-num&gt;18470783&lt;/accession-num&gt;&lt;urls&gt;&lt;related-urls&gt;&lt;url&gt;https://www.ncbi.nlm.nih.gov/pubmed/18470783&lt;/url&gt;&lt;/related-urls&gt;&lt;/urls&gt;&lt;electronic-resource-num&gt;10.1080/15374410801955938&lt;/electronic-resource-num&gt;&lt;/record&gt;&lt;/Cite&gt;&lt;/EndNote&gt;</w:instrText>
      </w:r>
      <w:r w:rsidR="00AC4FE9">
        <w:rPr>
          <w:rFonts w:ascii="Arial" w:hAnsi="Arial" w:cs="Arial"/>
          <w:szCs w:val="22"/>
        </w:rPr>
        <w:fldChar w:fldCharType="separate"/>
      </w:r>
      <w:r w:rsidR="00AC4FE9">
        <w:rPr>
          <w:rFonts w:ascii="Arial" w:hAnsi="Arial" w:cs="Arial"/>
          <w:noProof/>
          <w:szCs w:val="22"/>
        </w:rPr>
        <w:t>(Edens et al., 2008)</w:t>
      </w:r>
      <w:r w:rsidR="00AC4FE9">
        <w:rPr>
          <w:rFonts w:ascii="Arial" w:hAnsi="Arial" w:cs="Arial"/>
          <w:szCs w:val="22"/>
        </w:rPr>
        <w:fldChar w:fldCharType="end"/>
      </w:r>
      <w:r w:rsidR="00AC4FE9">
        <w:rPr>
          <w:rFonts w:ascii="Arial" w:hAnsi="Arial" w:cs="Arial"/>
          <w:szCs w:val="22"/>
        </w:rPr>
        <w:t xml:space="preserve">. In addition, however, the association between abusive maternal style and the lifestyle factor seems to reflect specific relationships in this female offender sample. </w:t>
      </w:r>
      <w:r w:rsidR="00CC0DEC">
        <w:rPr>
          <w:rFonts w:ascii="Arial" w:hAnsi="Arial" w:cs="Arial"/>
          <w:szCs w:val="22"/>
        </w:rPr>
        <w:t>The current results also match findings from a large general population sample investigating parenting styles and psychopathology, which found a stronger negative impact for cold parenting (collapsing indifferent and abusive scales) th</w:t>
      </w:r>
      <w:r w:rsidR="005824AD">
        <w:rPr>
          <w:rFonts w:ascii="Arial" w:hAnsi="Arial" w:cs="Arial"/>
          <w:szCs w:val="22"/>
        </w:rPr>
        <w:t>a</w:t>
      </w:r>
      <w:r w:rsidR="00CC0DEC">
        <w:rPr>
          <w:rFonts w:ascii="Arial" w:hAnsi="Arial" w:cs="Arial"/>
          <w:szCs w:val="22"/>
        </w:rPr>
        <w:t>n for over</w:t>
      </w:r>
      <w:r w:rsidR="00DE045F">
        <w:rPr>
          <w:rFonts w:ascii="Arial" w:hAnsi="Arial" w:cs="Arial"/>
          <w:szCs w:val="22"/>
        </w:rPr>
        <w:t>-</w:t>
      </w:r>
      <w:r w:rsidR="00CC0DEC">
        <w:rPr>
          <w:rFonts w:ascii="Arial" w:hAnsi="Arial" w:cs="Arial"/>
          <w:szCs w:val="22"/>
        </w:rPr>
        <w:t>controlling styles</w:t>
      </w:r>
      <w:r w:rsidR="00DE04C9">
        <w:rPr>
          <w:rFonts w:ascii="Arial" w:hAnsi="Arial" w:cs="Arial"/>
          <w:szCs w:val="22"/>
        </w:rPr>
        <w:t xml:space="preserve"> </w:t>
      </w:r>
      <w:r w:rsidR="00DE04C9">
        <w:rPr>
          <w:rFonts w:ascii="Arial" w:hAnsi="Arial" w:cs="Arial"/>
          <w:szCs w:val="22"/>
        </w:rPr>
        <w:fldChar w:fldCharType="begin"/>
      </w:r>
      <w:r w:rsidR="00DE04C9">
        <w:rPr>
          <w:rFonts w:ascii="Arial" w:hAnsi="Arial" w:cs="Arial"/>
          <w:szCs w:val="22"/>
        </w:rPr>
        <w:instrText xml:space="preserve"> ADDIN EN.CITE &lt;EndNote&gt;&lt;Cite&gt;&lt;Author&gt;Alanko&lt;/Author&gt;&lt;Year&gt;2008&lt;/Year&gt;&lt;RecNum&gt;10542&lt;/RecNum&gt;&lt;DisplayText&gt;(Alanko et al., 2008)&lt;/DisplayText&gt;&lt;record&gt;&lt;rec-number&gt;10542&lt;/rec-number&gt;&lt;foreign-keys&gt;&lt;key app="EN" db-id="vda50vt5nv9xrzet9s75ppp9w9e2vtzzx52t" timestamp="1503145346"&gt;10542&lt;/key&gt;&lt;key app="ENWeb" db-id=""&gt;0&lt;/key&gt;&lt;/foreign-keys&gt;&lt;ref-type name="Journal Article"&gt;17&lt;/ref-type&gt;&lt;contributors&gt;&lt;authors&gt;&lt;author&gt;Alanko, Katarina&lt;/author&gt;&lt;author&gt;Santtila, Pekka&lt;/author&gt;&lt;author&gt;Harlaar, Nicole&lt;/author&gt;&lt;author&gt;Witting, Katarina&lt;/author&gt;&lt;author&gt;Varjonen, Markus&lt;/author&gt;&lt;author&gt;Jern, Patrik&lt;/author&gt;&lt;author&gt;Johansson, Ada&lt;/author&gt;&lt;author&gt;von der Pahlen, Bettina&lt;/author&gt;&lt;author&gt;Sandnabba, N. Kenneth&lt;/author&gt;&lt;/authors&gt;&lt;/contributors&gt;&lt;titles&gt;&lt;title&gt;The Association Between Childhood Gender Atypical Behavior and Adult Psychiatric Symptoms is Moderated by Parenting Style&lt;/title&gt;&lt;secondary-title&gt;Sex Roles&lt;/secondary-title&gt;&lt;/titles&gt;&lt;periodical&gt;&lt;full-title&gt;Sex Roles&lt;/full-title&gt;&lt;/periodical&gt;&lt;pages&gt;837-847&lt;/pages&gt;&lt;volume&gt;58&lt;/volume&gt;&lt;number&gt;11-12&lt;/number&gt;&lt;dates&gt;&lt;year&gt;2008&lt;/year&gt;&lt;/dates&gt;&lt;isbn&gt;0360-0025&amp;#xD;1573-2762&lt;/isbn&gt;&lt;urls&gt;&lt;/urls&gt;&lt;electronic-resource-num&gt;10.1007/s11199-008-9395-5&lt;/electronic-resource-num&gt;&lt;/record&gt;&lt;/Cite&gt;&lt;/EndNote&gt;</w:instrText>
      </w:r>
      <w:r w:rsidR="00DE04C9">
        <w:rPr>
          <w:rFonts w:ascii="Arial" w:hAnsi="Arial" w:cs="Arial"/>
          <w:szCs w:val="22"/>
        </w:rPr>
        <w:fldChar w:fldCharType="separate"/>
      </w:r>
      <w:r w:rsidR="00DE04C9">
        <w:rPr>
          <w:rFonts w:ascii="Arial" w:hAnsi="Arial" w:cs="Arial"/>
          <w:noProof/>
          <w:szCs w:val="22"/>
        </w:rPr>
        <w:t>(Alanko et al., 2008)</w:t>
      </w:r>
      <w:r w:rsidR="00DE04C9">
        <w:rPr>
          <w:rFonts w:ascii="Arial" w:hAnsi="Arial" w:cs="Arial"/>
          <w:szCs w:val="22"/>
        </w:rPr>
        <w:fldChar w:fldCharType="end"/>
      </w:r>
      <w:r w:rsidR="00CC0DEC">
        <w:rPr>
          <w:rFonts w:ascii="Arial" w:hAnsi="Arial" w:cs="Arial"/>
          <w:szCs w:val="22"/>
        </w:rPr>
        <w:t>.</w:t>
      </w:r>
      <w:r w:rsidR="00DE045F">
        <w:rPr>
          <w:rFonts w:ascii="Arial" w:hAnsi="Arial" w:cs="Arial"/>
          <w:szCs w:val="22"/>
        </w:rPr>
        <w:t xml:space="preserve"> </w:t>
      </w:r>
      <w:r w:rsidR="00767ED8">
        <w:rPr>
          <w:rFonts w:ascii="Arial" w:hAnsi="Arial" w:cs="Arial"/>
          <w:szCs w:val="22"/>
        </w:rPr>
        <w:t xml:space="preserve">However, effect sizes </w:t>
      </w:r>
      <w:r w:rsidR="00986956">
        <w:rPr>
          <w:rFonts w:ascii="Arial" w:hAnsi="Arial" w:cs="Arial"/>
          <w:szCs w:val="22"/>
        </w:rPr>
        <w:t xml:space="preserve">regarding parenting </w:t>
      </w:r>
      <w:r w:rsidR="00767ED8">
        <w:rPr>
          <w:rFonts w:ascii="Arial" w:hAnsi="Arial" w:cs="Arial"/>
          <w:szCs w:val="22"/>
        </w:rPr>
        <w:t>in our study are smaller compared to previous work on the relationship between parenting and psychopathic or callous-unemotional traits, which can be due to measurement variance, as most previous work related to self-report or parent-reported psychopathy measures.</w:t>
      </w:r>
    </w:p>
    <w:p w14:paraId="54617406" w14:textId="1466BBBD" w:rsidR="00FC351D" w:rsidRDefault="00566F51" w:rsidP="004E64C4">
      <w:pPr>
        <w:spacing w:line="480" w:lineRule="auto"/>
        <w:ind w:firstLine="720"/>
        <w:rPr>
          <w:rFonts w:ascii="Arial" w:hAnsi="Arial" w:cs="Arial"/>
          <w:szCs w:val="22"/>
        </w:rPr>
      </w:pPr>
      <w:r>
        <w:rPr>
          <w:rFonts w:ascii="Arial" w:hAnsi="Arial" w:cs="Arial"/>
          <w:szCs w:val="22"/>
        </w:rPr>
        <w:t>In terms of manifest variable associations</w:t>
      </w:r>
      <w:r w:rsidR="00DE045F">
        <w:rPr>
          <w:rFonts w:ascii="Arial" w:hAnsi="Arial" w:cs="Arial"/>
          <w:szCs w:val="22"/>
        </w:rPr>
        <w:t xml:space="preserve"> in the current study</w:t>
      </w:r>
      <w:r>
        <w:rPr>
          <w:rFonts w:ascii="Arial" w:hAnsi="Arial" w:cs="Arial"/>
          <w:szCs w:val="22"/>
        </w:rPr>
        <w:t xml:space="preserve">, </w:t>
      </w:r>
      <w:r w:rsidR="009906F3">
        <w:rPr>
          <w:rFonts w:ascii="Arial" w:hAnsi="Arial" w:cs="Arial"/>
          <w:szCs w:val="22"/>
        </w:rPr>
        <w:t xml:space="preserve">there were </w:t>
      </w:r>
      <w:r w:rsidR="00EC1C2F">
        <w:rPr>
          <w:rFonts w:ascii="Arial" w:hAnsi="Arial" w:cs="Arial"/>
          <w:szCs w:val="22"/>
        </w:rPr>
        <w:t xml:space="preserve">some </w:t>
      </w:r>
      <w:r w:rsidR="009906F3">
        <w:rPr>
          <w:rFonts w:ascii="Arial" w:hAnsi="Arial" w:cs="Arial"/>
          <w:szCs w:val="22"/>
        </w:rPr>
        <w:t xml:space="preserve">differences regarding </w:t>
      </w:r>
      <w:r w:rsidR="00E835F6">
        <w:rPr>
          <w:rFonts w:ascii="Arial" w:hAnsi="Arial" w:cs="Arial"/>
          <w:szCs w:val="22"/>
        </w:rPr>
        <w:t xml:space="preserve">how the MOPS scales for the mother and father were correlated with the PCL-R </w:t>
      </w:r>
      <w:r w:rsidR="004E1A2F">
        <w:rPr>
          <w:rFonts w:ascii="Arial" w:hAnsi="Arial" w:cs="Arial"/>
          <w:szCs w:val="22"/>
        </w:rPr>
        <w:t>scales</w:t>
      </w:r>
      <w:r w:rsidR="005F13EE">
        <w:rPr>
          <w:rFonts w:ascii="Arial" w:hAnsi="Arial" w:cs="Arial"/>
          <w:szCs w:val="22"/>
        </w:rPr>
        <w:t>, which</w:t>
      </w:r>
      <w:r w:rsidR="00EC1C2F">
        <w:rPr>
          <w:rFonts w:ascii="Arial" w:hAnsi="Arial" w:cs="Arial"/>
          <w:szCs w:val="22"/>
        </w:rPr>
        <w:t xml:space="preserve"> could be due to measurement error. </w:t>
      </w:r>
      <w:r w:rsidR="005F13EE">
        <w:rPr>
          <w:rFonts w:ascii="Arial" w:hAnsi="Arial" w:cs="Arial"/>
          <w:szCs w:val="22"/>
        </w:rPr>
        <w:t>However, i</w:t>
      </w:r>
      <w:r w:rsidR="00EC1C2F">
        <w:rPr>
          <w:rFonts w:ascii="Arial" w:hAnsi="Arial" w:cs="Arial"/>
          <w:szCs w:val="22"/>
        </w:rPr>
        <w:t xml:space="preserve">n terms of the </w:t>
      </w:r>
      <w:r w:rsidR="00F4722E">
        <w:rPr>
          <w:rFonts w:ascii="Arial" w:hAnsi="Arial" w:cs="Arial"/>
          <w:szCs w:val="22"/>
        </w:rPr>
        <w:t>SEM results</w:t>
      </w:r>
      <w:r w:rsidR="00EC1C2F">
        <w:rPr>
          <w:rFonts w:ascii="Arial" w:hAnsi="Arial" w:cs="Arial"/>
          <w:szCs w:val="22"/>
        </w:rPr>
        <w:t>, which account for such error,</w:t>
      </w:r>
      <w:r w:rsidR="00F4722E">
        <w:rPr>
          <w:rFonts w:ascii="Arial" w:hAnsi="Arial" w:cs="Arial"/>
          <w:szCs w:val="22"/>
        </w:rPr>
        <w:t xml:space="preserve"> </w:t>
      </w:r>
      <w:r w:rsidR="00EC1C2F">
        <w:rPr>
          <w:rFonts w:ascii="Arial" w:hAnsi="Arial" w:cs="Arial"/>
          <w:szCs w:val="22"/>
        </w:rPr>
        <w:t>the findings suggested</w:t>
      </w:r>
      <w:r w:rsidR="00E835F6">
        <w:rPr>
          <w:rFonts w:ascii="Arial" w:hAnsi="Arial" w:cs="Arial"/>
          <w:szCs w:val="22"/>
        </w:rPr>
        <w:t xml:space="preserve"> a</w:t>
      </w:r>
      <w:r w:rsidR="00F4722E">
        <w:rPr>
          <w:rFonts w:ascii="Arial" w:hAnsi="Arial" w:cs="Arial"/>
          <w:szCs w:val="22"/>
        </w:rPr>
        <w:t xml:space="preserve"> strong</w:t>
      </w:r>
      <w:r w:rsidR="00E835F6">
        <w:rPr>
          <w:rFonts w:ascii="Arial" w:hAnsi="Arial" w:cs="Arial"/>
          <w:szCs w:val="22"/>
        </w:rPr>
        <w:t>er</w:t>
      </w:r>
      <w:r w:rsidR="00F4722E">
        <w:rPr>
          <w:rFonts w:ascii="Arial" w:hAnsi="Arial" w:cs="Arial"/>
          <w:szCs w:val="22"/>
        </w:rPr>
        <w:t xml:space="preserve"> impact of </w:t>
      </w:r>
      <w:r w:rsidR="00E835F6">
        <w:rPr>
          <w:rFonts w:ascii="Arial" w:hAnsi="Arial" w:cs="Arial"/>
          <w:szCs w:val="22"/>
        </w:rPr>
        <w:t xml:space="preserve">mothers’ </w:t>
      </w:r>
      <w:r w:rsidR="005101AC">
        <w:rPr>
          <w:rFonts w:ascii="Arial" w:hAnsi="Arial" w:cs="Arial"/>
          <w:szCs w:val="22"/>
        </w:rPr>
        <w:t xml:space="preserve">abusive/indifferent parenting </w:t>
      </w:r>
      <w:r w:rsidR="00F4722E">
        <w:rPr>
          <w:rFonts w:ascii="Arial" w:hAnsi="Arial" w:cs="Arial"/>
          <w:szCs w:val="22"/>
        </w:rPr>
        <w:t xml:space="preserve">style on </w:t>
      </w:r>
      <w:r w:rsidR="00D14561">
        <w:rPr>
          <w:rFonts w:ascii="Arial" w:hAnsi="Arial" w:cs="Arial"/>
          <w:szCs w:val="22"/>
        </w:rPr>
        <w:t>the offenders</w:t>
      </w:r>
      <w:r w:rsidR="00F23B94">
        <w:rPr>
          <w:rFonts w:ascii="Arial" w:hAnsi="Arial" w:cs="Arial"/>
          <w:szCs w:val="22"/>
        </w:rPr>
        <w:t>’</w:t>
      </w:r>
      <w:r w:rsidR="00D14561">
        <w:rPr>
          <w:rFonts w:ascii="Arial" w:hAnsi="Arial" w:cs="Arial"/>
          <w:szCs w:val="22"/>
        </w:rPr>
        <w:t xml:space="preserve"> </w:t>
      </w:r>
      <w:r w:rsidR="00F4722E">
        <w:rPr>
          <w:rFonts w:ascii="Arial" w:hAnsi="Arial" w:cs="Arial"/>
          <w:szCs w:val="22"/>
        </w:rPr>
        <w:t>psychopathic traits compared to th</w:t>
      </w:r>
      <w:r w:rsidR="005101AC">
        <w:rPr>
          <w:rFonts w:ascii="Arial" w:hAnsi="Arial" w:cs="Arial"/>
          <w:szCs w:val="22"/>
        </w:rPr>
        <w:t>is same negative style in</w:t>
      </w:r>
      <w:r w:rsidR="00F4722E">
        <w:rPr>
          <w:rFonts w:ascii="Arial" w:hAnsi="Arial" w:cs="Arial"/>
          <w:szCs w:val="22"/>
        </w:rPr>
        <w:t xml:space="preserve"> </w:t>
      </w:r>
      <w:r w:rsidR="00E835F6">
        <w:rPr>
          <w:rFonts w:ascii="Arial" w:hAnsi="Arial" w:cs="Arial"/>
          <w:szCs w:val="22"/>
        </w:rPr>
        <w:t>fathers’</w:t>
      </w:r>
      <w:r w:rsidR="00F4722E">
        <w:rPr>
          <w:rFonts w:ascii="Arial" w:hAnsi="Arial" w:cs="Arial"/>
          <w:szCs w:val="22"/>
        </w:rPr>
        <w:t xml:space="preserve">. </w:t>
      </w:r>
      <w:r w:rsidR="00FB1571">
        <w:rPr>
          <w:rFonts w:ascii="Arial" w:hAnsi="Arial" w:cs="Arial"/>
          <w:szCs w:val="22"/>
        </w:rPr>
        <w:t>Most studies on parenting and psychopathy do not separate</w:t>
      </w:r>
      <w:r w:rsidR="00F23B94">
        <w:rPr>
          <w:rFonts w:ascii="Arial" w:hAnsi="Arial" w:cs="Arial"/>
          <w:szCs w:val="22"/>
        </w:rPr>
        <w:t xml:space="preserve"> the </w:t>
      </w:r>
      <w:r w:rsidR="007968E4">
        <w:rPr>
          <w:rFonts w:ascii="Arial" w:hAnsi="Arial" w:cs="Arial"/>
          <w:szCs w:val="22"/>
        </w:rPr>
        <w:t xml:space="preserve">parenting </w:t>
      </w:r>
      <w:r w:rsidR="00F23B94">
        <w:rPr>
          <w:rFonts w:ascii="Arial" w:hAnsi="Arial" w:cs="Arial"/>
          <w:szCs w:val="22"/>
        </w:rPr>
        <w:t>effects of mother</w:t>
      </w:r>
      <w:r w:rsidR="00FB1571">
        <w:rPr>
          <w:rFonts w:ascii="Arial" w:hAnsi="Arial" w:cs="Arial"/>
          <w:szCs w:val="22"/>
        </w:rPr>
        <w:t xml:space="preserve"> </w:t>
      </w:r>
      <w:r w:rsidR="00AE4C0A">
        <w:rPr>
          <w:rFonts w:ascii="Arial" w:hAnsi="Arial" w:cs="Arial"/>
          <w:szCs w:val="22"/>
        </w:rPr>
        <w:t>versus</w:t>
      </w:r>
      <w:r w:rsidR="00F23B94">
        <w:rPr>
          <w:rFonts w:ascii="Arial" w:hAnsi="Arial" w:cs="Arial"/>
          <w:szCs w:val="22"/>
        </w:rPr>
        <w:t xml:space="preserve"> father</w:t>
      </w:r>
      <w:r w:rsidR="00FB1571">
        <w:rPr>
          <w:rFonts w:ascii="Arial" w:hAnsi="Arial" w:cs="Arial"/>
          <w:szCs w:val="22"/>
        </w:rPr>
        <w:t xml:space="preserve">. Nevertheless, assuming the current results </w:t>
      </w:r>
      <w:r w:rsidR="00691CC8">
        <w:rPr>
          <w:rFonts w:ascii="Arial" w:hAnsi="Arial" w:cs="Arial"/>
          <w:szCs w:val="22"/>
        </w:rPr>
        <w:t>are replicable</w:t>
      </w:r>
      <w:r w:rsidR="00FB1571">
        <w:rPr>
          <w:rFonts w:ascii="Arial" w:hAnsi="Arial" w:cs="Arial"/>
          <w:szCs w:val="22"/>
        </w:rPr>
        <w:t>, they s</w:t>
      </w:r>
      <w:r w:rsidR="00F23B94">
        <w:rPr>
          <w:rFonts w:ascii="Arial" w:hAnsi="Arial" w:cs="Arial"/>
          <w:szCs w:val="22"/>
        </w:rPr>
        <w:t xml:space="preserve">uggest </w:t>
      </w:r>
      <w:r w:rsidR="00740E30">
        <w:rPr>
          <w:rFonts w:ascii="Arial" w:hAnsi="Arial" w:cs="Arial"/>
          <w:szCs w:val="22"/>
        </w:rPr>
        <w:t>female offenders’</w:t>
      </w:r>
      <w:r w:rsidR="00FB1571">
        <w:rPr>
          <w:rFonts w:ascii="Arial" w:hAnsi="Arial" w:cs="Arial"/>
          <w:szCs w:val="22"/>
        </w:rPr>
        <w:t xml:space="preserve"> psychopathic traits were </w:t>
      </w:r>
      <w:r w:rsidR="005C3B3C">
        <w:rPr>
          <w:rFonts w:ascii="Arial" w:hAnsi="Arial" w:cs="Arial"/>
          <w:szCs w:val="22"/>
        </w:rPr>
        <w:t xml:space="preserve">positively associated </w:t>
      </w:r>
      <w:r w:rsidR="004F14DB">
        <w:rPr>
          <w:rFonts w:ascii="Arial" w:hAnsi="Arial" w:cs="Arial"/>
          <w:szCs w:val="22"/>
        </w:rPr>
        <w:t xml:space="preserve">more so </w:t>
      </w:r>
      <w:r w:rsidR="00FB1571">
        <w:rPr>
          <w:rFonts w:ascii="Arial" w:hAnsi="Arial" w:cs="Arial"/>
          <w:szCs w:val="22"/>
        </w:rPr>
        <w:t xml:space="preserve">to their perceptions of negative parenting </w:t>
      </w:r>
      <w:r w:rsidR="004F14DB">
        <w:rPr>
          <w:rFonts w:ascii="Arial" w:hAnsi="Arial" w:cs="Arial"/>
          <w:szCs w:val="22"/>
        </w:rPr>
        <w:t>by</w:t>
      </w:r>
      <w:r w:rsidR="00FB1571">
        <w:rPr>
          <w:rFonts w:ascii="Arial" w:hAnsi="Arial" w:cs="Arial"/>
          <w:szCs w:val="22"/>
        </w:rPr>
        <w:t xml:space="preserve"> their mothers</w:t>
      </w:r>
      <w:r w:rsidR="00DE04C9">
        <w:rPr>
          <w:rFonts w:ascii="Arial" w:hAnsi="Arial" w:cs="Arial"/>
          <w:szCs w:val="22"/>
        </w:rPr>
        <w:t>,</w:t>
      </w:r>
      <w:r w:rsidR="00FB1571">
        <w:rPr>
          <w:rFonts w:ascii="Arial" w:hAnsi="Arial" w:cs="Arial"/>
          <w:szCs w:val="22"/>
        </w:rPr>
        <w:t xml:space="preserve"> relative to </w:t>
      </w:r>
      <w:r w:rsidR="004F14DB">
        <w:rPr>
          <w:rFonts w:ascii="Arial" w:hAnsi="Arial" w:cs="Arial"/>
          <w:szCs w:val="22"/>
        </w:rPr>
        <w:t xml:space="preserve">their </w:t>
      </w:r>
      <w:r w:rsidR="00FB1571">
        <w:rPr>
          <w:rFonts w:ascii="Arial" w:hAnsi="Arial" w:cs="Arial"/>
          <w:szCs w:val="22"/>
        </w:rPr>
        <w:t>fathers.</w:t>
      </w:r>
    </w:p>
    <w:p w14:paraId="257BD7C8" w14:textId="70DD19A9" w:rsidR="00B935BB" w:rsidRDefault="00E011E1" w:rsidP="004E64C4">
      <w:pPr>
        <w:spacing w:line="480" w:lineRule="auto"/>
        <w:ind w:firstLine="720"/>
        <w:rPr>
          <w:rFonts w:ascii="Arial" w:hAnsi="Arial" w:cs="Arial"/>
          <w:szCs w:val="22"/>
        </w:rPr>
      </w:pPr>
      <w:r>
        <w:rPr>
          <w:rFonts w:ascii="Arial" w:hAnsi="Arial" w:cs="Arial"/>
          <w:szCs w:val="22"/>
        </w:rPr>
        <w:t>Taking the FFM and MOPS results together</w:t>
      </w:r>
      <w:r w:rsidR="00EC1C2F">
        <w:rPr>
          <w:rFonts w:ascii="Arial" w:hAnsi="Arial" w:cs="Arial"/>
          <w:szCs w:val="22"/>
        </w:rPr>
        <w:t xml:space="preserve">, one might speculate as to whether there is a </w:t>
      </w:r>
      <w:r w:rsidR="005F13EE">
        <w:rPr>
          <w:rFonts w:ascii="Arial" w:hAnsi="Arial" w:cs="Arial"/>
          <w:szCs w:val="22"/>
        </w:rPr>
        <w:t xml:space="preserve">directed </w:t>
      </w:r>
      <w:r>
        <w:rPr>
          <w:rFonts w:ascii="Arial" w:hAnsi="Arial" w:cs="Arial"/>
          <w:szCs w:val="22"/>
        </w:rPr>
        <w:t>pattern</w:t>
      </w:r>
      <w:r w:rsidR="00EC1C2F">
        <w:rPr>
          <w:rFonts w:ascii="Arial" w:hAnsi="Arial" w:cs="Arial"/>
          <w:szCs w:val="22"/>
        </w:rPr>
        <w:t xml:space="preserve"> in </w:t>
      </w:r>
      <w:r>
        <w:rPr>
          <w:rFonts w:ascii="Arial" w:hAnsi="Arial" w:cs="Arial"/>
          <w:szCs w:val="22"/>
        </w:rPr>
        <w:t xml:space="preserve">the </w:t>
      </w:r>
      <w:r w:rsidR="00EC1C2F">
        <w:rPr>
          <w:rFonts w:ascii="Arial" w:hAnsi="Arial" w:cs="Arial"/>
          <w:szCs w:val="22"/>
        </w:rPr>
        <w:t xml:space="preserve">developmental expression of ‘normative’ (basic) personality </w:t>
      </w:r>
      <w:r>
        <w:rPr>
          <w:rFonts w:ascii="Arial" w:hAnsi="Arial" w:cs="Arial"/>
          <w:szCs w:val="22"/>
        </w:rPr>
        <w:t xml:space="preserve">and pathological personality? </w:t>
      </w:r>
      <w:proofErr w:type="spellStart"/>
      <w:r w:rsidR="00E16C70">
        <w:rPr>
          <w:rFonts w:ascii="Arial" w:hAnsi="Arial" w:cs="Arial"/>
          <w:szCs w:val="22"/>
        </w:rPr>
        <w:t>Lynam</w:t>
      </w:r>
      <w:proofErr w:type="spellEnd"/>
      <w:r w:rsidR="00E16C70">
        <w:rPr>
          <w:rFonts w:ascii="Arial" w:hAnsi="Arial" w:cs="Arial"/>
          <w:szCs w:val="22"/>
        </w:rPr>
        <w:t xml:space="preserve"> and Miller </w:t>
      </w:r>
      <w:r w:rsidR="00DE04C9">
        <w:rPr>
          <w:rFonts w:ascii="Arial" w:hAnsi="Arial" w:cs="Arial"/>
          <w:szCs w:val="22"/>
        </w:rPr>
        <w:fldChar w:fldCharType="begin"/>
      </w:r>
      <w:r w:rsidR="00DE04C9">
        <w:rPr>
          <w:rFonts w:ascii="Arial" w:hAnsi="Arial" w:cs="Arial"/>
          <w:szCs w:val="22"/>
        </w:rPr>
        <w:instrText xml:space="preserve"> ADDIN EN.CITE &lt;EndNote&gt;&lt;Cite ExcludeAuth="1"&gt;&lt;Author&gt;Lynam&lt;/Author&gt;&lt;Year&gt;2015&lt;/Year&gt;&lt;RecNum&gt;5695&lt;/RecNum&gt;&lt;DisplayText&gt;(2015)&lt;/DisplayText&gt;&lt;record&gt;&lt;rec-number&gt;5695&lt;/rec-number&gt;&lt;foreign-keys&gt;&lt;key app="EN" db-id="vda50vt5nv9xrzet9s75ppp9w9e2vtzzx52t" timestamp="1502901705"&gt;5695&lt;/key&gt;&lt;/foreign-keys&gt;&lt;ref-type name="Journal Article"&gt;17&lt;/ref-type&gt;&lt;contributors&gt;&lt;authors&gt;&lt;author&gt;Lynam, Donald R.&lt;/author&gt;&lt;author&gt;Miller, Joshua D.&lt;/author&gt;&lt;/authors&gt;&lt;/contributors&gt;&lt;titles&gt;&lt;title&gt;Psychopathy from a Basic Trait Perspective: The Utility of a Five-Factor Model Approach&lt;/title&gt;&lt;secondary-title&gt;Journal of Personality&lt;/secondary-title&gt;&lt;/titles&gt;&lt;periodical&gt;&lt;full-title&gt;Journal of Personality&lt;/full-title&gt;&lt;/periodical&gt;&lt;pages&gt;611-626&lt;/pages&gt;&lt;volume&gt;83&lt;/volume&gt;&lt;number&gt;6&lt;/number&gt;&lt;dates&gt;&lt;year&gt;2015&lt;/year&gt;&lt;/dates&gt;&lt;isbn&gt;1467-6494&lt;/isbn&gt;&lt;urls&gt;&lt;related-urls&gt;&lt;url&gt;http://dx.doi.org/10.1111/jopy.12132&lt;/url&gt;&lt;/related-urls&gt;&lt;/urls&gt;&lt;electronic-resource-num&gt;10.1111/jopy.12132&lt;/electronic-resource-num&gt;&lt;/record&gt;&lt;/Cite&gt;&lt;/EndNote&gt;</w:instrText>
      </w:r>
      <w:r w:rsidR="00DE04C9">
        <w:rPr>
          <w:rFonts w:ascii="Arial" w:hAnsi="Arial" w:cs="Arial"/>
          <w:szCs w:val="22"/>
        </w:rPr>
        <w:fldChar w:fldCharType="separate"/>
      </w:r>
      <w:r w:rsidR="00DE04C9">
        <w:rPr>
          <w:rFonts w:ascii="Arial" w:hAnsi="Arial" w:cs="Arial"/>
          <w:noProof/>
          <w:szCs w:val="22"/>
        </w:rPr>
        <w:t>(2015)</w:t>
      </w:r>
      <w:r w:rsidR="00DE04C9">
        <w:rPr>
          <w:rFonts w:ascii="Arial" w:hAnsi="Arial" w:cs="Arial"/>
          <w:szCs w:val="22"/>
        </w:rPr>
        <w:fldChar w:fldCharType="end"/>
      </w:r>
      <w:r w:rsidR="00E16C70">
        <w:rPr>
          <w:rFonts w:ascii="Arial" w:hAnsi="Arial" w:cs="Arial"/>
          <w:szCs w:val="22"/>
        </w:rPr>
        <w:t xml:space="preserve"> would </w:t>
      </w:r>
      <w:r w:rsidR="00E16C70">
        <w:rPr>
          <w:rFonts w:ascii="Arial" w:hAnsi="Arial" w:cs="Arial"/>
          <w:szCs w:val="22"/>
        </w:rPr>
        <w:lastRenderedPageBreak/>
        <w:t>likely assert that basic personality is all that is needed for articulating the larger construct of psychopathy. However, another perspective to consider is that psychopathic personality</w:t>
      </w:r>
      <w:r w:rsidR="008C6C3E">
        <w:rPr>
          <w:rFonts w:ascii="Arial" w:hAnsi="Arial" w:cs="Arial"/>
          <w:szCs w:val="22"/>
        </w:rPr>
        <w:t xml:space="preserve"> traits emerge</w:t>
      </w:r>
      <w:r w:rsidR="00C03866">
        <w:rPr>
          <w:rFonts w:ascii="Arial" w:hAnsi="Arial" w:cs="Arial"/>
          <w:szCs w:val="22"/>
        </w:rPr>
        <w:t>, in part, from</w:t>
      </w:r>
      <w:r w:rsidR="008C6C3E">
        <w:rPr>
          <w:rFonts w:ascii="Arial" w:hAnsi="Arial" w:cs="Arial"/>
          <w:szCs w:val="22"/>
        </w:rPr>
        <w:t xml:space="preserve"> an association with</w:t>
      </w:r>
      <w:r w:rsidR="00E16C70">
        <w:rPr>
          <w:rFonts w:ascii="Arial" w:hAnsi="Arial" w:cs="Arial"/>
          <w:szCs w:val="22"/>
        </w:rPr>
        <w:t xml:space="preserve"> basic</w:t>
      </w:r>
      <w:r w:rsidR="000A5D8D">
        <w:rPr>
          <w:rFonts w:ascii="Arial" w:hAnsi="Arial" w:cs="Arial"/>
          <w:szCs w:val="22"/>
        </w:rPr>
        <w:t xml:space="preserve"> (normal-range)</w:t>
      </w:r>
      <w:r w:rsidR="00E16C70">
        <w:rPr>
          <w:rFonts w:ascii="Arial" w:hAnsi="Arial" w:cs="Arial"/>
          <w:szCs w:val="22"/>
        </w:rPr>
        <w:t xml:space="preserve"> traits</w:t>
      </w:r>
      <w:r w:rsidR="00E46D33">
        <w:rPr>
          <w:rFonts w:ascii="Arial" w:hAnsi="Arial" w:cs="Arial"/>
          <w:szCs w:val="22"/>
        </w:rPr>
        <w:t xml:space="preserve"> </w:t>
      </w:r>
      <w:r w:rsidR="00D13E3C">
        <w:rPr>
          <w:rFonts w:ascii="Arial" w:hAnsi="Arial" w:cs="Arial"/>
          <w:szCs w:val="22"/>
        </w:rPr>
        <w:t>which is</w:t>
      </w:r>
      <w:r w:rsidR="002A5493">
        <w:rPr>
          <w:rFonts w:ascii="Arial" w:hAnsi="Arial" w:cs="Arial"/>
          <w:szCs w:val="22"/>
        </w:rPr>
        <w:t xml:space="preserve"> not static</w:t>
      </w:r>
      <w:r w:rsidR="000E264B">
        <w:rPr>
          <w:rFonts w:ascii="Arial" w:hAnsi="Arial" w:cs="Arial"/>
          <w:szCs w:val="22"/>
        </w:rPr>
        <w:t>. For instance, Warner et al. (2004) found that personality disorder symptoms and normative personality traits were reciprocally related across time</w:t>
      </w:r>
      <w:r w:rsidR="002A5493">
        <w:rPr>
          <w:rFonts w:ascii="Arial" w:hAnsi="Arial" w:cs="Arial"/>
          <w:szCs w:val="22"/>
        </w:rPr>
        <w:t xml:space="preserve"> </w:t>
      </w:r>
      <w:r w:rsidR="002A5493">
        <w:rPr>
          <w:rFonts w:ascii="Arial" w:hAnsi="Arial" w:cs="Arial"/>
          <w:szCs w:val="22"/>
        </w:rPr>
        <w:fldChar w:fldCharType="begin"/>
      </w:r>
      <w:r w:rsidR="0009193A">
        <w:rPr>
          <w:rFonts w:ascii="Arial" w:hAnsi="Arial" w:cs="Arial"/>
          <w:szCs w:val="22"/>
        </w:rPr>
        <w:instrText xml:space="preserve"> ADDIN EN.CITE &lt;EndNote&gt;&lt;Cite&gt;&lt;Author&gt;Warner&lt;/Author&gt;&lt;Year&gt;2004&lt;/Year&gt;&lt;RecNum&gt;0&lt;/RecNum&gt;&lt;IDText&gt;The longitudinal relationship of personality traits and disorders&lt;/IDText&gt;&lt;DisplayText&gt;(Warner et al., 2004)&lt;/DisplayText&gt;&lt;record&gt;&lt;dates&gt;&lt;pub-dates&gt;&lt;date&gt;May&lt;/date&gt;&lt;/pub-dates&gt;&lt;year&gt;2004&lt;/year&gt;&lt;/dates&gt;&lt;keywords&gt;&lt;keyword&gt;Adult&lt;/keyword&gt;&lt;keyword&gt;Cross-Sectional Studies&lt;/keyword&gt;&lt;keyword&gt;Diagnostic and Statistical Manual of Mental Disorders&lt;/keyword&gt;&lt;keyword&gt;Female&lt;/keyword&gt;&lt;keyword&gt;Humans&lt;/keyword&gt;&lt;keyword&gt;Longitudinal Studies&lt;/keyword&gt;&lt;keyword&gt;Male&lt;/keyword&gt;&lt;keyword&gt;Personality Disorders/*diagnosis&lt;/keyword&gt;&lt;keyword&gt;Severity of Illness Index&lt;/keyword&gt;&lt;/keywords&gt;&lt;urls&gt;&lt;related-urls&gt;&lt;url&gt;https://www.ncbi.nlm.nih.gov/pubmed/15122942&lt;/url&gt;&lt;/related-urls&gt;&lt;/urls&gt;&lt;isbn&gt;0021-843X (Print)&amp;#xD;0021-843X (Linking)&lt;/isbn&gt;&lt;titles&gt;&lt;title&gt;The longitudinal relationship of personality traits and disorders&lt;/title&gt;&lt;secondary-title&gt;J Abnorm Psychol&lt;/secondary-title&gt;&lt;/titles&gt;&lt;pages&gt;217-27&lt;/pages&gt;&lt;number&gt;2&lt;/number&gt;&lt;contributors&gt;&lt;authors&gt;&lt;author&gt;Warner, M. B.&lt;/author&gt;&lt;author&gt;Morey, L. C.&lt;/author&gt;&lt;author&gt;Finch, J. F.&lt;/author&gt;&lt;author&gt;Gunderson, J. G.&lt;/author&gt;&lt;author&gt;Skodol, A. E.&lt;/author&gt;&lt;author&gt;Sanislow, C. A.&lt;/author&gt;&lt;author&gt;Shea, M. T.&lt;/author&gt;&lt;author&gt;McGlashan, T. H.&lt;/author&gt;&lt;author&gt;Grilo, C. M.&lt;/author&gt;&lt;/authors&gt;&lt;/contributors&gt;&lt;edition&gt;2004/05/05&lt;/edition&gt;&lt;added-date format="utc"&gt;1517252367&lt;/added-date&gt;&lt;ref-type name="Journal Article"&gt;17&lt;/ref-type&gt;&lt;auth-address&gt;Texas A &amp;amp; M University, College Station, TX 77483, USA.&lt;/auth-address&gt;&lt;rec-number&gt;9972&lt;/rec-number&gt;&lt;last-updated-date format="utc"&gt;1517252369&lt;/last-updated-date&gt;&lt;accession-num&gt;15122942&lt;/accession-num&gt;&lt;electronic-resource-num&gt;10.1037/0021-843X.113.2.217&lt;/electronic-resource-num&gt;&lt;volume&gt;113&lt;/volume&gt;&lt;/record&gt;&lt;/Cite&gt;&lt;/EndNote&gt;</w:instrText>
      </w:r>
      <w:r w:rsidR="002A5493">
        <w:rPr>
          <w:rFonts w:ascii="Arial" w:hAnsi="Arial" w:cs="Arial"/>
          <w:szCs w:val="22"/>
        </w:rPr>
        <w:fldChar w:fldCharType="separate"/>
      </w:r>
      <w:r w:rsidR="002A5493">
        <w:rPr>
          <w:rFonts w:ascii="Arial" w:hAnsi="Arial" w:cs="Arial"/>
          <w:noProof/>
          <w:szCs w:val="22"/>
        </w:rPr>
        <w:t>(Warner et al., 2004)</w:t>
      </w:r>
      <w:r w:rsidR="002A5493">
        <w:rPr>
          <w:rFonts w:ascii="Arial" w:hAnsi="Arial" w:cs="Arial"/>
          <w:szCs w:val="22"/>
        </w:rPr>
        <w:fldChar w:fldCharType="end"/>
      </w:r>
      <w:r w:rsidR="004B4585">
        <w:rPr>
          <w:rFonts w:ascii="Arial" w:hAnsi="Arial" w:cs="Arial"/>
          <w:szCs w:val="22"/>
        </w:rPr>
        <w:t>.</w:t>
      </w:r>
      <w:r w:rsidR="00803D14">
        <w:rPr>
          <w:rFonts w:ascii="Arial" w:hAnsi="Arial" w:cs="Arial"/>
          <w:szCs w:val="22"/>
        </w:rPr>
        <w:t xml:space="preserve"> </w:t>
      </w:r>
      <w:r w:rsidR="000E264B">
        <w:rPr>
          <w:rFonts w:ascii="Arial" w:hAnsi="Arial" w:cs="Arial"/>
          <w:szCs w:val="22"/>
        </w:rPr>
        <w:t>Based on these findings</w:t>
      </w:r>
      <w:r w:rsidR="008C6C3E">
        <w:rPr>
          <w:rFonts w:ascii="Arial" w:hAnsi="Arial" w:cs="Arial"/>
          <w:szCs w:val="22"/>
        </w:rPr>
        <w:t xml:space="preserve">, </w:t>
      </w:r>
      <w:r w:rsidR="00347EFE">
        <w:rPr>
          <w:rFonts w:ascii="Arial" w:hAnsi="Arial" w:cs="Arial"/>
          <w:szCs w:val="22"/>
        </w:rPr>
        <w:t xml:space="preserve">Hare and Neumann </w:t>
      </w:r>
      <w:r w:rsidR="00DE04C9">
        <w:rPr>
          <w:rFonts w:ascii="Arial" w:hAnsi="Arial" w:cs="Arial"/>
          <w:szCs w:val="22"/>
        </w:rPr>
        <w:fldChar w:fldCharType="begin"/>
      </w:r>
      <w:r w:rsidR="00DE04C9">
        <w:rPr>
          <w:rFonts w:ascii="Arial" w:hAnsi="Arial" w:cs="Arial"/>
          <w:szCs w:val="22"/>
        </w:rPr>
        <w:instrText xml:space="preserve"> ADDIN EN.CITE &lt;EndNote&gt;&lt;Cite ExcludeAuth="1"&gt;&lt;Author&gt;Hare&lt;/Author&gt;&lt;Year&gt;2008&lt;/Year&gt;&lt;RecNum&gt;1273&lt;/RecNum&gt;&lt;DisplayText&gt;(2008)&lt;/DisplayText&gt;&lt;record&gt;&lt;rec-number&gt;1273&lt;/rec-number&gt;&lt;foreign-keys&gt;&lt;key app="EN" db-id="vda50vt5nv9xrzet9s75ppp9w9e2vtzzx52t" timestamp="0"&gt;1273&lt;/key&gt;&lt;/foreign-keys&gt;&lt;ref-type name="Journal Article"&gt;17&lt;/ref-type&gt;&lt;contributors&gt;&lt;authors&gt;&lt;author&gt;Hare, Robert D.&lt;/author&gt;&lt;author&gt;Neumann, Craig S.&lt;/author&gt;&lt;/authors&gt;&lt;/contributors&gt;&lt;titles&gt;&lt;title&gt;Psychopathy as a clinical and empirical construct&lt;/title&gt;&lt;secondary-title&gt;Annual Review of Clinical Psychology&lt;/secondary-title&gt;&lt;/titles&gt;&lt;periodical&gt;&lt;full-title&gt;Annual Review of Clinical Psychology&lt;/full-title&gt;&lt;/periodical&gt;&lt;pages&gt;217-246&lt;/pages&gt;&lt;volume&gt;4&lt;/volume&gt;&lt;number&gt;1&lt;/number&gt;&lt;dates&gt;&lt;year&gt;2008&lt;/year&gt;&lt;/dates&gt;&lt;urls&gt;&lt;related-urls&gt;&lt;url&gt;&lt;style face="underline" font="default" size="100%"&gt;http://arjournals.annualreviews.org/doi/abs/10.1146/annurev.clinpsy.3.022806.091452&lt;/style&gt;&lt;/url&gt;&lt;/related-urls&gt;&lt;/urls&gt;&lt;electronic-resource-num&gt;10.1146/annurev.clinpsy.3.022806.091452&lt;/electronic-resource-num&gt;&lt;/record&gt;&lt;/Cite&gt;&lt;/EndNote&gt;</w:instrText>
      </w:r>
      <w:r w:rsidR="00DE04C9">
        <w:rPr>
          <w:rFonts w:ascii="Arial" w:hAnsi="Arial" w:cs="Arial"/>
          <w:szCs w:val="22"/>
        </w:rPr>
        <w:fldChar w:fldCharType="separate"/>
      </w:r>
      <w:r w:rsidR="00DE04C9">
        <w:rPr>
          <w:rFonts w:ascii="Arial" w:hAnsi="Arial" w:cs="Arial"/>
          <w:noProof/>
          <w:szCs w:val="22"/>
        </w:rPr>
        <w:t>(2008)</w:t>
      </w:r>
      <w:r w:rsidR="00DE04C9">
        <w:rPr>
          <w:rFonts w:ascii="Arial" w:hAnsi="Arial" w:cs="Arial"/>
          <w:szCs w:val="22"/>
        </w:rPr>
        <w:fldChar w:fldCharType="end"/>
      </w:r>
      <w:r w:rsidR="00347EFE">
        <w:rPr>
          <w:rFonts w:ascii="Arial" w:hAnsi="Arial" w:cs="Arial"/>
          <w:szCs w:val="22"/>
        </w:rPr>
        <w:t xml:space="preserve"> </w:t>
      </w:r>
      <w:r w:rsidR="00392679">
        <w:rPr>
          <w:rFonts w:ascii="Arial" w:hAnsi="Arial" w:cs="Arial"/>
          <w:szCs w:val="22"/>
        </w:rPr>
        <w:t>highlighted</w:t>
      </w:r>
      <w:r w:rsidR="00347EFE">
        <w:rPr>
          <w:rFonts w:ascii="Arial" w:hAnsi="Arial" w:cs="Arial"/>
          <w:szCs w:val="22"/>
        </w:rPr>
        <w:t xml:space="preserve"> </w:t>
      </w:r>
      <w:r w:rsidR="0056636A">
        <w:rPr>
          <w:rFonts w:ascii="Arial" w:hAnsi="Arial" w:cs="Arial"/>
          <w:szCs w:val="22"/>
        </w:rPr>
        <w:t xml:space="preserve">that </w:t>
      </w:r>
      <w:r w:rsidR="00347EFE">
        <w:rPr>
          <w:rFonts w:ascii="Arial" w:hAnsi="Arial" w:cs="Arial"/>
          <w:szCs w:val="22"/>
        </w:rPr>
        <w:t>“</w:t>
      </w:r>
      <w:r w:rsidR="00347EFE" w:rsidRPr="00347EFE">
        <w:rPr>
          <w:rFonts w:ascii="Arial" w:hAnsi="Arial" w:cs="Arial"/>
          <w:szCs w:val="22"/>
        </w:rPr>
        <w:t>normal-range traits are</w:t>
      </w:r>
      <w:r w:rsidR="00347EFE">
        <w:rPr>
          <w:rFonts w:ascii="Arial" w:hAnsi="Arial" w:cs="Arial"/>
          <w:szCs w:val="22"/>
        </w:rPr>
        <w:t xml:space="preserve"> </w:t>
      </w:r>
      <w:r w:rsidR="00347EFE" w:rsidRPr="00347EFE">
        <w:rPr>
          <w:rFonts w:ascii="Arial" w:hAnsi="Arial" w:cs="Arial"/>
          <w:szCs w:val="22"/>
        </w:rPr>
        <w:t>recip</w:t>
      </w:r>
      <w:r w:rsidR="00347EFE">
        <w:rPr>
          <w:rFonts w:ascii="Arial" w:hAnsi="Arial" w:cs="Arial"/>
          <w:szCs w:val="22"/>
        </w:rPr>
        <w:t xml:space="preserve">rocally related to pathological </w:t>
      </w:r>
      <w:r w:rsidR="00347EFE" w:rsidRPr="00347EFE">
        <w:rPr>
          <w:rFonts w:ascii="Arial" w:hAnsi="Arial" w:cs="Arial"/>
          <w:szCs w:val="22"/>
        </w:rPr>
        <w:t>personality</w:t>
      </w:r>
      <w:r w:rsidR="00347EFE">
        <w:rPr>
          <w:rFonts w:ascii="Arial" w:hAnsi="Arial" w:cs="Arial"/>
          <w:szCs w:val="22"/>
        </w:rPr>
        <w:t xml:space="preserve"> </w:t>
      </w:r>
      <w:r w:rsidR="00347EFE" w:rsidRPr="00347EFE">
        <w:rPr>
          <w:rFonts w:ascii="Arial" w:hAnsi="Arial" w:cs="Arial"/>
          <w:szCs w:val="22"/>
        </w:rPr>
        <w:t>traits. If this assumption is correct, then</w:t>
      </w:r>
      <w:r w:rsidR="00347EFE">
        <w:rPr>
          <w:rFonts w:ascii="Arial" w:hAnsi="Arial" w:cs="Arial"/>
          <w:szCs w:val="22"/>
        </w:rPr>
        <w:t xml:space="preserve"> normal range traits may </w:t>
      </w:r>
      <w:r w:rsidR="00347EFE" w:rsidRPr="00347EFE">
        <w:rPr>
          <w:rFonts w:ascii="Arial" w:hAnsi="Arial" w:cs="Arial"/>
          <w:szCs w:val="22"/>
        </w:rPr>
        <w:t>contribute to the development</w:t>
      </w:r>
      <w:r w:rsidR="00347EFE">
        <w:rPr>
          <w:rFonts w:ascii="Arial" w:hAnsi="Arial" w:cs="Arial"/>
          <w:szCs w:val="22"/>
        </w:rPr>
        <w:t xml:space="preserve"> </w:t>
      </w:r>
      <w:r w:rsidR="00347EFE" w:rsidRPr="00347EFE">
        <w:rPr>
          <w:rFonts w:ascii="Arial" w:hAnsi="Arial" w:cs="Arial"/>
          <w:szCs w:val="22"/>
        </w:rPr>
        <w:t>of personality disorder traits, but</w:t>
      </w:r>
      <w:r w:rsidR="00347EFE">
        <w:rPr>
          <w:rFonts w:ascii="Arial" w:hAnsi="Arial" w:cs="Arial"/>
          <w:szCs w:val="22"/>
        </w:rPr>
        <w:t xml:space="preserve"> </w:t>
      </w:r>
      <w:r w:rsidR="00347EFE" w:rsidRPr="00347EFE">
        <w:rPr>
          <w:rFonts w:ascii="Arial" w:hAnsi="Arial" w:cs="Arial"/>
          <w:szCs w:val="22"/>
        </w:rPr>
        <w:t>additional factors, such as pathological interactions</w:t>
      </w:r>
      <w:r w:rsidR="00347EFE">
        <w:rPr>
          <w:rFonts w:ascii="Arial" w:hAnsi="Arial" w:cs="Arial"/>
          <w:szCs w:val="22"/>
        </w:rPr>
        <w:t xml:space="preserve"> </w:t>
      </w:r>
      <w:r w:rsidR="00347EFE" w:rsidRPr="00347EFE">
        <w:rPr>
          <w:rFonts w:ascii="Arial" w:hAnsi="Arial" w:cs="Arial"/>
          <w:szCs w:val="22"/>
        </w:rPr>
        <w:t xml:space="preserve">with parents or peers </w:t>
      </w:r>
      <w:r w:rsidR="00DE04C9">
        <w:rPr>
          <w:rFonts w:ascii="Arial" w:hAnsi="Arial" w:cs="Arial"/>
          <w:szCs w:val="22"/>
        </w:rPr>
        <w:fldChar w:fldCharType="begin">
          <w:fldData xml:space="preserve">PEVuZE5vdGU+PENpdGU+PEF1dGhvcj5GcmljazwvQXV0aG9yPjxZZWFyPjIwMDM8L1llYXI+PFJl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==
</w:fldData>
        </w:fldChar>
      </w:r>
      <w:r w:rsidR="00DE04C9">
        <w:rPr>
          <w:rFonts w:ascii="Arial" w:hAnsi="Arial" w:cs="Arial"/>
          <w:szCs w:val="22"/>
        </w:rPr>
        <w:instrText xml:space="preserve"> ADDIN EN.CITE </w:instrText>
      </w:r>
      <w:r w:rsidR="00DE04C9">
        <w:rPr>
          <w:rFonts w:ascii="Arial" w:hAnsi="Arial" w:cs="Arial"/>
          <w:szCs w:val="22"/>
        </w:rPr>
        <w:fldChar w:fldCharType="begin">
          <w:fldData xml:space="preserve">PEVuZE5vdGU+PENpdGU+PEF1dGhvcj5GcmljazwvQXV0aG9yPjxZZWFyPjIwMDM8L1llYXI+PFJl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==
</w:fldData>
        </w:fldChar>
      </w:r>
      <w:r w:rsidR="00DE04C9">
        <w:rPr>
          <w:rFonts w:ascii="Arial" w:hAnsi="Arial" w:cs="Arial"/>
          <w:szCs w:val="22"/>
        </w:rPr>
        <w:instrText xml:space="preserve"> ADDIN EN.CITE.DATA </w:instrText>
      </w:r>
      <w:r w:rsidR="00DE04C9">
        <w:rPr>
          <w:rFonts w:ascii="Arial" w:hAnsi="Arial" w:cs="Arial"/>
          <w:szCs w:val="22"/>
        </w:rPr>
      </w:r>
      <w:r w:rsidR="00DE04C9">
        <w:rPr>
          <w:rFonts w:ascii="Arial" w:hAnsi="Arial" w:cs="Arial"/>
          <w:szCs w:val="22"/>
        </w:rPr>
        <w:fldChar w:fldCharType="end"/>
      </w:r>
      <w:r w:rsidR="00DE04C9">
        <w:rPr>
          <w:rFonts w:ascii="Arial" w:hAnsi="Arial" w:cs="Arial"/>
          <w:szCs w:val="22"/>
        </w:rPr>
      </w:r>
      <w:r w:rsidR="00DE04C9">
        <w:rPr>
          <w:rFonts w:ascii="Arial" w:hAnsi="Arial" w:cs="Arial"/>
          <w:szCs w:val="22"/>
        </w:rPr>
        <w:fldChar w:fldCharType="separate"/>
      </w:r>
      <w:r w:rsidR="00DE04C9">
        <w:rPr>
          <w:rFonts w:ascii="Arial" w:hAnsi="Arial" w:cs="Arial"/>
          <w:noProof/>
          <w:szCs w:val="22"/>
        </w:rPr>
        <w:t>(e.g., Frick, Cornell, Barry, Bodin, &amp; Dane, 2003; Pardini, Lochman, &amp; Powell, 2007)</w:t>
      </w:r>
      <w:r w:rsidR="00DE04C9">
        <w:rPr>
          <w:rFonts w:ascii="Arial" w:hAnsi="Arial" w:cs="Arial"/>
          <w:szCs w:val="22"/>
        </w:rPr>
        <w:fldChar w:fldCharType="end"/>
      </w:r>
      <w:r w:rsidR="00347EFE" w:rsidRPr="00347EFE">
        <w:rPr>
          <w:rFonts w:ascii="Arial" w:hAnsi="Arial" w:cs="Arial"/>
          <w:szCs w:val="22"/>
        </w:rPr>
        <w:t>, may be</w:t>
      </w:r>
      <w:r w:rsidR="00347EFE">
        <w:rPr>
          <w:rFonts w:ascii="Arial" w:hAnsi="Arial" w:cs="Arial"/>
          <w:szCs w:val="22"/>
        </w:rPr>
        <w:t xml:space="preserve"> </w:t>
      </w:r>
      <w:r w:rsidR="00347EFE" w:rsidRPr="00347EFE">
        <w:rPr>
          <w:rFonts w:ascii="Arial" w:hAnsi="Arial" w:cs="Arial"/>
          <w:szCs w:val="22"/>
        </w:rPr>
        <w:t>necessary for the development of personality</w:t>
      </w:r>
      <w:r w:rsidR="00347EFE">
        <w:rPr>
          <w:rFonts w:ascii="Arial" w:hAnsi="Arial" w:cs="Arial"/>
          <w:szCs w:val="22"/>
        </w:rPr>
        <w:t xml:space="preserve"> </w:t>
      </w:r>
      <w:r w:rsidR="00347EFE" w:rsidRPr="00347EFE">
        <w:rPr>
          <w:rFonts w:ascii="Arial" w:hAnsi="Arial" w:cs="Arial"/>
          <w:szCs w:val="22"/>
        </w:rPr>
        <w:t>disorder traits, including those that define</w:t>
      </w:r>
      <w:r w:rsidR="00347EFE">
        <w:rPr>
          <w:rFonts w:ascii="Arial" w:hAnsi="Arial" w:cs="Arial"/>
          <w:szCs w:val="22"/>
        </w:rPr>
        <w:t xml:space="preserve"> </w:t>
      </w:r>
      <w:r w:rsidR="00347EFE" w:rsidRPr="00347EFE">
        <w:rPr>
          <w:rFonts w:ascii="Arial" w:hAnsi="Arial" w:cs="Arial"/>
          <w:szCs w:val="22"/>
        </w:rPr>
        <w:t>psychopathy</w:t>
      </w:r>
      <w:r w:rsidR="00347EFE">
        <w:rPr>
          <w:rFonts w:ascii="Arial" w:hAnsi="Arial" w:cs="Arial"/>
          <w:szCs w:val="22"/>
        </w:rPr>
        <w:t>”</w:t>
      </w:r>
      <w:r w:rsidR="004936DA">
        <w:rPr>
          <w:rFonts w:ascii="Arial" w:hAnsi="Arial" w:cs="Arial"/>
          <w:szCs w:val="22"/>
        </w:rPr>
        <w:t xml:space="preserve"> (p. </w:t>
      </w:r>
      <w:r w:rsidR="007F0AE1">
        <w:rPr>
          <w:rFonts w:ascii="Arial" w:hAnsi="Arial" w:cs="Arial"/>
          <w:szCs w:val="22"/>
        </w:rPr>
        <w:t>237</w:t>
      </w:r>
      <w:r w:rsidR="004936DA">
        <w:rPr>
          <w:rFonts w:ascii="Arial" w:hAnsi="Arial" w:cs="Arial"/>
          <w:szCs w:val="22"/>
        </w:rPr>
        <w:t>)</w:t>
      </w:r>
      <w:r w:rsidR="002A5493">
        <w:rPr>
          <w:rFonts w:ascii="Arial" w:hAnsi="Arial" w:cs="Arial"/>
          <w:szCs w:val="22"/>
        </w:rPr>
        <w:t>, and might also contribute to changes in personality traits and disorders over time.</w:t>
      </w:r>
      <w:r w:rsidR="00334CBD">
        <w:rPr>
          <w:rFonts w:ascii="Arial" w:hAnsi="Arial" w:cs="Arial"/>
          <w:szCs w:val="22"/>
        </w:rPr>
        <w:t xml:space="preserve"> Looking at the</w:t>
      </w:r>
      <w:r w:rsidR="006726B8">
        <w:rPr>
          <w:rFonts w:ascii="Arial" w:hAnsi="Arial" w:cs="Arial"/>
          <w:szCs w:val="22"/>
        </w:rPr>
        <w:t xml:space="preserve"> latent </w:t>
      </w:r>
      <w:r w:rsidR="00515829">
        <w:rPr>
          <w:rFonts w:ascii="Arial" w:hAnsi="Arial" w:cs="Arial"/>
          <w:szCs w:val="22"/>
        </w:rPr>
        <w:t>associations</w:t>
      </w:r>
      <w:r w:rsidR="006726B8">
        <w:rPr>
          <w:rFonts w:ascii="Arial" w:hAnsi="Arial" w:cs="Arial"/>
          <w:szCs w:val="22"/>
        </w:rPr>
        <w:t xml:space="preserve"> be</w:t>
      </w:r>
      <w:r w:rsidR="009D3668">
        <w:rPr>
          <w:rFonts w:ascii="Arial" w:hAnsi="Arial" w:cs="Arial"/>
          <w:szCs w:val="22"/>
        </w:rPr>
        <w:t xml:space="preserve">tween the MOPS and FFM factors in Figure 1, the MOPS factor for mothers’ is not associated with the FFM factor, </w:t>
      </w:r>
      <w:r w:rsidR="005C5AF7">
        <w:rPr>
          <w:rFonts w:ascii="Arial" w:hAnsi="Arial" w:cs="Arial"/>
          <w:szCs w:val="22"/>
        </w:rPr>
        <w:t xml:space="preserve">though it has a relatively robust </w:t>
      </w:r>
      <w:r w:rsidR="00E13A5B">
        <w:rPr>
          <w:rFonts w:ascii="Arial" w:hAnsi="Arial" w:cs="Arial"/>
          <w:szCs w:val="22"/>
        </w:rPr>
        <w:t xml:space="preserve">positive </w:t>
      </w:r>
      <w:r w:rsidR="005C5AF7">
        <w:rPr>
          <w:rFonts w:ascii="Arial" w:hAnsi="Arial" w:cs="Arial"/>
          <w:szCs w:val="22"/>
        </w:rPr>
        <w:t>association with the PCL-R factor</w:t>
      </w:r>
      <w:r w:rsidR="00C95605">
        <w:rPr>
          <w:rFonts w:ascii="Arial" w:hAnsi="Arial" w:cs="Arial"/>
          <w:szCs w:val="22"/>
        </w:rPr>
        <w:t xml:space="preserve"> across both SEMs</w:t>
      </w:r>
      <w:r w:rsidR="005C5AF7">
        <w:rPr>
          <w:rFonts w:ascii="Arial" w:hAnsi="Arial" w:cs="Arial"/>
          <w:szCs w:val="22"/>
        </w:rPr>
        <w:t>. In contrast,</w:t>
      </w:r>
      <w:r w:rsidR="009D3668">
        <w:rPr>
          <w:rFonts w:ascii="Arial" w:hAnsi="Arial" w:cs="Arial"/>
          <w:szCs w:val="22"/>
        </w:rPr>
        <w:t xml:space="preserve"> the MOPS factor for fathers’ is meaningfully </w:t>
      </w:r>
      <w:r w:rsidR="00C11115">
        <w:rPr>
          <w:rFonts w:ascii="Arial" w:hAnsi="Arial" w:cs="Arial"/>
          <w:szCs w:val="22"/>
        </w:rPr>
        <w:t xml:space="preserve">inversely </w:t>
      </w:r>
      <w:r w:rsidR="009D3668">
        <w:rPr>
          <w:rFonts w:ascii="Arial" w:hAnsi="Arial" w:cs="Arial"/>
          <w:szCs w:val="22"/>
        </w:rPr>
        <w:t xml:space="preserve">linked with </w:t>
      </w:r>
      <w:r w:rsidR="006E0C80">
        <w:rPr>
          <w:rFonts w:ascii="Arial" w:hAnsi="Arial" w:cs="Arial"/>
          <w:szCs w:val="22"/>
        </w:rPr>
        <w:t>the FFM trait factor</w:t>
      </w:r>
      <w:r w:rsidR="009D3668">
        <w:rPr>
          <w:rFonts w:ascii="Arial" w:hAnsi="Arial" w:cs="Arial"/>
          <w:szCs w:val="22"/>
        </w:rPr>
        <w:t>. This pattern of associations is consistent with the speculation by Hare and Neumann (2008)</w:t>
      </w:r>
      <w:r w:rsidR="00D65A17">
        <w:rPr>
          <w:rFonts w:ascii="Arial" w:hAnsi="Arial" w:cs="Arial"/>
          <w:szCs w:val="22"/>
        </w:rPr>
        <w:t xml:space="preserve">. </w:t>
      </w:r>
      <w:r w:rsidR="00A24B85">
        <w:rPr>
          <w:rFonts w:ascii="Arial" w:hAnsi="Arial" w:cs="Arial"/>
          <w:szCs w:val="22"/>
        </w:rPr>
        <w:t>That is</w:t>
      </w:r>
      <w:r w:rsidR="00D65A17">
        <w:rPr>
          <w:rFonts w:ascii="Arial" w:hAnsi="Arial" w:cs="Arial"/>
          <w:szCs w:val="22"/>
        </w:rPr>
        <w:t>,</w:t>
      </w:r>
      <w:r w:rsidR="005C5AF7">
        <w:rPr>
          <w:rFonts w:ascii="Arial" w:hAnsi="Arial" w:cs="Arial"/>
          <w:szCs w:val="22"/>
        </w:rPr>
        <w:t xml:space="preserve"> the results suggest parenting behavior of mothers and fathers may play differential roles in the expression of disordered versus basic personality traits</w:t>
      </w:r>
      <w:r w:rsidR="00EB00F4">
        <w:rPr>
          <w:rFonts w:ascii="Arial" w:hAnsi="Arial" w:cs="Arial"/>
          <w:szCs w:val="22"/>
        </w:rPr>
        <w:t xml:space="preserve"> and attachment disturbances</w:t>
      </w:r>
      <w:r w:rsidR="005849F5">
        <w:rPr>
          <w:rFonts w:ascii="Arial" w:hAnsi="Arial" w:cs="Arial"/>
          <w:szCs w:val="22"/>
        </w:rPr>
        <w:t xml:space="preserve"> for females</w:t>
      </w:r>
      <w:r w:rsidR="009D3668">
        <w:rPr>
          <w:rFonts w:ascii="Arial" w:hAnsi="Arial" w:cs="Arial"/>
          <w:szCs w:val="22"/>
        </w:rPr>
        <w:t>.</w:t>
      </w:r>
    </w:p>
    <w:p w14:paraId="3158D760" w14:textId="27A65062" w:rsidR="006726D8" w:rsidRDefault="006726D8" w:rsidP="004E64C4">
      <w:pPr>
        <w:spacing w:line="480" w:lineRule="auto"/>
        <w:ind w:firstLine="720"/>
        <w:rPr>
          <w:rFonts w:ascii="Arial" w:hAnsi="Arial" w:cs="Arial"/>
          <w:szCs w:val="22"/>
        </w:rPr>
      </w:pPr>
      <w:r>
        <w:rPr>
          <w:rFonts w:ascii="Arial" w:hAnsi="Arial" w:cs="Arial"/>
          <w:szCs w:val="22"/>
        </w:rPr>
        <w:t xml:space="preserve">Keeping in mind the cross-sectional nature of the current study, the </w:t>
      </w:r>
      <w:r w:rsidR="00E874AD">
        <w:rPr>
          <w:rFonts w:ascii="Arial" w:hAnsi="Arial" w:cs="Arial"/>
          <w:szCs w:val="22"/>
        </w:rPr>
        <w:t xml:space="preserve">findings from the </w:t>
      </w:r>
      <w:r>
        <w:rPr>
          <w:rFonts w:ascii="Arial" w:hAnsi="Arial" w:cs="Arial"/>
          <w:szCs w:val="22"/>
        </w:rPr>
        <w:t>alternati</w:t>
      </w:r>
      <w:r w:rsidR="00DA14C8">
        <w:rPr>
          <w:rFonts w:ascii="Arial" w:hAnsi="Arial" w:cs="Arial"/>
          <w:szCs w:val="22"/>
        </w:rPr>
        <w:t>ve equivalent models</w:t>
      </w:r>
      <w:r>
        <w:rPr>
          <w:rFonts w:ascii="Arial" w:hAnsi="Arial" w:cs="Arial"/>
          <w:szCs w:val="22"/>
        </w:rPr>
        <w:t xml:space="preserve"> </w:t>
      </w:r>
      <w:r w:rsidR="00FD0627">
        <w:rPr>
          <w:rFonts w:ascii="Arial" w:hAnsi="Arial" w:cs="Arial"/>
          <w:szCs w:val="22"/>
        </w:rPr>
        <w:t xml:space="preserve">are </w:t>
      </w:r>
      <w:r w:rsidR="00717953">
        <w:rPr>
          <w:rFonts w:ascii="Arial" w:hAnsi="Arial" w:cs="Arial"/>
          <w:szCs w:val="22"/>
        </w:rPr>
        <w:t>worth some consideration</w:t>
      </w:r>
      <w:r>
        <w:rPr>
          <w:rFonts w:ascii="Arial" w:hAnsi="Arial" w:cs="Arial"/>
          <w:szCs w:val="22"/>
        </w:rPr>
        <w:t xml:space="preserve">. </w:t>
      </w:r>
      <w:r w:rsidR="00631B23">
        <w:rPr>
          <w:rFonts w:ascii="Arial" w:hAnsi="Arial" w:cs="Arial"/>
          <w:szCs w:val="22"/>
        </w:rPr>
        <w:t>I</w:t>
      </w:r>
      <w:r w:rsidR="00DA14C8">
        <w:rPr>
          <w:rFonts w:ascii="Arial" w:hAnsi="Arial" w:cs="Arial"/>
          <w:szCs w:val="22"/>
        </w:rPr>
        <w:t xml:space="preserve">n Figure 2A, the model results highlight that the female offenders </w:t>
      </w:r>
      <w:r w:rsidR="00FD0627">
        <w:rPr>
          <w:rFonts w:ascii="Arial" w:hAnsi="Arial" w:cs="Arial"/>
          <w:szCs w:val="22"/>
        </w:rPr>
        <w:t>level of psychopathic traits were</w:t>
      </w:r>
      <w:r w:rsidR="00DA14C8">
        <w:rPr>
          <w:rFonts w:ascii="Arial" w:hAnsi="Arial" w:cs="Arial"/>
          <w:szCs w:val="22"/>
        </w:rPr>
        <w:t xml:space="preserve"> robustly </w:t>
      </w:r>
      <w:r w:rsidR="00631B23">
        <w:rPr>
          <w:rFonts w:ascii="Arial" w:hAnsi="Arial" w:cs="Arial"/>
          <w:szCs w:val="22"/>
        </w:rPr>
        <w:t xml:space="preserve">positively </w:t>
      </w:r>
      <w:r w:rsidR="00DA14C8">
        <w:rPr>
          <w:rFonts w:ascii="Arial" w:hAnsi="Arial" w:cs="Arial"/>
          <w:szCs w:val="22"/>
        </w:rPr>
        <w:t xml:space="preserve">linked to parenting across both parents. To the extent that </w:t>
      </w:r>
      <w:r w:rsidR="00DA14C8">
        <w:rPr>
          <w:rFonts w:ascii="Arial" w:hAnsi="Arial" w:cs="Arial"/>
          <w:szCs w:val="22"/>
        </w:rPr>
        <w:lastRenderedPageBreak/>
        <w:t>psychopathic traits have developmental origins, these</w:t>
      </w:r>
      <w:r w:rsidR="00717953">
        <w:rPr>
          <w:rFonts w:ascii="Arial" w:hAnsi="Arial" w:cs="Arial"/>
          <w:szCs w:val="22"/>
        </w:rPr>
        <w:t xml:space="preserve"> </w:t>
      </w:r>
      <w:r w:rsidR="00D010AD">
        <w:rPr>
          <w:rFonts w:ascii="Arial" w:hAnsi="Arial" w:cs="Arial"/>
          <w:szCs w:val="22"/>
        </w:rPr>
        <w:t>findings highlight the effect</w:t>
      </w:r>
      <w:r w:rsidR="00717953">
        <w:rPr>
          <w:rFonts w:ascii="Arial" w:hAnsi="Arial" w:cs="Arial"/>
          <w:szCs w:val="22"/>
        </w:rPr>
        <w:t xml:space="preserve"> such traits </w:t>
      </w:r>
      <w:r w:rsidR="00D010AD">
        <w:rPr>
          <w:rFonts w:ascii="Arial" w:hAnsi="Arial" w:cs="Arial"/>
          <w:szCs w:val="22"/>
        </w:rPr>
        <w:t xml:space="preserve">may have </w:t>
      </w:r>
      <w:r w:rsidR="00717953">
        <w:rPr>
          <w:rFonts w:ascii="Arial" w:hAnsi="Arial" w:cs="Arial"/>
          <w:szCs w:val="22"/>
        </w:rPr>
        <w:t xml:space="preserve">on parenting style. </w:t>
      </w:r>
      <w:r w:rsidR="00897634">
        <w:rPr>
          <w:rFonts w:ascii="Arial" w:hAnsi="Arial" w:cs="Arial"/>
          <w:szCs w:val="22"/>
        </w:rPr>
        <w:t>On the other hand</w:t>
      </w:r>
      <w:r w:rsidR="00717953">
        <w:rPr>
          <w:rFonts w:ascii="Arial" w:hAnsi="Arial" w:cs="Arial"/>
          <w:szCs w:val="22"/>
        </w:rPr>
        <w:t xml:space="preserve">, in Figure 2B, which controls for the shared variance among the </w:t>
      </w:r>
      <w:r w:rsidR="001B3A93">
        <w:rPr>
          <w:rFonts w:ascii="Arial" w:hAnsi="Arial" w:cs="Arial"/>
          <w:szCs w:val="22"/>
        </w:rPr>
        <w:t xml:space="preserve">parenting and FFM factors, </w:t>
      </w:r>
      <w:r w:rsidR="00717953">
        <w:rPr>
          <w:rFonts w:ascii="Arial" w:hAnsi="Arial" w:cs="Arial"/>
          <w:szCs w:val="22"/>
        </w:rPr>
        <w:t>the MOPS factor fo</w:t>
      </w:r>
      <w:r w:rsidR="00BF44A8">
        <w:rPr>
          <w:rFonts w:ascii="Arial" w:hAnsi="Arial" w:cs="Arial"/>
          <w:szCs w:val="22"/>
        </w:rPr>
        <w:t xml:space="preserve">r mothers </w:t>
      </w:r>
      <w:r w:rsidR="00D07115">
        <w:rPr>
          <w:rFonts w:ascii="Arial" w:hAnsi="Arial" w:cs="Arial"/>
          <w:szCs w:val="22"/>
        </w:rPr>
        <w:t xml:space="preserve">positively </w:t>
      </w:r>
      <w:r w:rsidR="00BF44A8">
        <w:rPr>
          <w:rFonts w:ascii="Arial" w:hAnsi="Arial" w:cs="Arial"/>
          <w:szCs w:val="22"/>
        </w:rPr>
        <w:t>predicted</w:t>
      </w:r>
      <w:r w:rsidR="00717953">
        <w:rPr>
          <w:rFonts w:ascii="Arial" w:hAnsi="Arial" w:cs="Arial"/>
          <w:szCs w:val="22"/>
        </w:rPr>
        <w:t xml:space="preserve"> psychopathic traits</w:t>
      </w:r>
      <w:r w:rsidR="00CD5DF0">
        <w:rPr>
          <w:rFonts w:ascii="Arial" w:hAnsi="Arial" w:cs="Arial"/>
          <w:szCs w:val="22"/>
        </w:rPr>
        <w:t xml:space="preserve"> more so tha</w:t>
      </w:r>
      <w:r w:rsidR="001B3A93">
        <w:rPr>
          <w:rFonts w:ascii="Arial" w:hAnsi="Arial" w:cs="Arial"/>
          <w:szCs w:val="22"/>
        </w:rPr>
        <w:t>n did the fathers MOPS factor</w:t>
      </w:r>
      <w:r w:rsidR="00717953">
        <w:rPr>
          <w:rFonts w:ascii="Arial" w:hAnsi="Arial" w:cs="Arial"/>
          <w:szCs w:val="22"/>
        </w:rPr>
        <w:t xml:space="preserve">. In contrast, the MOPS factor for fathers had an indirect effect on psychopathic traits via the FFM </w:t>
      </w:r>
      <w:r w:rsidR="00BF44A8">
        <w:rPr>
          <w:rFonts w:ascii="Arial" w:hAnsi="Arial" w:cs="Arial"/>
          <w:szCs w:val="22"/>
        </w:rPr>
        <w:t xml:space="preserve">factor. Overall, the </w:t>
      </w:r>
      <w:r w:rsidR="00717953">
        <w:rPr>
          <w:rFonts w:ascii="Arial" w:hAnsi="Arial" w:cs="Arial"/>
          <w:szCs w:val="22"/>
        </w:rPr>
        <w:t>findings are in-line with</w:t>
      </w:r>
      <w:r w:rsidR="00DA14C8">
        <w:rPr>
          <w:rFonts w:ascii="Arial" w:hAnsi="Arial" w:cs="Arial"/>
          <w:szCs w:val="22"/>
        </w:rPr>
        <w:t xml:space="preserve"> </w:t>
      </w:r>
      <w:r w:rsidR="008D307F">
        <w:rPr>
          <w:rFonts w:ascii="Arial" w:hAnsi="Arial" w:cs="Arial"/>
          <w:szCs w:val="22"/>
        </w:rPr>
        <w:t>developmental research showing</w:t>
      </w:r>
      <w:r w:rsidR="00A97C0E">
        <w:rPr>
          <w:rFonts w:ascii="Arial" w:hAnsi="Arial" w:cs="Arial"/>
          <w:szCs w:val="22"/>
        </w:rPr>
        <w:t xml:space="preserve"> that parenting style predicts child temperament and personality characteristics, but also, that chi</w:t>
      </w:r>
      <w:r w:rsidR="00717953">
        <w:rPr>
          <w:rFonts w:ascii="Arial" w:hAnsi="Arial" w:cs="Arial"/>
          <w:szCs w:val="22"/>
        </w:rPr>
        <w:t>ld temperamental/personality</w:t>
      </w:r>
      <w:r w:rsidR="00A97C0E">
        <w:rPr>
          <w:rFonts w:ascii="Arial" w:hAnsi="Arial" w:cs="Arial"/>
          <w:szCs w:val="22"/>
        </w:rPr>
        <w:t xml:space="preserve"> influence</w:t>
      </w:r>
      <w:r w:rsidR="00717953">
        <w:rPr>
          <w:rFonts w:ascii="Arial" w:hAnsi="Arial" w:cs="Arial"/>
          <w:szCs w:val="22"/>
        </w:rPr>
        <w:t>s</w:t>
      </w:r>
      <w:r w:rsidR="00A97C0E">
        <w:rPr>
          <w:rFonts w:ascii="Arial" w:hAnsi="Arial" w:cs="Arial"/>
          <w:szCs w:val="22"/>
        </w:rPr>
        <w:t xml:space="preserve"> parenting style (</w:t>
      </w:r>
      <w:r w:rsidR="00515829">
        <w:rPr>
          <w:rFonts w:ascii="Arial" w:hAnsi="Arial" w:cs="Arial"/>
          <w:szCs w:val="22"/>
        </w:rPr>
        <w:t xml:space="preserve">e.g., </w:t>
      </w:r>
      <w:proofErr w:type="spellStart"/>
      <w:r w:rsidR="00515829">
        <w:rPr>
          <w:rFonts w:ascii="Arial" w:hAnsi="Arial" w:cs="Arial"/>
          <w:szCs w:val="22"/>
        </w:rPr>
        <w:t>Prinzie</w:t>
      </w:r>
      <w:proofErr w:type="spellEnd"/>
      <w:r w:rsidR="00515829">
        <w:rPr>
          <w:rFonts w:ascii="Arial" w:hAnsi="Arial" w:cs="Arial"/>
          <w:szCs w:val="22"/>
        </w:rPr>
        <w:t xml:space="preserve"> et al., 2003; </w:t>
      </w:r>
      <w:proofErr w:type="spellStart"/>
      <w:r w:rsidR="00515829">
        <w:rPr>
          <w:rFonts w:ascii="Arial" w:hAnsi="Arial" w:cs="Arial"/>
          <w:szCs w:val="22"/>
        </w:rPr>
        <w:t>Rothbart</w:t>
      </w:r>
      <w:proofErr w:type="spellEnd"/>
      <w:r w:rsidR="00515829">
        <w:rPr>
          <w:rFonts w:ascii="Arial" w:hAnsi="Arial" w:cs="Arial"/>
          <w:szCs w:val="22"/>
        </w:rPr>
        <w:t>, 2007).</w:t>
      </w:r>
      <w:r w:rsidR="00CD5DF0">
        <w:rPr>
          <w:rFonts w:ascii="Arial" w:hAnsi="Arial" w:cs="Arial"/>
          <w:szCs w:val="22"/>
        </w:rPr>
        <w:t xml:space="preserve"> At the same time, the current results suggest that </w:t>
      </w:r>
      <w:r w:rsidR="00472064">
        <w:rPr>
          <w:rFonts w:ascii="Arial" w:hAnsi="Arial" w:cs="Arial"/>
          <w:szCs w:val="22"/>
        </w:rPr>
        <w:t xml:space="preserve">research on </w:t>
      </w:r>
      <w:r w:rsidR="00CD5DF0">
        <w:rPr>
          <w:rFonts w:ascii="Arial" w:hAnsi="Arial" w:cs="Arial"/>
          <w:szCs w:val="22"/>
        </w:rPr>
        <w:t>the combination of normal-range and psychopathic personality traits in</w:t>
      </w:r>
      <w:r w:rsidR="003C6E6F">
        <w:rPr>
          <w:rFonts w:ascii="Arial" w:hAnsi="Arial" w:cs="Arial"/>
          <w:szCs w:val="22"/>
        </w:rPr>
        <w:t xml:space="preserve"> conjunction with parenting style may provide a fruitful future avenue to pursue.</w:t>
      </w:r>
    </w:p>
    <w:p w14:paraId="1107A279" w14:textId="23532A28" w:rsidR="009717BD" w:rsidRPr="0058727D" w:rsidRDefault="00CE0C37" w:rsidP="009717BD">
      <w:pPr>
        <w:spacing w:line="480" w:lineRule="auto"/>
        <w:ind w:firstLine="720"/>
        <w:rPr>
          <w:rFonts w:ascii="Arial" w:hAnsi="Arial" w:cs="Arial"/>
          <w:b/>
          <w:szCs w:val="22"/>
        </w:rPr>
      </w:pPr>
      <w:r>
        <w:rPr>
          <w:rFonts w:ascii="Arial" w:hAnsi="Arial" w:cs="Arial"/>
          <w:szCs w:val="22"/>
        </w:rPr>
        <w:t>In terms of study limitations</w:t>
      </w:r>
      <w:r w:rsidR="009717BD">
        <w:rPr>
          <w:rFonts w:ascii="Arial" w:hAnsi="Arial" w:cs="Arial"/>
          <w:szCs w:val="22"/>
        </w:rPr>
        <w:t>, caution is warranted given the sample for the current study was moderate in size. Also, most of PCL-R psychopathy total scores were primarily at a moderate level (PCL-R total between 19-29), and thus addition</w:t>
      </w:r>
      <w:r w:rsidR="006F4FDC">
        <w:rPr>
          <w:rFonts w:ascii="Arial" w:hAnsi="Arial" w:cs="Arial"/>
          <w:szCs w:val="22"/>
        </w:rPr>
        <w:t>al</w:t>
      </w:r>
      <w:r w:rsidR="009717BD">
        <w:rPr>
          <w:rFonts w:ascii="Arial" w:hAnsi="Arial" w:cs="Arial"/>
          <w:szCs w:val="22"/>
        </w:rPr>
        <w:t xml:space="preserve"> research is needed with larger female samples with a greater range of scores. The limited sample used in the current study may have played a role in influencing the estimated parameters, especially the item-to-factor loadings.</w:t>
      </w:r>
      <w:r w:rsidR="003434A1">
        <w:rPr>
          <w:rFonts w:ascii="Arial" w:hAnsi="Arial" w:cs="Arial"/>
          <w:szCs w:val="22"/>
        </w:rPr>
        <w:t xml:space="preserve"> Nevertheless, given the strong psychometric characteristics evidence by each of the PCL-based assessments (Neumann et al., 2015), the current results provide a stepping stone for additional psychopathy research with diverse female samples.</w:t>
      </w:r>
      <w:r w:rsidR="00347EFE">
        <w:rPr>
          <w:rFonts w:ascii="Arial" w:hAnsi="Arial" w:cs="Arial"/>
          <w:szCs w:val="22"/>
        </w:rPr>
        <w:t xml:space="preserve"> </w:t>
      </w:r>
      <w:r w:rsidR="00F55E3A">
        <w:rPr>
          <w:rFonts w:ascii="Arial" w:hAnsi="Arial" w:cs="Arial"/>
          <w:szCs w:val="22"/>
        </w:rPr>
        <w:t xml:space="preserve">We would note low alpha values for some of the PCL-R scales, which some may see as a limitation. However, as we have </w:t>
      </w:r>
      <w:r w:rsidR="005A1670">
        <w:rPr>
          <w:rFonts w:ascii="Arial" w:hAnsi="Arial" w:cs="Arial"/>
          <w:szCs w:val="22"/>
        </w:rPr>
        <w:t>highlighted</w:t>
      </w:r>
      <w:r w:rsidR="00F55E3A">
        <w:rPr>
          <w:rFonts w:ascii="Arial" w:hAnsi="Arial" w:cs="Arial"/>
          <w:szCs w:val="22"/>
        </w:rPr>
        <w:t>, alpha is strongly influenced by scale length, and the PCL-R scales are very brief (4-5 item) scales. Thus</w:t>
      </w:r>
      <w:r w:rsidR="003640D7">
        <w:rPr>
          <w:rFonts w:ascii="Arial" w:hAnsi="Arial" w:cs="Arial"/>
          <w:szCs w:val="22"/>
        </w:rPr>
        <w:t>,</w:t>
      </w:r>
      <w:r w:rsidR="00F55E3A">
        <w:rPr>
          <w:rFonts w:ascii="Arial" w:hAnsi="Arial" w:cs="Arial"/>
          <w:szCs w:val="22"/>
        </w:rPr>
        <w:t xml:space="preserve"> we relied upon empirical research </w:t>
      </w:r>
      <w:r w:rsidR="00C15B79">
        <w:rPr>
          <w:rFonts w:ascii="Arial" w:hAnsi="Arial" w:cs="Arial"/>
          <w:szCs w:val="22"/>
        </w:rPr>
        <w:t>that has demonstrated</w:t>
      </w:r>
      <w:r w:rsidR="00F55E3A">
        <w:rPr>
          <w:rFonts w:ascii="Arial" w:hAnsi="Arial" w:cs="Arial"/>
          <w:szCs w:val="22"/>
        </w:rPr>
        <w:t xml:space="preserve"> mean inter-item correlation</w:t>
      </w:r>
      <w:r w:rsidR="00C15B79">
        <w:rPr>
          <w:rFonts w:ascii="Arial" w:hAnsi="Arial" w:cs="Arial"/>
          <w:szCs w:val="22"/>
        </w:rPr>
        <w:t>s</w:t>
      </w:r>
      <w:r w:rsidR="003640D7">
        <w:rPr>
          <w:rFonts w:ascii="Arial" w:hAnsi="Arial" w:cs="Arial"/>
          <w:szCs w:val="22"/>
        </w:rPr>
        <w:t xml:space="preserve"> (MIC</w:t>
      </w:r>
      <w:r w:rsidR="00C15B79">
        <w:rPr>
          <w:rFonts w:ascii="Arial" w:hAnsi="Arial" w:cs="Arial"/>
          <w:szCs w:val="22"/>
        </w:rPr>
        <w:t>s</w:t>
      </w:r>
      <w:r w:rsidR="003640D7">
        <w:rPr>
          <w:rFonts w:ascii="Arial" w:hAnsi="Arial" w:cs="Arial"/>
          <w:szCs w:val="22"/>
        </w:rPr>
        <w:t>)</w:t>
      </w:r>
      <w:r w:rsidR="00C15B79">
        <w:rPr>
          <w:rFonts w:ascii="Arial" w:hAnsi="Arial" w:cs="Arial"/>
          <w:szCs w:val="22"/>
        </w:rPr>
        <w:t xml:space="preserve"> provide</w:t>
      </w:r>
      <w:r w:rsidR="00623B24">
        <w:rPr>
          <w:rFonts w:ascii="Arial" w:hAnsi="Arial" w:cs="Arial"/>
          <w:szCs w:val="22"/>
        </w:rPr>
        <w:t xml:space="preserve"> a sound</w:t>
      </w:r>
      <w:r w:rsidR="00F55E3A">
        <w:rPr>
          <w:rFonts w:ascii="Arial" w:hAnsi="Arial" w:cs="Arial"/>
          <w:szCs w:val="22"/>
        </w:rPr>
        <w:t xml:space="preserve"> </w:t>
      </w:r>
      <w:r w:rsidR="00C15B79">
        <w:rPr>
          <w:rFonts w:ascii="Arial" w:hAnsi="Arial" w:cs="Arial"/>
          <w:szCs w:val="22"/>
        </w:rPr>
        <w:lastRenderedPageBreak/>
        <w:t>method for</w:t>
      </w:r>
      <w:r w:rsidR="003640D7">
        <w:rPr>
          <w:rFonts w:ascii="Arial" w:hAnsi="Arial" w:cs="Arial"/>
          <w:szCs w:val="22"/>
        </w:rPr>
        <w:t xml:space="preserve"> assessing</w:t>
      </w:r>
      <w:r w:rsidR="00F55E3A">
        <w:rPr>
          <w:rFonts w:ascii="Arial" w:hAnsi="Arial" w:cs="Arial"/>
          <w:szCs w:val="22"/>
        </w:rPr>
        <w:t xml:space="preserve"> scale homogeneity and </w:t>
      </w:r>
      <w:proofErr w:type="spellStart"/>
      <w:r w:rsidR="00F55E3A">
        <w:rPr>
          <w:rFonts w:ascii="Arial" w:hAnsi="Arial" w:cs="Arial"/>
          <w:szCs w:val="22"/>
        </w:rPr>
        <w:t>unidimensionality</w:t>
      </w:r>
      <w:proofErr w:type="spellEnd"/>
      <w:r w:rsidR="00F55E3A">
        <w:rPr>
          <w:rFonts w:ascii="Arial" w:hAnsi="Arial" w:cs="Arial"/>
          <w:szCs w:val="22"/>
        </w:rPr>
        <w:t xml:space="preserve"> (Schmitt, 1996). </w:t>
      </w:r>
      <w:r w:rsidR="003640D7">
        <w:rPr>
          <w:rFonts w:ascii="Arial" w:hAnsi="Arial" w:cs="Arial"/>
          <w:szCs w:val="22"/>
        </w:rPr>
        <w:t xml:space="preserve">In this case, </w:t>
      </w:r>
      <w:r w:rsidR="00623B24">
        <w:rPr>
          <w:rFonts w:ascii="Arial" w:hAnsi="Arial" w:cs="Arial"/>
          <w:szCs w:val="22"/>
        </w:rPr>
        <w:t xml:space="preserve">the </w:t>
      </w:r>
      <w:r w:rsidR="003640D7">
        <w:rPr>
          <w:rFonts w:ascii="Arial" w:hAnsi="Arial" w:cs="Arial"/>
          <w:szCs w:val="22"/>
        </w:rPr>
        <w:t xml:space="preserve">MICs were good for </w:t>
      </w:r>
      <w:r w:rsidR="00623B24">
        <w:rPr>
          <w:rFonts w:ascii="Arial" w:hAnsi="Arial" w:cs="Arial"/>
          <w:szCs w:val="22"/>
        </w:rPr>
        <w:t>all</w:t>
      </w:r>
      <w:r w:rsidR="003640D7">
        <w:rPr>
          <w:rFonts w:ascii="Arial" w:hAnsi="Arial" w:cs="Arial"/>
          <w:szCs w:val="22"/>
        </w:rPr>
        <w:t xml:space="preserve"> PCL-R scales. </w:t>
      </w:r>
      <w:r w:rsidR="00347EFE">
        <w:rPr>
          <w:rFonts w:ascii="Arial" w:hAnsi="Arial" w:cs="Arial"/>
          <w:szCs w:val="22"/>
        </w:rPr>
        <w:t>Another limitation involves the retrospective reports of parenting styles. While there was no incentive for the offenders to bias such reports, caution should be used when interpreting the current MOPS findings.</w:t>
      </w:r>
      <w:r w:rsidR="003D1285">
        <w:rPr>
          <w:rFonts w:ascii="Arial" w:hAnsi="Arial" w:cs="Arial"/>
          <w:szCs w:val="22"/>
        </w:rPr>
        <w:t xml:space="preserve"> </w:t>
      </w:r>
      <w:r w:rsidR="00E418CC">
        <w:rPr>
          <w:rFonts w:ascii="Arial" w:hAnsi="Arial" w:cs="Arial"/>
          <w:szCs w:val="22"/>
        </w:rPr>
        <w:t xml:space="preserve">In addition, effect sizes for the relationship with MOPS scales are rather small, which could be due to measurement variance </w:t>
      </w:r>
      <w:r w:rsidR="00D84237">
        <w:rPr>
          <w:rFonts w:ascii="Arial" w:hAnsi="Arial" w:cs="Arial"/>
          <w:szCs w:val="22"/>
        </w:rPr>
        <w:t>involving different assessment</w:t>
      </w:r>
      <w:r w:rsidR="005B6581">
        <w:rPr>
          <w:rFonts w:ascii="Arial" w:hAnsi="Arial" w:cs="Arial"/>
          <w:szCs w:val="22"/>
        </w:rPr>
        <w:t xml:space="preserve"> approaches</w:t>
      </w:r>
      <w:r w:rsidR="00E418CC">
        <w:rPr>
          <w:rFonts w:ascii="Arial" w:hAnsi="Arial" w:cs="Arial"/>
          <w:szCs w:val="22"/>
        </w:rPr>
        <w:t>,</w:t>
      </w:r>
      <w:r w:rsidR="005B6581">
        <w:rPr>
          <w:rFonts w:ascii="Arial" w:hAnsi="Arial" w:cs="Arial"/>
          <w:szCs w:val="22"/>
        </w:rPr>
        <w:t xml:space="preserve"> </w:t>
      </w:r>
      <w:r w:rsidR="00793DBB">
        <w:rPr>
          <w:rFonts w:ascii="Arial" w:hAnsi="Arial" w:cs="Arial"/>
          <w:szCs w:val="22"/>
        </w:rPr>
        <w:t>and/or potentially the unique nature of the current sample</w:t>
      </w:r>
      <w:r w:rsidR="00C736BA">
        <w:rPr>
          <w:rFonts w:ascii="Arial" w:hAnsi="Arial" w:cs="Arial"/>
          <w:szCs w:val="22"/>
        </w:rPr>
        <w:t>, t</w:t>
      </w:r>
      <w:r w:rsidR="005B6581">
        <w:rPr>
          <w:rFonts w:ascii="Arial" w:hAnsi="Arial" w:cs="Arial"/>
          <w:szCs w:val="22"/>
        </w:rPr>
        <w:t>hus</w:t>
      </w:r>
      <w:r w:rsidR="00E418CC">
        <w:rPr>
          <w:rFonts w:ascii="Arial" w:hAnsi="Arial" w:cs="Arial"/>
          <w:szCs w:val="22"/>
        </w:rPr>
        <w:t xml:space="preserve"> results should be interpreted carefully. </w:t>
      </w:r>
    </w:p>
    <w:p w14:paraId="1FE7B887" w14:textId="4A112A1B" w:rsidR="000556FB" w:rsidRDefault="007318FB" w:rsidP="003E46AA">
      <w:pPr>
        <w:spacing w:line="480" w:lineRule="auto"/>
        <w:ind w:firstLine="720"/>
        <w:rPr>
          <w:rFonts w:ascii="Arial" w:hAnsi="Arial" w:cs="Arial"/>
          <w:szCs w:val="22"/>
        </w:rPr>
      </w:pPr>
      <w:r>
        <w:rPr>
          <w:rFonts w:ascii="Arial" w:hAnsi="Arial" w:cs="Arial"/>
          <w:szCs w:val="22"/>
        </w:rPr>
        <w:t>In sum, th</w:t>
      </w:r>
      <w:r w:rsidR="00832E3F">
        <w:rPr>
          <w:rFonts w:ascii="Arial" w:hAnsi="Arial" w:cs="Arial"/>
          <w:szCs w:val="22"/>
        </w:rPr>
        <w:t>e current</w:t>
      </w:r>
      <w:r>
        <w:rPr>
          <w:rFonts w:ascii="Arial" w:hAnsi="Arial" w:cs="Arial"/>
          <w:szCs w:val="22"/>
        </w:rPr>
        <w:t xml:space="preserve"> study replicates previous findings on the validity of the four</w:t>
      </w:r>
      <w:r w:rsidR="0073404F">
        <w:rPr>
          <w:rFonts w:ascii="Arial" w:hAnsi="Arial" w:cs="Arial"/>
          <w:szCs w:val="22"/>
        </w:rPr>
        <w:t>-</w:t>
      </w:r>
      <w:r>
        <w:rPr>
          <w:rFonts w:ascii="Arial" w:hAnsi="Arial" w:cs="Arial"/>
          <w:szCs w:val="22"/>
        </w:rPr>
        <w:t xml:space="preserve">factor model of psychopathy in females and extends it to a specifically Hispanic </w:t>
      </w:r>
      <w:r w:rsidR="00832E3F">
        <w:rPr>
          <w:rFonts w:ascii="Arial" w:hAnsi="Arial" w:cs="Arial"/>
          <w:szCs w:val="22"/>
        </w:rPr>
        <w:t xml:space="preserve">offender </w:t>
      </w:r>
      <w:r>
        <w:rPr>
          <w:rFonts w:ascii="Arial" w:hAnsi="Arial" w:cs="Arial"/>
          <w:szCs w:val="22"/>
        </w:rPr>
        <w:t xml:space="preserve">sample. </w:t>
      </w:r>
      <w:r w:rsidR="00D70C5E">
        <w:rPr>
          <w:rFonts w:ascii="Arial" w:hAnsi="Arial" w:cs="Arial"/>
          <w:szCs w:val="22"/>
        </w:rPr>
        <w:t xml:space="preserve">The results were also </w:t>
      </w:r>
      <w:r>
        <w:rPr>
          <w:rFonts w:ascii="Arial" w:hAnsi="Arial" w:cs="Arial"/>
          <w:szCs w:val="22"/>
        </w:rPr>
        <w:t>consisten</w:t>
      </w:r>
      <w:r w:rsidR="00D70C5E">
        <w:rPr>
          <w:rFonts w:ascii="Arial" w:hAnsi="Arial" w:cs="Arial"/>
          <w:szCs w:val="22"/>
        </w:rPr>
        <w:t>t with established</w:t>
      </w:r>
      <w:r>
        <w:rPr>
          <w:rFonts w:ascii="Arial" w:hAnsi="Arial" w:cs="Arial"/>
          <w:szCs w:val="22"/>
        </w:rPr>
        <w:t xml:space="preserve"> </w:t>
      </w:r>
      <w:r w:rsidR="00D70C5E">
        <w:rPr>
          <w:rFonts w:ascii="Arial" w:hAnsi="Arial" w:cs="Arial"/>
          <w:szCs w:val="22"/>
        </w:rPr>
        <w:t xml:space="preserve">inverse </w:t>
      </w:r>
      <w:r>
        <w:rPr>
          <w:rFonts w:ascii="Arial" w:hAnsi="Arial" w:cs="Arial"/>
          <w:szCs w:val="22"/>
        </w:rPr>
        <w:t xml:space="preserve">relationships </w:t>
      </w:r>
      <w:r w:rsidR="00D70C5E">
        <w:rPr>
          <w:rFonts w:ascii="Arial" w:hAnsi="Arial" w:cs="Arial"/>
          <w:szCs w:val="22"/>
        </w:rPr>
        <w:t xml:space="preserve">between psychopathy and the </w:t>
      </w:r>
      <w:r>
        <w:rPr>
          <w:rFonts w:ascii="Arial" w:hAnsi="Arial" w:cs="Arial"/>
          <w:szCs w:val="22"/>
        </w:rPr>
        <w:t xml:space="preserve">general personality traits </w:t>
      </w:r>
      <w:r w:rsidR="00D70C5E">
        <w:rPr>
          <w:rFonts w:ascii="Arial" w:hAnsi="Arial" w:cs="Arial"/>
          <w:szCs w:val="22"/>
        </w:rPr>
        <w:t>of</w:t>
      </w:r>
      <w:r>
        <w:rPr>
          <w:rFonts w:ascii="Arial" w:hAnsi="Arial" w:cs="Arial"/>
          <w:szCs w:val="22"/>
        </w:rPr>
        <w:t xml:space="preserve"> Conscientiousness and Agreeableness</w:t>
      </w:r>
      <w:r w:rsidR="00D70C5E">
        <w:rPr>
          <w:rFonts w:ascii="Arial" w:hAnsi="Arial" w:cs="Arial"/>
          <w:szCs w:val="22"/>
        </w:rPr>
        <w:t xml:space="preserve">. </w:t>
      </w:r>
      <w:r w:rsidR="00252703">
        <w:rPr>
          <w:rFonts w:ascii="Arial" w:hAnsi="Arial" w:cs="Arial"/>
          <w:szCs w:val="22"/>
        </w:rPr>
        <w:t>Similarly, as expected,</w:t>
      </w:r>
      <w:r>
        <w:rPr>
          <w:rFonts w:ascii="Arial" w:hAnsi="Arial" w:cs="Arial"/>
          <w:szCs w:val="22"/>
        </w:rPr>
        <w:t xml:space="preserve"> </w:t>
      </w:r>
      <w:r w:rsidR="00252703">
        <w:rPr>
          <w:rFonts w:ascii="Arial" w:hAnsi="Arial" w:cs="Arial"/>
          <w:szCs w:val="22"/>
        </w:rPr>
        <w:t>psychopathic traits were positively linked with negative</w:t>
      </w:r>
      <w:r>
        <w:rPr>
          <w:rFonts w:ascii="Arial" w:hAnsi="Arial" w:cs="Arial"/>
          <w:szCs w:val="22"/>
        </w:rPr>
        <w:t xml:space="preserve"> parenting styles</w:t>
      </w:r>
      <w:r w:rsidR="00252703">
        <w:rPr>
          <w:rFonts w:ascii="Arial" w:hAnsi="Arial" w:cs="Arial"/>
          <w:szCs w:val="22"/>
        </w:rPr>
        <w:t>.</w:t>
      </w:r>
      <w:r>
        <w:rPr>
          <w:rFonts w:ascii="Arial" w:hAnsi="Arial" w:cs="Arial"/>
          <w:szCs w:val="22"/>
        </w:rPr>
        <w:t xml:space="preserve"> </w:t>
      </w:r>
      <w:r w:rsidR="00252703">
        <w:rPr>
          <w:rFonts w:ascii="Arial" w:hAnsi="Arial" w:cs="Arial"/>
          <w:szCs w:val="22"/>
        </w:rPr>
        <w:t>Finally, the equivalent SEMs</w:t>
      </w:r>
      <w:r w:rsidR="00EE4749">
        <w:rPr>
          <w:rFonts w:ascii="Arial" w:hAnsi="Arial" w:cs="Arial"/>
          <w:szCs w:val="22"/>
        </w:rPr>
        <w:t xml:space="preserve"> indicated that</w:t>
      </w:r>
      <w:r w:rsidR="00177200">
        <w:rPr>
          <w:rFonts w:ascii="Arial" w:hAnsi="Arial" w:cs="Arial"/>
          <w:szCs w:val="22"/>
        </w:rPr>
        <w:t xml:space="preserve"> psychopathic factors </w:t>
      </w:r>
      <w:r w:rsidR="00EE4749">
        <w:rPr>
          <w:rFonts w:ascii="Arial" w:hAnsi="Arial" w:cs="Arial"/>
          <w:szCs w:val="22"/>
        </w:rPr>
        <w:t xml:space="preserve">were linked with </w:t>
      </w:r>
      <w:r w:rsidR="00177200">
        <w:rPr>
          <w:rFonts w:ascii="Arial" w:hAnsi="Arial" w:cs="Arial"/>
          <w:szCs w:val="22"/>
        </w:rPr>
        <w:t>personality</w:t>
      </w:r>
      <w:r w:rsidR="00EE4749">
        <w:rPr>
          <w:rFonts w:ascii="Arial" w:hAnsi="Arial" w:cs="Arial"/>
          <w:szCs w:val="22"/>
        </w:rPr>
        <w:t xml:space="preserve"> (inversely)</w:t>
      </w:r>
      <w:r w:rsidR="00177200">
        <w:rPr>
          <w:rFonts w:ascii="Arial" w:hAnsi="Arial" w:cs="Arial"/>
          <w:szCs w:val="22"/>
        </w:rPr>
        <w:t xml:space="preserve"> and </w:t>
      </w:r>
      <w:r w:rsidR="00EE4749">
        <w:rPr>
          <w:rFonts w:ascii="Arial" w:hAnsi="Arial" w:cs="Arial"/>
          <w:szCs w:val="22"/>
        </w:rPr>
        <w:t xml:space="preserve">negative </w:t>
      </w:r>
      <w:r w:rsidR="00177200">
        <w:rPr>
          <w:rFonts w:ascii="Arial" w:hAnsi="Arial" w:cs="Arial"/>
          <w:szCs w:val="22"/>
        </w:rPr>
        <w:t>parenting</w:t>
      </w:r>
      <w:r w:rsidR="00EE4749">
        <w:rPr>
          <w:rFonts w:ascii="Arial" w:hAnsi="Arial" w:cs="Arial"/>
          <w:szCs w:val="22"/>
        </w:rPr>
        <w:t xml:space="preserve"> (positively),</w:t>
      </w:r>
      <w:r w:rsidR="00177200">
        <w:rPr>
          <w:rFonts w:ascii="Arial" w:hAnsi="Arial" w:cs="Arial"/>
          <w:szCs w:val="22"/>
        </w:rPr>
        <w:t xml:space="preserve"> </w:t>
      </w:r>
      <w:r w:rsidR="00EE4749">
        <w:rPr>
          <w:rFonts w:ascii="Arial" w:hAnsi="Arial" w:cs="Arial"/>
          <w:szCs w:val="22"/>
        </w:rPr>
        <w:t>and</w:t>
      </w:r>
      <w:r w:rsidR="00177200">
        <w:rPr>
          <w:rFonts w:ascii="Arial" w:hAnsi="Arial" w:cs="Arial"/>
          <w:szCs w:val="22"/>
        </w:rPr>
        <w:t xml:space="preserve"> personality and parenting predicting </w:t>
      </w:r>
      <w:r w:rsidR="00EE4749">
        <w:rPr>
          <w:rFonts w:ascii="Arial" w:hAnsi="Arial" w:cs="Arial"/>
          <w:szCs w:val="22"/>
        </w:rPr>
        <w:t xml:space="preserve">the </w:t>
      </w:r>
      <w:r w:rsidR="00177200">
        <w:rPr>
          <w:rFonts w:ascii="Arial" w:hAnsi="Arial" w:cs="Arial"/>
          <w:szCs w:val="22"/>
        </w:rPr>
        <w:t>psychopathy factor</w:t>
      </w:r>
      <w:r w:rsidR="00EE4749">
        <w:rPr>
          <w:rFonts w:ascii="Arial" w:hAnsi="Arial" w:cs="Arial"/>
          <w:szCs w:val="22"/>
        </w:rPr>
        <w:t>. Lastly, the results suggest</w:t>
      </w:r>
      <w:r w:rsidR="00177200">
        <w:rPr>
          <w:rFonts w:ascii="Arial" w:hAnsi="Arial" w:cs="Arial"/>
          <w:szCs w:val="22"/>
        </w:rPr>
        <w:t xml:space="preserve"> stronger impact of </w:t>
      </w:r>
      <w:r w:rsidR="00EE4749">
        <w:rPr>
          <w:rFonts w:ascii="Arial" w:hAnsi="Arial" w:cs="Arial"/>
          <w:szCs w:val="22"/>
        </w:rPr>
        <w:t xml:space="preserve">mothers’ negative </w:t>
      </w:r>
      <w:r w:rsidR="00177200">
        <w:rPr>
          <w:rFonts w:ascii="Arial" w:hAnsi="Arial" w:cs="Arial"/>
          <w:szCs w:val="22"/>
        </w:rPr>
        <w:t>parenting style</w:t>
      </w:r>
      <w:r w:rsidR="00486932">
        <w:rPr>
          <w:rFonts w:ascii="Arial" w:hAnsi="Arial" w:cs="Arial"/>
          <w:szCs w:val="22"/>
        </w:rPr>
        <w:t xml:space="preserve"> on expression of psychopathic traits</w:t>
      </w:r>
      <w:r w:rsidR="00177200">
        <w:rPr>
          <w:rFonts w:ascii="Arial" w:hAnsi="Arial" w:cs="Arial"/>
          <w:szCs w:val="22"/>
        </w:rPr>
        <w:t xml:space="preserve"> </w:t>
      </w:r>
      <w:bookmarkStart w:id="0" w:name="_GoBack"/>
      <w:r w:rsidR="00EE4749">
        <w:rPr>
          <w:rFonts w:ascii="Arial" w:hAnsi="Arial" w:cs="Arial"/>
          <w:szCs w:val="22"/>
        </w:rPr>
        <w:t>for the current sample of female Hispanic offenders</w:t>
      </w:r>
      <w:bookmarkEnd w:id="0"/>
      <w:r w:rsidR="00177200">
        <w:rPr>
          <w:rFonts w:ascii="Arial" w:hAnsi="Arial" w:cs="Arial"/>
          <w:szCs w:val="22"/>
        </w:rPr>
        <w:t>.</w:t>
      </w:r>
      <w:r>
        <w:rPr>
          <w:rFonts w:ascii="Arial" w:hAnsi="Arial" w:cs="Arial"/>
          <w:szCs w:val="22"/>
        </w:rPr>
        <w:t xml:space="preserve"> </w:t>
      </w:r>
      <w:r w:rsidR="000556FB">
        <w:rPr>
          <w:rFonts w:ascii="Arial" w:hAnsi="Arial" w:cs="Arial"/>
          <w:szCs w:val="22"/>
        </w:rPr>
        <w:br w:type="page"/>
      </w:r>
    </w:p>
    <w:p w14:paraId="465CF280" w14:textId="77777777" w:rsidR="00DA4BFC" w:rsidRPr="00D73584" w:rsidRDefault="00DA4BFC" w:rsidP="0057040F">
      <w:pPr>
        <w:spacing w:line="480" w:lineRule="auto"/>
        <w:jc w:val="center"/>
        <w:rPr>
          <w:rFonts w:ascii="Arial" w:hAnsi="Arial" w:cs="Arial"/>
          <w:szCs w:val="22"/>
        </w:rPr>
      </w:pPr>
      <w:r w:rsidRPr="00D73584">
        <w:rPr>
          <w:rFonts w:ascii="Arial" w:hAnsi="Arial" w:cs="Arial"/>
          <w:szCs w:val="22"/>
        </w:rPr>
        <w:lastRenderedPageBreak/>
        <w:t>References</w:t>
      </w:r>
    </w:p>
    <w:p w14:paraId="3D25BE94" w14:textId="77777777" w:rsidR="00FA4E63" w:rsidRPr="00FA4E63" w:rsidRDefault="00DE04C9" w:rsidP="00FA4E63">
      <w:pPr>
        <w:pStyle w:val="EndNoteBibliography"/>
        <w:ind w:left="720" w:hanging="720"/>
        <w:rPr>
          <w:noProof/>
        </w:rPr>
      </w:pPr>
      <w:r>
        <w:rPr>
          <w:rFonts w:ascii="Arial" w:hAnsi="Arial" w:cs="Arial"/>
          <w:szCs w:val="22"/>
        </w:rPr>
        <w:fldChar w:fldCharType="begin"/>
      </w:r>
      <w:r>
        <w:rPr>
          <w:rFonts w:ascii="Arial" w:hAnsi="Arial" w:cs="Arial"/>
          <w:szCs w:val="22"/>
        </w:rPr>
        <w:instrText xml:space="preserve"> ADDIN EN.REFLIST </w:instrText>
      </w:r>
      <w:r>
        <w:rPr>
          <w:rFonts w:ascii="Arial" w:hAnsi="Arial" w:cs="Arial"/>
          <w:szCs w:val="22"/>
        </w:rPr>
        <w:fldChar w:fldCharType="separate"/>
      </w:r>
      <w:r w:rsidR="00FA4E63" w:rsidRPr="00FA4E63">
        <w:rPr>
          <w:noProof/>
        </w:rPr>
        <w:t xml:space="preserve">Alanko, K., Santtila, P., Harlaar, N., Witting, K., Varjonen, M., Jern, P., . . . Sandnabba, N. K. (2008). The Association Between Childhood Gender Atypical Behavior and Adult Psychiatric Symptoms is Moderated by Parenting Style. </w:t>
      </w:r>
      <w:r w:rsidR="00FA4E63" w:rsidRPr="00FA4E63">
        <w:rPr>
          <w:i/>
          <w:noProof/>
        </w:rPr>
        <w:t>Sex Roles, 58</w:t>
      </w:r>
      <w:r w:rsidR="00FA4E63" w:rsidRPr="00FA4E63">
        <w:rPr>
          <w:noProof/>
        </w:rPr>
        <w:t>(11-12), 837-847. doi: 10.1007/s11199-008-9395-5</w:t>
      </w:r>
    </w:p>
    <w:p w14:paraId="45A10983" w14:textId="77777777" w:rsidR="00FA4E63" w:rsidRPr="00FA4E63" w:rsidRDefault="00FA4E63" w:rsidP="00FA4E63">
      <w:pPr>
        <w:pStyle w:val="EndNoteBibliography"/>
        <w:ind w:left="720" w:hanging="720"/>
        <w:rPr>
          <w:noProof/>
        </w:rPr>
      </w:pPr>
      <w:r w:rsidRPr="00FA4E63">
        <w:rPr>
          <w:noProof/>
        </w:rPr>
        <w:t xml:space="preserve">Baskin-Sommers, A. R., Neumann, C. S., Cope, L. M., &amp; Kiehl, K. A. (2016). Latent-variable modeling of brain gray-matter volume and psychopathy in incarcerated offenders. </w:t>
      </w:r>
      <w:r w:rsidRPr="00FA4E63">
        <w:rPr>
          <w:i/>
          <w:noProof/>
        </w:rPr>
        <w:t>J Abnorm Psychol, 125</w:t>
      </w:r>
      <w:r w:rsidRPr="00FA4E63">
        <w:rPr>
          <w:noProof/>
        </w:rPr>
        <w:t>(6), 811-817. doi: 10.1037/abn0000175</w:t>
      </w:r>
    </w:p>
    <w:p w14:paraId="29AF63B3" w14:textId="77777777" w:rsidR="00FA4E63" w:rsidRPr="00FA4E63" w:rsidRDefault="00FA4E63" w:rsidP="00FA4E63">
      <w:pPr>
        <w:pStyle w:val="EndNoteBibliography"/>
        <w:ind w:left="720" w:hanging="720"/>
        <w:rPr>
          <w:noProof/>
        </w:rPr>
      </w:pPr>
      <w:r w:rsidRPr="00FA4E63">
        <w:rPr>
          <w:noProof/>
        </w:rPr>
        <w:t xml:space="preserve">Benning, S. D., Patrick, C. J., Hicks, B. M., Blonigen, D. M., &amp; Krueger, R. F. (2003). Factor structure of the Psychopathic Personality Inventory: validity and implications for clinical assessment. </w:t>
      </w:r>
      <w:r w:rsidRPr="00FA4E63">
        <w:rPr>
          <w:i/>
          <w:noProof/>
        </w:rPr>
        <w:t>Psychological Assessment, 15</w:t>
      </w:r>
      <w:r w:rsidRPr="00FA4E63">
        <w:rPr>
          <w:noProof/>
        </w:rPr>
        <w:t>(3), 340-350. doi: 10.1037/1040-3590.15.3.340</w:t>
      </w:r>
    </w:p>
    <w:p w14:paraId="6C4DB6F6" w14:textId="77777777" w:rsidR="00FA4E63" w:rsidRPr="00FA4E63" w:rsidRDefault="00FA4E63" w:rsidP="00FA4E63">
      <w:pPr>
        <w:pStyle w:val="EndNoteBibliography"/>
        <w:ind w:left="720" w:hanging="720"/>
        <w:rPr>
          <w:noProof/>
        </w:rPr>
      </w:pPr>
      <w:r w:rsidRPr="00FA4E63">
        <w:rPr>
          <w:noProof/>
        </w:rPr>
        <w:t xml:space="preserve">Bolt, D. M., Hare, R. D., Vitale, J. E., &amp; Newman, J. P. (2004). A multigroup item response theory analysis of the Psychopathy Checklist-Revised. </w:t>
      </w:r>
      <w:r w:rsidRPr="00FA4E63">
        <w:rPr>
          <w:i/>
          <w:noProof/>
        </w:rPr>
        <w:t>Psychological Assessment, 16</w:t>
      </w:r>
      <w:r w:rsidRPr="00FA4E63">
        <w:rPr>
          <w:noProof/>
        </w:rPr>
        <w:t xml:space="preserve">(2), 155-168. </w:t>
      </w:r>
    </w:p>
    <w:p w14:paraId="74CC6411" w14:textId="77777777" w:rsidR="00FA4E63" w:rsidRPr="00FA4E63" w:rsidRDefault="00FA4E63" w:rsidP="00FA4E63">
      <w:pPr>
        <w:pStyle w:val="EndNoteBibliography"/>
        <w:ind w:left="720" w:hanging="720"/>
        <w:rPr>
          <w:noProof/>
        </w:rPr>
      </w:pPr>
      <w:r w:rsidRPr="00FA4E63">
        <w:rPr>
          <w:noProof/>
        </w:rPr>
        <w:t xml:space="preserve">Chinchilla, M. A., &amp; Kosson, D. S. (2015). Psychopathic Traits Moderate Relationships Between Parental Warmth and Adolescent Antisocial And Other High-Risk Behaviors. </w:t>
      </w:r>
      <w:r w:rsidRPr="00FA4E63">
        <w:rPr>
          <w:i/>
          <w:noProof/>
        </w:rPr>
        <w:t>Criminal Justice and Behavior</w:t>
      </w:r>
      <w:r w:rsidRPr="00FA4E63">
        <w:rPr>
          <w:noProof/>
        </w:rPr>
        <w:t>. doi: 10.1177/0093854815617216</w:t>
      </w:r>
    </w:p>
    <w:p w14:paraId="0D9A86B2" w14:textId="77777777" w:rsidR="00FA4E63" w:rsidRPr="00FA4E63" w:rsidRDefault="00FA4E63" w:rsidP="00FA4E63">
      <w:pPr>
        <w:pStyle w:val="EndNoteBibliography"/>
        <w:ind w:left="720" w:hanging="720"/>
        <w:rPr>
          <w:noProof/>
        </w:rPr>
      </w:pPr>
      <w:r w:rsidRPr="00FA4E63">
        <w:rPr>
          <w:noProof/>
        </w:rPr>
        <w:t xml:space="preserve">Clark, L. A., &amp; Watson, D. (1995). Constructing validity: Basic issues in objective scale development. </w:t>
      </w:r>
      <w:r w:rsidRPr="00FA4E63">
        <w:rPr>
          <w:i/>
          <w:noProof/>
        </w:rPr>
        <w:t>Psychological Assessment, 7</w:t>
      </w:r>
      <w:r w:rsidRPr="00FA4E63">
        <w:rPr>
          <w:noProof/>
        </w:rPr>
        <w:t>(3), 309-319. doi: 10.1037/1040-3590.7.3.309</w:t>
      </w:r>
    </w:p>
    <w:p w14:paraId="4AAF36A9" w14:textId="77777777" w:rsidR="00FA4E63" w:rsidRPr="00FA4E63" w:rsidRDefault="00FA4E63" w:rsidP="00FA4E63">
      <w:pPr>
        <w:pStyle w:val="EndNoteBibliography"/>
        <w:ind w:left="720" w:hanging="720"/>
        <w:rPr>
          <w:noProof/>
        </w:rPr>
      </w:pPr>
      <w:r w:rsidRPr="00FA4E63">
        <w:rPr>
          <w:noProof/>
        </w:rPr>
        <w:t xml:space="preserve">Coid, J., Yang, M., Ullrich, S., Zhang, T. Q., Sizmur, S., Roberts, C., . . . Rogers, R. D. (2009). Gender differences in structured risk assessment: Comparing the accuracy of five instruments. [Article]. </w:t>
      </w:r>
      <w:r w:rsidRPr="00FA4E63">
        <w:rPr>
          <w:i/>
          <w:noProof/>
        </w:rPr>
        <w:t>Journal of Consulting and Clinical Psychology, 77</w:t>
      </w:r>
      <w:r w:rsidRPr="00FA4E63">
        <w:rPr>
          <w:noProof/>
        </w:rPr>
        <w:t>(2), 337-348. doi: 10.1037/a0015155</w:t>
      </w:r>
    </w:p>
    <w:p w14:paraId="03E6EE79" w14:textId="77777777" w:rsidR="00FA4E63" w:rsidRPr="00FA4E63" w:rsidRDefault="00FA4E63" w:rsidP="00FA4E63">
      <w:pPr>
        <w:pStyle w:val="EndNoteBibliography"/>
        <w:ind w:left="720" w:hanging="720"/>
        <w:rPr>
          <w:noProof/>
        </w:rPr>
      </w:pPr>
      <w:r w:rsidRPr="00FA4E63">
        <w:rPr>
          <w:noProof/>
        </w:rPr>
        <w:lastRenderedPageBreak/>
        <w:t xml:space="preserve">Costa, P.-T., &amp; McCrae, R.-R. (1992). </w:t>
      </w:r>
      <w:r w:rsidRPr="00FA4E63">
        <w:rPr>
          <w:i/>
          <w:noProof/>
        </w:rPr>
        <w:t>Revised NEO Personality Inventory and five-factor inventory professional manual</w:t>
      </w:r>
      <w:r w:rsidRPr="00FA4E63">
        <w:rPr>
          <w:noProof/>
        </w:rPr>
        <w:t>. Odessa, FL: Psychological Assessment Resources.</w:t>
      </w:r>
    </w:p>
    <w:p w14:paraId="39E02E66" w14:textId="77777777" w:rsidR="00FA4E63" w:rsidRPr="00FA4E63" w:rsidRDefault="00FA4E63" w:rsidP="00FA4E63">
      <w:pPr>
        <w:pStyle w:val="EndNoteBibliography"/>
        <w:ind w:left="720" w:hanging="720"/>
        <w:rPr>
          <w:noProof/>
        </w:rPr>
      </w:pPr>
      <w:r w:rsidRPr="00FA4E63">
        <w:rPr>
          <w:noProof/>
        </w:rPr>
        <w:t xml:space="preserve">de Vogel, V., &amp; Lancel, M. (2016). Gender Differences in the Assessment and Manifestation of Psychopathy: Results From a Multicenter Study in Forensic Psychiatric Patients. </w:t>
      </w:r>
      <w:r w:rsidRPr="00FA4E63">
        <w:rPr>
          <w:i/>
          <w:noProof/>
        </w:rPr>
        <w:t>International Journal of Forensic Mental Health, 15</w:t>
      </w:r>
      <w:r w:rsidRPr="00FA4E63">
        <w:rPr>
          <w:noProof/>
        </w:rPr>
        <w:t>(1), 97-110. doi: 10.1080/14999013.2016.1138173</w:t>
      </w:r>
    </w:p>
    <w:p w14:paraId="3709DA82" w14:textId="77777777" w:rsidR="00FA4E63" w:rsidRPr="00FA4E63" w:rsidRDefault="00FA4E63" w:rsidP="00FA4E63">
      <w:pPr>
        <w:pStyle w:val="EndNoteBibliography"/>
        <w:ind w:left="720" w:hanging="720"/>
        <w:rPr>
          <w:noProof/>
        </w:rPr>
      </w:pPr>
      <w:r w:rsidRPr="00FA4E63">
        <w:rPr>
          <w:noProof/>
        </w:rPr>
        <w:t xml:space="preserve">Declercq, F., Carter, R., &amp; Neumann, C. S. (2015). Assessing Psychopathic Traits and Criminal Behavior in a Young Adult Female Community Sample Using the Self-Report Psychopathy Scale. </w:t>
      </w:r>
      <w:r w:rsidRPr="00FA4E63">
        <w:rPr>
          <w:i/>
          <w:noProof/>
        </w:rPr>
        <w:t>Journal of Forensic Sciences</w:t>
      </w:r>
      <w:r w:rsidRPr="00FA4E63">
        <w:rPr>
          <w:noProof/>
        </w:rPr>
        <w:t>, n/a-n/a. doi: 10.1111/1556-4029.12783</w:t>
      </w:r>
    </w:p>
    <w:p w14:paraId="15A9F553" w14:textId="77777777" w:rsidR="00FA4E63" w:rsidRPr="00FA4E63" w:rsidRDefault="00FA4E63" w:rsidP="00FA4E63">
      <w:pPr>
        <w:pStyle w:val="EndNoteBibliography"/>
        <w:ind w:left="720" w:hanging="720"/>
        <w:rPr>
          <w:noProof/>
        </w:rPr>
      </w:pPr>
      <w:r w:rsidRPr="00FA4E63">
        <w:rPr>
          <w:noProof/>
        </w:rPr>
        <w:t xml:space="preserve">Edens, J. F., Skopp, N. A., &amp; Cahill, M. A. (2008). Psychopathic features moderate the relationship between harsh and inconsistent parental discipline and adolescent antisocial behavior. </w:t>
      </w:r>
      <w:r w:rsidRPr="00FA4E63">
        <w:rPr>
          <w:i/>
          <w:noProof/>
        </w:rPr>
        <w:t>J Clin Child Adolesc Psychol, 37</w:t>
      </w:r>
      <w:r w:rsidRPr="00FA4E63">
        <w:rPr>
          <w:noProof/>
        </w:rPr>
        <w:t>(2), 472-476. doi: 10.1080/15374410801955938</w:t>
      </w:r>
    </w:p>
    <w:p w14:paraId="5D8A52B4" w14:textId="77777777" w:rsidR="00FA4E63" w:rsidRPr="00FA4E63" w:rsidRDefault="00FA4E63" w:rsidP="00FA4E63">
      <w:pPr>
        <w:pStyle w:val="EndNoteBibliography"/>
        <w:ind w:left="720" w:hanging="720"/>
        <w:rPr>
          <w:noProof/>
        </w:rPr>
      </w:pPr>
      <w:r w:rsidRPr="00FA4E63">
        <w:rPr>
          <w:noProof/>
        </w:rPr>
        <w:t xml:space="preserve">Eisenbarth, H., Stadtland, C., Nedopil, N., &amp; Osterheider, M. (2012). PCL-R Lifestyle Factor and VRAG Show Predictive Validity in a German Sample. </w:t>
      </w:r>
      <w:r w:rsidRPr="00FA4E63">
        <w:rPr>
          <w:i/>
          <w:noProof/>
        </w:rPr>
        <w:t>Behavior Sciences And The Law, 30</w:t>
      </w:r>
      <w:r w:rsidRPr="00FA4E63">
        <w:rPr>
          <w:noProof/>
        </w:rPr>
        <w:t>, 575-584. doi: 10.1002/bsl.2013</w:t>
      </w:r>
    </w:p>
    <w:p w14:paraId="1FB335BB" w14:textId="77777777" w:rsidR="00FA4E63" w:rsidRPr="00FA4E63" w:rsidRDefault="00FA4E63" w:rsidP="00FA4E63">
      <w:pPr>
        <w:pStyle w:val="EndNoteBibliography"/>
        <w:ind w:left="720" w:hanging="720"/>
        <w:rPr>
          <w:noProof/>
        </w:rPr>
      </w:pPr>
      <w:r w:rsidRPr="00FA4E63">
        <w:rPr>
          <w:noProof/>
        </w:rPr>
        <w:t xml:space="preserve">Farrington, D. P. (2006). Family background and psychopathy. In C. J. Patrick (Ed.), </w:t>
      </w:r>
      <w:r w:rsidRPr="00FA4E63">
        <w:rPr>
          <w:i/>
          <w:noProof/>
        </w:rPr>
        <w:t>Handbook of psychopathy</w:t>
      </w:r>
      <w:r w:rsidRPr="00FA4E63">
        <w:rPr>
          <w:noProof/>
        </w:rPr>
        <w:t xml:space="preserve"> (pp. 229-250). New York: The Guilford Press.</w:t>
      </w:r>
    </w:p>
    <w:p w14:paraId="0E62DA8A" w14:textId="77777777" w:rsidR="00FA4E63" w:rsidRPr="00FA4E63" w:rsidRDefault="00FA4E63" w:rsidP="00FA4E63">
      <w:pPr>
        <w:pStyle w:val="EndNoteBibliography"/>
        <w:ind w:left="720" w:hanging="720"/>
        <w:rPr>
          <w:noProof/>
        </w:rPr>
      </w:pPr>
      <w:r w:rsidRPr="00FA4E63">
        <w:rPr>
          <w:noProof/>
        </w:rPr>
        <w:t xml:space="preserve">Fontaine, N. M. G., McCrory, E. J. P., Boivin, M., Moffitt, T. E., &amp; Viding, E. (2011). Predictors and outcomes of joint trajectories of callous–unemotional traits and conduct problems in childhood. </w:t>
      </w:r>
      <w:r w:rsidRPr="00FA4E63">
        <w:rPr>
          <w:i/>
          <w:noProof/>
        </w:rPr>
        <w:t>Journal of Abnormal Psychology, 120</w:t>
      </w:r>
      <w:r w:rsidRPr="00FA4E63">
        <w:rPr>
          <w:noProof/>
        </w:rPr>
        <w:t>(3), 730–742. doi: 10.1037/a0022620</w:t>
      </w:r>
    </w:p>
    <w:p w14:paraId="445A5E66" w14:textId="77777777" w:rsidR="00FA4E63" w:rsidRPr="00FA4E63" w:rsidRDefault="00FA4E63" w:rsidP="00FA4E63">
      <w:pPr>
        <w:pStyle w:val="EndNoteBibliography"/>
        <w:ind w:left="720" w:hanging="720"/>
        <w:rPr>
          <w:noProof/>
        </w:rPr>
      </w:pPr>
      <w:r w:rsidRPr="00FA4E63">
        <w:rPr>
          <w:noProof/>
        </w:rPr>
        <w:t xml:space="preserve">Forsman, M., Lichtenstein, P., Andershed, H., &amp; Larsson, H. (2010). A longitudinal twin study of the direction of effects between psychopathic personality and antisocial </w:t>
      </w:r>
      <w:r w:rsidRPr="00FA4E63">
        <w:rPr>
          <w:noProof/>
        </w:rPr>
        <w:lastRenderedPageBreak/>
        <w:t xml:space="preserve">behaviour. </w:t>
      </w:r>
      <w:r w:rsidRPr="00FA4E63">
        <w:rPr>
          <w:i/>
          <w:noProof/>
        </w:rPr>
        <w:t>J Child Psychol Psychiatry, 51</w:t>
      </w:r>
      <w:r w:rsidRPr="00FA4E63">
        <w:rPr>
          <w:noProof/>
        </w:rPr>
        <w:t>(1), 39-47. doi: 10.1111/j.1469-7610.2009.02141.x</w:t>
      </w:r>
    </w:p>
    <w:p w14:paraId="4B0E4804" w14:textId="77777777" w:rsidR="00FA4E63" w:rsidRPr="00FA4E63" w:rsidRDefault="00FA4E63" w:rsidP="00FA4E63">
      <w:pPr>
        <w:pStyle w:val="EndNoteBibliography"/>
        <w:ind w:left="720" w:hanging="720"/>
        <w:rPr>
          <w:noProof/>
        </w:rPr>
      </w:pPr>
      <w:r w:rsidRPr="00FA4E63">
        <w:rPr>
          <w:noProof/>
        </w:rPr>
        <w:t xml:space="preserve">Frick, P. J., Cornell, A. H., Barry, C. T., Bodin, S. D., &amp; Dane, H. E. (2003). Callous-Unemotional Traits and Conduct Problems in the Prediction of Conduct Problem Severity, Aggression, and Self-Report of Delinquency. [journal article]. </w:t>
      </w:r>
      <w:r w:rsidRPr="00FA4E63">
        <w:rPr>
          <w:i/>
          <w:noProof/>
        </w:rPr>
        <w:t>Journal of Abnormal Child Psychology, 31</w:t>
      </w:r>
      <w:r w:rsidRPr="00FA4E63">
        <w:rPr>
          <w:noProof/>
        </w:rPr>
        <w:t>(4), 457-470. doi: 10.1023/a:1023899703866</w:t>
      </w:r>
    </w:p>
    <w:p w14:paraId="22931994" w14:textId="77777777" w:rsidR="00FA4E63" w:rsidRPr="00FA4E63" w:rsidRDefault="00FA4E63" w:rsidP="00FA4E63">
      <w:pPr>
        <w:pStyle w:val="EndNoteBibliography"/>
        <w:ind w:left="720" w:hanging="720"/>
        <w:rPr>
          <w:noProof/>
        </w:rPr>
      </w:pPr>
      <w:r w:rsidRPr="00FA4E63">
        <w:rPr>
          <w:noProof/>
        </w:rPr>
        <w:t xml:space="preserve">Gordts, S., Uzieblo, K., Neumann, C., Van den Bussche, E., &amp; Rossi, G. (2015). Validity of the Self-Report Psychopathy Scales (SRP-III Full and Short Versions) in a Community Sample. </w:t>
      </w:r>
      <w:r w:rsidRPr="00FA4E63">
        <w:rPr>
          <w:i/>
          <w:noProof/>
        </w:rPr>
        <w:t>Assessment</w:t>
      </w:r>
      <w:r w:rsidRPr="00FA4E63">
        <w:rPr>
          <w:noProof/>
        </w:rPr>
        <w:t>. doi: 10.1177/1073191115606205</w:t>
      </w:r>
    </w:p>
    <w:p w14:paraId="547E1482" w14:textId="77777777" w:rsidR="00FA4E63" w:rsidRPr="00FA4E63" w:rsidRDefault="00FA4E63" w:rsidP="00FA4E63">
      <w:pPr>
        <w:pStyle w:val="EndNoteBibliography"/>
        <w:ind w:left="720" w:hanging="720"/>
        <w:rPr>
          <w:noProof/>
        </w:rPr>
      </w:pPr>
      <w:r w:rsidRPr="00FA4E63">
        <w:rPr>
          <w:noProof/>
        </w:rPr>
        <w:t xml:space="preserve">Grossmann, K. E., Grossmann, K., &amp; Waters, E. (2006). </w:t>
      </w:r>
      <w:r w:rsidRPr="00FA4E63">
        <w:rPr>
          <w:i/>
          <w:noProof/>
        </w:rPr>
        <w:t>Attachment from infancy to adulthood: The major longitudinal studies</w:t>
      </w:r>
      <w:r w:rsidRPr="00FA4E63">
        <w:rPr>
          <w:noProof/>
        </w:rPr>
        <w:t>: Guilford Press.</w:t>
      </w:r>
    </w:p>
    <w:p w14:paraId="1ABA1490" w14:textId="77777777" w:rsidR="00FA4E63" w:rsidRPr="00FA4E63" w:rsidRDefault="00FA4E63" w:rsidP="00FA4E63">
      <w:pPr>
        <w:pStyle w:val="EndNoteBibliography"/>
        <w:ind w:left="720" w:hanging="720"/>
        <w:rPr>
          <w:noProof/>
        </w:rPr>
      </w:pPr>
      <w:r w:rsidRPr="00FA4E63">
        <w:rPr>
          <w:noProof/>
        </w:rPr>
        <w:t xml:space="preserve">Hare, R. D. (2003). </w:t>
      </w:r>
      <w:r w:rsidRPr="00FA4E63">
        <w:rPr>
          <w:i/>
          <w:noProof/>
        </w:rPr>
        <w:t xml:space="preserve">The Hare Psychopathy Checklist - Revised </w:t>
      </w:r>
      <w:r w:rsidRPr="00FA4E63">
        <w:rPr>
          <w:noProof/>
        </w:rPr>
        <w:t>Toronto: Multi Health Systems.</w:t>
      </w:r>
    </w:p>
    <w:p w14:paraId="15F03405" w14:textId="77777777" w:rsidR="00FA4E63" w:rsidRPr="00FA4E63" w:rsidRDefault="00FA4E63" w:rsidP="00FA4E63">
      <w:pPr>
        <w:pStyle w:val="EndNoteBibliography"/>
        <w:ind w:left="720" w:hanging="720"/>
        <w:rPr>
          <w:noProof/>
        </w:rPr>
      </w:pPr>
      <w:r w:rsidRPr="00FA4E63">
        <w:rPr>
          <w:noProof/>
        </w:rPr>
        <w:t xml:space="preserve">Hare, R. D., &amp; Neumann, C. S. (2006). PCL-R assessment of psychopathy. In C. J. Patrick (Ed.), </w:t>
      </w:r>
      <w:r w:rsidRPr="00FA4E63">
        <w:rPr>
          <w:i/>
          <w:noProof/>
        </w:rPr>
        <w:t>Handbook of psychopathy</w:t>
      </w:r>
      <w:r w:rsidRPr="00FA4E63">
        <w:rPr>
          <w:noProof/>
        </w:rPr>
        <w:t xml:space="preserve"> (pp. 58-88). New York: The Guilford Press.</w:t>
      </w:r>
    </w:p>
    <w:p w14:paraId="581BF93F" w14:textId="77777777" w:rsidR="00FA4E63" w:rsidRPr="00FA4E63" w:rsidRDefault="00FA4E63" w:rsidP="00FA4E63">
      <w:pPr>
        <w:pStyle w:val="EndNoteBibliography"/>
        <w:ind w:left="720" w:hanging="720"/>
        <w:rPr>
          <w:noProof/>
        </w:rPr>
      </w:pPr>
      <w:r w:rsidRPr="00FA4E63">
        <w:rPr>
          <w:noProof/>
        </w:rPr>
        <w:t xml:space="preserve">Hare, R. D., &amp; Neumann, C. S. (2008). Psychopathy as a clinical and empirical construct. </w:t>
      </w:r>
      <w:r w:rsidRPr="00FA4E63">
        <w:rPr>
          <w:i/>
          <w:noProof/>
        </w:rPr>
        <w:t>Annual Review of Clinical Psychology, 4</w:t>
      </w:r>
      <w:r w:rsidRPr="00FA4E63">
        <w:rPr>
          <w:noProof/>
        </w:rPr>
        <w:t>(1), 217-246. doi: 10.1146/annurev.clinpsy.3.022806.091452</w:t>
      </w:r>
    </w:p>
    <w:p w14:paraId="5C96196A" w14:textId="77777777" w:rsidR="00FA4E63" w:rsidRPr="00FA4E63" w:rsidRDefault="00FA4E63" w:rsidP="00FA4E63">
      <w:pPr>
        <w:pStyle w:val="EndNoteBibliography"/>
        <w:ind w:left="720" w:hanging="720"/>
        <w:rPr>
          <w:noProof/>
        </w:rPr>
      </w:pPr>
      <w:r w:rsidRPr="00FA4E63">
        <w:rPr>
          <w:noProof/>
        </w:rPr>
        <w:t xml:space="preserve">Hare, R. D., &amp; Neumann, C. S. (2010). The Role of Antisociality in the Psychopathy Construct: Comment on Skeem and Cooke (2010). </w:t>
      </w:r>
      <w:r w:rsidRPr="00FA4E63">
        <w:rPr>
          <w:i/>
          <w:noProof/>
        </w:rPr>
        <w:t>Psychological Assessment, 22</w:t>
      </w:r>
      <w:r w:rsidRPr="00FA4E63">
        <w:rPr>
          <w:noProof/>
        </w:rPr>
        <w:t xml:space="preserve">(2), 446-454. </w:t>
      </w:r>
    </w:p>
    <w:p w14:paraId="365C97F1" w14:textId="77777777" w:rsidR="00FA4E63" w:rsidRPr="00FA4E63" w:rsidRDefault="00FA4E63" w:rsidP="00FA4E63">
      <w:pPr>
        <w:pStyle w:val="EndNoteBibliography"/>
        <w:ind w:left="720" w:hanging="720"/>
        <w:rPr>
          <w:noProof/>
        </w:rPr>
      </w:pPr>
      <w:r w:rsidRPr="00FA4E63">
        <w:rPr>
          <w:noProof/>
        </w:rPr>
        <w:t xml:space="preserve">Hicks, B. M., Carlson, M. D., Blonigen, D. M., Patrick, C. J., Iacono, W. G., &amp; Mgue, M. (2012). Psychopathic personality traits and environmental contexts: Differential correlates, gender differences, and genetic mediation. </w:t>
      </w:r>
      <w:r w:rsidRPr="00FA4E63">
        <w:rPr>
          <w:i/>
          <w:noProof/>
        </w:rPr>
        <w:t>Personal Disord, 3</w:t>
      </w:r>
      <w:r w:rsidRPr="00FA4E63">
        <w:rPr>
          <w:noProof/>
        </w:rPr>
        <w:t>(3), 209-227. doi: 10.1037/a0025084</w:t>
      </w:r>
    </w:p>
    <w:p w14:paraId="751048BD" w14:textId="77777777" w:rsidR="00FA4E63" w:rsidRPr="00FA4E63" w:rsidRDefault="00FA4E63" w:rsidP="00FA4E63">
      <w:pPr>
        <w:pStyle w:val="EndNoteBibliography"/>
        <w:ind w:left="720" w:hanging="720"/>
        <w:rPr>
          <w:noProof/>
        </w:rPr>
      </w:pPr>
      <w:r w:rsidRPr="00FA4E63">
        <w:rPr>
          <w:noProof/>
        </w:rPr>
        <w:lastRenderedPageBreak/>
        <w:t xml:space="preserve">Kosson, D. S., Cyterski, T. D., Steuerwald, B. L., Neumann, C. S., &amp; Walker-Matthews, S. (2002). The reliability and validity of the Psychopathy Checklis: Youth Version in nonincaracerated males. </w:t>
      </w:r>
      <w:r w:rsidRPr="00FA4E63">
        <w:rPr>
          <w:i/>
          <w:noProof/>
        </w:rPr>
        <w:t>Psychological Assessment, 14</w:t>
      </w:r>
      <w:r w:rsidRPr="00FA4E63">
        <w:rPr>
          <w:noProof/>
        </w:rPr>
        <w:t xml:space="preserve">, 97-109. </w:t>
      </w:r>
    </w:p>
    <w:p w14:paraId="537A6C6F" w14:textId="77777777" w:rsidR="00FA4E63" w:rsidRPr="00FA4E63" w:rsidRDefault="00FA4E63" w:rsidP="00FA4E63">
      <w:pPr>
        <w:pStyle w:val="EndNoteBibliography"/>
        <w:ind w:left="720" w:hanging="720"/>
        <w:rPr>
          <w:noProof/>
        </w:rPr>
      </w:pPr>
      <w:r w:rsidRPr="00FA4E63">
        <w:rPr>
          <w:noProof/>
        </w:rPr>
        <w:t xml:space="preserve">Kosson, D. S., Neumann, C. S., Forth, A. E., Salekin, R. T., Hare, R. D., Krischer, M. K., &amp; Sevecke, K. (2013). Factor structure of the Hare Psychopathy Checklist: Youth Version (PCL:YV) in adolescent females. </w:t>
      </w:r>
      <w:r w:rsidRPr="00FA4E63">
        <w:rPr>
          <w:i/>
          <w:noProof/>
        </w:rPr>
        <w:t>Psychological Assessment, 25</w:t>
      </w:r>
      <w:r w:rsidRPr="00FA4E63">
        <w:rPr>
          <w:noProof/>
        </w:rPr>
        <w:t>(1), 71-83. doi: 10.1037/a0028986</w:t>
      </w:r>
    </w:p>
    <w:p w14:paraId="55C9D7E7" w14:textId="77777777" w:rsidR="00FA4E63" w:rsidRPr="00FA4E63" w:rsidRDefault="00FA4E63" w:rsidP="00FA4E63">
      <w:pPr>
        <w:pStyle w:val="EndNoteBibliography"/>
        <w:ind w:left="720" w:hanging="720"/>
        <w:rPr>
          <w:noProof/>
        </w:rPr>
      </w:pPr>
      <w:r w:rsidRPr="00FA4E63">
        <w:rPr>
          <w:noProof/>
        </w:rPr>
        <w:t xml:space="preserve">Larsson, H., Andershed, H., &amp; Lichtenstein, P. (2006). A genetic factor explains most of the variation in the psychopathic personality. </w:t>
      </w:r>
      <w:r w:rsidRPr="00FA4E63">
        <w:rPr>
          <w:i/>
          <w:noProof/>
        </w:rPr>
        <w:t>Journal of Abnormal Psychology, 115</w:t>
      </w:r>
      <w:r w:rsidRPr="00FA4E63">
        <w:rPr>
          <w:noProof/>
        </w:rPr>
        <w:t xml:space="preserve">(2), 221-230. </w:t>
      </w:r>
    </w:p>
    <w:p w14:paraId="29CE3580" w14:textId="77777777" w:rsidR="00FA4E63" w:rsidRPr="00FA4E63" w:rsidRDefault="00FA4E63" w:rsidP="00FA4E63">
      <w:pPr>
        <w:pStyle w:val="EndNoteBibliography"/>
        <w:ind w:left="720" w:hanging="720"/>
        <w:rPr>
          <w:noProof/>
        </w:rPr>
      </w:pPr>
      <w:r w:rsidRPr="00FA4E63">
        <w:rPr>
          <w:noProof/>
        </w:rPr>
        <w:t xml:space="preserve">Lilienfeld, S. O., &amp; Widows, M. R. (2005). </w:t>
      </w:r>
      <w:r w:rsidRPr="00FA4E63">
        <w:rPr>
          <w:i/>
          <w:noProof/>
        </w:rPr>
        <w:t>Psychopathy Personality Inventory Revised (PPI-R). Professional manual</w:t>
      </w:r>
      <w:r w:rsidRPr="00FA4E63">
        <w:rPr>
          <w:noProof/>
        </w:rPr>
        <w:t>. Lutz: Psychological Assessment Resources.</w:t>
      </w:r>
    </w:p>
    <w:p w14:paraId="1461B59F" w14:textId="77777777" w:rsidR="00FA4E63" w:rsidRPr="00FA4E63" w:rsidRDefault="00FA4E63" w:rsidP="00FA4E63">
      <w:pPr>
        <w:pStyle w:val="EndNoteBibliography"/>
        <w:ind w:left="720" w:hanging="720"/>
        <w:rPr>
          <w:noProof/>
        </w:rPr>
      </w:pPr>
      <w:r w:rsidRPr="00FA4E63">
        <w:rPr>
          <w:noProof/>
        </w:rPr>
        <w:t xml:space="preserve">Loeber, R., Burke, J., &amp; Pardini, D. A. (2009). Perspectives on oppositional defiant disorder, conduct disorder, and psychopathic features. </w:t>
      </w:r>
      <w:r w:rsidRPr="00FA4E63">
        <w:rPr>
          <w:i/>
          <w:noProof/>
        </w:rPr>
        <w:t>Journal of Child Psychology and Psychiatry, 50</w:t>
      </w:r>
      <w:r w:rsidRPr="00FA4E63">
        <w:rPr>
          <w:noProof/>
        </w:rPr>
        <w:t>(1-2), 133-142. doi: 10.1111/j.1469-7610.2008.02011.x</w:t>
      </w:r>
    </w:p>
    <w:p w14:paraId="1585D241" w14:textId="77777777" w:rsidR="00FA4E63" w:rsidRPr="00FA4E63" w:rsidRDefault="00FA4E63" w:rsidP="00FA4E63">
      <w:pPr>
        <w:pStyle w:val="EndNoteBibliography"/>
        <w:ind w:left="720" w:hanging="720"/>
        <w:rPr>
          <w:noProof/>
        </w:rPr>
      </w:pPr>
      <w:r w:rsidRPr="00FA4E63">
        <w:rPr>
          <w:noProof/>
        </w:rPr>
        <w:t xml:space="preserve">Lynam, D. R., &amp; Derefinko, K. J. (2006). Psychopathy and personality. In C. J. Patrick (Ed.), </w:t>
      </w:r>
      <w:r w:rsidRPr="00FA4E63">
        <w:rPr>
          <w:i/>
          <w:noProof/>
        </w:rPr>
        <w:t>Handbook of psychopathy</w:t>
      </w:r>
      <w:r w:rsidRPr="00FA4E63">
        <w:rPr>
          <w:noProof/>
        </w:rPr>
        <w:t xml:space="preserve"> (pp. 133-155). New York: The Guilford Press.</w:t>
      </w:r>
    </w:p>
    <w:p w14:paraId="18CC56DA" w14:textId="77777777" w:rsidR="00FA4E63" w:rsidRPr="00FA4E63" w:rsidRDefault="00FA4E63" w:rsidP="00FA4E63">
      <w:pPr>
        <w:pStyle w:val="EndNoteBibliography"/>
        <w:ind w:left="720" w:hanging="720"/>
        <w:rPr>
          <w:noProof/>
        </w:rPr>
      </w:pPr>
      <w:r w:rsidRPr="00FA4E63">
        <w:rPr>
          <w:noProof/>
        </w:rPr>
        <w:t xml:space="preserve">Lynam, D. R., &amp; Miller, J. D. (2012). Fearless Dominance and Psychopathy: A Response to Lilienfeld et al. </w:t>
      </w:r>
      <w:r w:rsidRPr="00FA4E63">
        <w:rPr>
          <w:i/>
          <w:noProof/>
        </w:rPr>
        <w:t>Personality Disorders: Theory, Research, &amp; Treatment, 3</w:t>
      </w:r>
      <w:r w:rsidRPr="00FA4E63">
        <w:rPr>
          <w:noProof/>
        </w:rPr>
        <w:t xml:space="preserve">(3), 341-353. </w:t>
      </w:r>
    </w:p>
    <w:p w14:paraId="3BF890A5" w14:textId="77777777" w:rsidR="00FA4E63" w:rsidRPr="00FA4E63" w:rsidRDefault="00FA4E63" w:rsidP="00FA4E63">
      <w:pPr>
        <w:pStyle w:val="EndNoteBibliography"/>
        <w:ind w:left="720" w:hanging="720"/>
        <w:rPr>
          <w:noProof/>
        </w:rPr>
      </w:pPr>
      <w:r w:rsidRPr="00FA4E63">
        <w:rPr>
          <w:noProof/>
        </w:rPr>
        <w:t xml:space="preserve">Lynam, D. R., &amp; Miller, J. D. (2015). Psychopathy from a Basic Trait Perspective: The Utility of a Five-Factor Model Approach. </w:t>
      </w:r>
      <w:r w:rsidRPr="00FA4E63">
        <w:rPr>
          <w:i/>
          <w:noProof/>
        </w:rPr>
        <w:t>Journal of Personality, 83</w:t>
      </w:r>
      <w:r w:rsidRPr="00FA4E63">
        <w:rPr>
          <w:noProof/>
        </w:rPr>
        <w:t>(6), 611-626. doi: 10.1111/jopy.12132</w:t>
      </w:r>
    </w:p>
    <w:p w14:paraId="24A49E55" w14:textId="77777777" w:rsidR="00FA4E63" w:rsidRPr="00FA4E63" w:rsidRDefault="00FA4E63" w:rsidP="00FA4E63">
      <w:pPr>
        <w:pStyle w:val="EndNoteBibliography"/>
        <w:ind w:left="720" w:hanging="720"/>
        <w:rPr>
          <w:noProof/>
        </w:rPr>
      </w:pPr>
      <w:r w:rsidRPr="00FA4E63">
        <w:rPr>
          <w:noProof/>
        </w:rPr>
        <w:t xml:space="preserve">MacCallum, R. C., Wegener, D. T., Uchino, B. N., &amp; Fabrigar, L. R. (1993). The problem of equivalent models in applications of covariance structure analysis. </w:t>
      </w:r>
      <w:r w:rsidRPr="00FA4E63">
        <w:rPr>
          <w:i/>
          <w:noProof/>
        </w:rPr>
        <w:t>Psychological Bulletin, 114</w:t>
      </w:r>
      <w:r w:rsidRPr="00FA4E63">
        <w:rPr>
          <w:noProof/>
        </w:rPr>
        <w:t xml:space="preserve">(1), 185-199. </w:t>
      </w:r>
    </w:p>
    <w:p w14:paraId="6E957C69" w14:textId="77777777" w:rsidR="00FA4E63" w:rsidRPr="00FA4E63" w:rsidRDefault="00FA4E63" w:rsidP="00FA4E63">
      <w:pPr>
        <w:pStyle w:val="EndNoteBibliography"/>
        <w:ind w:left="720" w:hanging="720"/>
        <w:rPr>
          <w:noProof/>
        </w:rPr>
      </w:pPr>
      <w:r w:rsidRPr="00FA4E63">
        <w:rPr>
          <w:noProof/>
        </w:rPr>
        <w:lastRenderedPageBreak/>
        <w:t xml:space="preserve">Marsh, H. W., Wen, Z., &amp; Hau, K. T. (2004). Structural equation models of latent interactions: evaluation of alternative estimation strategies and indicator construction. </w:t>
      </w:r>
      <w:r w:rsidRPr="00FA4E63">
        <w:rPr>
          <w:i/>
          <w:noProof/>
        </w:rPr>
        <w:t>Psychological Methods, 9</w:t>
      </w:r>
      <w:r w:rsidRPr="00FA4E63">
        <w:rPr>
          <w:noProof/>
        </w:rPr>
        <w:t xml:space="preserve">(3), 275. </w:t>
      </w:r>
    </w:p>
    <w:p w14:paraId="518022EA" w14:textId="77777777" w:rsidR="00FA4E63" w:rsidRPr="00FA4E63" w:rsidRDefault="00FA4E63" w:rsidP="00FA4E63">
      <w:pPr>
        <w:pStyle w:val="EndNoteBibliography"/>
        <w:ind w:left="720" w:hanging="720"/>
        <w:rPr>
          <w:noProof/>
        </w:rPr>
      </w:pPr>
      <w:r w:rsidRPr="00FA4E63">
        <w:rPr>
          <w:noProof/>
        </w:rPr>
        <w:t xml:space="preserve">Muthen, L., &amp; Muthen, B. (2010). </w:t>
      </w:r>
      <w:r w:rsidRPr="00FA4E63">
        <w:rPr>
          <w:i/>
          <w:noProof/>
        </w:rPr>
        <w:t>Mplus Users Guide</w:t>
      </w:r>
      <w:r w:rsidRPr="00FA4E63">
        <w:rPr>
          <w:noProof/>
        </w:rPr>
        <w:t xml:space="preserve"> (6th ed.). Los Angeles, CA: Muthen &amp; Muthen.</w:t>
      </w:r>
    </w:p>
    <w:p w14:paraId="29F51D0A" w14:textId="77777777" w:rsidR="00FA4E63" w:rsidRPr="00FA4E63" w:rsidRDefault="00FA4E63" w:rsidP="00FA4E63">
      <w:pPr>
        <w:pStyle w:val="EndNoteBibliography"/>
        <w:ind w:left="720" w:hanging="720"/>
        <w:rPr>
          <w:noProof/>
        </w:rPr>
      </w:pPr>
      <w:r w:rsidRPr="00FA4E63">
        <w:rPr>
          <w:noProof/>
        </w:rPr>
        <w:t xml:space="preserve">Neumann, C., Wampler, M., Taylor, J., Blonigen, D. M., &amp; Iacono, W. G. (2011). Stability and invariance of psychopathic traits from late adolescence to young adulthood. </w:t>
      </w:r>
      <w:r w:rsidRPr="00FA4E63">
        <w:rPr>
          <w:i/>
          <w:noProof/>
        </w:rPr>
        <w:t>Journal of Research in Personality, 45</w:t>
      </w:r>
      <w:r w:rsidRPr="00FA4E63">
        <w:rPr>
          <w:noProof/>
        </w:rPr>
        <w:t>(2), 145-152. doi: 10.1016/j.jrp.2010.12.003</w:t>
      </w:r>
    </w:p>
    <w:p w14:paraId="179F5937" w14:textId="77777777" w:rsidR="00FA4E63" w:rsidRPr="00FA4E63" w:rsidRDefault="00FA4E63" w:rsidP="00FA4E63">
      <w:pPr>
        <w:pStyle w:val="EndNoteBibliography"/>
        <w:ind w:left="720" w:hanging="720"/>
        <w:rPr>
          <w:noProof/>
        </w:rPr>
      </w:pPr>
      <w:r w:rsidRPr="00FA4E63">
        <w:rPr>
          <w:noProof/>
        </w:rPr>
        <w:t xml:space="preserve">Neumann, C. S., &amp; Hare, R. D. (2007). The super-ordinate nature of the Psychopathy-Checklist revised. </w:t>
      </w:r>
      <w:r w:rsidRPr="00FA4E63">
        <w:rPr>
          <w:i/>
          <w:noProof/>
        </w:rPr>
        <w:t>Journal of Personality Disorders, 21</w:t>
      </w:r>
      <w:r w:rsidRPr="00FA4E63">
        <w:rPr>
          <w:noProof/>
        </w:rPr>
        <w:t xml:space="preserve">, 102-117. </w:t>
      </w:r>
    </w:p>
    <w:p w14:paraId="16275F22" w14:textId="77777777" w:rsidR="00FA4E63" w:rsidRPr="00FA4E63" w:rsidRDefault="00FA4E63" w:rsidP="00FA4E63">
      <w:pPr>
        <w:pStyle w:val="EndNoteBibliography"/>
        <w:ind w:left="720" w:hanging="720"/>
        <w:rPr>
          <w:noProof/>
        </w:rPr>
      </w:pPr>
      <w:r w:rsidRPr="00FA4E63">
        <w:rPr>
          <w:noProof/>
        </w:rPr>
        <w:t xml:space="preserve">Neumann, C. S., &amp; Hare, R. D. (2008). Psychopathic traits in a large community sample: Links to violence, alcohol use, and intelligence. </w:t>
      </w:r>
      <w:r w:rsidRPr="00FA4E63">
        <w:rPr>
          <w:i/>
          <w:noProof/>
        </w:rPr>
        <w:t>Journal of Consulting and Clinical Psychology, 76</w:t>
      </w:r>
      <w:r w:rsidRPr="00FA4E63">
        <w:rPr>
          <w:noProof/>
        </w:rPr>
        <w:t xml:space="preserve">(5), 893-899. </w:t>
      </w:r>
    </w:p>
    <w:p w14:paraId="16367540" w14:textId="77777777" w:rsidR="00FA4E63" w:rsidRPr="00FA4E63" w:rsidRDefault="00FA4E63" w:rsidP="00FA4E63">
      <w:pPr>
        <w:pStyle w:val="EndNoteBibliography"/>
        <w:ind w:left="720" w:hanging="720"/>
        <w:rPr>
          <w:noProof/>
        </w:rPr>
      </w:pPr>
      <w:r w:rsidRPr="00FA4E63">
        <w:rPr>
          <w:noProof/>
        </w:rPr>
        <w:t xml:space="preserve">Neumann, C. S., Hare, R. D., &amp; Newman, J. P. (2007). The super-ordinate nature of the psychopathy checklist-revised. </w:t>
      </w:r>
      <w:r w:rsidRPr="00FA4E63">
        <w:rPr>
          <w:i/>
          <w:noProof/>
        </w:rPr>
        <w:t>Journal of Personality Disorders, 21</w:t>
      </w:r>
      <w:r w:rsidRPr="00FA4E63">
        <w:rPr>
          <w:noProof/>
        </w:rPr>
        <w:t xml:space="preserve">(2), 102-117. </w:t>
      </w:r>
    </w:p>
    <w:p w14:paraId="20BE484A" w14:textId="77777777" w:rsidR="00FA4E63" w:rsidRPr="00FA4E63" w:rsidRDefault="00FA4E63" w:rsidP="00FA4E63">
      <w:pPr>
        <w:pStyle w:val="EndNoteBibliography"/>
        <w:ind w:left="720" w:hanging="720"/>
        <w:rPr>
          <w:noProof/>
        </w:rPr>
      </w:pPr>
      <w:r w:rsidRPr="00FA4E63">
        <w:rPr>
          <w:noProof/>
        </w:rPr>
        <w:t xml:space="preserve">Neumann, C. S., Hare, R. D., &amp; Pardini, D. A. (2015). Antisociality and the Construct of Psychopathy: Data From Across the Globe. </w:t>
      </w:r>
      <w:r w:rsidRPr="00FA4E63">
        <w:rPr>
          <w:i/>
          <w:noProof/>
        </w:rPr>
        <w:t>Journal of Personality, 83</w:t>
      </w:r>
      <w:r w:rsidRPr="00FA4E63">
        <w:rPr>
          <w:noProof/>
        </w:rPr>
        <w:t>(6), 678-692. doi: 10.1111/jopy.12127</w:t>
      </w:r>
    </w:p>
    <w:p w14:paraId="37B2B3F1" w14:textId="77777777" w:rsidR="00FA4E63" w:rsidRPr="00FA4E63" w:rsidRDefault="00FA4E63" w:rsidP="00FA4E63">
      <w:pPr>
        <w:pStyle w:val="EndNoteBibliography"/>
        <w:ind w:left="720" w:hanging="720"/>
        <w:rPr>
          <w:noProof/>
        </w:rPr>
      </w:pPr>
      <w:r w:rsidRPr="00FA4E63">
        <w:rPr>
          <w:noProof/>
        </w:rPr>
        <w:t xml:space="preserve">Neumann, C. S., Kosson, D. S., Forth, A. E., &amp; Hare, R. D. (2006). Factor structure of the Hare Psychopathy Checklist: Youth Version (PCL: YV) in incarcerated adolescents. </w:t>
      </w:r>
      <w:r w:rsidRPr="00FA4E63">
        <w:rPr>
          <w:i/>
          <w:noProof/>
        </w:rPr>
        <w:t>Psychological Assessment, 18</w:t>
      </w:r>
      <w:r w:rsidRPr="00FA4E63">
        <w:rPr>
          <w:noProof/>
        </w:rPr>
        <w:t>(2), 142-154. doi: 10.1037/1040-3590.18.2.142</w:t>
      </w:r>
    </w:p>
    <w:p w14:paraId="6D51EC7C" w14:textId="77777777" w:rsidR="00FA4E63" w:rsidRPr="00FA4E63" w:rsidRDefault="00FA4E63" w:rsidP="00FA4E63">
      <w:pPr>
        <w:pStyle w:val="EndNoteBibliography"/>
        <w:ind w:left="720" w:hanging="720"/>
        <w:rPr>
          <w:noProof/>
        </w:rPr>
      </w:pPr>
      <w:r w:rsidRPr="00FA4E63">
        <w:rPr>
          <w:noProof/>
        </w:rPr>
        <w:t xml:space="preserve">Neumann, C. S., &amp; Pardini, D. (2012). Factor structure and construct validity of the Self-Report Psychopathy (SRP) Scale and the Youth Psychopathic Traits Inventory (YPI) in young men. </w:t>
      </w:r>
      <w:r w:rsidRPr="00FA4E63">
        <w:rPr>
          <w:i/>
          <w:noProof/>
        </w:rPr>
        <w:t>Journal of Personality Disorders</w:t>
      </w:r>
      <w:r w:rsidRPr="00FA4E63">
        <w:rPr>
          <w:noProof/>
        </w:rPr>
        <w:t>. doi: 10.1521/pedi_2012_26_063</w:t>
      </w:r>
    </w:p>
    <w:p w14:paraId="09615FD4" w14:textId="77777777" w:rsidR="00FA4E63" w:rsidRPr="00FA4E63" w:rsidRDefault="00FA4E63" w:rsidP="00FA4E63">
      <w:pPr>
        <w:pStyle w:val="EndNoteBibliography"/>
        <w:ind w:left="720" w:hanging="720"/>
        <w:rPr>
          <w:noProof/>
        </w:rPr>
      </w:pPr>
      <w:r w:rsidRPr="00FA4E63">
        <w:rPr>
          <w:noProof/>
        </w:rPr>
        <w:lastRenderedPageBreak/>
        <w:t xml:space="preserve">Neumann, C. S., Schmitt, D. S., Carter, R., Embley, I., &amp; Hare, R. D. (2012). Psychopathic traits in females and males across the globe. </w:t>
      </w:r>
      <w:r w:rsidRPr="00FA4E63">
        <w:rPr>
          <w:i/>
          <w:noProof/>
        </w:rPr>
        <w:t>Behav Sci Law, 30</w:t>
      </w:r>
      <w:r w:rsidRPr="00FA4E63">
        <w:rPr>
          <w:noProof/>
        </w:rPr>
        <w:t>(5), 557-574. doi: 10.1002/bsl.2038</w:t>
      </w:r>
    </w:p>
    <w:p w14:paraId="410B37AE" w14:textId="77777777" w:rsidR="00FA4E63" w:rsidRPr="00FA4E63" w:rsidRDefault="00FA4E63" w:rsidP="00FA4E63">
      <w:pPr>
        <w:pStyle w:val="EndNoteBibliography"/>
        <w:ind w:left="720" w:hanging="720"/>
        <w:rPr>
          <w:noProof/>
        </w:rPr>
      </w:pPr>
      <w:r w:rsidRPr="00FA4E63">
        <w:rPr>
          <w:noProof/>
        </w:rPr>
        <w:t xml:space="preserve">Neumann, C. S., Uzieblo, K., Crombez, G., &amp; Hare, R. D. (2013). Understanding the Psychopathic Personality Inventory (PPI) in Terms of the Unidimensionality, Orthogonality, and Construct Validity of PPI-I and -II. </w:t>
      </w:r>
      <w:r w:rsidRPr="00FA4E63">
        <w:rPr>
          <w:i/>
          <w:noProof/>
        </w:rPr>
        <w:t>Personality Disorders-Theory Research and Treatment, 4</w:t>
      </w:r>
      <w:r w:rsidRPr="00FA4E63">
        <w:rPr>
          <w:noProof/>
        </w:rPr>
        <w:t>(1), 77-79. doi: 10.1037/a0027196</w:t>
      </w:r>
    </w:p>
    <w:p w14:paraId="1FA7FBF9" w14:textId="77777777" w:rsidR="00FA4E63" w:rsidRPr="00FA4E63" w:rsidRDefault="00FA4E63" w:rsidP="00FA4E63">
      <w:pPr>
        <w:pStyle w:val="EndNoteBibliography"/>
        <w:ind w:left="720" w:hanging="720"/>
        <w:rPr>
          <w:noProof/>
        </w:rPr>
      </w:pPr>
      <w:r w:rsidRPr="00FA4E63">
        <w:rPr>
          <w:noProof/>
        </w:rPr>
        <w:t xml:space="preserve">Neumann, C. S., Vitacco, M. J., Hare, R. D., &amp; Wupperman, P. (2005). Reconstruing the “Reconstruction” of Psychopathy: A Comment on Cooke, Michie, Hart, and Clark. </w:t>
      </w:r>
      <w:r w:rsidRPr="00FA4E63">
        <w:rPr>
          <w:i/>
          <w:noProof/>
        </w:rPr>
        <w:t>Journal of Personality Disorders, 19</w:t>
      </w:r>
      <w:r w:rsidRPr="00FA4E63">
        <w:rPr>
          <w:noProof/>
        </w:rPr>
        <w:t>(6), 624-640. doi: 10.1521/pedi.2005.19.6.624</w:t>
      </w:r>
    </w:p>
    <w:p w14:paraId="4315F319" w14:textId="77777777" w:rsidR="00FA4E63" w:rsidRPr="00FA4E63" w:rsidRDefault="00FA4E63" w:rsidP="00FA4E63">
      <w:pPr>
        <w:pStyle w:val="EndNoteBibliography"/>
        <w:ind w:left="720" w:hanging="720"/>
        <w:rPr>
          <w:noProof/>
        </w:rPr>
      </w:pPr>
      <w:r w:rsidRPr="00FA4E63">
        <w:rPr>
          <w:noProof/>
        </w:rPr>
        <w:t xml:space="preserve">O'Boyle, E. H., Forsyth, D. R., Banks, G. C., Story, P. A., &amp; White, C. D. (2015). A Meta-Analytic Test of Redundancy and Relative Importance of the Dark Triad and Five-Factor Model of Personality. </w:t>
      </w:r>
      <w:r w:rsidRPr="00FA4E63">
        <w:rPr>
          <w:i/>
          <w:noProof/>
        </w:rPr>
        <w:t>Journal of Personality, 83</w:t>
      </w:r>
      <w:r w:rsidRPr="00FA4E63">
        <w:rPr>
          <w:noProof/>
        </w:rPr>
        <w:t>(6), 644-664. doi: 10.1111/jopy.12126</w:t>
      </w:r>
    </w:p>
    <w:p w14:paraId="4D097E68" w14:textId="77777777" w:rsidR="00FA4E63" w:rsidRPr="00FA4E63" w:rsidRDefault="00FA4E63" w:rsidP="00FA4E63">
      <w:pPr>
        <w:pStyle w:val="EndNoteBibliography"/>
        <w:ind w:left="720" w:hanging="720"/>
        <w:rPr>
          <w:noProof/>
        </w:rPr>
      </w:pPr>
      <w:r w:rsidRPr="00FA4E63">
        <w:rPr>
          <w:noProof/>
        </w:rPr>
        <w:t xml:space="preserve">Olver, M., E. , Neumann, C., S. , Kingston, D., A. , Nicholaichuk, T., P. , &amp; Wong, S., C. P. . (2018). Construct Validity of the Violence Risk Scale–Sexual Offender Version Instrument in a Multisite Sample of Treated Sexual Offenders. </w:t>
      </w:r>
      <w:r w:rsidRPr="00FA4E63">
        <w:rPr>
          <w:i/>
          <w:noProof/>
        </w:rPr>
        <w:t>Assessment, 25</w:t>
      </w:r>
      <w:r w:rsidRPr="00FA4E63">
        <w:rPr>
          <w:noProof/>
        </w:rPr>
        <w:t>(1), 40-55. doi: 10.1177/1073191116643819</w:t>
      </w:r>
    </w:p>
    <w:p w14:paraId="14CF66D7" w14:textId="77777777" w:rsidR="00FA4E63" w:rsidRPr="00FA4E63" w:rsidRDefault="00FA4E63" w:rsidP="00FA4E63">
      <w:pPr>
        <w:pStyle w:val="EndNoteBibliography"/>
        <w:ind w:left="720" w:hanging="720"/>
        <w:rPr>
          <w:noProof/>
        </w:rPr>
      </w:pPr>
      <w:r w:rsidRPr="00FA4E63">
        <w:rPr>
          <w:noProof/>
        </w:rPr>
        <w:t xml:space="preserve">Pardini, D. A., Lochman, J. E., &amp; Powell, N. (2007). The development of callous-unemotional traits and antisocial behavior in children: Are there shared and/or unique predictors? </w:t>
      </w:r>
      <w:r w:rsidRPr="00FA4E63">
        <w:rPr>
          <w:i/>
          <w:noProof/>
        </w:rPr>
        <w:t>Journal of Clinical Child &amp; Adolescent Psychology, 36</w:t>
      </w:r>
      <w:r w:rsidRPr="00FA4E63">
        <w:rPr>
          <w:noProof/>
        </w:rPr>
        <w:t>(3), 319-333. doi: doi:10.1080/15374410701444215</w:t>
      </w:r>
    </w:p>
    <w:p w14:paraId="0CE76B84" w14:textId="77777777" w:rsidR="00FA4E63" w:rsidRPr="00FA4E63" w:rsidRDefault="00FA4E63" w:rsidP="00FA4E63">
      <w:pPr>
        <w:pStyle w:val="EndNoteBibliography"/>
        <w:ind w:left="720" w:hanging="720"/>
        <w:rPr>
          <w:noProof/>
        </w:rPr>
      </w:pPr>
      <w:r w:rsidRPr="00FA4E63">
        <w:rPr>
          <w:noProof/>
        </w:rPr>
        <w:t xml:space="preserve">Parker, G., Roussos, J., Hadzi-Pavlovic, D., Mitchell, P., Wilhelm, K., &amp; Austin, M. P. (1997). The development of a refined measure of dysfunctional parenting and assessment of its relevance in patients with affective disorders. </w:t>
      </w:r>
      <w:r w:rsidRPr="00FA4E63">
        <w:rPr>
          <w:i/>
          <w:noProof/>
        </w:rPr>
        <w:t>Psychological Medicine, 27</w:t>
      </w:r>
      <w:r w:rsidRPr="00FA4E63">
        <w:rPr>
          <w:noProof/>
        </w:rPr>
        <w:t>(5), 1193-1203. doi: DOI: undefined</w:t>
      </w:r>
    </w:p>
    <w:p w14:paraId="17476BEC" w14:textId="77777777" w:rsidR="00FA4E63" w:rsidRPr="00FA4E63" w:rsidRDefault="00FA4E63" w:rsidP="00FA4E63">
      <w:pPr>
        <w:pStyle w:val="EndNoteBibliography"/>
        <w:ind w:left="720" w:hanging="720"/>
        <w:rPr>
          <w:noProof/>
        </w:rPr>
      </w:pPr>
      <w:r w:rsidRPr="00FA4E63">
        <w:rPr>
          <w:noProof/>
        </w:rPr>
        <w:lastRenderedPageBreak/>
        <w:t xml:space="preserve">Patrick, C. J., Edens, J. F., Poythress, N. G., Lilienfeld, S. O., &amp; Benning, S. D. (2006). Construct validity of the Psychopathic Personality Inventory two-factor model with offenders. </w:t>
      </w:r>
      <w:r w:rsidRPr="00FA4E63">
        <w:rPr>
          <w:i/>
          <w:noProof/>
        </w:rPr>
        <w:t>Psychological Assessment, 18</w:t>
      </w:r>
      <w:r w:rsidRPr="00FA4E63">
        <w:rPr>
          <w:noProof/>
        </w:rPr>
        <w:t xml:space="preserve">(2), 204-208. </w:t>
      </w:r>
    </w:p>
    <w:p w14:paraId="77987174" w14:textId="77777777" w:rsidR="00FA4E63" w:rsidRPr="00FA4E63" w:rsidRDefault="00FA4E63" w:rsidP="00FA4E63">
      <w:pPr>
        <w:pStyle w:val="EndNoteBibliography"/>
        <w:ind w:left="720" w:hanging="720"/>
        <w:rPr>
          <w:noProof/>
        </w:rPr>
      </w:pPr>
      <w:r w:rsidRPr="00FA4E63">
        <w:rPr>
          <w:noProof/>
        </w:rPr>
        <w:t xml:space="preserve">Paulhus, D. L., Neumann, C. S., &amp; Hare, R. D. (2016). </w:t>
      </w:r>
      <w:r w:rsidRPr="00FA4E63">
        <w:rPr>
          <w:i/>
          <w:noProof/>
        </w:rPr>
        <w:t>Manual for the Self-Report Psychopathy Scale 4th Edition</w:t>
      </w:r>
      <w:r w:rsidRPr="00FA4E63">
        <w:rPr>
          <w:noProof/>
        </w:rPr>
        <w:t>. Toronto: Multi-Health Systems.</w:t>
      </w:r>
    </w:p>
    <w:p w14:paraId="2E77224E" w14:textId="77777777" w:rsidR="00FA4E63" w:rsidRPr="00FA4E63" w:rsidRDefault="00FA4E63" w:rsidP="00FA4E63">
      <w:pPr>
        <w:pStyle w:val="EndNoteBibliography"/>
        <w:ind w:left="720" w:hanging="720"/>
        <w:rPr>
          <w:noProof/>
        </w:rPr>
      </w:pPr>
      <w:r w:rsidRPr="00FA4E63">
        <w:rPr>
          <w:noProof/>
        </w:rPr>
        <w:t xml:space="preserve">Rosseel, Y. (2012). lavaan: An {R} Package for Structural Equation Modeling. </w:t>
      </w:r>
      <w:r w:rsidRPr="00FA4E63">
        <w:rPr>
          <w:i/>
          <w:noProof/>
        </w:rPr>
        <w:t>Journal of Statistical Software, 48</w:t>
      </w:r>
      <w:r w:rsidRPr="00FA4E63">
        <w:rPr>
          <w:noProof/>
        </w:rPr>
        <w:t xml:space="preserve">(2), 1-36. </w:t>
      </w:r>
    </w:p>
    <w:p w14:paraId="65B2DD4B" w14:textId="77777777" w:rsidR="00FA4E63" w:rsidRPr="00FA4E63" w:rsidRDefault="00FA4E63" w:rsidP="00FA4E63">
      <w:pPr>
        <w:pStyle w:val="EndNoteBibliography"/>
        <w:ind w:left="720" w:hanging="720"/>
        <w:rPr>
          <w:noProof/>
        </w:rPr>
      </w:pPr>
      <w:r w:rsidRPr="00FA4E63">
        <w:rPr>
          <w:noProof/>
        </w:rPr>
        <w:t xml:space="preserve">Schmitt, N. (1996). Uses and abuses of coefficient alpha. </w:t>
      </w:r>
      <w:r w:rsidRPr="00FA4E63">
        <w:rPr>
          <w:i/>
          <w:noProof/>
        </w:rPr>
        <w:t>Psychological Assessment, 8</w:t>
      </w:r>
      <w:r w:rsidRPr="00FA4E63">
        <w:rPr>
          <w:noProof/>
        </w:rPr>
        <w:t xml:space="preserve">, 350–353. </w:t>
      </w:r>
    </w:p>
    <w:p w14:paraId="290371A0" w14:textId="77777777" w:rsidR="00FA4E63" w:rsidRPr="00FA4E63" w:rsidRDefault="00FA4E63" w:rsidP="00FA4E63">
      <w:pPr>
        <w:pStyle w:val="EndNoteBibliography"/>
        <w:ind w:left="720" w:hanging="720"/>
        <w:rPr>
          <w:noProof/>
        </w:rPr>
      </w:pPr>
      <w:r w:rsidRPr="00FA4E63">
        <w:rPr>
          <w:noProof/>
        </w:rPr>
        <w:t xml:space="preserve">Vitacco, M. J., Neumann, C. S., &amp; Jackson, R. L. (2005). Testing a four-factor model of psychopathy and its association with ethnicity, gender, intelligence, and violence. </w:t>
      </w:r>
      <w:r w:rsidRPr="00FA4E63">
        <w:rPr>
          <w:i/>
          <w:noProof/>
        </w:rPr>
        <w:t>Journal of Consulting and Clinical Psychology, 73</w:t>
      </w:r>
      <w:r w:rsidRPr="00FA4E63">
        <w:rPr>
          <w:noProof/>
        </w:rPr>
        <w:t xml:space="preserve">(3), 466-476. </w:t>
      </w:r>
    </w:p>
    <w:p w14:paraId="3FE2E819" w14:textId="77777777" w:rsidR="00FA4E63" w:rsidRPr="00FA4E63" w:rsidRDefault="00FA4E63" w:rsidP="00FA4E63">
      <w:pPr>
        <w:pStyle w:val="EndNoteBibliography"/>
        <w:ind w:left="720" w:hanging="720"/>
        <w:rPr>
          <w:noProof/>
        </w:rPr>
      </w:pPr>
      <w:r w:rsidRPr="00FA4E63">
        <w:rPr>
          <w:noProof/>
        </w:rPr>
        <w:t xml:space="preserve">Vitacco, M. J., Neumann, C. S., Ramos, V., &amp; Roberts, M. K. (2003). Ineffective Parenting: A Precursor to Psychopathic Traits and Delinquency in Hispanic Females. </w:t>
      </w:r>
      <w:r w:rsidRPr="00FA4E63">
        <w:rPr>
          <w:i/>
          <w:noProof/>
        </w:rPr>
        <w:t>Annals of the New York Academy of Sciences, 1008</w:t>
      </w:r>
      <w:r w:rsidRPr="00FA4E63">
        <w:rPr>
          <w:noProof/>
        </w:rPr>
        <w:t>(1), 300-303. doi: 10.1196/annals.1301.037</w:t>
      </w:r>
    </w:p>
    <w:p w14:paraId="31A0ACC4" w14:textId="77777777" w:rsidR="00FA4E63" w:rsidRPr="00FA4E63" w:rsidRDefault="00FA4E63" w:rsidP="00FA4E63">
      <w:pPr>
        <w:pStyle w:val="EndNoteBibliography"/>
        <w:ind w:left="720" w:hanging="720"/>
        <w:rPr>
          <w:noProof/>
        </w:rPr>
      </w:pPr>
      <w:r w:rsidRPr="00FA4E63">
        <w:rPr>
          <w:noProof/>
        </w:rPr>
        <w:t xml:space="preserve">Waller, R., Gardner, F., &amp; Hyde, L. W. (2013). What are the associations between parenting, callous-unemotional traits, and antisocial behavior in youth? A systematic review of evidence. </w:t>
      </w:r>
      <w:r w:rsidRPr="00FA4E63">
        <w:rPr>
          <w:i/>
          <w:noProof/>
        </w:rPr>
        <w:t>Clinical Psychology Review, 33</w:t>
      </w:r>
      <w:r w:rsidRPr="00FA4E63">
        <w:rPr>
          <w:noProof/>
        </w:rPr>
        <w:t>(4), 593-608. doi: 10.1016/j.cpr.2013.03.001</w:t>
      </w:r>
    </w:p>
    <w:p w14:paraId="3238885F" w14:textId="77777777" w:rsidR="00FA4E63" w:rsidRPr="00FA4E63" w:rsidRDefault="00FA4E63" w:rsidP="00FA4E63">
      <w:pPr>
        <w:pStyle w:val="EndNoteBibliography"/>
        <w:ind w:left="720" w:hanging="720"/>
        <w:rPr>
          <w:noProof/>
        </w:rPr>
      </w:pPr>
      <w:r w:rsidRPr="00FA4E63">
        <w:rPr>
          <w:noProof/>
        </w:rPr>
        <w:t xml:space="preserve">Warner, M. B., Morey, L. C., Finch, J. F., Gunderson, J. G., Skodol, A. E., Sanislow, C. A., . . . Grilo, C. M. (2004). The longitudinal relationship of personality traits and disorders. </w:t>
      </w:r>
      <w:r w:rsidRPr="00FA4E63">
        <w:rPr>
          <w:i/>
          <w:noProof/>
        </w:rPr>
        <w:t>J Abnorm Psychol, 113</w:t>
      </w:r>
      <w:r w:rsidRPr="00FA4E63">
        <w:rPr>
          <w:noProof/>
        </w:rPr>
        <w:t>(2), 217-227. doi: 10.1037/0021-843X.113.2.217</w:t>
      </w:r>
    </w:p>
    <w:p w14:paraId="5C8E784A" w14:textId="77777777" w:rsidR="00FA4E63" w:rsidRPr="00FA4E63" w:rsidRDefault="00FA4E63" w:rsidP="00FA4E63">
      <w:pPr>
        <w:pStyle w:val="EndNoteBibliography"/>
        <w:ind w:left="720" w:hanging="720"/>
        <w:rPr>
          <w:noProof/>
        </w:rPr>
      </w:pPr>
      <w:r w:rsidRPr="00FA4E63">
        <w:rPr>
          <w:noProof/>
        </w:rPr>
        <w:t xml:space="preserve">West, S. G., Taylor, A. B., &amp; Wu, W. (2012). Model fit and model selection in structural equation modeling </w:t>
      </w:r>
      <w:r w:rsidRPr="00FA4E63">
        <w:rPr>
          <w:i/>
          <w:noProof/>
        </w:rPr>
        <w:t>Handbook of structural equation modeling</w:t>
      </w:r>
      <w:r w:rsidRPr="00FA4E63">
        <w:rPr>
          <w:noProof/>
        </w:rPr>
        <w:t xml:space="preserve"> (pp. 209-231). New York: Guilford Press.</w:t>
      </w:r>
    </w:p>
    <w:p w14:paraId="73FF8E8B" w14:textId="179C26F0" w:rsidR="008A1804" w:rsidRDefault="00DE04C9" w:rsidP="00DE04C9">
      <w:pPr>
        <w:spacing w:line="480" w:lineRule="auto"/>
        <w:rPr>
          <w:rFonts w:ascii="Arial" w:hAnsi="Arial" w:cs="Arial"/>
          <w:szCs w:val="22"/>
        </w:rPr>
      </w:pPr>
      <w:r>
        <w:rPr>
          <w:rFonts w:ascii="Arial" w:hAnsi="Arial" w:cs="Arial"/>
          <w:szCs w:val="22"/>
        </w:rPr>
        <w:lastRenderedPageBreak/>
        <w:fldChar w:fldCharType="end"/>
      </w:r>
    </w:p>
    <w:p w14:paraId="444B4874" w14:textId="77777777" w:rsidR="00DE04C9" w:rsidRDefault="00DE04C9">
      <w:pPr>
        <w:rPr>
          <w:rFonts w:ascii="Arial" w:hAnsi="Arial" w:cs="Arial"/>
          <w:szCs w:val="22"/>
        </w:rPr>
      </w:pPr>
      <w:r>
        <w:rPr>
          <w:rFonts w:ascii="Arial" w:hAnsi="Arial" w:cs="Arial"/>
          <w:szCs w:val="22"/>
        </w:rPr>
        <w:br w:type="page"/>
      </w:r>
    </w:p>
    <w:p w14:paraId="2B1041AD" w14:textId="77777777" w:rsidR="008A1804" w:rsidRDefault="008A1804" w:rsidP="00B23042">
      <w:pPr>
        <w:spacing w:line="480" w:lineRule="auto"/>
        <w:jc w:val="center"/>
        <w:rPr>
          <w:rFonts w:ascii="Arial" w:hAnsi="Arial" w:cs="Arial"/>
          <w:szCs w:val="22"/>
        </w:rPr>
      </w:pPr>
      <w:r>
        <w:rPr>
          <w:rFonts w:ascii="Arial" w:hAnsi="Arial" w:cs="Arial"/>
          <w:szCs w:val="22"/>
        </w:rPr>
        <w:lastRenderedPageBreak/>
        <w:t>Tables and Figures</w:t>
      </w:r>
    </w:p>
    <w:p w14:paraId="29B45108" w14:textId="5179AFE4" w:rsidR="008A1804" w:rsidRDefault="008A1804" w:rsidP="008A1804">
      <w:pPr>
        <w:spacing w:line="480" w:lineRule="auto"/>
        <w:rPr>
          <w:rFonts w:ascii="Arial" w:hAnsi="Arial" w:cs="Arial"/>
          <w:i/>
          <w:szCs w:val="22"/>
        </w:rPr>
      </w:pPr>
      <w:r>
        <w:rPr>
          <w:rFonts w:ascii="Arial" w:hAnsi="Arial" w:cs="Arial"/>
          <w:szCs w:val="22"/>
        </w:rPr>
        <w:t xml:space="preserve">Table 1: </w:t>
      </w:r>
      <w:r w:rsidRPr="00DE04C9">
        <w:rPr>
          <w:rFonts w:ascii="Arial" w:hAnsi="Arial" w:cs="Arial"/>
          <w:i/>
          <w:szCs w:val="22"/>
        </w:rPr>
        <w:t xml:space="preserve">Descriptive statistics for the PCL-R </w:t>
      </w:r>
      <w:r w:rsidR="003952AB" w:rsidRPr="00DE04C9">
        <w:rPr>
          <w:rFonts w:ascii="Arial" w:hAnsi="Arial" w:cs="Arial"/>
          <w:i/>
          <w:szCs w:val="22"/>
        </w:rPr>
        <w:t xml:space="preserve">total </w:t>
      </w:r>
      <w:r w:rsidRPr="00DE04C9">
        <w:rPr>
          <w:rFonts w:ascii="Arial" w:hAnsi="Arial" w:cs="Arial"/>
          <w:i/>
          <w:szCs w:val="22"/>
        </w:rPr>
        <w:t xml:space="preserve">and sum </w:t>
      </w:r>
      <w:r w:rsidR="00BA7E4A">
        <w:rPr>
          <w:rFonts w:ascii="Arial" w:hAnsi="Arial" w:cs="Arial"/>
          <w:i/>
          <w:szCs w:val="22"/>
        </w:rPr>
        <w:t>factor</w:t>
      </w:r>
      <w:r w:rsidR="003952AB" w:rsidRPr="00DE04C9">
        <w:rPr>
          <w:rFonts w:ascii="Arial" w:hAnsi="Arial" w:cs="Arial"/>
          <w:i/>
          <w:szCs w:val="22"/>
        </w:rPr>
        <w:t xml:space="preserve"> </w:t>
      </w:r>
      <w:r w:rsidRPr="00DE04C9">
        <w:rPr>
          <w:rFonts w:ascii="Arial" w:hAnsi="Arial" w:cs="Arial"/>
          <w:i/>
          <w:szCs w:val="22"/>
        </w:rPr>
        <w:t>score</w:t>
      </w:r>
      <w:r w:rsidR="003952AB" w:rsidRPr="00DE04C9">
        <w:rPr>
          <w:rFonts w:ascii="Arial" w:hAnsi="Arial" w:cs="Arial"/>
          <w:i/>
          <w:szCs w:val="22"/>
        </w:rPr>
        <w:t>s</w:t>
      </w:r>
    </w:p>
    <w:p w14:paraId="52C8A43A" w14:textId="77777777" w:rsidR="003E32CE" w:rsidRPr="00D73584" w:rsidRDefault="003E32CE" w:rsidP="008A1804">
      <w:pPr>
        <w:spacing w:line="480" w:lineRule="auto"/>
        <w:rPr>
          <w:rFonts w:ascii="Arial" w:hAnsi="Arial" w:cs="Arial"/>
          <w:szCs w:val="22"/>
        </w:rPr>
      </w:pPr>
    </w:p>
    <w:tbl>
      <w:tblPr>
        <w:tblStyle w:val="TableGrid"/>
        <w:tblW w:w="6771"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668"/>
        <w:gridCol w:w="1134"/>
        <w:gridCol w:w="1417"/>
        <w:gridCol w:w="1276"/>
        <w:gridCol w:w="1276"/>
      </w:tblGrid>
      <w:tr w:rsidR="008A1804" w:rsidRPr="00D73584" w14:paraId="22B0DDFA" w14:textId="77777777" w:rsidTr="007849BD">
        <w:trPr>
          <w:trHeight w:val="300"/>
        </w:trPr>
        <w:tc>
          <w:tcPr>
            <w:tcW w:w="1668" w:type="dxa"/>
            <w:tcBorders>
              <w:bottom w:val="single" w:sz="4" w:space="0" w:color="auto"/>
            </w:tcBorders>
            <w:noWrap/>
            <w:hideMark/>
          </w:tcPr>
          <w:p w14:paraId="059568D1" w14:textId="77777777" w:rsidR="008A1804" w:rsidRPr="00D73584" w:rsidRDefault="008A1804" w:rsidP="00556C57">
            <w:pPr>
              <w:spacing w:line="480" w:lineRule="auto"/>
              <w:rPr>
                <w:rFonts w:ascii="Arial" w:hAnsi="Arial" w:cs="Arial"/>
                <w:szCs w:val="22"/>
              </w:rPr>
            </w:pPr>
          </w:p>
        </w:tc>
        <w:tc>
          <w:tcPr>
            <w:tcW w:w="1134" w:type="dxa"/>
            <w:tcBorders>
              <w:bottom w:val="single" w:sz="4" w:space="0" w:color="auto"/>
            </w:tcBorders>
            <w:noWrap/>
            <w:hideMark/>
          </w:tcPr>
          <w:p w14:paraId="4FE2C349" w14:textId="77777777" w:rsidR="008A1804" w:rsidRPr="008A1804" w:rsidRDefault="008A1804" w:rsidP="008A1804">
            <w:pPr>
              <w:spacing w:line="480" w:lineRule="auto"/>
              <w:jc w:val="center"/>
              <w:rPr>
                <w:rFonts w:ascii="Arial" w:hAnsi="Arial" w:cs="Arial"/>
                <w:i/>
                <w:szCs w:val="22"/>
              </w:rPr>
            </w:pPr>
            <w:r w:rsidRPr="008A1804">
              <w:rPr>
                <w:rFonts w:ascii="Arial" w:hAnsi="Arial" w:cs="Arial"/>
                <w:i/>
                <w:szCs w:val="22"/>
              </w:rPr>
              <w:t>M</w:t>
            </w:r>
          </w:p>
        </w:tc>
        <w:tc>
          <w:tcPr>
            <w:tcW w:w="1417" w:type="dxa"/>
            <w:tcBorders>
              <w:bottom w:val="single" w:sz="4" w:space="0" w:color="auto"/>
            </w:tcBorders>
            <w:noWrap/>
            <w:hideMark/>
          </w:tcPr>
          <w:p w14:paraId="496AAB8C" w14:textId="77777777" w:rsidR="008A1804" w:rsidRPr="008A1804" w:rsidRDefault="008A1804" w:rsidP="008A1804">
            <w:pPr>
              <w:spacing w:line="480" w:lineRule="auto"/>
              <w:jc w:val="center"/>
              <w:rPr>
                <w:rFonts w:ascii="Arial" w:hAnsi="Arial" w:cs="Arial"/>
                <w:i/>
                <w:szCs w:val="22"/>
              </w:rPr>
            </w:pPr>
            <w:r w:rsidRPr="008A1804">
              <w:rPr>
                <w:rFonts w:ascii="Arial" w:hAnsi="Arial" w:cs="Arial"/>
                <w:i/>
                <w:szCs w:val="22"/>
              </w:rPr>
              <w:t>SD</w:t>
            </w:r>
          </w:p>
        </w:tc>
        <w:tc>
          <w:tcPr>
            <w:tcW w:w="1276" w:type="dxa"/>
            <w:tcBorders>
              <w:bottom w:val="single" w:sz="4" w:space="0" w:color="auto"/>
            </w:tcBorders>
            <w:noWrap/>
            <w:hideMark/>
          </w:tcPr>
          <w:p w14:paraId="1C440682" w14:textId="77777777" w:rsidR="008A1804" w:rsidRPr="00D73584" w:rsidRDefault="008A1804" w:rsidP="008A1804">
            <w:pPr>
              <w:spacing w:line="480" w:lineRule="auto"/>
              <w:jc w:val="center"/>
              <w:rPr>
                <w:rFonts w:ascii="Arial" w:hAnsi="Arial" w:cs="Arial"/>
                <w:szCs w:val="22"/>
              </w:rPr>
            </w:pPr>
            <w:r>
              <w:rPr>
                <w:rFonts w:ascii="Arial" w:hAnsi="Arial" w:cs="Arial"/>
                <w:szCs w:val="22"/>
              </w:rPr>
              <w:t>Alpha</w:t>
            </w:r>
          </w:p>
        </w:tc>
        <w:tc>
          <w:tcPr>
            <w:tcW w:w="1276" w:type="dxa"/>
            <w:tcBorders>
              <w:bottom w:val="single" w:sz="4" w:space="0" w:color="auto"/>
            </w:tcBorders>
          </w:tcPr>
          <w:p w14:paraId="78BA6B3C" w14:textId="77777777" w:rsidR="008A1804" w:rsidRDefault="008A1804" w:rsidP="008A1804">
            <w:pPr>
              <w:spacing w:line="480" w:lineRule="auto"/>
              <w:jc w:val="center"/>
              <w:rPr>
                <w:rFonts w:ascii="Arial" w:hAnsi="Arial" w:cs="Arial"/>
                <w:szCs w:val="22"/>
              </w:rPr>
            </w:pPr>
            <w:r>
              <w:rPr>
                <w:rFonts w:ascii="Arial" w:hAnsi="Arial" w:cs="Arial"/>
                <w:szCs w:val="22"/>
              </w:rPr>
              <w:t>MIC</w:t>
            </w:r>
          </w:p>
        </w:tc>
      </w:tr>
      <w:tr w:rsidR="00556C57" w:rsidRPr="00D73584" w14:paraId="5A4F16A9" w14:textId="77777777" w:rsidTr="007849BD">
        <w:trPr>
          <w:trHeight w:val="300"/>
        </w:trPr>
        <w:tc>
          <w:tcPr>
            <w:tcW w:w="1668" w:type="dxa"/>
            <w:tcBorders>
              <w:top w:val="single" w:sz="4" w:space="0" w:color="auto"/>
              <w:bottom w:val="nil"/>
              <w:right w:val="nil"/>
            </w:tcBorders>
            <w:noWrap/>
            <w:hideMark/>
          </w:tcPr>
          <w:p w14:paraId="764078FD" w14:textId="77777777" w:rsidR="00556C57" w:rsidRPr="00D73584" w:rsidRDefault="00556C57" w:rsidP="00556C57">
            <w:pPr>
              <w:spacing w:line="480" w:lineRule="auto"/>
              <w:rPr>
                <w:rFonts w:ascii="Arial" w:hAnsi="Arial" w:cs="Arial"/>
                <w:szCs w:val="22"/>
              </w:rPr>
            </w:pPr>
            <w:r>
              <w:rPr>
                <w:rFonts w:ascii="Arial" w:hAnsi="Arial" w:cs="Arial"/>
                <w:szCs w:val="22"/>
              </w:rPr>
              <w:t xml:space="preserve">Affective </w:t>
            </w:r>
          </w:p>
        </w:tc>
        <w:tc>
          <w:tcPr>
            <w:tcW w:w="1134" w:type="dxa"/>
            <w:tcBorders>
              <w:top w:val="single" w:sz="4" w:space="0" w:color="auto"/>
              <w:left w:val="nil"/>
              <w:bottom w:val="nil"/>
              <w:right w:val="nil"/>
            </w:tcBorders>
            <w:noWrap/>
            <w:vAlign w:val="bottom"/>
          </w:tcPr>
          <w:p w14:paraId="226E7274" w14:textId="571588E5" w:rsidR="00556C57" w:rsidRPr="00556C57" w:rsidRDefault="00693DC3" w:rsidP="008A1804">
            <w:pPr>
              <w:spacing w:line="480" w:lineRule="auto"/>
              <w:jc w:val="center"/>
              <w:rPr>
                <w:rFonts w:ascii="Arial" w:hAnsi="Arial" w:cs="Arial"/>
                <w:szCs w:val="22"/>
              </w:rPr>
            </w:pPr>
            <w:r>
              <w:rPr>
                <w:rFonts w:ascii="Arial" w:hAnsi="Arial" w:cs="Arial"/>
                <w:color w:val="000000"/>
              </w:rPr>
              <w:t>2.96</w:t>
            </w:r>
          </w:p>
        </w:tc>
        <w:tc>
          <w:tcPr>
            <w:tcW w:w="1417" w:type="dxa"/>
            <w:tcBorders>
              <w:top w:val="single" w:sz="4" w:space="0" w:color="auto"/>
              <w:left w:val="nil"/>
              <w:bottom w:val="nil"/>
              <w:right w:val="nil"/>
            </w:tcBorders>
            <w:noWrap/>
            <w:vAlign w:val="bottom"/>
          </w:tcPr>
          <w:p w14:paraId="02299F64" w14:textId="7031A05D" w:rsidR="00556C57" w:rsidRPr="00556C57" w:rsidRDefault="00693DC3" w:rsidP="008A1804">
            <w:pPr>
              <w:spacing w:line="480" w:lineRule="auto"/>
              <w:jc w:val="center"/>
              <w:rPr>
                <w:rFonts w:ascii="Arial" w:hAnsi="Arial" w:cs="Arial"/>
                <w:szCs w:val="22"/>
              </w:rPr>
            </w:pPr>
            <w:r>
              <w:rPr>
                <w:rFonts w:ascii="Arial" w:hAnsi="Arial" w:cs="Arial"/>
                <w:color w:val="000000"/>
              </w:rPr>
              <w:t>1.84</w:t>
            </w:r>
          </w:p>
        </w:tc>
        <w:tc>
          <w:tcPr>
            <w:tcW w:w="1276" w:type="dxa"/>
            <w:tcBorders>
              <w:top w:val="single" w:sz="4" w:space="0" w:color="auto"/>
              <w:left w:val="nil"/>
              <w:bottom w:val="nil"/>
              <w:right w:val="nil"/>
            </w:tcBorders>
            <w:noWrap/>
          </w:tcPr>
          <w:p w14:paraId="11D46B3D" w14:textId="3AE2148F" w:rsidR="00556C57" w:rsidRPr="00D73584" w:rsidRDefault="005E2260" w:rsidP="00681D1C">
            <w:pPr>
              <w:spacing w:line="480" w:lineRule="auto"/>
              <w:jc w:val="center"/>
              <w:rPr>
                <w:rFonts w:ascii="Arial" w:hAnsi="Arial" w:cs="Arial"/>
                <w:szCs w:val="22"/>
              </w:rPr>
            </w:pPr>
            <w:r>
              <w:rPr>
                <w:rFonts w:ascii="Arial" w:hAnsi="Arial" w:cs="Arial"/>
                <w:szCs w:val="22"/>
              </w:rPr>
              <w:t>0.</w:t>
            </w:r>
            <w:r w:rsidR="00681D1C">
              <w:rPr>
                <w:rFonts w:ascii="Arial" w:hAnsi="Arial" w:cs="Arial"/>
                <w:szCs w:val="22"/>
              </w:rPr>
              <w:t>64</w:t>
            </w:r>
          </w:p>
        </w:tc>
        <w:tc>
          <w:tcPr>
            <w:tcW w:w="1276" w:type="dxa"/>
            <w:tcBorders>
              <w:top w:val="single" w:sz="4" w:space="0" w:color="auto"/>
              <w:left w:val="nil"/>
              <w:bottom w:val="nil"/>
            </w:tcBorders>
          </w:tcPr>
          <w:p w14:paraId="1D22C793" w14:textId="0E3B86B2" w:rsidR="00556C57" w:rsidRPr="00D73584" w:rsidRDefault="007849BD" w:rsidP="008A1804">
            <w:pPr>
              <w:spacing w:line="480" w:lineRule="auto"/>
              <w:jc w:val="center"/>
              <w:rPr>
                <w:rFonts w:ascii="Arial" w:hAnsi="Arial" w:cs="Arial"/>
                <w:szCs w:val="22"/>
              </w:rPr>
            </w:pPr>
            <w:r>
              <w:rPr>
                <w:rFonts w:ascii="Arial" w:hAnsi="Arial" w:cs="Arial"/>
                <w:szCs w:val="22"/>
              </w:rPr>
              <w:t>0.3</w:t>
            </w:r>
            <w:r w:rsidR="00681D1C">
              <w:rPr>
                <w:rFonts w:ascii="Arial" w:hAnsi="Arial" w:cs="Arial"/>
                <w:szCs w:val="22"/>
              </w:rPr>
              <w:t>0</w:t>
            </w:r>
          </w:p>
        </w:tc>
      </w:tr>
      <w:tr w:rsidR="00556C57" w:rsidRPr="00D73584" w14:paraId="3E5E8DD1" w14:textId="77777777" w:rsidTr="007849BD">
        <w:trPr>
          <w:trHeight w:val="300"/>
        </w:trPr>
        <w:tc>
          <w:tcPr>
            <w:tcW w:w="1668" w:type="dxa"/>
            <w:tcBorders>
              <w:top w:val="nil"/>
              <w:bottom w:val="nil"/>
              <w:right w:val="nil"/>
            </w:tcBorders>
            <w:noWrap/>
            <w:hideMark/>
          </w:tcPr>
          <w:p w14:paraId="27253D71" w14:textId="77777777" w:rsidR="00556C57" w:rsidRPr="00D73584" w:rsidRDefault="00556C57" w:rsidP="00556C57">
            <w:pPr>
              <w:spacing w:line="480" w:lineRule="auto"/>
              <w:rPr>
                <w:rFonts w:ascii="Arial" w:hAnsi="Arial" w:cs="Arial"/>
                <w:szCs w:val="22"/>
              </w:rPr>
            </w:pPr>
            <w:r>
              <w:rPr>
                <w:rFonts w:ascii="Arial" w:hAnsi="Arial" w:cs="Arial"/>
                <w:szCs w:val="22"/>
              </w:rPr>
              <w:t>Interpersonal</w:t>
            </w:r>
          </w:p>
        </w:tc>
        <w:tc>
          <w:tcPr>
            <w:tcW w:w="1134" w:type="dxa"/>
            <w:tcBorders>
              <w:top w:val="nil"/>
              <w:left w:val="nil"/>
              <w:bottom w:val="nil"/>
              <w:right w:val="nil"/>
            </w:tcBorders>
            <w:noWrap/>
            <w:vAlign w:val="bottom"/>
          </w:tcPr>
          <w:p w14:paraId="5AB2EF0B" w14:textId="1CAB1EDA" w:rsidR="00556C57" w:rsidRPr="00556C57" w:rsidRDefault="00693DC3" w:rsidP="008A1804">
            <w:pPr>
              <w:spacing w:line="480" w:lineRule="auto"/>
              <w:jc w:val="center"/>
              <w:rPr>
                <w:rFonts w:ascii="Arial" w:hAnsi="Arial" w:cs="Arial"/>
                <w:szCs w:val="22"/>
              </w:rPr>
            </w:pPr>
            <w:r>
              <w:rPr>
                <w:rFonts w:ascii="Arial" w:hAnsi="Arial" w:cs="Arial"/>
                <w:color w:val="000000"/>
              </w:rPr>
              <w:t>1.79</w:t>
            </w:r>
          </w:p>
        </w:tc>
        <w:tc>
          <w:tcPr>
            <w:tcW w:w="1417" w:type="dxa"/>
            <w:tcBorders>
              <w:top w:val="nil"/>
              <w:left w:val="nil"/>
              <w:bottom w:val="nil"/>
              <w:right w:val="nil"/>
            </w:tcBorders>
            <w:noWrap/>
            <w:vAlign w:val="bottom"/>
          </w:tcPr>
          <w:p w14:paraId="1D894E6B" w14:textId="6BCB4FE8" w:rsidR="00556C57" w:rsidRPr="00556C57" w:rsidRDefault="00693DC3" w:rsidP="00693DC3">
            <w:pPr>
              <w:spacing w:line="480" w:lineRule="auto"/>
              <w:jc w:val="center"/>
              <w:rPr>
                <w:rFonts w:ascii="Arial" w:hAnsi="Arial" w:cs="Arial"/>
                <w:szCs w:val="22"/>
              </w:rPr>
            </w:pPr>
            <w:r>
              <w:rPr>
                <w:rFonts w:ascii="Arial" w:hAnsi="Arial" w:cs="Arial"/>
                <w:color w:val="000000"/>
              </w:rPr>
              <w:t>1.36</w:t>
            </w:r>
          </w:p>
        </w:tc>
        <w:tc>
          <w:tcPr>
            <w:tcW w:w="1276" w:type="dxa"/>
            <w:tcBorders>
              <w:top w:val="nil"/>
              <w:left w:val="nil"/>
              <w:bottom w:val="nil"/>
              <w:right w:val="nil"/>
            </w:tcBorders>
            <w:noWrap/>
          </w:tcPr>
          <w:p w14:paraId="3792150C" w14:textId="71C578C1" w:rsidR="00556C57" w:rsidRPr="00D73584" w:rsidRDefault="005E2260" w:rsidP="00681D1C">
            <w:pPr>
              <w:spacing w:line="480" w:lineRule="auto"/>
              <w:jc w:val="center"/>
              <w:rPr>
                <w:rFonts w:ascii="Arial" w:hAnsi="Arial" w:cs="Arial"/>
                <w:szCs w:val="22"/>
              </w:rPr>
            </w:pPr>
            <w:r>
              <w:rPr>
                <w:rFonts w:ascii="Arial" w:hAnsi="Arial" w:cs="Arial"/>
                <w:szCs w:val="22"/>
              </w:rPr>
              <w:t>0.</w:t>
            </w:r>
            <w:r w:rsidR="00681D1C">
              <w:rPr>
                <w:rFonts w:ascii="Arial" w:hAnsi="Arial" w:cs="Arial"/>
                <w:szCs w:val="22"/>
              </w:rPr>
              <w:t>42</w:t>
            </w:r>
          </w:p>
        </w:tc>
        <w:tc>
          <w:tcPr>
            <w:tcW w:w="1276" w:type="dxa"/>
            <w:tcBorders>
              <w:top w:val="nil"/>
              <w:left w:val="nil"/>
              <w:bottom w:val="nil"/>
            </w:tcBorders>
          </w:tcPr>
          <w:p w14:paraId="7A3E2D58" w14:textId="3FB67F85" w:rsidR="00556C57" w:rsidRPr="00D73584" w:rsidRDefault="007849BD" w:rsidP="00681D1C">
            <w:pPr>
              <w:spacing w:line="480" w:lineRule="auto"/>
              <w:jc w:val="center"/>
              <w:rPr>
                <w:rFonts w:ascii="Arial" w:hAnsi="Arial" w:cs="Arial"/>
                <w:szCs w:val="22"/>
              </w:rPr>
            </w:pPr>
            <w:r>
              <w:rPr>
                <w:rFonts w:ascii="Arial" w:hAnsi="Arial" w:cs="Arial"/>
                <w:szCs w:val="22"/>
              </w:rPr>
              <w:t>0.</w:t>
            </w:r>
            <w:r w:rsidR="00681D1C">
              <w:rPr>
                <w:rFonts w:ascii="Arial" w:hAnsi="Arial" w:cs="Arial"/>
                <w:szCs w:val="22"/>
              </w:rPr>
              <w:t>17</w:t>
            </w:r>
          </w:p>
        </w:tc>
      </w:tr>
      <w:tr w:rsidR="00556C57" w:rsidRPr="00D73584" w14:paraId="013D7254" w14:textId="77777777" w:rsidTr="007849BD">
        <w:trPr>
          <w:trHeight w:val="300"/>
        </w:trPr>
        <w:tc>
          <w:tcPr>
            <w:tcW w:w="1668" w:type="dxa"/>
            <w:tcBorders>
              <w:top w:val="nil"/>
              <w:bottom w:val="nil"/>
              <w:right w:val="nil"/>
            </w:tcBorders>
            <w:noWrap/>
            <w:hideMark/>
          </w:tcPr>
          <w:p w14:paraId="4C7366B6" w14:textId="77777777" w:rsidR="00556C57" w:rsidRPr="00D73584" w:rsidRDefault="00556C57" w:rsidP="00556C57">
            <w:pPr>
              <w:spacing w:line="480" w:lineRule="auto"/>
              <w:rPr>
                <w:rFonts w:ascii="Arial" w:hAnsi="Arial" w:cs="Arial"/>
                <w:szCs w:val="22"/>
              </w:rPr>
            </w:pPr>
            <w:r>
              <w:rPr>
                <w:rFonts w:ascii="Arial" w:hAnsi="Arial" w:cs="Arial"/>
                <w:szCs w:val="22"/>
              </w:rPr>
              <w:t>Lifestyle</w:t>
            </w:r>
          </w:p>
        </w:tc>
        <w:tc>
          <w:tcPr>
            <w:tcW w:w="1134" w:type="dxa"/>
            <w:tcBorders>
              <w:top w:val="nil"/>
              <w:left w:val="nil"/>
              <w:bottom w:val="nil"/>
              <w:right w:val="nil"/>
            </w:tcBorders>
            <w:noWrap/>
            <w:vAlign w:val="bottom"/>
          </w:tcPr>
          <w:p w14:paraId="02384184" w14:textId="5746F173" w:rsidR="00556C57" w:rsidRPr="00556C57" w:rsidRDefault="009969F8" w:rsidP="008A1804">
            <w:pPr>
              <w:spacing w:line="480" w:lineRule="auto"/>
              <w:jc w:val="center"/>
              <w:rPr>
                <w:rFonts w:ascii="Arial" w:hAnsi="Arial" w:cs="Arial"/>
                <w:szCs w:val="22"/>
              </w:rPr>
            </w:pPr>
            <w:r>
              <w:rPr>
                <w:rFonts w:ascii="Arial" w:hAnsi="Arial" w:cs="Arial"/>
                <w:color w:val="000000"/>
              </w:rPr>
              <w:t>5.60</w:t>
            </w:r>
          </w:p>
        </w:tc>
        <w:tc>
          <w:tcPr>
            <w:tcW w:w="1417" w:type="dxa"/>
            <w:tcBorders>
              <w:top w:val="nil"/>
              <w:left w:val="nil"/>
              <w:bottom w:val="nil"/>
              <w:right w:val="nil"/>
            </w:tcBorders>
            <w:noWrap/>
            <w:vAlign w:val="bottom"/>
          </w:tcPr>
          <w:p w14:paraId="43361FEC" w14:textId="57A9A457" w:rsidR="00556C57" w:rsidRPr="00556C57" w:rsidRDefault="00556C57" w:rsidP="009969F8">
            <w:pPr>
              <w:spacing w:line="480" w:lineRule="auto"/>
              <w:jc w:val="center"/>
              <w:rPr>
                <w:rFonts w:ascii="Arial" w:hAnsi="Arial" w:cs="Arial"/>
                <w:szCs w:val="22"/>
              </w:rPr>
            </w:pPr>
            <w:r w:rsidRPr="00556C57">
              <w:rPr>
                <w:rFonts w:ascii="Arial" w:hAnsi="Arial" w:cs="Arial"/>
                <w:color w:val="000000"/>
              </w:rPr>
              <w:t>2.</w:t>
            </w:r>
            <w:r w:rsidR="009969F8">
              <w:rPr>
                <w:rFonts w:ascii="Arial" w:hAnsi="Arial" w:cs="Arial"/>
                <w:color w:val="000000"/>
              </w:rPr>
              <w:t>0</w:t>
            </w:r>
            <w:r w:rsidR="009969F8" w:rsidRPr="00556C57">
              <w:rPr>
                <w:rFonts w:ascii="Arial" w:hAnsi="Arial" w:cs="Arial"/>
                <w:color w:val="000000"/>
              </w:rPr>
              <w:t>7</w:t>
            </w:r>
          </w:p>
        </w:tc>
        <w:tc>
          <w:tcPr>
            <w:tcW w:w="1276" w:type="dxa"/>
            <w:tcBorders>
              <w:top w:val="nil"/>
              <w:left w:val="nil"/>
              <w:bottom w:val="nil"/>
              <w:right w:val="nil"/>
            </w:tcBorders>
            <w:noWrap/>
          </w:tcPr>
          <w:p w14:paraId="0E7378B5" w14:textId="77777777" w:rsidR="00556C57" w:rsidRPr="00D73584" w:rsidRDefault="005E2260" w:rsidP="008A1804">
            <w:pPr>
              <w:spacing w:line="480" w:lineRule="auto"/>
              <w:jc w:val="center"/>
              <w:rPr>
                <w:rFonts w:ascii="Arial" w:hAnsi="Arial" w:cs="Arial"/>
                <w:szCs w:val="22"/>
              </w:rPr>
            </w:pPr>
            <w:r>
              <w:rPr>
                <w:rFonts w:ascii="Arial" w:hAnsi="Arial" w:cs="Arial"/>
                <w:szCs w:val="22"/>
              </w:rPr>
              <w:t>0.57</w:t>
            </w:r>
          </w:p>
        </w:tc>
        <w:tc>
          <w:tcPr>
            <w:tcW w:w="1276" w:type="dxa"/>
            <w:tcBorders>
              <w:top w:val="nil"/>
              <w:left w:val="nil"/>
              <w:bottom w:val="nil"/>
            </w:tcBorders>
          </w:tcPr>
          <w:p w14:paraId="7EEA654F" w14:textId="22127619" w:rsidR="00556C57" w:rsidRPr="00D73584" w:rsidRDefault="007849BD" w:rsidP="00606D17">
            <w:pPr>
              <w:spacing w:line="480" w:lineRule="auto"/>
              <w:jc w:val="center"/>
              <w:rPr>
                <w:rFonts w:ascii="Arial" w:hAnsi="Arial" w:cs="Arial"/>
                <w:szCs w:val="22"/>
              </w:rPr>
            </w:pPr>
            <w:r>
              <w:rPr>
                <w:rFonts w:ascii="Arial" w:hAnsi="Arial" w:cs="Arial"/>
                <w:szCs w:val="22"/>
              </w:rPr>
              <w:t>0.</w:t>
            </w:r>
            <w:r w:rsidR="00606D17">
              <w:rPr>
                <w:rFonts w:ascii="Arial" w:hAnsi="Arial" w:cs="Arial"/>
                <w:szCs w:val="22"/>
              </w:rPr>
              <w:t>21</w:t>
            </w:r>
          </w:p>
        </w:tc>
      </w:tr>
      <w:tr w:rsidR="00556C57" w:rsidRPr="00D73584" w14:paraId="03959B4A" w14:textId="77777777" w:rsidTr="007849BD">
        <w:trPr>
          <w:trHeight w:val="300"/>
        </w:trPr>
        <w:tc>
          <w:tcPr>
            <w:tcW w:w="1668" w:type="dxa"/>
            <w:tcBorders>
              <w:top w:val="nil"/>
              <w:bottom w:val="nil"/>
              <w:right w:val="nil"/>
            </w:tcBorders>
            <w:noWrap/>
            <w:hideMark/>
          </w:tcPr>
          <w:p w14:paraId="2D579FE9" w14:textId="77777777" w:rsidR="00556C57" w:rsidRPr="00D73584" w:rsidRDefault="00556C57" w:rsidP="00556C57">
            <w:pPr>
              <w:spacing w:line="480" w:lineRule="auto"/>
              <w:rPr>
                <w:rFonts w:ascii="Arial" w:hAnsi="Arial" w:cs="Arial"/>
                <w:szCs w:val="22"/>
              </w:rPr>
            </w:pPr>
            <w:r>
              <w:rPr>
                <w:rFonts w:ascii="Arial" w:hAnsi="Arial" w:cs="Arial"/>
                <w:szCs w:val="22"/>
              </w:rPr>
              <w:t>Antisocial</w:t>
            </w:r>
          </w:p>
        </w:tc>
        <w:tc>
          <w:tcPr>
            <w:tcW w:w="1134" w:type="dxa"/>
            <w:tcBorders>
              <w:top w:val="nil"/>
              <w:left w:val="nil"/>
              <w:bottom w:val="nil"/>
              <w:right w:val="nil"/>
            </w:tcBorders>
            <w:noWrap/>
            <w:vAlign w:val="bottom"/>
          </w:tcPr>
          <w:p w14:paraId="159E8B9C" w14:textId="3949646A" w:rsidR="00556C57" w:rsidRPr="00556C57" w:rsidRDefault="00C43BF7" w:rsidP="008A1804">
            <w:pPr>
              <w:spacing w:line="480" w:lineRule="auto"/>
              <w:jc w:val="center"/>
              <w:rPr>
                <w:rFonts w:ascii="Arial" w:hAnsi="Arial" w:cs="Arial"/>
                <w:szCs w:val="22"/>
              </w:rPr>
            </w:pPr>
            <w:r>
              <w:rPr>
                <w:rFonts w:ascii="Arial" w:hAnsi="Arial" w:cs="Arial"/>
                <w:color w:val="000000"/>
              </w:rPr>
              <w:t>6.62</w:t>
            </w:r>
          </w:p>
        </w:tc>
        <w:tc>
          <w:tcPr>
            <w:tcW w:w="1417" w:type="dxa"/>
            <w:tcBorders>
              <w:top w:val="nil"/>
              <w:left w:val="nil"/>
              <w:bottom w:val="nil"/>
              <w:right w:val="nil"/>
            </w:tcBorders>
            <w:noWrap/>
            <w:vAlign w:val="bottom"/>
          </w:tcPr>
          <w:p w14:paraId="7E5E961B" w14:textId="4F9E0D59" w:rsidR="00556C57" w:rsidRPr="00556C57" w:rsidRDefault="00C43BF7" w:rsidP="008A1804">
            <w:pPr>
              <w:spacing w:line="480" w:lineRule="auto"/>
              <w:jc w:val="center"/>
              <w:rPr>
                <w:rFonts w:ascii="Arial" w:hAnsi="Arial" w:cs="Arial"/>
                <w:szCs w:val="22"/>
              </w:rPr>
            </w:pPr>
            <w:r>
              <w:rPr>
                <w:rFonts w:ascii="Arial" w:hAnsi="Arial" w:cs="Arial"/>
                <w:color w:val="000000"/>
              </w:rPr>
              <w:t>2.26</w:t>
            </w:r>
          </w:p>
        </w:tc>
        <w:tc>
          <w:tcPr>
            <w:tcW w:w="1276" w:type="dxa"/>
            <w:tcBorders>
              <w:top w:val="nil"/>
              <w:left w:val="nil"/>
              <w:bottom w:val="nil"/>
              <w:right w:val="nil"/>
            </w:tcBorders>
            <w:noWrap/>
          </w:tcPr>
          <w:p w14:paraId="0DB1755F" w14:textId="7D72FD2C" w:rsidR="00556C57" w:rsidRPr="00D73584" w:rsidRDefault="005E2260" w:rsidP="008A1804">
            <w:pPr>
              <w:spacing w:line="480" w:lineRule="auto"/>
              <w:jc w:val="center"/>
              <w:rPr>
                <w:rFonts w:ascii="Arial" w:hAnsi="Arial" w:cs="Arial"/>
                <w:szCs w:val="22"/>
              </w:rPr>
            </w:pPr>
            <w:r>
              <w:rPr>
                <w:rFonts w:ascii="Arial" w:hAnsi="Arial" w:cs="Arial"/>
                <w:szCs w:val="22"/>
              </w:rPr>
              <w:t>0.6</w:t>
            </w:r>
            <w:r w:rsidR="00606D17">
              <w:rPr>
                <w:rFonts w:ascii="Arial" w:hAnsi="Arial" w:cs="Arial"/>
                <w:szCs w:val="22"/>
              </w:rPr>
              <w:t>1</w:t>
            </w:r>
          </w:p>
        </w:tc>
        <w:tc>
          <w:tcPr>
            <w:tcW w:w="1276" w:type="dxa"/>
            <w:tcBorders>
              <w:top w:val="nil"/>
              <w:left w:val="nil"/>
              <w:bottom w:val="nil"/>
            </w:tcBorders>
          </w:tcPr>
          <w:p w14:paraId="6BF07A6D" w14:textId="3F678C20" w:rsidR="00556C57" w:rsidRPr="00D73584" w:rsidRDefault="007849BD" w:rsidP="008A1804">
            <w:pPr>
              <w:spacing w:line="480" w:lineRule="auto"/>
              <w:jc w:val="center"/>
              <w:rPr>
                <w:rFonts w:ascii="Arial" w:hAnsi="Arial" w:cs="Arial"/>
                <w:szCs w:val="22"/>
              </w:rPr>
            </w:pPr>
            <w:r>
              <w:rPr>
                <w:rFonts w:ascii="Arial" w:hAnsi="Arial" w:cs="Arial"/>
                <w:szCs w:val="22"/>
              </w:rPr>
              <w:t>0.</w:t>
            </w:r>
            <w:r w:rsidR="00606D17">
              <w:rPr>
                <w:rFonts w:ascii="Arial" w:hAnsi="Arial" w:cs="Arial"/>
                <w:szCs w:val="22"/>
              </w:rPr>
              <w:t>22</w:t>
            </w:r>
          </w:p>
        </w:tc>
      </w:tr>
      <w:tr w:rsidR="00556C57" w:rsidRPr="00D73584" w14:paraId="5CBEA178" w14:textId="77777777" w:rsidTr="007849BD">
        <w:trPr>
          <w:trHeight w:val="300"/>
        </w:trPr>
        <w:tc>
          <w:tcPr>
            <w:tcW w:w="1668" w:type="dxa"/>
            <w:tcBorders>
              <w:top w:val="nil"/>
              <w:bottom w:val="single" w:sz="4" w:space="0" w:color="auto"/>
              <w:right w:val="nil"/>
            </w:tcBorders>
            <w:noWrap/>
            <w:hideMark/>
          </w:tcPr>
          <w:p w14:paraId="1D732ABF" w14:textId="77777777" w:rsidR="00556C57" w:rsidRPr="00D73584" w:rsidRDefault="00556C57" w:rsidP="00556C57">
            <w:pPr>
              <w:spacing w:line="480" w:lineRule="auto"/>
              <w:rPr>
                <w:rFonts w:ascii="Arial" w:hAnsi="Arial" w:cs="Arial"/>
                <w:szCs w:val="22"/>
              </w:rPr>
            </w:pPr>
            <w:r>
              <w:rPr>
                <w:rFonts w:ascii="Arial" w:hAnsi="Arial" w:cs="Arial"/>
                <w:szCs w:val="22"/>
              </w:rPr>
              <w:t>PCL-R</w:t>
            </w:r>
          </w:p>
        </w:tc>
        <w:tc>
          <w:tcPr>
            <w:tcW w:w="1134" w:type="dxa"/>
            <w:tcBorders>
              <w:top w:val="nil"/>
              <w:left w:val="nil"/>
              <w:bottom w:val="single" w:sz="4" w:space="0" w:color="auto"/>
              <w:right w:val="nil"/>
            </w:tcBorders>
            <w:noWrap/>
            <w:vAlign w:val="bottom"/>
          </w:tcPr>
          <w:p w14:paraId="663B9217" w14:textId="02778D4F" w:rsidR="00556C57" w:rsidRPr="00556C57" w:rsidRDefault="00ED2CAA" w:rsidP="008A1804">
            <w:pPr>
              <w:spacing w:line="480" w:lineRule="auto"/>
              <w:jc w:val="center"/>
              <w:rPr>
                <w:rFonts w:ascii="Arial" w:hAnsi="Arial" w:cs="Arial"/>
                <w:szCs w:val="22"/>
              </w:rPr>
            </w:pPr>
            <w:r>
              <w:rPr>
                <w:rFonts w:ascii="Arial" w:hAnsi="Arial" w:cs="Arial"/>
                <w:color w:val="000000"/>
              </w:rPr>
              <w:t>18.83</w:t>
            </w:r>
          </w:p>
        </w:tc>
        <w:tc>
          <w:tcPr>
            <w:tcW w:w="1417" w:type="dxa"/>
            <w:tcBorders>
              <w:top w:val="nil"/>
              <w:left w:val="nil"/>
              <w:bottom w:val="single" w:sz="4" w:space="0" w:color="auto"/>
              <w:right w:val="nil"/>
            </w:tcBorders>
            <w:noWrap/>
            <w:vAlign w:val="bottom"/>
          </w:tcPr>
          <w:p w14:paraId="166058BF" w14:textId="3F74AF78" w:rsidR="00556C57" w:rsidRPr="00556C57" w:rsidRDefault="00556C57" w:rsidP="00ED2CAA">
            <w:pPr>
              <w:spacing w:line="480" w:lineRule="auto"/>
              <w:jc w:val="center"/>
              <w:rPr>
                <w:rFonts w:ascii="Arial" w:hAnsi="Arial" w:cs="Arial"/>
                <w:szCs w:val="22"/>
              </w:rPr>
            </w:pPr>
            <w:r w:rsidRPr="00556C57">
              <w:rPr>
                <w:rFonts w:ascii="Arial" w:hAnsi="Arial" w:cs="Arial"/>
                <w:color w:val="000000"/>
              </w:rPr>
              <w:t>6.</w:t>
            </w:r>
            <w:r w:rsidR="00ED2CAA">
              <w:rPr>
                <w:rFonts w:ascii="Arial" w:hAnsi="Arial" w:cs="Arial"/>
                <w:color w:val="000000"/>
              </w:rPr>
              <w:t>14</w:t>
            </w:r>
          </w:p>
        </w:tc>
        <w:tc>
          <w:tcPr>
            <w:tcW w:w="1276" w:type="dxa"/>
            <w:tcBorders>
              <w:top w:val="nil"/>
              <w:left w:val="nil"/>
              <w:bottom w:val="single" w:sz="4" w:space="0" w:color="auto"/>
              <w:right w:val="nil"/>
            </w:tcBorders>
            <w:noWrap/>
          </w:tcPr>
          <w:p w14:paraId="09394971" w14:textId="7A7C6908" w:rsidR="00556C57" w:rsidRPr="00D73584" w:rsidRDefault="005E2260" w:rsidP="00BD7BD2">
            <w:pPr>
              <w:spacing w:line="480" w:lineRule="auto"/>
              <w:jc w:val="center"/>
              <w:rPr>
                <w:rFonts w:ascii="Arial" w:hAnsi="Arial" w:cs="Arial"/>
                <w:szCs w:val="22"/>
              </w:rPr>
            </w:pPr>
            <w:r>
              <w:rPr>
                <w:rFonts w:ascii="Arial" w:hAnsi="Arial" w:cs="Arial"/>
                <w:szCs w:val="22"/>
              </w:rPr>
              <w:t>0.</w:t>
            </w:r>
            <w:r w:rsidR="00BD7BD2">
              <w:rPr>
                <w:rFonts w:ascii="Arial" w:hAnsi="Arial" w:cs="Arial"/>
                <w:szCs w:val="22"/>
              </w:rPr>
              <w:t>78</w:t>
            </w:r>
          </w:p>
        </w:tc>
        <w:tc>
          <w:tcPr>
            <w:tcW w:w="1276" w:type="dxa"/>
            <w:tcBorders>
              <w:top w:val="nil"/>
              <w:left w:val="nil"/>
              <w:bottom w:val="single" w:sz="4" w:space="0" w:color="auto"/>
            </w:tcBorders>
          </w:tcPr>
          <w:p w14:paraId="75C33469" w14:textId="11D651F8" w:rsidR="00556C57" w:rsidRPr="00D73584" w:rsidRDefault="007849BD" w:rsidP="008A1804">
            <w:pPr>
              <w:spacing w:line="480" w:lineRule="auto"/>
              <w:jc w:val="center"/>
              <w:rPr>
                <w:rFonts w:ascii="Arial" w:hAnsi="Arial" w:cs="Arial"/>
                <w:szCs w:val="22"/>
              </w:rPr>
            </w:pPr>
            <w:r>
              <w:rPr>
                <w:rFonts w:ascii="Arial" w:hAnsi="Arial" w:cs="Arial"/>
                <w:szCs w:val="22"/>
              </w:rPr>
              <w:t>0.1</w:t>
            </w:r>
            <w:r w:rsidR="00BD7BD2">
              <w:rPr>
                <w:rFonts w:ascii="Arial" w:hAnsi="Arial" w:cs="Arial"/>
                <w:szCs w:val="22"/>
              </w:rPr>
              <w:t>5</w:t>
            </w:r>
          </w:p>
        </w:tc>
      </w:tr>
    </w:tbl>
    <w:p w14:paraId="18456637" w14:textId="66134685" w:rsidR="008A1804" w:rsidRPr="00D73584" w:rsidRDefault="008A1804" w:rsidP="008A1804">
      <w:pPr>
        <w:spacing w:line="480" w:lineRule="auto"/>
        <w:rPr>
          <w:rFonts w:ascii="Arial" w:hAnsi="Arial" w:cs="Arial"/>
          <w:szCs w:val="22"/>
        </w:rPr>
      </w:pPr>
      <w:r w:rsidRPr="00D94A28">
        <w:rPr>
          <w:rFonts w:ascii="Arial" w:hAnsi="Arial" w:cs="Arial"/>
          <w:i/>
          <w:szCs w:val="22"/>
        </w:rPr>
        <w:t>Note</w:t>
      </w:r>
      <w:r>
        <w:rPr>
          <w:rFonts w:ascii="Arial" w:hAnsi="Arial" w:cs="Arial"/>
          <w:szCs w:val="22"/>
        </w:rPr>
        <w:t xml:space="preserve">: </w:t>
      </w:r>
      <w:r w:rsidRPr="008A1804">
        <w:rPr>
          <w:rFonts w:ascii="Arial" w:hAnsi="Arial" w:cs="Arial"/>
          <w:i/>
          <w:szCs w:val="22"/>
        </w:rPr>
        <w:t>N</w:t>
      </w:r>
      <w:r>
        <w:rPr>
          <w:rFonts w:ascii="Arial" w:hAnsi="Arial" w:cs="Arial"/>
          <w:szCs w:val="22"/>
        </w:rPr>
        <w:t xml:space="preserve"> = 15</w:t>
      </w:r>
      <w:r w:rsidR="009B4B96">
        <w:rPr>
          <w:rFonts w:ascii="Arial" w:hAnsi="Arial" w:cs="Arial"/>
          <w:szCs w:val="22"/>
        </w:rPr>
        <w:t>5</w:t>
      </w:r>
      <w:r>
        <w:rPr>
          <w:rFonts w:ascii="Arial" w:hAnsi="Arial" w:cs="Arial"/>
          <w:szCs w:val="22"/>
        </w:rPr>
        <w:t>; PCL</w:t>
      </w:r>
      <w:r w:rsidR="007849BD">
        <w:rPr>
          <w:rFonts w:ascii="Arial" w:hAnsi="Arial" w:cs="Arial"/>
          <w:szCs w:val="22"/>
        </w:rPr>
        <w:t>-</w:t>
      </w:r>
      <w:r>
        <w:rPr>
          <w:rFonts w:ascii="Arial" w:hAnsi="Arial" w:cs="Arial"/>
          <w:szCs w:val="22"/>
        </w:rPr>
        <w:t xml:space="preserve">R = </w:t>
      </w:r>
      <w:r w:rsidR="007849BD">
        <w:rPr>
          <w:rFonts w:ascii="Arial" w:hAnsi="Arial" w:cs="Arial"/>
          <w:szCs w:val="22"/>
        </w:rPr>
        <w:t>Psychopathy Checklist Revised</w:t>
      </w:r>
      <w:r>
        <w:rPr>
          <w:rFonts w:ascii="Arial" w:hAnsi="Arial" w:cs="Arial"/>
          <w:szCs w:val="22"/>
        </w:rPr>
        <w:t xml:space="preserve"> sum score</w:t>
      </w:r>
    </w:p>
    <w:p w14:paraId="396F1BDB" w14:textId="77777777" w:rsidR="008A1804" w:rsidRDefault="008A1804" w:rsidP="0057040F">
      <w:pPr>
        <w:spacing w:line="480" w:lineRule="auto"/>
        <w:rPr>
          <w:rFonts w:ascii="Arial" w:hAnsi="Arial" w:cs="Arial"/>
          <w:szCs w:val="22"/>
        </w:rPr>
      </w:pPr>
    </w:p>
    <w:p w14:paraId="768C6C29" w14:textId="77777777" w:rsidR="00A66180" w:rsidRDefault="00A66180" w:rsidP="0057040F">
      <w:pPr>
        <w:spacing w:line="480" w:lineRule="auto"/>
        <w:rPr>
          <w:rFonts w:ascii="Arial" w:hAnsi="Arial" w:cs="Arial"/>
          <w:szCs w:val="22"/>
        </w:rPr>
      </w:pPr>
    </w:p>
    <w:p w14:paraId="29C1DBBB" w14:textId="77777777" w:rsidR="003E32CE" w:rsidRDefault="003E32CE">
      <w:pPr>
        <w:rPr>
          <w:rFonts w:ascii="Arial" w:hAnsi="Arial" w:cs="Arial"/>
          <w:szCs w:val="22"/>
        </w:rPr>
      </w:pPr>
      <w:r>
        <w:rPr>
          <w:rFonts w:ascii="Arial" w:hAnsi="Arial" w:cs="Arial"/>
          <w:szCs w:val="22"/>
        </w:rPr>
        <w:br w:type="page"/>
      </w:r>
    </w:p>
    <w:p w14:paraId="3A649D04" w14:textId="77777777" w:rsidR="00565643" w:rsidRDefault="00565643" w:rsidP="00A66180">
      <w:pPr>
        <w:spacing w:line="480" w:lineRule="auto"/>
        <w:rPr>
          <w:rFonts w:ascii="Arial" w:hAnsi="Arial" w:cs="Arial"/>
          <w:szCs w:val="22"/>
        </w:rPr>
      </w:pPr>
    </w:p>
    <w:p w14:paraId="041E454D" w14:textId="58678C13" w:rsidR="00A66180" w:rsidRDefault="00A66180" w:rsidP="00A66180">
      <w:pPr>
        <w:spacing w:line="480" w:lineRule="auto"/>
        <w:rPr>
          <w:rFonts w:ascii="Arial" w:hAnsi="Arial" w:cs="Arial"/>
          <w:i/>
          <w:szCs w:val="22"/>
        </w:rPr>
      </w:pPr>
      <w:r>
        <w:rPr>
          <w:rFonts w:ascii="Arial" w:hAnsi="Arial" w:cs="Arial"/>
          <w:szCs w:val="22"/>
        </w:rPr>
        <w:t xml:space="preserve">Table 2: </w:t>
      </w:r>
      <w:r w:rsidR="000A7D82" w:rsidRPr="00DE04C9">
        <w:rPr>
          <w:rFonts w:ascii="Arial" w:hAnsi="Arial" w:cs="Arial"/>
          <w:i/>
          <w:szCs w:val="22"/>
        </w:rPr>
        <w:t xml:space="preserve">Manifest variable </w:t>
      </w:r>
      <w:r w:rsidRPr="00DE04C9">
        <w:rPr>
          <w:rFonts w:ascii="Arial" w:hAnsi="Arial" w:cs="Arial"/>
          <w:i/>
          <w:szCs w:val="22"/>
        </w:rPr>
        <w:t>Pearson correlations between PCL-R</w:t>
      </w:r>
      <w:r w:rsidR="000A7D82" w:rsidRPr="00DE04C9">
        <w:rPr>
          <w:rFonts w:ascii="Arial" w:hAnsi="Arial" w:cs="Arial"/>
          <w:i/>
          <w:szCs w:val="22"/>
        </w:rPr>
        <w:t xml:space="preserve"> total and </w:t>
      </w:r>
      <w:r w:rsidR="00BA7E4A">
        <w:rPr>
          <w:rFonts w:ascii="Arial" w:hAnsi="Arial" w:cs="Arial"/>
          <w:i/>
          <w:szCs w:val="22"/>
        </w:rPr>
        <w:t>factors</w:t>
      </w:r>
    </w:p>
    <w:p w14:paraId="0D17529A" w14:textId="77777777" w:rsidR="003E32CE" w:rsidRPr="00D73584" w:rsidRDefault="003E32CE" w:rsidP="00A66180">
      <w:pPr>
        <w:spacing w:line="480" w:lineRule="auto"/>
        <w:rPr>
          <w:rFonts w:ascii="Arial" w:hAnsi="Arial" w:cs="Arial"/>
          <w:szCs w:val="22"/>
        </w:rPr>
      </w:pPr>
    </w:p>
    <w:tbl>
      <w:tblPr>
        <w:tblStyle w:val="TableGrid"/>
        <w:tblW w:w="883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1727"/>
        <w:gridCol w:w="1286"/>
        <w:gridCol w:w="1448"/>
        <w:gridCol w:w="1726"/>
        <w:gridCol w:w="1323"/>
        <w:gridCol w:w="1323"/>
      </w:tblGrid>
      <w:tr w:rsidR="00503038" w:rsidRPr="00D73584" w14:paraId="562D40FC" w14:textId="77777777" w:rsidTr="00503038">
        <w:trPr>
          <w:trHeight w:val="293"/>
        </w:trPr>
        <w:tc>
          <w:tcPr>
            <w:tcW w:w="1727" w:type="dxa"/>
            <w:tcBorders>
              <w:bottom w:val="single" w:sz="4" w:space="0" w:color="auto"/>
            </w:tcBorders>
            <w:noWrap/>
            <w:hideMark/>
          </w:tcPr>
          <w:p w14:paraId="18555DBD" w14:textId="77777777" w:rsidR="00A66180" w:rsidRPr="00D73584" w:rsidRDefault="00A66180" w:rsidP="00A66180">
            <w:pPr>
              <w:spacing w:line="480" w:lineRule="auto"/>
              <w:rPr>
                <w:rFonts w:ascii="Arial" w:hAnsi="Arial" w:cs="Arial"/>
                <w:szCs w:val="22"/>
              </w:rPr>
            </w:pPr>
          </w:p>
        </w:tc>
        <w:tc>
          <w:tcPr>
            <w:tcW w:w="1286" w:type="dxa"/>
            <w:tcBorders>
              <w:bottom w:val="single" w:sz="4" w:space="0" w:color="auto"/>
            </w:tcBorders>
            <w:noWrap/>
            <w:hideMark/>
          </w:tcPr>
          <w:p w14:paraId="1DF9C912" w14:textId="77777777" w:rsidR="00A66180" w:rsidRPr="00D73584" w:rsidRDefault="00A66180" w:rsidP="00A66180">
            <w:pPr>
              <w:spacing w:line="480" w:lineRule="auto"/>
              <w:rPr>
                <w:rFonts w:ascii="Arial" w:hAnsi="Arial" w:cs="Arial"/>
                <w:szCs w:val="22"/>
              </w:rPr>
            </w:pPr>
            <w:r w:rsidRPr="00D73584">
              <w:rPr>
                <w:rFonts w:ascii="Arial" w:hAnsi="Arial" w:cs="Arial"/>
                <w:szCs w:val="22"/>
              </w:rPr>
              <w:t>PCL</w:t>
            </w:r>
            <w:r w:rsidR="0028662D">
              <w:rPr>
                <w:rFonts w:ascii="Arial" w:hAnsi="Arial" w:cs="Arial"/>
                <w:szCs w:val="22"/>
              </w:rPr>
              <w:t>-</w:t>
            </w:r>
            <w:r w:rsidRPr="00D73584">
              <w:rPr>
                <w:rFonts w:ascii="Arial" w:hAnsi="Arial" w:cs="Arial"/>
                <w:szCs w:val="22"/>
              </w:rPr>
              <w:t>R</w:t>
            </w:r>
          </w:p>
        </w:tc>
        <w:tc>
          <w:tcPr>
            <w:tcW w:w="1448" w:type="dxa"/>
            <w:tcBorders>
              <w:bottom w:val="single" w:sz="4" w:space="0" w:color="auto"/>
            </w:tcBorders>
            <w:noWrap/>
            <w:hideMark/>
          </w:tcPr>
          <w:p w14:paraId="12A36DDD" w14:textId="77777777" w:rsidR="00A66180" w:rsidRPr="00D73584" w:rsidRDefault="00A66180" w:rsidP="00A66180">
            <w:pPr>
              <w:spacing w:line="480" w:lineRule="auto"/>
              <w:rPr>
                <w:rFonts w:ascii="Arial" w:hAnsi="Arial" w:cs="Arial"/>
                <w:szCs w:val="22"/>
              </w:rPr>
            </w:pPr>
            <w:r>
              <w:rPr>
                <w:rFonts w:ascii="Arial" w:hAnsi="Arial" w:cs="Arial"/>
                <w:szCs w:val="22"/>
              </w:rPr>
              <w:t>Affective</w:t>
            </w:r>
          </w:p>
        </w:tc>
        <w:tc>
          <w:tcPr>
            <w:tcW w:w="1726" w:type="dxa"/>
            <w:tcBorders>
              <w:bottom w:val="single" w:sz="4" w:space="0" w:color="auto"/>
            </w:tcBorders>
            <w:noWrap/>
            <w:hideMark/>
          </w:tcPr>
          <w:p w14:paraId="22BA8536" w14:textId="77777777" w:rsidR="00A66180" w:rsidRPr="00D73584" w:rsidRDefault="00A66180" w:rsidP="00A66180">
            <w:pPr>
              <w:spacing w:line="480" w:lineRule="auto"/>
              <w:rPr>
                <w:rFonts w:ascii="Arial" w:hAnsi="Arial" w:cs="Arial"/>
                <w:szCs w:val="22"/>
              </w:rPr>
            </w:pPr>
            <w:r>
              <w:rPr>
                <w:rFonts w:ascii="Arial" w:hAnsi="Arial" w:cs="Arial"/>
                <w:szCs w:val="22"/>
              </w:rPr>
              <w:t>Interpersonal</w:t>
            </w:r>
          </w:p>
        </w:tc>
        <w:tc>
          <w:tcPr>
            <w:tcW w:w="1323" w:type="dxa"/>
            <w:tcBorders>
              <w:bottom w:val="single" w:sz="4" w:space="0" w:color="auto"/>
            </w:tcBorders>
            <w:noWrap/>
            <w:hideMark/>
          </w:tcPr>
          <w:p w14:paraId="68953EDC" w14:textId="77777777" w:rsidR="00A66180" w:rsidRPr="00D73584" w:rsidRDefault="00A66180" w:rsidP="00A66180">
            <w:pPr>
              <w:spacing w:line="480" w:lineRule="auto"/>
              <w:rPr>
                <w:rFonts w:ascii="Arial" w:hAnsi="Arial" w:cs="Arial"/>
                <w:szCs w:val="22"/>
              </w:rPr>
            </w:pPr>
            <w:r>
              <w:rPr>
                <w:rFonts w:ascii="Arial" w:hAnsi="Arial" w:cs="Arial"/>
                <w:szCs w:val="22"/>
              </w:rPr>
              <w:t>Lifestyle</w:t>
            </w:r>
          </w:p>
        </w:tc>
        <w:tc>
          <w:tcPr>
            <w:tcW w:w="1323" w:type="dxa"/>
            <w:tcBorders>
              <w:bottom w:val="single" w:sz="4" w:space="0" w:color="auto"/>
            </w:tcBorders>
            <w:noWrap/>
            <w:hideMark/>
          </w:tcPr>
          <w:p w14:paraId="40995A62" w14:textId="77777777" w:rsidR="00A66180" w:rsidRPr="00D73584" w:rsidRDefault="00A66180" w:rsidP="00A66180">
            <w:pPr>
              <w:spacing w:line="480" w:lineRule="auto"/>
              <w:rPr>
                <w:rFonts w:ascii="Arial" w:hAnsi="Arial" w:cs="Arial"/>
                <w:szCs w:val="22"/>
              </w:rPr>
            </w:pPr>
            <w:r>
              <w:rPr>
                <w:rFonts w:ascii="Arial" w:hAnsi="Arial" w:cs="Arial"/>
                <w:szCs w:val="22"/>
              </w:rPr>
              <w:t>Antisocial</w:t>
            </w:r>
          </w:p>
        </w:tc>
      </w:tr>
      <w:tr w:rsidR="00503038" w:rsidRPr="00D73584" w14:paraId="6505E8FC" w14:textId="77777777" w:rsidTr="00503038">
        <w:trPr>
          <w:trHeight w:val="293"/>
        </w:trPr>
        <w:tc>
          <w:tcPr>
            <w:tcW w:w="1727" w:type="dxa"/>
            <w:tcBorders>
              <w:top w:val="single" w:sz="4" w:space="0" w:color="auto"/>
              <w:bottom w:val="nil"/>
            </w:tcBorders>
            <w:noWrap/>
            <w:hideMark/>
          </w:tcPr>
          <w:p w14:paraId="2122E628" w14:textId="77777777" w:rsidR="00A66180" w:rsidRPr="00D73584" w:rsidRDefault="00A66180" w:rsidP="00A66180">
            <w:pPr>
              <w:spacing w:line="480" w:lineRule="auto"/>
              <w:rPr>
                <w:rFonts w:ascii="Arial" w:hAnsi="Arial" w:cs="Arial"/>
                <w:szCs w:val="22"/>
              </w:rPr>
            </w:pPr>
            <w:r w:rsidRPr="00D73584">
              <w:rPr>
                <w:rFonts w:ascii="Arial" w:hAnsi="Arial" w:cs="Arial"/>
                <w:szCs w:val="22"/>
              </w:rPr>
              <w:t>PCL</w:t>
            </w:r>
            <w:r w:rsidR="0028662D">
              <w:rPr>
                <w:rFonts w:ascii="Arial" w:hAnsi="Arial" w:cs="Arial"/>
                <w:szCs w:val="22"/>
              </w:rPr>
              <w:t>-</w:t>
            </w:r>
            <w:r w:rsidRPr="00D73584">
              <w:rPr>
                <w:rFonts w:ascii="Arial" w:hAnsi="Arial" w:cs="Arial"/>
                <w:szCs w:val="22"/>
              </w:rPr>
              <w:t>R</w:t>
            </w:r>
          </w:p>
        </w:tc>
        <w:tc>
          <w:tcPr>
            <w:tcW w:w="1286" w:type="dxa"/>
            <w:tcBorders>
              <w:top w:val="single" w:sz="4" w:space="0" w:color="auto"/>
              <w:bottom w:val="nil"/>
            </w:tcBorders>
            <w:noWrap/>
            <w:vAlign w:val="bottom"/>
            <w:hideMark/>
          </w:tcPr>
          <w:p w14:paraId="52E44181" w14:textId="77777777" w:rsidR="00A66180" w:rsidRPr="00A66180" w:rsidRDefault="00A66180" w:rsidP="00A66180">
            <w:pPr>
              <w:spacing w:line="480" w:lineRule="auto"/>
              <w:rPr>
                <w:rFonts w:ascii="Arial" w:hAnsi="Arial" w:cs="Arial"/>
                <w:szCs w:val="22"/>
              </w:rPr>
            </w:pPr>
            <w:r w:rsidRPr="00A66180">
              <w:rPr>
                <w:rFonts w:ascii="Arial" w:hAnsi="Arial" w:cs="Arial"/>
                <w:color w:val="000000"/>
              </w:rPr>
              <w:t>1</w:t>
            </w:r>
          </w:p>
        </w:tc>
        <w:tc>
          <w:tcPr>
            <w:tcW w:w="1448" w:type="dxa"/>
            <w:tcBorders>
              <w:top w:val="single" w:sz="4" w:space="0" w:color="auto"/>
              <w:bottom w:val="nil"/>
            </w:tcBorders>
            <w:noWrap/>
            <w:vAlign w:val="bottom"/>
            <w:hideMark/>
          </w:tcPr>
          <w:p w14:paraId="19B1DBD1" w14:textId="77777777" w:rsidR="00A66180" w:rsidRPr="00A66180" w:rsidRDefault="00A66180" w:rsidP="00A66180">
            <w:pPr>
              <w:spacing w:line="480" w:lineRule="auto"/>
              <w:rPr>
                <w:rFonts w:ascii="Arial" w:hAnsi="Arial" w:cs="Arial"/>
                <w:szCs w:val="22"/>
              </w:rPr>
            </w:pPr>
          </w:p>
        </w:tc>
        <w:tc>
          <w:tcPr>
            <w:tcW w:w="1726" w:type="dxa"/>
            <w:tcBorders>
              <w:top w:val="single" w:sz="4" w:space="0" w:color="auto"/>
              <w:bottom w:val="nil"/>
            </w:tcBorders>
            <w:noWrap/>
            <w:vAlign w:val="bottom"/>
            <w:hideMark/>
          </w:tcPr>
          <w:p w14:paraId="574A8E42" w14:textId="77777777" w:rsidR="00A66180" w:rsidRPr="00A66180" w:rsidRDefault="00A66180" w:rsidP="00A66180">
            <w:pPr>
              <w:spacing w:line="480" w:lineRule="auto"/>
              <w:rPr>
                <w:rFonts w:ascii="Arial" w:hAnsi="Arial" w:cs="Arial"/>
                <w:szCs w:val="22"/>
              </w:rPr>
            </w:pPr>
          </w:p>
        </w:tc>
        <w:tc>
          <w:tcPr>
            <w:tcW w:w="1323" w:type="dxa"/>
            <w:tcBorders>
              <w:top w:val="single" w:sz="4" w:space="0" w:color="auto"/>
              <w:bottom w:val="nil"/>
            </w:tcBorders>
            <w:noWrap/>
            <w:vAlign w:val="bottom"/>
            <w:hideMark/>
          </w:tcPr>
          <w:p w14:paraId="62404FB1" w14:textId="77777777" w:rsidR="00A66180" w:rsidRPr="00A66180" w:rsidRDefault="00A66180" w:rsidP="00A66180">
            <w:pPr>
              <w:spacing w:line="480" w:lineRule="auto"/>
              <w:rPr>
                <w:rFonts w:ascii="Arial" w:hAnsi="Arial" w:cs="Arial"/>
                <w:szCs w:val="22"/>
              </w:rPr>
            </w:pPr>
          </w:p>
        </w:tc>
        <w:tc>
          <w:tcPr>
            <w:tcW w:w="1323" w:type="dxa"/>
            <w:tcBorders>
              <w:top w:val="single" w:sz="4" w:space="0" w:color="auto"/>
              <w:bottom w:val="nil"/>
            </w:tcBorders>
            <w:noWrap/>
            <w:vAlign w:val="bottom"/>
            <w:hideMark/>
          </w:tcPr>
          <w:p w14:paraId="583E31B6" w14:textId="77777777" w:rsidR="00A66180" w:rsidRPr="00A66180" w:rsidRDefault="00A66180" w:rsidP="00A66180">
            <w:pPr>
              <w:spacing w:line="480" w:lineRule="auto"/>
              <w:rPr>
                <w:rFonts w:ascii="Arial" w:hAnsi="Arial" w:cs="Arial"/>
                <w:szCs w:val="22"/>
              </w:rPr>
            </w:pPr>
          </w:p>
        </w:tc>
      </w:tr>
      <w:tr w:rsidR="00503038" w:rsidRPr="00D73584" w14:paraId="24CD6B95" w14:textId="77777777" w:rsidTr="00503038">
        <w:trPr>
          <w:trHeight w:val="293"/>
        </w:trPr>
        <w:tc>
          <w:tcPr>
            <w:tcW w:w="1727" w:type="dxa"/>
            <w:tcBorders>
              <w:top w:val="nil"/>
              <w:bottom w:val="nil"/>
            </w:tcBorders>
            <w:noWrap/>
            <w:hideMark/>
          </w:tcPr>
          <w:p w14:paraId="2EC7EB88" w14:textId="77777777" w:rsidR="00A66180" w:rsidRPr="00D73584" w:rsidRDefault="00A66180" w:rsidP="00A66180">
            <w:pPr>
              <w:spacing w:line="480" w:lineRule="auto"/>
              <w:rPr>
                <w:rFonts w:ascii="Arial" w:hAnsi="Arial" w:cs="Arial"/>
                <w:szCs w:val="22"/>
              </w:rPr>
            </w:pPr>
            <w:r>
              <w:rPr>
                <w:rFonts w:ascii="Arial" w:hAnsi="Arial" w:cs="Arial"/>
                <w:szCs w:val="22"/>
              </w:rPr>
              <w:t>Affective</w:t>
            </w:r>
          </w:p>
        </w:tc>
        <w:tc>
          <w:tcPr>
            <w:tcW w:w="1286" w:type="dxa"/>
            <w:tcBorders>
              <w:top w:val="nil"/>
              <w:bottom w:val="nil"/>
            </w:tcBorders>
            <w:noWrap/>
            <w:vAlign w:val="bottom"/>
            <w:hideMark/>
          </w:tcPr>
          <w:p w14:paraId="46A38E08" w14:textId="0452D143" w:rsidR="00A66180" w:rsidRPr="00A66180" w:rsidRDefault="00A66180" w:rsidP="004E0411">
            <w:pPr>
              <w:spacing w:line="480" w:lineRule="auto"/>
              <w:rPr>
                <w:rFonts w:ascii="Arial" w:hAnsi="Arial" w:cs="Arial"/>
                <w:szCs w:val="22"/>
              </w:rPr>
            </w:pPr>
            <w:r w:rsidRPr="00A66180">
              <w:rPr>
                <w:rFonts w:ascii="Arial" w:hAnsi="Arial" w:cs="Arial"/>
                <w:color w:val="000000"/>
              </w:rPr>
              <w:t>.</w:t>
            </w:r>
            <w:r w:rsidR="004E0411">
              <w:rPr>
                <w:rFonts w:ascii="Arial" w:hAnsi="Arial" w:cs="Arial"/>
                <w:color w:val="000000"/>
              </w:rPr>
              <w:t>65</w:t>
            </w:r>
            <w:r w:rsidRPr="00A66180">
              <w:rPr>
                <w:rFonts w:ascii="Arial" w:hAnsi="Arial" w:cs="Arial"/>
                <w:color w:val="000000"/>
              </w:rPr>
              <w:t>***</w:t>
            </w:r>
          </w:p>
        </w:tc>
        <w:tc>
          <w:tcPr>
            <w:tcW w:w="1448" w:type="dxa"/>
            <w:tcBorders>
              <w:top w:val="nil"/>
              <w:bottom w:val="nil"/>
            </w:tcBorders>
            <w:noWrap/>
            <w:vAlign w:val="bottom"/>
            <w:hideMark/>
          </w:tcPr>
          <w:p w14:paraId="0B8CA9A4" w14:textId="77777777" w:rsidR="00A66180" w:rsidRPr="00A66180" w:rsidRDefault="00A66180" w:rsidP="00A66180">
            <w:pPr>
              <w:spacing w:line="480" w:lineRule="auto"/>
              <w:rPr>
                <w:rFonts w:ascii="Arial" w:hAnsi="Arial" w:cs="Arial"/>
                <w:szCs w:val="22"/>
              </w:rPr>
            </w:pPr>
            <w:r w:rsidRPr="00A66180">
              <w:rPr>
                <w:rFonts w:ascii="Arial" w:hAnsi="Arial" w:cs="Arial"/>
                <w:color w:val="000000"/>
              </w:rPr>
              <w:t>1</w:t>
            </w:r>
          </w:p>
        </w:tc>
        <w:tc>
          <w:tcPr>
            <w:tcW w:w="1726" w:type="dxa"/>
            <w:tcBorders>
              <w:top w:val="nil"/>
              <w:bottom w:val="nil"/>
            </w:tcBorders>
            <w:noWrap/>
            <w:vAlign w:val="bottom"/>
            <w:hideMark/>
          </w:tcPr>
          <w:p w14:paraId="2E54BF29" w14:textId="77777777" w:rsidR="00A66180" w:rsidRPr="00A66180" w:rsidRDefault="00A66180" w:rsidP="00A66180">
            <w:pPr>
              <w:spacing w:line="480" w:lineRule="auto"/>
              <w:rPr>
                <w:rFonts w:ascii="Arial" w:hAnsi="Arial" w:cs="Arial"/>
                <w:szCs w:val="22"/>
              </w:rPr>
            </w:pPr>
          </w:p>
        </w:tc>
        <w:tc>
          <w:tcPr>
            <w:tcW w:w="1323" w:type="dxa"/>
            <w:tcBorders>
              <w:top w:val="nil"/>
              <w:bottom w:val="nil"/>
            </w:tcBorders>
            <w:noWrap/>
            <w:vAlign w:val="bottom"/>
            <w:hideMark/>
          </w:tcPr>
          <w:p w14:paraId="043665C9" w14:textId="77777777" w:rsidR="00A66180" w:rsidRPr="00A66180" w:rsidRDefault="00A66180" w:rsidP="00A66180">
            <w:pPr>
              <w:spacing w:line="480" w:lineRule="auto"/>
              <w:rPr>
                <w:rFonts w:ascii="Arial" w:hAnsi="Arial" w:cs="Arial"/>
                <w:szCs w:val="22"/>
              </w:rPr>
            </w:pPr>
          </w:p>
        </w:tc>
        <w:tc>
          <w:tcPr>
            <w:tcW w:w="1323" w:type="dxa"/>
            <w:tcBorders>
              <w:top w:val="nil"/>
              <w:bottom w:val="nil"/>
            </w:tcBorders>
            <w:noWrap/>
            <w:vAlign w:val="bottom"/>
            <w:hideMark/>
          </w:tcPr>
          <w:p w14:paraId="35EB73FC" w14:textId="77777777" w:rsidR="00A66180" w:rsidRPr="00A66180" w:rsidRDefault="00A66180" w:rsidP="00A66180">
            <w:pPr>
              <w:spacing w:line="480" w:lineRule="auto"/>
              <w:rPr>
                <w:rFonts w:ascii="Arial" w:hAnsi="Arial" w:cs="Arial"/>
                <w:szCs w:val="22"/>
              </w:rPr>
            </w:pPr>
          </w:p>
        </w:tc>
      </w:tr>
      <w:tr w:rsidR="00503038" w:rsidRPr="00D73584" w14:paraId="79C5A683" w14:textId="77777777" w:rsidTr="00503038">
        <w:trPr>
          <w:trHeight w:val="293"/>
        </w:trPr>
        <w:tc>
          <w:tcPr>
            <w:tcW w:w="1727" w:type="dxa"/>
            <w:tcBorders>
              <w:top w:val="nil"/>
              <w:bottom w:val="nil"/>
            </w:tcBorders>
            <w:noWrap/>
            <w:hideMark/>
          </w:tcPr>
          <w:p w14:paraId="77A4EF38" w14:textId="77777777" w:rsidR="00A66180" w:rsidRPr="00D73584" w:rsidRDefault="00A66180" w:rsidP="00A66180">
            <w:pPr>
              <w:spacing w:line="480" w:lineRule="auto"/>
              <w:rPr>
                <w:rFonts w:ascii="Arial" w:hAnsi="Arial" w:cs="Arial"/>
                <w:szCs w:val="22"/>
              </w:rPr>
            </w:pPr>
            <w:r>
              <w:rPr>
                <w:rFonts w:ascii="Arial" w:hAnsi="Arial" w:cs="Arial"/>
                <w:szCs w:val="22"/>
              </w:rPr>
              <w:t>Interpersonal</w:t>
            </w:r>
          </w:p>
        </w:tc>
        <w:tc>
          <w:tcPr>
            <w:tcW w:w="1286" w:type="dxa"/>
            <w:tcBorders>
              <w:top w:val="nil"/>
              <w:bottom w:val="nil"/>
            </w:tcBorders>
            <w:noWrap/>
            <w:vAlign w:val="bottom"/>
            <w:hideMark/>
          </w:tcPr>
          <w:p w14:paraId="0D7A2B1D" w14:textId="4D736735" w:rsidR="00A66180" w:rsidRPr="00A66180" w:rsidRDefault="00A66180" w:rsidP="00A66180">
            <w:pPr>
              <w:spacing w:line="480" w:lineRule="auto"/>
              <w:rPr>
                <w:rFonts w:ascii="Arial" w:hAnsi="Arial" w:cs="Arial"/>
                <w:szCs w:val="22"/>
              </w:rPr>
            </w:pPr>
            <w:r w:rsidRPr="00A66180">
              <w:rPr>
                <w:rFonts w:ascii="Arial" w:hAnsi="Arial" w:cs="Arial"/>
                <w:color w:val="000000"/>
              </w:rPr>
              <w:t>.6</w:t>
            </w:r>
            <w:r w:rsidR="004E0411">
              <w:rPr>
                <w:rFonts w:ascii="Arial" w:hAnsi="Arial" w:cs="Arial"/>
                <w:color w:val="000000"/>
              </w:rPr>
              <w:t>3</w:t>
            </w:r>
            <w:r w:rsidRPr="00A66180">
              <w:rPr>
                <w:rFonts w:ascii="Arial" w:hAnsi="Arial" w:cs="Arial"/>
                <w:color w:val="000000"/>
              </w:rPr>
              <w:t>***</w:t>
            </w:r>
          </w:p>
        </w:tc>
        <w:tc>
          <w:tcPr>
            <w:tcW w:w="1448" w:type="dxa"/>
            <w:tcBorders>
              <w:top w:val="nil"/>
              <w:bottom w:val="nil"/>
            </w:tcBorders>
            <w:noWrap/>
            <w:vAlign w:val="bottom"/>
            <w:hideMark/>
          </w:tcPr>
          <w:p w14:paraId="22D49D14" w14:textId="6A18C663" w:rsidR="00A66180" w:rsidRPr="00A66180" w:rsidRDefault="00A66180" w:rsidP="00A66180">
            <w:pPr>
              <w:spacing w:line="480" w:lineRule="auto"/>
              <w:rPr>
                <w:rFonts w:ascii="Arial" w:hAnsi="Arial" w:cs="Arial"/>
                <w:szCs w:val="22"/>
              </w:rPr>
            </w:pPr>
            <w:r w:rsidRPr="00A66180">
              <w:rPr>
                <w:rFonts w:ascii="Arial" w:hAnsi="Arial" w:cs="Arial"/>
                <w:color w:val="000000"/>
              </w:rPr>
              <w:t>.41***</w:t>
            </w:r>
          </w:p>
        </w:tc>
        <w:tc>
          <w:tcPr>
            <w:tcW w:w="1726" w:type="dxa"/>
            <w:tcBorders>
              <w:top w:val="nil"/>
              <w:bottom w:val="nil"/>
            </w:tcBorders>
            <w:noWrap/>
            <w:vAlign w:val="bottom"/>
            <w:hideMark/>
          </w:tcPr>
          <w:p w14:paraId="519ABBD1" w14:textId="77777777" w:rsidR="00A66180" w:rsidRPr="00A66180" w:rsidRDefault="00A66180" w:rsidP="00A66180">
            <w:pPr>
              <w:spacing w:line="480" w:lineRule="auto"/>
              <w:rPr>
                <w:rFonts w:ascii="Arial" w:hAnsi="Arial" w:cs="Arial"/>
                <w:szCs w:val="22"/>
              </w:rPr>
            </w:pPr>
            <w:r w:rsidRPr="00A66180">
              <w:rPr>
                <w:rFonts w:ascii="Arial" w:hAnsi="Arial" w:cs="Arial"/>
                <w:color w:val="000000"/>
              </w:rPr>
              <w:t>1</w:t>
            </w:r>
          </w:p>
        </w:tc>
        <w:tc>
          <w:tcPr>
            <w:tcW w:w="1323" w:type="dxa"/>
            <w:tcBorders>
              <w:top w:val="nil"/>
              <w:bottom w:val="nil"/>
            </w:tcBorders>
            <w:noWrap/>
            <w:vAlign w:val="bottom"/>
            <w:hideMark/>
          </w:tcPr>
          <w:p w14:paraId="38241991" w14:textId="77777777" w:rsidR="00A66180" w:rsidRPr="00A66180" w:rsidRDefault="00A66180" w:rsidP="00A66180">
            <w:pPr>
              <w:spacing w:line="480" w:lineRule="auto"/>
              <w:rPr>
                <w:rFonts w:ascii="Arial" w:hAnsi="Arial" w:cs="Arial"/>
                <w:szCs w:val="22"/>
              </w:rPr>
            </w:pPr>
          </w:p>
        </w:tc>
        <w:tc>
          <w:tcPr>
            <w:tcW w:w="1323" w:type="dxa"/>
            <w:tcBorders>
              <w:top w:val="nil"/>
              <w:bottom w:val="nil"/>
            </w:tcBorders>
            <w:noWrap/>
            <w:vAlign w:val="bottom"/>
            <w:hideMark/>
          </w:tcPr>
          <w:p w14:paraId="5BF5A4F1" w14:textId="77777777" w:rsidR="00A66180" w:rsidRPr="00A66180" w:rsidRDefault="00A66180" w:rsidP="00A66180">
            <w:pPr>
              <w:spacing w:line="480" w:lineRule="auto"/>
              <w:rPr>
                <w:rFonts w:ascii="Arial" w:hAnsi="Arial" w:cs="Arial"/>
                <w:szCs w:val="22"/>
              </w:rPr>
            </w:pPr>
          </w:p>
        </w:tc>
      </w:tr>
      <w:tr w:rsidR="00503038" w:rsidRPr="00D73584" w14:paraId="2752FEC6" w14:textId="77777777" w:rsidTr="00503038">
        <w:trPr>
          <w:trHeight w:val="293"/>
        </w:trPr>
        <w:tc>
          <w:tcPr>
            <w:tcW w:w="1727" w:type="dxa"/>
            <w:tcBorders>
              <w:top w:val="nil"/>
              <w:bottom w:val="nil"/>
            </w:tcBorders>
            <w:noWrap/>
            <w:hideMark/>
          </w:tcPr>
          <w:p w14:paraId="2E91DE2F" w14:textId="77777777" w:rsidR="00A66180" w:rsidRPr="00D73584" w:rsidRDefault="00A66180" w:rsidP="00A66180">
            <w:pPr>
              <w:spacing w:line="480" w:lineRule="auto"/>
              <w:rPr>
                <w:rFonts w:ascii="Arial" w:hAnsi="Arial" w:cs="Arial"/>
                <w:szCs w:val="22"/>
              </w:rPr>
            </w:pPr>
            <w:r>
              <w:rPr>
                <w:rFonts w:ascii="Arial" w:hAnsi="Arial" w:cs="Arial"/>
                <w:szCs w:val="22"/>
              </w:rPr>
              <w:t>Lifestyle</w:t>
            </w:r>
          </w:p>
        </w:tc>
        <w:tc>
          <w:tcPr>
            <w:tcW w:w="1286" w:type="dxa"/>
            <w:tcBorders>
              <w:top w:val="nil"/>
              <w:bottom w:val="nil"/>
            </w:tcBorders>
            <w:noWrap/>
            <w:vAlign w:val="bottom"/>
            <w:hideMark/>
          </w:tcPr>
          <w:p w14:paraId="2D058ED0" w14:textId="61F15934" w:rsidR="00A66180" w:rsidRPr="00A66180" w:rsidRDefault="00A66180" w:rsidP="00A66180">
            <w:pPr>
              <w:spacing w:line="480" w:lineRule="auto"/>
              <w:rPr>
                <w:rFonts w:ascii="Arial" w:hAnsi="Arial" w:cs="Arial"/>
                <w:szCs w:val="22"/>
              </w:rPr>
            </w:pPr>
            <w:r w:rsidRPr="00A66180">
              <w:rPr>
                <w:rFonts w:ascii="Arial" w:hAnsi="Arial" w:cs="Arial"/>
                <w:color w:val="000000"/>
              </w:rPr>
              <w:t>.</w:t>
            </w:r>
            <w:r w:rsidR="004E0411">
              <w:rPr>
                <w:rFonts w:ascii="Arial" w:hAnsi="Arial" w:cs="Arial"/>
                <w:color w:val="000000"/>
              </w:rPr>
              <w:t>79</w:t>
            </w:r>
            <w:r w:rsidRPr="00A66180">
              <w:rPr>
                <w:rFonts w:ascii="Arial" w:hAnsi="Arial" w:cs="Arial"/>
                <w:color w:val="000000"/>
              </w:rPr>
              <w:t>***</w:t>
            </w:r>
          </w:p>
        </w:tc>
        <w:tc>
          <w:tcPr>
            <w:tcW w:w="1448" w:type="dxa"/>
            <w:tcBorders>
              <w:top w:val="nil"/>
              <w:bottom w:val="nil"/>
            </w:tcBorders>
            <w:noWrap/>
            <w:vAlign w:val="bottom"/>
            <w:hideMark/>
          </w:tcPr>
          <w:p w14:paraId="49447DF4" w14:textId="654831CE" w:rsidR="00A66180" w:rsidRPr="00A66180" w:rsidRDefault="00A66180" w:rsidP="00A66180">
            <w:pPr>
              <w:spacing w:line="480" w:lineRule="auto"/>
              <w:rPr>
                <w:rFonts w:ascii="Arial" w:hAnsi="Arial" w:cs="Arial"/>
                <w:szCs w:val="22"/>
              </w:rPr>
            </w:pPr>
            <w:r w:rsidRPr="00A66180">
              <w:rPr>
                <w:rFonts w:ascii="Arial" w:hAnsi="Arial" w:cs="Arial"/>
                <w:color w:val="000000"/>
              </w:rPr>
              <w:t>.3</w:t>
            </w:r>
            <w:r w:rsidR="004E0411">
              <w:rPr>
                <w:rFonts w:ascii="Arial" w:hAnsi="Arial" w:cs="Arial"/>
                <w:color w:val="000000"/>
              </w:rPr>
              <w:t>5</w:t>
            </w:r>
            <w:r w:rsidRPr="00A66180">
              <w:rPr>
                <w:rFonts w:ascii="Arial" w:hAnsi="Arial" w:cs="Arial"/>
                <w:color w:val="000000"/>
              </w:rPr>
              <w:t>***</w:t>
            </w:r>
          </w:p>
        </w:tc>
        <w:tc>
          <w:tcPr>
            <w:tcW w:w="1726" w:type="dxa"/>
            <w:tcBorders>
              <w:top w:val="nil"/>
              <w:bottom w:val="nil"/>
            </w:tcBorders>
            <w:noWrap/>
            <w:vAlign w:val="bottom"/>
            <w:hideMark/>
          </w:tcPr>
          <w:p w14:paraId="63A0E2EA" w14:textId="450A90FE" w:rsidR="00A66180" w:rsidRPr="00A66180" w:rsidRDefault="00A66180" w:rsidP="00A66180">
            <w:pPr>
              <w:spacing w:line="480" w:lineRule="auto"/>
              <w:rPr>
                <w:rFonts w:ascii="Arial" w:hAnsi="Arial" w:cs="Arial"/>
                <w:szCs w:val="22"/>
              </w:rPr>
            </w:pPr>
            <w:r w:rsidRPr="00A66180">
              <w:rPr>
                <w:rFonts w:ascii="Arial" w:hAnsi="Arial" w:cs="Arial"/>
                <w:color w:val="000000"/>
              </w:rPr>
              <w:t>.3</w:t>
            </w:r>
            <w:r w:rsidR="00CD3E17">
              <w:rPr>
                <w:rFonts w:ascii="Arial" w:hAnsi="Arial" w:cs="Arial"/>
                <w:color w:val="000000"/>
              </w:rPr>
              <w:t>8</w:t>
            </w:r>
            <w:r w:rsidRPr="00A66180">
              <w:rPr>
                <w:rFonts w:ascii="Arial" w:hAnsi="Arial" w:cs="Arial"/>
                <w:color w:val="000000"/>
              </w:rPr>
              <w:t>***</w:t>
            </w:r>
          </w:p>
        </w:tc>
        <w:tc>
          <w:tcPr>
            <w:tcW w:w="1323" w:type="dxa"/>
            <w:tcBorders>
              <w:top w:val="nil"/>
              <w:bottom w:val="nil"/>
            </w:tcBorders>
            <w:noWrap/>
            <w:vAlign w:val="bottom"/>
            <w:hideMark/>
          </w:tcPr>
          <w:p w14:paraId="2E2E0CB7" w14:textId="77777777" w:rsidR="00A66180" w:rsidRPr="00A66180" w:rsidRDefault="00A66180" w:rsidP="00A66180">
            <w:pPr>
              <w:spacing w:line="480" w:lineRule="auto"/>
              <w:rPr>
                <w:rFonts w:ascii="Arial" w:hAnsi="Arial" w:cs="Arial"/>
                <w:szCs w:val="22"/>
              </w:rPr>
            </w:pPr>
            <w:r w:rsidRPr="00A66180">
              <w:rPr>
                <w:rFonts w:ascii="Arial" w:hAnsi="Arial" w:cs="Arial"/>
                <w:color w:val="000000"/>
              </w:rPr>
              <w:t>1</w:t>
            </w:r>
          </w:p>
        </w:tc>
        <w:tc>
          <w:tcPr>
            <w:tcW w:w="1323" w:type="dxa"/>
            <w:tcBorders>
              <w:top w:val="nil"/>
              <w:bottom w:val="nil"/>
            </w:tcBorders>
            <w:noWrap/>
            <w:vAlign w:val="bottom"/>
            <w:hideMark/>
          </w:tcPr>
          <w:p w14:paraId="37AA9CED" w14:textId="77777777" w:rsidR="00A66180" w:rsidRPr="00A66180" w:rsidRDefault="00A66180" w:rsidP="00A66180">
            <w:pPr>
              <w:spacing w:line="480" w:lineRule="auto"/>
              <w:rPr>
                <w:rFonts w:ascii="Arial" w:hAnsi="Arial" w:cs="Arial"/>
                <w:szCs w:val="22"/>
              </w:rPr>
            </w:pPr>
          </w:p>
        </w:tc>
      </w:tr>
      <w:tr w:rsidR="00503038" w:rsidRPr="00D73584" w14:paraId="5D470283" w14:textId="77777777" w:rsidTr="00503038">
        <w:trPr>
          <w:trHeight w:val="293"/>
        </w:trPr>
        <w:tc>
          <w:tcPr>
            <w:tcW w:w="1727" w:type="dxa"/>
            <w:tcBorders>
              <w:top w:val="nil"/>
              <w:bottom w:val="single" w:sz="4" w:space="0" w:color="auto"/>
            </w:tcBorders>
            <w:noWrap/>
            <w:hideMark/>
          </w:tcPr>
          <w:p w14:paraId="3604C121" w14:textId="77777777" w:rsidR="00A66180" w:rsidRPr="00D73584" w:rsidRDefault="00A66180" w:rsidP="00A66180">
            <w:pPr>
              <w:spacing w:line="480" w:lineRule="auto"/>
              <w:rPr>
                <w:rFonts w:ascii="Arial" w:hAnsi="Arial" w:cs="Arial"/>
                <w:szCs w:val="22"/>
              </w:rPr>
            </w:pPr>
            <w:r>
              <w:rPr>
                <w:rFonts w:ascii="Arial" w:hAnsi="Arial" w:cs="Arial"/>
                <w:szCs w:val="22"/>
              </w:rPr>
              <w:t>Antisocial</w:t>
            </w:r>
          </w:p>
        </w:tc>
        <w:tc>
          <w:tcPr>
            <w:tcW w:w="1286" w:type="dxa"/>
            <w:tcBorders>
              <w:top w:val="nil"/>
              <w:bottom w:val="single" w:sz="4" w:space="0" w:color="auto"/>
            </w:tcBorders>
            <w:noWrap/>
            <w:vAlign w:val="bottom"/>
            <w:hideMark/>
          </w:tcPr>
          <w:p w14:paraId="6F71E89A" w14:textId="7DEF4FB5" w:rsidR="00A66180" w:rsidRPr="00A66180" w:rsidRDefault="00A66180" w:rsidP="00A66180">
            <w:pPr>
              <w:spacing w:line="480" w:lineRule="auto"/>
              <w:rPr>
                <w:rFonts w:ascii="Arial" w:hAnsi="Arial" w:cs="Arial"/>
                <w:szCs w:val="22"/>
              </w:rPr>
            </w:pPr>
            <w:r w:rsidRPr="00A66180">
              <w:rPr>
                <w:rFonts w:ascii="Arial" w:hAnsi="Arial" w:cs="Arial"/>
                <w:color w:val="000000"/>
              </w:rPr>
              <w:t>.</w:t>
            </w:r>
            <w:r w:rsidR="004E0411">
              <w:rPr>
                <w:rFonts w:ascii="Arial" w:hAnsi="Arial" w:cs="Arial"/>
                <w:color w:val="000000"/>
              </w:rPr>
              <w:t>78***</w:t>
            </w:r>
          </w:p>
        </w:tc>
        <w:tc>
          <w:tcPr>
            <w:tcW w:w="1448" w:type="dxa"/>
            <w:tcBorders>
              <w:top w:val="nil"/>
              <w:bottom w:val="single" w:sz="4" w:space="0" w:color="auto"/>
            </w:tcBorders>
            <w:noWrap/>
            <w:vAlign w:val="bottom"/>
            <w:hideMark/>
          </w:tcPr>
          <w:p w14:paraId="7FF53F12" w14:textId="58426EDF" w:rsidR="00A66180" w:rsidRPr="00A66180" w:rsidRDefault="00A66180" w:rsidP="004E0411">
            <w:pPr>
              <w:spacing w:line="480" w:lineRule="auto"/>
              <w:rPr>
                <w:rFonts w:ascii="Arial" w:hAnsi="Arial" w:cs="Arial"/>
                <w:szCs w:val="22"/>
              </w:rPr>
            </w:pPr>
            <w:r w:rsidRPr="00A66180">
              <w:rPr>
                <w:rFonts w:ascii="Arial" w:hAnsi="Arial" w:cs="Arial"/>
                <w:color w:val="000000"/>
              </w:rPr>
              <w:t>.</w:t>
            </w:r>
            <w:r w:rsidR="004E0411">
              <w:rPr>
                <w:rFonts w:ascii="Arial" w:hAnsi="Arial" w:cs="Arial"/>
                <w:color w:val="000000"/>
              </w:rPr>
              <w:t>34***</w:t>
            </w:r>
          </w:p>
        </w:tc>
        <w:tc>
          <w:tcPr>
            <w:tcW w:w="1726" w:type="dxa"/>
            <w:tcBorders>
              <w:top w:val="nil"/>
              <w:bottom w:val="single" w:sz="4" w:space="0" w:color="auto"/>
            </w:tcBorders>
            <w:noWrap/>
            <w:vAlign w:val="bottom"/>
            <w:hideMark/>
          </w:tcPr>
          <w:p w14:paraId="7E81A1BA" w14:textId="7DE710B2" w:rsidR="00A66180" w:rsidRPr="00A66180" w:rsidRDefault="00A66180" w:rsidP="00A66180">
            <w:pPr>
              <w:spacing w:line="480" w:lineRule="auto"/>
              <w:rPr>
                <w:rFonts w:ascii="Arial" w:hAnsi="Arial" w:cs="Arial"/>
                <w:szCs w:val="22"/>
              </w:rPr>
            </w:pPr>
            <w:r w:rsidRPr="00A66180">
              <w:rPr>
                <w:rFonts w:ascii="Arial" w:hAnsi="Arial" w:cs="Arial"/>
                <w:color w:val="000000"/>
              </w:rPr>
              <w:t>.</w:t>
            </w:r>
            <w:r w:rsidR="00CD3E17">
              <w:rPr>
                <w:rFonts w:ascii="Arial" w:hAnsi="Arial" w:cs="Arial"/>
                <w:color w:val="000000"/>
              </w:rPr>
              <w:t>32***</w:t>
            </w:r>
          </w:p>
        </w:tc>
        <w:tc>
          <w:tcPr>
            <w:tcW w:w="1323" w:type="dxa"/>
            <w:tcBorders>
              <w:top w:val="nil"/>
              <w:bottom w:val="single" w:sz="4" w:space="0" w:color="auto"/>
            </w:tcBorders>
            <w:noWrap/>
            <w:vAlign w:val="bottom"/>
            <w:hideMark/>
          </w:tcPr>
          <w:p w14:paraId="4E265714" w14:textId="3A10E85D" w:rsidR="00A66180" w:rsidRPr="00A66180" w:rsidRDefault="00A66180" w:rsidP="00A66180">
            <w:pPr>
              <w:spacing w:line="480" w:lineRule="auto"/>
              <w:rPr>
                <w:rFonts w:ascii="Arial" w:hAnsi="Arial" w:cs="Arial"/>
                <w:szCs w:val="22"/>
              </w:rPr>
            </w:pPr>
            <w:r w:rsidRPr="00A66180">
              <w:rPr>
                <w:rFonts w:ascii="Arial" w:hAnsi="Arial" w:cs="Arial"/>
                <w:color w:val="000000"/>
              </w:rPr>
              <w:t>.</w:t>
            </w:r>
            <w:r w:rsidR="00CD3E17">
              <w:rPr>
                <w:rFonts w:ascii="Arial" w:hAnsi="Arial" w:cs="Arial"/>
                <w:color w:val="000000"/>
              </w:rPr>
              <w:t>50**</w:t>
            </w:r>
            <w:r w:rsidRPr="00A66180">
              <w:rPr>
                <w:rFonts w:ascii="Arial" w:hAnsi="Arial" w:cs="Arial"/>
                <w:color w:val="000000"/>
              </w:rPr>
              <w:t>*</w:t>
            </w:r>
          </w:p>
        </w:tc>
        <w:tc>
          <w:tcPr>
            <w:tcW w:w="1323" w:type="dxa"/>
            <w:tcBorders>
              <w:top w:val="nil"/>
              <w:bottom w:val="single" w:sz="4" w:space="0" w:color="auto"/>
            </w:tcBorders>
            <w:noWrap/>
            <w:vAlign w:val="bottom"/>
            <w:hideMark/>
          </w:tcPr>
          <w:p w14:paraId="2FE77382" w14:textId="77777777" w:rsidR="00A66180" w:rsidRPr="00A66180" w:rsidRDefault="00A66180" w:rsidP="00A66180">
            <w:pPr>
              <w:spacing w:line="480" w:lineRule="auto"/>
              <w:rPr>
                <w:rFonts w:ascii="Arial" w:hAnsi="Arial" w:cs="Arial"/>
                <w:szCs w:val="22"/>
              </w:rPr>
            </w:pPr>
            <w:r w:rsidRPr="00A66180">
              <w:rPr>
                <w:rFonts w:ascii="Arial" w:hAnsi="Arial" w:cs="Arial"/>
                <w:color w:val="000000"/>
              </w:rPr>
              <w:t>1</w:t>
            </w:r>
          </w:p>
        </w:tc>
      </w:tr>
    </w:tbl>
    <w:p w14:paraId="083855F4" w14:textId="350CBD2A" w:rsidR="00A66180" w:rsidRPr="00D73584" w:rsidRDefault="00A66180" w:rsidP="00A66180">
      <w:pPr>
        <w:spacing w:line="480" w:lineRule="auto"/>
        <w:rPr>
          <w:rFonts w:ascii="Arial" w:hAnsi="Arial" w:cs="Arial"/>
          <w:szCs w:val="22"/>
        </w:rPr>
      </w:pPr>
      <w:r w:rsidRPr="00D94A28">
        <w:rPr>
          <w:rFonts w:ascii="Arial" w:hAnsi="Arial" w:cs="Arial"/>
          <w:i/>
          <w:szCs w:val="22"/>
        </w:rPr>
        <w:t>Note</w:t>
      </w:r>
      <w:r>
        <w:rPr>
          <w:rFonts w:ascii="Arial" w:hAnsi="Arial" w:cs="Arial"/>
          <w:szCs w:val="22"/>
        </w:rPr>
        <w:t xml:space="preserve">: </w:t>
      </w:r>
      <w:r w:rsidRPr="00A66180">
        <w:rPr>
          <w:rFonts w:ascii="Arial" w:hAnsi="Arial" w:cs="Arial"/>
          <w:i/>
          <w:szCs w:val="22"/>
        </w:rPr>
        <w:t>N</w:t>
      </w:r>
      <w:r>
        <w:rPr>
          <w:rFonts w:ascii="Arial" w:hAnsi="Arial" w:cs="Arial"/>
          <w:szCs w:val="22"/>
        </w:rPr>
        <w:t xml:space="preserve"> = 15</w:t>
      </w:r>
      <w:r w:rsidR="009B4B96">
        <w:rPr>
          <w:rFonts w:ascii="Arial" w:hAnsi="Arial" w:cs="Arial"/>
          <w:szCs w:val="22"/>
        </w:rPr>
        <w:t>5</w:t>
      </w:r>
      <w:r>
        <w:rPr>
          <w:rFonts w:ascii="Arial" w:hAnsi="Arial" w:cs="Arial"/>
          <w:szCs w:val="22"/>
        </w:rPr>
        <w:t xml:space="preserve">; *** </w:t>
      </w:r>
      <w:r w:rsidRPr="00D94A28">
        <w:rPr>
          <w:rFonts w:ascii="Arial" w:hAnsi="Arial" w:cs="Arial"/>
          <w:i/>
          <w:szCs w:val="22"/>
        </w:rPr>
        <w:t>p</w:t>
      </w:r>
      <w:r>
        <w:rPr>
          <w:rFonts w:ascii="Arial" w:hAnsi="Arial" w:cs="Arial"/>
          <w:szCs w:val="22"/>
        </w:rPr>
        <w:t xml:space="preserve"> &lt; .001</w:t>
      </w:r>
    </w:p>
    <w:p w14:paraId="74461681" w14:textId="77777777" w:rsidR="00E251C5" w:rsidRDefault="00E251C5" w:rsidP="00E251C5">
      <w:pPr>
        <w:spacing w:line="480" w:lineRule="auto"/>
        <w:rPr>
          <w:rFonts w:ascii="Arial" w:hAnsi="Arial" w:cs="Arial"/>
          <w:szCs w:val="22"/>
        </w:rPr>
      </w:pPr>
    </w:p>
    <w:p w14:paraId="3FDA3ACA" w14:textId="77777777" w:rsidR="00BB1B2F" w:rsidRDefault="00BB1B2F">
      <w:pPr>
        <w:rPr>
          <w:rFonts w:ascii="Arial" w:hAnsi="Arial" w:cs="Arial"/>
          <w:szCs w:val="22"/>
        </w:rPr>
      </w:pPr>
      <w:r>
        <w:rPr>
          <w:rFonts w:ascii="Arial" w:hAnsi="Arial" w:cs="Arial"/>
          <w:szCs w:val="22"/>
        </w:rPr>
        <w:br w:type="page"/>
      </w:r>
    </w:p>
    <w:p w14:paraId="320E2ED3" w14:textId="77777777" w:rsidR="00BB1B2F" w:rsidRDefault="00BB1B2F" w:rsidP="00BB1B2F">
      <w:pPr>
        <w:tabs>
          <w:tab w:val="center" w:pos="4500"/>
          <w:tab w:val="center" w:pos="5940"/>
          <w:tab w:val="center" w:pos="7290"/>
          <w:tab w:val="center" w:pos="8640"/>
          <w:tab w:val="center" w:pos="10440"/>
        </w:tabs>
        <w:rPr>
          <w:rFonts w:ascii="Arial" w:hAnsi="Arial" w:cs="Arial"/>
          <w:szCs w:val="22"/>
          <w:u w:val="thick"/>
        </w:rPr>
        <w:sectPr w:rsidR="00BB1B2F" w:rsidSect="00974167">
          <w:headerReference w:type="even" r:id="rId6"/>
          <w:headerReference w:type="default" r:id="rId7"/>
          <w:pgSz w:w="11900" w:h="16840"/>
          <w:pgMar w:top="1440" w:right="1440" w:bottom="1440" w:left="1440" w:header="706" w:footer="706" w:gutter="0"/>
          <w:cols w:space="708"/>
          <w:titlePg/>
          <w:docGrid w:linePitch="360"/>
        </w:sectPr>
      </w:pPr>
    </w:p>
    <w:p w14:paraId="3B59B33A" w14:textId="34BDD278" w:rsidR="00BB1B2F" w:rsidRDefault="00BB1B2F" w:rsidP="009776A0">
      <w:pPr>
        <w:tabs>
          <w:tab w:val="center" w:pos="4500"/>
          <w:tab w:val="center" w:pos="5940"/>
          <w:tab w:val="center" w:pos="7290"/>
          <w:tab w:val="center" w:pos="8640"/>
          <w:tab w:val="center" w:pos="10440"/>
        </w:tabs>
        <w:spacing w:line="480" w:lineRule="auto"/>
        <w:rPr>
          <w:rFonts w:ascii="Arial" w:hAnsi="Arial" w:cs="Arial"/>
          <w:i/>
          <w:szCs w:val="22"/>
        </w:rPr>
      </w:pPr>
      <w:r w:rsidRPr="009776A0">
        <w:rPr>
          <w:rFonts w:ascii="Arial" w:hAnsi="Arial" w:cs="Arial"/>
          <w:szCs w:val="22"/>
        </w:rPr>
        <w:lastRenderedPageBreak/>
        <w:t xml:space="preserve">Table 3. </w:t>
      </w:r>
      <w:r w:rsidRPr="00DE04C9">
        <w:rPr>
          <w:rFonts w:ascii="Arial" w:hAnsi="Arial" w:cs="Arial"/>
          <w:i/>
          <w:szCs w:val="22"/>
        </w:rPr>
        <w:t>Manifest variable correlations between MOPS, FFM, and PCL-R</w:t>
      </w:r>
      <w:r w:rsidR="00F12E22" w:rsidRPr="00DE04C9">
        <w:rPr>
          <w:rFonts w:ascii="Arial" w:hAnsi="Arial" w:cs="Arial"/>
          <w:i/>
          <w:szCs w:val="22"/>
        </w:rPr>
        <w:t xml:space="preserve"> scales</w:t>
      </w:r>
    </w:p>
    <w:p w14:paraId="76512D71" w14:textId="77777777" w:rsidR="003E32CE" w:rsidRPr="009776A0" w:rsidRDefault="003E32CE" w:rsidP="009776A0">
      <w:pPr>
        <w:tabs>
          <w:tab w:val="center" w:pos="4500"/>
          <w:tab w:val="center" w:pos="5940"/>
          <w:tab w:val="center" w:pos="7290"/>
          <w:tab w:val="center" w:pos="8640"/>
          <w:tab w:val="center" w:pos="10440"/>
        </w:tabs>
        <w:spacing w:line="480" w:lineRule="auto"/>
        <w:rPr>
          <w:rFonts w:ascii="Arial" w:hAnsi="Arial" w:cs="Arial"/>
          <w:szCs w:val="22"/>
        </w:rPr>
      </w:pPr>
    </w:p>
    <w:p w14:paraId="608545E2" w14:textId="7445EBCE" w:rsidR="00C175B5" w:rsidRPr="00C175B5" w:rsidRDefault="00C175B5" w:rsidP="00C175B5">
      <w:pPr>
        <w:tabs>
          <w:tab w:val="center" w:pos="4500"/>
          <w:tab w:val="center" w:pos="5940"/>
          <w:tab w:val="center" w:pos="7380"/>
          <w:tab w:val="center" w:pos="8820"/>
          <w:tab w:val="center" w:pos="10260"/>
        </w:tabs>
        <w:rPr>
          <w:rFonts w:ascii="Arial" w:hAnsi="Arial" w:cs="Arial"/>
          <w:u w:val="single"/>
        </w:rPr>
      </w:pPr>
      <w:r w:rsidRPr="00C175B5">
        <w:rPr>
          <w:rFonts w:ascii="Arial" w:hAnsi="Arial" w:cs="Arial"/>
          <w:u w:val="single"/>
        </w:rPr>
        <w:tab/>
        <w:t>Interpersonal</w:t>
      </w:r>
      <w:r w:rsidRPr="00C175B5">
        <w:rPr>
          <w:rFonts w:ascii="Arial" w:hAnsi="Arial" w:cs="Arial"/>
          <w:u w:val="single"/>
        </w:rPr>
        <w:tab/>
        <w:t>Affective</w:t>
      </w:r>
      <w:r w:rsidRPr="00C175B5">
        <w:rPr>
          <w:rFonts w:ascii="Arial" w:hAnsi="Arial" w:cs="Arial"/>
          <w:u w:val="single"/>
        </w:rPr>
        <w:tab/>
        <w:t>Lifestyle</w:t>
      </w:r>
      <w:r w:rsidRPr="00C175B5">
        <w:rPr>
          <w:rFonts w:ascii="Arial" w:hAnsi="Arial" w:cs="Arial"/>
          <w:u w:val="single"/>
        </w:rPr>
        <w:tab/>
        <w:t>Antisocial</w:t>
      </w:r>
      <w:r w:rsidRPr="00C175B5">
        <w:rPr>
          <w:rFonts w:ascii="Arial" w:hAnsi="Arial" w:cs="Arial"/>
          <w:u w:val="single"/>
        </w:rPr>
        <w:tab/>
        <w:t>PCL-R Total</w:t>
      </w:r>
      <w:r w:rsidRPr="00C175B5">
        <w:rPr>
          <w:rFonts w:ascii="Arial" w:hAnsi="Arial" w:cs="Arial"/>
          <w:u w:val="single"/>
        </w:rPr>
        <w:tab/>
      </w:r>
      <w:r w:rsidR="00F50895">
        <w:rPr>
          <w:rFonts w:ascii="Arial" w:hAnsi="Arial" w:cs="Arial"/>
          <w:u w:val="single"/>
        </w:rPr>
        <w:tab/>
      </w:r>
      <w:r w:rsidR="00F50895">
        <w:rPr>
          <w:rFonts w:ascii="Arial" w:hAnsi="Arial" w:cs="Arial"/>
          <w:u w:val="single"/>
        </w:rPr>
        <w:tab/>
      </w:r>
      <w:r w:rsidR="00F50895">
        <w:rPr>
          <w:rFonts w:ascii="Arial" w:hAnsi="Arial" w:cs="Arial"/>
          <w:u w:val="single"/>
        </w:rPr>
        <w:tab/>
      </w:r>
    </w:p>
    <w:p w14:paraId="73D6D12E" w14:textId="74F952CE" w:rsidR="00C175B5" w:rsidRPr="00C175B5" w:rsidRDefault="006E4A39" w:rsidP="00C175B5">
      <w:pPr>
        <w:tabs>
          <w:tab w:val="decimal" w:pos="4320"/>
          <w:tab w:val="decimal" w:pos="5760"/>
          <w:tab w:val="decimal" w:pos="7200"/>
          <w:tab w:val="decimal" w:pos="8640"/>
          <w:tab w:val="decimal" w:pos="10080"/>
        </w:tabs>
        <w:rPr>
          <w:rFonts w:ascii="Arial" w:hAnsi="Arial" w:cs="Arial"/>
        </w:rPr>
      </w:pPr>
      <w:r>
        <w:rPr>
          <w:rFonts w:ascii="Arial" w:hAnsi="Arial" w:cs="Arial"/>
        </w:rPr>
        <w:t>Mother Indifferent (MOPS)</w:t>
      </w:r>
      <w:r w:rsidR="00C175B5" w:rsidRPr="00C175B5">
        <w:rPr>
          <w:rFonts w:ascii="Arial" w:hAnsi="Arial" w:cs="Arial"/>
        </w:rPr>
        <w:tab/>
        <w:t>.01</w:t>
      </w:r>
      <w:r w:rsidR="00C175B5" w:rsidRPr="00C175B5">
        <w:rPr>
          <w:rFonts w:ascii="Arial" w:hAnsi="Arial" w:cs="Arial"/>
        </w:rPr>
        <w:tab/>
        <w:t>.03</w:t>
      </w:r>
      <w:r w:rsidR="00C175B5" w:rsidRPr="00C175B5">
        <w:rPr>
          <w:rFonts w:ascii="Arial" w:hAnsi="Arial" w:cs="Arial"/>
        </w:rPr>
        <w:tab/>
        <w:t>.13</w:t>
      </w:r>
      <w:r w:rsidR="00C175B5" w:rsidRPr="00C175B5">
        <w:rPr>
          <w:rFonts w:ascii="Arial" w:hAnsi="Arial" w:cs="Arial"/>
        </w:rPr>
        <w:tab/>
        <w:t>.22**</w:t>
      </w:r>
      <w:r w:rsidR="00C175B5" w:rsidRPr="00C175B5">
        <w:rPr>
          <w:rFonts w:ascii="Arial" w:hAnsi="Arial" w:cs="Arial"/>
        </w:rPr>
        <w:tab/>
        <w:t>.15*</w:t>
      </w:r>
    </w:p>
    <w:p w14:paraId="1323C900" w14:textId="41219C0C" w:rsidR="00C175B5" w:rsidRPr="00C175B5" w:rsidRDefault="006E4A39" w:rsidP="00C175B5">
      <w:pPr>
        <w:tabs>
          <w:tab w:val="decimal" w:pos="4320"/>
          <w:tab w:val="decimal" w:pos="5760"/>
          <w:tab w:val="decimal" w:pos="7200"/>
          <w:tab w:val="decimal" w:pos="8640"/>
          <w:tab w:val="decimal" w:pos="10080"/>
        </w:tabs>
        <w:rPr>
          <w:rFonts w:ascii="Arial" w:hAnsi="Arial" w:cs="Arial"/>
        </w:rPr>
      </w:pPr>
      <w:r>
        <w:rPr>
          <w:rFonts w:ascii="Arial" w:hAnsi="Arial" w:cs="Arial"/>
        </w:rPr>
        <w:t>Mother Abusive (MOPS)</w:t>
      </w:r>
      <w:r w:rsidR="00C175B5" w:rsidRPr="00C175B5">
        <w:rPr>
          <w:rFonts w:ascii="Arial" w:hAnsi="Arial" w:cs="Arial"/>
        </w:rPr>
        <w:tab/>
        <w:t>.01</w:t>
      </w:r>
      <w:r w:rsidR="00C175B5" w:rsidRPr="00C175B5">
        <w:rPr>
          <w:rFonts w:ascii="Arial" w:hAnsi="Arial" w:cs="Arial"/>
        </w:rPr>
        <w:tab/>
        <w:t>.11</w:t>
      </w:r>
      <w:r w:rsidR="00C175B5" w:rsidRPr="00C175B5">
        <w:rPr>
          <w:rFonts w:ascii="Arial" w:hAnsi="Arial" w:cs="Arial"/>
        </w:rPr>
        <w:tab/>
        <w:t>.17*</w:t>
      </w:r>
      <w:r w:rsidR="00C175B5" w:rsidRPr="00C175B5">
        <w:rPr>
          <w:rFonts w:ascii="Arial" w:hAnsi="Arial" w:cs="Arial"/>
        </w:rPr>
        <w:tab/>
        <w:t>.13</w:t>
      </w:r>
      <w:r w:rsidR="00C175B5" w:rsidRPr="00C175B5">
        <w:rPr>
          <w:rFonts w:ascii="Arial" w:hAnsi="Arial" w:cs="Arial"/>
        </w:rPr>
        <w:tab/>
        <w:t>.16*</w:t>
      </w:r>
    </w:p>
    <w:p w14:paraId="5EE2BF11" w14:textId="023A560A" w:rsidR="00C175B5" w:rsidRPr="00C175B5" w:rsidRDefault="006E4A39" w:rsidP="00C175B5">
      <w:pPr>
        <w:tabs>
          <w:tab w:val="decimal" w:pos="4320"/>
          <w:tab w:val="decimal" w:pos="5760"/>
          <w:tab w:val="decimal" w:pos="7200"/>
          <w:tab w:val="decimal" w:pos="8640"/>
          <w:tab w:val="decimal" w:pos="10080"/>
        </w:tabs>
        <w:rPr>
          <w:rFonts w:ascii="Arial" w:hAnsi="Arial" w:cs="Arial"/>
        </w:rPr>
      </w:pPr>
      <w:r>
        <w:rPr>
          <w:rFonts w:ascii="Arial" w:hAnsi="Arial" w:cs="Arial"/>
        </w:rPr>
        <w:t xml:space="preserve">Mother </w:t>
      </w:r>
      <w:proofErr w:type="spellStart"/>
      <w:r>
        <w:rPr>
          <w:rFonts w:ascii="Arial" w:hAnsi="Arial" w:cs="Arial"/>
        </w:rPr>
        <w:t>Overcontrolling</w:t>
      </w:r>
      <w:proofErr w:type="spellEnd"/>
      <w:r>
        <w:rPr>
          <w:rFonts w:ascii="Arial" w:hAnsi="Arial" w:cs="Arial"/>
        </w:rPr>
        <w:t xml:space="preserve"> (MOPS)</w:t>
      </w:r>
      <w:r w:rsidR="00C175B5" w:rsidRPr="00C175B5">
        <w:rPr>
          <w:rFonts w:ascii="Arial" w:hAnsi="Arial" w:cs="Arial"/>
        </w:rPr>
        <w:tab/>
        <w:t>-.03</w:t>
      </w:r>
      <w:r w:rsidR="00C175B5" w:rsidRPr="00C175B5">
        <w:rPr>
          <w:rFonts w:ascii="Arial" w:hAnsi="Arial" w:cs="Arial"/>
        </w:rPr>
        <w:tab/>
        <w:t>.13</w:t>
      </w:r>
      <w:r w:rsidR="00C175B5" w:rsidRPr="00C175B5">
        <w:rPr>
          <w:rFonts w:ascii="Arial" w:hAnsi="Arial" w:cs="Arial"/>
        </w:rPr>
        <w:tab/>
        <w:t>.02</w:t>
      </w:r>
      <w:r w:rsidR="00C175B5" w:rsidRPr="00C175B5">
        <w:rPr>
          <w:rFonts w:ascii="Arial" w:hAnsi="Arial" w:cs="Arial"/>
        </w:rPr>
        <w:tab/>
        <w:t>-.13</w:t>
      </w:r>
      <w:r w:rsidR="00C175B5" w:rsidRPr="00C175B5">
        <w:rPr>
          <w:rFonts w:ascii="Arial" w:hAnsi="Arial" w:cs="Arial"/>
        </w:rPr>
        <w:tab/>
        <w:t>.01</w:t>
      </w:r>
    </w:p>
    <w:p w14:paraId="3BC8E69D" w14:textId="1F00B032" w:rsidR="00C175B5" w:rsidRPr="00C175B5" w:rsidRDefault="006E4A39" w:rsidP="00C175B5">
      <w:pPr>
        <w:tabs>
          <w:tab w:val="decimal" w:pos="4320"/>
          <w:tab w:val="decimal" w:pos="5760"/>
          <w:tab w:val="decimal" w:pos="7200"/>
          <w:tab w:val="decimal" w:pos="8640"/>
          <w:tab w:val="decimal" w:pos="10080"/>
        </w:tabs>
        <w:rPr>
          <w:rFonts w:ascii="Arial" w:hAnsi="Arial" w:cs="Arial"/>
        </w:rPr>
      </w:pPr>
      <w:r>
        <w:rPr>
          <w:rFonts w:ascii="Arial" w:hAnsi="Arial" w:cs="Arial"/>
        </w:rPr>
        <w:t>Father Indifferent (MOPS)</w:t>
      </w:r>
      <w:r w:rsidR="00C175B5" w:rsidRPr="00C175B5">
        <w:rPr>
          <w:rFonts w:ascii="Arial" w:hAnsi="Arial" w:cs="Arial"/>
        </w:rPr>
        <w:tab/>
        <w:t>-.01</w:t>
      </w:r>
      <w:r w:rsidR="00C175B5" w:rsidRPr="00C175B5">
        <w:rPr>
          <w:rFonts w:ascii="Arial" w:hAnsi="Arial" w:cs="Arial"/>
        </w:rPr>
        <w:tab/>
        <w:t>-.04</w:t>
      </w:r>
      <w:r w:rsidR="00C175B5" w:rsidRPr="00C175B5">
        <w:rPr>
          <w:rFonts w:ascii="Arial" w:hAnsi="Arial" w:cs="Arial"/>
        </w:rPr>
        <w:tab/>
        <w:t>.13</w:t>
      </w:r>
      <w:r w:rsidR="00C175B5" w:rsidRPr="00C175B5">
        <w:rPr>
          <w:rFonts w:ascii="Arial" w:hAnsi="Arial" w:cs="Arial"/>
        </w:rPr>
        <w:tab/>
        <w:t>.14*</w:t>
      </w:r>
      <w:r w:rsidR="00C175B5" w:rsidRPr="00C175B5">
        <w:rPr>
          <w:rFonts w:ascii="Arial" w:hAnsi="Arial" w:cs="Arial"/>
        </w:rPr>
        <w:tab/>
        <w:t>.10</w:t>
      </w:r>
    </w:p>
    <w:p w14:paraId="2543DD0B" w14:textId="279C4FF9" w:rsidR="00C175B5" w:rsidRPr="00C175B5" w:rsidRDefault="006E4A39" w:rsidP="00C175B5">
      <w:pPr>
        <w:tabs>
          <w:tab w:val="decimal" w:pos="4320"/>
          <w:tab w:val="decimal" w:pos="5760"/>
          <w:tab w:val="decimal" w:pos="7200"/>
          <w:tab w:val="decimal" w:pos="8640"/>
          <w:tab w:val="decimal" w:pos="10080"/>
        </w:tabs>
        <w:rPr>
          <w:rFonts w:ascii="Arial" w:hAnsi="Arial" w:cs="Arial"/>
        </w:rPr>
      </w:pPr>
      <w:r>
        <w:rPr>
          <w:rFonts w:ascii="Arial" w:hAnsi="Arial" w:cs="Arial"/>
        </w:rPr>
        <w:t>Father Abusive (MOPS)</w:t>
      </w:r>
      <w:r w:rsidR="00C175B5" w:rsidRPr="00C175B5">
        <w:rPr>
          <w:rFonts w:ascii="Arial" w:hAnsi="Arial" w:cs="Arial"/>
        </w:rPr>
        <w:tab/>
        <w:t>.09</w:t>
      </w:r>
      <w:r w:rsidR="00C175B5" w:rsidRPr="00C175B5">
        <w:rPr>
          <w:rFonts w:ascii="Arial" w:hAnsi="Arial" w:cs="Arial"/>
        </w:rPr>
        <w:tab/>
        <w:t>-.02</w:t>
      </w:r>
      <w:r w:rsidR="00C175B5" w:rsidRPr="00C175B5">
        <w:rPr>
          <w:rFonts w:ascii="Arial" w:hAnsi="Arial" w:cs="Arial"/>
        </w:rPr>
        <w:tab/>
        <w:t>.09</w:t>
      </w:r>
      <w:r w:rsidR="00C175B5" w:rsidRPr="00C175B5">
        <w:rPr>
          <w:rFonts w:ascii="Arial" w:hAnsi="Arial" w:cs="Arial"/>
        </w:rPr>
        <w:tab/>
        <w:t>.18*</w:t>
      </w:r>
      <w:r w:rsidR="00C175B5" w:rsidRPr="00C175B5">
        <w:rPr>
          <w:rFonts w:ascii="Arial" w:hAnsi="Arial" w:cs="Arial"/>
        </w:rPr>
        <w:tab/>
        <w:t>.13</w:t>
      </w:r>
    </w:p>
    <w:p w14:paraId="3783B7D4" w14:textId="77777777" w:rsidR="00C175B5" w:rsidRPr="00C175B5" w:rsidRDefault="00C175B5" w:rsidP="00C175B5">
      <w:pPr>
        <w:tabs>
          <w:tab w:val="decimal" w:pos="4320"/>
          <w:tab w:val="decimal" w:pos="5760"/>
          <w:tab w:val="decimal" w:pos="7200"/>
          <w:tab w:val="decimal" w:pos="8640"/>
          <w:tab w:val="decimal" w:pos="10080"/>
        </w:tabs>
        <w:rPr>
          <w:rFonts w:ascii="Arial" w:hAnsi="Arial" w:cs="Arial"/>
        </w:rPr>
      </w:pPr>
      <w:r w:rsidRPr="00C175B5">
        <w:rPr>
          <w:rFonts w:ascii="Arial" w:hAnsi="Arial" w:cs="Arial"/>
        </w:rPr>
        <w:t xml:space="preserve">Father </w:t>
      </w:r>
      <w:proofErr w:type="spellStart"/>
      <w:r w:rsidRPr="00C175B5">
        <w:rPr>
          <w:rFonts w:ascii="Arial" w:hAnsi="Arial" w:cs="Arial"/>
        </w:rPr>
        <w:t>Overcontrolling</w:t>
      </w:r>
      <w:proofErr w:type="spellEnd"/>
      <w:r w:rsidRPr="00C175B5">
        <w:rPr>
          <w:rFonts w:ascii="Arial" w:hAnsi="Arial" w:cs="Arial"/>
        </w:rPr>
        <w:t xml:space="preserve"> (MOPS)</w:t>
      </w:r>
      <w:r w:rsidRPr="00C175B5">
        <w:rPr>
          <w:rFonts w:ascii="Arial" w:hAnsi="Arial" w:cs="Arial"/>
        </w:rPr>
        <w:tab/>
        <w:t>-.03</w:t>
      </w:r>
      <w:r w:rsidRPr="00C175B5">
        <w:rPr>
          <w:rFonts w:ascii="Arial" w:hAnsi="Arial" w:cs="Arial"/>
        </w:rPr>
        <w:tab/>
        <w:t>-.04</w:t>
      </w:r>
      <w:r w:rsidRPr="00C175B5">
        <w:rPr>
          <w:rFonts w:ascii="Arial" w:hAnsi="Arial" w:cs="Arial"/>
        </w:rPr>
        <w:tab/>
        <w:t>.02</w:t>
      </w:r>
      <w:r w:rsidRPr="00C175B5">
        <w:rPr>
          <w:rFonts w:ascii="Arial" w:hAnsi="Arial" w:cs="Arial"/>
        </w:rPr>
        <w:tab/>
        <w:t>.07</w:t>
      </w:r>
      <w:r w:rsidRPr="00C175B5">
        <w:rPr>
          <w:rFonts w:ascii="Arial" w:hAnsi="Arial" w:cs="Arial"/>
        </w:rPr>
        <w:tab/>
        <w:t>.05</w:t>
      </w:r>
    </w:p>
    <w:p w14:paraId="533008C5" w14:textId="24EC343B" w:rsidR="00C175B5" w:rsidRPr="00C175B5" w:rsidRDefault="00C175B5" w:rsidP="00C175B5">
      <w:pPr>
        <w:tabs>
          <w:tab w:val="decimal" w:pos="4320"/>
          <w:tab w:val="decimal" w:pos="5760"/>
          <w:tab w:val="decimal" w:pos="7200"/>
          <w:tab w:val="decimal" w:pos="8640"/>
          <w:tab w:val="decimal" w:pos="10080"/>
        </w:tabs>
        <w:rPr>
          <w:rFonts w:ascii="Arial" w:hAnsi="Arial" w:cs="Arial"/>
        </w:rPr>
      </w:pPr>
      <w:r w:rsidRPr="00C175B5">
        <w:rPr>
          <w:rFonts w:ascii="Arial" w:hAnsi="Arial" w:cs="Arial"/>
        </w:rPr>
        <w:t>Neuroticism (</w:t>
      </w:r>
      <w:r w:rsidR="00F50895">
        <w:rPr>
          <w:rFonts w:ascii="Arial" w:hAnsi="Arial" w:cs="Arial"/>
        </w:rPr>
        <w:t xml:space="preserve">N; </w:t>
      </w:r>
      <w:r w:rsidRPr="00C175B5">
        <w:rPr>
          <w:rFonts w:ascii="Arial" w:hAnsi="Arial" w:cs="Arial"/>
        </w:rPr>
        <w:t>FFM)</w:t>
      </w:r>
      <w:r w:rsidRPr="00C175B5">
        <w:rPr>
          <w:rFonts w:ascii="Arial" w:hAnsi="Arial" w:cs="Arial"/>
        </w:rPr>
        <w:tab/>
        <w:t>-.19**</w:t>
      </w:r>
      <w:r w:rsidRPr="00C175B5">
        <w:rPr>
          <w:rFonts w:ascii="Arial" w:hAnsi="Arial" w:cs="Arial"/>
        </w:rPr>
        <w:tab/>
        <w:t>-.06</w:t>
      </w:r>
      <w:r w:rsidRPr="00C175B5">
        <w:rPr>
          <w:rFonts w:ascii="Arial" w:hAnsi="Arial" w:cs="Arial"/>
        </w:rPr>
        <w:tab/>
        <w:t>.11</w:t>
      </w:r>
      <w:r w:rsidRPr="00C175B5">
        <w:rPr>
          <w:rFonts w:ascii="Arial" w:hAnsi="Arial" w:cs="Arial"/>
        </w:rPr>
        <w:tab/>
        <w:t>.04</w:t>
      </w:r>
      <w:r w:rsidRPr="00C175B5">
        <w:rPr>
          <w:rFonts w:ascii="Arial" w:hAnsi="Arial" w:cs="Arial"/>
        </w:rPr>
        <w:tab/>
        <w:t>.00</w:t>
      </w:r>
    </w:p>
    <w:p w14:paraId="74CD55B7" w14:textId="3EB42906" w:rsidR="00C175B5" w:rsidRPr="00C175B5" w:rsidRDefault="00C175B5" w:rsidP="00C175B5">
      <w:pPr>
        <w:tabs>
          <w:tab w:val="decimal" w:pos="4320"/>
          <w:tab w:val="decimal" w:pos="5760"/>
          <w:tab w:val="decimal" w:pos="7200"/>
          <w:tab w:val="decimal" w:pos="8640"/>
          <w:tab w:val="decimal" w:pos="10080"/>
        </w:tabs>
        <w:rPr>
          <w:rFonts w:ascii="Arial" w:hAnsi="Arial" w:cs="Arial"/>
        </w:rPr>
      </w:pPr>
      <w:r w:rsidRPr="00C175B5">
        <w:rPr>
          <w:rFonts w:ascii="Arial" w:hAnsi="Arial" w:cs="Arial"/>
        </w:rPr>
        <w:t>Extroversion (</w:t>
      </w:r>
      <w:r w:rsidR="00F50895">
        <w:rPr>
          <w:rFonts w:ascii="Arial" w:hAnsi="Arial" w:cs="Arial"/>
        </w:rPr>
        <w:t xml:space="preserve">E; </w:t>
      </w:r>
      <w:r w:rsidRPr="00C175B5">
        <w:rPr>
          <w:rFonts w:ascii="Arial" w:hAnsi="Arial" w:cs="Arial"/>
        </w:rPr>
        <w:t>FFM)</w:t>
      </w:r>
      <w:r w:rsidRPr="00C175B5">
        <w:rPr>
          <w:rFonts w:ascii="Arial" w:hAnsi="Arial" w:cs="Arial"/>
        </w:rPr>
        <w:tab/>
        <w:t>.16*</w:t>
      </w:r>
      <w:r w:rsidRPr="00C175B5">
        <w:rPr>
          <w:rFonts w:ascii="Arial" w:hAnsi="Arial" w:cs="Arial"/>
        </w:rPr>
        <w:tab/>
        <w:t>-.04</w:t>
      </w:r>
      <w:r w:rsidRPr="00C175B5">
        <w:rPr>
          <w:rFonts w:ascii="Arial" w:hAnsi="Arial" w:cs="Arial"/>
        </w:rPr>
        <w:tab/>
        <w:t>.08</w:t>
      </w:r>
      <w:r w:rsidRPr="00C175B5">
        <w:rPr>
          <w:rFonts w:ascii="Arial" w:hAnsi="Arial" w:cs="Arial"/>
        </w:rPr>
        <w:tab/>
        <w:t>.02</w:t>
      </w:r>
      <w:r w:rsidRPr="00C175B5">
        <w:rPr>
          <w:rFonts w:ascii="Arial" w:hAnsi="Arial" w:cs="Arial"/>
        </w:rPr>
        <w:tab/>
        <w:t>.11</w:t>
      </w:r>
    </w:p>
    <w:p w14:paraId="045E39C1" w14:textId="038854AF" w:rsidR="00C175B5" w:rsidRPr="00C175B5" w:rsidRDefault="00C175B5" w:rsidP="00C175B5">
      <w:pPr>
        <w:tabs>
          <w:tab w:val="decimal" w:pos="4320"/>
          <w:tab w:val="decimal" w:pos="5760"/>
          <w:tab w:val="decimal" w:pos="7200"/>
          <w:tab w:val="decimal" w:pos="8640"/>
          <w:tab w:val="decimal" w:pos="10080"/>
        </w:tabs>
        <w:rPr>
          <w:rFonts w:ascii="Arial" w:hAnsi="Arial" w:cs="Arial"/>
        </w:rPr>
      </w:pPr>
      <w:r w:rsidRPr="00C175B5">
        <w:rPr>
          <w:rFonts w:ascii="Arial" w:hAnsi="Arial" w:cs="Arial"/>
        </w:rPr>
        <w:t>Openness (</w:t>
      </w:r>
      <w:r w:rsidR="00F50895">
        <w:rPr>
          <w:rFonts w:ascii="Arial" w:hAnsi="Arial" w:cs="Arial"/>
        </w:rPr>
        <w:t xml:space="preserve">O; </w:t>
      </w:r>
      <w:r w:rsidRPr="00C175B5">
        <w:rPr>
          <w:rFonts w:ascii="Arial" w:hAnsi="Arial" w:cs="Arial"/>
        </w:rPr>
        <w:t>FFM)</w:t>
      </w:r>
      <w:r w:rsidRPr="00C175B5">
        <w:rPr>
          <w:rFonts w:ascii="Arial" w:hAnsi="Arial" w:cs="Arial"/>
        </w:rPr>
        <w:tab/>
        <w:t>.11</w:t>
      </w:r>
      <w:r w:rsidRPr="00C175B5">
        <w:rPr>
          <w:rFonts w:ascii="Arial" w:hAnsi="Arial" w:cs="Arial"/>
        </w:rPr>
        <w:tab/>
        <w:t>-.08</w:t>
      </w:r>
      <w:r w:rsidRPr="00C175B5">
        <w:rPr>
          <w:rFonts w:ascii="Arial" w:hAnsi="Arial" w:cs="Arial"/>
        </w:rPr>
        <w:tab/>
        <w:t>-.06</w:t>
      </w:r>
      <w:r w:rsidRPr="00C175B5">
        <w:rPr>
          <w:rFonts w:ascii="Arial" w:hAnsi="Arial" w:cs="Arial"/>
        </w:rPr>
        <w:tab/>
        <w:t>.09</w:t>
      </w:r>
      <w:r w:rsidRPr="00C175B5">
        <w:rPr>
          <w:rFonts w:ascii="Arial" w:hAnsi="Arial" w:cs="Arial"/>
        </w:rPr>
        <w:tab/>
        <w:t>.03</w:t>
      </w:r>
    </w:p>
    <w:p w14:paraId="2DDA66B9" w14:textId="7A8BC17D" w:rsidR="00C175B5" w:rsidRPr="00C175B5" w:rsidRDefault="00C175B5" w:rsidP="00C175B5">
      <w:pPr>
        <w:tabs>
          <w:tab w:val="decimal" w:pos="4320"/>
          <w:tab w:val="decimal" w:pos="5760"/>
          <w:tab w:val="decimal" w:pos="7200"/>
          <w:tab w:val="decimal" w:pos="8640"/>
          <w:tab w:val="decimal" w:pos="10080"/>
        </w:tabs>
        <w:rPr>
          <w:rFonts w:ascii="Arial" w:hAnsi="Arial" w:cs="Arial"/>
        </w:rPr>
      </w:pPr>
      <w:r w:rsidRPr="00C175B5">
        <w:rPr>
          <w:rFonts w:ascii="Arial" w:hAnsi="Arial" w:cs="Arial"/>
        </w:rPr>
        <w:t>Agreeableness (</w:t>
      </w:r>
      <w:r w:rsidR="00F50895">
        <w:rPr>
          <w:rFonts w:ascii="Arial" w:hAnsi="Arial" w:cs="Arial"/>
        </w:rPr>
        <w:t xml:space="preserve">A; </w:t>
      </w:r>
      <w:r w:rsidRPr="00C175B5">
        <w:rPr>
          <w:rFonts w:ascii="Arial" w:hAnsi="Arial" w:cs="Arial"/>
        </w:rPr>
        <w:t>FFM)</w:t>
      </w:r>
      <w:r w:rsidRPr="00C175B5">
        <w:rPr>
          <w:rFonts w:ascii="Arial" w:hAnsi="Arial" w:cs="Arial"/>
        </w:rPr>
        <w:tab/>
        <w:t>-.14*</w:t>
      </w:r>
      <w:r w:rsidRPr="00C175B5">
        <w:rPr>
          <w:rFonts w:ascii="Arial" w:hAnsi="Arial" w:cs="Arial"/>
        </w:rPr>
        <w:tab/>
        <w:t>-.12</w:t>
      </w:r>
      <w:r w:rsidRPr="00C175B5">
        <w:rPr>
          <w:rFonts w:ascii="Arial" w:hAnsi="Arial" w:cs="Arial"/>
        </w:rPr>
        <w:tab/>
        <w:t>-.12</w:t>
      </w:r>
      <w:r w:rsidRPr="00C175B5">
        <w:rPr>
          <w:rFonts w:ascii="Arial" w:hAnsi="Arial" w:cs="Arial"/>
        </w:rPr>
        <w:tab/>
        <w:t>-.22**</w:t>
      </w:r>
      <w:r w:rsidRPr="00C175B5">
        <w:rPr>
          <w:rFonts w:ascii="Arial" w:hAnsi="Arial" w:cs="Arial"/>
        </w:rPr>
        <w:tab/>
        <w:t>-.22**</w:t>
      </w:r>
    </w:p>
    <w:p w14:paraId="2EA3973B" w14:textId="4810CF53" w:rsidR="00C175B5" w:rsidRPr="00C175B5" w:rsidRDefault="00C175B5" w:rsidP="00F50895">
      <w:pPr>
        <w:tabs>
          <w:tab w:val="decimal" w:pos="4320"/>
          <w:tab w:val="decimal" w:pos="5760"/>
          <w:tab w:val="decimal" w:pos="7200"/>
          <w:tab w:val="decimal" w:pos="8640"/>
          <w:tab w:val="decimal" w:pos="10080"/>
        </w:tabs>
        <w:spacing w:line="360" w:lineRule="auto"/>
        <w:rPr>
          <w:rFonts w:ascii="Arial" w:hAnsi="Arial" w:cs="Arial"/>
          <w:u w:val="single"/>
        </w:rPr>
      </w:pPr>
      <w:r w:rsidRPr="00C175B5">
        <w:rPr>
          <w:rFonts w:ascii="Arial" w:hAnsi="Arial" w:cs="Arial"/>
          <w:u w:val="single"/>
        </w:rPr>
        <w:t>Conscientiousness (</w:t>
      </w:r>
      <w:r w:rsidR="00F50895">
        <w:rPr>
          <w:rFonts w:ascii="Arial" w:hAnsi="Arial" w:cs="Arial"/>
          <w:u w:val="single"/>
        </w:rPr>
        <w:t xml:space="preserve">C; </w:t>
      </w:r>
      <w:r w:rsidRPr="00C175B5">
        <w:rPr>
          <w:rFonts w:ascii="Arial" w:hAnsi="Arial" w:cs="Arial"/>
          <w:u w:val="single"/>
        </w:rPr>
        <w:t>FFM)</w:t>
      </w:r>
      <w:r w:rsidRPr="00C175B5">
        <w:rPr>
          <w:rFonts w:ascii="Arial" w:hAnsi="Arial" w:cs="Arial"/>
          <w:u w:val="single"/>
        </w:rPr>
        <w:tab/>
        <w:t>.00</w:t>
      </w:r>
      <w:r w:rsidRPr="00C175B5">
        <w:rPr>
          <w:rFonts w:ascii="Arial" w:hAnsi="Arial" w:cs="Arial"/>
          <w:u w:val="single"/>
        </w:rPr>
        <w:tab/>
        <w:t>-.13</w:t>
      </w:r>
      <w:r w:rsidRPr="00C175B5">
        <w:rPr>
          <w:rFonts w:ascii="Arial" w:hAnsi="Arial" w:cs="Arial"/>
          <w:u w:val="single"/>
        </w:rPr>
        <w:tab/>
        <w:t>-.27***</w:t>
      </w:r>
      <w:r w:rsidRPr="00C175B5">
        <w:rPr>
          <w:rFonts w:ascii="Arial" w:hAnsi="Arial" w:cs="Arial"/>
          <w:u w:val="single"/>
        </w:rPr>
        <w:tab/>
        <w:t>-.19*</w:t>
      </w:r>
      <w:r w:rsidRPr="00C175B5">
        <w:rPr>
          <w:rFonts w:ascii="Arial" w:hAnsi="Arial" w:cs="Arial"/>
          <w:u w:val="single"/>
        </w:rPr>
        <w:tab/>
        <w:t>-.21**</w:t>
      </w:r>
      <w:r w:rsidRPr="00C175B5">
        <w:rPr>
          <w:rFonts w:ascii="Arial" w:hAnsi="Arial" w:cs="Arial"/>
          <w:u w:val="single"/>
        </w:rPr>
        <w:tab/>
      </w:r>
      <w:r w:rsidRPr="00C175B5">
        <w:rPr>
          <w:rFonts w:ascii="Arial" w:hAnsi="Arial" w:cs="Arial"/>
          <w:u w:val="single"/>
        </w:rPr>
        <w:tab/>
      </w:r>
      <w:r w:rsidR="00F50895">
        <w:rPr>
          <w:rFonts w:ascii="Arial" w:hAnsi="Arial" w:cs="Arial"/>
          <w:u w:val="single"/>
        </w:rPr>
        <w:tab/>
      </w:r>
      <w:r w:rsidR="00F50895">
        <w:rPr>
          <w:rFonts w:ascii="Arial" w:hAnsi="Arial" w:cs="Arial"/>
          <w:u w:val="single"/>
        </w:rPr>
        <w:tab/>
      </w:r>
      <w:r w:rsidR="00F50895">
        <w:rPr>
          <w:rFonts w:ascii="Arial" w:hAnsi="Arial" w:cs="Arial"/>
          <w:u w:val="single"/>
        </w:rPr>
        <w:tab/>
      </w:r>
    </w:p>
    <w:p w14:paraId="7A1AE9C0" w14:textId="68BBF554" w:rsidR="00C54D73" w:rsidRDefault="00BB1B2F" w:rsidP="00F50895">
      <w:pPr>
        <w:spacing w:line="360" w:lineRule="auto"/>
        <w:rPr>
          <w:rFonts w:ascii="Arial" w:hAnsi="Arial" w:cs="Arial"/>
          <w:szCs w:val="22"/>
        </w:rPr>
      </w:pPr>
      <w:r>
        <w:rPr>
          <w:rFonts w:ascii="Arial" w:hAnsi="Arial" w:cs="Arial"/>
          <w:szCs w:val="22"/>
        </w:rPr>
        <w:t>Note. p-value set to one</w:t>
      </w:r>
      <w:r w:rsidR="00804100">
        <w:rPr>
          <w:rFonts w:ascii="Arial" w:hAnsi="Arial" w:cs="Arial"/>
          <w:szCs w:val="22"/>
        </w:rPr>
        <w:t>-</w:t>
      </w:r>
      <w:r>
        <w:rPr>
          <w:rFonts w:ascii="Arial" w:hAnsi="Arial" w:cs="Arial"/>
          <w:szCs w:val="22"/>
        </w:rPr>
        <w:t>tail. * p &lt; .05, ** p &lt; .01, *** p &lt; .001</w:t>
      </w:r>
      <w:r w:rsidR="00072467">
        <w:rPr>
          <w:rFonts w:ascii="Arial" w:hAnsi="Arial" w:cs="Arial"/>
          <w:szCs w:val="22"/>
        </w:rPr>
        <w:t xml:space="preserve">. </w:t>
      </w:r>
      <w:r w:rsidR="006E4A39">
        <w:rPr>
          <w:rFonts w:ascii="Arial" w:hAnsi="Arial" w:cs="Arial"/>
          <w:szCs w:val="22"/>
        </w:rPr>
        <w:t xml:space="preserve">Significant correlations between Mother MOPS and FFM scales were: </w:t>
      </w:r>
      <w:r w:rsidR="00F50895">
        <w:rPr>
          <w:rFonts w:ascii="Arial" w:hAnsi="Arial" w:cs="Arial"/>
          <w:szCs w:val="22"/>
        </w:rPr>
        <w:t>Indifferent</w:t>
      </w:r>
      <w:r w:rsidR="00B55CCF">
        <w:rPr>
          <w:rFonts w:ascii="Arial" w:hAnsi="Arial" w:cs="Arial"/>
          <w:szCs w:val="22"/>
        </w:rPr>
        <w:t>,</w:t>
      </w:r>
      <w:r w:rsidR="001039EA">
        <w:rPr>
          <w:rFonts w:ascii="Arial" w:hAnsi="Arial" w:cs="Arial"/>
          <w:szCs w:val="22"/>
        </w:rPr>
        <w:t xml:space="preserve"> </w:t>
      </w:r>
      <w:proofErr w:type="spellStart"/>
      <w:r w:rsidR="001039EA">
        <w:rPr>
          <w:rFonts w:ascii="Arial" w:hAnsi="Arial" w:cs="Arial"/>
          <w:szCs w:val="22"/>
        </w:rPr>
        <w:t>Overcontrolling</w:t>
      </w:r>
      <w:proofErr w:type="spellEnd"/>
      <w:r w:rsidR="00F50895">
        <w:rPr>
          <w:rFonts w:ascii="Arial" w:hAnsi="Arial" w:cs="Arial"/>
          <w:szCs w:val="22"/>
        </w:rPr>
        <w:t xml:space="preserve"> with Neuroticism</w:t>
      </w:r>
      <w:r w:rsidR="001039EA">
        <w:rPr>
          <w:rFonts w:ascii="Arial" w:hAnsi="Arial" w:cs="Arial"/>
          <w:szCs w:val="22"/>
        </w:rPr>
        <w:t>,</w:t>
      </w:r>
      <w:r w:rsidR="00F50895">
        <w:rPr>
          <w:rFonts w:ascii="Arial" w:hAnsi="Arial" w:cs="Arial"/>
          <w:szCs w:val="22"/>
        </w:rPr>
        <w:t xml:space="preserve"> </w:t>
      </w:r>
      <w:r w:rsidR="00F50895" w:rsidRPr="001039EA">
        <w:rPr>
          <w:rFonts w:ascii="Arial" w:hAnsi="Arial" w:cs="Arial"/>
          <w:i/>
          <w:szCs w:val="22"/>
        </w:rPr>
        <w:t>r</w:t>
      </w:r>
      <w:r w:rsidR="001039EA">
        <w:rPr>
          <w:rFonts w:ascii="Arial" w:hAnsi="Arial" w:cs="Arial"/>
          <w:i/>
          <w:szCs w:val="22"/>
        </w:rPr>
        <w:t>’s</w:t>
      </w:r>
      <w:r w:rsidR="00F50895">
        <w:rPr>
          <w:rFonts w:ascii="Arial" w:hAnsi="Arial" w:cs="Arial"/>
          <w:szCs w:val="22"/>
        </w:rPr>
        <w:t xml:space="preserve"> = .16*, .14*</w:t>
      </w:r>
      <w:r w:rsidR="00B55CCF">
        <w:rPr>
          <w:rFonts w:ascii="Arial" w:hAnsi="Arial" w:cs="Arial"/>
          <w:szCs w:val="22"/>
        </w:rPr>
        <w:t xml:space="preserve">; Abusive, </w:t>
      </w:r>
      <w:proofErr w:type="spellStart"/>
      <w:r w:rsidR="001039EA">
        <w:rPr>
          <w:rFonts w:ascii="Arial" w:hAnsi="Arial" w:cs="Arial"/>
          <w:szCs w:val="22"/>
        </w:rPr>
        <w:t>Overcontrolling</w:t>
      </w:r>
      <w:proofErr w:type="spellEnd"/>
      <w:r w:rsidR="001039EA">
        <w:rPr>
          <w:rFonts w:ascii="Arial" w:hAnsi="Arial" w:cs="Arial"/>
          <w:szCs w:val="22"/>
        </w:rPr>
        <w:t xml:space="preserve"> with Agreeableness, </w:t>
      </w:r>
      <w:r w:rsidR="001039EA" w:rsidRPr="001039EA">
        <w:rPr>
          <w:rFonts w:ascii="Arial" w:hAnsi="Arial" w:cs="Arial"/>
          <w:i/>
          <w:szCs w:val="22"/>
        </w:rPr>
        <w:t>r</w:t>
      </w:r>
      <w:r w:rsidR="001039EA">
        <w:rPr>
          <w:rFonts w:ascii="Arial" w:hAnsi="Arial" w:cs="Arial"/>
          <w:i/>
          <w:szCs w:val="22"/>
        </w:rPr>
        <w:t>’s</w:t>
      </w:r>
      <w:r w:rsidR="001039EA">
        <w:rPr>
          <w:rFonts w:ascii="Arial" w:hAnsi="Arial" w:cs="Arial"/>
          <w:szCs w:val="22"/>
        </w:rPr>
        <w:t xml:space="preserve"> = -.14*, -.14*; Father MOPS and FFM scales were: </w:t>
      </w:r>
      <w:r w:rsidR="00B55CCF">
        <w:rPr>
          <w:rFonts w:ascii="Arial" w:hAnsi="Arial" w:cs="Arial"/>
          <w:szCs w:val="22"/>
        </w:rPr>
        <w:t xml:space="preserve">Indifferent with Neuroticism, </w:t>
      </w:r>
      <w:r w:rsidR="00B55CCF" w:rsidRPr="001039EA">
        <w:rPr>
          <w:rFonts w:ascii="Arial" w:hAnsi="Arial" w:cs="Arial"/>
          <w:i/>
          <w:szCs w:val="22"/>
        </w:rPr>
        <w:t>r</w:t>
      </w:r>
      <w:r w:rsidR="00B55CCF">
        <w:rPr>
          <w:rFonts w:ascii="Arial" w:hAnsi="Arial" w:cs="Arial"/>
          <w:szCs w:val="22"/>
        </w:rPr>
        <w:t xml:space="preserve"> = .19*; Abusive with Agreeableness, </w:t>
      </w:r>
      <w:r w:rsidR="00B55CCF" w:rsidRPr="001039EA">
        <w:rPr>
          <w:rFonts w:ascii="Arial" w:hAnsi="Arial" w:cs="Arial"/>
          <w:i/>
          <w:szCs w:val="22"/>
        </w:rPr>
        <w:t>r</w:t>
      </w:r>
      <w:r w:rsidR="00B55CCF">
        <w:rPr>
          <w:rFonts w:ascii="Arial" w:hAnsi="Arial" w:cs="Arial"/>
          <w:szCs w:val="22"/>
        </w:rPr>
        <w:t xml:space="preserve"> = -.17*,</w:t>
      </w:r>
    </w:p>
    <w:p w14:paraId="404EE990" w14:textId="77777777" w:rsidR="00C54D73" w:rsidRDefault="00C54D73" w:rsidP="00B129B1">
      <w:pPr>
        <w:rPr>
          <w:rFonts w:ascii="Arial" w:hAnsi="Arial" w:cs="Arial"/>
          <w:szCs w:val="22"/>
        </w:rPr>
      </w:pPr>
    </w:p>
    <w:p w14:paraId="5F3651FB" w14:textId="187F81E9" w:rsidR="00BB1B2F" w:rsidRDefault="00BB1B2F" w:rsidP="00B129B1">
      <w:pPr>
        <w:rPr>
          <w:rFonts w:ascii="Arial" w:hAnsi="Arial" w:cs="Arial"/>
          <w:szCs w:val="22"/>
        </w:rPr>
        <w:sectPr w:rsidR="00BB1B2F" w:rsidSect="009776A0">
          <w:pgSz w:w="16819" w:h="11894" w:orient="landscape"/>
          <w:pgMar w:top="1440" w:right="1440" w:bottom="1440" w:left="1440" w:header="706" w:footer="706" w:gutter="0"/>
          <w:cols w:space="708"/>
          <w:docGrid w:linePitch="360"/>
        </w:sectPr>
      </w:pPr>
      <w:r w:rsidRPr="0043268C">
        <w:rPr>
          <w:rFonts w:ascii="Arial" w:hAnsi="Arial" w:cs="Arial"/>
          <w:szCs w:val="22"/>
        </w:rPr>
        <w:br w:type="page"/>
      </w:r>
    </w:p>
    <w:p w14:paraId="44546DCB" w14:textId="77777777" w:rsidR="00E922C8" w:rsidRDefault="00E922C8" w:rsidP="0057040F">
      <w:pPr>
        <w:spacing w:line="480" w:lineRule="auto"/>
        <w:rPr>
          <w:rFonts w:ascii="Arial" w:hAnsi="Arial" w:cs="Arial"/>
          <w:szCs w:val="22"/>
        </w:rPr>
      </w:pPr>
    </w:p>
    <w:p w14:paraId="7604CF39" w14:textId="77777777" w:rsidR="00E922C8" w:rsidRDefault="00E64F6C" w:rsidP="0057040F">
      <w:pPr>
        <w:spacing w:line="480" w:lineRule="auto"/>
        <w:rPr>
          <w:rFonts w:ascii="Arial" w:hAnsi="Arial" w:cs="Arial"/>
          <w:szCs w:val="22"/>
        </w:rPr>
      </w:pPr>
      <w:r w:rsidRPr="00E64F6C">
        <w:rPr>
          <w:rFonts w:ascii="Arial" w:hAnsi="Arial" w:cs="Arial"/>
          <w:noProof/>
          <w:szCs w:val="22"/>
          <w:lang w:val="en-GB" w:eastAsia="en-GB"/>
        </w:rPr>
        <w:drawing>
          <wp:inline distT="0" distB="0" distL="0" distR="0" wp14:anchorId="6F7ACB0F" wp14:editId="54CCEEC4">
            <wp:extent cx="5669596" cy="4138122"/>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86705" cy="4150609"/>
                    </a:xfrm>
                    <a:prstGeom prst="rect">
                      <a:avLst/>
                    </a:prstGeom>
                  </pic:spPr>
                </pic:pic>
              </a:graphicData>
            </a:graphic>
          </wp:inline>
        </w:drawing>
      </w:r>
    </w:p>
    <w:p w14:paraId="318EACAD" w14:textId="77777777" w:rsidR="00E922C8" w:rsidRDefault="00E922C8" w:rsidP="0057040F">
      <w:pPr>
        <w:spacing w:line="480" w:lineRule="auto"/>
        <w:rPr>
          <w:rFonts w:ascii="Arial" w:hAnsi="Arial" w:cs="Arial"/>
          <w:szCs w:val="22"/>
        </w:rPr>
      </w:pPr>
    </w:p>
    <w:p w14:paraId="49834323" w14:textId="77777777" w:rsidR="00E13150" w:rsidRDefault="00E13150" w:rsidP="0057040F">
      <w:pPr>
        <w:spacing w:line="480" w:lineRule="auto"/>
        <w:rPr>
          <w:rFonts w:ascii="Arial" w:hAnsi="Arial" w:cs="Arial"/>
          <w:szCs w:val="22"/>
        </w:rPr>
      </w:pPr>
      <w:r>
        <w:rPr>
          <w:rFonts w:ascii="Arial" w:hAnsi="Arial" w:cs="Arial"/>
          <w:szCs w:val="22"/>
        </w:rPr>
        <w:t>Figure 1</w:t>
      </w:r>
      <w:r w:rsidR="005D3B5A">
        <w:rPr>
          <w:rFonts w:ascii="Arial" w:hAnsi="Arial" w:cs="Arial"/>
          <w:szCs w:val="22"/>
        </w:rPr>
        <w:t xml:space="preserve">: </w:t>
      </w:r>
      <w:r w:rsidR="005D3B5A" w:rsidRPr="00DE04C9">
        <w:rPr>
          <w:rFonts w:ascii="Arial" w:hAnsi="Arial" w:cs="Arial"/>
          <w:i/>
          <w:szCs w:val="22"/>
        </w:rPr>
        <w:t>Sta</w:t>
      </w:r>
      <w:r w:rsidR="0009704C" w:rsidRPr="00DE04C9">
        <w:rPr>
          <w:rFonts w:ascii="Arial" w:hAnsi="Arial" w:cs="Arial"/>
          <w:i/>
          <w:szCs w:val="22"/>
        </w:rPr>
        <w:t>ndardized coefficients for the four</w:t>
      </w:r>
      <w:r w:rsidR="005D3B5A" w:rsidRPr="00DE04C9">
        <w:rPr>
          <w:rFonts w:ascii="Arial" w:hAnsi="Arial" w:cs="Arial"/>
          <w:i/>
          <w:szCs w:val="22"/>
        </w:rPr>
        <w:t>-factor model</w:t>
      </w:r>
    </w:p>
    <w:p w14:paraId="4BB36AD5" w14:textId="77777777" w:rsidR="00C045F3" w:rsidRDefault="00C045F3" w:rsidP="0057040F">
      <w:pPr>
        <w:spacing w:line="480" w:lineRule="auto"/>
        <w:rPr>
          <w:rFonts w:ascii="Arial" w:hAnsi="Arial" w:cs="Arial"/>
          <w:szCs w:val="22"/>
        </w:rPr>
      </w:pPr>
    </w:p>
    <w:p w14:paraId="3D165468" w14:textId="77777777" w:rsidR="00C045F3" w:rsidRDefault="00C045F3">
      <w:pPr>
        <w:rPr>
          <w:rFonts w:ascii="Arial" w:hAnsi="Arial" w:cs="Arial"/>
          <w:szCs w:val="22"/>
        </w:rPr>
      </w:pPr>
      <w:r>
        <w:rPr>
          <w:rFonts w:ascii="Arial" w:hAnsi="Arial" w:cs="Arial"/>
          <w:szCs w:val="22"/>
        </w:rPr>
        <w:br w:type="page"/>
      </w:r>
    </w:p>
    <w:p w14:paraId="1CB0EA42" w14:textId="77777777" w:rsidR="00C045F3" w:rsidRDefault="00F3462B" w:rsidP="0057040F">
      <w:pPr>
        <w:spacing w:line="480" w:lineRule="auto"/>
        <w:rPr>
          <w:rFonts w:ascii="Arial" w:hAnsi="Arial" w:cs="Arial"/>
          <w:szCs w:val="22"/>
        </w:rPr>
      </w:pPr>
      <w:r>
        <w:rPr>
          <w:rFonts w:ascii="Arial" w:hAnsi="Arial" w:cs="Arial"/>
          <w:szCs w:val="22"/>
        </w:rPr>
        <w:lastRenderedPageBreak/>
        <w:t>(A)</w:t>
      </w:r>
    </w:p>
    <w:p w14:paraId="4A179C99" w14:textId="77777777" w:rsidR="00865EE3" w:rsidRDefault="00F3462B" w:rsidP="0057040F">
      <w:pPr>
        <w:spacing w:line="480" w:lineRule="auto"/>
        <w:rPr>
          <w:rFonts w:ascii="Arial" w:hAnsi="Arial" w:cs="Arial"/>
          <w:szCs w:val="22"/>
        </w:rPr>
      </w:pPr>
      <w:r w:rsidRPr="00D53632">
        <w:rPr>
          <w:rFonts w:ascii="Arial" w:hAnsi="Arial" w:cs="Arial"/>
          <w:noProof/>
          <w:szCs w:val="22"/>
          <w:lang w:val="en-GB" w:eastAsia="en-GB"/>
        </w:rPr>
        <w:drawing>
          <wp:inline distT="0" distB="0" distL="0" distR="0" wp14:anchorId="54F0B9D5" wp14:editId="494BF5CF">
            <wp:extent cx="5874667" cy="22635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53276" cy="2293803"/>
                    </a:xfrm>
                    <a:prstGeom prst="rect">
                      <a:avLst/>
                    </a:prstGeom>
                  </pic:spPr>
                </pic:pic>
              </a:graphicData>
            </a:graphic>
          </wp:inline>
        </w:drawing>
      </w:r>
    </w:p>
    <w:p w14:paraId="06DF8362" w14:textId="77777777" w:rsidR="005053C9" w:rsidRDefault="005053C9" w:rsidP="0057040F">
      <w:pPr>
        <w:spacing w:line="480" w:lineRule="auto"/>
        <w:rPr>
          <w:rFonts w:ascii="Arial" w:hAnsi="Arial" w:cs="Arial"/>
          <w:szCs w:val="22"/>
        </w:rPr>
      </w:pPr>
    </w:p>
    <w:p w14:paraId="47C00C5C" w14:textId="77777777" w:rsidR="008E7DAE" w:rsidRDefault="00F3462B" w:rsidP="0057040F">
      <w:pPr>
        <w:spacing w:line="480" w:lineRule="auto"/>
        <w:rPr>
          <w:rFonts w:ascii="Arial" w:hAnsi="Arial" w:cs="Arial"/>
          <w:szCs w:val="22"/>
        </w:rPr>
      </w:pPr>
      <w:r>
        <w:rPr>
          <w:rFonts w:ascii="Arial" w:hAnsi="Arial" w:cs="Arial"/>
          <w:szCs w:val="22"/>
        </w:rPr>
        <w:t>(B)</w:t>
      </w:r>
    </w:p>
    <w:p w14:paraId="2DA70362" w14:textId="77777777" w:rsidR="00F3462B" w:rsidRDefault="005053C9" w:rsidP="0057040F">
      <w:pPr>
        <w:spacing w:line="480" w:lineRule="auto"/>
        <w:rPr>
          <w:rFonts w:ascii="Arial" w:hAnsi="Arial" w:cs="Arial"/>
          <w:szCs w:val="22"/>
        </w:rPr>
      </w:pPr>
      <w:r w:rsidRPr="00D53632">
        <w:rPr>
          <w:rFonts w:ascii="Arial" w:hAnsi="Arial" w:cs="Arial"/>
          <w:noProof/>
          <w:szCs w:val="22"/>
          <w:lang w:val="en-GB" w:eastAsia="en-GB"/>
        </w:rPr>
        <w:drawing>
          <wp:inline distT="0" distB="0" distL="0" distR="0" wp14:anchorId="0FD9ABC5" wp14:editId="59BF18B2">
            <wp:extent cx="5921115" cy="2281413"/>
            <wp:effectExtent l="0" t="0" r="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91916" cy="2308693"/>
                    </a:xfrm>
                    <a:prstGeom prst="rect">
                      <a:avLst/>
                    </a:prstGeom>
                  </pic:spPr>
                </pic:pic>
              </a:graphicData>
            </a:graphic>
          </wp:inline>
        </w:drawing>
      </w:r>
    </w:p>
    <w:p w14:paraId="7B3997E5" w14:textId="77777777" w:rsidR="00865EE3" w:rsidRDefault="00865EE3" w:rsidP="0057040F">
      <w:pPr>
        <w:spacing w:line="480" w:lineRule="auto"/>
        <w:rPr>
          <w:rFonts w:ascii="Arial" w:hAnsi="Arial" w:cs="Arial"/>
          <w:szCs w:val="22"/>
        </w:rPr>
      </w:pPr>
    </w:p>
    <w:p w14:paraId="27DD1FA0" w14:textId="77777777" w:rsidR="00DE04C9" w:rsidRDefault="00C045F3" w:rsidP="0057040F">
      <w:pPr>
        <w:spacing w:line="480" w:lineRule="auto"/>
        <w:rPr>
          <w:rFonts w:ascii="Arial" w:hAnsi="Arial" w:cs="Arial"/>
          <w:i/>
          <w:szCs w:val="22"/>
        </w:rPr>
      </w:pPr>
      <w:r>
        <w:rPr>
          <w:rFonts w:ascii="Arial" w:hAnsi="Arial" w:cs="Arial"/>
          <w:szCs w:val="22"/>
        </w:rPr>
        <w:t xml:space="preserve">Figure 2: </w:t>
      </w:r>
      <w:r w:rsidR="00006EE0" w:rsidRPr="00DE04C9">
        <w:rPr>
          <w:rFonts w:ascii="Arial" w:hAnsi="Arial" w:cs="Arial"/>
          <w:i/>
          <w:szCs w:val="22"/>
        </w:rPr>
        <w:t>Alternative e</w:t>
      </w:r>
      <w:r w:rsidR="00865EE3" w:rsidRPr="00DE04C9">
        <w:rPr>
          <w:rFonts w:ascii="Arial" w:hAnsi="Arial" w:cs="Arial"/>
          <w:i/>
          <w:szCs w:val="22"/>
        </w:rPr>
        <w:t xml:space="preserve">quivalent </w:t>
      </w:r>
      <w:r w:rsidR="00006EE0" w:rsidRPr="00DE04C9">
        <w:rPr>
          <w:rFonts w:ascii="Arial" w:hAnsi="Arial" w:cs="Arial"/>
          <w:i/>
          <w:szCs w:val="22"/>
        </w:rPr>
        <w:t>s</w:t>
      </w:r>
      <w:r w:rsidRPr="00DE04C9">
        <w:rPr>
          <w:rFonts w:ascii="Arial" w:hAnsi="Arial" w:cs="Arial"/>
          <w:i/>
          <w:szCs w:val="22"/>
        </w:rPr>
        <w:t>tructural equation model</w:t>
      </w:r>
      <w:r w:rsidR="00865EE3" w:rsidRPr="00DE04C9">
        <w:rPr>
          <w:rFonts w:ascii="Arial" w:hAnsi="Arial" w:cs="Arial"/>
          <w:i/>
          <w:szCs w:val="22"/>
        </w:rPr>
        <w:t>s</w:t>
      </w:r>
      <w:r w:rsidRPr="00DE04C9">
        <w:rPr>
          <w:rFonts w:ascii="Arial" w:hAnsi="Arial" w:cs="Arial"/>
          <w:i/>
          <w:szCs w:val="22"/>
        </w:rPr>
        <w:t xml:space="preserve"> </w:t>
      </w:r>
      <w:r w:rsidR="00006EE0" w:rsidRPr="00DE04C9">
        <w:rPr>
          <w:rFonts w:ascii="Arial" w:hAnsi="Arial" w:cs="Arial"/>
          <w:i/>
          <w:szCs w:val="22"/>
        </w:rPr>
        <w:t xml:space="preserve">(SEMs) </w:t>
      </w:r>
      <w:r w:rsidRPr="00DE04C9">
        <w:rPr>
          <w:rFonts w:ascii="Arial" w:hAnsi="Arial" w:cs="Arial"/>
          <w:i/>
          <w:szCs w:val="22"/>
        </w:rPr>
        <w:t>with standardized parameters</w:t>
      </w:r>
    </w:p>
    <w:p w14:paraId="181AC4CF" w14:textId="77777777" w:rsidR="00DE04C9" w:rsidRDefault="00DE04C9" w:rsidP="0057040F">
      <w:pPr>
        <w:spacing w:line="480" w:lineRule="auto"/>
        <w:rPr>
          <w:rFonts w:ascii="Arial" w:hAnsi="Arial" w:cs="Arial"/>
          <w:i/>
          <w:szCs w:val="22"/>
        </w:rPr>
      </w:pPr>
    </w:p>
    <w:p w14:paraId="6B852F77" w14:textId="17EF6749" w:rsidR="00C045F3" w:rsidRPr="00D73584" w:rsidRDefault="00C045F3" w:rsidP="0057040F">
      <w:pPr>
        <w:spacing w:line="480" w:lineRule="auto"/>
        <w:rPr>
          <w:rFonts w:ascii="Arial" w:hAnsi="Arial" w:cs="Arial"/>
          <w:szCs w:val="22"/>
        </w:rPr>
      </w:pPr>
    </w:p>
    <w:sectPr w:rsidR="00C045F3" w:rsidRPr="00D73584" w:rsidSect="00D53632">
      <w:pgSz w:w="11900" w:h="1684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4B49D" w14:textId="77777777" w:rsidR="00A9212B" w:rsidRDefault="00A9212B" w:rsidP="00814DCE">
      <w:r>
        <w:separator/>
      </w:r>
    </w:p>
  </w:endnote>
  <w:endnote w:type="continuationSeparator" w:id="0">
    <w:p w14:paraId="472F3CEC" w14:textId="77777777" w:rsidR="00A9212B" w:rsidRDefault="00A9212B" w:rsidP="00814D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2E659" w14:textId="77777777" w:rsidR="00A9212B" w:rsidRDefault="00A9212B" w:rsidP="00814DCE">
      <w:r>
        <w:separator/>
      </w:r>
    </w:p>
  </w:footnote>
  <w:footnote w:type="continuationSeparator" w:id="0">
    <w:p w14:paraId="580A4B63" w14:textId="77777777" w:rsidR="00A9212B" w:rsidRDefault="00A9212B" w:rsidP="00814D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AF3C0" w14:textId="77777777" w:rsidR="00792162" w:rsidRDefault="00792162" w:rsidP="007A351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35C4CC" w14:textId="77777777" w:rsidR="00792162" w:rsidRDefault="00792162" w:rsidP="00DE04C9">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0087BF" w14:textId="77777777" w:rsidR="00792162" w:rsidRDefault="00792162" w:rsidP="007A3519">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0964691B" w14:textId="77777777" w:rsidR="00792162" w:rsidRPr="00D02034" w:rsidRDefault="00792162" w:rsidP="00D02034">
    <w:pPr>
      <w:pStyle w:val="Header"/>
      <w:ind w:right="360"/>
      <w:jc w:val="right"/>
      <w:rPr>
        <w:lang w:val="en-US"/>
      </w:rPr>
    </w:pPr>
    <w:r>
      <w:rPr>
        <w:lang w:val="en-US"/>
      </w:rPr>
      <w:t xml:space="preserve">Female Psychopathy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Helvetica&lt;/FontName&gt;&lt;FontSize&gt;11&lt;/FontSize&gt;&lt;ReflistTitle&gt;&lt;/ReflistTitle&gt;&lt;StartingRefnum&gt;1&lt;/StartingRefnum&gt;&lt;FirstLineIndent&gt;0&lt;/FirstLineIndent&gt;&lt;HangingIndent&gt;72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vda50vt5nv9xrzet9s75ppp9w9e2vtzzx52t&quot;&gt;Hedwig&lt;record-ids&gt;&lt;item&gt;38&lt;/item&gt;&lt;item&gt;72&lt;/item&gt;&lt;item&gt;347&lt;/item&gt;&lt;item&gt;596&lt;/item&gt;&lt;item&gt;868&lt;/item&gt;&lt;item&gt;903&lt;/item&gt;&lt;item&gt;910&lt;/item&gt;&lt;item&gt;923&lt;/item&gt;&lt;item&gt;1028&lt;/item&gt;&lt;item&gt;1273&lt;/item&gt;&lt;item&gt;1374&lt;/item&gt;&lt;item&gt;1389&lt;/item&gt;&lt;item&gt;1585&lt;/item&gt;&lt;item&gt;1774&lt;/item&gt;&lt;item&gt;2052&lt;/item&gt;&lt;item&gt;3432&lt;/item&gt;&lt;item&gt;3590&lt;/item&gt;&lt;item&gt;3591&lt;/item&gt;&lt;item&gt;3843&lt;/item&gt;&lt;item&gt;4075&lt;/item&gt;&lt;item&gt;4079&lt;/item&gt;&lt;item&gt;4094&lt;/item&gt;&lt;item&gt;4125&lt;/item&gt;&lt;item&gt;4149&lt;/item&gt;&lt;item&gt;4459&lt;/item&gt;&lt;item&gt;4496&lt;/item&gt;&lt;item&gt;4538&lt;/item&gt;&lt;item&gt;4792&lt;/item&gt;&lt;item&gt;4917&lt;/item&gt;&lt;item&gt;5063&lt;/item&gt;&lt;item&gt;5231&lt;/item&gt;&lt;item&gt;5478&lt;/item&gt;&lt;item&gt;5479&lt;/item&gt;&lt;item&gt;5502&lt;/item&gt;&lt;item&gt;5503&lt;/item&gt;&lt;item&gt;5683&lt;/item&gt;&lt;item&gt;5684&lt;/item&gt;&lt;item&gt;5685&lt;/item&gt;&lt;item&gt;5686&lt;/item&gt;&lt;item&gt;5687&lt;/item&gt;&lt;item&gt;5688&lt;/item&gt;&lt;item&gt;5689&lt;/item&gt;&lt;item&gt;5690&lt;/item&gt;&lt;item&gt;5691&lt;/item&gt;&lt;item&gt;5693&lt;/item&gt;&lt;item&gt;5695&lt;/item&gt;&lt;item&gt;10541&lt;/item&gt;&lt;item&gt;10542&lt;/item&gt;&lt;item&gt;10560&lt;/item&gt;&lt;item&gt;10561&lt;/item&gt;&lt;item&gt;10562&lt;/item&gt;&lt;item&gt;10565&lt;/item&gt;&lt;item&gt;10908&lt;/item&gt;&lt;item&gt;10911&lt;/item&gt;&lt;item&gt;10912&lt;/item&gt;&lt;item&gt;10914&lt;/item&gt;&lt;/record-ids&gt;&lt;/item&gt;&lt;/Libraries&gt;"/>
  </w:docVars>
  <w:rsids>
    <w:rsidRoot w:val="00AF6FBA"/>
    <w:rsid w:val="00006EE0"/>
    <w:rsid w:val="00011836"/>
    <w:rsid w:val="00012E9B"/>
    <w:rsid w:val="000134B2"/>
    <w:rsid w:val="00020A5D"/>
    <w:rsid w:val="00026536"/>
    <w:rsid w:val="000278ED"/>
    <w:rsid w:val="00027FD5"/>
    <w:rsid w:val="000312E6"/>
    <w:rsid w:val="00033A16"/>
    <w:rsid w:val="00041A58"/>
    <w:rsid w:val="00042885"/>
    <w:rsid w:val="000437BB"/>
    <w:rsid w:val="000443C6"/>
    <w:rsid w:val="000476AD"/>
    <w:rsid w:val="00054455"/>
    <w:rsid w:val="000556FB"/>
    <w:rsid w:val="000575D5"/>
    <w:rsid w:val="00071650"/>
    <w:rsid w:val="00072467"/>
    <w:rsid w:val="000726CB"/>
    <w:rsid w:val="0009193A"/>
    <w:rsid w:val="00091EB4"/>
    <w:rsid w:val="000929EA"/>
    <w:rsid w:val="0009704C"/>
    <w:rsid w:val="000A044F"/>
    <w:rsid w:val="000A2695"/>
    <w:rsid w:val="000A3AAE"/>
    <w:rsid w:val="000A5114"/>
    <w:rsid w:val="000A570E"/>
    <w:rsid w:val="000A571E"/>
    <w:rsid w:val="000A5D8D"/>
    <w:rsid w:val="000A7D82"/>
    <w:rsid w:val="000B7401"/>
    <w:rsid w:val="000B7CAD"/>
    <w:rsid w:val="000C064B"/>
    <w:rsid w:val="000D0EA5"/>
    <w:rsid w:val="000D3FC8"/>
    <w:rsid w:val="000D6827"/>
    <w:rsid w:val="000D6E0C"/>
    <w:rsid w:val="000D7383"/>
    <w:rsid w:val="000E264B"/>
    <w:rsid w:val="000E3428"/>
    <w:rsid w:val="000E6FD1"/>
    <w:rsid w:val="000E76DA"/>
    <w:rsid w:val="000E7BA2"/>
    <w:rsid w:val="0010055A"/>
    <w:rsid w:val="001039EA"/>
    <w:rsid w:val="00111580"/>
    <w:rsid w:val="001125AE"/>
    <w:rsid w:val="00120A74"/>
    <w:rsid w:val="00123A04"/>
    <w:rsid w:val="00126941"/>
    <w:rsid w:val="0012742C"/>
    <w:rsid w:val="001306D5"/>
    <w:rsid w:val="00131F15"/>
    <w:rsid w:val="00132A33"/>
    <w:rsid w:val="00135147"/>
    <w:rsid w:val="00136B56"/>
    <w:rsid w:val="00142105"/>
    <w:rsid w:val="00143632"/>
    <w:rsid w:val="0014650F"/>
    <w:rsid w:val="00147A79"/>
    <w:rsid w:val="00163D51"/>
    <w:rsid w:val="001677B3"/>
    <w:rsid w:val="001701A6"/>
    <w:rsid w:val="001703F6"/>
    <w:rsid w:val="001740C5"/>
    <w:rsid w:val="0017439E"/>
    <w:rsid w:val="00177200"/>
    <w:rsid w:val="00182232"/>
    <w:rsid w:val="00187019"/>
    <w:rsid w:val="0018736B"/>
    <w:rsid w:val="001917A1"/>
    <w:rsid w:val="00194463"/>
    <w:rsid w:val="00196A9B"/>
    <w:rsid w:val="00197942"/>
    <w:rsid w:val="001A1923"/>
    <w:rsid w:val="001A1984"/>
    <w:rsid w:val="001A5481"/>
    <w:rsid w:val="001B071F"/>
    <w:rsid w:val="001B0D33"/>
    <w:rsid w:val="001B1C0A"/>
    <w:rsid w:val="001B3A93"/>
    <w:rsid w:val="001B449F"/>
    <w:rsid w:val="001B674B"/>
    <w:rsid w:val="001B7D1C"/>
    <w:rsid w:val="001C0B45"/>
    <w:rsid w:val="001C1987"/>
    <w:rsid w:val="001C2303"/>
    <w:rsid w:val="001D00BF"/>
    <w:rsid w:val="001D0592"/>
    <w:rsid w:val="001D0802"/>
    <w:rsid w:val="001D35F0"/>
    <w:rsid w:val="001D61C5"/>
    <w:rsid w:val="001E0B96"/>
    <w:rsid w:val="001F47E7"/>
    <w:rsid w:val="001F7CF5"/>
    <w:rsid w:val="001F7F22"/>
    <w:rsid w:val="00205A43"/>
    <w:rsid w:val="002062CD"/>
    <w:rsid w:val="002107CA"/>
    <w:rsid w:val="00210A4B"/>
    <w:rsid w:val="002136B6"/>
    <w:rsid w:val="002138B7"/>
    <w:rsid w:val="00215273"/>
    <w:rsid w:val="00217A4F"/>
    <w:rsid w:val="00220D27"/>
    <w:rsid w:val="0022171E"/>
    <w:rsid w:val="0022280B"/>
    <w:rsid w:val="002232F2"/>
    <w:rsid w:val="00226CAF"/>
    <w:rsid w:val="00227E3A"/>
    <w:rsid w:val="00231EC8"/>
    <w:rsid w:val="00233555"/>
    <w:rsid w:val="00233C5A"/>
    <w:rsid w:val="00242E72"/>
    <w:rsid w:val="00244BFC"/>
    <w:rsid w:val="00250227"/>
    <w:rsid w:val="00252703"/>
    <w:rsid w:val="00261E67"/>
    <w:rsid w:val="00263E32"/>
    <w:rsid w:val="00270557"/>
    <w:rsid w:val="00273876"/>
    <w:rsid w:val="002754B4"/>
    <w:rsid w:val="00275D47"/>
    <w:rsid w:val="002765D4"/>
    <w:rsid w:val="00281D29"/>
    <w:rsid w:val="00283D72"/>
    <w:rsid w:val="0028572E"/>
    <w:rsid w:val="0028662D"/>
    <w:rsid w:val="00286978"/>
    <w:rsid w:val="00290E9B"/>
    <w:rsid w:val="0029300F"/>
    <w:rsid w:val="002979C0"/>
    <w:rsid w:val="00297C1B"/>
    <w:rsid w:val="002A5493"/>
    <w:rsid w:val="002B2718"/>
    <w:rsid w:val="002B3DF8"/>
    <w:rsid w:val="002C08B7"/>
    <w:rsid w:val="002C0B74"/>
    <w:rsid w:val="002C1D0E"/>
    <w:rsid w:val="002C27F1"/>
    <w:rsid w:val="002C40B6"/>
    <w:rsid w:val="002C4856"/>
    <w:rsid w:val="002D0AB6"/>
    <w:rsid w:val="002D1CAF"/>
    <w:rsid w:val="002D2980"/>
    <w:rsid w:val="002D2E90"/>
    <w:rsid w:val="002D4E91"/>
    <w:rsid w:val="002D761A"/>
    <w:rsid w:val="002D77A0"/>
    <w:rsid w:val="002E1B6D"/>
    <w:rsid w:val="002E76DA"/>
    <w:rsid w:val="002F1DCB"/>
    <w:rsid w:val="002F32E2"/>
    <w:rsid w:val="002F553D"/>
    <w:rsid w:val="002F7853"/>
    <w:rsid w:val="00302D1A"/>
    <w:rsid w:val="00306249"/>
    <w:rsid w:val="003114AD"/>
    <w:rsid w:val="00315A46"/>
    <w:rsid w:val="00316058"/>
    <w:rsid w:val="00321010"/>
    <w:rsid w:val="00325374"/>
    <w:rsid w:val="00325C1A"/>
    <w:rsid w:val="00327C9C"/>
    <w:rsid w:val="0033048E"/>
    <w:rsid w:val="00334846"/>
    <w:rsid w:val="00334CBD"/>
    <w:rsid w:val="003434A1"/>
    <w:rsid w:val="0034447F"/>
    <w:rsid w:val="00347EFE"/>
    <w:rsid w:val="00351594"/>
    <w:rsid w:val="0035674B"/>
    <w:rsid w:val="00356EFB"/>
    <w:rsid w:val="00360524"/>
    <w:rsid w:val="00362E51"/>
    <w:rsid w:val="003640D7"/>
    <w:rsid w:val="003643D6"/>
    <w:rsid w:val="003675F7"/>
    <w:rsid w:val="00371A88"/>
    <w:rsid w:val="003734F7"/>
    <w:rsid w:val="00377EC6"/>
    <w:rsid w:val="003837DA"/>
    <w:rsid w:val="00384573"/>
    <w:rsid w:val="0039099D"/>
    <w:rsid w:val="00392679"/>
    <w:rsid w:val="00392724"/>
    <w:rsid w:val="00393C5F"/>
    <w:rsid w:val="003945C4"/>
    <w:rsid w:val="003952AB"/>
    <w:rsid w:val="003958E7"/>
    <w:rsid w:val="003A1999"/>
    <w:rsid w:val="003A2DE0"/>
    <w:rsid w:val="003A6440"/>
    <w:rsid w:val="003A663C"/>
    <w:rsid w:val="003B370E"/>
    <w:rsid w:val="003C5FF6"/>
    <w:rsid w:val="003C6E6F"/>
    <w:rsid w:val="003D1285"/>
    <w:rsid w:val="003D3C5E"/>
    <w:rsid w:val="003D7EB8"/>
    <w:rsid w:val="003E0D74"/>
    <w:rsid w:val="003E10D0"/>
    <w:rsid w:val="003E1B08"/>
    <w:rsid w:val="003E32CE"/>
    <w:rsid w:val="003E46AA"/>
    <w:rsid w:val="003F0FA4"/>
    <w:rsid w:val="003F6950"/>
    <w:rsid w:val="0040105A"/>
    <w:rsid w:val="004013E0"/>
    <w:rsid w:val="00402042"/>
    <w:rsid w:val="00403D61"/>
    <w:rsid w:val="004066BB"/>
    <w:rsid w:val="00406807"/>
    <w:rsid w:val="00411256"/>
    <w:rsid w:val="00413983"/>
    <w:rsid w:val="004204E9"/>
    <w:rsid w:val="00421EDE"/>
    <w:rsid w:val="00426035"/>
    <w:rsid w:val="0044263B"/>
    <w:rsid w:val="00443DF3"/>
    <w:rsid w:val="00444FCB"/>
    <w:rsid w:val="00451F29"/>
    <w:rsid w:val="00453B68"/>
    <w:rsid w:val="0045655C"/>
    <w:rsid w:val="004566FE"/>
    <w:rsid w:val="00464858"/>
    <w:rsid w:val="00464CE9"/>
    <w:rsid w:val="00467A4F"/>
    <w:rsid w:val="00467ADF"/>
    <w:rsid w:val="00472064"/>
    <w:rsid w:val="00472A79"/>
    <w:rsid w:val="00472E62"/>
    <w:rsid w:val="00480679"/>
    <w:rsid w:val="0048402B"/>
    <w:rsid w:val="00486932"/>
    <w:rsid w:val="004906F5"/>
    <w:rsid w:val="00490DB0"/>
    <w:rsid w:val="004928D7"/>
    <w:rsid w:val="004936DA"/>
    <w:rsid w:val="004A0C7D"/>
    <w:rsid w:val="004A1960"/>
    <w:rsid w:val="004A55C1"/>
    <w:rsid w:val="004B1BE8"/>
    <w:rsid w:val="004B4585"/>
    <w:rsid w:val="004C2AFC"/>
    <w:rsid w:val="004D2BDC"/>
    <w:rsid w:val="004D755C"/>
    <w:rsid w:val="004D7BBF"/>
    <w:rsid w:val="004E020F"/>
    <w:rsid w:val="004E0411"/>
    <w:rsid w:val="004E1A2F"/>
    <w:rsid w:val="004E37F4"/>
    <w:rsid w:val="004E64C4"/>
    <w:rsid w:val="004F14DB"/>
    <w:rsid w:val="004F1B3F"/>
    <w:rsid w:val="004F2C95"/>
    <w:rsid w:val="004F58C7"/>
    <w:rsid w:val="004F6708"/>
    <w:rsid w:val="005015D3"/>
    <w:rsid w:val="00501B76"/>
    <w:rsid w:val="00503038"/>
    <w:rsid w:val="0050507E"/>
    <w:rsid w:val="005053C9"/>
    <w:rsid w:val="00505A56"/>
    <w:rsid w:val="005101AC"/>
    <w:rsid w:val="00513364"/>
    <w:rsid w:val="0051479A"/>
    <w:rsid w:val="00515829"/>
    <w:rsid w:val="00515B81"/>
    <w:rsid w:val="005168DE"/>
    <w:rsid w:val="00517388"/>
    <w:rsid w:val="00517B13"/>
    <w:rsid w:val="00520A2D"/>
    <w:rsid w:val="00530360"/>
    <w:rsid w:val="00530CC6"/>
    <w:rsid w:val="00531048"/>
    <w:rsid w:val="00532294"/>
    <w:rsid w:val="005340B4"/>
    <w:rsid w:val="005367A6"/>
    <w:rsid w:val="00546C14"/>
    <w:rsid w:val="00552B9F"/>
    <w:rsid w:val="00553962"/>
    <w:rsid w:val="00556C57"/>
    <w:rsid w:val="00560D8A"/>
    <w:rsid w:val="005652BE"/>
    <w:rsid w:val="00565643"/>
    <w:rsid w:val="0056636A"/>
    <w:rsid w:val="00566F51"/>
    <w:rsid w:val="00567781"/>
    <w:rsid w:val="00567BA2"/>
    <w:rsid w:val="0057040F"/>
    <w:rsid w:val="00576E1D"/>
    <w:rsid w:val="00580147"/>
    <w:rsid w:val="0058016C"/>
    <w:rsid w:val="005824AD"/>
    <w:rsid w:val="00584884"/>
    <w:rsid w:val="005849F5"/>
    <w:rsid w:val="00586529"/>
    <w:rsid w:val="0058727D"/>
    <w:rsid w:val="00592473"/>
    <w:rsid w:val="00592E1C"/>
    <w:rsid w:val="005A0425"/>
    <w:rsid w:val="005A0ACF"/>
    <w:rsid w:val="005A0C4D"/>
    <w:rsid w:val="005A1670"/>
    <w:rsid w:val="005A1E41"/>
    <w:rsid w:val="005A40E7"/>
    <w:rsid w:val="005A705E"/>
    <w:rsid w:val="005B6581"/>
    <w:rsid w:val="005C3B3C"/>
    <w:rsid w:val="005C5AF7"/>
    <w:rsid w:val="005D22DD"/>
    <w:rsid w:val="005D3B5A"/>
    <w:rsid w:val="005D7A04"/>
    <w:rsid w:val="005E10F9"/>
    <w:rsid w:val="005E2260"/>
    <w:rsid w:val="005E262B"/>
    <w:rsid w:val="005E3023"/>
    <w:rsid w:val="005E6643"/>
    <w:rsid w:val="005E6923"/>
    <w:rsid w:val="005F02F6"/>
    <w:rsid w:val="005F13EE"/>
    <w:rsid w:val="0060145E"/>
    <w:rsid w:val="00606D17"/>
    <w:rsid w:val="0061113A"/>
    <w:rsid w:val="00613F8E"/>
    <w:rsid w:val="00614686"/>
    <w:rsid w:val="00623B24"/>
    <w:rsid w:val="006261EA"/>
    <w:rsid w:val="00626A4A"/>
    <w:rsid w:val="00631B23"/>
    <w:rsid w:val="00637904"/>
    <w:rsid w:val="006466AD"/>
    <w:rsid w:val="006469BE"/>
    <w:rsid w:val="00646B39"/>
    <w:rsid w:val="006475B8"/>
    <w:rsid w:val="006515F6"/>
    <w:rsid w:val="006574EC"/>
    <w:rsid w:val="00662D47"/>
    <w:rsid w:val="00662FCA"/>
    <w:rsid w:val="006665D8"/>
    <w:rsid w:val="00670012"/>
    <w:rsid w:val="00671B0C"/>
    <w:rsid w:val="006726B8"/>
    <w:rsid w:val="006726D8"/>
    <w:rsid w:val="00672C23"/>
    <w:rsid w:val="00672D19"/>
    <w:rsid w:val="006803D4"/>
    <w:rsid w:val="00681D1C"/>
    <w:rsid w:val="00682F52"/>
    <w:rsid w:val="00691A28"/>
    <w:rsid w:val="00691CC8"/>
    <w:rsid w:val="00692226"/>
    <w:rsid w:val="00693894"/>
    <w:rsid w:val="00693DC3"/>
    <w:rsid w:val="00693E90"/>
    <w:rsid w:val="006945F9"/>
    <w:rsid w:val="00695247"/>
    <w:rsid w:val="00696972"/>
    <w:rsid w:val="006B6550"/>
    <w:rsid w:val="006B7F52"/>
    <w:rsid w:val="006C2FA0"/>
    <w:rsid w:val="006C511E"/>
    <w:rsid w:val="006C5DF8"/>
    <w:rsid w:val="006D76D1"/>
    <w:rsid w:val="006D7C77"/>
    <w:rsid w:val="006E0C80"/>
    <w:rsid w:val="006E3391"/>
    <w:rsid w:val="006E4A39"/>
    <w:rsid w:val="006F332C"/>
    <w:rsid w:val="006F4CAA"/>
    <w:rsid w:val="006F4FDC"/>
    <w:rsid w:val="006F5FFA"/>
    <w:rsid w:val="007029D6"/>
    <w:rsid w:val="00704425"/>
    <w:rsid w:val="0070613D"/>
    <w:rsid w:val="007102B7"/>
    <w:rsid w:val="007140C8"/>
    <w:rsid w:val="00714BCF"/>
    <w:rsid w:val="00715F8C"/>
    <w:rsid w:val="00717953"/>
    <w:rsid w:val="00717A14"/>
    <w:rsid w:val="007238B7"/>
    <w:rsid w:val="00725135"/>
    <w:rsid w:val="00725FEB"/>
    <w:rsid w:val="0072607B"/>
    <w:rsid w:val="007318FB"/>
    <w:rsid w:val="0073404F"/>
    <w:rsid w:val="00735A14"/>
    <w:rsid w:val="00735B93"/>
    <w:rsid w:val="00736D7B"/>
    <w:rsid w:val="0074033B"/>
    <w:rsid w:val="00740E30"/>
    <w:rsid w:val="007468DD"/>
    <w:rsid w:val="00747DFF"/>
    <w:rsid w:val="00751EE8"/>
    <w:rsid w:val="00752C21"/>
    <w:rsid w:val="00752E77"/>
    <w:rsid w:val="00753151"/>
    <w:rsid w:val="007550C7"/>
    <w:rsid w:val="0075798F"/>
    <w:rsid w:val="00761FCB"/>
    <w:rsid w:val="00763941"/>
    <w:rsid w:val="00764D46"/>
    <w:rsid w:val="00765615"/>
    <w:rsid w:val="00767ED8"/>
    <w:rsid w:val="00773902"/>
    <w:rsid w:val="00782014"/>
    <w:rsid w:val="00782D23"/>
    <w:rsid w:val="007849BD"/>
    <w:rsid w:val="00784C2E"/>
    <w:rsid w:val="007873D2"/>
    <w:rsid w:val="00792162"/>
    <w:rsid w:val="007935E3"/>
    <w:rsid w:val="00793DBB"/>
    <w:rsid w:val="007968E4"/>
    <w:rsid w:val="007A1AD1"/>
    <w:rsid w:val="007A3519"/>
    <w:rsid w:val="007A422F"/>
    <w:rsid w:val="007B36A2"/>
    <w:rsid w:val="007B7E63"/>
    <w:rsid w:val="007C459B"/>
    <w:rsid w:val="007C649D"/>
    <w:rsid w:val="007E240B"/>
    <w:rsid w:val="007E2A97"/>
    <w:rsid w:val="007E6D21"/>
    <w:rsid w:val="007E7DC9"/>
    <w:rsid w:val="007F0AE1"/>
    <w:rsid w:val="007F3091"/>
    <w:rsid w:val="007F6A92"/>
    <w:rsid w:val="008031C5"/>
    <w:rsid w:val="00803D14"/>
    <w:rsid w:val="00804100"/>
    <w:rsid w:val="00804BF9"/>
    <w:rsid w:val="00807A38"/>
    <w:rsid w:val="00814DCE"/>
    <w:rsid w:val="00815A31"/>
    <w:rsid w:val="00816DBD"/>
    <w:rsid w:val="008201F9"/>
    <w:rsid w:val="00827F0F"/>
    <w:rsid w:val="00831E18"/>
    <w:rsid w:val="00832E3F"/>
    <w:rsid w:val="00834123"/>
    <w:rsid w:val="00835EA0"/>
    <w:rsid w:val="00836D49"/>
    <w:rsid w:val="00843F6A"/>
    <w:rsid w:val="008444B7"/>
    <w:rsid w:val="0086459B"/>
    <w:rsid w:val="008657E5"/>
    <w:rsid w:val="00865EE3"/>
    <w:rsid w:val="00866B2D"/>
    <w:rsid w:val="008741DF"/>
    <w:rsid w:val="008762BC"/>
    <w:rsid w:val="00881148"/>
    <w:rsid w:val="00882D78"/>
    <w:rsid w:val="0089130C"/>
    <w:rsid w:val="008930CA"/>
    <w:rsid w:val="00893BA5"/>
    <w:rsid w:val="00894C70"/>
    <w:rsid w:val="00894DDD"/>
    <w:rsid w:val="00897634"/>
    <w:rsid w:val="008A1804"/>
    <w:rsid w:val="008B311F"/>
    <w:rsid w:val="008B69D7"/>
    <w:rsid w:val="008B6E95"/>
    <w:rsid w:val="008C26B6"/>
    <w:rsid w:val="008C4ED6"/>
    <w:rsid w:val="008C6C3E"/>
    <w:rsid w:val="008D307F"/>
    <w:rsid w:val="008D49BA"/>
    <w:rsid w:val="008D4E3E"/>
    <w:rsid w:val="008D753F"/>
    <w:rsid w:val="008E21C4"/>
    <w:rsid w:val="008E3AA1"/>
    <w:rsid w:val="008E6969"/>
    <w:rsid w:val="008E7DAE"/>
    <w:rsid w:val="008F3A3A"/>
    <w:rsid w:val="008F4758"/>
    <w:rsid w:val="008F6F22"/>
    <w:rsid w:val="00902A35"/>
    <w:rsid w:val="00912A56"/>
    <w:rsid w:val="009179A0"/>
    <w:rsid w:val="00921521"/>
    <w:rsid w:val="009232C2"/>
    <w:rsid w:val="00925DAA"/>
    <w:rsid w:val="009305F1"/>
    <w:rsid w:val="00931F1F"/>
    <w:rsid w:val="0093380C"/>
    <w:rsid w:val="00935495"/>
    <w:rsid w:val="0095531B"/>
    <w:rsid w:val="00957EDD"/>
    <w:rsid w:val="00967FB4"/>
    <w:rsid w:val="00967FCE"/>
    <w:rsid w:val="009717BD"/>
    <w:rsid w:val="00972716"/>
    <w:rsid w:val="00973E17"/>
    <w:rsid w:val="0097409C"/>
    <w:rsid w:val="00974167"/>
    <w:rsid w:val="00975585"/>
    <w:rsid w:val="009776A0"/>
    <w:rsid w:val="009811CF"/>
    <w:rsid w:val="00982968"/>
    <w:rsid w:val="00986956"/>
    <w:rsid w:val="009873CF"/>
    <w:rsid w:val="009906F3"/>
    <w:rsid w:val="0099081E"/>
    <w:rsid w:val="009969F8"/>
    <w:rsid w:val="009A138A"/>
    <w:rsid w:val="009A1B5A"/>
    <w:rsid w:val="009A5D74"/>
    <w:rsid w:val="009B2704"/>
    <w:rsid w:val="009B4B96"/>
    <w:rsid w:val="009B5409"/>
    <w:rsid w:val="009B72BF"/>
    <w:rsid w:val="009C2C92"/>
    <w:rsid w:val="009C614E"/>
    <w:rsid w:val="009C787A"/>
    <w:rsid w:val="009D0C4F"/>
    <w:rsid w:val="009D1030"/>
    <w:rsid w:val="009D2B38"/>
    <w:rsid w:val="009D3668"/>
    <w:rsid w:val="009D7E1C"/>
    <w:rsid w:val="009E1FA1"/>
    <w:rsid w:val="009E4C6B"/>
    <w:rsid w:val="009E5FDD"/>
    <w:rsid w:val="009F097E"/>
    <w:rsid w:val="009F1AAC"/>
    <w:rsid w:val="009F4CD4"/>
    <w:rsid w:val="009F5AC8"/>
    <w:rsid w:val="00A04F0C"/>
    <w:rsid w:val="00A06FD6"/>
    <w:rsid w:val="00A1115F"/>
    <w:rsid w:val="00A117DD"/>
    <w:rsid w:val="00A129B8"/>
    <w:rsid w:val="00A1601F"/>
    <w:rsid w:val="00A16354"/>
    <w:rsid w:val="00A16F95"/>
    <w:rsid w:val="00A24B85"/>
    <w:rsid w:val="00A3087B"/>
    <w:rsid w:val="00A31BD0"/>
    <w:rsid w:val="00A369CF"/>
    <w:rsid w:val="00A449B6"/>
    <w:rsid w:val="00A4754A"/>
    <w:rsid w:val="00A530CD"/>
    <w:rsid w:val="00A531A7"/>
    <w:rsid w:val="00A538DF"/>
    <w:rsid w:val="00A55E08"/>
    <w:rsid w:val="00A57B79"/>
    <w:rsid w:val="00A64BEB"/>
    <w:rsid w:val="00A65005"/>
    <w:rsid w:val="00A66180"/>
    <w:rsid w:val="00A70078"/>
    <w:rsid w:val="00A7110F"/>
    <w:rsid w:val="00A71787"/>
    <w:rsid w:val="00A728F1"/>
    <w:rsid w:val="00A745E7"/>
    <w:rsid w:val="00A76891"/>
    <w:rsid w:val="00A81529"/>
    <w:rsid w:val="00A84314"/>
    <w:rsid w:val="00A862AF"/>
    <w:rsid w:val="00A9212B"/>
    <w:rsid w:val="00A922DF"/>
    <w:rsid w:val="00A95280"/>
    <w:rsid w:val="00A9710B"/>
    <w:rsid w:val="00A97B9C"/>
    <w:rsid w:val="00A97C0E"/>
    <w:rsid w:val="00AA5305"/>
    <w:rsid w:val="00AA6912"/>
    <w:rsid w:val="00AB1828"/>
    <w:rsid w:val="00AB503F"/>
    <w:rsid w:val="00AC19DC"/>
    <w:rsid w:val="00AC4FE9"/>
    <w:rsid w:val="00AD01A8"/>
    <w:rsid w:val="00AD2227"/>
    <w:rsid w:val="00AD3D49"/>
    <w:rsid w:val="00AD4578"/>
    <w:rsid w:val="00AE1322"/>
    <w:rsid w:val="00AE244C"/>
    <w:rsid w:val="00AE3E73"/>
    <w:rsid w:val="00AE43F7"/>
    <w:rsid w:val="00AE4C0A"/>
    <w:rsid w:val="00AF2570"/>
    <w:rsid w:val="00AF3043"/>
    <w:rsid w:val="00AF6428"/>
    <w:rsid w:val="00AF6FBA"/>
    <w:rsid w:val="00B020F6"/>
    <w:rsid w:val="00B0562A"/>
    <w:rsid w:val="00B129B1"/>
    <w:rsid w:val="00B1437E"/>
    <w:rsid w:val="00B1458A"/>
    <w:rsid w:val="00B166FE"/>
    <w:rsid w:val="00B16A8D"/>
    <w:rsid w:val="00B2280A"/>
    <w:rsid w:val="00B23042"/>
    <w:rsid w:val="00B23186"/>
    <w:rsid w:val="00B2395F"/>
    <w:rsid w:val="00B25BAA"/>
    <w:rsid w:val="00B31C2B"/>
    <w:rsid w:val="00B35E7C"/>
    <w:rsid w:val="00B36569"/>
    <w:rsid w:val="00B41D1D"/>
    <w:rsid w:val="00B46003"/>
    <w:rsid w:val="00B46D84"/>
    <w:rsid w:val="00B50F27"/>
    <w:rsid w:val="00B54CCE"/>
    <w:rsid w:val="00B55CCF"/>
    <w:rsid w:val="00B5718B"/>
    <w:rsid w:val="00B6194A"/>
    <w:rsid w:val="00B62418"/>
    <w:rsid w:val="00B635B8"/>
    <w:rsid w:val="00B65123"/>
    <w:rsid w:val="00B65885"/>
    <w:rsid w:val="00B70DD0"/>
    <w:rsid w:val="00B71257"/>
    <w:rsid w:val="00B7252D"/>
    <w:rsid w:val="00B72624"/>
    <w:rsid w:val="00B72B85"/>
    <w:rsid w:val="00B7460C"/>
    <w:rsid w:val="00B75AA3"/>
    <w:rsid w:val="00B81B07"/>
    <w:rsid w:val="00B81EB3"/>
    <w:rsid w:val="00B9142B"/>
    <w:rsid w:val="00B917A6"/>
    <w:rsid w:val="00B91D4D"/>
    <w:rsid w:val="00B92941"/>
    <w:rsid w:val="00B935BB"/>
    <w:rsid w:val="00B95354"/>
    <w:rsid w:val="00B95366"/>
    <w:rsid w:val="00BA13CD"/>
    <w:rsid w:val="00BA7050"/>
    <w:rsid w:val="00BA7E4A"/>
    <w:rsid w:val="00BB0015"/>
    <w:rsid w:val="00BB1B2F"/>
    <w:rsid w:val="00BB27F1"/>
    <w:rsid w:val="00BB5C15"/>
    <w:rsid w:val="00BC3AEA"/>
    <w:rsid w:val="00BC4089"/>
    <w:rsid w:val="00BD46E2"/>
    <w:rsid w:val="00BD4CBF"/>
    <w:rsid w:val="00BD7BD2"/>
    <w:rsid w:val="00BE124C"/>
    <w:rsid w:val="00BE1D47"/>
    <w:rsid w:val="00BE35D3"/>
    <w:rsid w:val="00BF00E9"/>
    <w:rsid w:val="00BF1022"/>
    <w:rsid w:val="00BF329B"/>
    <w:rsid w:val="00BF44A8"/>
    <w:rsid w:val="00C01E1C"/>
    <w:rsid w:val="00C03866"/>
    <w:rsid w:val="00C0407A"/>
    <w:rsid w:val="00C043AB"/>
    <w:rsid w:val="00C045B3"/>
    <w:rsid w:val="00C045F3"/>
    <w:rsid w:val="00C0486D"/>
    <w:rsid w:val="00C04BD1"/>
    <w:rsid w:val="00C0548B"/>
    <w:rsid w:val="00C058CC"/>
    <w:rsid w:val="00C06551"/>
    <w:rsid w:val="00C07BA4"/>
    <w:rsid w:val="00C11115"/>
    <w:rsid w:val="00C11C55"/>
    <w:rsid w:val="00C15B79"/>
    <w:rsid w:val="00C175B5"/>
    <w:rsid w:val="00C20CC3"/>
    <w:rsid w:val="00C245AB"/>
    <w:rsid w:val="00C24C43"/>
    <w:rsid w:val="00C25C87"/>
    <w:rsid w:val="00C3364D"/>
    <w:rsid w:val="00C35B63"/>
    <w:rsid w:val="00C371E2"/>
    <w:rsid w:val="00C41671"/>
    <w:rsid w:val="00C42F48"/>
    <w:rsid w:val="00C43BF7"/>
    <w:rsid w:val="00C47B6B"/>
    <w:rsid w:val="00C47E05"/>
    <w:rsid w:val="00C50090"/>
    <w:rsid w:val="00C5203E"/>
    <w:rsid w:val="00C5227C"/>
    <w:rsid w:val="00C54D73"/>
    <w:rsid w:val="00C61B8A"/>
    <w:rsid w:val="00C64E3B"/>
    <w:rsid w:val="00C65B21"/>
    <w:rsid w:val="00C73665"/>
    <w:rsid w:val="00C736BA"/>
    <w:rsid w:val="00C80752"/>
    <w:rsid w:val="00C81A47"/>
    <w:rsid w:val="00C81CB6"/>
    <w:rsid w:val="00C86DAA"/>
    <w:rsid w:val="00C929DE"/>
    <w:rsid w:val="00C93A45"/>
    <w:rsid w:val="00C941D6"/>
    <w:rsid w:val="00C95605"/>
    <w:rsid w:val="00C9575A"/>
    <w:rsid w:val="00C966C9"/>
    <w:rsid w:val="00C97D16"/>
    <w:rsid w:val="00CA3D2B"/>
    <w:rsid w:val="00CA54A9"/>
    <w:rsid w:val="00CC0DEC"/>
    <w:rsid w:val="00CC1F1A"/>
    <w:rsid w:val="00CC5C77"/>
    <w:rsid w:val="00CD053D"/>
    <w:rsid w:val="00CD153B"/>
    <w:rsid w:val="00CD2855"/>
    <w:rsid w:val="00CD3E17"/>
    <w:rsid w:val="00CD5DF0"/>
    <w:rsid w:val="00CD7A5D"/>
    <w:rsid w:val="00CE0C37"/>
    <w:rsid w:val="00CE1550"/>
    <w:rsid w:val="00CE6F64"/>
    <w:rsid w:val="00CF6F93"/>
    <w:rsid w:val="00D00838"/>
    <w:rsid w:val="00D00964"/>
    <w:rsid w:val="00D010AD"/>
    <w:rsid w:val="00D02034"/>
    <w:rsid w:val="00D024A5"/>
    <w:rsid w:val="00D035A8"/>
    <w:rsid w:val="00D03C7E"/>
    <w:rsid w:val="00D056D0"/>
    <w:rsid w:val="00D06333"/>
    <w:rsid w:val="00D07115"/>
    <w:rsid w:val="00D12353"/>
    <w:rsid w:val="00D13379"/>
    <w:rsid w:val="00D13E3C"/>
    <w:rsid w:val="00D14561"/>
    <w:rsid w:val="00D17344"/>
    <w:rsid w:val="00D17704"/>
    <w:rsid w:val="00D20EB8"/>
    <w:rsid w:val="00D23C7B"/>
    <w:rsid w:val="00D3096E"/>
    <w:rsid w:val="00D3187A"/>
    <w:rsid w:val="00D35356"/>
    <w:rsid w:val="00D423B2"/>
    <w:rsid w:val="00D44EF1"/>
    <w:rsid w:val="00D506A4"/>
    <w:rsid w:val="00D526F9"/>
    <w:rsid w:val="00D53632"/>
    <w:rsid w:val="00D57EFD"/>
    <w:rsid w:val="00D61D63"/>
    <w:rsid w:val="00D620EB"/>
    <w:rsid w:val="00D65A17"/>
    <w:rsid w:val="00D6645C"/>
    <w:rsid w:val="00D70C5E"/>
    <w:rsid w:val="00D71A4F"/>
    <w:rsid w:val="00D73584"/>
    <w:rsid w:val="00D82C27"/>
    <w:rsid w:val="00D84237"/>
    <w:rsid w:val="00D85D1E"/>
    <w:rsid w:val="00D90E47"/>
    <w:rsid w:val="00D9346F"/>
    <w:rsid w:val="00D93F1A"/>
    <w:rsid w:val="00D94A28"/>
    <w:rsid w:val="00D95895"/>
    <w:rsid w:val="00DA04A1"/>
    <w:rsid w:val="00DA10FD"/>
    <w:rsid w:val="00DA14C8"/>
    <w:rsid w:val="00DA3766"/>
    <w:rsid w:val="00DA4BFC"/>
    <w:rsid w:val="00DB2D4D"/>
    <w:rsid w:val="00DB2E68"/>
    <w:rsid w:val="00DC1095"/>
    <w:rsid w:val="00DC160D"/>
    <w:rsid w:val="00DC3DCB"/>
    <w:rsid w:val="00DC5852"/>
    <w:rsid w:val="00DC5898"/>
    <w:rsid w:val="00DD0B9B"/>
    <w:rsid w:val="00DE045F"/>
    <w:rsid w:val="00DE04C9"/>
    <w:rsid w:val="00DE6757"/>
    <w:rsid w:val="00DE68D6"/>
    <w:rsid w:val="00DF0990"/>
    <w:rsid w:val="00DF307D"/>
    <w:rsid w:val="00E011E1"/>
    <w:rsid w:val="00E01212"/>
    <w:rsid w:val="00E0132F"/>
    <w:rsid w:val="00E013AA"/>
    <w:rsid w:val="00E01BC1"/>
    <w:rsid w:val="00E041AB"/>
    <w:rsid w:val="00E069C2"/>
    <w:rsid w:val="00E101FD"/>
    <w:rsid w:val="00E106AA"/>
    <w:rsid w:val="00E11164"/>
    <w:rsid w:val="00E12000"/>
    <w:rsid w:val="00E13150"/>
    <w:rsid w:val="00E13A21"/>
    <w:rsid w:val="00E13A5B"/>
    <w:rsid w:val="00E14321"/>
    <w:rsid w:val="00E14A7B"/>
    <w:rsid w:val="00E16C70"/>
    <w:rsid w:val="00E23F09"/>
    <w:rsid w:val="00E251C5"/>
    <w:rsid w:val="00E31BEA"/>
    <w:rsid w:val="00E320A6"/>
    <w:rsid w:val="00E33B81"/>
    <w:rsid w:val="00E3608E"/>
    <w:rsid w:val="00E41492"/>
    <w:rsid w:val="00E418CC"/>
    <w:rsid w:val="00E42B28"/>
    <w:rsid w:val="00E43115"/>
    <w:rsid w:val="00E437A2"/>
    <w:rsid w:val="00E45BC6"/>
    <w:rsid w:val="00E464A5"/>
    <w:rsid w:val="00E46D33"/>
    <w:rsid w:val="00E478A5"/>
    <w:rsid w:val="00E52CBE"/>
    <w:rsid w:val="00E53F1C"/>
    <w:rsid w:val="00E55C2B"/>
    <w:rsid w:val="00E57EAF"/>
    <w:rsid w:val="00E61424"/>
    <w:rsid w:val="00E61D16"/>
    <w:rsid w:val="00E632BC"/>
    <w:rsid w:val="00E64ABE"/>
    <w:rsid w:val="00E64F6C"/>
    <w:rsid w:val="00E65AF0"/>
    <w:rsid w:val="00E67896"/>
    <w:rsid w:val="00E67DF1"/>
    <w:rsid w:val="00E75727"/>
    <w:rsid w:val="00E835F6"/>
    <w:rsid w:val="00E865D9"/>
    <w:rsid w:val="00E874AD"/>
    <w:rsid w:val="00E9060E"/>
    <w:rsid w:val="00E920E5"/>
    <w:rsid w:val="00E922C8"/>
    <w:rsid w:val="00E92943"/>
    <w:rsid w:val="00E958DE"/>
    <w:rsid w:val="00EA053E"/>
    <w:rsid w:val="00EA445A"/>
    <w:rsid w:val="00EB00F4"/>
    <w:rsid w:val="00EB6B6C"/>
    <w:rsid w:val="00EC0898"/>
    <w:rsid w:val="00EC09EF"/>
    <w:rsid w:val="00EC1C2F"/>
    <w:rsid w:val="00EC1FAF"/>
    <w:rsid w:val="00EC24D3"/>
    <w:rsid w:val="00EC3955"/>
    <w:rsid w:val="00ED0796"/>
    <w:rsid w:val="00ED0994"/>
    <w:rsid w:val="00ED2B26"/>
    <w:rsid w:val="00ED2CAA"/>
    <w:rsid w:val="00ED4D51"/>
    <w:rsid w:val="00ED704E"/>
    <w:rsid w:val="00ED7410"/>
    <w:rsid w:val="00EE0D40"/>
    <w:rsid w:val="00EE0F3E"/>
    <w:rsid w:val="00EE374B"/>
    <w:rsid w:val="00EE4749"/>
    <w:rsid w:val="00EE5C2E"/>
    <w:rsid w:val="00EF2E75"/>
    <w:rsid w:val="00EF5643"/>
    <w:rsid w:val="00EF59C2"/>
    <w:rsid w:val="00EF6235"/>
    <w:rsid w:val="00EF680C"/>
    <w:rsid w:val="00F02442"/>
    <w:rsid w:val="00F125C0"/>
    <w:rsid w:val="00F12E22"/>
    <w:rsid w:val="00F135F3"/>
    <w:rsid w:val="00F13EC9"/>
    <w:rsid w:val="00F1414D"/>
    <w:rsid w:val="00F147CC"/>
    <w:rsid w:val="00F15168"/>
    <w:rsid w:val="00F17959"/>
    <w:rsid w:val="00F22759"/>
    <w:rsid w:val="00F23B94"/>
    <w:rsid w:val="00F3462B"/>
    <w:rsid w:val="00F34855"/>
    <w:rsid w:val="00F35F5F"/>
    <w:rsid w:val="00F370D9"/>
    <w:rsid w:val="00F42E5B"/>
    <w:rsid w:val="00F44694"/>
    <w:rsid w:val="00F46851"/>
    <w:rsid w:val="00F46BA9"/>
    <w:rsid w:val="00F46D51"/>
    <w:rsid w:val="00F4722E"/>
    <w:rsid w:val="00F47466"/>
    <w:rsid w:val="00F476AF"/>
    <w:rsid w:val="00F50895"/>
    <w:rsid w:val="00F512E7"/>
    <w:rsid w:val="00F55E3A"/>
    <w:rsid w:val="00F6757A"/>
    <w:rsid w:val="00F711BE"/>
    <w:rsid w:val="00F73A91"/>
    <w:rsid w:val="00F743E2"/>
    <w:rsid w:val="00F75D2E"/>
    <w:rsid w:val="00F8211A"/>
    <w:rsid w:val="00F83746"/>
    <w:rsid w:val="00F847AB"/>
    <w:rsid w:val="00F908C6"/>
    <w:rsid w:val="00F90A4A"/>
    <w:rsid w:val="00F91AAE"/>
    <w:rsid w:val="00F92481"/>
    <w:rsid w:val="00F933FF"/>
    <w:rsid w:val="00F938AA"/>
    <w:rsid w:val="00F93FA8"/>
    <w:rsid w:val="00FA24D3"/>
    <w:rsid w:val="00FA44D7"/>
    <w:rsid w:val="00FA4E63"/>
    <w:rsid w:val="00FA6245"/>
    <w:rsid w:val="00FA6341"/>
    <w:rsid w:val="00FB114E"/>
    <w:rsid w:val="00FB1571"/>
    <w:rsid w:val="00FB2120"/>
    <w:rsid w:val="00FB4633"/>
    <w:rsid w:val="00FB5940"/>
    <w:rsid w:val="00FB6DED"/>
    <w:rsid w:val="00FC351D"/>
    <w:rsid w:val="00FC47EF"/>
    <w:rsid w:val="00FC5771"/>
    <w:rsid w:val="00FC6406"/>
    <w:rsid w:val="00FC7F7C"/>
    <w:rsid w:val="00FD0627"/>
    <w:rsid w:val="00FD0982"/>
    <w:rsid w:val="00FD2008"/>
    <w:rsid w:val="00FD2F40"/>
    <w:rsid w:val="00FD5913"/>
    <w:rsid w:val="00FD7F96"/>
    <w:rsid w:val="00FE0A85"/>
    <w:rsid w:val="00FE5B42"/>
    <w:rsid w:val="00FE7173"/>
    <w:rsid w:val="00FF0D54"/>
    <w:rsid w:val="00FF65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69EC5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E62"/>
    <w:rPr>
      <w:rFonts w:ascii="Times New Roman" w:eastAsia="Times New Roman" w:hAnsi="Times New Roman" w:cs="Times New Roman"/>
      <w:lang w:val="en-US"/>
    </w:rPr>
  </w:style>
  <w:style w:type="paragraph" w:styleId="Heading1">
    <w:name w:val="heading 1"/>
    <w:basedOn w:val="Normal"/>
    <w:link w:val="Heading1Char"/>
    <w:uiPriority w:val="9"/>
    <w:qFormat/>
    <w:rsid w:val="00A31BD0"/>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rsid w:val="00DA4BFC"/>
    <w:pPr>
      <w:jc w:val="center"/>
    </w:pPr>
    <w:rPr>
      <w:rFonts w:ascii="Helvetica" w:hAnsi="Helvetica" w:cstheme="minorBidi"/>
      <w:sz w:val="22"/>
    </w:rPr>
  </w:style>
  <w:style w:type="paragraph" w:customStyle="1" w:styleId="EndNoteBibliography">
    <w:name w:val="EndNote Bibliography"/>
    <w:basedOn w:val="Normal"/>
    <w:rsid w:val="00DA4BFC"/>
    <w:pPr>
      <w:spacing w:line="480" w:lineRule="auto"/>
    </w:pPr>
    <w:rPr>
      <w:rFonts w:ascii="Helvetica" w:hAnsi="Helvetica" w:cstheme="minorBidi"/>
      <w:sz w:val="22"/>
    </w:rPr>
  </w:style>
  <w:style w:type="table" w:styleId="TableGrid">
    <w:name w:val="Table Grid"/>
    <w:basedOn w:val="TableNormal"/>
    <w:uiPriority w:val="59"/>
    <w:rsid w:val="00B72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150"/>
    <w:rPr>
      <w:rFonts w:ascii="Lucida Grande" w:hAnsi="Lucida Grande" w:cs="Lucida Grande"/>
      <w:sz w:val="18"/>
      <w:szCs w:val="18"/>
      <w:lang w:val="en-GB"/>
    </w:rPr>
  </w:style>
  <w:style w:type="character" w:customStyle="1" w:styleId="BalloonTextChar">
    <w:name w:val="Balloon Text Char"/>
    <w:basedOn w:val="DefaultParagraphFont"/>
    <w:link w:val="BalloonText"/>
    <w:uiPriority w:val="99"/>
    <w:semiHidden/>
    <w:rsid w:val="00E131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316058"/>
    <w:rPr>
      <w:sz w:val="18"/>
      <w:szCs w:val="18"/>
    </w:rPr>
  </w:style>
  <w:style w:type="paragraph" w:styleId="CommentText">
    <w:name w:val="annotation text"/>
    <w:basedOn w:val="Normal"/>
    <w:link w:val="CommentTextChar"/>
    <w:uiPriority w:val="99"/>
    <w:semiHidden/>
    <w:unhideWhenUsed/>
    <w:rsid w:val="00316058"/>
    <w:rPr>
      <w:rFonts w:ascii="Helvetica" w:hAnsi="Helvetica" w:cstheme="minorBidi"/>
      <w:lang w:val="en-GB"/>
    </w:rPr>
  </w:style>
  <w:style w:type="character" w:customStyle="1" w:styleId="CommentTextChar">
    <w:name w:val="Comment Text Char"/>
    <w:basedOn w:val="DefaultParagraphFont"/>
    <w:link w:val="CommentText"/>
    <w:uiPriority w:val="99"/>
    <w:semiHidden/>
    <w:rsid w:val="00316058"/>
    <w:rPr>
      <w:rFonts w:ascii="Helvetica" w:hAnsi="Helvetica"/>
    </w:rPr>
  </w:style>
  <w:style w:type="paragraph" w:styleId="CommentSubject">
    <w:name w:val="annotation subject"/>
    <w:basedOn w:val="CommentText"/>
    <w:next w:val="CommentText"/>
    <w:link w:val="CommentSubjectChar"/>
    <w:uiPriority w:val="99"/>
    <w:semiHidden/>
    <w:unhideWhenUsed/>
    <w:rsid w:val="00316058"/>
    <w:rPr>
      <w:b/>
      <w:bCs/>
      <w:sz w:val="20"/>
      <w:szCs w:val="20"/>
    </w:rPr>
  </w:style>
  <w:style w:type="character" w:customStyle="1" w:styleId="CommentSubjectChar">
    <w:name w:val="Comment Subject Char"/>
    <w:basedOn w:val="CommentTextChar"/>
    <w:link w:val="CommentSubject"/>
    <w:uiPriority w:val="99"/>
    <w:semiHidden/>
    <w:rsid w:val="00316058"/>
    <w:rPr>
      <w:rFonts w:ascii="Helvetica" w:hAnsi="Helvetica"/>
      <w:b/>
      <w:bCs/>
      <w:sz w:val="20"/>
      <w:szCs w:val="20"/>
    </w:rPr>
  </w:style>
  <w:style w:type="paragraph" w:styleId="Title">
    <w:name w:val="Title"/>
    <w:aliases w:val="title"/>
    <w:basedOn w:val="Normal"/>
    <w:link w:val="TitleChar"/>
    <w:uiPriority w:val="10"/>
    <w:qFormat/>
    <w:rsid w:val="009C614E"/>
    <w:pPr>
      <w:spacing w:before="100" w:beforeAutospacing="1" w:after="100" w:afterAutospacing="1"/>
    </w:pPr>
  </w:style>
  <w:style w:type="character" w:customStyle="1" w:styleId="TitleChar">
    <w:name w:val="Title Char"/>
    <w:aliases w:val="title Char"/>
    <w:basedOn w:val="DefaultParagraphFont"/>
    <w:link w:val="Title"/>
    <w:uiPriority w:val="10"/>
    <w:rsid w:val="009C614E"/>
    <w:rPr>
      <w:rFonts w:ascii="Times New Roman" w:hAnsi="Times New Roman" w:cs="Times New Roman"/>
      <w:lang w:val="en-US"/>
    </w:rPr>
  </w:style>
  <w:style w:type="character" w:styleId="Hyperlink">
    <w:name w:val="Hyperlink"/>
    <w:basedOn w:val="DefaultParagraphFont"/>
    <w:uiPriority w:val="99"/>
    <w:unhideWhenUsed/>
    <w:rsid w:val="009C614E"/>
    <w:rPr>
      <w:color w:val="0000FF"/>
      <w:u w:val="single"/>
    </w:rPr>
  </w:style>
  <w:style w:type="paragraph" w:customStyle="1" w:styleId="desc">
    <w:name w:val="desc"/>
    <w:basedOn w:val="Normal"/>
    <w:rsid w:val="009C614E"/>
    <w:pPr>
      <w:spacing w:before="100" w:beforeAutospacing="1" w:after="100" w:afterAutospacing="1"/>
    </w:pPr>
  </w:style>
  <w:style w:type="paragraph" w:customStyle="1" w:styleId="details">
    <w:name w:val="details"/>
    <w:basedOn w:val="Normal"/>
    <w:rsid w:val="009C614E"/>
    <w:pPr>
      <w:spacing w:before="100" w:beforeAutospacing="1" w:after="100" w:afterAutospacing="1"/>
    </w:pPr>
  </w:style>
  <w:style w:type="character" w:customStyle="1" w:styleId="jrnl">
    <w:name w:val="jrnl"/>
    <w:basedOn w:val="DefaultParagraphFont"/>
    <w:rsid w:val="009C614E"/>
  </w:style>
  <w:style w:type="character" w:customStyle="1" w:styleId="Heading1Char">
    <w:name w:val="Heading 1 Char"/>
    <w:basedOn w:val="DefaultParagraphFont"/>
    <w:link w:val="Heading1"/>
    <w:uiPriority w:val="9"/>
    <w:rsid w:val="00A31BD0"/>
    <w:rPr>
      <w:rFonts w:ascii="Times New Roman" w:hAnsi="Times New Roman" w:cs="Times New Roman"/>
      <w:b/>
      <w:bCs/>
      <w:kern w:val="36"/>
      <w:sz w:val="48"/>
      <w:szCs w:val="48"/>
      <w:lang w:val="en-US"/>
    </w:rPr>
  </w:style>
  <w:style w:type="character" w:customStyle="1" w:styleId="highlight">
    <w:name w:val="highlight"/>
    <w:basedOn w:val="DefaultParagraphFont"/>
    <w:rsid w:val="00A31BD0"/>
  </w:style>
  <w:style w:type="paragraph" w:customStyle="1" w:styleId="p1">
    <w:name w:val="p1"/>
    <w:basedOn w:val="Normal"/>
    <w:rsid w:val="005340B4"/>
    <w:rPr>
      <w:sz w:val="17"/>
      <w:szCs w:val="17"/>
    </w:rPr>
  </w:style>
  <w:style w:type="character" w:customStyle="1" w:styleId="apple-converted-space">
    <w:name w:val="apple-converted-space"/>
    <w:basedOn w:val="DefaultParagraphFont"/>
    <w:rsid w:val="005340B4"/>
  </w:style>
  <w:style w:type="character" w:styleId="Emphasis">
    <w:name w:val="Emphasis"/>
    <w:basedOn w:val="DefaultParagraphFont"/>
    <w:uiPriority w:val="20"/>
    <w:qFormat/>
    <w:rsid w:val="006515F6"/>
    <w:rPr>
      <w:i/>
      <w:iCs/>
    </w:rPr>
  </w:style>
  <w:style w:type="paragraph" w:styleId="Revision">
    <w:name w:val="Revision"/>
    <w:hidden/>
    <w:uiPriority w:val="99"/>
    <w:semiHidden/>
    <w:rsid w:val="00693DC3"/>
    <w:rPr>
      <w:rFonts w:ascii="Helvetica" w:hAnsi="Helvetica"/>
      <w:sz w:val="22"/>
    </w:rPr>
  </w:style>
  <w:style w:type="paragraph" w:styleId="Header">
    <w:name w:val="header"/>
    <w:basedOn w:val="Normal"/>
    <w:link w:val="HeaderChar"/>
    <w:uiPriority w:val="99"/>
    <w:unhideWhenUsed/>
    <w:rsid w:val="00814DCE"/>
    <w:pPr>
      <w:tabs>
        <w:tab w:val="center" w:pos="4680"/>
        <w:tab w:val="right" w:pos="9360"/>
      </w:tabs>
    </w:pPr>
    <w:rPr>
      <w:rFonts w:ascii="Helvetica" w:hAnsi="Helvetica" w:cstheme="minorBidi"/>
      <w:sz w:val="22"/>
      <w:lang w:val="en-GB"/>
    </w:rPr>
  </w:style>
  <w:style w:type="character" w:customStyle="1" w:styleId="HeaderChar">
    <w:name w:val="Header Char"/>
    <w:basedOn w:val="DefaultParagraphFont"/>
    <w:link w:val="Header"/>
    <w:uiPriority w:val="99"/>
    <w:rsid w:val="00814DCE"/>
    <w:rPr>
      <w:rFonts w:ascii="Helvetica" w:hAnsi="Helvetica"/>
      <w:sz w:val="22"/>
    </w:rPr>
  </w:style>
  <w:style w:type="paragraph" w:styleId="Footer">
    <w:name w:val="footer"/>
    <w:basedOn w:val="Normal"/>
    <w:link w:val="FooterChar"/>
    <w:uiPriority w:val="99"/>
    <w:unhideWhenUsed/>
    <w:rsid w:val="00814DCE"/>
    <w:pPr>
      <w:tabs>
        <w:tab w:val="center" w:pos="4680"/>
        <w:tab w:val="right" w:pos="9360"/>
      </w:tabs>
    </w:pPr>
    <w:rPr>
      <w:rFonts w:ascii="Helvetica" w:hAnsi="Helvetica" w:cstheme="minorBidi"/>
      <w:sz w:val="22"/>
      <w:lang w:val="en-GB"/>
    </w:rPr>
  </w:style>
  <w:style w:type="character" w:customStyle="1" w:styleId="FooterChar">
    <w:name w:val="Footer Char"/>
    <w:basedOn w:val="DefaultParagraphFont"/>
    <w:link w:val="Footer"/>
    <w:uiPriority w:val="99"/>
    <w:rsid w:val="00814DCE"/>
    <w:rPr>
      <w:rFonts w:ascii="Helvetica" w:hAnsi="Helvetica"/>
      <w:sz w:val="22"/>
    </w:rPr>
  </w:style>
  <w:style w:type="character" w:styleId="PageNumber">
    <w:name w:val="page number"/>
    <w:basedOn w:val="DefaultParagraphFont"/>
    <w:uiPriority w:val="99"/>
    <w:semiHidden/>
    <w:unhideWhenUsed/>
    <w:rsid w:val="00E31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58902">
      <w:bodyDiv w:val="1"/>
      <w:marLeft w:val="0"/>
      <w:marRight w:val="0"/>
      <w:marTop w:val="0"/>
      <w:marBottom w:val="0"/>
      <w:divBdr>
        <w:top w:val="none" w:sz="0" w:space="0" w:color="auto"/>
        <w:left w:val="none" w:sz="0" w:space="0" w:color="auto"/>
        <w:bottom w:val="none" w:sz="0" w:space="0" w:color="auto"/>
        <w:right w:val="none" w:sz="0" w:space="0" w:color="auto"/>
      </w:divBdr>
      <w:divsChild>
        <w:div w:id="561016933">
          <w:marLeft w:val="0"/>
          <w:marRight w:val="0"/>
          <w:marTop w:val="0"/>
          <w:marBottom w:val="0"/>
          <w:divBdr>
            <w:top w:val="none" w:sz="0" w:space="0" w:color="auto"/>
            <w:left w:val="none" w:sz="0" w:space="0" w:color="auto"/>
            <w:bottom w:val="none" w:sz="0" w:space="0" w:color="auto"/>
            <w:right w:val="none" w:sz="0" w:space="0" w:color="auto"/>
          </w:divBdr>
        </w:div>
      </w:divsChild>
    </w:div>
    <w:div w:id="27535054">
      <w:bodyDiv w:val="1"/>
      <w:marLeft w:val="0"/>
      <w:marRight w:val="0"/>
      <w:marTop w:val="0"/>
      <w:marBottom w:val="0"/>
      <w:divBdr>
        <w:top w:val="none" w:sz="0" w:space="0" w:color="auto"/>
        <w:left w:val="none" w:sz="0" w:space="0" w:color="auto"/>
        <w:bottom w:val="none" w:sz="0" w:space="0" w:color="auto"/>
        <w:right w:val="none" w:sz="0" w:space="0" w:color="auto"/>
      </w:divBdr>
    </w:div>
    <w:div w:id="116998568">
      <w:bodyDiv w:val="1"/>
      <w:marLeft w:val="0"/>
      <w:marRight w:val="0"/>
      <w:marTop w:val="0"/>
      <w:marBottom w:val="0"/>
      <w:divBdr>
        <w:top w:val="none" w:sz="0" w:space="0" w:color="auto"/>
        <w:left w:val="none" w:sz="0" w:space="0" w:color="auto"/>
        <w:bottom w:val="none" w:sz="0" w:space="0" w:color="auto"/>
        <w:right w:val="none" w:sz="0" w:space="0" w:color="auto"/>
      </w:divBdr>
    </w:div>
    <w:div w:id="147527320">
      <w:bodyDiv w:val="1"/>
      <w:marLeft w:val="0"/>
      <w:marRight w:val="0"/>
      <w:marTop w:val="0"/>
      <w:marBottom w:val="0"/>
      <w:divBdr>
        <w:top w:val="none" w:sz="0" w:space="0" w:color="auto"/>
        <w:left w:val="none" w:sz="0" w:space="0" w:color="auto"/>
        <w:bottom w:val="none" w:sz="0" w:space="0" w:color="auto"/>
        <w:right w:val="none" w:sz="0" w:space="0" w:color="auto"/>
      </w:divBdr>
    </w:div>
    <w:div w:id="149686642">
      <w:bodyDiv w:val="1"/>
      <w:marLeft w:val="0"/>
      <w:marRight w:val="0"/>
      <w:marTop w:val="0"/>
      <w:marBottom w:val="0"/>
      <w:divBdr>
        <w:top w:val="none" w:sz="0" w:space="0" w:color="auto"/>
        <w:left w:val="none" w:sz="0" w:space="0" w:color="auto"/>
        <w:bottom w:val="none" w:sz="0" w:space="0" w:color="auto"/>
        <w:right w:val="none" w:sz="0" w:space="0" w:color="auto"/>
      </w:divBdr>
      <w:divsChild>
        <w:div w:id="2115519389">
          <w:marLeft w:val="0"/>
          <w:marRight w:val="0"/>
          <w:marTop w:val="0"/>
          <w:marBottom w:val="0"/>
          <w:divBdr>
            <w:top w:val="none" w:sz="0" w:space="0" w:color="auto"/>
            <w:left w:val="none" w:sz="0" w:space="0" w:color="auto"/>
            <w:bottom w:val="none" w:sz="0" w:space="0" w:color="auto"/>
            <w:right w:val="none" w:sz="0" w:space="0" w:color="auto"/>
          </w:divBdr>
        </w:div>
      </w:divsChild>
    </w:div>
    <w:div w:id="157773773">
      <w:bodyDiv w:val="1"/>
      <w:marLeft w:val="0"/>
      <w:marRight w:val="0"/>
      <w:marTop w:val="0"/>
      <w:marBottom w:val="0"/>
      <w:divBdr>
        <w:top w:val="none" w:sz="0" w:space="0" w:color="auto"/>
        <w:left w:val="none" w:sz="0" w:space="0" w:color="auto"/>
        <w:bottom w:val="none" w:sz="0" w:space="0" w:color="auto"/>
        <w:right w:val="none" w:sz="0" w:space="0" w:color="auto"/>
      </w:divBdr>
    </w:div>
    <w:div w:id="240799422">
      <w:bodyDiv w:val="1"/>
      <w:marLeft w:val="0"/>
      <w:marRight w:val="0"/>
      <w:marTop w:val="0"/>
      <w:marBottom w:val="0"/>
      <w:divBdr>
        <w:top w:val="none" w:sz="0" w:space="0" w:color="auto"/>
        <w:left w:val="none" w:sz="0" w:space="0" w:color="auto"/>
        <w:bottom w:val="none" w:sz="0" w:space="0" w:color="auto"/>
        <w:right w:val="none" w:sz="0" w:space="0" w:color="auto"/>
      </w:divBdr>
      <w:divsChild>
        <w:div w:id="1387559701">
          <w:marLeft w:val="0"/>
          <w:marRight w:val="0"/>
          <w:marTop w:val="0"/>
          <w:marBottom w:val="0"/>
          <w:divBdr>
            <w:top w:val="none" w:sz="0" w:space="0" w:color="auto"/>
            <w:left w:val="none" w:sz="0" w:space="0" w:color="auto"/>
            <w:bottom w:val="none" w:sz="0" w:space="0" w:color="auto"/>
            <w:right w:val="none" w:sz="0" w:space="0" w:color="auto"/>
          </w:divBdr>
        </w:div>
      </w:divsChild>
    </w:div>
    <w:div w:id="242684841">
      <w:bodyDiv w:val="1"/>
      <w:marLeft w:val="0"/>
      <w:marRight w:val="0"/>
      <w:marTop w:val="0"/>
      <w:marBottom w:val="0"/>
      <w:divBdr>
        <w:top w:val="none" w:sz="0" w:space="0" w:color="auto"/>
        <w:left w:val="none" w:sz="0" w:space="0" w:color="auto"/>
        <w:bottom w:val="none" w:sz="0" w:space="0" w:color="auto"/>
        <w:right w:val="none" w:sz="0" w:space="0" w:color="auto"/>
      </w:divBdr>
      <w:divsChild>
        <w:div w:id="1968124615">
          <w:marLeft w:val="0"/>
          <w:marRight w:val="0"/>
          <w:marTop w:val="0"/>
          <w:marBottom w:val="0"/>
          <w:divBdr>
            <w:top w:val="none" w:sz="0" w:space="0" w:color="auto"/>
            <w:left w:val="none" w:sz="0" w:space="0" w:color="auto"/>
            <w:bottom w:val="none" w:sz="0" w:space="0" w:color="auto"/>
            <w:right w:val="none" w:sz="0" w:space="0" w:color="auto"/>
          </w:divBdr>
        </w:div>
      </w:divsChild>
    </w:div>
    <w:div w:id="264700009">
      <w:bodyDiv w:val="1"/>
      <w:marLeft w:val="0"/>
      <w:marRight w:val="0"/>
      <w:marTop w:val="0"/>
      <w:marBottom w:val="0"/>
      <w:divBdr>
        <w:top w:val="none" w:sz="0" w:space="0" w:color="auto"/>
        <w:left w:val="none" w:sz="0" w:space="0" w:color="auto"/>
        <w:bottom w:val="none" w:sz="0" w:space="0" w:color="auto"/>
        <w:right w:val="none" w:sz="0" w:space="0" w:color="auto"/>
      </w:divBdr>
    </w:div>
    <w:div w:id="335694624">
      <w:bodyDiv w:val="1"/>
      <w:marLeft w:val="0"/>
      <w:marRight w:val="0"/>
      <w:marTop w:val="0"/>
      <w:marBottom w:val="0"/>
      <w:divBdr>
        <w:top w:val="none" w:sz="0" w:space="0" w:color="auto"/>
        <w:left w:val="none" w:sz="0" w:space="0" w:color="auto"/>
        <w:bottom w:val="none" w:sz="0" w:space="0" w:color="auto"/>
        <w:right w:val="none" w:sz="0" w:space="0" w:color="auto"/>
      </w:divBdr>
    </w:div>
    <w:div w:id="353650365">
      <w:bodyDiv w:val="1"/>
      <w:marLeft w:val="0"/>
      <w:marRight w:val="0"/>
      <w:marTop w:val="0"/>
      <w:marBottom w:val="0"/>
      <w:divBdr>
        <w:top w:val="none" w:sz="0" w:space="0" w:color="auto"/>
        <w:left w:val="none" w:sz="0" w:space="0" w:color="auto"/>
        <w:bottom w:val="none" w:sz="0" w:space="0" w:color="auto"/>
        <w:right w:val="none" w:sz="0" w:space="0" w:color="auto"/>
      </w:divBdr>
      <w:divsChild>
        <w:div w:id="282271159">
          <w:marLeft w:val="0"/>
          <w:marRight w:val="0"/>
          <w:marTop w:val="0"/>
          <w:marBottom w:val="0"/>
          <w:divBdr>
            <w:top w:val="none" w:sz="0" w:space="0" w:color="auto"/>
            <w:left w:val="none" w:sz="0" w:space="0" w:color="auto"/>
            <w:bottom w:val="none" w:sz="0" w:space="0" w:color="auto"/>
            <w:right w:val="none" w:sz="0" w:space="0" w:color="auto"/>
          </w:divBdr>
        </w:div>
        <w:div w:id="1950971623">
          <w:marLeft w:val="0"/>
          <w:marRight w:val="0"/>
          <w:marTop w:val="0"/>
          <w:marBottom w:val="0"/>
          <w:divBdr>
            <w:top w:val="none" w:sz="0" w:space="0" w:color="auto"/>
            <w:left w:val="none" w:sz="0" w:space="0" w:color="auto"/>
            <w:bottom w:val="none" w:sz="0" w:space="0" w:color="auto"/>
            <w:right w:val="none" w:sz="0" w:space="0" w:color="auto"/>
          </w:divBdr>
        </w:div>
      </w:divsChild>
    </w:div>
    <w:div w:id="355079980">
      <w:bodyDiv w:val="1"/>
      <w:marLeft w:val="0"/>
      <w:marRight w:val="0"/>
      <w:marTop w:val="0"/>
      <w:marBottom w:val="0"/>
      <w:divBdr>
        <w:top w:val="none" w:sz="0" w:space="0" w:color="auto"/>
        <w:left w:val="none" w:sz="0" w:space="0" w:color="auto"/>
        <w:bottom w:val="none" w:sz="0" w:space="0" w:color="auto"/>
        <w:right w:val="none" w:sz="0" w:space="0" w:color="auto"/>
      </w:divBdr>
      <w:divsChild>
        <w:div w:id="312488554">
          <w:marLeft w:val="0"/>
          <w:marRight w:val="0"/>
          <w:marTop w:val="0"/>
          <w:marBottom w:val="0"/>
          <w:divBdr>
            <w:top w:val="none" w:sz="0" w:space="0" w:color="auto"/>
            <w:left w:val="none" w:sz="0" w:space="0" w:color="auto"/>
            <w:bottom w:val="none" w:sz="0" w:space="0" w:color="auto"/>
            <w:right w:val="none" w:sz="0" w:space="0" w:color="auto"/>
          </w:divBdr>
        </w:div>
      </w:divsChild>
    </w:div>
    <w:div w:id="379133077">
      <w:bodyDiv w:val="1"/>
      <w:marLeft w:val="0"/>
      <w:marRight w:val="0"/>
      <w:marTop w:val="0"/>
      <w:marBottom w:val="0"/>
      <w:divBdr>
        <w:top w:val="none" w:sz="0" w:space="0" w:color="auto"/>
        <w:left w:val="none" w:sz="0" w:space="0" w:color="auto"/>
        <w:bottom w:val="none" w:sz="0" w:space="0" w:color="auto"/>
        <w:right w:val="none" w:sz="0" w:space="0" w:color="auto"/>
      </w:divBdr>
    </w:div>
    <w:div w:id="411047622">
      <w:bodyDiv w:val="1"/>
      <w:marLeft w:val="0"/>
      <w:marRight w:val="0"/>
      <w:marTop w:val="0"/>
      <w:marBottom w:val="0"/>
      <w:divBdr>
        <w:top w:val="none" w:sz="0" w:space="0" w:color="auto"/>
        <w:left w:val="none" w:sz="0" w:space="0" w:color="auto"/>
        <w:bottom w:val="none" w:sz="0" w:space="0" w:color="auto"/>
        <w:right w:val="none" w:sz="0" w:space="0" w:color="auto"/>
      </w:divBdr>
    </w:div>
    <w:div w:id="446394548">
      <w:bodyDiv w:val="1"/>
      <w:marLeft w:val="0"/>
      <w:marRight w:val="0"/>
      <w:marTop w:val="0"/>
      <w:marBottom w:val="0"/>
      <w:divBdr>
        <w:top w:val="none" w:sz="0" w:space="0" w:color="auto"/>
        <w:left w:val="none" w:sz="0" w:space="0" w:color="auto"/>
        <w:bottom w:val="none" w:sz="0" w:space="0" w:color="auto"/>
        <w:right w:val="none" w:sz="0" w:space="0" w:color="auto"/>
      </w:divBdr>
      <w:divsChild>
        <w:div w:id="1739015113">
          <w:marLeft w:val="0"/>
          <w:marRight w:val="0"/>
          <w:marTop w:val="0"/>
          <w:marBottom w:val="0"/>
          <w:divBdr>
            <w:top w:val="none" w:sz="0" w:space="0" w:color="auto"/>
            <w:left w:val="none" w:sz="0" w:space="0" w:color="auto"/>
            <w:bottom w:val="none" w:sz="0" w:space="0" w:color="auto"/>
            <w:right w:val="none" w:sz="0" w:space="0" w:color="auto"/>
          </w:divBdr>
        </w:div>
      </w:divsChild>
    </w:div>
    <w:div w:id="488328252">
      <w:bodyDiv w:val="1"/>
      <w:marLeft w:val="0"/>
      <w:marRight w:val="0"/>
      <w:marTop w:val="0"/>
      <w:marBottom w:val="0"/>
      <w:divBdr>
        <w:top w:val="none" w:sz="0" w:space="0" w:color="auto"/>
        <w:left w:val="none" w:sz="0" w:space="0" w:color="auto"/>
        <w:bottom w:val="none" w:sz="0" w:space="0" w:color="auto"/>
        <w:right w:val="none" w:sz="0" w:space="0" w:color="auto"/>
      </w:divBdr>
    </w:div>
    <w:div w:id="488983544">
      <w:bodyDiv w:val="1"/>
      <w:marLeft w:val="0"/>
      <w:marRight w:val="0"/>
      <w:marTop w:val="0"/>
      <w:marBottom w:val="0"/>
      <w:divBdr>
        <w:top w:val="none" w:sz="0" w:space="0" w:color="auto"/>
        <w:left w:val="none" w:sz="0" w:space="0" w:color="auto"/>
        <w:bottom w:val="none" w:sz="0" w:space="0" w:color="auto"/>
        <w:right w:val="none" w:sz="0" w:space="0" w:color="auto"/>
      </w:divBdr>
      <w:divsChild>
        <w:div w:id="856695274">
          <w:marLeft w:val="0"/>
          <w:marRight w:val="0"/>
          <w:marTop w:val="0"/>
          <w:marBottom w:val="0"/>
          <w:divBdr>
            <w:top w:val="none" w:sz="0" w:space="0" w:color="auto"/>
            <w:left w:val="none" w:sz="0" w:space="0" w:color="auto"/>
            <w:bottom w:val="none" w:sz="0" w:space="0" w:color="auto"/>
            <w:right w:val="none" w:sz="0" w:space="0" w:color="auto"/>
          </w:divBdr>
        </w:div>
        <w:div w:id="765688067">
          <w:marLeft w:val="0"/>
          <w:marRight w:val="0"/>
          <w:marTop w:val="0"/>
          <w:marBottom w:val="0"/>
          <w:divBdr>
            <w:top w:val="none" w:sz="0" w:space="0" w:color="auto"/>
            <w:left w:val="none" w:sz="0" w:space="0" w:color="auto"/>
            <w:bottom w:val="none" w:sz="0" w:space="0" w:color="auto"/>
            <w:right w:val="none" w:sz="0" w:space="0" w:color="auto"/>
          </w:divBdr>
        </w:div>
      </w:divsChild>
    </w:div>
    <w:div w:id="516383421">
      <w:bodyDiv w:val="1"/>
      <w:marLeft w:val="0"/>
      <w:marRight w:val="0"/>
      <w:marTop w:val="0"/>
      <w:marBottom w:val="0"/>
      <w:divBdr>
        <w:top w:val="none" w:sz="0" w:space="0" w:color="auto"/>
        <w:left w:val="none" w:sz="0" w:space="0" w:color="auto"/>
        <w:bottom w:val="none" w:sz="0" w:space="0" w:color="auto"/>
        <w:right w:val="none" w:sz="0" w:space="0" w:color="auto"/>
      </w:divBdr>
    </w:div>
    <w:div w:id="523400927">
      <w:bodyDiv w:val="1"/>
      <w:marLeft w:val="0"/>
      <w:marRight w:val="0"/>
      <w:marTop w:val="0"/>
      <w:marBottom w:val="0"/>
      <w:divBdr>
        <w:top w:val="none" w:sz="0" w:space="0" w:color="auto"/>
        <w:left w:val="none" w:sz="0" w:space="0" w:color="auto"/>
        <w:bottom w:val="none" w:sz="0" w:space="0" w:color="auto"/>
        <w:right w:val="none" w:sz="0" w:space="0" w:color="auto"/>
      </w:divBdr>
    </w:div>
    <w:div w:id="542791882">
      <w:bodyDiv w:val="1"/>
      <w:marLeft w:val="0"/>
      <w:marRight w:val="0"/>
      <w:marTop w:val="0"/>
      <w:marBottom w:val="0"/>
      <w:divBdr>
        <w:top w:val="none" w:sz="0" w:space="0" w:color="auto"/>
        <w:left w:val="none" w:sz="0" w:space="0" w:color="auto"/>
        <w:bottom w:val="none" w:sz="0" w:space="0" w:color="auto"/>
        <w:right w:val="none" w:sz="0" w:space="0" w:color="auto"/>
      </w:divBdr>
    </w:div>
    <w:div w:id="585967718">
      <w:bodyDiv w:val="1"/>
      <w:marLeft w:val="0"/>
      <w:marRight w:val="0"/>
      <w:marTop w:val="0"/>
      <w:marBottom w:val="0"/>
      <w:divBdr>
        <w:top w:val="none" w:sz="0" w:space="0" w:color="auto"/>
        <w:left w:val="none" w:sz="0" w:space="0" w:color="auto"/>
        <w:bottom w:val="none" w:sz="0" w:space="0" w:color="auto"/>
        <w:right w:val="none" w:sz="0" w:space="0" w:color="auto"/>
      </w:divBdr>
    </w:div>
    <w:div w:id="638535173">
      <w:bodyDiv w:val="1"/>
      <w:marLeft w:val="0"/>
      <w:marRight w:val="0"/>
      <w:marTop w:val="0"/>
      <w:marBottom w:val="0"/>
      <w:divBdr>
        <w:top w:val="none" w:sz="0" w:space="0" w:color="auto"/>
        <w:left w:val="none" w:sz="0" w:space="0" w:color="auto"/>
        <w:bottom w:val="none" w:sz="0" w:space="0" w:color="auto"/>
        <w:right w:val="none" w:sz="0" w:space="0" w:color="auto"/>
      </w:divBdr>
      <w:divsChild>
        <w:div w:id="1158110786">
          <w:marLeft w:val="0"/>
          <w:marRight w:val="0"/>
          <w:marTop w:val="0"/>
          <w:marBottom w:val="0"/>
          <w:divBdr>
            <w:top w:val="none" w:sz="0" w:space="0" w:color="auto"/>
            <w:left w:val="none" w:sz="0" w:space="0" w:color="auto"/>
            <w:bottom w:val="none" w:sz="0" w:space="0" w:color="auto"/>
            <w:right w:val="none" w:sz="0" w:space="0" w:color="auto"/>
          </w:divBdr>
        </w:div>
      </w:divsChild>
    </w:div>
    <w:div w:id="646282324">
      <w:bodyDiv w:val="1"/>
      <w:marLeft w:val="0"/>
      <w:marRight w:val="0"/>
      <w:marTop w:val="0"/>
      <w:marBottom w:val="0"/>
      <w:divBdr>
        <w:top w:val="none" w:sz="0" w:space="0" w:color="auto"/>
        <w:left w:val="none" w:sz="0" w:space="0" w:color="auto"/>
        <w:bottom w:val="none" w:sz="0" w:space="0" w:color="auto"/>
        <w:right w:val="none" w:sz="0" w:space="0" w:color="auto"/>
      </w:divBdr>
    </w:div>
    <w:div w:id="691490886">
      <w:bodyDiv w:val="1"/>
      <w:marLeft w:val="0"/>
      <w:marRight w:val="0"/>
      <w:marTop w:val="0"/>
      <w:marBottom w:val="0"/>
      <w:divBdr>
        <w:top w:val="none" w:sz="0" w:space="0" w:color="auto"/>
        <w:left w:val="none" w:sz="0" w:space="0" w:color="auto"/>
        <w:bottom w:val="none" w:sz="0" w:space="0" w:color="auto"/>
        <w:right w:val="none" w:sz="0" w:space="0" w:color="auto"/>
      </w:divBdr>
    </w:div>
    <w:div w:id="717166902">
      <w:bodyDiv w:val="1"/>
      <w:marLeft w:val="0"/>
      <w:marRight w:val="0"/>
      <w:marTop w:val="0"/>
      <w:marBottom w:val="0"/>
      <w:divBdr>
        <w:top w:val="none" w:sz="0" w:space="0" w:color="auto"/>
        <w:left w:val="none" w:sz="0" w:space="0" w:color="auto"/>
        <w:bottom w:val="none" w:sz="0" w:space="0" w:color="auto"/>
        <w:right w:val="none" w:sz="0" w:space="0" w:color="auto"/>
      </w:divBdr>
    </w:div>
    <w:div w:id="761998854">
      <w:bodyDiv w:val="1"/>
      <w:marLeft w:val="0"/>
      <w:marRight w:val="0"/>
      <w:marTop w:val="0"/>
      <w:marBottom w:val="0"/>
      <w:divBdr>
        <w:top w:val="none" w:sz="0" w:space="0" w:color="auto"/>
        <w:left w:val="none" w:sz="0" w:space="0" w:color="auto"/>
        <w:bottom w:val="none" w:sz="0" w:space="0" w:color="auto"/>
        <w:right w:val="none" w:sz="0" w:space="0" w:color="auto"/>
      </w:divBdr>
      <w:divsChild>
        <w:div w:id="1598706427">
          <w:marLeft w:val="0"/>
          <w:marRight w:val="0"/>
          <w:marTop w:val="0"/>
          <w:marBottom w:val="0"/>
          <w:divBdr>
            <w:top w:val="none" w:sz="0" w:space="0" w:color="auto"/>
            <w:left w:val="none" w:sz="0" w:space="0" w:color="auto"/>
            <w:bottom w:val="none" w:sz="0" w:space="0" w:color="auto"/>
            <w:right w:val="none" w:sz="0" w:space="0" w:color="auto"/>
          </w:divBdr>
        </w:div>
        <w:div w:id="106966691">
          <w:marLeft w:val="0"/>
          <w:marRight w:val="0"/>
          <w:marTop w:val="0"/>
          <w:marBottom w:val="0"/>
          <w:divBdr>
            <w:top w:val="none" w:sz="0" w:space="0" w:color="auto"/>
            <w:left w:val="none" w:sz="0" w:space="0" w:color="auto"/>
            <w:bottom w:val="none" w:sz="0" w:space="0" w:color="auto"/>
            <w:right w:val="none" w:sz="0" w:space="0" w:color="auto"/>
          </w:divBdr>
        </w:div>
      </w:divsChild>
    </w:div>
    <w:div w:id="809055699">
      <w:bodyDiv w:val="1"/>
      <w:marLeft w:val="0"/>
      <w:marRight w:val="0"/>
      <w:marTop w:val="0"/>
      <w:marBottom w:val="0"/>
      <w:divBdr>
        <w:top w:val="none" w:sz="0" w:space="0" w:color="auto"/>
        <w:left w:val="none" w:sz="0" w:space="0" w:color="auto"/>
        <w:bottom w:val="none" w:sz="0" w:space="0" w:color="auto"/>
        <w:right w:val="none" w:sz="0" w:space="0" w:color="auto"/>
      </w:divBdr>
      <w:divsChild>
        <w:div w:id="1289778399">
          <w:marLeft w:val="0"/>
          <w:marRight w:val="0"/>
          <w:marTop w:val="0"/>
          <w:marBottom w:val="0"/>
          <w:divBdr>
            <w:top w:val="none" w:sz="0" w:space="0" w:color="auto"/>
            <w:left w:val="none" w:sz="0" w:space="0" w:color="auto"/>
            <w:bottom w:val="none" w:sz="0" w:space="0" w:color="auto"/>
            <w:right w:val="none" w:sz="0" w:space="0" w:color="auto"/>
          </w:divBdr>
        </w:div>
      </w:divsChild>
    </w:div>
    <w:div w:id="819612722">
      <w:bodyDiv w:val="1"/>
      <w:marLeft w:val="0"/>
      <w:marRight w:val="0"/>
      <w:marTop w:val="0"/>
      <w:marBottom w:val="0"/>
      <w:divBdr>
        <w:top w:val="none" w:sz="0" w:space="0" w:color="auto"/>
        <w:left w:val="none" w:sz="0" w:space="0" w:color="auto"/>
        <w:bottom w:val="none" w:sz="0" w:space="0" w:color="auto"/>
        <w:right w:val="none" w:sz="0" w:space="0" w:color="auto"/>
      </w:divBdr>
      <w:divsChild>
        <w:div w:id="1037318212">
          <w:marLeft w:val="0"/>
          <w:marRight w:val="0"/>
          <w:marTop w:val="0"/>
          <w:marBottom w:val="0"/>
          <w:divBdr>
            <w:top w:val="none" w:sz="0" w:space="0" w:color="auto"/>
            <w:left w:val="none" w:sz="0" w:space="0" w:color="auto"/>
            <w:bottom w:val="none" w:sz="0" w:space="0" w:color="auto"/>
            <w:right w:val="none" w:sz="0" w:space="0" w:color="auto"/>
          </w:divBdr>
          <w:divsChild>
            <w:div w:id="66108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3843">
      <w:bodyDiv w:val="1"/>
      <w:marLeft w:val="0"/>
      <w:marRight w:val="0"/>
      <w:marTop w:val="0"/>
      <w:marBottom w:val="0"/>
      <w:divBdr>
        <w:top w:val="none" w:sz="0" w:space="0" w:color="auto"/>
        <w:left w:val="none" w:sz="0" w:space="0" w:color="auto"/>
        <w:bottom w:val="none" w:sz="0" w:space="0" w:color="auto"/>
        <w:right w:val="none" w:sz="0" w:space="0" w:color="auto"/>
      </w:divBdr>
    </w:div>
    <w:div w:id="892155017">
      <w:bodyDiv w:val="1"/>
      <w:marLeft w:val="0"/>
      <w:marRight w:val="0"/>
      <w:marTop w:val="0"/>
      <w:marBottom w:val="0"/>
      <w:divBdr>
        <w:top w:val="none" w:sz="0" w:space="0" w:color="auto"/>
        <w:left w:val="none" w:sz="0" w:space="0" w:color="auto"/>
        <w:bottom w:val="none" w:sz="0" w:space="0" w:color="auto"/>
        <w:right w:val="none" w:sz="0" w:space="0" w:color="auto"/>
      </w:divBdr>
      <w:divsChild>
        <w:div w:id="2076931875">
          <w:marLeft w:val="0"/>
          <w:marRight w:val="0"/>
          <w:marTop w:val="0"/>
          <w:marBottom w:val="0"/>
          <w:divBdr>
            <w:top w:val="none" w:sz="0" w:space="0" w:color="auto"/>
            <w:left w:val="none" w:sz="0" w:space="0" w:color="auto"/>
            <w:bottom w:val="none" w:sz="0" w:space="0" w:color="auto"/>
            <w:right w:val="none" w:sz="0" w:space="0" w:color="auto"/>
          </w:divBdr>
        </w:div>
      </w:divsChild>
    </w:div>
    <w:div w:id="898590323">
      <w:bodyDiv w:val="1"/>
      <w:marLeft w:val="0"/>
      <w:marRight w:val="0"/>
      <w:marTop w:val="0"/>
      <w:marBottom w:val="0"/>
      <w:divBdr>
        <w:top w:val="none" w:sz="0" w:space="0" w:color="auto"/>
        <w:left w:val="none" w:sz="0" w:space="0" w:color="auto"/>
        <w:bottom w:val="none" w:sz="0" w:space="0" w:color="auto"/>
        <w:right w:val="none" w:sz="0" w:space="0" w:color="auto"/>
      </w:divBdr>
    </w:div>
    <w:div w:id="907570590">
      <w:bodyDiv w:val="1"/>
      <w:marLeft w:val="0"/>
      <w:marRight w:val="0"/>
      <w:marTop w:val="0"/>
      <w:marBottom w:val="0"/>
      <w:divBdr>
        <w:top w:val="none" w:sz="0" w:space="0" w:color="auto"/>
        <w:left w:val="none" w:sz="0" w:space="0" w:color="auto"/>
        <w:bottom w:val="none" w:sz="0" w:space="0" w:color="auto"/>
        <w:right w:val="none" w:sz="0" w:space="0" w:color="auto"/>
      </w:divBdr>
    </w:div>
    <w:div w:id="953098242">
      <w:bodyDiv w:val="1"/>
      <w:marLeft w:val="0"/>
      <w:marRight w:val="0"/>
      <w:marTop w:val="0"/>
      <w:marBottom w:val="0"/>
      <w:divBdr>
        <w:top w:val="none" w:sz="0" w:space="0" w:color="auto"/>
        <w:left w:val="none" w:sz="0" w:space="0" w:color="auto"/>
        <w:bottom w:val="none" w:sz="0" w:space="0" w:color="auto"/>
        <w:right w:val="none" w:sz="0" w:space="0" w:color="auto"/>
      </w:divBdr>
      <w:divsChild>
        <w:div w:id="1061828630">
          <w:marLeft w:val="0"/>
          <w:marRight w:val="0"/>
          <w:marTop w:val="0"/>
          <w:marBottom w:val="0"/>
          <w:divBdr>
            <w:top w:val="none" w:sz="0" w:space="0" w:color="auto"/>
            <w:left w:val="none" w:sz="0" w:space="0" w:color="auto"/>
            <w:bottom w:val="none" w:sz="0" w:space="0" w:color="auto"/>
            <w:right w:val="none" w:sz="0" w:space="0" w:color="auto"/>
          </w:divBdr>
        </w:div>
      </w:divsChild>
    </w:div>
    <w:div w:id="955983451">
      <w:bodyDiv w:val="1"/>
      <w:marLeft w:val="0"/>
      <w:marRight w:val="0"/>
      <w:marTop w:val="0"/>
      <w:marBottom w:val="0"/>
      <w:divBdr>
        <w:top w:val="none" w:sz="0" w:space="0" w:color="auto"/>
        <w:left w:val="none" w:sz="0" w:space="0" w:color="auto"/>
        <w:bottom w:val="none" w:sz="0" w:space="0" w:color="auto"/>
        <w:right w:val="none" w:sz="0" w:space="0" w:color="auto"/>
      </w:divBdr>
      <w:divsChild>
        <w:div w:id="1665626151">
          <w:marLeft w:val="0"/>
          <w:marRight w:val="0"/>
          <w:marTop w:val="0"/>
          <w:marBottom w:val="0"/>
          <w:divBdr>
            <w:top w:val="none" w:sz="0" w:space="0" w:color="auto"/>
            <w:left w:val="none" w:sz="0" w:space="0" w:color="auto"/>
            <w:bottom w:val="none" w:sz="0" w:space="0" w:color="auto"/>
            <w:right w:val="none" w:sz="0" w:space="0" w:color="auto"/>
          </w:divBdr>
        </w:div>
      </w:divsChild>
    </w:div>
    <w:div w:id="968973421">
      <w:bodyDiv w:val="1"/>
      <w:marLeft w:val="0"/>
      <w:marRight w:val="0"/>
      <w:marTop w:val="0"/>
      <w:marBottom w:val="0"/>
      <w:divBdr>
        <w:top w:val="none" w:sz="0" w:space="0" w:color="auto"/>
        <w:left w:val="none" w:sz="0" w:space="0" w:color="auto"/>
        <w:bottom w:val="none" w:sz="0" w:space="0" w:color="auto"/>
        <w:right w:val="none" w:sz="0" w:space="0" w:color="auto"/>
      </w:divBdr>
    </w:div>
    <w:div w:id="1011875931">
      <w:bodyDiv w:val="1"/>
      <w:marLeft w:val="0"/>
      <w:marRight w:val="0"/>
      <w:marTop w:val="0"/>
      <w:marBottom w:val="0"/>
      <w:divBdr>
        <w:top w:val="none" w:sz="0" w:space="0" w:color="auto"/>
        <w:left w:val="none" w:sz="0" w:space="0" w:color="auto"/>
        <w:bottom w:val="none" w:sz="0" w:space="0" w:color="auto"/>
        <w:right w:val="none" w:sz="0" w:space="0" w:color="auto"/>
      </w:divBdr>
      <w:divsChild>
        <w:div w:id="2083793064">
          <w:marLeft w:val="0"/>
          <w:marRight w:val="0"/>
          <w:marTop w:val="0"/>
          <w:marBottom w:val="0"/>
          <w:divBdr>
            <w:top w:val="none" w:sz="0" w:space="0" w:color="auto"/>
            <w:left w:val="none" w:sz="0" w:space="0" w:color="auto"/>
            <w:bottom w:val="none" w:sz="0" w:space="0" w:color="auto"/>
            <w:right w:val="none" w:sz="0" w:space="0" w:color="auto"/>
          </w:divBdr>
        </w:div>
      </w:divsChild>
    </w:div>
    <w:div w:id="1172724357">
      <w:bodyDiv w:val="1"/>
      <w:marLeft w:val="0"/>
      <w:marRight w:val="0"/>
      <w:marTop w:val="0"/>
      <w:marBottom w:val="0"/>
      <w:divBdr>
        <w:top w:val="none" w:sz="0" w:space="0" w:color="auto"/>
        <w:left w:val="none" w:sz="0" w:space="0" w:color="auto"/>
        <w:bottom w:val="none" w:sz="0" w:space="0" w:color="auto"/>
        <w:right w:val="none" w:sz="0" w:space="0" w:color="auto"/>
      </w:divBdr>
    </w:div>
    <w:div w:id="1175536419">
      <w:bodyDiv w:val="1"/>
      <w:marLeft w:val="0"/>
      <w:marRight w:val="0"/>
      <w:marTop w:val="0"/>
      <w:marBottom w:val="0"/>
      <w:divBdr>
        <w:top w:val="none" w:sz="0" w:space="0" w:color="auto"/>
        <w:left w:val="none" w:sz="0" w:space="0" w:color="auto"/>
        <w:bottom w:val="none" w:sz="0" w:space="0" w:color="auto"/>
        <w:right w:val="none" w:sz="0" w:space="0" w:color="auto"/>
      </w:divBdr>
      <w:divsChild>
        <w:div w:id="526871358">
          <w:marLeft w:val="0"/>
          <w:marRight w:val="0"/>
          <w:marTop w:val="0"/>
          <w:marBottom w:val="0"/>
          <w:divBdr>
            <w:top w:val="none" w:sz="0" w:space="0" w:color="auto"/>
            <w:left w:val="none" w:sz="0" w:space="0" w:color="auto"/>
            <w:bottom w:val="none" w:sz="0" w:space="0" w:color="auto"/>
            <w:right w:val="none" w:sz="0" w:space="0" w:color="auto"/>
          </w:divBdr>
        </w:div>
      </w:divsChild>
    </w:div>
    <w:div w:id="1182627724">
      <w:bodyDiv w:val="1"/>
      <w:marLeft w:val="0"/>
      <w:marRight w:val="0"/>
      <w:marTop w:val="0"/>
      <w:marBottom w:val="0"/>
      <w:divBdr>
        <w:top w:val="none" w:sz="0" w:space="0" w:color="auto"/>
        <w:left w:val="none" w:sz="0" w:space="0" w:color="auto"/>
        <w:bottom w:val="none" w:sz="0" w:space="0" w:color="auto"/>
        <w:right w:val="none" w:sz="0" w:space="0" w:color="auto"/>
      </w:divBdr>
    </w:div>
    <w:div w:id="1199050046">
      <w:bodyDiv w:val="1"/>
      <w:marLeft w:val="0"/>
      <w:marRight w:val="0"/>
      <w:marTop w:val="0"/>
      <w:marBottom w:val="0"/>
      <w:divBdr>
        <w:top w:val="none" w:sz="0" w:space="0" w:color="auto"/>
        <w:left w:val="none" w:sz="0" w:space="0" w:color="auto"/>
        <w:bottom w:val="none" w:sz="0" w:space="0" w:color="auto"/>
        <w:right w:val="none" w:sz="0" w:space="0" w:color="auto"/>
      </w:divBdr>
    </w:div>
    <w:div w:id="1275015835">
      <w:bodyDiv w:val="1"/>
      <w:marLeft w:val="0"/>
      <w:marRight w:val="0"/>
      <w:marTop w:val="0"/>
      <w:marBottom w:val="0"/>
      <w:divBdr>
        <w:top w:val="none" w:sz="0" w:space="0" w:color="auto"/>
        <w:left w:val="none" w:sz="0" w:space="0" w:color="auto"/>
        <w:bottom w:val="none" w:sz="0" w:space="0" w:color="auto"/>
        <w:right w:val="none" w:sz="0" w:space="0" w:color="auto"/>
      </w:divBdr>
      <w:divsChild>
        <w:div w:id="1133908588">
          <w:marLeft w:val="0"/>
          <w:marRight w:val="0"/>
          <w:marTop w:val="0"/>
          <w:marBottom w:val="0"/>
          <w:divBdr>
            <w:top w:val="none" w:sz="0" w:space="0" w:color="auto"/>
            <w:left w:val="none" w:sz="0" w:space="0" w:color="auto"/>
            <w:bottom w:val="none" w:sz="0" w:space="0" w:color="auto"/>
            <w:right w:val="none" w:sz="0" w:space="0" w:color="auto"/>
          </w:divBdr>
        </w:div>
      </w:divsChild>
    </w:div>
    <w:div w:id="1292201299">
      <w:bodyDiv w:val="1"/>
      <w:marLeft w:val="0"/>
      <w:marRight w:val="0"/>
      <w:marTop w:val="0"/>
      <w:marBottom w:val="0"/>
      <w:divBdr>
        <w:top w:val="none" w:sz="0" w:space="0" w:color="auto"/>
        <w:left w:val="none" w:sz="0" w:space="0" w:color="auto"/>
        <w:bottom w:val="none" w:sz="0" w:space="0" w:color="auto"/>
        <w:right w:val="none" w:sz="0" w:space="0" w:color="auto"/>
      </w:divBdr>
    </w:div>
    <w:div w:id="1295526639">
      <w:bodyDiv w:val="1"/>
      <w:marLeft w:val="0"/>
      <w:marRight w:val="0"/>
      <w:marTop w:val="0"/>
      <w:marBottom w:val="0"/>
      <w:divBdr>
        <w:top w:val="none" w:sz="0" w:space="0" w:color="auto"/>
        <w:left w:val="none" w:sz="0" w:space="0" w:color="auto"/>
        <w:bottom w:val="none" w:sz="0" w:space="0" w:color="auto"/>
        <w:right w:val="none" w:sz="0" w:space="0" w:color="auto"/>
      </w:divBdr>
    </w:div>
    <w:div w:id="1305543218">
      <w:bodyDiv w:val="1"/>
      <w:marLeft w:val="0"/>
      <w:marRight w:val="0"/>
      <w:marTop w:val="0"/>
      <w:marBottom w:val="0"/>
      <w:divBdr>
        <w:top w:val="none" w:sz="0" w:space="0" w:color="auto"/>
        <w:left w:val="none" w:sz="0" w:space="0" w:color="auto"/>
        <w:bottom w:val="none" w:sz="0" w:space="0" w:color="auto"/>
        <w:right w:val="none" w:sz="0" w:space="0" w:color="auto"/>
      </w:divBdr>
      <w:divsChild>
        <w:div w:id="1149831731">
          <w:marLeft w:val="0"/>
          <w:marRight w:val="0"/>
          <w:marTop w:val="0"/>
          <w:marBottom w:val="0"/>
          <w:divBdr>
            <w:top w:val="none" w:sz="0" w:space="0" w:color="auto"/>
            <w:left w:val="none" w:sz="0" w:space="0" w:color="auto"/>
            <w:bottom w:val="none" w:sz="0" w:space="0" w:color="auto"/>
            <w:right w:val="none" w:sz="0" w:space="0" w:color="auto"/>
          </w:divBdr>
        </w:div>
      </w:divsChild>
    </w:div>
    <w:div w:id="1357851111">
      <w:bodyDiv w:val="1"/>
      <w:marLeft w:val="0"/>
      <w:marRight w:val="0"/>
      <w:marTop w:val="0"/>
      <w:marBottom w:val="0"/>
      <w:divBdr>
        <w:top w:val="none" w:sz="0" w:space="0" w:color="auto"/>
        <w:left w:val="none" w:sz="0" w:space="0" w:color="auto"/>
        <w:bottom w:val="none" w:sz="0" w:space="0" w:color="auto"/>
        <w:right w:val="none" w:sz="0" w:space="0" w:color="auto"/>
      </w:divBdr>
    </w:div>
    <w:div w:id="1371881893">
      <w:bodyDiv w:val="1"/>
      <w:marLeft w:val="0"/>
      <w:marRight w:val="0"/>
      <w:marTop w:val="0"/>
      <w:marBottom w:val="0"/>
      <w:divBdr>
        <w:top w:val="none" w:sz="0" w:space="0" w:color="auto"/>
        <w:left w:val="none" w:sz="0" w:space="0" w:color="auto"/>
        <w:bottom w:val="none" w:sz="0" w:space="0" w:color="auto"/>
        <w:right w:val="none" w:sz="0" w:space="0" w:color="auto"/>
      </w:divBdr>
    </w:div>
    <w:div w:id="1462308980">
      <w:bodyDiv w:val="1"/>
      <w:marLeft w:val="0"/>
      <w:marRight w:val="0"/>
      <w:marTop w:val="0"/>
      <w:marBottom w:val="0"/>
      <w:divBdr>
        <w:top w:val="none" w:sz="0" w:space="0" w:color="auto"/>
        <w:left w:val="none" w:sz="0" w:space="0" w:color="auto"/>
        <w:bottom w:val="none" w:sz="0" w:space="0" w:color="auto"/>
        <w:right w:val="none" w:sz="0" w:space="0" w:color="auto"/>
      </w:divBdr>
    </w:div>
    <w:div w:id="1491210643">
      <w:bodyDiv w:val="1"/>
      <w:marLeft w:val="0"/>
      <w:marRight w:val="0"/>
      <w:marTop w:val="0"/>
      <w:marBottom w:val="0"/>
      <w:divBdr>
        <w:top w:val="none" w:sz="0" w:space="0" w:color="auto"/>
        <w:left w:val="none" w:sz="0" w:space="0" w:color="auto"/>
        <w:bottom w:val="none" w:sz="0" w:space="0" w:color="auto"/>
        <w:right w:val="none" w:sz="0" w:space="0" w:color="auto"/>
      </w:divBdr>
    </w:div>
    <w:div w:id="1530333208">
      <w:bodyDiv w:val="1"/>
      <w:marLeft w:val="0"/>
      <w:marRight w:val="0"/>
      <w:marTop w:val="0"/>
      <w:marBottom w:val="0"/>
      <w:divBdr>
        <w:top w:val="none" w:sz="0" w:space="0" w:color="auto"/>
        <w:left w:val="none" w:sz="0" w:space="0" w:color="auto"/>
        <w:bottom w:val="none" w:sz="0" w:space="0" w:color="auto"/>
        <w:right w:val="none" w:sz="0" w:space="0" w:color="auto"/>
      </w:divBdr>
      <w:divsChild>
        <w:div w:id="517618261">
          <w:marLeft w:val="0"/>
          <w:marRight w:val="0"/>
          <w:marTop w:val="0"/>
          <w:marBottom w:val="0"/>
          <w:divBdr>
            <w:top w:val="none" w:sz="0" w:space="0" w:color="auto"/>
            <w:left w:val="none" w:sz="0" w:space="0" w:color="auto"/>
            <w:bottom w:val="none" w:sz="0" w:space="0" w:color="auto"/>
            <w:right w:val="none" w:sz="0" w:space="0" w:color="auto"/>
          </w:divBdr>
        </w:div>
      </w:divsChild>
    </w:div>
    <w:div w:id="1596326117">
      <w:bodyDiv w:val="1"/>
      <w:marLeft w:val="0"/>
      <w:marRight w:val="0"/>
      <w:marTop w:val="0"/>
      <w:marBottom w:val="0"/>
      <w:divBdr>
        <w:top w:val="none" w:sz="0" w:space="0" w:color="auto"/>
        <w:left w:val="none" w:sz="0" w:space="0" w:color="auto"/>
        <w:bottom w:val="none" w:sz="0" w:space="0" w:color="auto"/>
        <w:right w:val="none" w:sz="0" w:space="0" w:color="auto"/>
      </w:divBdr>
      <w:divsChild>
        <w:div w:id="1166628942">
          <w:marLeft w:val="0"/>
          <w:marRight w:val="0"/>
          <w:marTop w:val="0"/>
          <w:marBottom w:val="0"/>
          <w:divBdr>
            <w:top w:val="none" w:sz="0" w:space="0" w:color="auto"/>
            <w:left w:val="none" w:sz="0" w:space="0" w:color="auto"/>
            <w:bottom w:val="none" w:sz="0" w:space="0" w:color="auto"/>
            <w:right w:val="none" w:sz="0" w:space="0" w:color="auto"/>
          </w:divBdr>
        </w:div>
        <w:div w:id="1028680427">
          <w:marLeft w:val="0"/>
          <w:marRight w:val="0"/>
          <w:marTop w:val="0"/>
          <w:marBottom w:val="0"/>
          <w:divBdr>
            <w:top w:val="none" w:sz="0" w:space="0" w:color="auto"/>
            <w:left w:val="none" w:sz="0" w:space="0" w:color="auto"/>
            <w:bottom w:val="none" w:sz="0" w:space="0" w:color="auto"/>
            <w:right w:val="none" w:sz="0" w:space="0" w:color="auto"/>
          </w:divBdr>
        </w:div>
      </w:divsChild>
    </w:div>
    <w:div w:id="1679188239">
      <w:bodyDiv w:val="1"/>
      <w:marLeft w:val="0"/>
      <w:marRight w:val="0"/>
      <w:marTop w:val="0"/>
      <w:marBottom w:val="0"/>
      <w:divBdr>
        <w:top w:val="none" w:sz="0" w:space="0" w:color="auto"/>
        <w:left w:val="none" w:sz="0" w:space="0" w:color="auto"/>
        <w:bottom w:val="none" w:sz="0" w:space="0" w:color="auto"/>
        <w:right w:val="none" w:sz="0" w:space="0" w:color="auto"/>
      </w:divBdr>
      <w:divsChild>
        <w:div w:id="1649937698">
          <w:marLeft w:val="0"/>
          <w:marRight w:val="0"/>
          <w:marTop w:val="0"/>
          <w:marBottom w:val="0"/>
          <w:divBdr>
            <w:top w:val="none" w:sz="0" w:space="0" w:color="auto"/>
            <w:left w:val="none" w:sz="0" w:space="0" w:color="auto"/>
            <w:bottom w:val="none" w:sz="0" w:space="0" w:color="auto"/>
            <w:right w:val="none" w:sz="0" w:space="0" w:color="auto"/>
          </w:divBdr>
        </w:div>
      </w:divsChild>
    </w:div>
    <w:div w:id="1696492347">
      <w:bodyDiv w:val="1"/>
      <w:marLeft w:val="0"/>
      <w:marRight w:val="0"/>
      <w:marTop w:val="0"/>
      <w:marBottom w:val="0"/>
      <w:divBdr>
        <w:top w:val="none" w:sz="0" w:space="0" w:color="auto"/>
        <w:left w:val="none" w:sz="0" w:space="0" w:color="auto"/>
        <w:bottom w:val="none" w:sz="0" w:space="0" w:color="auto"/>
        <w:right w:val="none" w:sz="0" w:space="0" w:color="auto"/>
      </w:divBdr>
    </w:div>
    <w:div w:id="1716343402">
      <w:bodyDiv w:val="1"/>
      <w:marLeft w:val="0"/>
      <w:marRight w:val="0"/>
      <w:marTop w:val="0"/>
      <w:marBottom w:val="0"/>
      <w:divBdr>
        <w:top w:val="none" w:sz="0" w:space="0" w:color="auto"/>
        <w:left w:val="none" w:sz="0" w:space="0" w:color="auto"/>
        <w:bottom w:val="none" w:sz="0" w:space="0" w:color="auto"/>
        <w:right w:val="none" w:sz="0" w:space="0" w:color="auto"/>
      </w:divBdr>
    </w:div>
    <w:div w:id="1930039585">
      <w:bodyDiv w:val="1"/>
      <w:marLeft w:val="0"/>
      <w:marRight w:val="0"/>
      <w:marTop w:val="0"/>
      <w:marBottom w:val="0"/>
      <w:divBdr>
        <w:top w:val="none" w:sz="0" w:space="0" w:color="auto"/>
        <w:left w:val="none" w:sz="0" w:space="0" w:color="auto"/>
        <w:bottom w:val="none" w:sz="0" w:space="0" w:color="auto"/>
        <w:right w:val="none" w:sz="0" w:space="0" w:color="auto"/>
      </w:divBdr>
    </w:div>
    <w:div w:id="1948197135">
      <w:bodyDiv w:val="1"/>
      <w:marLeft w:val="0"/>
      <w:marRight w:val="0"/>
      <w:marTop w:val="0"/>
      <w:marBottom w:val="0"/>
      <w:divBdr>
        <w:top w:val="none" w:sz="0" w:space="0" w:color="auto"/>
        <w:left w:val="none" w:sz="0" w:space="0" w:color="auto"/>
        <w:bottom w:val="none" w:sz="0" w:space="0" w:color="auto"/>
        <w:right w:val="none" w:sz="0" w:space="0" w:color="auto"/>
      </w:divBdr>
    </w:div>
    <w:div w:id="1955669736">
      <w:bodyDiv w:val="1"/>
      <w:marLeft w:val="0"/>
      <w:marRight w:val="0"/>
      <w:marTop w:val="0"/>
      <w:marBottom w:val="0"/>
      <w:divBdr>
        <w:top w:val="none" w:sz="0" w:space="0" w:color="auto"/>
        <w:left w:val="none" w:sz="0" w:space="0" w:color="auto"/>
        <w:bottom w:val="none" w:sz="0" w:space="0" w:color="auto"/>
        <w:right w:val="none" w:sz="0" w:space="0" w:color="auto"/>
      </w:divBdr>
    </w:div>
    <w:div w:id="2008240415">
      <w:bodyDiv w:val="1"/>
      <w:marLeft w:val="0"/>
      <w:marRight w:val="0"/>
      <w:marTop w:val="0"/>
      <w:marBottom w:val="0"/>
      <w:divBdr>
        <w:top w:val="none" w:sz="0" w:space="0" w:color="auto"/>
        <w:left w:val="none" w:sz="0" w:space="0" w:color="auto"/>
        <w:bottom w:val="none" w:sz="0" w:space="0" w:color="auto"/>
        <w:right w:val="none" w:sz="0" w:space="0" w:color="auto"/>
      </w:divBdr>
    </w:div>
    <w:div w:id="2009672111">
      <w:bodyDiv w:val="1"/>
      <w:marLeft w:val="0"/>
      <w:marRight w:val="0"/>
      <w:marTop w:val="0"/>
      <w:marBottom w:val="0"/>
      <w:divBdr>
        <w:top w:val="none" w:sz="0" w:space="0" w:color="auto"/>
        <w:left w:val="none" w:sz="0" w:space="0" w:color="auto"/>
        <w:bottom w:val="none" w:sz="0" w:space="0" w:color="auto"/>
        <w:right w:val="none" w:sz="0" w:space="0" w:color="auto"/>
      </w:divBdr>
      <w:divsChild>
        <w:div w:id="1438334049">
          <w:marLeft w:val="0"/>
          <w:marRight w:val="0"/>
          <w:marTop w:val="0"/>
          <w:marBottom w:val="0"/>
          <w:divBdr>
            <w:top w:val="none" w:sz="0" w:space="0" w:color="auto"/>
            <w:left w:val="none" w:sz="0" w:space="0" w:color="auto"/>
            <w:bottom w:val="none" w:sz="0" w:space="0" w:color="auto"/>
            <w:right w:val="none" w:sz="0" w:space="0" w:color="auto"/>
          </w:divBdr>
        </w:div>
      </w:divsChild>
    </w:div>
    <w:div w:id="2108035258">
      <w:bodyDiv w:val="1"/>
      <w:marLeft w:val="0"/>
      <w:marRight w:val="0"/>
      <w:marTop w:val="0"/>
      <w:marBottom w:val="0"/>
      <w:divBdr>
        <w:top w:val="none" w:sz="0" w:space="0" w:color="auto"/>
        <w:left w:val="none" w:sz="0" w:space="0" w:color="auto"/>
        <w:bottom w:val="none" w:sz="0" w:space="0" w:color="auto"/>
        <w:right w:val="none" w:sz="0" w:space="0" w:color="auto"/>
      </w:divBdr>
      <w:divsChild>
        <w:div w:id="1885867362">
          <w:marLeft w:val="0"/>
          <w:marRight w:val="0"/>
          <w:marTop w:val="0"/>
          <w:marBottom w:val="0"/>
          <w:divBdr>
            <w:top w:val="none" w:sz="0" w:space="0" w:color="auto"/>
            <w:left w:val="none" w:sz="0" w:space="0" w:color="auto"/>
            <w:bottom w:val="none" w:sz="0" w:space="0" w:color="auto"/>
            <w:right w:val="none" w:sz="0" w:space="0" w:color="auto"/>
          </w:divBdr>
        </w:div>
      </w:divsChild>
    </w:div>
    <w:div w:id="2143845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3.emf"/><Relationship Id="rId4" Type="http://schemas.openxmlformats.org/officeDocument/2006/relationships/footnotes" Target="footnote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30</Pages>
  <Words>14538</Words>
  <Characters>82873</Characters>
  <Application>Microsoft Office Word</Application>
  <DocSecurity>0</DocSecurity>
  <Lines>690</Lines>
  <Paragraphs>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Hedwig Eisenbarth</dc:creator>
  <cp:keywords/>
  <dc:description/>
  <cp:lastModifiedBy>Hedwig Eisenbarth</cp:lastModifiedBy>
  <cp:revision>84</cp:revision>
  <dcterms:created xsi:type="dcterms:W3CDTF">2018-02-24T18:51:00Z</dcterms:created>
  <dcterms:modified xsi:type="dcterms:W3CDTF">2018-03-05T19:07:00Z</dcterms:modified>
</cp:coreProperties>
</file>