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F0CD9" w14:textId="4BA5E485" w:rsidR="006A3AF3" w:rsidRPr="00855D62" w:rsidRDefault="00435DE7" w:rsidP="00A40444">
      <w:pPr>
        <w:spacing w:line="480" w:lineRule="auto"/>
        <w:jc w:val="center"/>
        <w:rPr>
          <w:rFonts w:asciiTheme="majorBidi" w:hAnsiTheme="majorBidi" w:cstheme="majorBidi"/>
          <w:b/>
          <w:bCs/>
          <w:sz w:val="24"/>
          <w:szCs w:val="24"/>
        </w:rPr>
      </w:pPr>
      <w:r>
        <w:rPr>
          <w:rFonts w:asciiTheme="majorBidi" w:hAnsiTheme="majorBidi" w:cstheme="majorBidi"/>
          <w:b/>
          <w:bCs/>
          <w:sz w:val="28"/>
          <w:szCs w:val="28"/>
        </w:rPr>
        <w:t>‘</w:t>
      </w:r>
      <w:r w:rsidR="00E2797D" w:rsidRPr="00855D62">
        <w:rPr>
          <w:rFonts w:asciiTheme="majorBidi" w:hAnsiTheme="majorBidi" w:cstheme="majorBidi"/>
          <w:b/>
          <w:bCs/>
          <w:sz w:val="24"/>
          <w:szCs w:val="24"/>
        </w:rPr>
        <w:t xml:space="preserve">Non </w:t>
      </w:r>
      <w:proofErr w:type="spellStart"/>
      <w:r w:rsidR="00E2797D" w:rsidRPr="00855D62">
        <w:rPr>
          <w:rFonts w:asciiTheme="majorBidi" w:hAnsiTheme="majorBidi" w:cstheme="majorBidi"/>
          <w:b/>
          <w:bCs/>
          <w:sz w:val="24"/>
          <w:szCs w:val="24"/>
        </w:rPr>
        <w:t>multa</w:t>
      </w:r>
      <w:proofErr w:type="spellEnd"/>
      <w:r w:rsidR="00E2797D" w:rsidRPr="00855D62">
        <w:rPr>
          <w:rFonts w:asciiTheme="majorBidi" w:hAnsiTheme="majorBidi" w:cstheme="majorBidi"/>
          <w:b/>
          <w:bCs/>
          <w:sz w:val="24"/>
          <w:szCs w:val="24"/>
        </w:rPr>
        <w:t xml:space="preserve">, </w:t>
      </w:r>
      <w:proofErr w:type="spellStart"/>
      <w:r w:rsidR="00E2797D" w:rsidRPr="00855D62">
        <w:rPr>
          <w:rFonts w:asciiTheme="majorBidi" w:hAnsiTheme="majorBidi" w:cstheme="majorBidi"/>
          <w:b/>
          <w:bCs/>
          <w:sz w:val="24"/>
          <w:szCs w:val="24"/>
        </w:rPr>
        <w:t>sed</w:t>
      </w:r>
      <w:proofErr w:type="spellEnd"/>
      <w:r w:rsidR="00E2797D" w:rsidRPr="00855D62">
        <w:rPr>
          <w:rFonts w:asciiTheme="majorBidi" w:hAnsiTheme="majorBidi" w:cstheme="majorBidi"/>
          <w:b/>
          <w:bCs/>
          <w:sz w:val="24"/>
          <w:szCs w:val="24"/>
        </w:rPr>
        <w:t xml:space="preserve"> </w:t>
      </w:r>
      <w:proofErr w:type="spellStart"/>
      <w:r w:rsidR="00E2797D" w:rsidRPr="00855D62">
        <w:rPr>
          <w:rFonts w:asciiTheme="majorBidi" w:hAnsiTheme="majorBidi" w:cstheme="majorBidi"/>
          <w:b/>
          <w:bCs/>
          <w:sz w:val="24"/>
          <w:szCs w:val="24"/>
        </w:rPr>
        <w:t>multum</w:t>
      </w:r>
      <w:proofErr w:type="spellEnd"/>
      <w:r w:rsidRPr="00855D62">
        <w:rPr>
          <w:rFonts w:asciiTheme="majorBidi" w:hAnsiTheme="majorBidi" w:cstheme="majorBidi"/>
          <w:b/>
          <w:bCs/>
          <w:sz w:val="24"/>
          <w:szCs w:val="24"/>
        </w:rPr>
        <w:t>’</w:t>
      </w:r>
      <w:r w:rsidR="00E2797D" w:rsidRPr="00855D62">
        <w:rPr>
          <w:rFonts w:asciiTheme="majorBidi" w:hAnsiTheme="majorBidi" w:cstheme="majorBidi"/>
          <w:b/>
          <w:bCs/>
          <w:sz w:val="24"/>
          <w:szCs w:val="24"/>
        </w:rPr>
        <w:t>: EU Roma</w:t>
      </w:r>
      <w:r w:rsidR="00A40444">
        <w:rPr>
          <w:rFonts w:asciiTheme="majorBidi" w:hAnsiTheme="majorBidi" w:cstheme="majorBidi"/>
          <w:b/>
          <w:bCs/>
          <w:sz w:val="24"/>
          <w:szCs w:val="24"/>
        </w:rPr>
        <w:t xml:space="preserve"> Policy and the Challenges of Roma Inclusion</w:t>
      </w:r>
    </w:p>
    <w:p w14:paraId="02023A24" w14:textId="77777777" w:rsidR="00A54FC3" w:rsidRDefault="00A54FC3" w:rsidP="0086618F">
      <w:pPr>
        <w:spacing w:line="480" w:lineRule="auto"/>
        <w:jc w:val="both"/>
        <w:rPr>
          <w:rFonts w:asciiTheme="majorBidi" w:hAnsiTheme="majorBidi" w:cstheme="majorBidi"/>
          <w:b/>
          <w:bCs/>
          <w:sz w:val="24"/>
          <w:szCs w:val="24"/>
        </w:rPr>
      </w:pPr>
    </w:p>
    <w:p w14:paraId="2A7D32F3" w14:textId="77777777" w:rsidR="00A54FC3" w:rsidRDefault="00A54FC3" w:rsidP="0086618F">
      <w:pPr>
        <w:spacing w:line="480" w:lineRule="auto"/>
        <w:jc w:val="both"/>
        <w:rPr>
          <w:rFonts w:asciiTheme="majorBidi" w:hAnsiTheme="majorBidi" w:cstheme="majorBidi"/>
          <w:b/>
          <w:bCs/>
          <w:sz w:val="24"/>
          <w:szCs w:val="24"/>
        </w:rPr>
      </w:pPr>
    </w:p>
    <w:p w14:paraId="1FF3CD0D" w14:textId="670E30BB" w:rsidR="00DF17D9" w:rsidRDefault="00DF17D9" w:rsidP="0086618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14:paraId="1FABD976" w14:textId="5187224D" w:rsidR="00DF17D9" w:rsidRDefault="00563495" w:rsidP="00D35F78">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Roma </w:t>
      </w:r>
      <w:r w:rsidR="00DF17D9">
        <w:rPr>
          <w:rFonts w:asciiTheme="majorBidi" w:hAnsiTheme="majorBidi" w:cstheme="majorBidi"/>
          <w:sz w:val="24"/>
          <w:szCs w:val="24"/>
        </w:rPr>
        <w:t>face widespread discrimination and marginalisation in the EU. To address the</w:t>
      </w:r>
      <w:r>
        <w:rPr>
          <w:rFonts w:asciiTheme="majorBidi" w:hAnsiTheme="majorBidi" w:cstheme="majorBidi"/>
          <w:sz w:val="24"/>
          <w:szCs w:val="24"/>
        </w:rPr>
        <w:t>se</w:t>
      </w:r>
      <w:r w:rsidR="002A6A4B">
        <w:rPr>
          <w:rFonts w:asciiTheme="majorBidi" w:hAnsiTheme="majorBidi" w:cstheme="majorBidi"/>
          <w:sz w:val="24"/>
          <w:szCs w:val="24"/>
        </w:rPr>
        <w:t>,</w:t>
      </w:r>
      <w:r w:rsidR="00DF17D9">
        <w:rPr>
          <w:rFonts w:asciiTheme="majorBidi" w:hAnsiTheme="majorBidi" w:cstheme="majorBidi"/>
          <w:sz w:val="24"/>
          <w:szCs w:val="24"/>
        </w:rPr>
        <w:t xml:space="preserve"> the Commission adopted an EU Roma policy </w:t>
      </w:r>
      <w:r w:rsidR="00DF17D9" w:rsidRPr="00DF17D9">
        <w:rPr>
          <w:rFonts w:asciiTheme="majorBidi" w:hAnsiTheme="majorBidi" w:cstheme="majorBidi"/>
          <w:sz w:val="24"/>
          <w:szCs w:val="24"/>
        </w:rPr>
        <w:t xml:space="preserve">– </w:t>
      </w:r>
      <w:r w:rsidR="00DF17D9">
        <w:rPr>
          <w:rFonts w:asciiTheme="majorBidi" w:hAnsiTheme="majorBidi" w:cstheme="majorBidi"/>
          <w:sz w:val="24"/>
          <w:szCs w:val="24"/>
        </w:rPr>
        <w:t>‘</w:t>
      </w:r>
      <w:r w:rsidR="00DF17D9" w:rsidRPr="00DF17D9">
        <w:rPr>
          <w:rFonts w:asciiTheme="majorBidi" w:hAnsiTheme="majorBidi" w:cstheme="majorBidi"/>
          <w:sz w:val="24"/>
          <w:szCs w:val="24"/>
        </w:rPr>
        <w:t>EU Framework for National Roma Integration Strategies</w:t>
      </w:r>
      <w:r w:rsidR="00DF17D9">
        <w:rPr>
          <w:rFonts w:asciiTheme="majorBidi" w:hAnsiTheme="majorBidi" w:cstheme="majorBidi"/>
          <w:sz w:val="24"/>
          <w:szCs w:val="24"/>
        </w:rPr>
        <w:t xml:space="preserve">’ (2011) </w:t>
      </w:r>
      <w:r w:rsidR="00DF17D9" w:rsidRPr="00DF17D9">
        <w:rPr>
          <w:rFonts w:asciiTheme="majorBidi" w:hAnsiTheme="majorBidi" w:cstheme="majorBidi"/>
          <w:sz w:val="24"/>
          <w:szCs w:val="24"/>
        </w:rPr>
        <w:t>–</w:t>
      </w:r>
      <w:r w:rsidR="00DF17D9">
        <w:rPr>
          <w:rFonts w:asciiTheme="majorBidi" w:hAnsiTheme="majorBidi" w:cstheme="majorBidi"/>
          <w:sz w:val="24"/>
          <w:szCs w:val="24"/>
        </w:rPr>
        <w:t xml:space="preserve"> which is implemented with t</w:t>
      </w:r>
      <w:r w:rsidR="001A3449">
        <w:rPr>
          <w:rFonts w:asciiTheme="majorBidi" w:hAnsiTheme="majorBidi" w:cstheme="majorBidi"/>
          <w:sz w:val="24"/>
          <w:szCs w:val="24"/>
        </w:rPr>
        <w:t xml:space="preserve">he support of EU legal, financial and </w:t>
      </w:r>
      <w:r w:rsidR="00DF17D9">
        <w:rPr>
          <w:rFonts w:asciiTheme="majorBidi" w:hAnsiTheme="majorBidi" w:cstheme="majorBidi"/>
          <w:sz w:val="24"/>
          <w:szCs w:val="24"/>
        </w:rPr>
        <w:t>soft law instruments.</w:t>
      </w:r>
      <w:r w:rsidR="00DF17D9" w:rsidRPr="00DF17D9">
        <w:rPr>
          <w:rFonts w:asciiTheme="majorBidi" w:hAnsiTheme="majorBidi" w:cstheme="majorBidi"/>
          <w:sz w:val="24"/>
          <w:szCs w:val="24"/>
        </w:rPr>
        <w:t xml:space="preserve"> This paper investigates the effectiveness and implications of EU Roma policy in addressing the social exclusion and discrimination faced by the Roma by assessing the </w:t>
      </w:r>
      <w:r w:rsidR="001A3449">
        <w:rPr>
          <w:rFonts w:asciiTheme="majorBidi" w:hAnsiTheme="majorBidi" w:cstheme="majorBidi"/>
          <w:sz w:val="24"/>
          <w:szCs w:val="24"/>
        </w:rPr>
        <w:t xml:space="preserve">policy </w:t>
      </w:r>
      <w:r w:rsidR="00DF17D9" w:rsidRPr="00DF17D9">
        <w:rPr>
          <w:rFonts w:asciiTheme="majorBidi" w:hAnsiTheme="majorBidi" w:cstheme="majorBidi"/>
          <w:sz w:val="24"/>
          <w:szCs w:val="24"/>
        </w:rPr>
        <w:t>framing</w:t>
      </w:r>
      <w:r w:rsidR="001A3449">
        <w:rPr>
          <w:rFonts w:asciiTheme="majorBidi" w:hAnsiTheme="majorBidi" w:cstheme="majorBidi"/>
          <w:sz w:val="24"/>
          <w:szCs w:val="24"/>
        </w:rPr>
        <w:t xml:space="preserve">, </w:t>
      </w:r>
      <w:r w:rsidR="005161D7">
        <w:rPr>
          <w:rFonts w:asciiTheme="majorBidi" w:hAnsiTheme="majorBidi" w:cstheme="majorBidi"/>
          <w:sz w:val="24"/>
          <w:szCs w:val="24"/>
        </w:rPr>
        <w:t xml:space="preserve">the </w:t>
      </w:r>
      <w:r w:rsidR="00DF17D9" w:rsidRPr="00DF17D9">
        <w:rPr>
          <w:rFonts w:asciiTheme="majorBidi" w:hAnsiTheme="majorBidi" w:cstheme="majorBidi"/>
          <w:sz w:val="24"/>
          <w:szCs w:val="24"/>
        </w:rPr>
        <w:t xml:space="preserve">key </w:t>
      </w:r>
      <w:r w:rsidR="001A3449">
        <w:rPr>
          <w:rFonts w:asciiTheme="majorBidi" w:hAnsiTheme="majorBidi" w:cstheme="majorBidi"/>
          <w:sz w:val="24"/>
          <w:szCs w:val="24"/>
        </w:rPr>
        <w:t xml:space="preserve">EU </w:t>
      </w:r>
      <w:r w:rsidR="00DF17D9" w:rsidRPr="00DF17D9">
        <w:rPr>
          <w:rFonts w:asciiTheme="majorBidi" w:hAnsiTheme="majorBidi" w:cstheme="majorBidi"/>
          <w:sz w:val="24"/>
          <w:szCs w:val="24"/>
        </w:rPr>
        <w:t xml:space="preserve">instruments and </w:t>
      </w:r>
      <w:r>
        <w:rPr>
          <w:rFonts w:asciiTheme="majorBidi" w:hAnsiTheme="majorBidi" w:cstheme="majorBidi"/>
          <w:sz w:val="24"/>
          <w:szCs w:val="24"/>
        </w:rPr>
        <w:t xml:space="preserve">whether </w:t>
      </w:r>
      <w:r w:rsidR="00DF17D9" w:rsidRPr="00DF17D9">
        <w:rPr>
          <w:rFonts w:asciiTheme="majorBidi" w:hAnsiTheme="majorBidi" w:cstheme="majorBidi"/>
          <w:sz w:val="24"/>
          <w:szCs w:val="24"/>
        </w:rPr>
        <w:t>they addres</w:t>
      </w:r>
      <w:r w:rsidR="001A3449">
        <w:rPr>
          <w:rFonts w:asciiTheme="majorBidi" w:hAnsiTheme="majorBidi" w:cstheme="majorBidi"/>
          <w:sz w:val="24"/>
          <w:szCs w:val="24"/>
        </w:rPr>
        <w:t>s the root causes of Roma marginalisation</w:t>
      </w:r>
      <w:r w:rsidR="00905BC4">
        <w:rPr>
          <w:rFonts w:asciiTheme="majorBidi" w:hAnsiTheme="majorBidi" w:cstheme="majorBidi"/>
          <w:sz w:val="24"/>
          <w:szCs w:val="24"/>
        </w:rPr>
        <w:t>.</w:t>
      </w:r>
      <w:r w:rsidR="00905BC4" w:rsidRPr="00905BC4">
        <w:rPr>
          <w:rFonts w:asciiTheme="majorBidi" w:hAnsiTheme="majorBidi" w:cstheme="majorBidi"/>
          <w:sz w:val="24"/>
          <w:szCs w:val="24"/>
        </w:rPr>
        <w:t xml:space="preserve"> It is argued that</w:t>
      </w:r>
      <w:r w:rsidR="00D35F78">
        <w:rPr>
          <w:rFonts w:asciiTheme="majorBidi" w:hAnsiTheme="majorBidi" w:cstheme="majorBidi"/>
          <w:sz w:val="24"/>
          <w:szCs w:val="24"/>
        </w:rPr>
        <w:t xml:space="preserve"> the socio-economic framing of </w:t>
      </w:r>
      <w:r w:rsidR="00905BC4" w:rsidRPr="00905BC4">
        <w:rPr>
          <w:rFonts w:asciiTheme="majorBidi" w:hAnsiTheme="majorBidi" w:cstheme="majorBidi"/>
          <w:sz w:val="24"/>
          <w:szCs w:val="24"/>
        </w:rPr>
        <w:t xml:space="preserve">Roma </w:t>
      </w:r>
      <w:r w:rsidR="00D35F78">
        <w:rPr>
          <w:rFonts w:asciiTheme="majorBidi" w:hAnsiTheme="majorBidi" w:cstheme="majorBidi"/>
          <w:sz w:val="24"/>
          <w:szCs w:val="24"/>
        </w:rPr>
        <w:t>exclusion</w:t>
      </w:r>
      <w:r w:rsidR="00905BC4" w:rsidRPr="00905BC4">
        <w:rPr>
          <w:rFonts w:asciiTheme="majorBidi" w:hAnsiTheme="majorBidi" w:cstheme="majorBidi"/>
          <w:sz w:val="24"/>
          <w:szCs w:val="24"/>
        </w:rPr>
        <w:t xml:space="preserve"> – underpinning the EU Roma policy – along with the </w:t>
      </w:r>
      <w:r w:rsidR="00905BC4">
        <w:rPr>
          <w:rFonts w:asciiTheme="majorBidi" w:hAnsiTheme="majorBidi" w:cstheme="majorBidi"/>
          <w:sz w:val="24"/>
          <w:szCs w:val="24"/>
        </w:rPr>
        <w:t xml:space="preserve">EU </w:t>
      </w:r>
      <w:r w:rsidR="00905BC4" w:rsidRPr="00905BC4">
        <w:rPr>
          <w:rFonts w:asciiTheme="majorBidi" w:hAnsiTheme="majorBidi" w:cstheme="majorBidi"/>
          <w:sz w:val="24"/>
          <w:szCs w:val="24"/>
        </w:rPr>
        <w:t xml:space="preserve">instruments upholding its implementation, both blurred </w:t>
      </w:r>
      <w:r w:rsidR="000636AF">
        <w:rPr>
          <w:rFonts w:asciiTheme="majorBidi" w:hAnsiTheme="majorBidi" w:cstheme="majorBidi"/>
          <w:sz w:val="24"/>
          <w:szCs w:val="24"/>
        </w:rPr>
        <w:t>the responsibility boundaries for Roma inclusion</w:t>
      </w:r>
      <w:r w:rsidR="00905BC4" w:rsidRPr="00905BC4">
        <w:rPr>
          <w:rFonts w:asciiTheme="majorBidi" w:hAnsiTheme="majorBidi" w:cstheme="majorBidi"/>
          <w:sz w:val="24"/>
          <w:szCs w:val="24"/>
        </w:rPr>
        <w:t xml:space="preserve"> between the EU and national levels, and also proved ineffective and ill-designed in addressing the root causes of Roma exclusion and discrimination</w:t>
      </w:r>
      <w:r w:rsidR="00905BC4">
        <w:rPr>
          <w:rFonts w:asciiTheme="majorBidi" w:hAnsiTheme="majorBidi" w:cstheme="majorBidi"/>
          <w:sz w:val="24"/>
          <w:szCs w:val="24"/>
        </w:rPr>
        <w:t>.</w:t>
      </w:r>
      <w:r w:rsidR="00905BC4" w:rsidRPr="00905BC4">
        <w:rPr>
          <w:rFonts w:asciiTheme="majorBidi" w:hAnsiTheme="majorBidi" w:cstheme="majorBidi"/>
          <w:sz w:val="24"/>
          <w:szCs w:val="24"/>
        </w:rPr>
        <w:t xml:space="preserve"> </w:t>
      </w:r>
    </w:p>
    <w:p w14:paraId="1FE67F38" w14:textId="77777777" w:rsidR="00905BC4" w:rsidRDefault="00905BC4" w:rsidP="0086618F">
      <w:pPr>
        <w:spacing w:line="480" w:lineRule="auto"/>
        <w:jc w:val="both"/>
        <w:rPr>
          <w:rFonts w:asciiTheme="majorBidi" w:hAnsiTheme="majorBidi" w:cstheme="majorBidi"/>
          <w:sz w:val="24"/>
          <w:szCs w:val="24"/>
        </w:rPr>
      </w:pPr>
    </w:p>
    <w:p w14:paraId="10EA4331" w14:textId="4F9E27AE" w:rsidR="00905BC4" w:rsidRDefault="00905BC4" w:rsidP="0086618F">
      <w:pPr>
        <w:spacing w:line="480" w:lineRule="auto"/>
        <w:jc w:val="both"/>
        <w:rPr>
          <w:rFonts w:asciiTheme="majorBidi" w:hAnsiTheme="majorBidi" w:cstheme="majorBidi"/>
          <w:sz w:val="24"/>
          <w:szCs w:val="24"/>
        </w:rPr>
      </w:pPr>
      <w:r w:rsidRPr="00905BC4">
        <w:rPr>
          <w:rFonts w:asciiTheme="majorBidi" w:hAnsiTheme="majorBidi" w:cstheme="majorBidi"/>
          <w:b/>
          <w:bCs/>
          <w:sz w:val="24"/>
          <w:szCs w:val="24"/>
        </w:rPr>
        <w:t>Key words:</w:t>
      </w:r>
      <w:r>
        <w:rPr>
          <w:rFonts w:asciiTheme="majorBidi" w:hAnsiTheme="majorBidi" w:cstheme="majorBidi"/>
          <w:b/>
          <w:bCs/>
          <w:sz w:val="24"/>
          <w:szCs w:val="24"/>
        </w:rPr>
        <w:t xml:space="preserve"> </w:t>
      </w:r>
      <w:r w:rsidRPr="00905BC4">
        <w:rPr>
          <w:rFonts w:asciiTheme="majorBidi" w:hAnsiTheme="majorBidi" w:cstheme="majorBidi"/>
          <w:sz w:val="24"/>
          <w:szCs w:val="24"/>
        </w:rPr>
        <w:t xml:space="preserve">discrimination, Roma, </w:t>
      </w:r>
      <w:r>
        <w:rPr>
          <w:rFonts w:asciiTheme="majorBidi" w:hAnsiTheme="majorBidi" w:cstheme="majorBidi"/>
          <w:sz w:val="24"/>
          <w:szCs w:val="24"/>
        </w:rPr>
        <w:t>policy framing, anti-</w:t>
      </w:r>
      <w:proofErr w:type="spellStart"/>
      <w:r>
        <w:rPr>
          <w:rFonts w:asciiTheme="majorBidi" w:hAnsiTheme="majorBidi" w:cstheme="majorBidi"/>
          <w:sz w:val="24"/>
          <w:szCs w:val="24"/>
        </w:rPr>
        <w:t>Gypsyism</w:t>
      </w:r>
      <w:proofErr w:type="spellEnd"/>
      <w:r>
        <w:rPr>
          <w:rFonts w:asciiTheme="majorBidi" w:hAnsiTheme="majorBidi" w:cstheme="majorBidi"/>
          <w:sz w:val="24"/>
          <w:szCs w:val="24"/>
        </w:rPr>
        <w:t>, EU Roma policy</w:t>
      </w:r>
    </w:p>
    <w:p w14:paraId="3A0774A6" w14:textId="77777777" w:rsidR="001C2A52" w:rsidRDefault="001C2A52" w:rsidP="0086618F">
      <w:pPr>
        <w:spacing w:line="480" w:lineRule="auto"/>
        <w:jc w:val="both"/>
        <w:rPr>
          <w:rFonts w:asciiTheme="majorBidi" w:hAnsiTheme="majorBidi" w:cstheme="majorBidi"/>
          <w:sz w:val="24"/>
          <w:szCs w:val="24"/>
        </w:rPr>
      </w:pPr>
    </w:p>
    <w:p w14:paraId="06F38AD6" w14:textId="77777777" w:rsidR="00F94F4A" w:rsidRDefault="00F94F4A" w:rsidP="0086618F">
      <w:pPr>
        <w:spacing w:line="480" w:lineRule="auto"/>
        <w:jc w:val="both"/>
        <w:rPr>
          <w:rFonts w:asciiTheme="majorBidi" w:hAnsiTheme="majorBidi" w:cstheme="majorBidi"/>
          <w:sz w:val="24"/>
          <w:szCs w:val="24"/>
        </w:rPr>
      </w:pPr>
    </w:p>
    <w:p w14:paraId="4E93E098" w14:textId="77777777" w:rsidR="00D35F78" w:rsidRDefault="00D35F78" w:rsidP="0086618F">
      <w:pPr>
        <w:spacing w:line="480" w:lineRule="auto"/>
        <w:jc w:val="both"/>
        <w:rPr>
          <w:rFonts w:asciiTheme="majorBidi" w:hAnsiTheme="majorBidi" w:cstheme="majorBidi"/>
          <w:sz w:val="24"/>
          <w:szCs w:val="24"/>
        </w:rPr>
      </w:pPr>
    </w:p>
    <w:p w14:paraId="4821F5AE" w14:textId="77777777" w:rsidR="00F94F4A" w:rsidRPr="00905BC4" w:rsidRDefault="00F94F4A" w:rsidP="0086618F">
      <w:pPr>
        <w:spacing w:line="480" w:lineRule="auto"/>
        <w:jc w:val="both"/>
        <w:rPr>
          <w:rFonts w:asciiTheme="majorBidi" w:hAnsiTheme="majorBidi" w:cstheme="majorBidi"/>
          <w:sz w:val="24"/>
          <w:szCs w:val="24"/>
        </w:rPr>
      </w:pPr>
    </w:p>
    <w:p w14:paraId="4498EA15" w14:textId="77777777" w:rsidR="00E2797D" w:rsidRDefault="00E2797D" w:rsidP="0086618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Introduction</w:t>
      </w:r>
    </w:p>
    <w:p w14:paraId="20F52DEC" w14:textId="77777777" w:rsidR="001251AF" w:rsidRDefault="001251AF" w:rsidP="0086618F">
      <w:pPr>
        <w:spacing w:line="480" w:lineRule="auto"/>
        <w:jc w:val="both"/>
        <w:rPr>
          <w:rFonts w:asciiTheme="majorBidi" w:hAnsiTheme="majorBidi" w:cstheme="majorBidi"/>
          <w:b/>
          <w:bCs/>
          <w:sz w:val="24"/>
          <w:szCs w:val="24"/>
        </w:rPr>
      </w:pPr>
    </w:p>
    <w:p w14:paraId="26155724" w14:textId="60FFA271" w:rsidR="006A3AF3" w:rsidRDefault="00145B4C" w:rsidP="000636A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Roma constitute the largest ethnic minority in Europe. </w:t>
      </w:r>
      <w:r w:rsidR="00D35F78">
        <w:rPr>
          <w:rFonts w:asciiTheme="majorBidi" w:hAnsiTheme="majorBidi" w:cstheme="majorBidi"/>
          <w:sz w:val="24"/>
          <w:szCs w:val="24"/>
        </w:rPr>
        <w:t xml:space="preserve">The </w:t>
      </w:r>
      <w:r w:rsidR="0013677D">
        <w:rPr>
          <w:rFonts w:asciiTheme="majorBidi" w:hAnsiTheme="majorBidi" w:cstheme="majorBidi"/>
          <w:sz w:val="24"/>
          <w:szCs w:val="24"/>
        </w:rPr>
        <w:t>key problem</w:t>
      </w:r>
      <w:r w:rsidR="001B56B9">
        <w:rPr>
          <w:rFonts w:asciiTheme="majorBidi" w:hAnsiTheme="majorBidi" w:cstheme="majorBidi"/>
          <w:sz w:val="24"/>
          <w:szCs w:val="24"/>
        </w:rPr>
        <w:t>s</w:t>
      </w:r>
      <w:r w:rsidR="0013677D">
        <w:rPr>
          <w:rFonts w:asciiTheme="majorBidi" w:hAnsiTheme="majorBidi" w:cstheme="majorBidi"/>
          <w:sz w:val="24"/>
          <w:szCs w:val="24"/>
        </w:rPr>
        <w:t xml:space="preserve"> faced by the Roma community </w:t>
      </w:r>
      <w:r w:rsidR="001B56B9">
        <w:rPr>
          <w:rFonts w:asciiTheme="majorBidi" w:hAnsiTheme="majorBidi" w:cstheme="majorBidi"/>
          <w:sz w:val="24"/>
          <w:szCs w:val="24"/>
        </w:rPr>
        <w:t xml:space="preserve">are </w:t>
      </w:r>
      <w:r w:rsidR="00D35F78">
        <w:rPr>
          <w:rFonts w:asciiTheme="majorBidi" w:hAnsiTheme="majorBidi" w:cstheme="majorBidi"/>
          <w:sz w:val="24"/>
          <w:szCs w:val="24"/>
        </w:rPr>
        <w:t xml:space="preserve">socio-economic </w:t>
      </w:r>
      <w:r w:rsidR="001B56B9">
        <w:rPr>
          <w:rFonts w:asciiTheme="majorBidi" w:hAnsiTheme="majorBidi" w:cstheme="majorBidi"/>
          <w:sz w:val="24"/>
          <w:szCs w:val="24"/>
        </w:rPr>
        <w:t>marginalisation and</w:t>
      </w:r>
      <w:r w:rsidR="00D35F78">
        <w:rPr>
          <w:rFonts w:asciiTheme="majorBidi" w:hAnsiTheme="majorBidi" w:cstheme="majorBidi"/>
          <w:sz w:val="24"/>
          <w:szCs w:val="24"/>
        </w:rPr>
        <w:t xml:space="preserve"> structural discrimination. </w:t>
      </w:r>
      <w:r w:rsidR="000613A1">
        <w:rPr>
          <w:rFonts w:asciiTheme="majorBidi" w:hAnsiTheme="majorBidi" w:cstheme="majorBidi"/>
          <w:sz w:val="24"/>
          <w:szCs w:val="24"/>
        </w:rPr>
        <w:t>E</w:t>
      </w:r>
      <w:r w:rsidR="006A3AF3">
        <w:rPr>
          <w:rFonts w:asciiTheme="majorBidi" w:hAnsiTheme="majorBidi" w:cstheme="majorBidi"/>
          <w:sz w:val="24"/>
          <w:szCs w:val="24"/>
        </w:rPr>
        <w:t>ven after the end of the Decade of Roma Inclusion</w:t>
      </w:r>
      <w:r w:rsidR="006A3AF3">
        <w:rPr>
          <w:rStyle w:val="FootnoteReference"/>
          <w:rFonts w:asciiTheme="majorBidi" w:hAnsiTheme="majorBidi" w:cstheme="majorBidi"/>
          <w:sz w:val="24"/>
          <w:szCs w:val="24"/>
        </w:rPr>
        <w:footnoteReference w:id="1"/>
      </w:r>
      <w:r w:rsidR="001251AF">
        <w:rPr>
          <w:rFonts w:asciiTheme="majorBidi" w:hAnsiTheme="majorBidi" w:cstheme="majorBidi"/>
          <w:sz w:val="24"/>
          <w:szCs w:val="24"/>
        </w:rPr>
        <w:t xml:space="preserve">, the integration of </w:t>
      </w:r>
      <w:r w:rsidR="006A3AF3">
        <w:rPr>
          <w:rFonts w:asciiTheme="majorBidi" w:hAnsiTheme="majorBidi" w:cstheme="majorBidi"/>
          <w:sz w:val="24"/>
          <w:szCs w:val="24"/>
        </w:rPr>
        <w:t xml:space="preserve">Roma communities into the mainstream society still constitutes a challenge </w:t>
      </w:r>
      <w:r w:rsidR="00320413">
        <w:rPr>
          <w:rFonts w:asciiTheme="majorBidi" w:hAnsiTheme="majorBidi" w:cstheme="majorBidi"/>
          <w:sz w:val="24"/>
          <w:szCs w:val="24"/>
        </w:rPr>
        <w:t>for bo</w:t>
      </w:r>
      <w:r w:rsidR="00B741B1">
        <w:rPr>
          <w:rFonts w:asciiTheme="majorBidi" w:hAnsiTheme="majorBidi" w:cstheme="majorBidi"/>
          <w:sz w:val="24"/>
          <w:szCs w:val="24"/>
        </w:rPr>
        <w:t>th European and national policy</w:t>
      </w:r>
      <w:r w:rsidR="001E2F52">
        <w:rPr>
          <w:rFonts w:asciiTheme="majorBidi" w:hAnsiTheme="majorBidi" w:cstheme="majorBidi"/>
          <w:sz w:val="24"/>
          <w:szCs w:val="24"/>
        </w:rPr>
        <w:t>makers.</w:t>
      </w:r>
      <w:r w:rsidR="00AC775B">
        <w:rPr>
          <w:rFonts w:asciiTheme="majorBidi" w:hAnsiTheme="majorBidi" w:cstheme="majorBidi"/>
          <w:sz w:val="24"/>
          <w:szCs w:val="24"/>
        </w:rPr>
        <w:t xml:space="preserve"> </w:t>
      </w:r>
      <w:r w:rsidR="00AC775B" w:rsidRPr="00BA2D23">
        <w:rPr>
          <w:rFonts w:asciiTheme="majorBidi" w:hAnsiTheme="majorBidi" w:cstheme="majorBidi"/>
          <w:sz w:val="24"/>
          <w:szCs w:val="24"/>
        </w:rPr>
        <w:t>The Roma are con</w:t>
      </w:r>
      <w:r w:rsidR="00B0311C" w:rsidRPr="00BA2D23">
        <w:rPr>
          <w:rFonts w:asciiTheme="majorBidi" w:hAnsiTheme="majorBidi" w:cstheme="majorBidi"/>
          <w:sz w:val="24"/>
          <w:szCs w:val="24"/>
        </w:rPr>
        <w:t>sidered the biggest ‘losers of the transition’ from communism since 1989 (</w:t>
      </w:r>
      <w:proofErr w:type="spellStart"/>
      <w:r w:rsidR="00B0311C" w:rsidRPr="00BA2D23">
        <w:rPr>
          <w:rFonts w:asciiTheme="majorBidi" w:hAnsiTheme="majorBidi" w:cstheme="majorBidi"/>
          <w:sz w:val="24"/>
          <w:szCs w:val="24"/>
        </w:rPr>
        <w:t>Sigona</w:t>
      </w:r>
      <w:proofErr w:type="spellEnd"/>
      <w:r w:rsidR="00B0311C" w:rsidRPr="00BA2D23">
        <w:rPr>
          <w:rFonts w:asciiTheme="majorBidi" w:hAnsiTheme="majorBidi" w:cstheme="majorBidi"/>
          <w:sz w:val="24"/>
          <w:szCs w:val="24"/>
        </w:rPr>
        <w:t xml:space="preserve"> and </w:t>
      </w:r>
      <w:proofErr w:type="spellStart"/>
      <w:r w:rsidR="00B0311C" w:rsidRPr="00BA2D23">
        <w:rPr>
          <w:rFonts w:asciiTheme="majorBidi" w:hAnsiTheme="majorBidi" w:cstheme="majorBidi"/>
          <w:sz w:val="24"/>
          <w:szCs w:val="24"/>
        </w:rPr>
        <w:t>Trehan</w:t>
      </w:r>
      <w:proofErr w:type="spellEnd"/>
      <w:r w:rsidR="00B0311C" w:rsidRPr="00BA2D23">
        <w:rPr>
          <w:rFonts w:asciiTheme="majorBidi" w:hAnsiTheme="majorBidi" w:cstheme="majorBidi"/>
          <w:sz w:val="24"/>
          <w:szCs w:val="24"/>
        </w:rPr>
        <w:t xml:space="preserve"> 2009), and thus, the degree</w:t>
      </w:r>
      <w:bookmarkStart w:id="0" w:name="_GoBack"/>
      <w:bookmarkEnd w:id="0"/>
      <w:r w:rsidR="00B0311C" w:rsidRPr="00BA2D23">
        <w:rPr>
          <w:rFonts w:asciiTheme="majorBidi" w:hAnsiTheme="majorBidi" w:cstheme="majorBidi"/>
          <w:sz w:val="24"/>
          <w:szCs w:val="24"/>
        </w:rPr>
        <w:t xml:space="preserve"> of exclusion faced by this minority is the most pressing human rights issue </w:t>
      </w:r>
      <w:r w:rsidR="000636AF" w:rsidRPr="00BA2D23">
        <w:rPr>
          <w:rFonts w:asciiTheme="majorBidi" w:hAnsiTheme="majorBidi" w:cstheme="majorBidi"/>
          <w:sz w:val="24"/>
          <w:szCs w:val="24"/>
        </w:rPr>
        <w:t xml:space="preserve">currently </w:t>
      </w:r>
      <w:r w:rsidR="00B0311C" w:rsidRPr="00BA2D23">
        <w:rPr>
          <w:rFonts w:asciiTheme="majorBidi" w:hAnsiTheme="majorBidi" w:cstheme="majorBidi"/>
          <w:sz w:val="24"/>
          <w:szCs w:val="24"/>
        </w:rPr>
        <w:t>facing the E</w:t>
      </w:r>
      <w:r w:rsidR="00D35F78" w:rsidRPr="00BA2D23">
        <w:rPr>
          <w:rFonts w:asciiTheme="majorBidi" w:hAnsiTheme="majorBidi" w:cstheme="majorBidi"/>
          <w:sz w:val="24"/>
          <w:szCs w:val="24"/>
        </w:rPr>
        <w:t xml:space="preserve">uropean </w:t>
      </w:r>
      <w:r w:rsidR="00B0311C" w:rsidRPr="00BA2D23">
        <w:rPr>
          <w:rFonts w:asciiTheme="majorBidi" w:hAnsiTheme="majorBidi" w:cstheme="majorBidi"/>
          <w:sz w:val="24"/>
          <w:szCs w:val="24"/>
        </w:rPr>
        <w:t>U</w:t>
      </w:r>
      <w:r w:rsidR="00D35F78" w:rsidRPr="00BA2D23">
        <w:rPr>
          <w:rFonts w:asciiTheme="majorBidi" w:hAnsiTheme="majorBidi" w:cstheme="majorBidi"/>
          <w:sz w:val="24"/>
          <w:szCs w:val="24"/>
        </w:rPr>
        <w:t>nion (EU)</w:t>
      </w:r>
      <w:r w:rsidR="00B0311C" w:rsidRPr="00BA2D23">
        <w:rPr>
          <w:rFonts w:asciiTheme="majorBidi" w:hAnsiTheme="majorBidi" w:cstheme="majorBidi"/>
          <w:sz w:val="24"/>
          <w:szCs w:val="24"/>
        </w:rPr>
        <w:t xml:space="preserve"> (</w:t>
      </w:r>
      <w:proofErr w:type="spellStart"/>
      <w:r w:rsidR="00B0311C" w:rsidRPr="00BA2D23">
        <w:rPr>
          <w:rFonts w:asciiTheme="majorBidi" w:hAnsiTheme="majorBidi" w:cstheme="majorBidi"/>
          <w:sz w:val="24"/>
          <w:szCs w:val="24"/>
        </w:rPr>
        <w:t>O’Nions</w:t>
      </w:r>
      <w:proofErr w:type="spellEnd"/>
      <w:r w:rsidR="00B0311C" w:rsidRPr="00BA2D23">
        <w:rPr>
          <w:rFonts w:asciiTheme="majorBidi" w:hAnsiTheme="majorBidi" w:cstheme="majorBidi"/>
          <w:sz w:val="24"/>
          <w:szCs w:val="24"/>
        </w:rPr>
        <w:t xml:space="preserve"> 2014). </w:t>
      </w:r>
      <w:r w:rsidR="00D35F78" w:rsidRPr="00BA2D23">
        <w:rPr>
          <w:rFonts w:asciiTheme="majorBidi" w:hAnsiTheme="majorBidi" w:cstheme="majorBidi"/>
          <w:sz w:val="24"/>
          <w:szCs w:val="24"/>
        </w:rPr>
        <w:t>D</w:t>
      </w:r>
      <w:r w:rsidR="00634BDB" w:rsidRPr="00BA2D23">
        <w:rPr>
          <w:rFonts w:asciiTheme="majorBidi" w:hAnsiTheme="majorBidi" w:cstheme="majorBidi"/>
          <w:sz w:val="24"/>
          <w:szCs w:val="24"/>
        </w:rPr>
        <w:t xml:space="preserve">espite being Europe’s most vulnerable citizens (Rubin </w:t>
      </w:r>
      <w:r w:rsidR="00634BDB" w:rsidRPr="00BA2D23">
        <w:rPr>
          <w:rFonts w:asciiTheme="majorBidi" w:hAnsiTheme="majorBidi" w:cstheme="majorBidi"/>
          <w:i/>
          <w:sz w:val="24"/>
          <w:szCs w:val="24"/>
        </w:rPr>
        <w:t>et al</w:t>
      </w:r>
      <w:r w:rsidR="00634BDB" w:rsidRPr="00BA2D23">
        <w:rPr>
          <w:rFonts w:asciiTheme="majorBidi" w:hAnsiTheme="majorBidi" w:cstheme="majorBidi"/>
          <w:sz w:val="24"/>
          <w:szCs w:val="24"/>
        </w:rPr>
        <w:t xml:space="preserve">. 2014), </w:t>
      </w:r>
      <w:r w:rsidR="00D35F78" w:rsidRPr="00BA2D23">
        <w:rPr>
          <w:rFonts w:asciiTheme="majorBidi" w:hAnsiTheme="majorBidi" w:cstheme="majorBidi"/>
          <w:sz w:val="24"/>
          <w:szCs w:val="24"/>
        </w:rPr>
        <w:t xml:space="preserve">the Roma are denied </w:t>
      </w:r>
      <w:r w:rsidR="000636AF" w:rsidRPr="00BA2D23">
        <w:rPr>
          <w:rFonts w:asciiTheme="majorBidi" w:hAnsiTheme="majorBidi" w:cstheme="majorBidi"/>
          <w:sz w:val="24"/>
          <w:szCs w:val="24"/>
        </w:rPr>
        <w:t>‘</w:t>
      </w:r>
      <w:r w:rsidR="00D35F78" w:rsidRPr="00BA2D23">
        <w:rPr>
          <w:rFonts w:asciiTheme="majorBidi" w:hAnsiTheme="majorBidi" w:cstheme="majorBidi"/>
          <w:sz w:val="24"/>
          <w:szCs w:val="24"/>
        </w:rPr>
        <w:t>active citizens</w:t>
      </w:r>
      <w:r w:rsidR="006049C5" w:rsidRPr="00BA2D23">
        <w:rPr>
          <w:rFonts w:asciiTheme="majorBidi" w:hAnsiTheme="majorBidi" w:cstheme="majorBidi"/>
          <w:sz w:val="24"/>
          <w:szCs w:val="24"/>
        </w:rPr>
        <w:t>hip’ at all levels</w:t>
      </w:r>
      <w:r w:rsidR="00BB19E0">
        <w:rPr>
          <w:rFonts w:asciiTheme="majorBidi" w:hAnsiTheme="majorBidi" w:cstheme="majorBidi"/>
          <w:sz w:val="24"/>
          <w:szCs w:val="24"/>
        </w:rPr>
        <w:t xml:space="preserve"> (</w:t>
      </w:r>
      <w:proofErr w:type="spellStart"/>
      <w:r w:rsidR="00BB19E0" w:rsidRPr="00F2634F">
        <w:rPr>
          <w:rFonts w:asciiTheme="majorBidi" w:hAnsiTheme="majorBidi" w:cstheme="majorBidi"/>
          <w:sz w:val="24"/>
          <w:szCs w:val="24"/>
        </w:rPr>
        <w:t>O’Nions</w:t>
      </w:r>
      <w:proofErr w:type="spellEnd"/>
      <w:r w:rsidR="00BB19E0" w:rsidRPr="00F2634F">
        <w:rPr>
          <w:rFonts w:asciiTheme="majorBidi" w:hAnsiTheme="majorBidi" w:cstheme="majorBidi"/>
          <w:sz w:val="24"/>
          <w:szCs w:val="24"/>
        </w:rPr>
        <w:t xml:space="preserve"> 2007</w:t>
      </w:r>
      <w:r w:rsidR="00D35F78" w:rsidRPr="00BA2D23">
        <w:rPr>
          <w:rFonts w:asciiTheme="majorBidi" w:hAnsiTheme="majorBidi" w:cstheme="majorBidi"/>
          <w:sz w:val="24"/>
          <w:szCs w:val="24"/>
        </w:rPr>
        <w:t xml:space="preserve">) and </w:t>
      </w:r>
      <w:r w:rsidR="00634BDB" w:rsidRPr="00BA2D23">
        <w:rPr>
          <w:rFonts w:asciiTheme="majorBidi" w:hAnsiTheme="majorBidi" w:cstheme="majorBidi"/>
          <w:sz w:val="24"/>
          <w:szCs w:val="24"/>
        </w:rPr>
        <w:t xml:space="preserve">some Member States </w:t>
      </w:r>
      <w:r w:rsidR="00D35F78" w:rsidRPr="00BA2D23">
        <w:rPr>
          <w:rFonts w:asciiTheme="majorBidi" w:hAnsiTheme="majorBidi" w:cstheme="majorBidi"/>
          <w:sz w:val="24"/>
          <w:szCs w:val="24"/>
        </w:rPr>
        <w:t xml:space="preserve">even </w:t>
      </w:r>
      <w:r w:rsidR="00634BDB" w:rsidRPr="00BA2D23">
        <w:rPr>
          <w:rFonts w:asciiTheme="majorBidi" w:hAnsiTheme="majorBidi" w:cstheme="majorBidi"/>
          <w:sz w:val="24"/>
          <w:szCs w:val="24"/>
        </w:rPr>
        <w:t>decided to ‘securitise’ the Roma by describing them as a collective threat (Parker 201</w:t>
      </w:r>
      <w:r w:rsidR="000636AF" w:rsidRPr="00BA2D23">
        <w:rPr>
          <w:rFonts w:asciiTheme="majorBidi" w:hAnsiTheme="majorBidi" w:cstheme="majorBidi"/>
          <w:sz w:val="24"/>
          <w:szCs w:val="24"/>
        </w:rPr>
        <w:t>2) to justify their deportation</w:t>
      </w:r>
      <w:r w:rsidR="00634BDB" w:rsidRPr="00BA2D23">
        <w:rPr>
          <w:rFonts w:asciiTheme="majorBidi" w:hAnsiTheme="majorBidi" w:cstheme="majorBidi"/>
          <w:sz w:val="24"/>
          <w:szCs w:val="24"/>
        </w:rPr>
        <w:t xml:space="preserve"> from countries such as France and Italy.</w:t>
      </w:r>
      <w:r w:rsidR="00BB19E0">
        <w:rPr>
          <w:rFonts w:asciiTheme="majorBidi" w:hAnsiTheme="majorBidi" w:cstheme="majorBidi"/>
          <w:sz w:val="24"/>
          <w:szCs w:val="24"/>
        </w:rPr>
        <w:t xml:space="preserve"> </w:t>
      </w:r>
      <w:r w:rsidR="00BB19E0" w:rsidRPr="00F2634F">
        <w:rPr>
          <w:rFonts w:asciiTheme="majorBidi" w:hAnsiTheme="majorBidi" w:cstheme="majorBidi"/>
          <w:sz w:val="24"/>
          <w:szCs w:val="24"/>
        </w:rPr>
        <w:t xml:space="preserve">Policy debates concerning the Roma </w:t>
      </w:r>
      <w:r w:rsidR="00E8343F" w:rsidRPr="00F2634F">
        <w:rPr>
          <w:rFonts w:asciiTheme="majorBidi" w:hAnsiTheme="majorBidi" w:cstheme="majorBidi"/>
          <w:sz w:val="24"/>
          <w:szCs w:val="24"/>
        </w:rPr>
        <w:t xml:space="preserve">are </w:t>
      </w:r>
      <w:r w:rsidR="00BB19E0" w:rsidRPr="00F2634F">
        <w:rPr>
          <w:rFonts w:asciiTheme="majorBidi" w:hAnsiTheme="majorBidi" w:cstheme="majorBidi"/>
          <w:sz w:val="24"/>
          <w:szCs w:val="24"/>
        </w:rPr>
        <w:t>often polarised between security or migration control and the need to fight discrimination, including promotion of social inclusion (</w:t>
      </w:r>
      <w:proofErr w:type="spellStart"/>
      <w:r w:rsidR="00BB19E0" w:rsidRPr="00F2634F">
        <w:rPr>
          <w:rFonts w:asciiTheme="majorBidi" w:hAnsiTheme="majorBidi" w:cstheme="majorBidi"/>
          <w:sz w:val="24"/>
          <w:szCs w:val="24"/>
        </w:rPr>
        <w:t>Sigona</w:t>
      </w:r>
      <w:proofErr w:type="spellEnd"/>
      <w:r w:rsidR="00BB19E0" w:rsidRPr="00F2634F">
        <w:rPr>
          <w:rFonts w:asciiTheme="majorBidi" w:hAnsiTheme="majorBidi" w:cstheme="majorBidi"/>
          <w:sz w:val="24"/>
          <w:szCs w:val="24"/>
        </w:rPr>
        <w:t xml:space="preserve"> and </w:t>
      </w:r>
      <w:proofErr w:type="spellStart"/>
      <w:r w:rsidR="00BB19E0" w:rsidRPr="00F2634F">
        <w:rPr>
          <w:rFonts w:asciiTheme="majorBidi" w:hAnsiTheme="majorBidi" w:cstheme="majorBidi"/>
          <w:sz w:val="24"/>
          <w:szCs w:val="24"/>
        </w:rPr>
        <w:t>Vermeersch</w:t>
      </w:r>
      <w:proofErr w:type="spellEnd"/>
      <w:r w:rsidR="00BB19E0" w:rsidRPr="00F2634F">
        <w:rPr>
          <w:rFonts w:asciiTheme="majorBidi" w:hAnsiTheme="majorBidi" w:cstheme="majorBidi"/>
          <w:sz w:val="24"/>
          <w:szCs w:val="24"/>
        </w:rPr>
        <w:t xml:space="preserve"> 2012).</w:t>
      </w:r>
    </w:p>
    <w:p w14:paraId="1CBCE5E7" w14:textId="77777777" w:rsidR="00FB777D" w:rsidRDefault="00FB777D" w:rsidP="0086618F">
      <w:pPr>
        <w:spacing w:line="480" w:lineRule="auto"/>
        <w:jc w:val="both"/>
        <w:rPr>
          <w:rFonts w:asciiTheme="majorBidi" w:hAnsiTheme="majorBidi" w:cstheme="majorBidi"/>
          <w:sz w:val="24"/>
          <w:szCs w:val="24"/>
        </w:rPr>
      </w:pPr>
    </w:p>
    <w:p w14:paraId="47951A77" w14:textId="0DB7F4C3" w:rsidR="00320413" w:rsidRDefault="00320413" w:rsidP="00E0294B">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More recently, the </w:t>
      </w:r>
      <w:r w:rsidR="0000708E">
        <w:rPr>
          <w:rFonts w:asciiTheme="majorBidi" w:hAnsiTheme="majorBidi" w:cstheme="majorBidi"/>
          <w:sz w:val="24"/>
          <w:szCs w:val="24"/>
        </w:rPr>
        <w:t xml:space="preserve">European </w:t>
      </w:r>
      <w:r w:rsidR="004009CA">
        <w:rPr>
          <w:rFonts w:asciiTheme="majorBidi" w:hAnsiTheme="majorBidi" w:cstheme="majorBidi"/>
          <w:sz w:val="24"/>
          <w:szCs w:val="24"/>
        </w:rPr>
        <w:t xml:space="preserve">Commission </w:t>
      </w:r>
      <w:r>
        <w:rPr>
          <w:rFonts w:asciiTheme="majorBidi" w:hAnsiTheme="majorBidi" w:cstheme="majorBidi"/>
          <w:sz w:val="24"/>
          <w:szCs w:val="24"/>
        </w:rPr>
        <w:t xml:space="preserve">has </w:t>
      </w:r>
      <w:r w:rsidR="00D1131B">
        <w:rPr>
          <w:rFonts w:asciiTheme="majorBidi" w:hAnsiTheme="majorBidi" w:cstheme="majorBidi"/>
          <w:sz w:val="24"/>
          <w:szCs w:val="24"/>
        </w:rPr>
        <w:t>attempted to</w:t>
      </w:r>
      <w:r w:rsidR="00A247A5">
        <w:rPr>
          <w:rFonts w:asciiTheme="majorBidi" w:hAnsiTheme="majorBidi" w:cstheme="majorBidi"/>
          <w:sz w:val="24"/>
          <w:szCs w:val="24"/>
        </w:rPr>
        <w:t xml:space="preserve"> address the plight of</w:t>
      </w:r>
      <w:r w:rsidR="005A3F64">
        <w:rPr>
          <w:rFonts w:asciiTheme="majorBidi" w:hAnsiTheme="majorBidi" w:cstheme="majorBidi"/>
          <w:sz w:val="24"/>
          <w:szCs w:val="24"/>
        </w:rPr>
        <w:t xml:space="preserve"> this minority by adopting </w:t>
      </w:r>
      <w:r>
        <w:rPr>
          <w:rFonts w:asciiTheme="majorBidi" w:hAnsiTheme="majorBidi" w:cstheme="majorBidi"/>
          <w:sz w:val="24"/>
          <w:szCs w:val="24"/>
        </w:rPr>
        <w:t>a specific EU Roma policy – the ‘EU Framework for National Roma Integration Strategies up to 2020’ (2011</w:t>
      </w:r>
      <w:r w:rsidR="00FB777D">
        <w:rPr>
          <w:rFonts w:asciiTheme="majorBidi" w:hAnsiTheme="majorBidi" w:cstheme="majorBidi"/>
          <w:sz w:val="24"/>
          <w:szCs w:val="24"/>
        </w:rPr>
        <w:t>, thereafter the Roma Framework</w:t>
      </w:r>
      <w:r>
        <w:rPr>
          <w:rFonts w:asciiTheme="majorBidi" w:hAnsiTheme="majorBidi" w:cstheme="majorBidi"/>
          <w:sz w:val="24"/>
          <w:szCs w:val="24"/>
        </w:rPr>
        <w:t xml:space="preserve">) – the implementation of which relies on </w:t>
      </w:r>
      <w:r w:rsidR="009D05EF">
        <w:rPr>
          <w:rFonts w:asciiTheme="majorBidi" w:hAnsiTheme="majorBidi" w:cstheme="majorBidi"/>
          <w:sz w:val="24"/>
          <w:szCs w:val="24"/>
        </w:rPr>
        <w:t xml:space="preserve">a </w:t>
      </w:r>
      <w:r w:rsidR="000613A1">
        <w:rPr>
          <w:rFonts w:asciiTheme="majorBidi" w:hAnsiTheme="majorBidi" w:cstheme="majorBidi"/>
          <w:sz w:val="24"/>
          <w:szCs w:val="24"/>
        </w:rPr>
        <w:t xml:space="preserve">set of EU legal, </w:t>
      </w:r>
      <w:r>
        <w:rPr>
          <w:rFonts w:asciiTheme="majorBidi" w:hAnsiTheme="majorBidi" w:cstheme="majorBidi"/>
          <w:sz w:val="24"/>
          <w:szCs w:val="24"/>
        </w:rPr>
        <w:t>financial</w:t>
      </w:r>
      <w:r w:rsidR="000613A1">
        <w:rPr>
          <w:rFonts w:asciiTheme="majorBidi" w:hAnsiTheme="majorBidi" w:cstheme="majorBidi"/>
          <w:sz w:val="24"/>
          <w:szCs w:val="24"/>
        </w:rPr>
        <w:t xml:space="preserve"> and soft law</w:t>
      </w:r>
      <w:r>
        <w:rPr>
          <w:rFonts w:asciiTheme="majorBidi" w:hAnsiTheme="majorBidi" w:cstheme="majorBidi"/>
          <w:sz w:val="24"/>
          <w:szCs w:val="24"/>
        </w:rPr>
        <w:t xml:space="preserve"> instruments. </w:t>
      </w:r>
      <w:r w:rsidR="004009CA">
        <w:rPr>
          <w:rFonts w:asciiTheme="majorBidi" w:hAnsiTheme="majorBidi" w:cstheme="majorBidi"/>
          <w:sz w:val="24"/>
          <w:szCs w:val="24"/>
        </w:rPr>
        <w:t xml:space="preserve">The Roma Framework </w:t>
      </w:r>
      <w:r w:rsidR="0000708E">
        <w:rPr>
          <w:rFonts w:asciiTheme="majorBidi" w:hAnsiTheme="majorBidi" w:cstheme="majorBidi"/>
          <w:sz w:val="24"/>
          <w:szCs w:val="24"/>
        </w:rPr>
        <w:t xml:space="preserve">is the lynchpin for </w:t>
      </w:r>
      <w:r w:rsidR="001B56B9">
        <w:rPr>
          <w:rFonts w:asciiTheme="majorBidi" w:hAnsiTheme="majorBidi" w:cstheme="majorBidi"/>
          <w:sz w:val="24"/>
          <w:szCs w:val="24"/>
        </w:rPr>
        <w:t>addressing</w:t>
      </w:r>
      <w:r w:rsidR="005A3F64">
        <w:rPr>
          <w:rFonts w:asciiTheme="majorBidi" w:hAnsiTheme="majorBidi" w:cstheme="majorBidi"/>
          <w:sz w:val="24"/>
          <w:szCs w:val="24"/>
        </w:rPr>
        <w:t xml:space="preserve"> </w:t>
      </w:r>
      <w:r w:rsidR="001B56B9">
        <w:rPr>
          <w:rFonts w:asciiTheme="majorBidi" w:hAnsiTheme="majorBidi" w:cstheme="majorBidi"/>
          <w:sz w:val="24"/>
          <w:szCs w:val="24"/>
        </w:rPr>
        <w:t>t</w:t>
      </w:r>
      <w:r w:rsidR="005D0FEE">
        <w:rPr>
          <w:rFonts w:asciiTheme="majorBidi" w:hAnsiTheme="majorBidi" w:cstheme="majorBidi"/>
          <w:sz w:val="24"/>
          <w:szCs w:val="24"/>
        </w:rPr>
        <w:t xml:space="preserve">he </w:t>
      </w:r>
      <w:r w:rsidR="005A3F64">
        <w:rPr>
          <w:rFonts w:asciiTheme="majorBidi" w:hAnsiTheme="majorBidi" w:cstheme="majorBidi"/>
          <w:sz w:val="24"/>
          <w:szCs w:val="24"/>
        </w:rPr>
        <w:t xml:space="preserve">socio-economic </w:t>
      </w:r>
      <w:r w:rsidR="00B741B1">
        <w:rPr>
          <w:rFonts w:asciiTheme="majorBidi" w:hAnsiTheme="majorBidi" w:cstheme="majorBidi"/>
          <w:sz w:val="24"/>
          <w:szCs w:val="24"/>
        </w:rPr>
        <w:t>exc</w:t>
      </w:r>
      <w:r w:rsidR="005D0FEE">
        <w:rPr>
          <w:rFonts w:asciiTheme="majorBidi" w:hAnsiTheme="majorBidi" w:cstheme="majorBidi"/>
          <w:sz w:val="24"/>
          <w:szCs w:val="24"/>
        </w:rPr>
        <w:t xml:space="preserve">lusion of the Roma in four key sectors at the </w:t>
      </w:r>
      <w:r w:rsidR="005D0FEE">
        <w:rPr>
          <w:rFonts w:asciiTheme="majorBidi" w:hAnsiTheme="majorBidi" w:cstheme="majorBidi"/>
          <w:sz w:val="24"/>
          <w:szCs w:val="24"/>
        </w:rPr>
        <w:lastRenderedPageBreak/>
        <w:t>national level: education, health, employment and housing</w:t>
      </w:r>
      <w:r w:rsidR="00D441E2">
        <w:rPr>
          <w:rStyle w:val="FootnoteReference"/>
          <w:rFonts w:asciiTheme="majorBidi" w:hAnsiTheme="majorBidi" w:cstheme="majorBidi"/>
          <w:sz w:val="24"/>
          <w:szCs w:val="24"/>
        </w:rPr>
        <w:footnoteReference w:id="2"/>
      </w:r>
      <w:r w:rsidR="005D0FEE">
        <w:rPr>
          <w:rFonts w:asciiTheme="majorBidi" w:hAnsiTheme="majorBidi" w:cstheme="majorBidi"/>
          <w:sz w:val="24"/>
          <w:szCs w:val="24"/>
        </w:rPr>
        <w:t>. The key objective of the Commission</w:t>
      </w:r>
      <w:r w:rsidR="00A2400F">
        <w:rPr>
          <w:rFonts w:asciiTheme="majorBidi" w:hAnsiTheme="majorBidi" w:cstheme="majorBidi"/>
          <w:sz w:val="24"/>
          <w:szCs w:val="24"/>
        </w:rPr>
        <w:t>-</w:t>
      </w:r>
      <w:r w:rsidR="008B3DD5">
        <w:rPr>
          <w:rFonts w:asciiTheme="majorBidi" w:hAnsiTheme="majorBidi" w:cstheme="majorBidi"/>
          <w:sz w:val="24"/>
          <w:szCs w:val="24"/>
        </w:rPr>
        <w:t>driven</w:t>
      </w:r>
      <w:r w:rsidR="00A2400F">
        <w:rPr>
          <w:rFonts w:asciiTheme="majorBidi" w:hAnsiTheme="majorBidi" w:cstheme="majorBidi"/>
          <w:sz w:val="24"/>
          <w:szCs w:val="24"/>
        </w:rPr>
        <w:t xml:space="preserve"> Roma policy</w:t>
      </w:r>
      <w:r w:rsidR="0000708E">
        <w:rPr>
          <w:rFonts w:asciiTheme="majorBidi" w:hAnsiTheme="majorBidi" w:cstheme="majorBidi"/>
          <w:sz w:val="24"/>
          <w:szCs w:val="24"/>
        </w:rPr>
        <w:t xml:space="preserve"> i</w:t>
      </w:r>
      <w:r w:rsidR="005D0FEE">
        <w:rPr>
          <w:rFonts w:asciiTheme="majorBidi" w:hAnsiTheme="majorBidi" w:cstheme="majorBidi"/>
          <w:sz w:val="24"/>
          <w:szCs w:val="24"/>
        </w:rPr>
        <w:t>s to bridge the increasing gap between the Roma and non-Roma communities in accessing public services, the labour market and</w:t>
      </w:r>
      <w:r w:rsidR="00A2400F">
        <w:rPr>
          <w:rFonts w:asciiTheme="majorBidi" w:hAnsiTheme="majorBidi" w:cstheme="majorBidi"/>
          <w:sz w:val="24"/>
          <w:szCs w:val="24"/>
        </w:rPr>
        <w:t>, therefore,</w:t>
      </w:r>
      <w:r w:rsidR="005D0FEE">
        <w:rPr>
          <w:rFonts w:asciiTheme="majorBidi" w:hAnsiTheme="majorBidi" w:cstheme="majorBidi"/>
          <w:sz w:val="24"/>
          <w:szCs w:val="24"/>
        </w:rPr>
        <w:t xml:space="preserve"> </w:t>
      </w:r>
      <w:r w:rsidR="00A8015C">
        <w:rPr>
          <w:rFonts w:asciiTheme="majorBidi" w:hAnsiTheme="majorBidi" w:cstheme="majorBidi"/>
          <w:sz w:val="24"/>
          <w:szCs w:val="24"/>
        </w:rPr>
        <w:t>to support their integration into the mainstream society (</w:t>
      </w:r>
      <w:r w:rsidR="008711C1">
        <w:rPr>
          <w:rFonts w:asciiTheme="majorBidi" w:hAnsiTheme="majorBidi" w:cstheme="majorBidi"/>
          <w:sz w:val="24"/>
          <w:szCs w:val="24"/>
        </w:rPr>
        <w:t>European Commission 2011</w:t>
      </w:r>
      <w:r w:rsidR="00A8015C">
        <w:rPr>
          <w:rFonts w:asciiTheme="majorBidi" w:hAnsiTheme="majorBidi" w:cstheme="majorBidi"/>
          <w:sz w:val="24"/>
          <w:szCs w:val="24"/>
        </w:rPr>
        <w:t xml:space="preserve">). </w:t>
      </w:r>
      <w:r w:rsidR="00741B71">
        <w:rPr>
          <w:rFonts w:asciiTheme="majorBidi" w:hAnsiTheme="majorBidi" w:cstheme="majorBidi"/>
          <w:sz w:val="24"/>
          <w:szCs w:val="24"/>
        </w:rPr>
        <w:t>To rend</w:t>
      </w:r>
      <w:r w:rsidR="00D441E2">
        <w:rPr>
          <w:rFonts w:asciiTheme="majorBidi" w:hAnsiTheme="majorBidi" w:cstheme="majorBidi"/>
          <w:sz w:val="24"/>
          <w:szCs w:val="24"/>
        </w:rPr>
        <w:t>er this policy effective, the Commission</w:t>
      </w:r>
      <w:r w:rsidR="00741B71">
        <w:rPr>
          <w:rFonts w:asciiTheme="majorBidi" w:hAnsiTheme="majorBidi" w:cstheme="majorBidi"/>
          <w:sz w:val="24"/>
          <w:szCs w:val="24"/>
        </w:rPr>
        <w:t xml:space="preserve"> </w:t>
      </w:r>
      <w:r w:rsidR="00FB777D">
        <w:rPr>
          <w:rFonts w:asciiTheme="majorBidi" w:hAnsiTheme="majorBidi" w:cstheme="majorBidi"/>
          <w:sz w:val="24"/>
          <w:szCs w:val="24"/>
        </w:rPr>
        <w:t xml:space="preserve">coupled the </w:t>
      </w:r>
      <w:r w:rsidR="00741B71">
        <w:rPr>
          <w:rFonts w:asciiTheme="majorBidi" w:hAnsiTheme="majorBidi" w:cstheme="majorBidi"/>
          <w:sz w:val="24"/>
          <w:szCs w:val="24"/>
        </w:rPr>
        <w:t>implementation</w:t>
      </w:r>
      <w:r w:rsidR="00FB777D">
        <w:rPr>
          <w:rFonts w:asciiTheme="majorBidi" w:hAnsiTheme="majorBidi" w:cstheme="majorBidi"/>
          <w:sz w:val="24"/>
          <w:szCs w:val="24"/>
        </w:rPr>
        <w:t xml:space="preserve"> of the Roma Framework with </w:t>
      </w:r>
      <w:r w:rsidR="00741B71">
        <w:rPr>
          <w:rFonts w:asciiTheme="majorBidi" w:hAnsiTheme="majorBidi" w:cstheme="majorBidi"/>
          <w:sz w:val="24"/>
          <w:szCs w:val="24"/>
        </w:rPr>
        <w:t xml:space="preserve">the use of EU Structural </w:t>
      </w:r>
      <w:r w:rsidR="0000708E">
        <w:rPr>
          <w:rFonts w:asciiTheme="majorBidi" w:hAnsiTheme="majorBidi" w:cstheme="majorBidi"/>
          <w:sz w:val="24"/>
          <w:szCs w:val="24"/>
        </w:rPr>
        <w:t xml:space="preserve">and Investment </w:t>
      </w:r>
      <w:r w:rsidR="00741B71">
        <w:rPr>
          <w:rFonts w:asciiTheme="majorBidi" w:hAnsiTheme="majorBidi" w:cstheme="majorBidi"/>
          <w:sz w:val="24"/>
          <w:szCs w:val="24"/>
        </w:rPr>
        <w:t>Funds</w:t>
      </w:r>
      <w:r w:rsidR="004009CA">
        <w:rPr>
          <w:rFonts w:asciiTheme="majorBidi" w:hAnsiTheme="majorBidi" w:cstheme="majorBidi"/>
          <w:sz w:val="24"/>
          <w:szCs w:val="24"/>
        </w:rPr>
        <w:t xml:space="preserve">. </w:t>
      </w:r>
      <w:r w:rsidR="004F51B1">
        <w:rPr>
          <w:rFonts w:asciiTheme="majorBidi" w:hAnsiTheme="majorBidi" w:cstheme="majorBidi"/>
          <w:sz w:val="24"/>
          <w:szCs w:val="24"/>
        </w:rPr>
        <w:t>Soft law instruments, such as the Open Method of Coordination</w:t>
      </w:r>
      <w:r w:rsidR="004F51B1">
        <w:rPr>
          <w:rStyle w:val="FootnoteReference"/>
          <w:rFonts w:asciiTheme="majorBidi" w:hAnsiTheme="majorBidi" w:cstheme="majorBidi"/>
          <w:sz w:val="24"/>
          <w:szCs w:val="24"/>
        </w:rPr>
        <w:footnoteReference w:id="3"/>
      </w:r>
      <w:r w:rsidR="004F51B1">
        <w:rPr>
          <w:rFonts w:asciiTheme="majorBidi" w:hAnsiTheme="majorBidi" w:cstheme="majorBidi"/>
          <w:sz w:val="24"/>
          <w:szCs w:val="24"/>
        </w:rPr>
        <w:t xml:space="preserve"> (OMC), are also</w:t>
      </w:r>
      <w:r w:rsidR="0041145B">
        <w:rPr>
          <w:rFonts w:asciiTheme="majorBidi" w:hAnsiTheme="majorBidi" w:cstheme="majorBidi"/>
          <w:sz w:val="24"/>
          <w:szCs w:val="24"/>
        </w:rPr>
        <w:t xml:space="preserve"> indirectly </w:t>
      </w:r>
      <w:r w:rsidR="000613A1">
        <w:rPr>
          <w:rFonts w:asciiTheme="majorBidi" w:hAnsiTheme="majorBidi" w:cstheme="majorBidi"/>
          <w:sz w:val="24"/>
          <w:szCs w:val="24"/>
        </w:rPr>
        <w:t xml:space="preserve">supporting the achievement of </w:t>
      </w:r>
      <w:r w:rsidR="004F51B1">
        <w:rPr>
          <w:rFonts w:asciiTheme="majorBidi" w:hAnsiTheme="majorBidi" w:cstheme="majorBidi"/>
          <w:sz w:val="24"/>
          <w:szCs w:val="24"/>
        </w:rPr>
        <w:t>the Roma Framework</w:t>
      </w:r>
      <w:r w:rsidR="00AC6CD8">
        <w:rPr>
          <w:rFonts w:asciiTheme="majorBidi" w:hAnsiTheme="majorBidi" w:cstheme="majorBidi"/>
          <w:sz w:val="24"/>
          <w:szCs w:val="24"/>
        </w:rPr>
        <w:t>’s objectives</w:t>
      </w:r>
      <w:r w:rsidR="004F51B1">
        <w:rPr>
          <w:rFonts w:asciiTheme="majorBidi" w:hAnsiTheme="majorBidi" w:cstheme="majorBidi"/>
          <w:sz w:val="24"/>
          <w:szCs w:val="24"/>
        </w:rPr>
        <w:t xml:space="preserve">. </w:t>
      </w:r>
    </w:p>
    <w:p w14:paraId="48201C0C" w14:textId="77777777" w:rsidR="00467312" w:rsidRDefault="00467312" w:rsidP="0086618F">
      <w:pPr>
        <w:spacing w:line="480" w:lineRule="auto"/>
        <w:jc w:val="both"/>
        <w:rPr>
          <w:rFonts w:asciiTheme="majorBidi" w:hAnsiTheme="majorBidi" w:cstheme="majorBidi"/>
          <w:sz w:val="24"/>
          <w:szCs w:val="24"/>
        </w:rPr>
      </w:pPr>
    </w:p>
    <w:p w14:paraId="6C5AAE7D" w14:textId="73DDB954" w:rsidR="00BB19E0" w:rsidRDefault="00467312" w:rsidP="00E8343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paper investigates the </w:t>
      </w:r>
      <w:r w:rsidR="00812B00">
        <w:rPr>
          <w:rFonts w:asciiTheme="majorBidi" w:hAnsiTheme="majorBidi" w:cstheme="majorBidi"/>
          <w:sz w:val="24"/>
          <w:szCs w:val="24"/>
        </w:rPr>
        <w:t xml:space="preserve">effectiveness and implications </w:t>
      </w:r>
      <w:r>
        <w:rPr>
          <w:rFonts w:asciiTheme="majorBidi" w:hAnsiTheme="majorBidi" w:cstheme="majorBidi"/>
          <w:sz w:val="24"/>
          <w:szCs w:val="24"/>
        </w:rPr>
        <w:t xml:space="preserve">of EU Roma policy in addressing the social exclusion and discrimination </w:t>
      </w:r>
      <w:r w:rsidR="008E3274">
        <w:rPr>
          <w:rFonts w:asciiTheme="majorBidi" w:hAnsiTheme="majorBidi" w:cstheme="majorBidi"/>
          <w:sz w:val="24"/>
          <w:szCs w:val="24"/>
        </w:rPr>
        <w:t xml:space="preserve">faced by </w:t>
      </w:r>
      <w:r>
        <w:rPr>
          <w:rFonts w:asciiTheme="majorBidi" w:hAnsiTheme="majorBidi" w:cstheme="majorBidi"/>
          <w:sz w:val="24"/>
          <w:szCs w:val="24"/>
        </w:rPr>
        <w:t>the Roma by asses</w:t>
      </w:r>
      <w:r w:rsidR="00910FF3">
        <w:rPr>
          <w:rFonts w:asciiTheme="majorBidi" w:hAnsiTheme="majorBidi" w:cstheme="majorBidi"/>
          <w:sz w:val="24"/>
          <w:szCs w:val="24"/>
        </w:rPr>
        <w:t xml:space="preserve">sing the </w:t>
      </w:r>
      <w:r w:rsidR="00435DE7">
        <w:rPr>
          <w:rFonts w:asciiTheme="majorBidi" w:hAnsiTheme="majorBidi" w:cstheme="majorBidi"/>
          <w:sz w:val="24"/>
          <w:szCs w:val="24"/>
        </w:rPr>
        <w:t xml:space="preserve">policy framing of the Roma </w:t>
      </w:r>
      <w:r w:rsidR="00CD5F61">
        <w:rPr>
          <w:rFonts w:asciiTheme="majorBidi" w:hAnsiTheme="majorBidi" w:cstheme="majorBidi"/>
          <w:sz w:val="24"/>
          <w:szCs w:val="24"/>
        </w:rPr>
        <w:t>‘</w:t>
      </w:r>
      <w:r w:rsidR="00435DE7" w:rsidRPr="00BA2D23">
        <w:rPr>
          <w:rFonts w:asciiTheme="majorBidi" w:hAnsiTheme="majorBidi" w:cstheme="majorBidi"/>
          <w:sz w:val="24"/>
          <w:szCs w:val="24"/>
        </w:rPr>
        <w:t>issue</w:t>
      </w:r>
      <w:r w:rsidR="00CD5F61" w:rsidRPr="00BA2D23">
        <w:rPr>
          <w:rFonts w:asciiTheme="majorBidi" w:hAnsiTheme="majorBidi" w:cstheme="majorBidi"/>
          <w:sz w:val="24"/>
          <w:szCs w:val="24"/>
        </w:rPr>
        <w:t>’</w:t>
      </w:r>
      <w:r w:rsidR="000636AF" w:rsidRPr="00BA2D23">
        <w:rPr>
          <w:rFonts w:asciiTheme="majorBidi" w:hAnsiTheme="majorBidi" w:cstheme="majorBidi"/>
          <w:sz w:val="24"/>
          <w:szCs w:val="24"/>
          <w:vertAlign w:val="superscript"/>
        </w:rPr>
        <w:footnoteReference w:id="4"/>
      </w:r>
      <w:r w:rsidR="00435DE7">
        <w:rPr>
          <w:rFonts w:asciiTheme="majorBidi" w:hAnsiTheme="majorBidi" w:cstheme="majorBidi"/>
          <w:sz w:val="24"/>
          <w:szCs w:val="24"/>
        </w:rPr>
        <w:t xml:space="preserve">, </w:t>
      </w:r>
      <w:r w:rsidR="005161D7">
        <w:rPr>
          <w:rFonts w:asciiTheme="majorBidi" w:hAnsiTheme="majorBidi" w:cstheme="majorBidi"/>
          <w:sz w:val="24"/>
          <w:szCs w:val="24"/>
        </w:rPr>
        <w:t xml:space="preserve">the </w:t>
      </w:r>
      <w:r w:rsidR="00910FF3">
        <w:rPr>
          <w:rFonts w:asciiTheme="majorBidi" w:hAnsiTheme="majorBidi" w:cstheme="majorBidi"/>
          <w:sz w:val="24"/>
          <w:szCs w:val="24"/>
        </w:rPr>
        <w:t xml:space="preserve">key </w:t>
      </w:r>
      <w:r w:rsidR="00435DE7">
        <w:rPr>
          <w:rFonts w:asciiTheme="majorBidi" w:hAnsiTheme="majorBidi" w:cstheme="majorBidi"/>
          <w:sz w:val="24"/>
          <w:szCs w:val="24"/>
        </w:rPr>
        <w:t xml:space="preserve">EU </w:t>
      </w:r>
      <w:r w:rsidR="00910FF3">
        <w:rPr>
          <w:rFonts w:asciiTheme="majorBidi" w:hAnsiTheme="majorBidi" w:cstheme="majorBidi"/>
          <w:sz w:val="24"/>
          <w:szCs w:val="24"/>
        </w:rPr>
        <w:t>instruments and the extent to which they</w:t>
      </w:r>
      <w:r w:rsidR="00CD5F61">
        <w:rPr>
          <w:rFonts w:asciiTheme="majorBidi" w:hAnsiTheme="majorBidi" w:cstheme="majorBidi"/>
          <w:sz w:val="24"/>
          <w:szCs w:val="24"/>
        </w:rPr>
        <w:t xml:space="preserve"> address the root causes of </w:t>
      </w:r>
      <w:r w:rsidR="00910FF3">
        <w:rPr>
          <w:rFonts w:asciiTheme="majorBidi" w:hAnsiTheme="majorBidi" w:cstheme="majorBidi"/>
          <w:sz w:val="24"/>
          <w:szCs w:val="24"/>
        </w:rPr>
        <w:t xml:space="preserve">Roma </w:t>
      </w:r>
      <w:r w:rsidR="00CD5F61">
        <w:rPr>
          <w:rFonts w:asciiTheme="majorBidi" w:hAnsiTheme="majorBidi" w:cstheme="majorBidi"/>
          <w:sz w:val="24"/>
          <w:szCs w:val="24"/>
        </w:rPr>
        <w:t>marginalisation</w:t>
      </w:r>
      <w:r w:rsidRPr="001D78DC">
        <w:rPr>
          <w:rFonts w:asciiTheme="majorBidi" w:hAnsiTheme="majorBidi" w:cstheme="majorBidi"/>
          <w:sz w:val="24"/>
          <w:szCs w:val="24"/>
        </w:rPr>
        <w:t xml:space="preserve">.  It is argued that the </w:t>
      </w:r>
      <w:r w:rsidR="00812B00" w:rsidRPr="001D78DC">
        <w:rPr>
          <w:rFonts w:asciiTheme="majorBidi" w:hAnsiTheme="majorBidi" w:cstheme="majorBidi"/>
          <w:sz w:val="24"/>
          <w:szCs w:val="24"/>
        </w:rPr>
        <w:t xml:space="preserve">socio-economic framing of the Roma </w:t>
      </w:r>
      <w:r w:rsidR="00E0294B" w:rsidRPr="001D78DC">
        <w:rPr>
          <w:rFonts w:asciiTheme="majorBidi" w:hAnsiTheme="majorBidi" w:cstheme="majorBidi"/>
          <w:sz w:val="24"/>
          <w:szCs w:val="24"/>
        </w:rPr>
        <w:t>‘</w:t>
      </w:r>
      <w:r w:rsidR="00812B00" w:rsidRPr="001D78DC">
        <w:rPr>
          <w:rFonts w:asciiTheme="majorBidi" w:hAnsiTheme="majorBidi" w:cstheme="majorBidi"/>
          <w:sz w:val="24"/>
          <w:szCs w:val="24"/>
        </w:rPr>
        <w:t>i</w:t>
      </w:r>
      <w:r w:rsidR="00BD1763" w:rsidRPr="001D78DC">
        <w:rPr>
          <w:rFonts w:asciiTheme="majorBidi" w:hAnsiTheme="majorBidi" w:cstheme="majorBidi"/>
          <w:sz w:val="24"/>
          <w:szCs w:val="24"/>
        </w:rPr>
        <w:t>ssue</w:t>
      </w:r>
      <w:r w:rsidR="00E0294B" w:rsidRPr="001D78DC">
        <w:rPr>
          <w:rFonts w:asciiTheme="majorBidi" w:hAnsiTheme="majorBidi" w:cstheme="majorBidi"/>
          <w:sz w:val="24"/>
          <w:szCs w:val="24"/>
        </w:rPr>
        <w:t>’</w:t>
      </w:r>
      <w:r w:rsidR="00B741B1" w:rsidRPr="001D78DC">
        <w:rPr>
          <w:rFonts w:asciiTheme="majorBidi" w:hAnsiTheme="majorBidi" w:cstheme="majorBidi"/>
          <w:sz w:val="24"/>
          <w:szCs w:val="24"/>
        </w:rPr>
        <w:t xml:space="preserve"> </w:t>
      </w:r>
      <w:r w:rsidR="000613A1" w:rsidRPr="001D78DC">
        <w:rPr>
          <w:rFonts w:asciiTheme="majorBidi" w:hAnsiTheme="majorBidi" w:cstheme="majorBidi"/>
          <w:sz w:val="24"/>
          <w:szCs w:val="24"/>
        </w:rPr>
        <w:t xml:space="preserve">– underpinning the </w:t>
      </w:r>
      <w:r w:rsidR="004009CA" w:rsidRPr="001D78DC">
        <w:rPr>
          <w:rFonts w:asciiTheme="majorBidi" w:hAnsiTheme="majorBidi" w:cstheme="majorBidi"/>
          <w:sz w:val="24"/>
          <w:szCs w:val="24"/>
        </w:rPr>
        <w:t xml:space="preserve">EU </w:t>
      </w:r>
      <w:r w:rsidR="000613A1" w:rsidRPr="001D78DC">
        <w:rPr>
          <w:rFonts w:asciiTheme="majorBidi" w:hAnsiTheme="majorBidi" w:cstheme="majorBidi"/>
          <w:sz w:val="24"/>
          <w:szCs w:val="24"/>
        </w:rPr>
        <w:t>Roma policy</w:t>
      </w:r>
      <w:r w:rsidR="00812B00" w:rsidRPr="001D78DC">
        <w:rPr>
          <w:rFonts w:asciiTheme="majorBidi" w:hAnsiTheme="majorBidi" w:cstheme="majorBidi"/>
          <w:sz w:val="24"/>
          <w:szCs w:val="24"/>
        </w:rPr>
        <w:t xml:space="preserve"> </w:t>
      </w:r>
      <w:r w:rsidR="000613A1" w:rsidRPr="001D78DC">
        <w:rPr>
          <w:rFonts w:asciiTheme="majorBidi" w:hAnsiTheme="majorBidi" w:cstheme="majorBidi"/>
          <w:sz w:val="24"/>
          <w:szCs w:val="24"/>
        </w:rPr>
        <w:t xml:space="preserve">– </w:t>
      </w:r>
      <w:r w:rsidR="00812B00" w:rsidRPr="001D78DC">
        <w:rPr>
          <w:rFonts w:asciiTheme="majorBidi" w:hAnsiTheme="majorBidi" w:cstheme="majorBidi"/>
          <w:sz w:val="24"/>
          <w:szCs w:val="24"/>
        </w:rPr>
        <w:t>along with the</w:t>
      </w:r>
      <w:r w:rsidR="00905BC4" w:rsidRPr="001D78DC">
        <w:rPr>
          <w:rFonts w:asciiTheme="majorBidi" w:hAnsiTheme="majorBidi" w:cstheme="majorBidi"/>
          <w:sz w:val="24"/>
          <w:szCs w:val="24"/>
        </w:rPr>
        <w:t xml:space="preserve"> EU</w:t>
      </w:r>
      <w:r w:rsidR="00812B00" w:rsidRPr="001D78DC">
        <w:rPr>
          <w:rFonts w:asciiTheme="majorBidi" w:hAnsiTheme="majorBidi" w:cstheme="majorBidi"/>
          <w:sz w:val="24"/>
          <w:szCs w:val="24"/>
        </w:rPr>
        <w:t xml:space="preserve"> instruments upholding its implementation</w:t>
      </w:r>
      <w:r w:rsidR="00F204A7" w:rsidRPr="001D78DC">
        <w:rPr>
          <w:rFonts w:asciiTheme="majorBidi" w:hAnsiTheme="majorBidi" w:cstheme="majorBidi"/>
          <w:sz w:val="24"/>
          <w:szCs w:val="24"/>
        </w:rPr>
        <w:t xml:space="preserve">, </w:t>
      </w:r>
      <w:r w:rsidRPr="001D78DC">
        <w:rPr>
          <w:rFonts w:asciiTheme="majorBidi" w:hAnsiTheme="majorBidi" w:cstheme="majorBidi"/>
          <w:sz w:val="24"/>
          <w:szCs w:val="24"/>
        </w:rPr>
        <w:t xml:space="preserve">both blurred the responsibility boundaries </w:t>
      </w:r>
      <w:r w:rsidR="000613A1" w:rsidRPr="001D78DC">
        <w:rPr>
          <w:rFonts w:asciiTheme="majorBidi" w:hAnsiTheme="majorBidi" w:cstheme="majorBidi"/>
          <w:sz w:val="24"/>
          <w:szCs w:val="24"/>
        </w:rPr>
        <w:t xml:space="preserve">for </w:t>
      </w:r>
      <w:r w:rsidR="00E0294B" w:rsidRPr="001D78DC">
        <w:rPr>
          <w:rFonts w:asciiTheme="majorBidi" w:hAnsiTheme="majorBidi" w:cstheme="majorBidi"/>
          <w:sz w:val="24"/>
          <w:szCs w:val="24"/>
        </w:rPr>
        <w:t>Roma inclusion</w:t>
      </w:r>
      <w:r w:rsidR="00F204A7" w:rsidRPr="001D78DC">
        <w:rPr>
          <w:rFonts w:asciiTheme="majorBidi" w:hAnsiTheme="majorBidi" w:cstheme="majorBidi"/>
          <w:sz w:val="24"/>
          <w:szCs w:val="24"/>
        </w:rPr>
        <w:t xml:space="preserve"> </w:t>
      </w:r>
      <w:r w:rsidRPr="001D78DC">
        <w:rPr>
          <w:rFonts w:asciiTheme="majorBidi" w:hAnsiTheme="majorBidi" w:cstheme="majorBidi"/>
          <w:sz w:val="24"/>
          <w:szCs w:val="24"/>
        </w:rPr>
        <w:t xml:space="preserve">between the EU and national levels, and </w:t>
      </w:r>
      <w:r w:rsidR="00426D56" w:rsidRPr="001D78DC">
        <w:rPr>
          <w:rFonts w:asciiTheme="majorBidi" w:hAnsiTheme="majorBidi" w:cstheme="majorBidi"/>
          <w:sz w:val="24"/>
          <w:szCs w:val="24"/>
        </w:rPr>
        <w:t xml:space="preserve">also </w:t>
      </w:r>
      <w:r w:rsidRPr="001D78DC">
        <w:rPr>
          <w:rFonts w:asciiTheme="majorBidi" w:hAnsiTheme="majorBidi" w:cstheme="majorBidi"/>
          <w:sz w:val="24"/>
          <w:szCs w:val="24"/>
        </w:rPr>
        <w:t>proved ineffective and ill-</w:t>
      </w:r>
      <w:r w:rsidR="00B4498B" w:rsidRPr="001D78DC">
        <w:rPr>
          <w:rFonts w:asciiTheme="majorBidi" w:hAnsiTheme="majorBidi" w:cstheme="majorBidi"/>
          <w:sz w:val="24"/>
          <w:szCs w:val="24"/>
        </w:rPr>
        <w:t xml:space="preserve">designed in addressing the root </w:t>
      </w:r>
      <w:r w:rsidR="004009CA" w:rsidRPr="001D78DC">
        <w:rPr>
          <w:rFonts w:asciiTheme="majorBidi" w:hAnsiTheme="majorBidi" w:cstheme="majorBidi"/>
          <w:sz w:val="24"/>
          <w:szCs w:val="24"/>
        </w:rPr>
        <w:t>causes of Roma</w:t>
      </w:r>
      <w:r w:rsidRPr="001D78DC">
        <w:rPr>
          <w:rFonts w:asciiTheme="majorBidi" w:hAnsiTheme="majorBidi" w:cstheme="majorBidi"/>
          <w:sz w:val="24"/>
          <w:szCs w:val="24"/>
        </w:rPr>
        <w:t xml:space="preserve"> exclusion</w:t>
      </w:r>
      <w:r w:rsidR="008E3274" w:rsidRPr="001D78DC">
        <w:rPr>
          <w:rFonts w:asciiTheme="majorBidi" w:hAnsiTheme="majorBidi" w:cstheme="majorBidi"/>
          <w:sz w:val="24"/>
          <w:szCs w:val="24"/>
        </w:rPr>
        <w:t xml:space="preserve"> and discrimination</w:t>
      </w:r>
      <w:r w:rsidRPr="001D78DC">
        <w:rPr>
          <w:rFonts w:asciiTheme="majorBidi" w:hAnsiTheme="majorBidi" w:cstheme="majorBidi"/>
          <w:sz w:val="24"/>
          <w:szCs w:val="24"/>
        </w:rPr>
        <w:t>.</w:t>
      </w:r>
      <w:r>
        <w:rPr>
          <w:rFonts w:asciiTheme="majorBidi" w:hAnsiTheme="majorBidi" w:cstheme="majorBidi"/>
          <w:sz w:val="24"/>
          <w:szCs w:val="24"/>
        </w:rPr>
        <w:t xml:space="preserve"> </w:t>
      </w:r>
      <w:r w:rsidR="004009CA">
        <w:rPr>
          <w:rFonts w:asciiTheme="majorBidi" w:hAnsiTheme="majorBidi" w:cstheme="majorBidi"/>
          <w:sz w:val="24"/>
          <w:szCs w:val="24"/>
        </w:rPr>
        <w:t>T</w:t>
      </w:r>
      <w:r>
        <w:rPr>
          <w:rFonts w:asciiTheme="majorBidi" w:hAnsiTheme="majorBidi" w:cstheme="majorBidi"/>
          <w:sz w:val="24"/>
          <w:szCs w:val="24"/>
        </w:rPr>
        <w:t xml:space="preserve">he EU </w:t>
      </w:r>
      <w:r w:rsidR="00910FF3">
        <w:rPr>
          <w:rFonts w:asciiTheme="majorBidi" w:hAnsiTheme="majorBidi" w:cstheme="majorBidi"/>
          <w:sz w:val="24"/>
          <w:szCs w:val="24"/>
        </w:rPr>
        <w:t xml:space="preserve">has made inroads </w:t>
      </w:r>
      <w:r w:rsidR="004A2B59">
        <w:rPr>
          <w:rFonts w:asciiTheme="majorBidi" w:hAnsiTheme="majorBidi" w:cstheme="majorBidi"/>
          <w:sz w:val="24"/>
          <w:szCs w:val="24"/>
        </w:rPr>
        <w:t>into tackling</w:t>
      </w:r>
      <w:r w:rsidR="00910FF3">
        <w:rPr>
          <w:rFonts w:asciiTheme="majorBidi" w:hAnsiTheme="majorBidi" w:cstheme="majorBidi"/>
          <w:sz w:val="24"/>
          <w:szCs w:val="24"/>
        </w:rPr>
        <w:t xml:space="preserve"> Roma</w:t>
      </w:r>
      <w:r w:rsidR="001D16B9">
        <w:rPr>
          <w:rFonts w:asciiTheme="majorBidi" w:hAnsiTheme="majorBidi" w:cstheme="majorBidi"/>
          <w:sz w:val="24"/>
          <w:szCs w:val="24"/>
        </w:rPr>
        <w:t>’s</w:t>
      </w:r>
      <w:r w:rsidR="00910FF3">
        <w:rPr>
          <w:rFonts w:asciiTheme="majorBidi" w:hAnsiTheme="majorBidi" w:cstheme="majorBidi"/>
          <w:sz w:val="24"/>
          <w:szCs w:val="24"/>
        </w:rPr>
        <w:t xml:space="preserve"> </w:t>
      </w:r>
      <w:r w:rsidR="001D16B9">
        <w:rPr>
          <w:rFonts w:asciiTheme="majorBidi" w:hAnsiTheme="majorBidi" w:cstheme="majorBidi"/>
          <w:sz w:val="24"/>
          <w:szCs w:val="24"/>
        </w:rPr>
        <w:t>plight</w:t>
      </w:r>
      <w:r w:rsidR="00910FF3">
        <w:rPr>
          <w:rFonts w:asciiTheme="majorBidi" w:hAnsiTheme="majorBidi" w:cstheme="majorBidi"/>
          <w:sz w:val="24"/>
          <w:szCs w:val="24"/>
        </w:rPr>
        <w:t xml:space="preserve"> by deploying multiple instruments,</w:t>
      </w:r>
      <w:r w:rsidR="0000708E">
        <w:rPr>
          <w:rFonts w:asciiTheme="majorBidi" w:hAnsiTheme="majorBidi" w:cstheme="majorBidi"/>
          <w:sz w:val="24"/>
          <w:szCs w:val="24"/>
        </w:rPr>
        <w:t xml:space="preserve"> however,</w:t>
      </w:r>
      <w:r w:rsidR="004A2B59">
        <w:rPr>
          <w:rFonts w:asciiTheme="majorBidi" w:hAnsiTheme="majorBidi" w:cstheme="majorBidi"/>
          <w:sz w:val="24"/>
          <w:szCs w:val="24"/>
        </w:rPr>
        <w:t xml:space="preserve"> </w:t>
      </w:r>
      <w:r>
        <w:rPr>
          <w:rFonts w:asciiTheme="majorBidi" w:hAnsiTheme="majorBidi" w:cstheme="majorBidi"/>
          <w:sz w:val="24"/>
          <w:szCs w:val="24"/>
        </w:rPr>
        <w:t>what it lacks</w:t>
      </w:r>
      <w:r w:rsidR="0000708E">
        <w:rPr>
          <w:rFonts w:asciiTheme="majorBidi" w:hAnsiTheme="majorBidi" w:cstheme="majorBidi"/>
          <w:sz w:val="24"/>
          <w:szCs w:val="24"/>
        </w:rPr>
        <w:t xml:space="preserve"> </w:t>
      </w:r>
      <w:r>
        <w:rPr>
          <w:rFonts w:asciiTheme="majorBidi" w:hAnsiTheme="majorBidi" w:cstheme="majorBidi"/>
          <w:sz w:val="24"/>
          <w:szCs w:val="24"/>
        </w:rPr>
        <w:t>is the ‘muchness’ of its actions</w:t>
      </w:r>
      <w:r w:rsidR="00BD1763">
        <w:rPr>
          <w:rFonts w:asciiTheme="majorBidi" w:hAnsiTheme="majorBidi" w:cstheme="majorBidi"/>
          <w:sz w:val="24"/>
          <w:szCs w:val="24"/>
        </w:rPr>
        <w:t xml:space="preserve">: namely doing less, but better, and above all, focusing on the </w:t>
      </w:r>
      <w:r w:rsidR="00A47885">
        <w:rPr>
          <w:rFonts w:asciiTheme="majorBidi" w:hAnsiTheme="majorBidi" w:cstheme="majorBidi"/>
          <w:sz w:val="24"/>
          <w:szCs w:val="24"/>
        </w:rPr>
        <w:t xml:space="preserve">underlying </w:t>
      </w:r>
      <w:r w:rsidR="004009CA">
        <w:rPr>
          <w:rFonts w:asciiTheme="majorBidi" w:hAnsiTheme="majorBidi" w:cstheme="majorBidi"/>
          <w:sz w:val="24"/>
          <w:szCs w:val="24"/>
        </w:rPr>
        <w:t xml:space="preserve">causes of </w:t>
      </w:r>
      <w:r w:rsidR="00E0294B">
        <w:rPr>
          <w:rFonts w:asciiTheme="majorBidi" w:hAnsiTheme="majorBidi" w:cstheme="majorBidi"/>
          <w:sz w:val="24"/>
          <w:szCs w:val="24"/>
        </w:rPr>
        <w:t xml:space="preserve">the </w:t>
      </w:r>
      <w:r w:rsidR="004009CA">
        <w:rPr>
          <w:rFonts w:asciiTheme="majorBidi" w:hAnsiTheme="majorBidi" w:cstheme="majorBidi"/>
          <w:sz w:val="24"/>
          <w:szCs w:val="24"/>
        </w:rPr>
        <w:t>Roma</w:t>
      </w:r>
      <w:r w:rsidR="00E0294B">
        <w:rPr>
          <w:rFonts w:asciiTheme="majorBidi" w:hAnsiTheme="majorBidi" w:cstheme="majorBidi"/>
          <w:sz w:val="24"/>
          <w:szCs w:val="24"/>
        </w:rPr>
        <w:t xml:space="preserve"> ‘problem’</w:t>
      </w:r>
      <w:r w:rsidR="00BD1763">
        <w:rPr>
          <w:rFonts w:asciiTheme="majorBidi" w:hAnsiTheme="majorBidi" w:cstheme="majorBidi"/>
          <w:sz w:val="24"/>
          <w:szCs w:val="24"/>
        </w:rPr>
        <w:t xml:space="preserve">, rather than </w:t>
      </w:r>
      <w:r w:rsidR="00E0294B">
        <w:rPr>
          <w:rFonts w:asciiTheme="majorBidi" w:hAnsiTheme="majorBidi" w:cstheme="majorBidi"/>
          <w:sz w:val="24"/>
          <w:szCs w:val="24"/>
        </w:rPr>
        <w:t xml:space="preserve">its </w:t>
      </w:r>
      <w:r w:rsidR="00BB19E0">
        <w:rPr>
          <w:rFonts w:asciiTheme="majorBidi" w:hAnsiTheme="majorBidi" w:cstheme="majorBidi"/>
          <w:sz w:val="24"/>
          <w:szCs w:val="24"/>
        </w:rPr>
        <w:t>effects</w:t>
      </w:r>
      <w:r w:rsidR="00FF50E5" w:rsidRPr="00426D56">
        <w:rPr>
          <w:rFonts w:asciiTheme="majorBidi" w:hAnsiTheme="majorBidi" w:cstheme="majorBidi"/>
          <w:sz w:val="24"/>
          <w:szCs w:val="24"/>
        </w:rPr>
        <w:t xml:space="preserve">. </w:t>
      </w:r>
      <w:r w:rsidR="00426D56" w:rsidRPr="00426D56">
        <w:rPr>
          <w:rFonts w:asciiTheme="majorBidi" w:hAnsiTheme="majorBidi" w:cstheme="majorBidi"/>
          <w:sz w:val="24"/>
          <w:szCs w:val="24"/>
        </w:rPr>
        <w:t>Methodologically, the empirical findings of this article draw on a</w:t>
      </w:r>
      <w:r w:rsidR="00B4498B">
        <w:rPr>
          <w:rFonts w:asciiTheme="majorBidi" w:hAnsiTheme="majorBidi" w:cstheme="majorBidi"/>
          <w:sz w:val="24"/>
          <w:szCs w:val="24"/>
        </w:rPr>
        <w:t>n extensive</w:t>
      </w:r>
      <w:r w:rsidR="00426D56" w:rsidRPr="00426D56">
        <w:rPr>
          <w:rFonts w:asciiTheme="majorBidi" w:hAnsiTheme="majorBidi" w:cstheme="majorBidi"/>
          <w:sz w:val="24"/>
          <w:szCs w:val="24"/>
        </w:rPr>
        <w:t xml:space="preserve"> set of qualitative interviews with EU officials and Roma </w:t>
      </w:r>
      <w:r w:rsidR="00E0294B">
        <w:rPr>
          <w:rFonts w:asciiTheme="majorBidi" w:hAnsiTheme="majorBidi" w:cstheme="majorBidi"/>
          <w:sz w:val="24"/>
          <w:szCs w:val="24"/>
        </w:rPr>
        <w:t xml:space="preserve">civil </w:t>
      </w:r>
      <w:r w:rsidR="00E0294B">
        <w:rPr>
          <w:rFonts w:asciiTheme="majorBidi" w:hAnsiTheme="majorBidi" w:cstheme="majorBidi"/>
          <w:sz w:val="24"/>
          <w:szCs w:val="24"/>
        </w:rPr>
        <w:lastRenderedPageBreak/>
        <w:t xml:space="preserve">society </w:t>
      </w:r>
      <w:r w:rsidR="00A3001B">
        <w:rPr>
          <w:rFonts w:asciiTheme="majorBidi" w:hAnsiTheme="majorBidi" w:cstheme="majorBidi"/>
          <w:sz w:val="24"/>
          <w:szCs w:val="24"/>
        </w:rPr>
        <w:t>stakeholders</w:t>
      </w:r>
      <w:r w:rsidR="00426D56" w:rsidRPr="00426D56">
        <w:rPr>
          <w:rFonts w:asciiTheme="majorBidi" w:hAnsiTheme="majorBidi" w:cstheme="majorBidi"/>
          <w:sz w:val="24"/>
          <w:szCs w:val="24"/>
          <w:vertAlign w:val="superscript"/>
        </w:rPr>
        <w:footnoteReference w:id="5"/>
      </w:r>
      <w:r w:rsidR="00426D56" w:rsidRPr="00426D56">
        <w:rPr>
          <w:rFonts w:asciiTheme="majorBidi" w:hAnsiTheme="majorBidi" w:cstheme="majorBidi"/>
          <w:sz w:val="24"/>
          <w:szCs w:val="24"/>
        </w:rPr>
        <w:t xml:space="preserve">, as well as </w:t>
      </w:r>
      <w:r w:rsidR="003E267F">
        <w:rPr>
          <w:rFonts w:asciiTheme="majorBidi" w:hAnsiTheme="majorBidi" w:cstheme="majorBidi"/>
          <w:sz w:val="24"/>
          <w:szCs w:val="24"/>
        </w:rPr>
        <w:t xml:space="preserve">primary and secondary </w:t>
      </w:r>
      <w:r w:rsidR="00426D56" w:rsidRPr="00426D56">
        <w:rPr>
          <w:rFonts w:asciiTheme="majorBidi" w:hAnsiTheme="majorBidi" w:cstheme="majorBidi"/>
          <w:sz w:val="24"/>
          <w:szCs w:val="24"/>
        </w:rPr>
        <w:t>documentary analysis.</w:t>
      </w:r>
      <w:r w:rsidR="00BF59FE">
        <w:rPr>
          <w:rFonts w:asciiTheme="majorBidi" w:hAnsiTheme="majorBidi" w:cstheme="majorBidi"/>
          <w:sz w:val="24"/>
          <w:szCs w:val="24"/>
        </w:rPr>
        <w:t xml:space="preserve"> </w:t>
      </w:r>
      <w:r w:rsidR="00B820F2">
        <w:rPr>
          <w:rFonts w:asciiTheme="majorBidi" w:hAnsiTheme="majorBidi" w:cstheme="majorBidi"/>
          <w:sz w:val="24"/>
          <w:szCs w:val="24"/>
        </w:rPr>
        <w:t xml:space="preserve">Triangulation is employed to validate the empirical findings. </w:t>
      </w:r>
      <w:r w:rsidR="00BF59FE">
        <w:rPr>
          <w:rFonts w:asciiTheme="majorBidi" w:hAnsiTheme="majorBidi" w:cstheme="majorBidi"/>
          <w:sz w:val="24"/>
          <w:szCs w:val="24"/>
        </w:rPr>
        <w:t>The first two sections examine the</w:t>
      </w:r>
      <w:r w:rsidR="00B4498B">
        <w:rPr>
          <w:rFonts w:asciiTheme="majorBidi" w:hAnsiTheme="majorBidi" w:cstheme="majorBidi"/>
          <w:sz w:val="24"/>
          <w:szCs w:val="24"/>
        </w:rPr>
        <w:t xml:space="preserve"> EU’s framing of the Roma </w:t>
      </w:r>
      <w:r w:rsidR="000636AF">
        <w:rPr>
          <w:rFonts w:asciiTheme="majorBidi" w:hAnsiTheme="majorBidi" w:cstheme="majorBidi"/>
          <w:sz w:val="24"/>
          <w:szCs w:val="24"/>
        </w:rPr>
        <w:t>‘</w:t>
      </w:r>
      <w:r w:rsidR="00B4498B">
        <w:rPr>
          <w:rFonts w:asciiTheme="majorBidi" w:hAnsiTheme="majorBidi" w:cstheme="majorBidi"/>
          <w:sz w:val="24"/>
          <w:szCs w:val="24"/>
        </w:rPr>
        <w:t>issue</w:t>
      </w:r>
      <w:r w:rsidR="000636AF">
        <w:rPr>
          <w:rFonts w:asciiTheme="majorBidi" w:hAnsiTheme="majorBidi" w:cstheme="majorBidi"/>
          <w:sz w:val="24"/>
          <w:szCs w:val="24"/>
        </w:rPr>
        <w:t>’</w:t>
      </w:r>
      <w:r w:rsidR="00B4498B">
        <w:rPr>
          <w:rFonts w:asciiTheme="majorBidi" w:hAnsiTheme="majorBidi" w:cstheme="majorBidi"/>
          <w:sz w:val="24"/>
          <w:szCs w:val="24"/>
        </w:rPr>
        <w:t xml:space="preserve">, along with </w:t>
      </w:r>
      <w:r w:rsidR="00BF59FE">
        <w:rPr>
          <w:rFonts w:asciiTheme="majorBidi" w:hAnsiTheme="majorBidi" w:cstheme="majorBidi"/>
          <w:sz w:val="24"/>
          <w:szCs w:val="24"/>
        </w:rPr>
        <w:t>the EU instruments supporting the policy implementat</w:t>
      </w:r>
      <w:r w:rsidR="008D2A48">
        <w:rPr>
          <w:rFonts w:asciiTheme="majorBidi" w:hAnsiTheme="majorBidi" w:cstheme="majorBidi"/>
          <w:sz w:val="24"/>
          <w:szCs w:val="24"/>
        </w:rPr>
        <w:t>ion. The third section scrutinis</w:t>
      </w:r>
      <w:r w:rsidR="00BF59FE">
        <w:rPr>
          <w:rFonts w:asciiTheme="majorBidi" w:hAnsiTheme="majorBidi" w:cstheme="majorBidi"/>
          <w:sz w:val="24"/>
          <w:szCs w:val="24"/>
        </w:rPr>
        <w:t>es the main shortcomings of the EU Roma policy and the blurring of responsibility between national and European levels for</w:t>
      </w:r>
      <w:r w:rsidR="004A3E07">
        <w:rPr>
          <w:rFonts w:asciiTheme="majorBidi" w:hAnsiTheme="majorBidi" w:cstheme="majorBidi"/>
          <w:sz w:val="24"/>
          <w:szCs w:val="24"/>
        </w:rPr>
        <w:t xml:space="preserve"> policy delivery</w:t>
      </w:r>
      <w:r w:rsidR="00BF59FE">
        <w:rPr>
          <w:rFonts w:asciiTheme="majorBidi" w:hAnsiTheme="majorBidi" w:cstheme="majorBidi"/>
          <w:sz w:val="24"/>
          <w:szCs w:val="24"/>
        </w:rPr>
        <w:t xml:space="preserve">, while the last section demonstrates that </w:t>
      </w:r>
      <w:r w:rsidR="000B6EB7">
        <w:rPr>
          <w:rFonts w:asciiTheme="majorBidi" w:hAnsiTheme="majorBidi" w:cstheme="majorBidi"/>
          <w:sz w:val="24"/>
          <w:szCs w:val="24"/>
        </w:rPr>
        <w:t xml:space="preserve">the </w:t>
      </w:r>
      <w:r w:rsidR="00590F58">
        <w:rPr>
          <w:rFonts w:asciiTheme="majorBidi" w:hAnsiTheme="majorBidi" w:cstheme="majorBidi"/>
          <w:sz w:val="24"/>
          <w:szCs w:val="24"/>
        </w:rPr>
        <w:t>nature of the</w:t>
      </w:r>
      <w:r w:rsidR="00A12A7E">
        <w:rPr>
          <w:rFonts w:asciiTheme="majorBidi" w:hAnsiTheme="majorBidi" w:cstheme="majorBidi"/>
          <w:sz w:val="24"/>
          <w:szCs w:val="24"/>
        </w:rPr>
        <w:t xml:space="preserve"> EU</w:t>
      </w:r>
      <w:r w:rsidR="00590F58">
        <w:rPr>
          <w:rFonts w:asciiTheme="majorBidi" w:hAnsiTheme="majorBidi" w:cstheme="majorBidi"/>
          <w:sz w:val="24"/>
          <w:szCs w:val="24"/>
        </w:rPr>
        <w:t xml:space="preserve"> Roma</w:t>
      </w:r>
      <w:r w:rsidR="00A12A7E">
        <w:rPr>
          <w:rFonts w:asciiTheme="majorBidi" w:hAnsiTheme="majorBidi" w:cstheme="majorBidi"/>
          <w:sz w:val="24"/>
          <w:szCs w:val="24"/>
        </w:rPr>
        <w:t xml:space="preserve"> policy framing </w:t>
      </w:r>
      <w:r w:rsidR="00BF59FE">
        <w:rPr>
          <w:rFonts w:asciiTheme="majorBidi" w:hAnsiTheme="majorBidi" w:cstheme="majorBidi"/>
          <w:sz w:val="24"/>
          <w:szCs w:val="24"/>
        </w:rPr>
        <w:t>fail</w:t>
      </w:r>
      <w:r w:rsidR="00590F58">
        <w:rPr>
          <w:rFonts w:asciiTheme="majorBidi" w:hAnsiTheme="majorBidi" w:cstheme="majorBidi"/>
          <w:sz w:val="24"/>
          <w:szCs w:val="24"/>
        </w:rPr>
        <w:t>s</w:t>
      </w:r>
      <w:r w:rsidR="003E267F">
        <w:rPr>
          <w:rFonts w:asciiTheme="majorBidi" w:hAnsiTheme="majorBidi" w:cstheme="majorBidi"/>
          <w:sz w:val="24"/>
          <w:szCs w:val="24"/>
        </w:rPr>
        <w:t xml:space="preserve"> to target the root causes </w:t>
      </w:r>
      <w:r w:rsidR="00B820F2">
        <w:rPr>
          <w:rFonts w:asciiTheme="majorBidi" w:hAnsiTheme="majorBidi" w:cstheme="majorBidi"/>
          <w:sz w:val="24"/>
          <w:szCs w:val="24"/>
        </w:rPr>
        <w:t>o</w:t>
      </w:r>
      <w:r w:rsidR="000B6EB7">
        <w:rPr>
          <w:rFonts w:asciiTheme="majorBidi" w:hAnsiTheme="majorBidi" w:cstheme="majorBidi"/>
          <w:sz w:val="24"/>
          <w:szCs w:val="24"/>
        </w:rPr>
        <w:t>f</w:t>
      </w:r>
      <w:r w:rsidR="00B820F2">
        <w:rPr>
          <w:rFonts w:asciiTheme="majorBidi" w:hAnsiTheme="majorBidi" w:cstheme="majorBidi"/>
          <w:sz w:val="24"/>
          <w:szCs w:val="24"/>
        </w:rPr>
        <w:t xml:space="preserve"> </w:t>
      </w:r>
      <w:r w:rsidR="00BF59FE">
        <w:rPr>
          <w:rFonts w:asciiTheme="majorBidi" w:hAnsiTheme="majorBidi" w:cstheme="majorBidi"/>
          <w:sz w:val="24"/>
          <w:szCs w:val="24"/>
        </w:rPr>
        <w:t xml:space="preserve">Roma exclusion. </w:t>
      </w:r>
      <w:r w:rsidR="003E267F" w:rsidRPr="001D78DC">
        <w:rPr>
          <w:rFonts w:asciiTheme="majorBidi" w:hAnsiTheme="majorBidi" w:cstheme="majorBidi"/>
          <w:sz w:val="24"/>
          <w:szCs w:val="24"/>
        </w:rPr>
        <w:t>The key analytical and empirical contribution</w:t>
      </w:r>
      <w:r w:rsidR="00A12A7E" w:rsidRPr="001D78DC">
        <w:rPr>
          <w:rFonts w:asciiTheme="majorBidi" w:hAnsiTheme="majorBidi" w:cstheme="majorBidi"/>
          <w:sz w:val="24"/>
          <w:szCs w:val="24"/>
        </w:rPr>
        <w:t>s</w:t>
      </w:r>
      <w:r w:rsidR="003E267F" w:rsidRPr="001D78DC">
        <w:rPr>
          <w:rFonts w:asciiTheme="majorBidi" w:hAnsiTheme="majorBidi" w:cstheme="majorBidi"/>
          <w:sz w:val="24"/>
          <w:szCs w:val="24"/>
        </w:rPr>
        <w:t xml:space="preserve"> of this article is that it demonstrates </w:t>
      </w:r>
      <w:r w:rsidR="003E267F" w:rsidRPr="001D78DC">
        <w:rPr>
          <w:rFonts w:asciiTheme="majorBidi" w:hAnsiTheme="majorBidi" w:cstheme="majorBidi"/>
          <w:i/>
          <w:iCs/>
          <w:sz w:val="24"/>
          <w:szCs w:val="24"/>
        </w:rPr>
        <w:t>how</w:t>
      </w:r>
      <w:r w:rsidR="003E267F" w:rsidRPr="001D78DC">
        <w:rPr>
          <w:rFonts w:asciiTheme="majorBidi" w:hAnsiTheme="majorBidi" w:cstheme="majorBidi"/>
          <w:sz w:val="24"/>
          <w:szCs w:val="24"/>
        </w:rPr>
        <w:t xml:space="preserve"> and with </w:t>
      </w:r>
      <w:r w:rsidR="003E267F" w:rsidRPr="001D78DC">
        <w:rPr>
          <w:rFonts w:asciiTheme="majorBidi" w:hAnsiTheme="majorBidi" w:cstheme="majorBidi"/>
          <w:i/>
          <w:iCs/>
          <w:sz w:val="24"/>
          <w:szCs w:val="24"/>
        </w:rPr>
        <w:t>what implications</w:t>
      </w:r>
      <w:r w:rsidR="003E267F" w:rsidRPr="001D78DC">
        <w:rPr>
          <w:rFonts w:asciiTheme="majorBidi" w:hAnsiTheme="majorBidi" w:cstheme="majorBidi"/>
          <w:sz w:val="24"/>
          <w:szCs w:val="24"/>
        </w:rPr>
        <w:t xml:space="preserve"> </w:t>
      </w:r>
      <w:r w:rsidR="00BB19E0" w:rsidRPr="001D78DC">
        <w:rPr>
          <w:rFonts w:asciiTheme="majorBidi" w:hAnsiTheme="majorBidi" w:cstheme="majorBidi"/>
          <w:sz w:val="24"/>
          <w:szCs w:val="24"/>
        </w:rPr>
        <w:t>the socio-economic framing of Roma exclusion advanced by the EU Roma policy – along with the EU instruments upholding its implementation –</w:t>
      </w:r>
      <w:r w:rsidR="00E8343F" w:rsidRPr="001D78DC">
        <w:rPr>
          <w:rFonts w:asciiTheme="majorBidi" w:hAnsiTheme="majorBidi" w:cstheme="majorBidi"/>
          <w:sz w:val="24"/>
          <w:szCs w:val="24"/>
        </w:rPr>
        <w:t xml:space="preserve"> generated a responsibility vacuum for </w:t>
      </w:r>
      <w:r w:rsidR="00BB19E0" w:rsidRPr="001D78DC">
        <w:rPr>
          <w:rFonts w:asciiTheme="majorBidi" w:hAnsiTheme="majorBidi" w:cstheme="majorBidi"/>
          <w:sz w:val="24"/>
          <w:szCs w:val="24"/>
        </w:rPr>
        <w:t xml:space="preserve">Roma inclusion between the EU and national levels, and also </w:t>
      </w:r>
      <w:r w:rsidR="00E8343F" w:rsidRPr="001D78DC">
        <w:rPr>
          <w:rFonts w:asciiTheme="majorBidi" w:hAnsiTheme="majorBidi" w:cstheme="majorBidi"/>
          <w:sz w:val="24"/>
          <w:szCs w:val="24"/>
        </w:rPr>
        <w:t xml:space="preserve">failed to target </w:t>
      </w:r>
      <w:r w:rsidR="00BB19E0" w:rsidRPr="001D78DC">
        <w:rPr>
          <w:rFonts w:asciiTheme="majorBidi" w:hAnsiTheme="majorBidi" w:cstheme="majorBidi"/>
          <w:sz w:val="24"/>
          <w:szCs w:val="24"/>
        </w:rPr>
        <w:t>the root causes of Roma marginalisation and discrimination.</w:t>
      </w:r>
      <w:r w:rsidR="00BB19E0" w:rsidRPr="00905BC4">
        <w:rPr>
          <w:rFonts w:asciiTheme="majorBidi" w:hAnsiTheme="majorBidi" w:cstheme="majorBidi"/>
          <w:sz w:val="24"/>
          <w:szCs w:val="24"/>
        </w:rPr>
        <w:t xml:space="preserve"> </w:t>
      </w:r>
    </w:p>
    <w:p w14:paraId="139A7E90" w14:textId="77777777" w:rsidR="00326BB5" w:rsidRDefault="00326BB5" w:rsidP="0086618F">
      <w:pPr>
        <w:spacing w:line="480" w:lineRule="auto"/>
        <w:jc w:val="both"/>
        <w:rPr>
          <w:rFonts w:asciiTheme="majorBidi" w:hAnsiTheme="majorBidi" w:cstheme="majorBidi"/>
          <w:sz w:val="24"/>
          <w:szCs w:val="24"/>
        </w:rPr>
      </w:pPr>
    </w:p>
    <w:p w14:paraId="1C9AE5D7" w14:textId="34DBAE2B" w:rsidR="00E2797D" w:rsidRPr="00E2797D" w:rsidRDefault="00E2797D" w:rsidP="0086618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1.</w:t>
      </w:r>
      <w:r w:rsidR="00CA0D34">
        <w:rPr>
          <w:rFonts w:asciiTheme="majorBidi" w:hAnsiTheme="majorBidi" w:cstheme="majorBidi"/>
          <w:b/>
          <w:bCs/>
          <w:sz w:val="24"/>
          <w:szCs w:val="24"/>
        </w:rPr>
        <w:t xml:space="preserve"> Policy framing </w:t>
      </w:r>
      <w:r w:rsidR="00F34C8A">
        <w:rPr>
          <w:rFonts w:asciiTheme="majorBidi" w:hAnsiTheme="majorBidi" w:cstheme="majorBidi"/>
          <w:b/>
          <w:bCs/>
          <w:sz w:val="24"/>
          <w:szCs w:val="24"/>
        </w:rPr>
        <w:t>and the Roma</w:t>
      </w:r>
      <w:r w:rsidR="00A12A7E">
        <w:rPr>
          <w:rFonts w:asciiTheme="majorBidi" w:hAnsiTheme="majorBidi" w:cstheme="majorBidi"/>
          <w:b/>
          <w:bCs/>
          <w:sz w:val="24"/>
          <w:szCs w:val="24"/>
        </w:rPr>
        <w:t xml:space="preserve"> </w:t>
      </w:r>
    </w:p>
    <w:p w14:paraId="7D7025B8" w14:textId="77777777" w:rsidR="00E2797D" w:rsidRDefault="00E2797D" w:rsidP="0086618F">
      <w:pPr>
        <w:spacing w:line="480" w:lineRule="auto"/>
        <w:jc w:val="both"/>
        <w:rPr>
          <w:rFonts w:asciiTheme="majorBidi" w:hAnsiTheme="majorBidi" w:cstheme="majorBidi"/>
          <w:b/>
          <w:bCs/>
          <w:sz w:val="24"/>
          <w:szCs w:val="24"/>
        </w:rPr>
      </w:pPr>
    </w:p>
    <w:p w14:paraId="18E28519" w14:textId="1D65292A" w:rsidR="00935251" w:rsidRDefault="00BD3CC0" w:rsidP="00D50D5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How issues </w:t>
      </w:r>
      <w:r w:rsidR="00B820F2">
        <w:rPr>
          <w:rFonts w:asciiTheme="majorBidi" w:hAnsiTheme="majorBidi" w:cstheme="majorBidi"/>
          <w:sz w:val="24"/>
          <w:szCs w:val="24"/>
        </w:rPr>
        <w:t>are framed can d</w:t>
      </w:r>
      <w:r>
        <w:rPr>
          <w:rFonts w:asciiTheme="majorBidi" w:hAnsiTheme="majorBidi" w:cstheme="majorBidi"/>
          <w:sz w:val="24"/>
          <w:szCs w:val="24"/>
        </w:rPr>
        <w:t>e</w:t>
      </w:r>
      <w:r w:rsidR="00B820F2">
        <w:rPr>
          <w:rFonts w:asciiTheme="majorBidi" w:hAnsiTheme="majorBidi" w:cstheme="majorBidi"/>
          <w:sz w:val="24"/>
          <w:szCs w:val="24"/>
        </w:rPr>
        <w:t>termine</w:t>
      </w:r>
      <w:r>
        <w:rPr>
          <w:rFonts w:asciiTheme="majorBidi" w:hAnsiTheme="majorBidi" w:cstheme="majorBidi"/>
          <w:sz w:val="24"/>
          <w:szCs w:val="24"/>
        </w:rPr>
        <w:t xml:space="preserve"> the type of action(s) taken and policy instruments adopted in relation to a specific policy problem. </w:t>
      </w:r>
      <w:r w:rsidR="00B820F2">
        <w:rPr>
          <w:rFonts w:asciiTheme="majorBidi" w:hAnsiTheme="majorBidi" w:cstheme="majorBidi"/>
          <w:sz w:val="24"/>
          <w:szCs w:val="24"/>
        </w:rPr>
        <w:t>Framing is</w:t>
      </w:r>
      <w:r w:rsidR="008D4596" w:rsidRPr="008D4596">
        <w:rPr>
          <w:rFonts w:asciiTheme="majorBidi" w:hAnsiTheme="majorBidi" w:cstheme="majorBidi"/>
          <w:sz w:val="24"/>
          <w:szCs w:val="24"/>
        </w:rPr>
        <w:t xml:space="preserve"> defined as a way of </w:t>
      </w:r>
      <w:r w:rsidR="00E458CD">
        <w:rPr>
          <w:rFonts w:asciiTheme="majorBidi" w:hAnsiTheme="majorBidi" w:cstheme="majorBidi"/>
          <w:sz w:val="24"/>
          <w:szCs w:val="24"/>
        </w:rPr>
        <w:t xml:space="preserve">naming, </w:t>
      </w:r>
      <w:r w:rsidR="001370C1">
        <w:rPr>
          <w:rFonts w:asciiTheme="majorBidi" w:hAnsiTheme="majorBidi" w:cstheme="majorBidi"/>
          <w:sz w:val="24"/>
          <w:szCs w:val="24"/>
        </w:rPr>
        <w:t xml:space="preserve">selecting and storytelling (Rein and </w:t>
      </w:r>
      <w:proofErr w:type="spellStart"/>
      <w:r w:rsidR="001370C1">
        <w:rPr>
          <w:rFonts w:asciiTheme="majorBidi" w:hAnsiTheme="majorBidi" w:cstheme="majorBidi"/>
          <w:sz w:val="24"/>
          <w:szCs w:val="24"/>
        </w:rPr>
        <w:t>Sch</w:t>
      </w:r>
      <w:r w:rsidR="001370C1" w:rsidRPr="008D4596">
        <w:rPr>
          <w:rFonts w:asciiTheme="majorBidi" w:hAnsiTheme="majorBidi" w:cstheme="majorBidi"/>
          <w:sz w:val="24"/>
          <w:szCs w:val="24"/>
          <w:lang w:val="en-US"/>
        </w:rPr>
        <w:t>ö</w:t>
      </w:r>
      <w:r w:rsidR="001370C1">
        <w:rPr>
          <w:rFonts w:asciiTheme="majorBidi" w:hAnsiTheme="majorBidi" w:cstheme="majorBidi"/>
          <w:sz w:val="24"/>
          <w:szCs w:val="24"/>
          <w:lang w:val="en-US"/>
        </w:rPr>
        <w:t>n</w:t>
      </w:r>
      <w:proofErr w:type="spellEnd"/>
      <w:r w:rsidR="001370C1">
        <w:rPr>
          <w:rFonts w:asciiTheme="majorBidi" w:hAnsiTheme="majorBidi" w:cstheme="majorBidi"/>
          <w:sz w:val="24"/>
          <w:szCs w:val="24"/>
          <w:lang w:val="en-US"/>
        </w:rPr>
        <w:t xml:space="preserve"> 1977) </w:t>
      </w:r>
      <w:r w:rsidR="008D4596" w:rsidRPr="008D4596">
        <w:rPr>
          <w:rFonts w:asciiTheme="majorBidi" w:hAnsiTheme="majorBidi" w:cstheme="majorBidi"/>
          <w:sz w:val="24"/>
          <w:szCs w:val="24"/>
        </w:rPr>
        <w:t>of complex issues in order to provide guidelines for</w:t>
      </w:r>
      <w:r w:rsidR="000613A1">
        <w:rPr>
          <w:rFonts w:asciiTheme="majorBidi" w:hAnsiTheme="majorBidi" w:cstheme="majorBidi"/>
          <w:sz w:val="24"/>
          <w:szCs w:val="24"/>
        </w:rPr>
        <w:t xml:space="preserve"> interpreting, analysing</w:t>
      </w:r>
      <w:r w:rsidR="008D4596" w:rsidRPr="008D4596">
        <w:rPr>
          <w:rFonts w:asciiTheme="majorBidi" w:hAnsiTheme="majorBidi" w:cstheme="majorBidi"/>
          <w:sz w:val="24"/>
          <w:szCs w:val="24"/>
        </w:rPr>
        <w:t xml:space="preserve"> and acting (Rein and </w:t>
      </w:r>
      <w:proofErr w:type="spellStart"/>
      <w:r w:rsidR="008D4596" w:rsidRPr="008D4596">
        <w:rPr>
          <w:rFonts w:asciiTheme="majorBidi" w:hAnsiTheme="majorBidi" w:cstheme="majorBidi"/>
          <w:sz w:val="24"/>
          <w:szCs w:val="24"/>
        </w:rPr>
        <w:t>Schön</w:t>
      </w:r>
      <w:proofErr w:type="spellEnd"/>
      <w:r w:rsidR="008D4596" w:rsidRPr="008D4596">
        <w:rPr>
          <w:rFonts w:asciiTheme="majorBidi" w:hAnsiTheme="majorBidi" w:cstheme="majorBidi"/>
          <w:sz w:val="24"/>
          <w:szCs w:val="24"/>
        </w:rPr>
        <w:t xml:space="preserve"> 1991). </w:t>
      </w:r>
      <w:r w:rsidR="008D4596">
        <w:rPr>
          <w:rFonts w:asciiTheme="majorBidi" w:hAnsiTheme="majorBidi" w:cstheme="majorBidi"/>
          <w:sz w:val="24"/>
          <w:szCs w:val="24"/>
        </w:rPr>
        <w:t>Policy frames represent ‘underlying structures of belief, perception and appreciation’ (</w:t>
      </w:r>
      <w:proofErr w:type="spellStart"/>
      <w:r w:rsidR="008D4596">
        <w:rPr>
          <w:rFonts w:asciiTheme="majorBidi" w:hAnsiTheme="majorBidi" w:cstheme="majorBidi"/>
          <w:sz w:val="24"/>
          <w:szCs w:val="24"/>
        </w:rPr>
        <w:t>Sch</w:t>
      </w:r>
      <w:r w:rsidR="008D4596" w:rsidRPr="008D4596">
        <w:rPr>
          <w:rFonts w:asciiTheme="majorBidi" w:hAnsiTheme="majorBidi" w:cstheme="majorBidi"/>
          <w:sz w:val="24"/>
          <w:szCs w:val="24"/>
          <w:lang w:val="en-US"/>
        </w:rPr>
        <w:t>ö</w:t>
      </w:r>
      <w:r w:rsidR="001950F6">
        <w:rPr>
          <w:rFonts w:asciiTheme="majorBidi" w:hAnsiTheme="majorBidi" w:cstheme="majorBidi"/>
          <w:sz w:val="24"/>
          <w:szCs w:val="24"/>
          <w:lang w:val="en-US"/>
        </w:rPr>
        <w:t>n</w:t>
      </w:r>
      <w:proofErr w:type="spellEnd"/>
      <w:r w:rsidR="001950F6">
        <w:rPr>
          <w:rFonts w:asciiTheme="majorBidi" w:hAnsiTheme="majorBidi" w:cstheme="majorBidi"/>
          <w:sz w:val="24"/>
          <w:szCs w:val="24"/>
          <w:lang w:val="en-US"/>
        </w:rPr>
        <w:t xml:space="preserve"> and Rein 1994</w:t>
      </w:r>
      <w:r w:rsidR="008D4596">
        <w:rPr>
          <w:rFonts w:asciiTheme="majorBidi" w:hAnsiTheme="majorBidi" w:cstheme="majorBidi"/>
          <w:sz w:val="24"/>
          <w:szCs w:val="24"/>
          <w:lang w:val="en-US"/>
        </w:rPr>
        <w:t>:23)</w:t>
      </w:r>
      <w:r w:rsidR="00720816">
        <w:rPr>
          <w:rFonts w:asciiTheme="majorBidi" w:hAnsiTheme="majorBidi" w:cstheme="majorBidi"/>
          <w:sz w:val="24"/>
          <w:szCs w:val="24"/>
          <w:lang w:val="en-US"/>
        </w:rPr>
        <w:t xml:space="preserve">. </w:t>
      </w:r>
      <w:r w:rsidR="008D4596" w:rsidRPr="008D4596">
        <w:rPr>
          <w:rFonts w:asciiTheme="majorBidi" w:hAnsiTheme="majorBidi" w:cstheme="majorBidi"/>
          <w:sz w:val="24"/>
          <w:szCs w:val="24"/>
        </w:rPr>
        <w:t xml:space="preserve">A frame, therefore, defines the nature of the issue-area </w:t>
      </w:r>
      <w:r w:rsidR="000B2DA0">
        <w:rPr>
          <w:rFonts w:asciiTheme="majorBidi" w:hAnsiTheme="majorBidi" w:cstheme="majorBidi"/>
          <w:sz w:val="24"/>
          <w:szCs w:val="24"/>
        </w:rPr>
        <w:t>– or the policy problem –</w:t>
      </w:r>
      <w:r w:rsidR="001370C1">
        <w:rPr>
          <w:rFonts w:asciiTheme="majorBidi" w:hAnsiTheme="majorBidi" w:cstheme="majorBidi"/>
          <w:sz w:val="24"/>
          <w:szCs w:val="24"/>
        </w:rPr>
        <w:t xml:space="preserve"> </w:t>
      </w:r>
      <w:r w:rsidR="000613A1">
        <w:rPr>
          <w:rFonts w:asciiTheme="majorBidi" w:hAnsiTheme="majorBidi" w:cstheme="majorBidi"/>
          <w:sz w:val="24"/>
          <w:szCs w:val="24"/>
        </w:rPr>
        <w:t>and shap</w:t>
      </w:r>
      <w:r w:rsidR="008D4596" w:rsidRPr="008D4596">
        <w:rPr>
          <w:rFonts w:asciiTheme="majorBidi" w:hAnsiTheme="majorBidi" w:cstheme="majorBidi"/>
          <w:sz w:val="24"/>
          <w:szCs w:val="24"/>
        </w:rPr>
        <w:t>es the key aspects of</w:t>
      </w:r>
      <w:r w:rsidR="000613A1">
        <w:rPr>
          <w:rFonts w:asciiTheme="majorBidi" w:hAnsiTheme="majorBidi" w:cstheme="majorBidi"/>
          <w:sz w:val="24"/>
          <w:szCs w:val="24"/>
        </w:rPr>
        <w:t xml:space="preserve"> policymaking</w:t>
      </w:r>
      <w:r w:rsidR="008D4596" w:rsidRPr="008D4596">
        <w:rPr>
          <w:rFonts w:asciiTheme="majorBidi" w:hAnsiTheme="majorBidi" w:cstheme="majorBidi"/>
          <w:sz w:val="24"/>
          <w:szCs w:val="24"/>
        </w:rPr>
        <w:t xml:space="preserve">, such as which problem is being addressed, </w:t>
      </w:r>
      <w:r w:rsidR="008D4596" w:rsidRPr="008D4596">
        <w:rPr>
          <w:rFonts w:asciiTheme="majorBidi" w:hAnsiTheme="majorBidi" w:cstheme="majorBidi"/>
          <w:sz w:val="24"/>
          <w:szCs w:val="24"/>
        </w:rPr>
        <w:lastRenderedPageBreak/>
        <w:t xml:space="preserve">which actors are involved and which policy instruments are the </w:t>
      </w:r>
      <w:r w:rsidR="00D50D55">
        <w:rPr>
          <w:rFonts w:asciiTheme="majorBidi" w:hAnsiTheme="majorBidi" w:cstheme="majorBidi"/>
          <w:sz w:val="24"/>
          <w:szCs w:val="24"/>
        </w:rPr>
        <w:t xml:space="preserve">most appropriate </w:t>
      </w:r>
      <w:r w:rsidR="004047AE">
        <w:rPr>
          <w:rFonts w:asciiTheme="majorBidi" w:hAnsiTheme="majorBidi" w:cstheme="majorBidi"/>
          <w:sz w:val="24"/>
          <w:szCs w:val="24"/>
        </w:rPr>
        <w:t>to address the policy problem</w:t>
      </w:r>
      <w:r w:rsidR="008D4596" w:rsidRPr="008D4596">
        <w:rPr>
          <w:rFonts w:asciiTheme="majorBidi" w:hAnsiTheme="majorBidi" w:cstheme="majorBidi"/>
          <w:sz w:val="24"/>
          <w:szCs w:val="24"/>
        </w:rPr>
        <w:t>.</w:t>
      </w:r>
      <w:r w:rsidR="00B820F2">
        <w:rPr>
          <w:rFonts w:asciiTheme="majorBidi" w:hAnsiTheme="majorBidi" w:cstheme="majorBidi"/>
          <w:sz w:val="24"/>
          <w:szCs w:val="24"/>
        </w:rPr>
        <w:t xml:space="preserve"> Essentially,</w:t>
      </w:r>
      <w:r w:rsidR="007D33B7">
        <w:rPr>
          <w:rFonts w:asciiTheme="majorBidi" w:hAnsiTheme="majorBidi" w:cstheme="majorBidi"/>
          <w:sz w:val="24"/>
          <w:szCs w:val="24"/>
        </w:rPr>
        <w:t xml:space="preserve"> </w:t>
      </w:r>
      <w:r w:rsidR="0000708E">
        <w:rPr>
          <w:rFonts w:asciiTheme="majorBidi" w:hAnsiTheme="majorBidi" w:cstheme="majorBidi"/>
          <w:sz w:val="24"/>
          <w:szCs w:val="24"/>
        </w:rPr>
        <w:t xml:space="preserve">a </w:t>
      </w:r>
      <w:r w:rsidR="007D33B7">
        <w:rPr>
          <w:rFonts w:asciiTheme="majorBidi" w:hAnsiTheme="majorBidi" w:cstheme="majorBidi"/>
          <w:sz w:val="24"/>
          <w:szCs w:val="24"/>
        </w:rPr>
        <w:t xml:space="preserve">policy frame provides a solution </w:t>
      </w:r>
      <w:r w:rsidR="00A3001B">
        <w:rPr>
          <w:rFonts w:asciiTheme="majorBidi" w:hAnsiTheme="majorBidi" w:cstheme="majorBidi"/>
          <w:sz w:val="24"/>
          <w:szCs w:val="24"/>
        </w:rPr>
        <w:t>to a policy problem, or an</w:t>
      </w:r>
      <w:r w:rsidR="007D33B7">
        <w:rPr>
          <w:rFonts w:asciiTheme="majorBidi" w:hAnsiTheme="majorBidi" w:cstheme="majorBidi"/>
          <w:sz w:val="24"/>
          <w:szCs w:val="24"/>
        </w:rPr>
        <w:t xml:space="preserve"> answer to a policy question. </w:t>
      </w:r>
      <w:r w:rsidR="00720816">
        <w:rPr>
          <w:rFonts w:asciiTheme="majorBidi" w:hAnsiTheme="majorBidi" w:cstheme="majorBidi"/>
          <w:sz w:val="24"/>
          <w:szCs w:val="24"/>
        </w:rPr>
        <w:t xml:space="preserve">This </w:t>
      </w:r>
      <w:r w:rsidR="007D33B7">
        <w:rPr>
          <w:rFonts w:asciiTheme="majorBidi" w:hAnsiTheme="majorBidi" w:cstheme="majorBidi"/>
          <w:sz w:val="24"/>
          <w:szCs w:val="24"/>
          <w:lang w:val="en-US"/>
        </w:rPr>
        <w:t>is extremely significant because ‘the questions we ask shape the answers</w:t>
      </w:r>
      <w:r w:rsidR="006E435D">
        <w:rPr>
          <w:rFonts w:asciiTheme="majorBidi" w:hAnsiTheme="majorBidi" w:cstheme="majorBidi"/>
          <w:sz w:val="24"/>
          <w:szCs w:val="24"/>
          <w:lang w:val="en-US"/>
        </w:rPr>
        <w:t xml:space="preserve"> [i.e. policy solutions] we get’ (Rein and </w:t>
      </w:r>
      <w:proofErr w:type="spellStart"/>
      <w:r w:rsidR="006E435D">
        <w:rPr>
          <w:rFonts w:asciiTheme="majorBidi" w:hAnsiTheme="majorBidi" w:cstheme="majorBidi"/>
          <w:sz w:val="24"/>
          <w:szCs w:val="24"/>
        </w:rPr>
        <w:t>Sch</w:t>
      </w:r>
      <w:r w:rsidR="006E435D" w:rsidRPr="008D4596">
        <w:rPr>
          <w:rFonts w:asciiTheme="majorBidi" w:hAnsiTheme="majorBidi" w:cstheme="majorBidi"/>
          <w:sz w:val="24"/>
          <w:szCs w:val="24"/>
          <w:lang w:val="en-US"/>
        </w:rPr>
        <w:t>ö</w:t>
      </w:r>
      <w:r w:rsidR="006E435D">
        <w:rPr>
          <w:rFonts w:asciiTheme="majorBidi" w:hAnsiTheme="majorBidi" w:cstheme="majorBidi"/>
          <w:sz w:val="24"/>
          <w:szCs w:val="24"/>
          <w:lang w:val="en-US"/>
        </w:rPr>
        <w:t>n</w:t>
      </w:r>
      <w:proofErr w:type="spellEnd"/>
      <w:r w:rsidR="006E435D">
        <w:rPr>
          <w:rFonts w:asciiTheme="majorBidi" w:hAnsiTheme="majorBidi" w:cstheme="majorBidi"/>
          <w:sz w:val="24"/>
          <w:szCs w:val="24"/>
          <w:lang w:val="en-US"/>
        </w:rPr>
        <w:t xml:space="preserve"> 1977:236).</w:t>
      </w:r>
      <w:r w:rsidR="004047AE">
        <w:rPr>
          <w:rFonts w:asciiTheme="majorBidi" w:hAnsiTheme="majorBidi" w:cstheme="majorBidi"/>
          <w:sz w:val="24"/>
          <w:szCs w:val="24"/>
        </w:rPr>
        <w:t xml:space="preserve"> By shifting </w:t>
      </w:r>
      <w:r w:rsidR="0000708E">
        <w:rPr>
          <w:rFonts w:asciiTheme="majorBidi" w:hAnsiTheme="majorBidi" w:cstheme="majorBidi"/>
          <w:sz w:val="24"/>
          <w:szCs w:val="24"/>
        </w:rPr>
        <w:t xml:space="preserve">the </w:t>
      </w:r>
      <w:r w:rsidR="004047AE">
        <w:rPr>
          <w:rFonts w:asciiTheme="majorBidi" w:hAnsiTheme="majorBidi" w:cstheme="majorBidi"/>
          <w:sz w:val="24"/>
          <w:szCs w:val="24"/>
        </w:rPr>
        <w:t>attention to specific aspects of complex policy issues</w:t>
      </w:r>
      <w:r w:rsidR="008D4596">
        <w:rPr>
          <w:rFonts w:asciiTheme="majorBidi" w:hAnsiTheme="majorBidi" w:cstheme="majorBidi"/>
          <w:sz w:val="24"/>
          <w:szCs w:val="24"/>
        </w:rPr>
        <w:t xml:space="preserve"> ‘</w:t>
      </w:r>
      <w:r w:rsidR="00A3001B">
        <w:rPr>
          <w:rFonts w:asciiTheme="majorBidi" w:hAnsiTheme="majorBidi" w:cstheme="majorBidi"/>
          <w:sz w:val="24"/>
          <w:szCs w:val="24"/>
        </w:rPr>
        <w:t>frames give direction to policy</w:t>
      </w:r>
      <w:r w:rsidR="008D4596">
        <w:rPr>
          <w:rFonts w:asciiTheme="majorBidi" w:hAnsiTheme="majorBidi" w:cstheme="majorBidi"/>
          <w:sz w:val="24"/>
          <w:szCs w:val="24"/>
        </w:rPr>
        <w:t>making and help account for policy outcomes’ (</w:t>
      </w:r>
      <w:proofErr w:type="spellStart"/>
      <w:r w:rsidR="008D4596">
        <w:rPr>
          <w:rFonts w:asciiTheme="majorBidi" w:hAnsiTheme="majorBidi" w:cstheme="majorBidi"/>
          <w:sz w:val="24"/>
          <w:szCs w:val="24"/>
        </w:rPr>
        <w:t>Bleich</w:t>
      </w:r>
      <w:proofErr w:type="spellEnd"/>
      <w:r w:rsidR="008D4596">
        <w:rPr>
          <w:rFonts w:asciiTheme="majorBidi" w:hAnsiTheme="majorBidi" w:cstheme="majorBidi"/>
          <w:sz w:val="24"/>
          <w:szCs w:val="24"/>
        </w:rPr>
        <w:t xml:space="preserve"> 2011: 60).</w:t>
      </w:r>
      <w:r w:rsidR="00935251">
        <w:rPr>
          <w:rFonts w:asciiTheme="majorBidi" w:hAnsiTheme="majorBidi" w:cstheme="majorBidi"/>
          <w:sz w:val="24"/>
          <w:szCs w:val="24"/>
        </w:rPr>
        <w:t xml:space="preserve"> </w:t>
      </w:r>
      <w:r w:rsidR="00B820F2">
        <w:rPr>
          <w:rFonts w:asciiTheme="majorBidi" w:hAnsiTheme="majorBidi" w:cstheme="majorBidi"/>
          <w:sz w:val="24"/>
          <w:szCs w:val="24"/>
        </w:rPr>
        <w:t>Put briefly</w:t>
      </w:r>
      <w:r w:rsidR="000613A1">
        <w:rPr>
          <w:rFonts w:asciiTheme="majorBidi" w:hAnsiTheme="majorBidi" w:cstheme="majorBidi"/>
          <w:sz w:val="24"/>
          <w:szCs w:val="24"/>
        </w:rPr>
        <w:t xml:space="preserve">, there is a clear link </w:t>
      </w:r>
      <w:r w:rsidR="00A25DA1">
        <w:rPr>
          <w:rFonts w:asciiTheme="majorBidi" w:hAnsiTheme="majorBidi" w:cstheme="majorBidi"/>
          <w:sz w:val="24"/>
          <w:szCs w:val="24"/>
        </w:rPr>
        <w:t xml:space="preserve">between how an issue is framed and </w:t>
      </w:r>
      <w:r w:rsidR="004047AE">
        <w:rPr>
          <w:rFonts w:asciiTheme="majorBidi" w:hAnsiTheme="majorBidi" w:cstheme="majorBidi"/>
          <w:sz w:val="24"/>
          <w:szCs w:val="24"/>
        </w:rPr>
        <w:t xml:space="preserve">the </w:t>
      </w:r>
      <w:r w:rsidR="000613A1">
        <w:rPr>
          <w:rFonts w:asciiTheme="majorBidi" w:hAnsiTheme="majorBidi" w:cstheme="majorBidi"/>
          <w:sz w:val="24"/>
          <w:szCs w:val="24"/>
        </w:rPr>
        <w:t>instruments deployed to address</w:t>
      </w:r>
      <w:r w:rsidR="00B820F2">
        <w:rPr>
          <w:rFonts w:asciiTheme="majorBidi" w:hAnsiTheme="majorBidi" w:cstheme="majorBidi"/>
          <w:sz w:val="24"/>
          <w:szCs w:val="24"/>
        </w:rPr>
        <w:t xml:space="preserve"> it</w:t>
      </w:r>
      <w:r w:rsidR="00A25DA1">
        <w:rPr>
          <w:rFonts w:asciiTheme="majorBidi" w:hAnsiTheme="majorBidi" w:cstheme="majorBidi"/>
          <w:sz w:val="24"/>
          <w:szCs w:val="24"/>
        </w:rPr>
        <w:t>, along</w:t>
      </w:r>
      <w:r w:rsidR="00B820F2">
        <w:rPr>
          <w:rFonts w:asciiTheme="majorBidi" w:hAnsiTheme="majorBidi" w:cstheme="majorBidi"/>
          <w:sz w:val="24"/>
          <w:szCs w:val="24"/>
        </w:rPr>
        <w:t xml:space="preserve"> </w:t>
      </w:r>
      <w:r w:rsidR="00A25DA1">
        <w:rPr>
          <w:rFonts w:asciiTheme="majorBidi" w:hAnsiTheme="majorBidi" w:cstheme="majorBidi"/>
          <w:sz w:val="24"/>
          <w:szCs w:val="24"/>
        </w:rPr>
        <w:t xml:space="preserve">with the </w:t>
      </w:r>
      <w:r w:rsidR="004047AE">
        <w:rPr>
          <w:rFonts w:asciiTheme="majorBidi" w:hAnsiTheme="majorBidi" w:cstheme="majorBidi"/>
          <w:sz w:val="24"/>
          <w:szCs w:val="24"/>
        </w:rPr>
        <w:t xml:space="preserve">policy </w:t>
      </w:r>
      <w:r w:rsidR="00B820F2">
        <w:rPr>
          <w:rFonts w:asciiTheme="majorBidi" w:hAnsiTheme="majorBidi" w:cstheme="majorBidi"/>
          <w:sz w:val="24"/>
          <w:szCs w:val="24"/>
        </w:rPr>
        <w:t>solutions</w:t>
      </w:r>
      <w:r w:rsidR="004047AE">
        <w:rPr>
          <w:rFonts w:asciiTheme="majorBidi" w:hAnsiTheme="majorBidi" w:cstheme="majorBidi"/>
          <w:sz w:val="24"/>
          <w:szCs w:val="24"/>
        </w:rPr>
        <w:t>.</w:t>
      </w:r>
    </w:p>
    <w:p w14:paraId="685568E0" w14:textId="77777777" w:rsidR="00981527" w:rsidRDefault="00981527" w:rsidP="0086618F">
      <w:pPr>
        <w:spacing w:line="480" w:lineRule="auto"/>
        <w:jc w:val="both"/>
        <w:rPr>
          <w:rFonts w:asciiTheme="majorBidi" w:hAnsiTheme="majorBidi" w:cstheme="majorBidi"/>
          <w:sz w:val="24"/>
          <w:szCs w:val="24"/>
        </w:rPr>
      </w:pPr>
    </w:p>
    <w:p w14:paraId="1717859C" w14:textId="49B775CD" w:rsidR="00E24975" w:rsidRDefault="00E15C4A" w:rsidP="00720816">
      <w:pPr>
        <w:spacing w:line="480" w:lineRule="auto"/>
        <w:jc w:val="both"/>
        <w:rPr>
          <w:rFonts w:asciiTheme="majorBidi" w:hAnsiTheme="majorBidi" w:cstheme="majorBidi"/>
          <w:sz w:val="24"/>
          <w:szCs w:val="24"/>
        </w:rPr>
      </w:pPr>
      <w:r>
        <w:rPr>
          <w:rFonts w:asciiTheme="majorBidi" w:hAnsiTheme="majorBidi" w:cstheme="majorBidi"/>
          <w:sz w:val="24"/>
          <w:szCs w:val="24"/>
        </w:rPr>
        <w:t>As f</w:t>
      </w:r>
      <w:r w:rsidR="00935251">
        <w:rPr>
          <w:rFonts w:asciiTheme="majorBidi" w:hAnsiTheme="majorBidi" w:cstheme="majorBidi"/>
          <w:sz w:val="24"/>
          <w:szCs w:val="24"/>
        </w:rPr>
        <w:t>rames direct attention to specific</w:t>
      </w:r>
      <w:r w:rsidR="006B700F" w:rsidRPr="006B700F">
        <w:rPr>
          <w:rFonts w:asciiTheme="majorBidi" w:hAnsiTheme="majorBidi" w:cstheme="majorBidi"/>
          <w:sz w:val="24"/>
          <w:szCs w:val="24"/>
        </w:rPr>
        <w:t xml:space="preserve"> policy </w:t>
      </w:r>
      <w:r w:rsidR="00935251">
        <w:rPr>
          <w:rFonts w:asciiTheme="majorBidi" w:hAnsiTheme="majorBidi" w:cstheme="majorBidi"/>
          <w:sz w:val="24"/>
          <w:szCs w:val="24"/>
        </w:rPr>
        <w:t>outcomes</w:t>
      </w:r>
      <w:r>
        <w:rPr>
          <w:rFonts w:asciiTheme="majorBidi" w:hAnsiTheme="majorBidi" w:cstheme="majorBidi"/>
          <w:sz w:val="24"/>
          <w:szCs w:val="24"/>
        </w:rPr>
        <w:t>, they also assign responsibility for delivering t</w:t>
      </w:r>
      <w:r w:rsidR="00981527">
        <w:rPr>
          <w:rFonts w:asciiTheme="majorBidi" w:hAnsiTheme="majorBidi" w:cstheme="majorBidi"/>
          <w:sz w:val="24"/>
          <w:szCs w:val="24"/>
        </w:rPr>
        <w:t>hem</w:t>
      </w:r>
      <w:r w:rsidR="00720816">
        <w:rPr>
          <w:rFonts w:asciiTheme="majorBidi" w:hAnsiTheme="majorBidi" w:cstheme="majorBidi"/>
          <w:sz w:val="24"/>
          <w:szCs w:val="24"/>
        </w:rPr>
        <w:t xml:space="preserve">. </w:t>
      </w:r>
      <w:r w:rsidR="001D42AF">
        <w:rPr>
          <w:rFonts w:asciiTheme="majorBidi" w:hAnsiTheme="majorBidi" w:cstheme="majorBidi"/>
          <w:sz w:val="24"/>
          <w:szCs w:val="24"/>
        </w:rPr>
        <w:t>However, o</w:t>
      </w:r>
      <w:r w:rsidR="00FF02DD">
        <w:rPr>
          <w:rFonts w:asciiTheme="majorBidi" w:hAnsiTheme="majorBidi" w:cstheme="majorBidi"/>
          <w:sz w:val="24"/>
          <w:szCs w:val="24"/>
        </w:rPr>
        <w:t>ften the level</w:t>
      </w:r>
      <w:r w:rsidR="00A3001B">
        <w:rPr>
          <w:rFonts w:asciiTheme="majorBidi" w:hAnsiTheme="majorBidi" w:cstheme="majorBidi"/>
          <w:sz w:val="24"/>
          <w:szCs w:val="24"/>
        </w:rPr>
        <w:t>s</w:t>
      </w:r>
      <w:r w:rsidR="00B820F2">
        <w:rPr>
          <w:rFonts w:asciiTheme="majorBidi" w:hAnsiTheme="majorBidi" w:cstheme="majorBidi"/>
          <w:sz w:val="24"/>
          <w:szCs w:val="24"/>
        </w:rPr>
        <w:t xml:space="preserve"> of responsibility become</w:t>
      </w:r>
      <w:r w:rsidR="00FF02DD">
        <w:rPr>
          <w:rFonts w:asciiTheme="majorBidi" w:hAnsiTheme="majorBidi" w:cstheme="majorBidi"/>
          <w:sz w:val="24"/>
          <w:szCs w:val="24"/>
        </w:rPr>
        <w:t xml:space="preserve"> blurred between various actors if they perceive </w:t>
      </w:r>
      <w:r w:rsidR="00867A15">
        <w:rPr>
          <w:rFonts w:asciiTheme="majorBidi" w:hAnsiTheme="majorBidi" w:cstheme="majorBidi"/>
          <w:sz w:val="24"/>
          <w:szCs w:val="24"/>
        </w:rPr>
        <w:t xml:space="preserve">distinctly </w:t>
      </w:r>
      <w:r w:rsidR="00FF02DD">
        <w:rPr>
          <w:rFonts w:asciiTheme="majorBidi" w:hAnsiTheme="majorBidi" w:cstheme="majorBidi"/>
          <w:sz w:val="24"/>
          <w:szCs w:val="24"/>
        </w:rPr>
        <w:t xml:space="preserve">the nature of the problem, </w:t>
      </w:r>
      <w:r w:rsidR="00A3001B">
        <w:rPr>
          <w:rFonts w:asciiTheme="majorBidi" w:hAnsiTheme="majorBidi" w:cstheme="majorBidi"/>
          <w:sz w:val="24"/>
          <w:szCs w:val="24"/>
        </w:rPr>
        <w:t>which then translates into dis</w:t>
      </w:r>
      <w:r w:rsidR="00720816">
        <w:rPr>
          <w:rFonts w:asciiTheme="majorBidi" w:hAnsiTheme="majorBidi" w:cstheme="majorBidi"/>
          <w:sz w:val="24"/>
          <w:szCs w:val="24"/>
        </w:rPr>
        <w:t>tinct</w:t>
      </w:r>
      <w:r w:rsidR="00A3001B">
        <w:rPr>
          <w:rFonts w:asciiTheme="majorBidi" w:hAnsiTheme="majorBidi" w:cstheme="majorBidi"/>
          <w:sz w:val="24"/>
          <w:szCs w:val="24"/>
        </w:rPr>
        <w:t xml:space="preserve"> policy solutions</w:t>
      </w:r>
      <w:r w:rsidR="00FF02DD">
        <w:rPr>
          <w:rFonts w:asciiTheme="majorBidi" w:hAnsiTheme="majorBidi" w:cstheme="majorBidi"/>
          <w:sz w:val="24"/>
          <w:szCs w:val="24"/>
        </w:rPr>
        <w:t xml:space="preserve">. As </w:t>
      </w:r>
      <w:proofErr w:type="spellStart"/>
      <w:r w:rsidR="00FF02DD">
        <w:rPr>
          <w:rFonts w:asciiTheme="majorBidi" w:hAnsiTheme="majorBidi" w:cstheme="majorBidi"/>
          <w:sz w:val="24"/>
          <w:szCs w:val="24"/>
        </w:rPr>
        <w:t>Sch</w:t>
      </w:r>
      <w:r w:rsidR="00FF02DD" w:rsidRPr="008D4596">
        <w:rPr>
          <w:rFonts w:asciiTheme="majorBidi" w:hAnsiTheme="majorBidi" w:cstheme="majorBidi"/>
          <w:sz w:val="24"/>
          <w:szCs w:val="24"/>
          <w:lang w:val="en-US"/>
        </w:rPr>
        <w:t>ö</w:t>
      </w:r>
      <w:r w:rsidR="00FF02DD">
        <w:rPr>
          <w:rFonts w:asciiTheme="majorBidi" w:hAnsiTheme="majorBidi" w:cstheme="majorBidi"/>
          <w:sz w:val="24"/>
          <w:szCs w:val="24"/>
          <w:lang w:val="en-US"/>
        </w:rPr>
        <w:t>n</w:t>
      </w:r>
      <w:proofErr w:type="spellEnd"/>
      <w:r w:rsidR="00FF02DD">
        <w:rPr>
          <w:rFonts w:asciiTheme="majorBidi" w:hAnsiTheme="majorBidi" w:cstheme="majorBidi"/>
          <w:sz w:val="24"/>
          <w:szCs w:val="24"/>
          <w:lang w:val="en-US"/>
        </w:rPr>
        <w:t xml:space="preserve"> (1971:210-211) put it ‘the nature of the public problem appears to different actors in different and often incompatible ways’ because </w:t>
      </w:r>
      <w:r w:rsidR="00867A15">
        <w:rPr>
          <w:rFonts w:asciiTheme="majorBidi" w:hAnsiTheme="majorBidi" w:cstheme="majorBidi"/>
          <w:sz w:val="24"/>
          <w:szCs w:val="24"/>
          <w:lang w:val="en-US"/>
        </w:rPr>
        <w:t xml:space="preserve">various </w:t>
      </w:r>
      <w:r w:rsidR="00FF02DD">
        <w:rPr>
          <w:rFonts w:asciiTheme="majorBidi" w:hAnsiTheme="majorBidi" w:cstheme="majorBidi"/>
          <w:sz w:val="24"/>
          <w:szCs w:val="24"/>
          <w:lang w:val="en-US"/>
        </w:rPr>
        <w:t xml:space="preserve">policy actors have </w:t>
      </w:r>
      <w:r w:rsidR="00B820F2">
        <w:rPr>
          <w:rFonts w:asciiTheme="majorBidi" w:hAnsiTheme="majorBidi" w:cstheme="majorBidi"/>
          <w:sz w:val="24"/>
          <w:szCs w:val="24"/>
          <w:lang w:val="en-US"/>
        </w:rPr>
        <w:t xml:space="preserve">distinctive </w:t>
      </w:r>
      <w:r w:rsidR="00FF02DD">
        <w:rPr>
          <w:rFonts w:asciiTheme="majorBidi" w:hAnsiTheme="majorBidi" w:cstheme="majorBidi"/>
          <w:sz w:val="24"/>
          <w:szCs w:val="24"/>
          <w:lang w:val="en-US"/>
        </w:rPr>
        <w:t xml:space="preserve">roles, perspectives and interests. </w:t>
      </w:r>
      <w:r w:rsidR="00B5422F">
        <w:rPr>
          <w:rFonts w:asciiTheme="majorBidi" w:hAnsiTheme="majorBidi" w:cstheme="majorBidi"/>
          <w:sz w:val="24"/>
          <w:szCs w:val="24"/>
        </w:rPr>
        <w:t>EU p</w:t>
      </w:r>
      <w:r w:rsidR="00BA6127">
        <w:rPr>
          <w:rFonts w:asciiTheme="majorBidi" w:hAnsiTheme="majorBidi" w:cstheme="majorBidi"/>
          <w:sz w:val="24"/>
          <w:szCs w:val="24"/>
        </w:rPr>
        <w:t xml:space="preserve">olicy frames, particularly of complex issues, such </w:t>
      </w:r>
      <w:r w:rsidR="00720816">
        <w:rPr>
          <w:rFonts w:asciiTheme="majorBidi" w:hAnsiTheme="majorBidi" w:cstheme="majorBidi"/>
          <w:sz w:val="24"/>
          <w:szCs w:val="24"/>
        </w:rPr>
        <w:t xml:space="preserve">as </w:t>
      </w:r>
      <w:r w:rsidR="00BA6127">
        <w:rPr>
          <w:rFonts w:asciiTheme="majorBidi" w:hAnsiTheme="majorBidi" w:cstheme="majorBidi"/>
          <w:sz w:val="24"/>
          <w:szCs w:val="24"/>
        </w:rPr>
        <w:t xml:space="preserve">the Roma inclusion, </w:t>
      </w:r>
      <w:r w:rsidR="00E24975">
        <w:rPr>
          <w:rFonts w:asciiTheme="majorBidi" w:hAnsiTheme="majorBidi" w:cstheme="majorBidi"/>
          <w:sz w:val="24"/>
          <w:szCs w:val="24"/>
        </w:rPr>
        <w:t xml:space="preserve">can </w:t>
      </w:r>
      <w:r w:rsidR="000613A1">
        <w:rPr>
          <w:rFonts w:asciiTheme="majorBidi" w:hAnsiTheme="majorBidi" w:cstheme="majorBidi"/>
          <w:sz w:val="24"/>
          <w:szCs w:val="24"/>
        </w:rPr>
        <w:t xml:space="preserve">justify </w:t>
      </w:r>
      <w:r w:rsidR="00E24975">
        <w:rPr>
          <w:rFonts w:asciiTheme="majorBidi" w:hAnsiTheme="majorBidi" w:cstheme="majorBidi"/>
          <w:sz w:val="24"/>
          <w:szCs w:val="24"/>
        </w:rPr>
        <w:t xml:space="preserve">why the </w:t>
      </w:r>
      <w:r w:rsidR="00BA6127">
        <w:rPr>
          <w:rFonts w:asciiTheme="majorBidi" w:hAnsiTheme="majorBidi" w:cstheme="majorBidi"/>
          <w:sz w:val="24"/>
          <w:szCs w:val="24"/>
        </w:rPr>
        <w:t xml:space="preserve">EU </w:t>
      </w:r>
      <w:r w:rsidR="00E24975">
        <w:rPr>
          <w:rFonts w:asciiTheme="majorBidi" w:hAnsiTheme="majorBidi" w:cstheme="majorBidi"/>
          <w:sz w:val="24"/>
          <w:szCs w:val="24"/>
        </w:rPr>
        <w:t xml:space="preserve">promotes </w:t>
      </w:r>
      <w:r w:rsidR="000D3422">
        <w:rPr>
          <w:rFonts w:asciiTheme="majorBidi" w:hAnsiTheme="majorBidi" w:cstheme="majorBidi"/>
          <w:sz w:val="24"/>
          <w:szCs w:val="24"/>
        </w:rPr>
        <w:t xml:space="preserve">certain </w:t>
      </w:r>
      <w:r w:rsidR="009011FE">
        <w:rPr>
          <w:rFonts w:asciiTheme="majorBidi" w:hAnsiTheme="majorBidi" w:cstheme="majorBidi"/>
          <w:sz w:val="24"/>
          <w:szCs w:val="24"/>
        </w:rPr>
        <w:t xml:space="preserve">policy </w:t>
      </w:r>
      <w:r w:rsidR="00E24975">
        <w:rPr>
          <w:rFonts w:asciiTheme="majorBidi" w:hAnsiTheme="majorBidi" w:cstheme="majorBidi"/>
          <w:sz w:val="24"/>
          <w:szCs w:val="24"/>
        </w:rPr>
        <w:t xml:space="preserve">instruments in support of those policy frames, or how the </w:t>
      </w:r>
      <w:r w:rsidR="00BA6127">
        <w:rPr>
          <w:rFonts w:asciiTheme="majorBidi" w:hAnsiTheme="majorBidi" w:cstheme="majorBidi"/>
          <w:sz w:val="24"/>
          <w:szCs w:val="24"/>
        </w:rPr>
        <w:t xml:space="preserve">EU </w:t>
      </w:r>
      <w:r w:rsidR="00E24975">
        <w:rPr>
          <w:rFonts w:asciiTheme="majorBidi" w:hAnsiTheme="majorBidi" w:cstheme="majorBidi"/>
          <w:sz w:val="24"/>
          <w:szCs w:val="24"/>
        </w:rPr>
        <w:t xml:space="preserve">envisages its </w:t>
      </w:r>
      <w:r w:rsidR="00BA6127">
        <w:rPr>
          <w:rFonts w:asciiTheme="majorBidi" w:hAnsiTheme="majorBidi" w:cstheme="majorBidi"/>
          <w:sz w:val="24"/>
          <w:szCs w:val="24"/>
        </w:rPr>
        <w:t xml:space="preserve">role and </w:t>
      </w:r>
      <w:r w:rsidR="00E24975">
        <w:rPr>
          <w:rFonts w:asciiTheme="majorBidi" w:hAnsiTheme="majorBidi" w:cstheme="majorBidi"/>
          <w:sz w:val="24"/>
          <w:szCs w:val="24"/>
        </w:rPr>
        <w:t>responsibility in addressing those policy issues.</w:t>
      </w:r>
    </w:p>
    <w:p w14:paraId="4E65582E" w14:textId="77777777" w:rsidR="006F5E8E" w:rsidRDefault="006F5E8E" w:rsidP="0086618F">
      <w:pPr>
        <w:pStyle w:val="FootnoteText"/>
        <w:spacing w:line="480" w:lineRule="auto"/>
        <w:jc w:val="both"/>
        <w:rPr>
          <w:rFonts w:asciiTheme="majorBidi" w:hAnsiTheme="majorBidi" w:cstheme="majorBidi"/>
        </w:rPr>
      </w:pPr>
    </w:p>
    <w:p w14:paraId="48A1A85B" w14:textId="383E929C" w:rsidR="006F5E8E" w:rsidRDefault="006F5E8E" w:rsidP="00720816">
      <w:pPr>
        <w:spacing w:line="480" w:lineRule="auto"/>
        <w:jc w:val="both"/>
        <w:rPr>
          <w:rFonts w:asciiTheme="majorBidi" w:hAnsiTheme="majorBidi" w:cstheme="majorBidi"/>
          <w:sz w:val="24"/>
          <w:szCs w:val="24"/>
        </w:rPr>
      </w:pPr>
      <w:r w:rsidRPr="006F5E8E">
        <w:rPr>
          <w:rFonts w:asciiTheme="majorBidi" w:hAnsiTheme="majorBidi" w:cstheme="majorBidi"/>
          <w:sz w:val="24"/>
          <w:szCs w:val="24"/>
        </w:rPr>
        <w:t>Policy framing processes</w:t>
      </w:r>
      <w:r>
        <w:rPr>
          <w:rFonts w:asciiTheme="majorBidi" w:hAnsiTheme="majorBidi" w:cstheme="majorBidi"/>
          <w:sz w:val="24"/>
          <w:szCs w:val="24"/>
        </w:rPr>
        <w:t xml:space="preserve"> are particularly relevant in relation to how the EU approaches and engages with the Roma </w:t>
      </w:r>
      <w:r w:rsidR="000636AF" w:rsidRPr="00BA2D23">
        <w:rPr>
          <w:rFonts w:asciiTheme="majorBidi" w:hAnsiTheme="majorBidi" w:cstheme="majorBidi"/>
          <w:sz w:val="24"/>
          <w:szCs w:val="24"/>
        </w:rPr>
        <w:t>‘</w:t>
      </w:r>
      <w:r w:rsidRPr="00BA2D23">
        <w:rPr>
          <w:rFonts w:asciiTheme="majorBidi" w:hAnsiTheme="majorBidi" w:cstheme="majorBidi"/>
          <w:sz w:val="24"/>
          <w:szCs w:val="24"/>
        </w:rPr>
        <w:t>issue</w:t>
      </w:r>
      <w:r w:rsidR="000636AF" w:rsidRPr="00BA2D23">
        <w:rPr>
          <w:rFonts w:asciiTheme="majorBidi" w:hAnsiTheme="majorBidi" w:cstheme="majorBidi"/>
          <w:sz w:val="24"/>
          <w:szCs w:val="24"/>
        </w:rPr>
        <w:t>’</w:t>
      </w:r>
      <w:r w:rsidRPr="00BA2D23">
        <w:rPr>
          <w:rFonts w:asciiTheme="majorBidi" w:hAnsiTheme="majorBidi" w:cstheme="majorBidi"/>
          <w:sz w:val="24"/>
          <w:szCs w:val="24"/>
        </w:rPr>
        <w:t>.</w:t>
      </w:r>
      <w:r>
        <w:rPr>
          <w:rFonts w:asciiTheme="majorBidi" w:hAnsiTheme="majorBidi" w:cstheme="majorBidi"/>
          <w:sz w:val="24"/>
          <w:szCs w:val="24"/>
        </w:rPr>
        <w:t xml:space="preserve"> </w:t>
      </w:r>
      <w:r w:rsidR="00E46450">
        <w:rPr>
          <w:rFonts w:asciiTheme="majorBidi" w:hAnsiTheme="majorBidi" w:cstheme="majorBidi"/>
          <w:sz w:val="24"/>
          <w:szCs w:val="24"/>
        </w:rPr>
        <w:t xml:space="preserve"> </w:t>
      </w:r>
      <w:r w:rsidRPr="006F5E8E">
        <w:rPr>
          <w:rFonts w:asciiTheme="majorBidi" w:hAnsiTheme="majorBidi" w:cstheme="majorBidi"/>
          <w:sz w:val="24"/>
          <w:szCs w:val="24"/>
        </w:rPr>
        <w:t xml:space="preserve">The </w:t>
      </w:r>
      <w:r w:rsidR="00E46450">
        <w:rPr>
          <w:rFonts w:asciiTheme="majorBidi" w:hAnsiTheme="majorBidi" w:cstheme="majorBidi"/>
          <w:sz w:val="24"/>
          <w:szCs w:val="24"/>
        </w:rPr>
        <w:t xml:space="preserve">problems </w:t>
      </w:r>
      <w:r w:rsidRPr="006F5E8E">
        <w:rPr>
          <w:rFonts w:asciiTheme="majorBidi" w:hAnsiTheme="majorBidi" w:cstheme="majorBidi"/>
          <w:sz w:val="24"/>
          <w:szCs w:val="24"/>
        </w:rPr>
        <w:t xml:space="preserve">faced by </w:t>
      </w:r>
      <w:r w:rsidR="00EF1C9E">
        <w:rPr>
          <w:rFonts w:asciiTheme="majorBidi" w:hAnsiTheme="majorBidi" w:cstheme="majorBidi"/>
          <w:sz w:val="24"/>
          <w:szCs w:val="24"/>
        </w:rPr>
        <w:t xml:space="preserve">the </w:t>
      </w:r>
      <w:r w:rsidRPr="006F5E8E">
        <w:rPr>
          <w:rFonts w:asciiTheme="majorBidi" w:hAnsiTheme="majorBidi" w:cstheme="majorBidi"/>
          <w:sz w:val="24"/>
          <w:szCs w:val="24"/>
        </w:rPr>
        <w:t xml:space="preserve">Roma are complex, </w:t>
      </w:r>
      <w:r w:rsidR="00FF4123" w:rsidRPr="006F5E8E">
        <w:rPr>
          <w:rFonts w:asciiTheme="majorBidi" w:hAnsiTheme="majorBidi" w:cstheme="majorBidi"/>
          <w:sz w:val="24"/>
          <w:szCs w:val="24"/>
        </w:rPr>
        <w:t>multi-layered</w:t>
      </w:r>
      <w:r w:rsidRPr="006F5E8E">
        <w:rPr>
          <w:rFonts w:asciiTheme="majorBidi" w:hAnsiTheme="majorBidi" w:cstheme="majorBidi"/>
          <w:sz w:val="24"/>
          <w:szCs w:val="24"/>
        </w:rPr>
        <w:t xml:space="preserve"> and often entrenched. </w:t>
      </w:r>
      <w:r w:rsidR="00F305CC">
        <w:rPr>
          <w:rFonts w:asciiTheme="majorBidi" w:hAnsiTheme="majorBidi" w:cstheme="majorBidi"/>
          <w:sz w:val="24"/>
          <w:szCs w:val="24"/>
        </w:rPr>
        <w:t xml:space="preserve">The Roma </w:t>
      </w:r>
      <w:r w:rsidR="00537E86">
        <w:rPr>
          <w:rFonts w:asciiTheme="majorBidi" w:hAnsiTheme="majorBidi" w:cstheme="majorBidi"/>
          <w:sz w:val="24"/>
          <w:szCs w:val="24"/>
        </w:rPr>
        <w:t>‘</w:t>
      </w:r>
      <w:r w:rsidR="00F305CC">
        <w:rPr>
          <w:rFonts w:asciiTheme="majorBidi" w:hAnsiTheme="majorBidi" w:cstheme="majorBidi"/>
          <w:sz w:val="24"/>
          <w:szCs w:val="24"/>
        </w:rPr>
        <w:t>issue</w:t>
      </w:r>
      <w:r w:rsidR="00537E86">
        <w:rPr>
          <w:rFonts w:asciiTheme="majorBidi" w:hAnsiTheme="majorBidi" w:cstheme="majorBidi"/>
          <w:sz w:val="24"/>
          <w:szCs w:val="24"/>
        </w:rPr>
        <w:t>’</w:t>
      </w:r>
      <w:r w:rsidR="00F305CC">
        <w:rPr>
          <w:rFonts w:asciiTheme="majorBidi" w:hAnsiTheme="majorBidi" w:cstheme="majorBidi"/>
          <w:sz w:val="24"/>
          <w:szCs w:val="24"/>
        </w:rPr>
        <w:t xml:space="preserve"> manifests itself bot</w:t>
      </w:r>
      <w:r w:rsidR="00720816">
        <w:rPr>
          <w:rFonts w:asciiTheme="majorBidi" w:hAnsiTheme="majorBidi" w:cstheme="majorBidi"/>
          <w:sz w:val="24"/>
          <w:szCs w:val="24"/>
        </w:rPr>
        <w:t xml:space="preserve">h as a cultural-ethnic matter (via discrimination) and socio-economic exclusion (as </w:t>
      </w:r>
      <w:r w:rsidR="009B756B">
        <w:rPr>
          <w:rFonts w:asciiTheme="majorBidi" w:hAnsiTheme="majorBidi" w:cstheme="majorBidi"/>
          <w:sz w:val="24"/>
          <w:szCs w:val="24"/>
        </w:rPr>
        <w:t>extreme poverty</w:t>
      </w:r>
      <w:r w:rsidR="00720816">
        <w:rPr>
          <w:rFonts w:asciiTheme="majorBidi" w:hAnsiTheme="majorBidi" w:cstheme="majorBidi"/>
          <w:sz w:val="24"/>
          <w:szCs w:val="24"/>
        </w:rPr>
        <w:t>): these</w:t>
      </w:r>
      <w:r w:rsidR="00351112">
        <w:rPr>
          <w:rFonts w:asciiTheme="majorBidi" w:hAnsiTheme="majorBidi" w:cstheme="majorBidi"/>
          <w:sz w:val="24"/>
          <w:szCs w:val="24"/>
        </w:rPr>
        <w:t xml:space="preserve"> </w:t>
      </w:r>
      <w:r w:rsidR="006E2D2D">
        <w:rPr>
          <w:rFonts w:asciiTheme="majorBidi" w:hAnsiTheme="majorBidi" w:cstheme="majorBidi"/>
          <w:sz w:val="24"/>
          <w:szCs w:val="24"/>
        </w:rPr>
        <w:t xml:space="preserve">constitute two </w:t>
      </w:r>
      <w:r w:rsidR="006E2D2D">
        <w:rPr>
          <w:rFonts w:asciiTheme="majorBidi" w:hAnsiTheme="majorBidi" w:cstheme="majorBidi"/>
          <w:sz w:val="24"/>
          <w:szCs w:val="24"/>
        </w:rPr>
        <w:lastRenderedPageBreak/>
        <w:t>sides of the same coin</w:t>
      </w:r>
      <w:r w:rsidR="00867A15">
        <w:rPr>
          <w:rStyle w:val="FootnoteReference"/>
          <w:rFonts w:asciiTheme="majorBidi" w:hAnsiTheme="majorBidi" w:cstheme="majorBidi"/>
          <w:sz w:val="24"/>
          <w:szCs w:val="24"/>
        </w:rPr>
        <w:footnoteReference w:id="6"/>
      </w:r>
      <w:r w:rsidR="006E2D2D">
        <w:rPr>
          <w:rFonts w:asciiTheme="majorBidi" w:hAnsiTheme="majorBidi" w:cstheme="majorBidi"/>
          <w:sz w:val="24"/>
          <w:szCs w:val="24"/>
        </w:rPr>
        <w:t>.</w:t>
      </w:r>
      <w:r w:rsidR="00F305CC">
        <w:rPr>
          <w:rFonts w:asciiTheme="majorBidi" w:hAnsiTheme="majorBidi" w:cstheme="majorBidi"/>
          <w:sz w:val="24"/>
          <w:szCs w:val="24"/>
        </w:rPr>
        <w:t xml:space="preserve"> </w:t>
      </w:r>
      <w:r w:rsidR="006E2D2D">
        <w:rPr>
          <w:rFonts w:asciiTheme="majorBidi" w:hAnsiTheme="majorBidi" w:cstheme="majorBidi"/>
          <w:sz w:val="24"/>
          <w:szCs w:val="24"/>
        </w:rPr>
        <w:t xml:space="preserve">These </w:t>
      </w:r>
      <w:r w:rsidR="00E46450">
        <w:rPr>
          <w:rFonts w:asciiTheme="majorBidi" w:hAnsiTheme="majorBidi" w:cstheme="majorBidi"/>
          <w:sz w:val="24"/>
          <w:szCs w:val="24"/>
        </w:rPr>
        <w:t>are manifested as poor</w:t>
      </w:r>
      <w:r w:rsidRPr="006F5E8E">
        <w:rPr>
          <w:rFonts w:asciiTheme="majorBidi" w:hAnsiTheme="majorBidi" w:cstheme="majorBidi"/>
          <w:sz w:val="24"/>
          <w:szCs w:val="24"/>
        </w:rPr>
        <w:t xml:space="preserve"> he</w:t>
      </w:r>
      <w:r w:rsidR="00E46450">
        <w:rPr>
          <w:rFonts w:asciiTheme="majorBidi" w:hAnsiTheme="majorBidi" w:cstheme="majorBidi"/>
          <w:sz w:val="24"/>
          <w:szCs w:val="24"/>
        </w:rPr>
        <w:t>alth, low levels of literacy</w:t>
      </w:r>
      <w:r w:rsidRPr="006F5E8E">
        <w:rPr>
          <w:rFonts w:asciiTheme="majorBidi" w:hAnsiTheme="majorBidi" w:cstheme="majorBidi"/>
          <w:sz w:val="24"/>
          <w:szCs w:val="24"/>
        </w:rPr>
        <w:t xml:space="preserve">, poor accommodation standards, </w:t>
      </w:r>
      <w:r w:rsidR="00E46450">
        <w:rPr>
          <w:rFonts w:asciiTheme="majorBidi" w:hAnsiTheme="majorBidi" w:cstheme="majorBidi"/>
          <w:sz w:val="24"/>
          <w:szCs w:val="24"/>
        </w:rPr>
        <w:t>unemployment or lack of a</w:t>
      </w:r>
      <w:r w:rsidR="000D3422">
        <w:rPr>
          <w:rFonts w:asciiTheme="majorBidi" w:hAnsiTheme="majorBidi" w:cstheme="majorBidi"/>
          <w:sz w:val="24"/>
          <w:szCs w:val="24"/>
        </w:rPr>
        <w:t xml:space="preserve">ccess to quality education. </w:t>
      </w:r>
      <w:r w:rsidR="00351112">
        <w:rPr>
          <w:rFonts w:asciiTheme="majorBidi" w:hAnsiTheme="majorBidi" w:cstheme="majorBidi"/>
          <w:sz w:val="24"/>
          <w:szCs w:val="24"/>
        </w:rPr>
        <w:t>Nevertheless</w:t>
      </w:r>
      <w:r w:rsidR="008254D1">
        <w:rPr>
          <w:rFonts w:asciiTheme="majorBidi" w:hAnsiTheme="majorBidi" w:cstheme="majorBidi"/>
          <w:sz w:val="24"/>
          <w:szCs w:val="24"/>
        </w:rPr>
        <w:t>, more recently there have been widespread manifestations of what has been labelled as ‘anti-</w:t>
      </w:r>
      <w:proofErr w:type="spellStart"/>
      <w:r w:rsidR="008254D1">
        <w:rPr>
          <w:rFonts w:asciiTheme="majorBidi" w:hAnsiTheme="majorBidi" w:cstheme="majorBidi"/>
          <w:sz w:val="24"/>
          <w:szCs w:val="24"/>
        </w:rPr>
        <w:t>Gypsyism</w:t>
      </w:r>
      <w:proofErr w:type="spellEnd"/>
      <w:r w:rsidR="008254D1">
        <w:rPr>
          <w:rFonts w:asciiTheme="majorBidi" w:hAnsiTheme="majorBidi" w:cstheme="majorBidi"/>
          <w:sz w:val="24"/>
          <w:szCs w:val="24"/>
        </w:rPr>
        <w:t xml:space="preserve">’, which amounts to </w:t>
      </w:r>
      <w:r w:rsidR="008254D1" w:rsidRPr="008254D1">
        <w:rPr>
          <w:rFonts w:asciiTheme="majorBidi" w:hAnsiTheme="majorBidi" w:cstheme="majorBidi"/>
          <w:sz w:val="24"/>
          <w:szCs w:val="24"/>
        </w:rPr>
        <w:t xml:space="preserve">a </w:t>
      </w:r>
      <w:r w:rsidR="008254D1">
        <w:rPr>
          <w:rFonts w:asciiTheme="majorBidi" w:hAnsiTheme="majorBidi" w:cstheme="majorBidi"/>
          <w:sz w:val="24"/>
          <w:szCs w:val="24"/>
        </w:rPr>
        <w:t>‘</w:t>
      </w:r>
      <w:r w:rsidR="008254D1" w:rsidRPr="008254D1">
        <w:rPr>
          <w:rFonts w:asciiTheme="majorBidi" w:hAnsiTheme="majorBidi" w:cstheme="majorBidi"/>
          <w:sz w:val="24"/>
          <w:szCs w:val="24"/>
        </w:rPr>
        <w:t>specific form of racism, an ideology founded on racial superiority, a form of dehumanisation and institutional racism nurture</w:t>
      </w:r>
      <w:r w:rsidR="00867A15">
        <w:rPr>
          <w:rFonts w:asciiTheme="majorBidi" w:hAnsiTheme="majorBidi" w:cstheme="majorBidi"/>
          <w:sz w:val="24"/>
          <w:szCs w:val="24"/>
        </w:rPr>
        <w:t xml:space="preserve">d by historical discrimination’ </w:t>
      </w:r>
      <w:r w:rsidR="008254D1">
        <w:rPr>
          <w:rFonts w:asciiTheme="majorBidi" w:hAnsiTheme="majorBidi" w:cstheme="majorBidi"/>
          <w:sz w:val="24"/>
          <w:szCs w:val="24"/>
        </w:rPr>
        <w:t>(ECRI 2011</w:t>
      </w:r>
      <w:r w:rsidR="007268DC">
        <w:rPr>
          <w:rFonts w:asciiTheme="majorBidi" w:hAnsiTheme="majorBidi" w:cstheme="majorBidi"/>
          <w:sz w:val="24"/>
          <w:szCs w:val="24"/>
        </w:rPr>
        <w:t>:3</w:t>
      </w:r>
      <w:r w:rsidR="008254D1">
        <w:rPr>
          <w:rFonts w:asciiTheme="majorBidi" w:hAnsiTheme="majorBidi" w:cstheme="majorBidi"/>
          <w:sz w:val="24"/>
          <w:szCs w:val="24"/>
        </w:rPr>
        <w:t>).</w:t>
      </w:r>
      <w:r w:rsidR="008E66FB">
        <w:rPr>
          <w:rFonts w:asciiTheme="majorBidi" w:hAnsiTheme="majorBidi" w:cstheme="majorBidi"/>
          <w:sz w:val="24"/>
          <w:szCs w:val="24"/>
        </w:rPr>
        <w:t xml:space="preserve"> </w:t>
      </w:r>
      <w:r w:rsidR="00720816" w:rsidRPr="00BA2D23">
        <w:rPr>
          <w:rFonts w:asciiTheme="majorBidi" w:hAnsiTheme="majorBidi" w:cstheme="majorBidi"/>
          <w:sz w:val="24"/>
          <w:szCs w:val="24"/>
        </w:rPr>
        <w:t>W</w:t>
      </w:r>
      <w:r w:rsidR="00351112" w:rsidRPr="00BA2D23">
        <w:rPr>
          <w:rFonts w:asciiTheme="majorBidi" w:hAnsiTheme="majorBidi" w:cstheme="majorBidi"/>
          <w:sz w:val="24"/>
          <w:szCs w:val="24"/>
        </w:rPr>
        <w:t>e are currently witnessing the rise and expansion of violent forms of anti-</w:t>
      </w:r>
      <w:proofErr w:type="spellStart"/>
      <w:r w:rsidR="00351112" w:rsidRPr="00BA2D23">
        <w:rPr>
          <w:rFonts w:asciiTheme="majorBidi" w:hAnsiTheme="majorBidi" w:cstheme="majorBidi"/>
          <w:sz w:val="24"/>
          <w:szCs w:val="24"/>
        </w:rPr>
        <w:t>Gypsyism</w:t>
      </w:r>
      <w:proofErr w:type="spellEnd"/>
      <w:r w:rsidR="00351112" w:rsidRPr="00BA2D23">
        <w:rPr>
          <w:rFonts w:asciiTheme="majorBidi" w:hAnsiTheme="majorBidi" w:cstheme="majorBidi"/>
          <w:sz w:val="24"/>
          <w:szCs w:val="24"/>
        </w:rPr>
        <w:t xml:space="preserve"> (</w:t>
      </w:r>
      <w:proofErr w:type="spellStart"/>
      <w:r w:rsidR="00351112" w:rsidRPr="00BA2D23">
        <w:rPr>
          <w:rFonts w:asciiTheme="majorBidi" w:hAnsiTheme="majorBidi" w:cstheme="majorBidi"/>
          <w:sz w:val="24"/>
          <w:szCs w:val="24"/>
        </w:rPr>
        <w:t>Sigona</w:t>
      </w:r>
      <w:proofErr w:type="spellEnd"/>
      <w:r w:rsidR="00351112" w:rsidRPr="00BA2D23">
        <w:rPr>
          <w:rFonts w:asciiTheme="majorBidi" w:hAnsiTheme="majorBidi" w:cstheme="majorBidi"/>
          <w:sz w:val="24"/>
          <w:szCs w:val="24"/>
        </w:rPr>
        <w:t xml:space="preserve"> and </w:t>
      </w:r>
      <w:proofErr w:type="spellStart"/>
      <w:r w:rsidR="00351112" w:rsidRPr="00BA2D23">
        <w:rPr>
          <w:rFonts w:asciiTheme="majorBidi" w:hAnsiTheme="majorBidi" w:cstheme="majorBidi"/>
          <w:sz w:val="24"/>
          <w:szCs w:val="24"/>
        </w:rPr>
        <w:t>Trehan</w:t>
      </w:r>
      <w:proofErr w:type="spellEnd"/>
      <w:r w:rsidR="00351112" w:rsidRPr="00BA2D23">
        <w:rPr>
          <w:rFonts w:asciiTheme="majorBidi" w:hAnsiTheme="majorBidi" w:cstheme="majorBidi"/>
          <w:sz w:val="24"/>
          <w:szCs w:val="24"/>
        </w:rPr>
        <w:t xml:space="preserve"> 2009), along with a surge in </w:t>
      </w:r>
      <w:proofErr w:type="spellStart"/>
      <w:r w:rsidR="00351112" w:rsidRPr="00BA2D23">
        <w:rPr>
          <w:rFonts w:asciiTheme="majorBidi" w:hAnsiTheme="majorBidi" w:cstheme="majorBidi"/>
          <w:sz w:val="24"/>
          <w:szCs w:val="24"/>
        </w:rPr>
        <w:t>Romaphobia</w:t>
      </w:r>
      <w:proofErr w:type="spellEnd"/>
      <w:r w:rsidR="00351112" w:rsidRPr="00BA2D23">
        <w:rPr>
          <w:rFonts w:asciiTheme="majorBidi" w:hAnsiTheme="majorBidi" w:cstheme="majorBidi"/>
          <w:sz w:val="24"/>
          <w:szCs w:val="24"/>
        </w:rPr>
        <w:t xml:space="preserve"> (</w:t>
      </w:r>
      <w:proofErr w:type="spellStart"/>
      <w:r w:rsidR="00351112" w:rsidRPr="00BA2D23">
        <w:rPr>
          <w:rFonts w:asciiTheme="majorBidi" w:hAnsiTheme="majorBidi" w:cstheme="majorBidi"/>
          <w:sz w:val="24"/>
          <w:szCs w:val="24"/>
        </w:rPr>
        <w:t>McGarry</w:t>
      </w:r>
      <w:proofErr w:type="spellEnd"/>
      <w:r w:rsidR="00351112" w:rsidRPr="00BA2D23">
        <w:rPr>
          <w:rFonts w:asciiTheme="majorBidi" w:hAnsiTheme="majorBidi" w:cstheme="majorBidi"/>
          <w:sz w:val="24"/>
          <w:szCs w:val="24"/>
        </w:rPr>
        <w:t xml:space="preserve"> 2017), namely the fear</w:t>
      </w:r>
      <w:r w:rsidR="00BB19E0">
        <w:rPr>
          <w:rFonts w:asciiTheme="majorBidi" w:hAnsiTheme="majorBidi" w:cstheme="majorBidi"/>
          <w:sz w:val="24"/>
          <w:szCs w:val="24"/>
        </w:rPr>
        <w:t xml:space="preserve"> and </w:t>
      </w:r>
      <w:r w:rsidR="00BB19E0" w:rsidRPr="001D78DC">
        <w:rPr>
          <w:rFonts w:asciiTheme="majorBidi" w:hAnsiTheme="majorBidi" w:cstheme="majorBidi"/>
          <w:sz w:val="24"/>
          <w:szCs w:val="24"/>
        </w:rPr>
        <w:t>hatred</w:t>
      </w:r>
      <w:r w:rsidR="00351112" w:rsidRPr="00BA2D23">
        <w:rPr>
          <w:rFonts w:asciiTheme="majorBidi" w:hAnsiTheme="majorBidi" w:cstheme="majorBidi"/>
          <w:sz w:val="24"/>
          <w:szCs w:val="24"/>
        </w:rPr>
        <w:t xml:space="preserve"> of those individuals perceived as being </w:t>
      </w:r>
      <w:r w:rsidR="00351112" w:rsidRPr="001D78DC">
        <w:rPr>
          <w:rFonts w:asciiTheme="majorBidi" w:hAnsiTheme="majorBidi" w:cstheme="majorBidi"/>
          <w:sz w:val="24"/>
          <w:szCs w:val="24"/>
        </w:rPr>
        <w:t xml:space="preserve">Roma. </w:t>
      </w:r>
      <w:r w:rsidR="00BB19E0" w:rsidRPr="001D78DC">
        <w:rPr>
          <w:rFonts w:asciiTheme="majorBidi" w:hAnsiTheme="majorBidi" w:cstheme="majorBidi"/>
          <w:sz w:val="24"/>
          <w:szCs w:val="24"/>
        </w:rPr>
        <w:t>The EU usually framed Roma as a group in need of special attention (</w:t>
      </w:r>
      <w:proofErr w:type="spellStart"/>
      <w:r w:rsidR="00BB19E0" w:rsidRPr="001D78DC">
        <w:rPr>
          <w:rFonts w:asciiTheme="majorBidi" w:hAnsiTheme="majorBidi" w:cstheme="majorBidi"/>
          <w:sz w:val="24"/>
          <w:szCs w:val="24"/>
        </w:rPr>
        <w:t>Vermeersch</w:t>
      </w:r>
      <w:proofErr w:type="spellEnd"/>
      <w:r w:rsidR="00BB19E0" w:rsidRPr="001D78DC">
        <w:rPr>
          <w:rFonts w:asciiTheme="majorBidi" w:hAnsiTheme="majorBidi" w:cstheme="majorBidi"/>
          <w:sz w:val="24"/>
          <w:szCs w:val="24"/>
        </w:rPr>
        <w:t xml:space="preserve"> 2012).</w:t>
      </w:r>
      <w:r w:rsidR="00BB19E0">
        <w:rPr>
          <w:rFonts w:asciiTheme="majorBidi" w:hAnsiTheme="majorBidi" w:cstheme="majorBidi"/>
          <w:sz w:val="24"/>
          <w:szCs w:val="24"/>
        </w:rPr>
        <w:t xml:space="preserve"> However, the</w:t>
      </w:r>
      <w:r w:rsidR="002A4056" w:rsidRPr="002A4056">
        <w:rPr>
          <w:rFonts w:asciiTheme="majorBidi" w:hAnsiTheme="majorBidi" w:cstheme="majorBidi"/>
          <w:sz w:val="24"/>
          <w:szCs w:val="24"/>
        </w:rPr>
        <w:t xml:space="preserve"> question raises as to what extent the adopted </w:t>
      </w:r>
      <w:r w:rsidR="000B6EB7">
        <w:rPr>
          <w:rFonts w:asciiTheme="majorBidi" w:hAnsiTheme="majorBidi" w:cstheme="majorBidi"/>
          <w:sz w:val="24"/>
          <w:szCs w:val="24"/>
        </w:rPr>
        <w:t xml:space="preserve">EU </w:t>
      </w:r>
      <w:r w:rsidR="0000708E">
        <w:rPr>
          <w:rFonts w:asciiTheme="majorBidi" w:hAnsiTheme="majorBidi" w:cstheme="majorBidi"/>
          <w:sz w:val="24"/>
          <w:szCs w:val="24"/>
        </w:rPr>
        <w:t xml:space="preserve">Roma </w:t>
      </w:r>
      <w:r w:rsidR="002A4056" w:rsidRPr="002A4056">
        <w:rPr>
          <w:rFonts w:asciiTheme="majorBidi" w:hAnsiTheme="majorBidi" w:cstheme="majorBidi"/>
          <w:sz w:val="24"/>
          <w:szCs w:val="24"/>
        </w:rPr>
        <w:t xml:space="preserve">policy frame addresses </w:t>
      </w:r>
      <w:r w:rsidR="00351112">
        <w:rPr>
          <w:rFonts w:asciiTheme="majorBidi" w:hAnsiTheme="majorBidi" w:cstheme="majorBidi"/>
          <w:sz w:val="24"/>
          <w:szCs w:val="24"/>
        </w:rPr>
        <w:t>the root causes conducive to Roma’s marginalisation</w:t>
      </w:r>
      <w:r w:rsidR="00720816">
        <w:rPr>
          <w:rFonts w:asciiTheme="majorBidi" w:hAnsiTheme="majorBidi" w:cstheme="majorBidi"/>
          <w:sz w:val="24"/>
          <w:szCs w:val="24"/>
        </w:rPr>
        <w:t xml:space="preserve"> and discrimination</w:t>
      </w:r>
      <w:r w:rsidR="00351112">
        <w:rPr>
          <w:rFonts w:asciiTheme="majorBidi" w:hAnsiTheme="majorBidi" w:cstheme="majorBidi"/>
          <w:sz w:val="24"/>
          <w:szCs w:val="24"/>
        </w:rPr>
        <w:t xml:space="preserve">. </w:t>
      </w:r>
      <w:r w:rsidR="00A3001B">
        <w:rPr>
          <w:rFonts w:asciiTheme="majorBidi" w:hAnsiTheme="majorBidi" w:cstheme="majorBidi"/>
          <w:sz w:val="24"/>
          <w:szCs w:val="24"/>
        </w:rPr>
        <w:t>Furthermore</w:t>
      </w:r>
      <w:r w:rsidR="001F12B9">
        <w:rPr>
          <w:rFonts w:asciiTheme="majorBidi" w:hAnsiTheme="majorBidi" w:cstheme="majorBidi"/>
          <w:sz w:val="24"/>
          <w:szCs w:val="24"/>
        </w:rPr>
        <w:t>, policy framing vis-à-vis the Roma can be deployed to divert attention from speci</w:t>
      </w:r>
      <w:r w:rsidR="002A4056">
        <w:rPr>
          <w:rFonts w:asciiTheme="majorBidi" w:hAnsiTheme="majorBidi" w:cstheme="majorBidi"/>
          <w:sz w:val="24"/>
          <w:szCs w:val="24"/>
        </w:rPr>
        <w:t>fic aspects of the policy issue. T</w:t>
      </w:r>
      <w:r w:rsidR="001F12B9">
        <w:rPr>
          <w:rFonts w:asciiTheme="majorBidi" w:hAnsiTheme="majorBidi" w:cstheme="majorBidi"/>
          <w:sz w:val="24"/>
          <w:szCs w:val="24"/>
        </w:rPr>
        <w:t xml:space="preserve">his focus shifting is crucial as </w:t>
      </w:r>
      <w:r w:rsidR="00C54596">
        <w:rPr>
          <w:rFonts w:asciiTheme="majorBidi" w:hAnsiTheme="majorBidi" w:cstheme="majorBidi"/>
          <w:sz w:val="24"/>
          <w:szCs w:val="24"/>
        </w:rPr>
        <w:t xml:space="preserve">it shows how </w:t>
      </w:r>
      <w:r w:rsidR="001F12B9">
        <w:rPr>
          <w:rFonts w:asciiTheme="majorBidi" w:hAnsiTheme="majorBidi" w:cstheme="majorBidi"/>
          <w:sz w:val="24"/>
          <w:szCs w:val="24"/>
        </w:rPr>
        <w:t xml:space="preserve">the policy solutions – such as measures, laws, </w:t>
      </w:r>
      <w:r w:rsidR="002477DB">
        <w:rPr>
          <w:rFonts w:asciiTheme="majorBidi" w:hAnsiTheme="majorBidi" w:cstheme="majorBidi"/>
          <w:sz w:val="24"/>
          <w:szCs w:val="24"/>
        </w:rPr>
        <w:t xml:space="preserve">action plans </w:t>
      </w:r>
      <w:r w:rsidR="001F12B9">
        <w:rPr>
          <w:rFonts w:asciiTheme="majorBidi" w:hAnsiTheme="majorBidi" w:cstheme="majorBidi"/>
          <w:sz w:val="24"/>
          <w:szCs w:val="24"/>
        </w:rPr>
        <w:t>etc</w:t>
      </w:r>
      <w:r w:rsidR="002A4056">
        <w:rPr>
          <w:rFonts w:asciiTheme="majorBidi" w:hAnsiTheme="majorBidi" w:cstheme="majorBidi"/>
          <w:sz w:val="24"/>
          <w:szCs w:val="24"/>
        </w:rPr>
        <w:t>.</w:t>
      </w:r>
      <w:r w:rsidR="00BB19E0">
        <w:rPr>
          <w:rFonts w:asciiTheme="majorBidi" w:hAnsiTheme="majorBidi" w:cstheme="majorBidi"/>
          <w:sz w:val="24"/>
          <w:szCs w:val="24"/>
        </w:rPr>
        <w:t xml:space="preserve"> – contained in the policy</w:t>
      </w:r>
      <w:r w:rsidR="001F12B9">
        <w:rPr>
          <w:rFonts w:asciiTheme="majorBidi" w:hAnsiTheme="majorBidi" w:cstheme="majorBidi"/>
          <w:sz w:val="24"/>
          <w:szCs w:val="24"/>
        </w:rPr>
        <w:t xml:space="preserve"> frame</w:t>
      </w:r>
      <w:r w:rsidR="00BB19E0">
        <w:rPr>
          <w:rFonts w:asciiTheme="majorBidi" w:hAnsiTheme="majorBidi" w:cstheme="majorBidi"/>
          <w:sz w:val="24"/>
          <w:szCs w:val="24"/>
        </w:rPr>
        <w:t xml:space="preserve"> </w:t>
      </w:r>
      <w:r w:rsidR="003D01B1">
        <w:rPr>
          <w:rFonts w:asciiTheme="majorBidi" w:hAnsiTheme="majorBidi" w:cstheme="majorBidi"/>
          <w:sz w:val="24"/>
          <w:szCs w:val="24"/>
        </w:rPr>
        <w:t xml:space="preserve">do indeed provide effective solutions to the identified policy problem. In essence, policy frames could be employed to </w:t>
      </w:r>
      <w:r w:rsidR="002A4056">
        <w:rPr>
          <w:rFonts w:asciiTheme="majorBidi" w:hAnsiTheme="majorBidi" w:cstheme="majorBidi"/>
          <w:sz w:val="24"/>
          <w:szCs w:val="24"/>
        </w:rPr>
        <w:t xml:space="preserve">divert </w:t>
      </w:r>
      <w:r w:rsidR="00C54596">
        <w:rPr>
          <w:rFonts w:asciiTheme="majorBidi" w:hAnsiTheme="majorBidi" w:cstheme="majorBidi"/>
          <w:sz w:val="24"/>
          <w:szCs w:val="24"/>
        </w:rPr>
        <w:t xml:space="preserve">the </w:t>
      </w:r>
      <w:r w:rsidR="003D01B1">
        <w:rPr>
          <w:rFonts w:asciiTheme="majorBidi" w:hAnsiTheme="majorBidi" w:cstheme="majorBidi"/>
          <w:sz w:val="24"/>
          <w:szCs w:val="24"/>
        </w:rPr>
        <w:t>attention in a manner that overlooks the underlying causes of the policy problem.</w:t>
      </w:r>
    </w:p>
    <w:p w14:paraId="1B41AE47" w14:textId="77777777" w:rsidR="008919D7" w:rsidRDefault="008919D7" w:rsidP="008919D7">
      <w:pPr>
        <w:spacing w:line="480" w:lineRule="auto"/>
        <w:jc w:val="both"/>
        <w:rPr>
          <w:rFonts w:asciiTheme="majorBidi" w:hAnsiTheme="majorBidi" w:cstheme="majorBidi"/>
          <w:sz w:val="24"/>
          <w:szCs w:val="24"/>
        </w:rPr>
      </w:pPr>
    </w:p>
    <w:p w14:paraId="7EDC04F2" w14:textId="4F49DAFE" w:rsidR="00B15C98" w:rsidRPr="0086618F" w:rsidRDefault="0038211D" w:rsidP="00BC64BA">
      <w:pPr>
        <w:spacing w:line="480" w:lineRule="auto"/>
        <w:jc w:val="both"/>
        <w:rPr>
          <w:rFonts w:asciiTheme="majorBidi" w:hAnsiTheme="majorBidi" w:cstheme="majorBidi"/>
          <w:sz w:val="24"/>
          <w:szCs w:val="24"/>
          <w:lang w:val="en"/>
        </w:rPr>
      </w:pPr>
      <w:r>
        <w:rPr>
          <w:rFonts w:asciiTheme="majorBidi" w:hAnsiTheme="majorBidi" w:cstheme="majorBidi"/>
          <w:sz w:val="24"/>
          <w:szCs w:val="24"/>
        </w:rPr>
        <w:t>Given the complexity and entrench</w:t>
      </w:r>
      <w:r w:rsidR="000B6EB7">
        <w:rPr>
          <w:rFonts w:asciiTheme="majorBidi" w:hAnsiTheme="majorBidi" w:cstheme="majorBidi"/>
          <w:sz w:val="24"/>
          <w:szCs w:val="24"/>
        </w:rPr>
        <w:t xml:space="preserve">ed character of </w:t>
      </w:r>
      <w:r w:rsidR="008919D7">
        <w:rPr>
          <w:rFonts w:asciiTheme="majorBidi" w:hAnsiTheme="majorBidi" w:cstheme="majorBidi"/>
          <w:sz w:val="24"/>
          <w:szCs w:val="24"/>
        </w:rPr>
        <w:t>Roma’s marginalisation</w:t>
      </w:r>
      <w:r>
        <w:rPr>
          <w:rFonts w:asciiTheme="majorBidi" w:hAnsiTheme="majorBidi" w:cstheme="majorBidi"/>
          <w:sz w:val="24"/>
          <w:szCs w:val="24"/>
        </w:rPr>
        <w:t xml:space="preserve">, it has been </w:t>
      </w:r>
      <w:r w:rsidR="003A1D02">
        <w:rPr>
          <w:rFonts w:asciiTheme="majorBidi" w:hAnsiTheme="majorBidi" w:cstheme="majorBidi"/>
          <w:sz w:val="24"/>
          <w:szCs w:val="24"/>
        </w:rPr>
        <w:t xml:space="preserve">suggested that </w:t>
      </w:r>
      <w:r>
        <w:rPr>
          <w:rFonts w:asciiTheme="majorBidi" w:hAnsiTheme="majorBidi" w:cstheme="majorBidi"/>
          <w:sz w:val="24"/>
          <w:szCs w:val="24"/>
        </w:rPr>
        <w:t xml:space="preserve">the Roma </w:t>
      </w:r>
      <w:r w:rsidR="008919D7">
        <w:rPr>
          <w:rFonts w:asciiTheme="majorBidi" w:hAnsiTheme="majorBidi" w:cstheme="majorBidi"/>
          <w:sz w:val="24"/>
          <w:szCs w:val="24"/>
        </w:rPr>
        <w:t>‘</w:t>
      </w:r>
      <w:r>
        <w:rPr>
          <w:rFonts w:asciiTheme="majorBidi" w:hAnsiTheme="majorBidi" w:cstheme="majorBidi"/>
          <w:sz w:val="24"/>
          <w:szCs w:val="24"/>
        </w:rPr>
        <w:t>issue</w:t>
      </w:r>
      <w:r w:rsidR="008919D7">
        <w:rPr>
          <w:rFonts w:asciiTheme="majorBidi" w:hAnsiTheme="majorBidi" w:cstheme="majorBidi"/>
          <w:sz w:val="24"/>
          <w:szCs w:val="24"/>
        </w:rPr>
        <w:t>’</w:t>
      </w:r>
      <w:r>
        <w:rPr>
          <w:rFonts w:asciiTheme="majorBidi" w:hAnsiTheme="majorBidi" w:cstheme="majorBidi"/>
          <w:sz w:val="24"/>
          <w:szCs w:val="24"/>
        </w:rPr>
        <w:t xml:space="preserve"> poses </w:t>
      </w:r>
      <w:r w:rsidR="003A1D02">
        <w:rPr>
          <w:rFonts w:asciiTheme="majorBidi" w:hAnsiTheme="majorBidi" w:cstheme="majorBidi"/>
          <w:sz w:val="24"/>
          <w:szCs w:val="24"/>
          <w:lang w:val="en"/>
        </w:rPr>
        <w:t xml:space="preserve">a dilemma for </w:t>
      </w:r>
      <w:r w:rsidR="00F02ED2">
        <w:rPr>
          <w:rFonts w:asciiTheme="majorBidi" w:hAnsiTheme="majorBidi" w:cstheme="majorBidi"/>
          <w:sz w:val="24"/>
          <w:szCs w:val="24"/>
          <w:lang w:val="en"/>
        </w:rPr>
        <w:t>EU policy</w:t>
      </w:r>
      <w:r w:rsidR="003A1D02">
        <w:rPr>
          <w:rFonts w:asciiTheme="majorBidi" w:hAnsiTheme="majorBidi" w:cstheme="majorBidi"/>
          <w:sz w:val="24"/>
          <w:szCs w:val="24"/>
          <w:lang w:val="en"/>
        </w:rPr>
        <w:t xml:space="preserve">makers: namely the EU institutions </w:t>
      </w:r>
      <w:r w:rsidR="00340738">
        <w:rPr>
          <w:rFonts w:asciiTheme="majorBidi" w:hAnsiTheme="majorBidi" w:cstheme="majorBidi"/>
          <w:sz w:val="24"/>
          <w:szCs w:val="24"/>
          <w:lang w:val="en"/>
        </w:rPr>
        <w:t xml:space="preserve">struggle regarding how to address </w:t>
      </w:r>
      <w:r w:rsidRPr="0038211D">
        <w:rPr>
          <w:rFonts w:asciiTheme="majorBidi" w:hAnsiTheme="majorBidi" w:cstheme="majorBidi"/>
          <w:sz w:val="24"/>
          <w:szCs w:val="24"/>
          <w:lang w:val="en"/>
        </w:rPr>
        <w:t xml:space="preserve">the redistribution/recognition dilemma </w:t>
      </w:r>
      <w:r w:rsidR="003A1D02">
        <w:rPr>
          <w:rFonts w:asciiTheme="majorBidi" w:hAnsiTheme="majorBidi" w:cstheme="majorBidi"/>
          <w:sz w:val="24"/>
          <w:szCs w:val="24"/>
          <w:lang w:val="en"/>
        </w:rPr>
        <w:t>(</w:t>
      </w:r>
      <w:proofErr w:type="spellStart"/>
      <w:r w:rsidR="003A1D02">
        <w:rPr>
          <w:rFonts w:asciiTheme="majorBidi" w:hAnsiTheme="majorBidi" w:cstheme="majorBidi"/>
          <w:sz w:val="24"/>
          <w:szCs w:val="24"/>
          <w:lang w:val="en"/>
        </w:rPr>
        <w:t>McGarry</w:t>
      </w:r>
      <w:proofErr w:type="spellEnd"/>
      <w:r w:rsidR="003A1D02">
        <w:rPr>
          <w:rFonts w:asciiTheme="majorBidi" w:hAnsiTheme="majorBidi" w:cstheme="majorBidi"/>
          <w:sz w:val="24"/>
          <w:szCs w:val="24"/>
          <w:lang w:val="en"/>
        </w:rPr>
        <w:t xml:space="preserve"> 2012) as </w:t>
      </w:r>
      <w:r w:rsidR="00E4441C">
        <w:rPr>
          <w:rFonts w:asciiTheme="majorBidi" w:hAnsiTheme="majorBidi" w:cstheme="majorBidi"/>
          <w:sz w:val="24"/>
          <w:szCs w:val="24"/>
          <w:lang w:val="en"/>
        </w:rPr>
        <w:t xml:space="preserve">evinced </w:t>
      </w:r>
      <w:r w:rsidR="003A1D02">
        <w:rPr>
          <w:rFonts w:asciiTheme="majorBidi" w:hAnsiTheme="majorBidi" w:cstheme="majorBidi"/>
          <w:sz w:val="24"/>
          <w:szCs w:val="24"/>
          <w:lang w:val="en"/>
        </w:rPr>
        <w:t>by the</w:t>
      </w:r>
      <w:r w:rsidR="003A1D02" w:rsidRPr="003A1D02">
        <w:rPr>
          <w:rFonts w:asciiTheme="majorBidi" w:hAnsiTheme="majorBidi" w:cstheme="majorBidi"/>
          <w:sz w:val="24"/>
          <w:szCs w:val="24"/>
          <w:lang w:val="en"/>
        </w:rPr>
        <w:t xml:space="preserve"> economic and cultural injustices</w:t>
      </w:r>
      <w:r w:rsidR="003A1D02">
        <w:rPr>
          <w:rFonts w:asciiTheme="majorBidi" w:hAnsiTheme="majorBidi" w:cstheme="majorBidi"/>
          <w:sz w:val="24"/>
          <w:szCs w:val="24"/>
          <w:lang w:val="en"/>
        </w:rPr>
        <w:t xml:space="preserve"> faced by the Roma.</w:t>
      </w:r>
      <w:r w:rsidR="00AB3890">
        <w:rPr>
          <w:rFonts w:asciiTheme="majorBidi" w:hAnsiTheme="majorBidi" w:cstheme="majorBidi"/>
          <w:sz w:val="24"/>
          <w:szCs w:val="24"/>
          <w:lang w:val="en"/>
        </w:rPr>
        <w:t xml:space="preserve"> </w:t>
      </w:r>
      <w:r w:rsidR="00BB19E0" w:rsidRPr="001D78DC">
        <w:rPr>
          <w:rFonts w:asciiTheme="majorBidi" w:hAnsiTheme="majorBidi" w:cstheme="majorBidi"/>
          <w:sz w:val="24"/>
          <w:szCs w:val="24"/>
          <w:lang w:val="en"/>
        </w:rPr>
        <w:t xml:space="preserve">Nevertheless, the Union’s balancing act between recognition and redistribution is limited as it </w:t>
      </w:r>
      <w:r w:rsidR="00BB19E0" w:rsidRPr="001D78DC">
        <w:rPr>
          <w:rFonts w:asciiTheme="majorBidi" w:hAnsiTheme="majorBidi" w:cstheme="majorBidi"/>
          <w:sz w:val="24"/>
          <w:szCs w:val="24"/>
          <w:lang w:val="en"/>
        </w:rPr>
        <w:lastRenderedPageBreak/>
        <w:t>fails to address the effective ways of Roma representation and participati</w:t>
      </w:r>
      <w:r w:rsidR="00F57F5C" w:rsidRPr="001D78DC">
        <w:rPr>
          <w:rFonts w:asciiTheme="majorBidi" w:hAnsiTheme="majorBidi" w:cstheme="majorBidi"/>
          <w:sz w:val="24"/>
          <w:szCs w:val="24"/>
          <w:lang w:val="en"/>
        </w:rPr>
        <w:t>on in politics (</w:t>
      </w:r>
      <w:proofErr w:type="spellStart"/>
      <w:r w:rsidR="00F57F5C" w:rsidRPr="001D78DC">
        <w:rPr>
          <w:rFonts w:asciiTheme="majorBidi" w:hAnsiTheme="majorBidi" w:cstheme="majorBidi"/>
          <w:sz w:val="24"/>
          <w:szCs w:val="24"/>
          <w:lang w:val="en"/>
        </w:rPr>
        <w:t>Vermeersch</w:t>
      </w:r>
      <w:proofErr w:type="spellEnd"/>
      <w:r w:rsidR="00F57F5C" w:rsidRPr="001D78DC">
        <w:rPr>
          <w:rFonts w:asciiTheme="majorBidi" w:hAnsiTheme="majorBidi" w:cstheme="majorBidi"/>
          <w:sz w:val="24"/>
          <w:szCs w:val="24"/>
          <w:lang w:val="en"/>
        </w:rPr>
        <w:t xml:space="preserve"> and V</w:t>
      </w:r>
      <w:r w:rsidR="00BB19E0" w:rsidRPr="001D78DC">
        <w:rPr>
          <w:rFonts w:asciiTheme="majorBidi" w:hAnsiTheme="majorBidi" w:cstheme="majorBidi"/>
          <w:sz w:val="24"/>
          <w:szCs w:val="24"/>
          <w:lang w:val="en"/>
        </w:rPr>
        <w:t xml:space="preserve">an </w:t>
      </w:r>
      <w:proofErr w:type="spellStart"/>
      <w:r w:rsidR="00BB19E0" w:rsidRPr="001D78DC">
        <w:rPr>
          <w:rFonts w:asciiTheme="majorBidi" w:hAnsiTheme="majorBidi" w:cstheme="majorBidi"/>
          <w:sz w:val="24"/>
          <w:szCs w:val="24"/>
          <w:lang w:val="en"/>
        </w:rPr>
        <w:t>Baar</w:t>
      </w:r>
      <w:proofErr w:type="spellEnd"/>
      <w:r w:rsidR="00BB19E0" w:rsidRPr="001D78DC">
        <w:rPr>
          <w:rFonts w:asciiTheme="majorBidi" w:hAnsiTheme="majorBidi" w:cstheme="majorBidi"/>
          <w:sz w:val="24"/>
          <w:szCs w:val="24"/>
          <w:lang w:val="en"/>
        </w:rPr>
        <w:t xml:space="preserve"> 2017). Indeed, policy initiatives addressing the participation of Roma in decision-making processes (</w:t>
      </w:r>
      <w:proofErr w:type="spellStart"/>
      <w:r w:rsidR="00BB19E0" w:rsidRPr="001D78DC">
        <w:rPr>
          <w:rFonts w:asciiTheme="majorBidi" w:hAnsiTheme="majorBidi" w:cstheme="majorBidi"/>
          <w:sz w:val="24"/>
          <w:szCs w:val="24"/>
          <w:lang w:val="en"/>
        </w:rPr>
        <w:t>McGarry</w:t>
      </w:r>
      <w:proofErr w:type="spellEnd"/>
      <w:r w:rsidR="00BB19E0" w:rsidRPr="001D78DC">
        <w:rPr>
          <w:rFonts w:asciiTheme="majorBidi" w:hAnsiTheme="majorBidi" w:cstheme="majorBidi"/>
          <w:sz w:val="24"/>
          <w:szCs w:val="24"/>
          <w:lang w:val="en"/>
        </w:rPr>
        <w:t xml:space="preserve"> and </w:t>
      </w:r>
      <w:proofErr w:type="spellStart"/>
      <w:r w:rsidR="00BB19E0" w:rsidRPr="001D78DC">
        <w:rPr>
          <w:rFonts w:asciiTheme="majorBidi" w:hAnsiTheme="majorBidi" w:cstheme="majorBidi"/>
          <w:sz w:val="24"/>
          <w:szCs w:val="24"/>
          <w:lang w:val="en"/>
        </w:rPr>
        <w:t>Agarin</w:t>
      </w:r>
      <w:proofErr w:type="spellEnd"/>
      <w:r w:rsidR="00BB19E0" w:rsidRPr="001D78DC">
        <w:rPr>
          <w:rFonts w:asciiTheme="majorBidi" w:hAnsiTheme="majorBidi" w:cstheme="majorBidi"/>
          <w:sz w:val="24"/>
          <w:szCs w:val="24"/>
          <w:lang w:val="en"/>
        </w:rPr>
        <w:t xml:space="preserve"> 2014) have lacked.</w:t>
      </w:r>
      <w:r w:rsidR="00BB19E0">
        <w:rPr>
          <w:rFonts w:asciiTheme="majorBidi" w:hAnsiTheme="majorBidi" w:cstheme="majorBidi"/>
          <w:sz w:val="24"/>
          <w:szCs w:val="24"/>
          <w:lang w:val="en"/>
        </w:rPr>
        <w:t xml:space="preserve"> </w:t>
      </w:r>
      <w:r w:rsidR="00AB3890">
        <w:rPr>
          <w:rFonts w:asciiTheme="majorBidi" w:hAnsiTheme="majorBidi" w:cstheme="majorBidi"/>
          <w:sz w:val="24"/>
          <w:szCs w:val="24"/>
          <w:lang w:val="en"/>
        </w:rPr>
        <w:t>T</w:t>
      </w:r>
      <w:r w:rsidR="008919D7">
        <w:rPr>
          <w:rFonts w:asciiTheme="majorBidi" w:hAnsiTheme="majorBidi" w:cstheme="majorBidi"/>
          <w:sz w:val="24"/>
          <w:szCs w:val="24"/>
          <w:lang w:val="en"/>
        </w:rPr>
        <w:t xml:space="preserve">herefore, how the EU frames Roma’s exclusion </w:t>
      </w:r>
      <w:r w:rsidR="00AB3890">
        <w:rPr>
          <w:rFonts w:asciiTheme="majorBidi" w:hAnsiTheme="majorBidi" w:cstheme="majorBidi"/>
          <w:sz w:val="24"/>
          <w:szCs w:val="24"/>
          <w:lang w:val="en"/>
        </w:rPr>
        <w:t xml:space="preserve">is paramount as this determines what policy instruments and measures the EU will deploy in order to address the problems faced by this </w:t>
      </w:r>
      <w:r w:rsidR="00CA1379">
        <w:rPr>
          <w:rFonts w:asciiTheme="majorBidi" w:hAnsiTheme="majorBidi" w:cstheme="majorBidi"/>
          <w:sz w:val="24"/>
          <w:szCs w:val="24"/>
          <w:lang w:val="en"/>
        </w:rPr>
        <w:t>minority</w:t>
      </w:r>
      <w:r w:rsidR="00AB3890">
        <w:rPr>
          <w:rFonts w:asciiTheme="majorBidi" w:hAnsiTheme="majorBidi" w:cstheme="majorBidi"/>
          <w:sz w:val="24"/>
          <w:szCs w:val="24"/>
          <w:lang w:val="en"/>
        </w:rPr>
        <w:t>.</w:t>
      </w:r>
      <w:r w:rsidR="00912700">
        <w:rPr>
          <w:rFonts w:asciiTheme="majorBidi" w:hAnsiTheme="majorBidi" w:cstheme="majorBidi"/>
          <w:sz w:val="24"/>
          <w:szCs w:val="24"/>
          <w:lang w:val="en"/>
        </w:rPr>
        <w:t xml:space="preserve"> Moreover</w:t>
      </w:r>
      <w:r w:rsidR="00AB3890">
        <w:rPr>
          <w:rFonts w:asciiTheme="majorBidi" w:hAnsiTheme="majorBidi" w:cstheme="majorBidi"/>
          <w:sz w:val="24"/>
          <w:szCs w:val="24"/>
          <w:lang w:val="en"/>
        </w:rPr>
        <w:t>, the n</w:t>
      </w:r>
      <w:r w:rsidR="00BC64BA">
        <w:rPr>
          <w:rFonts w:asciiTheme="majorBidi" w:hAnsiTheme="majorBidi" w:cstheme="majorBidi"/>
          <w:sz w:val="24"/>
          <w:szCs w:val="24"/>
          <w:lang w:val="en"/>
        </w:rPr>
        <w:t>ature and scope of EU policy frame</w:t>
      </w:r>
      <w:r w:rsidR="00AB3890">
        <w:rPr>
          <w:rFonts w:asciiTheme="majorBidi" w:hAnsiTheme="majorBidi" w:cstheme="majorBidi"/>
          <w:sz w:val="24"/>
          <w:szCs w:val="24"/>
          <w:lang w:val="en"/>
        </w:rPr>
        <w:t>s can assign clear responsibility and ownership for the Roma integration, a matter s</w:t>
      </w:r>
      <w:r w:rsidR="00F34C8A">
        <w:rPr>
          <w:rFonts w:asciiTheme="majorBidi" w:hAnsiTheme="majorBidi" w:cstheme="majorBidi"/>
          <w:sz w:val="24"/>
          <w:szCs w:val="24"/>
          <w:lang w:val="en"/>
        </w:rPr>
        <w:t>t</w:t>
      </w:r>
      <w:r w:rsidR="00AB3890">
        <w:rPr>
          <w:rFonts w:asciiTheme="majorBidi" w:hAnsiTheme="majorBidi" w:cstheme="majorBidi"/>
          <w:sz w:val="24"/>
          <w:szCs w:val="24"/>
          <w:lang w:val="en"/>
        </w:rPr>
        <w:t xml:space="preserve">ill widely contested in Europe: namely the extent to which </w:t>
      </w:r>
      <w:r w:rsidR="00F34C8A">
        <w:rPr>
          <w:rFonts w:asciiTheme="majorBidi" w:hAnsiTheme="majorBidi" w:cstheme="majorBidi"/>
          <w:sz w:val="24"/>
          <w:szCs w:val="24"/>
          <w:lang w:val="en"/>
        </w:rPr>
        <w:t xml:space="preserve">the </w:t>
      </w:r>
      <w:r w:rsidR="00E4441C">
        <w:rPr>
          <w:rFonts w:asciiTheme="majorBidi" w:hAnsiTheme="majorBidi" w:cstheme="majorBidi"/>
          <w:sz w:val="24"/>
          <w:szCs w:val="24"/>
          <w:lang w:val="en"/>
        </w:rPr>
        <w:t>inclusion</w:t>
      </w:r>
      <w:r w:rsidR="003E5DF5">
        <w:rPr>
          <w:rFonts w:asciiTheme="majorBidi" w:hAnsiTheme="majorBidi" w:cstheme="majorBidi"/>
          <w:sz w:val="24"/>
          <w:szCs w:val="24"/>
          <w:lang w:val="en"/>
        </w:rPr>
        <w:t xml:space="preserve"> </w:t>
      </w:r>
      <w:r w:rsidR="00F34C8A">
        <w:rPr>
          <w:rFonts w:asciiTheme="majorBidi" w:hAnsiTheme="majorBidi" w:cstheme="majorBidi"/>
          <w:sz w:val="24"/>
          <w:szCs w:val="24"/>
          <w:lang w:val="en"/>
        </w:rPr>
        <w:t xml:space="preserve">of </w:t>
      </w:r>
      <w:r w:rsidR="003E5DF5">
        <w:rPr>
          <w:rFonts w:asciiTheme="majorBidi" w:hAnsiTheme="majorBidi" w:cstheme="majorBidi"/>
          <w:sz w:val="24"/>
          <w:szCs w:val="24"/>
          <w:lang w:val="en"/>
        </w:rPr>
        <w:t>the Roma</w:t>
      </w:r>
      <w:r w:rsidR="00D81B8D">
        <w:rPr>
          <w:rFonts w:asciiTheme="majorBidi" w:hAnsiTheme="majorBidi" w:cstheme="majorBidi"/>
          <w:sz w:val="24"/>
          <w:szCs w:val="24"/>
          <w:lang w:val="en"/>
        </w:rPr>
        <w:t xml:space="preserve"> into mainstream society</w:t>
      </w:r>
      <w:r w:rsidR="003E5DF5">
        <w:rPr>
          <w:rFonts w:asciiTheme="majorBidi" w:hAnsiTheme="majorBidi" w:cstheme="majorBidi"/>
          <w:sz w:val="24"/>
          <w:szCs w:val="24"/>
          <w:lang w:val="en"/>
        </w:rPr>
        <w:t xml:space="preserve"> is </w:t>
      </w:r>
      <w:r w:rsidR="00340738">
        <w:rPr>
          <w:rFonts w:asciiTheme="majorBidi" w:hAnsiTheme="majorBidi" w:cstheme="majorBidi"/>
          <w:sz w:val="24"/>
          <w:szCs w:val="24"/>
          <w:lang w:val="en"/>
        </w:rPr>
        <w:t xml:space="preserve">deemed to be either </w:t>
      </w:r>
      <w:r w:rsidR="003E5DF5">
        <w:rPr>
          <w:rFonts w:asciiTheme="majorBidi" w:hAnsiTheme="majorBidi" w:cstheme="majorBidi"/>
          <w:sz w:val="24"/>
          <w:szCs w:val="24"/>
          <w:lang w:val="en"/>
        </w:rPr>
        <w:t xml:space="preserve">a national or </w:t>
      </w:r>
      <w:r w:rsidR="00156AC7">
        <w:rPr>
          <w:rFonts w:asciiTheme="majorBidi" w:hAnsiTheme="majorBidi" w:cstheme="majorBidi"/>
          <w:sz w:val="24"/>
          <w:szCs w:val="24"/>
          <w:lang w:val="en"/>
        </w:rPr>
        <w:t xml:space="preserve">an </w:t>
      </w:r>
      <w:r w:rsidR="003E5DF5">
        <w:rPr>
          <w:rFonts w:asciiTheme="majorBidi" w:hAnsiTheme="majorBidi" w:cstheme="majorBidi"/>
          <w:sz w:val="24"/>
          <w:szCs w:val="24"/>
          <w:lang w:val="en"/>
        </w:rPr>
        <w:t>EU responsibility</w:t>
      </w:r>
      <w:r w:rsidR="007863CC">
        <w:rPr>
          <w:rFonts w:asciiTheme="majorBidi" w:hAnsiTheme="majorBidi" w:cstheme="majorBidi"/>
          <w:sz w:val="24"/>
          <w:szCs w:val="24"/>
          <w:lang w:val="en"/>
        </w:rPr>
        <w:t xml:space="preserve"> matter</w:t>
      </w:r>
      <w:r w:rsidR="003E5DF5">
        <w:rPr>
          <w:rFonts w:asciiTheme="majorBidi" w:hAnsiTheme="majorBidi" w:cstheme="majorBidi"/>
          <w:sz w:val="24"/>
          <w:szCs w:val="24"/>
          <w:lang w:val="en"/>
        </w:rPr>
        <w:t>.</w:t>
      </w:r>
      <w:r w:rsidR="003B5B56">
        <w:rPr>
          <w:rFonts w:asciiTheme="majorBidi" w:hAnsiTheme="majorBidi" w:cstheme="majorBidi"/>
          <w:sz w:val="24"/>
          <w:szCs w:val="24"/>
          <w:lang w:val="en"/>
        </w:rPr>
        <w:t xml:space="preserve"> </w:t>
      </w:r>
      <w:r w:rsidR="008919D7" w:rsidRPr="00BA2D23">
        <w:rPr>
          <w:rFonts w:asciiTheme="majorBidi" w:hAnsiTheme="majorBidi" w:cstheme="majorBidi"/>
          <w:sz w:val="24"/>
          <w:szCs w:val="24"/>
          <w:lang w:val="en"/>
        </w:rPr>
        <w:t>Some have argued that Roma EU citizens</w:t>
      </w:r>
      <w:r w:rsidR="00513E11" w:rsidRPr="00BA2D23">
        <w:rPr>
          <w:rFonts w:asciiTheme="majorBidi" w:hAnsiTheme="majorBidi" w:cstheme="majorBidi"/>
          <w:sz w:val="24"/>
          <w:szCs w:val="24"/>
          <w:lang w:val="en"/>
        </w:rPr>
        <w:t xml:space="preserve"> are caught between EU and national levels (</w:t>
      </w:r>
      <w:proofErr w:type="spellStart"/>
      <w:r w:rsidR="00513E11" w:rsidRPr="00BA2D23">
        <w:rPr>
          <w:rFonts w:asciiTheme="majorBidi" w:hAnsiTheme="majorBidi" w:cstheme="majorBidi"/>
          <w:sz w:val="24"/>
          <w:szCs w:val="24"/>
          <w:lang w:val="en"/>
        </w:rPr>
        <w:t>Juverdeanu</w:t>
      </w:r>
      <w:proofErr w:type="spellEnd"/>
      <w:r w:rsidR="00513E11" w:rsidRPr="00BA2D23">
        <w:rPr>
          <w:rFonts w:asciiTheme="majorBidi" w:hAnsiTheme="majorBidi" w:cstheme="majorBidi"/>
          <w:sz w:val="24"/>
          <w:szCs w:val="24"/>
          <w:lang w:val="en"/>
        </w:rPr>
        <w:t xml:space="preserve"> 2016) in terms of the responsibility for tackling their plight.</w:t>
      </w:r>
      <w:r w:rsidR="00513E11">
        <w:rPr>
          <w:rFonts w:asciiTheme="majorBidi" w:hAnsiTheme="majorBidi" w:cstheme="majorBidi"/>
          <w:sz w:val="24"/>
          <w:szCs w:val="24"/>
          <w:lang w:val="en"/>
        </w:rPr>
        <w:t xml:space="preserve"> </w:t>
      </w:r>
      <w:r w:rsidR="00CA1379">
        <w:rPr>
          <w:rFonts w:asciiTheme="majorBidi" w:hAnsiTheme="majorBidi" w:cstheme="majorBidi"/>
          <w:sz w:val="24"/>
          <w:szCs w:val="24"/>
          <w:lang w:val="en"/>
        </w:rPr>
        <w:t xml:space="preserve">In brief, how the EU </w:t>
      </w:r>
      <w:r w:rsidR="003B5B56">
        <w:rPr>
          <w:rFonts w:asciiTheme="majorBidi" w:hAnsiTheme="majorBidi" w:cstheme="majorBidi"/>
          <w:sz w:val="24"/>
          <w:szCs w:val="24"/>
          <w:lang w:val="en"/>
        </w:rPr>
        <w:t xml:space="preserve">decides to frame the </w:t>
      </w:r>
      <w:r w:rsidR="00E4441C">
        <w:rPr>
          <w:rFonts w:asciiTheme="majorBidi" w:hAnsiTheme="majorBidi" w:cstheme="majorBidi"/>
          <w:sz w:val="24"/>
          <w:szCs w:val="24"/>
          <w:lang w:val="en"/>
        </w:rPr>
        <w:t>Roma issue, shap</w:t>
      </w:r>
      <w:r w:rsidR="00CB4966">
        <w:rPr>
          <w:rFonts w:asciiTheme="majorBidi" w:hAnsiTheme="majorBidi" w:cstheme="majorBidi"/>
          <w:sz w:val="24"/>
          <w:szCs w:val="24"/>
          <w:lang w:val="en"/>
        </w:rPr>
        <w:t>es both the brea</w:t>
      </w:r>
      <w:r w:rsidR="000B6EB7">
        <w:rPr>
          <w:rFonts w:asciiTheme="majorBidi" w:hAnsiTheme="majorBidi" w:cstheme="majorBidi"/>
          <w:sz w:val="24"/>
          <w:szCs w:val="24"/>
          <w:lang w:val="en"/>
        </w:rPr>
        <w:t>dth (</w:t>
      </w:r>
      <w:r w:rsidR="007A732E" w:rsidRPr="000B6EB7">
        <w:rPr>
          <w:rFonts w:asciiTheme="majorBidi" w:hAnsiTheme="majorBidi" w:cstheme="majorBidi"/>
          <w:i/>
          <w:sz w:val="24"/>
          <w:szCs w:val="24"/>
          <w:lang w:val="en"/>
        </w:rPr>
        <w:t>in terms of how many measure</w:t>
      </w:r>
      <w:r w:rsidR="00CB4966" w:rsidRPr="000B6EB7">
        <w:rPr>
          <w:rFonts w:asciiTheme="majorBidi" w:hAnsiTheme="majorBidi" w:cstheme="majorBidi"/>
          <w:i/>
          <w:sz w:val="24"/>
          <w:szCs w:val="24"/>
          <w:lang w:val="en"/>
        </w:rPr>
        <w:t>s/instruments</w:t>
      </w:r>
      <w:r w:rsidR="00CB4966">
        <w:rPr>
          <w:rFonts w:asciiTheme="majorBidi" w:hAnsiTheme="majorBidi" w:cstheme="majorBidi"/>
          <w:sz w:val="24"/>
          <w:szCs w:val="24"/>
          <w:lang w:val="en"/>
        </w:rPr>
        <w:t>) and depth (</w:t>
      </w:r>
      <w:r w:rsidR="000B6EB7">
        <w:rPr>
          <w:rFonts w:asciiTheme="majorBidi" w:hAnsiTheme="majorBidi" w:cstheme="majorBidi"/>
          <w:i/>
          <w:sz w:val="24"/>
          <w:szCs w:val="24"/>
          <w:lang w:val="en"/>
        </w:rPr>
        <w:t>in terms of how deep</w:t>
      </w:r>
      <w:r w:rsidR="00CB4966" w:rsidRPr="000B6EB7">
        <w:rPr>
          <w:rFonts w:asciiTheme="majorBidi" w:hAnsiTheme="majorBidi" w:cstheme="majorBidi"/>
          <w:i/>
          <w:sz w:val="24"/>
          <w:szCs w:val="24"/>
          <w:lang w:val="en"/>
        </w:rPr>
        <w:t>ly they address the problems</w:t>
      </w:r>
      <w:r w:rsidR="00CB4966">
        <w:rPr>
          <w:rFonts w:asciiTheme="majorBidi" w:hAnsiTheme="majorBidi" w:cstheme="majorBidi"/>
          <w:sz w:val="24"/>
          <w:szCs w:val="24"/>
          <w:lang w:val="en"/>
        </w:rPr>
        <w:t>) of EU policy interventions in relation to</w:t>
      </w:r>
      <w:r w:rsidR="00A3001B">
        <w:rPr>
          <w:rFonts w:asciiTheme="majorBidi" w:hAnsiTheme="majorBidi" w:cstheme="majorBidi"/>
          <w:sz w:val="24"/>
          <w:szCs w:val="24"/>
          <w:lang w:val="en"/>
        </w:rPr>
        <w:t xml:space="preserve"> this minority</w:t>
      </w:r>
      <w:r w:rsidR="00CB4966">
        <w:rPr>
          <w:rFonts w:asciiTheme="majorBidi" w:hAnsiTheme="majorBidi" w:cstheme="majorBidi"/>
          <w:sz w:val="24"/>
          <w:szCs w:val="24"/>
          <w:lang w:val="en"/>
        </w:rPr>
        <w:t>.</w:t>
      </w:r>
    </w:p>
    <w:p w14:paraId="59B6AC47" w14:textId="77777777" w:rsidR="00B15C98" w:rsidRPr="006B700F" w:rsidRDefault="00B15C98" w:rsidP="0086618F">
      <w:pPr>
        <w:spacing w:line="480" w:lineRule="auto"/>
        <w:jc w:val="both"/>
        <w:rPr>
          <w:rFonts w:asciiTheme="majorBidi" w:hAnsiTheme="majorBidi" w:cstheme="majorBidi"/>
          <w:sz w:val="24"/>
          <w:szCs w:val="24"/>
        </w:rPr>
      </w:pPr>
    </w:p>
    <w:p w14:paraId="6E31BAD1" w14:textId="3582F5B8" w:rsidR="00CA0D34" w:rsidRDefault="00CA0D34" w:rsidP="0086618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2. EU Roma Policy</w:t>
      </w:r>
    </w:p>
    <w:p w14:paraId="6DEBACAA" w14:textId="77777777" w:rsidR="00787A18" w:rsidRDefault="00787A18" w:rsidP="0086618F">
      <w:pPr>
        <w:spacing w:line="480" w:lineRule="auto"/>
        <w:jc w:val="both"/>
        <w:rPr>
          <w:rFonts w:asciiTheme="majorBidi" w:hAnsiTheme="majorBidi" w:cstheme="majorBidi"/>
          <w:b/>
          <w:bCs/>
          <w:sz w:val="24"/>
          <w:szCs w:val="24"/>
        </w:rPr>
      </w:pPr>
    </w:p>
    <w:p w14:paraId="1E568CF9" w14:textId="7E11102D" w:rsidR="00AF14A4" w:rsidRDefault="001E7E8B" w:rsidP="000E6699">
      <w:pPr>
        <w:spacing w:line="480" w:lineRule="auto"/>
        <w:jc w:val="both"/>
        <w:rPr>
          <w:rFonts w:asciiTheme="majorBidi" w:hAnsiTheme="majorBidi" w:cstheme="majorBidi"/>
          <w:sz w:val="24"/>
          <w:szCs w:val="24"/>
        </w:rPr>
      </w:pPr>
      <w:r>
        <w:rPr>
          <w:rFonts w:asciiTheme="majorBidi" w:hAnsiTheme="majorBidi" w:cstheme="majorBidi"/>
          <w:bCs/>
          <w:sz w:val="24"/>
          <w:szCs w:val="24"/>
        </w:rPr>
        <w:t>After the Roma deportations</w:t>
      </w:r>
      <w:r w:rsidR="00CA1379">
        <w:rPr>
          <w:rStyle w:val="FootnoteReference"/>
          <w:rFonts w:asciiTheme="majorBidi" w:hAnsiTheme="majorBidi" w:cstheme="majorBidi"/>
          <w:bCs/>
          <w:sz w:val="24"/>
          <w:szCs w:val="24"/>
        </w:rPr>
        <w:footnoteReference w:id="7"/>
      </w:r>
      <w:r>
        <w:rPr>
          <w:rFonts w:asciiTheme="majorBidi" w:hAnsiTheme="majorBidi" w:cstheme="majorBidi"/>
          <w:bCs/>
          <w:sz w:val="24"/>
          <w:szCs w:val="24"/>
        </w:rPr>
        <w:t xml:space="preserve"> from </w:t>
      </w:r>
      <w:r w:rsidR="00CA1379">
        <w:rPr>
          <w:rFonts w:asciiTheme="majorBidi" w:hAnsiTheme="majorBidi" w:cstheme="majorBidi"/>
          <w:bCs/>
          <w:sz w:val="24"/>
          <w:szCs w:val="24"/>
        </w:rPr>
        <w:t xml:space="preserve">Italy in 2008 and </w:t>
      </w:r>
      <w:r>
        <w:rPr>
          <w:rFonts w:asciiTheme="majorBidi" w:hAnsiTheme="majorBidi" w:cstheme="majorBidi"/>
          <w:bCs/>
          <w:sz w:val="24"/>
          <w:szCs w:val="24"/>
        </w:rPr>
        <w:t xml:space="preserve">France in 2010 </w:t>
      </w:r>
      <w:r w:rsidR="00CA1379">
        <w:rPr>
          <w:rFonts w:asciiTheme="majorBidi" w:hAnsiTheme="majorBidi" w:cstheme="majorBidi"/>
          <w:bCs/>
          <w:sz w:val="24"/>
          <w:szCs w:val="24"/>
        </w:rPr>
        <w:t>t</w:t>
      </w:r>
      <w:r w:rsidR="007268DC">
        <w:rPr>
          <w:rFonts w:asciiTheme="majorBidi" w:hAnsiTheme="majorBidi" w:cstheme="majorBidi"/>
          <w:bCs/>
          <w:sz w:val="24"/>
          <w:szCs w:val="24"/>
        </w:rPr>
        <w:t xml:space="preserve">he Commission adopted in </w:t>
      </w:r>
      <w:r w:rsidR="00C54596">
        <w:rPr>
          <w:rFonts w:asciiTheme="majorBidi" w:hAnsiTheme="majorBidi" w:cstheme="majorBidi"/>
          <w:bCs/>
          <w:sz w:val="24"/>
          <w:szCs w:val="24"/>
        </w:rPr>
        <w:t xml:space="preserve">2011 the </w:t>
      </w:r>
      <w:r w:rsidR="00F94A5C" w:rsidRPr="00F94A5C">
        <w:rPr>
          <w:rFonts w:asciiTheme="majorBidi" w:hAnsiTheme="majorBidi" w:cstheme="majorBidi"/>
          <w:sz w:val="24"/>
          <w:szCs w:val="24"/>
        </w:rPr>
        <w:t xml:space="preserve">Communication ‘An EU Framework for National Roma Integration Strategies up to 2020’. </w:t>
      </w:r>
      <w:r w:rsidR="00AF14A4">
        <w:rPr>
          <w:rFonts w:asciiTheme="majorBidi" w:hAnsiTheme="majorBidi" w:cstheme="majorBidi"/>
          <w:sz w:val="24"/>
          <w:szCs w:val="24"/>
        </w:rPr>
        <w:t>Getting the</w:t>
      </w:r>
      <w:r w:rsidR="00625103">
        <w:rPr>
          <w:rFonts w:asciiTheme="majorBidi" w:hAnsiTheme="majorBidi" w:cstheme="majorBidi"/>
          <w:sz w:val="24"/>
          <w:szCs w:val="24"/>
        </w:rPr>
        <w:t xml:space="preserve"> </w:t>
      </w:r>
      <w:r w:rsidR="00853B30">
        <w:rPr>
          <w:rFonts w:asciiTheme="majorBidi" w:hAnsiTheme="majorBidi" w:cstheme="majorBidi"/>
          <w:sz w:val="24"/>
          <w:szCs w:val="24"/>
        </w:rPr>
        <w:t>Roma onto the EU agenda was a much bigger ‘prize’ for Roma activists than getting other organisations, such as the Council of Europe, to take up the issue (Ram 2010).</w:t>
      </w:r>
      <w:r w:rsidR="00ED3B44">
        <w:rPr>
          <w:rFonts w:asciiTheme="majorBidi" w:hAnsiTheme="majorBidi" w:cstheme="majorBidi"/>
          <w:sz w:val="24"/>
          <w:szCs w:val="24"/>
        </w:rPr>
        <w:t xml:space="preserve"> </w:t>
      </w:r>
      <w:r w:rsidR="00ED3B44" w:rsidRPr="00BA2D23">
        <w:rPr>
          <w:rFonts w:asciiTheme="majorBidi" w:hAnsiTheme="majorBidi" w:cstheme="majorBidi"/>
          <w:sz w:val="24"/>
          <w:szCs w:val="24"/>
        </w:rPr>
        <w:t>Taking up the Roma ‘question’ at the EU level demonstrates both the failure of EU accession policy to influence Roma integration in Eastern Europe (</w:t>
      </w:r>
      <w:proofErr w:type="spellStart"/>
      <w:r w:rsidR="00ED3B44" w:rsidRPr="00BA2D23">
        <w:rPr>
          <w:rFonts w:asciiTheme="majorBidi" w:hAnsiTheme="majorBidi" w:cstheme="majorBidi"/>
          <w:sz w:val="24"/>
          <w:szCs w:val="24"/>
        </w:rPr>
        <w:t>Spirova</w:t>
      </w:r>
      <w:proofErr w:type="spellEnd"/>
      <w:r w:rsidR="00ED3B44" w:rsidRPr="00BA2D23">
        <w:rPr>
          <w:rFonts w:asciiTheme="majorBidi" w:hAnsiTheme="majorBidi" w:cstheme="majorBidi"/>
          <w:sz w:val="24"/>
          <w:szCs w:val="24"/>
        </w:rPr>
        <w:t xml:space="preserve"> and Budd 2008) and also the construction of a transnational identity aimed at articulating their demands to the </w:t>
      </w:r>
      <w:r w:rsidR="00ED3B44" w:rsidRPr="00BA2D23">
        <w:rPr>
          <w:rFonts w:asciiTheme="majorBidi" w:hAnsiTheme="majorBidi" w:cstheme="majorBidi"/>
          <w:sz w:val="24"/>
          <w:szCs w:val="24"/>
        </w:rPr>
        <w:lastRenderedPageBreak/>
        <w:t>EU instit</w:t>
      </w:r>
      <w:r w:rsidR="000E6699" w:rsidRPr="00BA2D23">
        <w:rPr>
          <w:rFonts w:asciiTheme="majorBidi" w:hAnsiTheme="majorBidi" w:cstheme="majorBidi"/>
          <w:sz w:val="24"/>
          <w:szCs w:val="24"/>
        </w:rPr>
        <w:t>utions (</w:t>
      </w:r>
      <w:proofErr w:type="spellStart"/>
      <w:r w:rsidR="000E6699" w:rsidRPr="00BA2D23">
        <w:rPr>
          <w:rFonts w:asciiTheme="majorBidi" w:hAnsiTheme="majorBidi" w:cstheme="majorBidi"/>
          <w:sz w:val="24"/>
          <w:szCs w:val="24"/>
        </w:rPr>
        <w:t>McGarry</w:t>
      </w:r>
      <w:proofErr w:type="spellEnd"/>
      <w:r w:rsidR="000E6699" w:rsidRPr="00BA2D23">
        <w:rPr>
          <w:rFonts w:asciiTheme="majorBidi" w:hAnsiTheme="majorBidi" w:cstheme="majorBidi"/>
          <w:sz w:val="24"/>
          <w:szCs w:val="24"/>
        </w:rPr>
        <w:t xml:space="preserve"> 2011). T</w:t>
      </w:r>
      <w:r w:rsidR="00ED3B44" w:rsidRPr="00BA2D23">
        <w:rPr>
          <w:rFonts w:asciiTheme="majorBidi" w:hAnsiTheme="majorBidi" w:cstheme="majorBidi"/>
          <w:sz w:val="24"/>
          <w:szCs w:val="24"/>
        </w:rPr>
        <w:t>he current situatio</w:t>
      </w:r>
      <w:r w:rsidR="000E6699" w:rsidRPr="00BA2D23">
        <w:rPr>
          <w:rFonts w:asciiTheme="majorBidi" w:hAnsiTheme="majorBidi" w:cstheme="majorBidi"/>
          <w:sz w:val="24"/>
          <w:szCs w:val="24"/>
        </w:rPr>
        <w:t>n of the Roma can be explained</w:t>
      </w:r>
      <w:r w:rsidR="00ED3B44" w:rsidRPr="00BA2D23">
        <w:rPr>
          <w:rFonts w:asciiTheme="majorBidi" w:hAnsiTheme="majorBidi" w:cstheme="majorBidi"/>
          <w:sz w:val="24"/>
          <w:szCs w:val="24"/>
        </w:rPr>
        <w:t xml:space="preserve"> as an upshot of the ineffective application of the Copenhagen accession criteria – the minority protection criterion – during the Eastern enlargement process</w:t>
      </w:r>
      <w:r w:rsidR="008C0F89" w:rsidRPr="001D78DC">
        <w:rPr>
          <w:rStyle w:val="FootnoteReference"/>
          <w:rFonts w:asciiTheme="majorBidi" w:hAnsiTheme="majorBidi" w:cstheme="majorBidi"/>
          <w:sz w:val="24"/>
          <w:szCs w:val="24"/>
        </w:rPr>
        <w:footnoteReference w:id="8"/>
      </w:r>
      <w:r w:rsidR="00ED3B44" w:rsidRPr="001D78DC">
        <w:rPr>
          <w:rFonts w:asciiTheme="majorBidi" w:hAnsiTheme="majorBidi" w:cstheme="majorBidi"/>
          <w:sz w:val="24"/>
          <w:szCs w:val="24"/>
        </w:rPr>
        <w:t>.</w:t>
      </w:r>
      <w:r w:rsidR="00BB19E0" w:rsidRPr="001D78DC">
        <w:rPr>
          <w:rFonts w:asciiTheme="majorBidi" w:hAnsiTheme="majorBidi" w:cstheme="majorBidi"/>
          <w:sz w:val="24"/>
          <w:szCs w:val="24"/>
        </w:rPr>
        <w:t xml:space="preserve"> In the same vein, Roma’s transition from outsiders to European citizens occurred by making claims, i.e. by squatting in church and park, to prove their collective political subjectivity and assert their European citizenship rights (</w:t>
      </w:r>
      <w:proofErr w:type="spellStart"/>
      <w:r w:rsidR="00BB19E0" w:rsidRPr="001D78DC">
        <w:rPr>
          <w:rFonts w:asciiTheme="majorBidi" w:hAnsiTheme="majorBidi" w:cstheme="majorBidi"/>
          <w:sz w:val="24"/>
          <w:szCs w:val="24"/>
        </w:rPr>
        <w:t>Isin</w:t>
      </w:r>
      <w:proofErr w:type="spellEnd"/>
      <w:r w:rsidR="00BB19E0" w:rsidRPr="001D78DC">
        <w:rPr>
          <w:rFonts w:asciiTheme="majorBidi" w:hAnsiTheme="majorBidi" w:cstheme="majorBidi"/>
          <w:sz w:val="24"/>
          <w:szCs w:val="24"/>
        </w:rPr>
        <w:t xml:space="preserve"> and </w:t>
      </w:r>
      <w:proofErr w:type="spellStart"/>
      <w:r w:rsidR="00BB19E0" w:rsidRPr="001D78DC">
        <w:rPr>
          <w:rFonts w:asciiTheme="majorBidi" w:hAnsiTheme="majorBidi" w:cstheme="majorBidi"/>
          <w:sz w:val="24"/>
          <w:szCs w:val="24"/>
        </w:rPr>
        <w:t>Saward</w:t>
      </w:r>
      <w:proofErr w:type="spellEnd"/>
      <w:r w:rsidR="00BB19E0" w:rsidRPr="001D78DC">
        <w:rPr>
          <w:rFonts w:asciiTheme="majorBidi" w:hAnsiTheme="majorBidi" w:cstheme="majorBidi"/>
          <w:sz w:val="24"/>
          <w:szCs w:val="24"/>
        </w:rPr>
        <w:t xml:space="preserve"> 2013).</w:t>
      </w:r>
    </w:p>
    <w:p w14:paraId="6A057463" w14:textId="77777777" w:rsidR="00853B30" w:rsidRDefault="00853B30" w:rsidP="0086618F">
      <w:pPr>
        <w:spacing w:line="480" w:lineRule="auto"/>
        <w:jc w:val="both"/>
        <w:rPr>
          <w:rFonts w:asciiTheme="majorBidi" w:hAnsiTheme="majorBidi" w:cstheme="majorBidi"/>
          <w:sz w:val="24"/>
          <w:szCs w:val="24"/>
        </w:rPr>
      </w:pPr>
    </w:p>
    <w:p w14:paraId="38F273B0" w14:textId="5DC07E70" w:rsidR="00466D42" w:rsidRDefault="00F94A5C" w:rsidP="000E6699">
      <w:pPr>
        <w:spacing w:line="480" w:lineRule="auto"/>
        <w:jc w:val="both"/>
        <w:rPr>
          <w:rFonts w:asciiTheme="majorBidi" w:hAnsiTheme="majorBidi" w:cstheme="majorBidi"/>
          <w:sz w:val="24"/>
          <w:szCs w:val="24"/>
        </w:rPr>
      </w:pPr>
      <w:r w:rsidRPr="00F94A5C">
        <w:rPr>
          <w:rFonts w:asciiTheme="majorBidi" w:hAnsiTheme="majorBidi" w:cstheme="majorBidi"/>
          <w:sz w:val="24"/>
          <w:szCs w:val="24"/>
        </w:rPr>
        <w:t xml:space="preserve">The Framework </w:t>
      </w:r>
      <w:r w:rsidR="000468E9">
        <w:rPr>
          <w:rFonts w:asciiTheme="majorBidi" w:hAnsiTheme="majorBidi" w:cstheme="majorBidi"/>
          <w:sz w:val="24"/>
          <w:szCs w:val="24"/>
        </w:rPr>
        <w:t>constitutes the first overarching EU Roma</w:t>
      </w:r>
      <w:r w:rsidR="0023150D">
        <w:rPr>
          <w:rFonts w:asciiTheme="majorBidi" w:hAnsiTheme="majorBidi" w:cstheme="majorBidi"/>
          <w:sz w:val="24"/>
          <w:szCs w:val="24"/>
        </w:rPr>
        <w:t xml:space="preserve"> </w:t>
      </w:r>
      <w:r w:rsidR="00F63ED1">
        <w:rPr>
          <w:rFonts w:asciiTheme="majorBidi" w:hAnsiTheme="majorBidi" w:cstheme="majorBidi"/>
          <w:sz w:val="24"/>
          <w:szCs w:val="24"/>
        </w:rPr>
        <w:t>policy that</w:t>
      </w:r>
      <w:r w:rsidR="0023150D">
        <w:rPr>
          <w:rFonts w:asciiTheme="majorBidi" w:hAnsiTheme="majorBidi" w:cstheme="majorBidi"/>
          <w:sz w:val="24"/>
          <w:szCs w:val="24"/>
        </w:rPr>
        <w:t xml:space="preserve"> aims to provide clear, yet broad, objectives </w:t>
      </w:r>
      <w:r w:rsidR="00F63ED1">
        <w:rPr>
          <w:rFonts w:asciiTheme="majorBidi" w:hAnsiTheme="majorBidi" w:cstheme="majorBidi"/>
          <w:sz w:val="24"/>
          <w:szCs w:val="24"/>
        </w:rPr>
        <w:t>to be achieved by national governments t</w:t>
      </w:r>
      <w:r w:rsidR="00023D0E">
        <w:rPr>
          <w:rFonts w:asciiTheme="majorBidi" w:hAnsiTheme="majorBidi" w:cstheme="majorBidi"/>
          <w:sz w:val="24"/>
          <w:szCs w:val="24"/>
        </w:rPr>
        <w:t xml:space="preserve">o tackle the plight </w:t>
      </w:r>
      <w:r w:rsidR="007863CC">
        <w:rPr>
          <w:rFonts w:asciiTheme="majorBidi" w:hAnsiTheme="majorBidi" w:cstheme="majorBidi"/>
          <w:sz w:val="24"/>
          <w:szCs w:val="24"/>
        </w:rPr>
        <w:t xml:space="preserve">of the Roma, </w:t>
      </w:r>
      <w:r w:rsidR="00F63ED1">
        <w:rPr>
          <w:rFonts w:asciiTheme="majorBidi" w:hAnsiTheme="majorBidi" w:cstheme="majorBidi"/>
          <w:sz w:val="24"/>
          <w:szCs w:val="24"/>
        </w:rPr>
        <w:t xml:space="preserve">by including </w:t>
      </w:r>
      <w:r w:rsidR="00D81297">
        <w:rPr>
          <w:rFonts w:asciiTheme="majorBidi" w:hAnsiTheme="majorBidi" w:cstheme="majorBidi"/>
          <w:sz w:val="24"/>
          <w:szCs w:val="24"/>
        </w:rPr>
        <w:t xml:space="preserve">policy </w:t>
      </w:r>
      <w:r w:rsidR="00912700">
        <w:rPr>
          <w:rFonts w:asciiTheme="majorBidi" w:hAnsiTheme="majorBidi" w:cstheme="majorBidi"/>
          <w:sz w:val="24"/>
          <w:szCs w:val="24"/>
        </w:rPr>
        <w:t>targ</w:t>
      </w:r>
      <w:r w:rsidR="00D81297">
        <w:rPr>
          <w:rFonts w:asciiTheme="majorBidi" w:hAnsiTheme="majorBidi" w:cstheme="majorBidi"/>
          <w:sz w:val="24"/>
          <w:szCs w:val="24"/>
        </w:rPr>
        <w:t>e</w:t>
      </w:r>
      <w:r w:rsidR="00912700">
        <w:rPr>
          <w:rFonts w:asciiTheme="majorBidi" w:hAnsiTheme="majorBidi" w:cstheme="majorBidi"/>
          <w:sz w:val="24"/>
          <w:szCs w:val="24"/>
        </w:rPr>
        <w:t>t</w:t>
      </w:r>
      <w:r w:rsidR="00D81297">
        <w:rPr>
          <w:rFonts w:asciiTheme="majorBidi" w:hAnsiTheme="majorBidi" w:cstheme="majorBidi"/>
          <w:sz w:val="24"/>
          <w:szCs w:val="24"/>
        </w:rPr>
        <w:t xml:space="preserve">s </w:t>
      </w:r>
      <w:r w:rsidR="00023D0E">
        <w:rPr>
          <w:rFonts w:asciiTheme="majorBidi" w:hAnsiTheme="majorBidi" w:cstheme="majorBidi"/>
          <w:sz w:val="24"/>
          <w:szCs w:val="24"/>
        </w:rPr>
        <w:t xml:space="preserve">in four key sectors: education, </w:t>
      </w:r>
      <w:r w:rsidR="0000708E">
        <w:rPr>
          <w:rFonts w:asciiTheme="majorBidi" w:hAnsiTheme="majorBidi" w:cstheme="majorBidi"/>
          <w:sz w:val="24"/>
          <w:szCs w:val="24"/>
        </w:rPr>
        <w:t>employment, health</w:t>
      </w:r>
      <w:r w:rsidRPr="00F94A5C">
        <w:rPr>
          <w:rFonts w:asciiTheme="majorBidi" w:hAnsiTheme="majorBidi" w:cstheme="majorBidi"/>
          <w:sz w:val="24"/>
          <w:szCs w:val="24"/>
        </w:rPr>
        <w:t xml:space="preserve">care and housing, to reduce the existing disparities with the majority population (European Commission 2011). The Member States endorsed the EU Roma Framework by adopting in December 2013 the Council Recommendation on ‘Effective Roma Integration Measures in the Member States’, </w:t>
      </w:r>
      <w:r w:rsidR="007268DC">
        <w:rPr>
          <w:rFonts w:asciiTheme="majorBidi" w:hAnsiTheme="majorBidi" w:cstheme="majorBidi"/>
          <w:sz w:val="24"/>
          <w:szCs w:val="24"/>
        </w:rPr>
        <w:t xml:space="preserve">which commits them </w:t>
      </w:r>
      <w:r w:rsidRPr="00F94A5C">
        <w:rPr>
          <w:rFonts w:asciiTheme="majorBidi" w:hAnsiTheme="majorBidi" w:cstheme="majorBidi"/>
          <w:sz w:val="24"/>
          <w:szCs w:val="24"/>
        </w:rPr>
        <w:t xml:space="preserve">to </w:t>
      </w:r>
      <w:r w:rsidR="007863CC">
        <w:rPr>
          <w:rFonts w:asciiTheme="majorBidi" w:hAnsiTheme="majorBidi" w:cstheme="majorBidi"/>
          <w:sz w:val="24"/>
          <w:szCs w:val="24"/>
        </w:rPr>
        <w:t>achiev</w:t>
      </w:r>
      <w:r w:rsidR="00D6614D">
        <w:rPr>
          <w:rFonts w:asciiTheme="majorBidi" w:hAnsiTheme="majorBidi" w:cstheme="majorBidi"/>
          <w:sz w:val="24"/>
          <w:szCs w:val="24"/>
        </w:rPr>
        <w:t>ing in practice</w:t>
      </w:r>
      <w:r w:rsidRPr="00F94A5C">
        <w:rPr>
          <w:rFonts w:asciiTheme="majorBidi" w:hAnsiTheme="majorBidi" w:cstheme="majorBidi"/>
          <w:sz w:val="24"/>
          <w:szCs w:val="24"/>
        </w:rPr>
        <w:t xml:space="preserve"> the Roma </w:t>
      </w:r>
      <w:r w:rsidR="00C645BE">
        <w:rPr>
          <w:rFonts w:asciiTheme="majorBidi" w:hAnsiTheme="majorBidi" w:cstheme="majorBidi"/>
          <w:sz w:val="24"/>
          <w:szCs w:val="24"/>
        </w:rPr>
        <w:t xml:space="preserve">policy </w:t>
      </w:r>
      <w:r w:rsidRPr="00F94A5C">
        <w:rPr>
          <w:rFonts w:asciiTheme="majorBidi" w:hAnsiTheme="majorBidi" w:cstheme="majorBidi"/>
          <w:sz w:val="24"/>
          <w:szCs w:val="24"/>
        </w:rPr>
        <w:t xml:space="preserve">targets outlined in the Framework. </w:t>
      </w:r>
      <w:r w:rsidR="000B6EB7">
        <w:rPr>
          <w:rFonts w:asciiTheme="majorBidi" w:hAnsiTheme="majorBidi" w:cstheme="majorBidi"/>
          <w:sz w:val="24"/>
          <w:szCs w:val="24"/>
        </w:rPr>
        <w:t xml:space="preserve">As </w:t>
      </w:r>
      <w:r w:rsidR="0000708E">
        <w:rPr>
          <w:rFonts w:asciiTheme="majorBidi" w:hAnsiTheme="majorBidi" w:cstheme="majorBidi"/>
          <w:sz w:val="24"/>
          <w:szCs w:val="24"/>
        </w:rPr>
        <w:t xml:space="preserve">the </w:t>
      </w:r>
      <w:r w:rsidR="00466D42">
        <w:rPr>
          <w:rFonts w:asciiTheme="majorBidi" w:hAnsiTheme="majorBidi" w:cstheme="majorBidi"/>
          <w:sz w:val="24"/>
          <w:szCs w:val="24"/>
        </w:rPr>
        <w:t>Framewor</w:t>
      </w:r>
      <w:r w:rsidR="0000708E">
        <w:rPr>
          <w:rFonts w:asciiTheme="majorBidi" w:hAnsiTheme="majorBidi" w:cstheme="majorBidi"/>
          <w:sz w:val="24"/>
          <w:szCs w:val="24"/>
        </w:rPr>
        <w:t>k</w:t>
      </w:r>
      <w:r w:rsidR="000B6EB7">
        <w:rPr>
          <w:rFonts w:asciiTheme="majorBidi" w:hAnsiTheme="majorBidi" w:cstheme="majorBidi"/>
          <w:sz w:val="24"/>
          <w:szCs w:val="24"/>
        </w:rPr>
        <w:t xml:space="preserve"> is a soft law instrument, it relies heavil</w:t>
      </w:r>
      <w:r w:rsidR="00466D42">
        <w:rPr>
          <w:rFonts w:asciiTheme="majorBidi" w:hAnsiTheme="majorBidi" w:cstheme="majorBidi"/>
          <w:sz w:val="24"/>
          <w:szCs w:val="24"/>
        </w:rPr>
        <w:t xml:space="preserve">y on Member States’ willingness to deliver the </w:t>
      </w:r>
      <w:r w:rsidR="00C645BE">
        <w:rPr>
          <w:rFonts w:asciiTheme="majorBidi" w:hAnsiTheme="majorBidi" w:cstheme="majorBidi"/>
          <w:sz w:val="24"/>
          <w:szCs w:val="24"/>
        </w:rPr>
        <w:t xml:space="preserve">policy objectives </w:t>
      </w:r>
      <w:r w:rsidR="00466D42">
        <w:rPr>
          <w:rFonts w:asciiTheme="majorBidi" w:hAnsiTheme="majorBidi" w:cstheme="majorBidi"/>
          <w:sz w:val="24"/>
          <w:szCs w:val="24"/>
        </w:rPr>
        <w:t>contained in it.</w:t>
      </w:r>
      <w:r w:rsidR="00D6614D">
        <w:rPr>
          <w:rFonts w:asciiTheme="majorBidi" w:hAnsiTheme="majorBidi" w:cstheme="majorBidi"/>
          <w:sz w:val="24"/>
          <w:szCs w:val="24"/>
        </w:rPr>
        <w:t xml:space="preserve"> Therefore</w:t>
      </w:r>
      <w:r w:rsidR="00466D42">
        <w:rPr>
          <w:rFonts w:asciiTheme="majorBidi" w:hAnsiTheme="majorBidi" w:cstheme="majorBidi"/>
          <w:sz w:val="24"/>
          <w:szCs w:val="24"/>
        </w:rPr>
        <w:t xml:space="preserve">, the Council Recommendation </w:t>
      </w:r>
      <w:r w:rsidR="00BF2A5E">
        <w:rPr>
          <w:rFonts w:asciiTheme="majorBidi" w:hAnsiTheme="majorBidi" w:cstheme="majorBidi"/>
          <w:sz w:val="24"/>
          <w:szCs w:val="24"/>
        </w:rPr>
        <w:t xml:space="preserve">acts as a proof </w:t>
      </w:r>
      <w:r w:rsidR="00466D42">
        <w:rPr>
          <w:rFonts w:asciiTheme="majorBidi" w:hAnsiTheme="majorBidi" w:cstheme="majorBidi"/>
          <w:sz w:val="24"/>
          <w:szCs w:val="24"/>
        </w:rPr>
        <w:t>of national gover</w:t>
      </w:r>
      <w:r w:rsidR="00C645BE">
        <w:rPr>
          <w:rFonts w:asciiTheme="majorBidi" w:hAnsiTheme="majorBidi" w:cstheme="majorBidi"/>
          <w:sz w:val="24"/>
          <w:szCs w:val="24"/>
        </w:rPr>
        <w:t>nments’ commitment to meet the goal</w:t>
      </w:r>
      <w:r w:rsidR="00576472">
        <w:rPr>
          <w:rFonts w:asciiTheme="majorBidi" w:hAnsiTheme="majorBidi" w:cstheme="majorBidi"/>
          <w:sz w:val="24"/>
          <w:szCs w:val="24"/>
        </w:rPr>
        <w:t>s of the EU Roma policy, and as such, assign</w:t>
      </w:r>
      <w:r w:rsidR="007268DC">
        <w:rPr>
          <w:rFonts w:asciiTheme="majorBidi" w:hAnsiTheme="majorBidi" w:cstheme="majorBidi"/>
          <w:sz w:val="24"/>
          <w:szCs w:val="24"/>
        </w:rPr>
        <w:t>s</w:t>
      </w:r>
      <w:r w:rsidR="00576472">
        <w:rPr>
          <w:rFonts w:asciiTheme="majorBidi" w:hAnsiTheme="majorBidi" w:cstheme="majorBidi"/>
          <w:sz w:val="24"/>
          <w:szCs w:val="24"/>
        </w:rPr>
        <w:t xml:space="preserve"> responsibility to national authorities for achieving the Roma Framework</w:t>
      </w:r>
      <w:r w:rsidR="007268DC">
        <w:rPr>
          <w:rFonts w:asciiTheme="majorBidi" w:hAnsiTheme="majorBidi" w:cstheme="majorBidi"/>
          <w:sz w:val="24"/>
          <w:szCs w:val="24"/>
        </w:rPr>
        <w:t xml:space="preserve"> objectives</w:t>
      </w:r>
      <w:r w:rsidR="00576472">
        <w:rPr>
          <w:rFonts w:asciiTheme="majorBidi" w:hAnsiTheme="majorBidi" w:cstheme="majorBidi"/>
          <w:sz w:val="24"/>
          <w:szCs w:val="24"/>
        </w:rPr>
        <w:t>.</w:t>
      </w:r>
    </w:p>
    <w:p w14:paraId="163EB768" w14:textId="77777777" w:rsidR="00DE77AE" w:rsidRDefault="00DE77AE" w:rsidP="0086618F">
      <w:pPr>
        <w:spacing w:line="480" w:lineRule="auto"/>
        <w:jc w:val="both"/>
        <w:rPr>
          <w:rFonts w:asciiTheme="majorBidi" w:hAnsiTheme="majorBidi" w:cstheme="majorBidi"/>
          <w:sz w:val="24"/>
          <w:szCs w:val="24"/>
        </w:rPr>
      </w:pPr>
    </w:p>
    <w:p w14:paraId="42AB8BCC" w14:textId="19F0B9C5" w:rsidR="005D0D97" w:rsidRDefault="00853419" w:rsidP="000E6699">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overarching </w:t>
      </w:r>
      <w:r w:rsidR="00C47A60">
        <w:rPr>
          <w:rFonts w:asciiTheme="majorBidi" w:hAnsiTheme="majorBidi" w:cstheme="majorBidi"/>
          <w:sz w:val="24"/>
          <w:szCs w:val="24"/>
        </w:rPr>
        <w:t>g</w:t>
      </w:r>
      <w:r w:rsidR="00B4390E">
        <w:rPr>
          <w:rFonts w:asciiTheme="majorBidi" w:hAnsiTheme="majorBidi" w:cstheme="majorBidi"/>
          <w:sz w:val="24"/>
          <w:szCs w:val="24"/>
        </w:rPr>
        <w:t xml:space="preserve">oal of the EU’s Roma policy </w:t>
      </w:r>
      <w:r w:rsidR="000C1E71">
        <w:rPr>
          <w:rFonts w:asciiTheme="majorBidi" w:hAnsiTheme="majorBidi" w:cstheme="majorBidi"/>
          <w:sz w:val="24"/>
          <w:szCs w:val="24"/>
        </w:rPr>
        <w:t>is to make a tangible difference to Roma people’s lives by closing the gap betw</w:t>
      </w:r>
      <w:r w:rsidR="00FF4123">
        <w:rPr>
          <w:rFonts w:asciiTheme="majorBidi" w:hAnsiTheme="majorBidi" w:cstheme="majorBidi"/>
          <w:sz w:val="24"/>
          <w:szCs w:val="24"/>
        </w:rPr>
        <w:t xml:space="preserve">een </w:t>
      </w:r>
      <w:r w:rsidR="00AC462A">
        <w:rPr>
          <w:rFonts w:asciiTheme="majorBidi" w:hAnsiTheme="majorBidi" w:cstheme="majorBidi"/>
          <w:sz w:val="24"/>
          <w:szCs w:val="24"/>
        </w:rPr>
        <w:t xml:space="preserve">the </w:t>
      </w:r>
      <w:r w:rsidR="00FF4123">
        <w:rPr>
          <w:rFonts w:asciiTheme="majorBidi" w:hAnsiTheme="majorBidi" w:cstheme="majorBidi"/>
          <w:sz w:val="24"/>
          <w:szCs w:val="24"/>
        </w:rPr>
        <w:t xml:space="preserve">Roma and non-Roma in accessing </w:t>
      </w:r>
      <w:r w:rsidR="000C1E71">
        <w:rPr>
          <w:rFonts w:asciiTheme="majorBidi" w:hAnsiTheme="majorBidi" w:cstheme="majorBidi"/>
          <w:sz w:val="24"/>
          <w:szCs w:val="24"/>
        </w:rPr>
        <w:t xml:space="preserve">education, </w:t>
      </w:r>
      <w:r w:rsidR="000C1E71">
        <w:rPr>
          <w:rFonts w:asciiTheme="majorBidi" w:hAnsiTheme="majorBidi" w:cstheme="majorBidi"/>
          <w:sz w:val="24"/>
          <w:szCs w:val="24"/>
        </w:rPr>
        <w:lastRenderedPageBreak/>
        <w:t>employment, healthcare and housi</w:t>
      </w:r>
      <w:r w:rsidR="00FF4123">
        <w:rPr>
          <w:rFonts w:asciiTheme="majorBidi" w:hAnsiTheme="majorBidi" w:cstheme="majorBidi"/>
          <w:sz w:val="24"/>
          <w:szCs w:val="24"/>
        </w:rPr>
        <w:t>ng (European Commission 2011: 3-</w:t>
      </w:r>
      <w:r w:rsidR="000C1E71">
        <w:rPr>
          <w:rFonts w:asciiTheme="majorBidi" w:hAnsiTheme="majorBidi" w:cstheme="majorBidi"/>
          <w:sz w:val="24"/>
          <w:szCs w:val="24"/>
        </w:rPr>
        <w:t>4)</w:t>
      </w:r>
      <w:r w:rsidR="00140E85">
        <w:rPr>
          <w:rFonts w:asciiTheme="majorBidi" w:hAnsiTheme="majorBidi" w:cstheme="majorBidi"/>
          <w:sz w:val="24"/>
          <w:szCs w:val="24"/>
        </w:rPr>
        <w:t>.  Put tersely</w:t>
      </w:r>
      <w:r w:rsidR="00F62EF1">
        <w:rPr>
          <w:rFonts w:asciiTheme="majorBidi" w:hAnsiTheme="majorBidi" w:cstheme="majorBidi"/>
          <w:sz w:val="24"/>
          <w:szCs w:val="24"/>
        </w:rPr>
        <w:t>, the</w:t>
      </w:r>
      <w:r w:rsidR="005D0D97">
        <w:rPr>
          <w:rFonts w:asciiTheme="majorBidi" w:hAnsiTheme="majorBidi" w:cstheme="majorBidi"/>
          <w:sz w:val="24"/>
          <w:szCs w:val="24"/>
        </w:rPr>
        <w:t xml:space="preserve"> focus of the </w:t>
      </w:r>
      <w:r w:rsidR="00AC462A">
        <w:rPr>
          <w:rFonts w:asciiTheme="majorBidi" w:hAnsiTheme="majorBidi" w:cstheme="majorBidi"/>
          <w:sz w:val="24"/>
          <w:szCs w:val="24"/>
        </w:rPr>
        <w:t xml:space="preserve">EU </w:t>
      </w:r>
      <w:r w:rsidR="001D2837">
        <w:rPr>
          <w:rFonts w:asciiTheme="majorBidi" w:hAnsiTheme="majorBidi" w:cstheme="majorBidi"/>
          <w:sz w:val="24"/>
          <w:szCs w:val="24"/>
        </w:rPr>
        <w:t xml:space="preserve">Roma Framework is </w:t>
      </w:r>
      <w:r w:rsidR="00F62EF1">
        <w:rPr>
          <w:rFonts w:asciiTheme="majorBidi" w:hAnsiTheme="majorBidi" w:cstheme="majorBidi"/>
          <w:sz w:val="24"/>
          <w:szCs w:val="24"/>
        </w:rPr>
        <w:t>on promoting the socio-economic integration of the Roma</w:t>
      </w:r>
      <w:r w:rsidR="001D2837">
        <w:rPr>
          <w:rFonts w:asciiTheme="majorBidi" w:hAnsiTheme="majorBidi" w:cstheme="majorBidi"/>
          <w:sz w:val="24"/>
          <w:szCs w:val="24"/>
        </w:rPr>
        <w:t xml:space="preserve">, which </w:t>
      </w:r>
      <w:r w:rsidR="00F62EF1">
        <w:rPr>
          <w:rFonts w:asciiTheme="majorBidi" w:hAnsiTheme="majorBidi" w:cstheme="majorBidi"/>
          <w:sz w:val="24"/>
          <w:szCs w:val="24"/>
        </w:rPr>
        <w:t xml:space="preserve">can </w:t>
      </w:r>
      <w:r w:rsidR="001D2837">
        <w:rPr>
          <w:rFonts w:asciiTheme="majorBidi" w:hAnsiTheme="majorBidi" w:cstheme="majorBidi"/>
          <w:sz w:val="24"/>
          <w:szCs w:val="24"/>
        </w:rPr>
        <w:t xml:space="preserve">be conducive to both the Roma’s social </w:t>
      </w:r>
      <w:r w:rsidR="00AC462A">
        <w:rPr>
          <w:rFonts w:asciiTheme="majorBidi" w:hAnsiTheme="majorBidi" w:cstheme="majorBidi"/>
          <w:sz w:val="24"/>
          <w:szCs w:val="24"/>
        </w:rPr>
        <w:t xml:space="preserve">inclusion </w:t>
      </w:r>
      <w:r w:rsidR="000E6699">
        <w:rPr>
          <w:rFonts w:asciiTheme="majorBidi" w:hAnsiTheme="majorBidi" w:cstheme="majorBidi"/>
          <w:sz w:val="24"/>
          <w:szCs w:val="24"/>
        </w:rPr>
        <w:t xml:space="preserve">and </w:t>
      </w:r>
      <w:r w:rsidR="00DE77AE">
        <w:rPr>
          <w:rFonts w:asciiTheme="majorBidi" w:hAnsiTheme="majorBidi" w:cstheme="majorBidi"/>
          <w:sz w:val="24"/>
          <w:szCs w:val="24"/>
        </w:rPr>
        <w:t xml:space="preserve">the </w:t>
      </w:r>
      <w:r w:rsidR="001D2837">
        <w:rPr>
          <w:rFonts w:asciiTheme="majorBidi" w:hAnsiTheme="majorBidi" w:cstheme="majorBidi"/>
          <w:sz w:val="24"/>
          <w:szCs w:val="24"/>
        </w:rPr>
        <w:t>elimination of discrimination (European Commission 2011).</w:t>
      </w:r>
      <w:r w:rsidR="00F62EF1">
        <w:rPr>
          <w:rFonts w:asciiTheme="majorBidi" w:hAnsiTheme="majorBidi" w:cstheme="majorBidi"/>
          <w:sz w:val="24"/>
          <w:szCs w:val="24"/>
        </w:rPr>
        <w:t xml:space="preserve"> </w:t>
      </w:r>
      <w:r w:rsidR="000E6699">
        <w:rPr>
          <w:rFonts w:asciiTheme="majorBidi" w:hAnsiTheme="majorBidi" w:cstheme="majorBidi"/>
          <w:sz w:val="24"/>
          <w:szCs w:val="24"/>
        </w:rPr>
        <w:t xml:space="preserve">However, </w:t>
      </w:r>
      <w:r w:rsidR="00140E85">
        <w:rPr>
          <w:rFonts w:asciiTheme="majorBidi" w:hAnsiTheme="majorBidi" w:cstheme="majorBidi"/>
          <w:sz w:val="24"/>
          <w:szCs w:val="24"/>
        </w:rPr>
        <w:t>w</w:t>
      </w:r>
      <w:r w:rsidR="00BE3EBC">
        <w:rPr>
          <w:rFonts w:asciiTheme="majorBidi" w:hAnsiTheme="majorBidi" w:cstheme="majorBidi"/>
          <w:sz w:val="24"/>
          <w:szCs w:val="24"/>
        </w:rPr>
        <w:t xml:space="preserve">hat transpires from the </w:t>
      </w:r>
      <w:r w:rsidR="009C4B92">
        <w:rPr>
          <w:rFonts w:asciiTheme="majorBidi" w:hAnsiTheme="majorBidi" w:cstheme="majorBidi"/>
          <w:sz w:val="24"/>
          <w:szCs w:val="24"/>
        </w:rPr>
        <w:t xml:space="preserve">Commission’s approach to the Roma </w:t>
      </w:r>
      <w:r w:rsidR="00D41BCA">
        <w:rPr>
          <w:rFonts w:asciiTheme="majorBidi" w:hAnsiTheme="majorBidi" w:cstheme="majorBidi"/>
          <w:sz w:val="24"/>
          <w:szCs w:val="24"/>
        </w:rPr>
        <w:t>‘</w:t>
      </w:r>
      <w:r w:rsidR="009C4B92">
        <w:rPr>
          <w:rFonts w:asciiTheme="majorBidi" w:hAnsiTheme="majorBidi" w:cstheme="majorBidi"/>
          <w:sz w:val="24"/>
          <w:szCs w:val="24"/>
        </w:rPr>
        <w:t>question</w:t>
      </w:r>
      <w:r w:rsidR="00D41BCA">
        <w:rPr>
          <w:rFonts w:asciiTheme="majorBidi" w:hAnsiTheme="majorBidi" w:cstheme="majorBidi"/>
          <w:sz w:val="24"/>
          <w:szCs w:val="24"/>
        </w:rPr>
        <w:t>’</w:t>
      </w:r>
      <w:r w:rsidR="009C4B92">
        <w:rPr>
          <w:rFonts w:asciiTheme="majorBidi" w:hAnsiTheme="majorBidi" w:cstheme="majorBidi"/>
          <w:sz w:val="24"/>
          <w:szCs w:val="24"/>
        </w:rPr>
        <w:t xml:space="preserve"> </w:t>
      </w:r>
      <w:r w:rsidR="00425083">
        <w:rPr>
          <w:rFonts w:asciiTheme="majorBidi" w:hAnsiTheme="majorBidi" w:cstheme="majorBidi"/>
          <w:sz w:val="24"/>
          <w:szCs w:val="24"/>
        </w:rPr>
        <w:t xml:space="preserve">is that the Roma’s </w:t>
      </w:r>
      <w:r w:rsidR="00F62EF1">
        <w:rPr>
          <w:rFonts w:asciiTheme="majorBidi" w:hAnsiTheme="majorBidi" w:cstheme="majorBidi"/>
          <w:sz w:val="24"/>
          <w:szCs w:val="24"/>
        </w:rPr>
        <w:t>socio-economic situation</w:t>
      </w:r>
      <w:r w:rsidR="00C54596">
        <w:rPr>
          <w:rFonts w:asciiTheme="majorBidi" w:hAnsiTheme="majorBidi" w:cstheme="majorBidi"/>
          <w:sz w:val="24"/>
          <w:szCs w:val="24"/>
        </w:rPr>
        <w:t xml:space="preserve"> </w:t>
      </w:r>
      <w:r w:rsidR="00C54596" w:rsidRPr="00C54596">
        <w:rPr>
          <w:rFonts w:asciiTheme="majorBidi" w:hAnsiTheme="majorBidi" w:cstheme="majorBidi"/>
          <w:sz w:val="24"/>
          <w:szCs w:val="24"/>
        </w:rPr>
        <w:t>–</w:t>
      </w:r>
      <w:r>
        <w:rPr>
          <w:rFonts w:asciiTheme="majorBidi" w:hAnsiTheme="majorBidi" w:cstheme="majorBidi"/>
          <w:sz w:val="24"/>
          <w:szCs w:val="24"/>
        </w:rPr>
        <w:t xml:space="preserve"> as evidenced by the fo</w:t>
      </w:r>
      <w:r w:rsidR="00C54596">
        <w:rPr>
          <w:rFonts w:asciiTheme="majorBidi" w:hAnsiTheme="majorBidi" w:cstheme="majorBidi"/>
          <w:sz w:val="24"/>
          <w:szCs w:val="24"/>
        </w:rPr>
        <w:t xml:space="preserve">cus on the four policy sectors </w:t>
      </w:r>
      <w:r w:rsidR="00C54596" w:rsidRPr="00C54596">
        <w:rPr>
          <w:rFonts w:asciiTheme="majorBidi" w:hAnsiTheme="majorBidi" w:cstheme="majorBidi"/>
          <w:sz w:val="24"/>
          <w:szCs w:val="24"/>
        </w:rPr>
        <w:t>–</w:t>
      </w:r>
      <w:r w:rsidR="00425083">
        <w:rPr>
          <w:rFonts w:asciiTheme="majorBidi" w:hAnsiTheme="majorBidi" w:cstheme="majorBidi"/>
          <w:sz w:val="24"/>
          <w:szCs w:val="24"/>
        </w:rPr>
        <w:t xml:space="preserve"> is prioritised over their</w:t>
      </w:r>
      <w:r w:rsidR="00DE77AE">
        <w:rPr>
          <w:rFonts w:asciiTheme="majorBidi" w:hAnsiTheme="majorBidi" w:cstheme="majorBidi"/>
          <w:sz w:val="24"/>
          <w:szCs w:val="24"/>
        </w:rPr>
        <w:t xml:space="preserve"> entrenched</w:t>
      </w:r>
      <w:r w:rsidR="00425083">
        <w:rPr>
          <w:rFonts w:asciiTheme="majorBidi" w:hAnsiTheme="majorBidi" w:cstheme="majorBidi"/>
          <w:sz w:val="24"/>
          <w:szCs w:val="24"/>
        </w:rPr>
        <w:t xml:space="preserve"> racial discrimination. </w:t>
      </w:r>
      <w:r w:rsidR="00B4390E">
        <w:rPr>
          <w:rFonts w:asciiTheme="majorBidi" w:hAnsiTheme="majorBidi" w:cstheme="majorBidi"/>
          <w:sz w:val="24"/>
          <w:szCs w:val="24"/>
        </w:rPr>
        <w:t>T</w:t>
      </w:r>
      <w:r w:rsidR="009C4B92">
        <w:rPr>
          <w:rFonts w:asciiTheme="majorBidi" w:hAnsiTheme="majorBidi" w:cstheme="majorBidi"/>
          <w:sz w:val="24"/>
          <w:szCs w:val="24"/>
        </w:rPr>
        <w:t xml:space="preserve">he Commission envisages that the </w:t>
      </w:r>
      <w:r w:rsidR="00D41BCA">
        <w:rPr>
          <w:rFonts w:asciiTheme="majorBidi" w:hAnsiTheme="majorBidi" w:cstheme="majorBidi"/>
          <w:sz w:val="24"/>
          <w:szCs w:val="24"/>
        </w:rPr>
        <w:t>crux of Roma’s exclusion</w:t>
      </w:r>
      <w:r w:rsidR="00140E85">
        <w:rPr>
          <w:rFonts w:asciiTheme="majorBidi" w:hAnsiTheme="majorBidi" w:cstheme="majorBidi"/>
          <w:sz w:val="24"/>
          <w:szCs w:val="24"/>
        </w:rPr>
        <w:t xml:space="preserve"> is primarily socio-economic</w:t>
      </w:r>
      <w:r w:rsidR="00D62948">
        <w:rPr>
          <w:rFonts w:asciiTheme="majorBidi" w:hAnsiTheme="majorBidi" w:cstheme="majorBidi"/>
          <w:sz w:val="24"/>
          <w:szCs w:val="24"/>
        </w:rPr>
        <w:t>, and therefore t</w:t>
      </w:r>
      <w:r w:rsidR="00E101F9">
        <w:rPr>
          <w:rFonts w:asciiTheme="majorBidi" w:hAnsiTheme="majorBidi" w:cstheme="majorBidi"/>
          <w:sz w:val="24"/>
          <w:szCs w:val="24"/>
        </w:rPr>
        <w:t>he</w:t>
      </w:r>
      <w:r w:rsidR="00B4390E">
        <w:rPr>
          <w:rFonts w:asciiTheme="majorBidi" w:hAnsiTheme="majorBidi" w:cstheme="majorBidi"/>
          <w:sz w:val="24"/>
          <w:szCs w:val="24"/>
        </w:rPr>
        <w:t xml:space="preserve"> EU policy instruments and</w:t>
      </w:r>
      <w:r w:rsidR="00E101F9">
        <w:rPr>
          <w:rFonts w:asciiTheme="majorBidi" w:hAnsiTheme="majorBidi" w:cstheme="majorBidi"/>
          <w:sz w:val="24"/>
          <w:szCs w:val="24"/>
        </w:rPr>
        <w:t xml:space="preserve"> solution(s) adopted have to target </w:t>
      </w:r>
      <w:r w:rsidR="00D62948">
        <w:rPr>
          <w:rFonts w:asciiTheme="majorBidi" w:hAnsiTheme="majorBidi" w:cstheme="majorBidi"/>
          <w:sz w:val="24"/>
          <w:szCs w:val="24"/>
        </w:rPr>
        <w:t xml:space="preserve">the identified nature </w:t>
      </w:r>
      <w:r>
        <w:rPr>
          <w:rFonts w:asciiTheme="majorBidi" w:hAnsiTheme="majorBidi" w:cstheme="majorBidi"/>
          <w:sz w:val="24"/>
          <w:szCs w:val="24"/>
        </w:rPr>
        <w:t>of this</w:t>
      </w:r>
      <w:r w:rsidR="00D62948">
        <w:rPr>
          <w:rFonts w:asciiTheme="majorBidi" w:hAnsiTheme="majorBidi" w:cstheme="majorBidi"/>
          <w:sz w:val="24"/>
          <w:szCs w:val="24"/>
        </w:rPr>
        <w:t xml:space="preserve"> problem. </w:t>
      </w:r>
    </w:p>
    <w:p w14:paraId="41155E75" w14:textId="77777777" w:rsidR="00370C13" w:rsidRDefault="00370C13" w:rsidP="0086618F">
      <w:pPr>
        <w:spacing w:line="480" w:lineRule="auto"/>
        <w:jc w:val="both"/>
        <w:rPr>
          <w:rFonts w:asciiTheme="majorBidi" w:hAnsiTheme="majorBidi" w:cstheme="majorBidi"/>
          <w:sz w:val="24"/>
          <w:szCs w:val="24"/>
        </w:rPr>
      </w:pPr>
    </w:p>
    <w:p w14:paraId="3CF96E83" w14:textId="15455DD2" w:rsidR="00CF77E0" w:rsidRPr="00CF77E0" w:rsidRDefault="000B6EB7" w:rsidP="000E6699">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socio-economic </w:t>
      </w:r>
      <w:r w:rsidR="009255E9">
        <w:rPr>
          <w:rFonts w:asciiTheme="majorBidi" w:hAnsiTheme="majorBidi" w:cstheme="majorBidi"/>
          <w:sz w:val="24"/>
          <w:szCs w:val="24"/>
        </w:rPr>
        <w:t xml:space="preserve">framing of the Roma </w:t>
      </w:r>
      <w:r w:rsidR="00BC64BA">
        <w:rPr>
          <w:rFonts w:asciiTheme="majorBidi" w:hAnsiTheme="majorBidi" w:cstheme="majorBidi"/>
          <w:sz w:val="24"/>
          <w:szCs w:val="24"/>
        </w:rPr>
        <w:t>‘</w:t>
      </w:r>
      <w:r w:rsidR="009255E9">
        <w:rPr>
          <w:rFonts w:asciiTheme="majorBidi" w:hAnsiTheme="majorBidi" w:cstheme="majorBidi"/>
          <w:sz w:val="24"/>
          <w:szCs w:val="24"/>
        </w:rPr>
        <w:t>issue</w:t>
      </w:r>
      <w:r w:rsidR="00BC64BA">
        <w:rPr>
          <w:rFonts w:asciiTheme="majorBidi" w:hAnsiTheme="majorBidi" w:cstheme="majorBidi"/>
          <w:sz w:val="24"/>
          <w:szCs w:val="24"/>
        </w:rPr>
        <w:t>’</w:t>
      </w:r>
      <w:r w:rsidR="009255E9">
        <w:rPr>
          <w:rFonts w:asciiTheme="majorBidi" w:hAnsiTheme="majorBidi" w:cstheme="majorBidi"/>
          <w:sz w:val="24"/>
          <w:szCs w:val="24"/>
        </w:rPr>
        <w:t xml:space="preserve"> is reflected both by the </w:t>
      </w:r>
      <w:r w:rsidR="00DE77AE">
        <w:rPr>
          <w:rFonts w:asciiTheme="majorBidi" w:hAnsiTheme="majorBidi" w:cstheme="majorBidi"/>
          <w:sz w:val="24"/>
          <w:szCs w:val="24"/>
        </w:rPr>
        <w:t>EU</w:t>
      </w:r>
      <w:r w:rsidR="0000708E">
        <w:rPr>
          <w:rFonts w:asciiTheme="majorBidi" w:hAnsiTheme="majorBidi" w:cstheme="majorBidi"/>
          <w:sz w:val="24"/>
          <w:szCs w:val="24"/>
        </w:rPr>
        <w:t>’s</w:t>
      </w:r>
      <w:r w:rsidR="00DE77AE">
        <w:rPr>
          <w:rFonts w:asciiTheme="majorBidi" w:hAnsiTheme="majorBidi" w:cstheme="majorBidi"/>
          <w:sz w:val="24"/>
          <w:szCs w:val="24"/>
        </w:rPr>
        <w:t xml:space="preserve"> </w:t>
      </w:r>
      <w:r w:rsidR="009255E9">
        <w:rPr>
          <w:rFonts w:asciiTheme="majorBidi" w:hAnsiTheme="majorBidi" w:cstheme="majorBidi"/>
          <w:sz w:val="24"/>
          <w:szCs w:val="24"/>
        </w:rPr>
        <w:t xml:space="preserve">policy objectives and the </w:t>
      </w:r>
      <w:r w:rsidR="001D702A">
        <w:rPr>
          <w:rFonts w:asciiTheme="majorBidi" w:hAnsiTheme="majorBidi" w:cstheme="majorBidi"/>
          <w:sz w:val="24"/>
          <w:szCs w:val="24"/>
        </w:rPr>
        <w:t xml:space="preserve">instruments </w:t>
      </w:r>
      <w:r w:rsidR="00B4390E">
        <w:rPr>
          <w:rFonts w:asciiTheme="majorBidi" w:hAnsiTheme="majorBidi" w:cstheme="majorBidi"/>
          <w:sz w:val="24"/>
          <w:szCs w:val="24"/>
        </w:rPr>
        <w:t>deployed</w:t>
      </w:r>
      <w:r w:rsidR="009255E9">
        <w:rPr>
          <w:rFonts w:asciiTheme="majorBidi" w:hAnsiTheme="majorBidi" w:cstheme="majorBidi"/>
          <w:sz w:val="24"/>
          <w:szCs w:val="24"/>
        </w:rPr>
        <w:t xml:space="preserve"> to support its</w:t>
      </w:r>
      <w:r w:rsidR="000E6699">
        <w:rPr>
          <w:rFonts w:asciiTheme="majorBidi" w:hAnsiTheme="majorBidi" w:cstheme="majorBidi"/>
          <w:sz w:val="24"/>
          <w:szCs w:val="24"/>
        </w:rPr>
        <w:t xml:space="preserve"> implementation. </w:t>
      </w:r>
      <w:r>
        <w:rPr>
          <w:rFonts w:asciiTheme="majorBidi" w:hAnsiTheme="majorBidi" w:cstheme="majorBidi"/>
          <w:sz w:val="24"/>
          <w:szCs w:val="24"/>
        </w:rPr>
        <w:t xml:space="preserve">This </w:t>
      </w:r>
      <w:r w:rsidR="001D702A">
        <w:rPr>
          <w:rFonts w:asciiTheme="majorBidi" w:hAnsiTheme="majorBidi" w:cstheme="majorBidi"/>
          <w:sz w:val="24"/>
          <w:szCs w:val="24"/>
        </w:rPr>
        <w:t>socio-economic focus</w:t>
      </w:r>
      <w:r w:rsidR="008D1CC3">
        <w:rPr>
          <w:rFonts w:asciiTheme="majorBidi" w:hAnsiTheme="majorBidi" w:cstheme="majorBidi"/>
          <w:sz w:val="24"/>
          <w:szCs w:val="24"/>
        </w:rPr>
        <w:t xml:space="preserve"> </w:t>
      </w:r>
      <w:r w:rsidR="00B4390E">
        <w:rPr>
          <w:rFonts w:asciiTheme="majorBidi" w:hAnsiTheme="majorBidi" w:cstheme="majorBidi"/>
          <w:sz w:val="24"/>
          <w:szCs w:val="24"/>
        </w:rPr>
        <w:t xml:space="preserve">prioritizes </w:t>
      </w:r>
      <w:r w:rsidR="008D1CC3">
        <w:rPr>
          <w:rFonts w:asciiTheme="majorBidi" w:hAnsiTheme="majorBidi" w:cstheme="majorBidi"/>
          <w:sz w:val="24"/>
          <w:szCs w:val="24"/>
        </w:rPr>
        <w:t xml:space="preserve">aspects of social policy such as the </w:t>
      </w:r>
      <w:r w:rsidR="006F5E8E" w:rsidRPr="006F5E8E">
        <w:rPr>
          <w:rFonts w:asciiTheme="majorBidi" w:hAnsiTheme="majorBidi" w:cstheme="majorBidi"/>
          <w:sz w:val="24"/>
          <w:szCs w:val="24"/>
          <w:lang w:val="en-US"/>
        </w:rPr>
        <w:t>improve</w:t>
      </w:r>
      <w:r w:rsidR="008D1CC3">
        <w:rPr>
          <w:rFonts w:asciiTheme="majorBidi" w:hAnsiTheme="majorBidi" w:cstheme="majorBidi"/>
          <w:sz w:val="24"/>
          <w:szCs w:val="24"/>
          <w:lang w:val="en-US"/>
        </w:rPr>
        <w:t>ment of</w:t>
      </w:r>
      <w:r w:rsidR="006F5E8E" w:rsidRPr="006F5E8E">
        <w:rPr>
          <w:rFonts w:asciiTheme="majorBidi" w:hAnsiTheme="majorBidi" w:cstheme="majorBidi"/>
          <w:sz w:val="24"/>
          <w:szCs w:val="24"/>
          <w:lang w:val="en-US"/>
        </w:rPr>
        <w:t xml:space="preserve"> living</w:t>
      </w:r>
      <w:r w:rsidR="008D1CC3">
        <w:rPr>
          <w:rFonts w:asciiTheme="majorBidi" w:hAnsiTheme="majorBidi" w:cstheme="majorBidi"/>
          <w:sz w:val="24"/>
          <w:szCs w:val="24"/>
          <w:lang w:val="en-US"/>
        </w:rPr>
        <w:t xml:space="preserve"> and working conditions, </w:t>
      </w:r>
      <w:r w:rsidR="008D1CC3" w:rsidRPr="007F38CB">
        <w:rPr>
          <w:rFonts w:asciiTheme="majorBidi" w:hAnsiTheme="majorBidi" w:cstheme="majorBidi"/>
          <w:sz w:val="24"/>
          <w:szCs w:val="24"/>
        </w:rPr>
        <w:t>promotion of</w:t>
      </w:r>
      <w:r w:rsidR="006F5E8E" w:rsidRPr="007F38CB">
        <w:rPr>
          <w:rFonts w:asciiTheme="majorBidi" w:hAnsiTheme="majorBidi" w:cstheme="majorBidi"/>
          <w:sz w:val="24"/>
          <w:szCs w:val="24"/>
        </w:rPr>
        <w:t xml:space="preserve"> employment,</w:t>
      </w:r>
      <w:r w:rsidR="008D1CC3" w:rsidRPr="007F38CB">
        <w:rPr>
          <w:rFonts w:asciiTheme="majorBidi" w:hAnsiTheme="majorBidi" w:cstheme="majorBidi"/>
          <w:sz w:val="24"/>
          <w:szCs w:val="24"/>
        </w:rPr>
        <w:t xml:space="preserve"> access to housing and healthcare, provision of quality education</w:t>
      </w:r>
      <w:r>
        <w:rPr>
          <w:rFonts w:asciiTheme="majorBidi" w:hAnsiTheme="majorBidi" w:cstheme="majorBidi"/>
          <w:sz w:val="24"/>
          <w:szCs w:val="24"/>
        </w:rPr>
        <w:t xml:space="preserve"> in order </w:t>
      </w:r>
      <w:r w:rsidR="001D702A">
        <w:rPr>
          <w:rFonts w:asciiTheme="majorBidi" w:hAnsiTheme="majorBidi" w:cstheme="majorBidi"/>
          <w:sz w:val="24"/>
          <w:szCs w:val="24"/>
        </w:rPr>
        <w:t>to</w:t>
      </w:r>
      <w:r w:rsidR="008D1CC3" w:rsidRPr="007F38CB">
        <w:rPr>
          <w:rFonts w:asciiTheme="majorBidi" w:hAnsiTheme="majorBidi" w:cstheme="majorBidi"/>
          <w:sz w:val="24"/>
          <w:szCs w:val="24"/>
        </w:rPr>
        <w:t xml:space="preserve"> </w:t>
      </w:r>
      <w:r>
        <w:rPr>
          <w:rFonts w:asciiTheme="majorBidi" w:hAnsiTheme="majorBidi" w:cstheme="majorBidi"/>
          <w:sz w:val="24"/>
          <w:szCs w:val="24"/>
        </w:rPr>
        <w:t>eradicate Roma’s</w:t>
      </w:r>
      <w:r w:rsidR="001D702A">
        <w:rPr>
          <w:rFonts w:asciiTheme="majorBidi" w:hAnsiTheme="majorBidi" w:cstheme="majorBidi"/>
          <w:sz w:val="24"/>
          <w:szCs w:val="24"/>
        </w:rPr>
        <w:t xml:space="preserve"> </w:t>
      </w:r>
      <w:r w:rsidR="008D1CC3" w:rsidRPr="007F38CB">
        <w:rPr>
          <w:rFonts w:asciiTheme="majorBidi" w:hAnsiTheme="majorBidi" w:cstheme="majorBidi"/>
          <w:sz w:val="24"/>
          <w:szCs w:val="24"/>
        </w:rPr>
        <w:t xml:space="preserve">poverty and social exclusion. </w:t>
      </w:r>
      <w:r w:rsidR="00CF77E0" w:rsidRPr="00CF77E0">
        <w:rPr>
          <w:rFonts w:asciiTheme="majorBidi" w:hAnsiTheme="majorBidi" w:cstheme="majorBidi"/>
          <w:sz w:val="24"/>
          <w:szCs w:val="24"/>
        </w:rPr>
        <w:t xml:space="preserve">By highlighting the </w:t>
      </w:r>
      <w:r w:rsidR="00CF77E0">
        <w:rPr>
          <w:rFonts w:asciiTheme="majorBidi" w:hAnsiTheme="majorBidi" w:cstheme="majorBidi"/>
          <w:sz w:val="24"/>
          <w:szCs w:val="24"/>
        </w:rPr>
        <w:t xml:space="preserve">poor socio-economic conditions </w:t>
      </w:r>
      <w:r w:rsidR="00CF77E0" w:rsidRPr="00CF77E0">
        <w:rPr>
          <w:rFonts w:asciiTheme="majorBidi" w:hAnsiTheme="majorBidi" w:cstheme="majorBidi"/>
          <w:sz w:val="24"/>
          <w:szCs w:val="24"/>
        </w:rPr>
        <w:t>faced by the Roma</w:t>
      </w:r>
      <w:r w:rsidR="00CF77E0">
        <w:rPr>
          <w:rFonts w:asciiTheme="majorBidi" w:hAnsiTheme="majorBidi" w:cstheme="majorBidi"/>
          <w:sz w:val="24"/>
          <w:szCs w:val="24"/>
        </w:rPr>
        <w:t xml:space="preserve"> (European Commission 2011:2),</w:t>
      </w:r>
      <w:r w:rsidR="00CF77E0" w:rsidRPr="00CF77E0">
        <w:rPr>
          <w:rFonts w:asciiTheme="majorBidi" w:hAnsiTheme="majorBidi" w:cstheme="majorBidi"/>
          <w:sz w:val="24"/>
          <w:szCs w:val="24"/>
        </w:rPr>
        <w:t xml:space="preserve"> the Commission proposes </w:t>
      </w:r>
      <w:r w:rsidR="00417D2A">
        <w:rPr>
          <w:rFonts w:asciiTheme="majorBidi" w:hAnsiTheme="majorBidi" w:cstheme="majorBidi"/>
          <w:sz w:val="24"/>
          <w:szCs w:val="24"/>
        </w:rPr>
        <w:t xml:space="preserve">the </w:t>
      </w:r>
      <w:r w:rsidR="00CF77E0" w:rsidRPr="00CF77E0">
        <w:rPr>
          <w:rFonts w:asciiTheme="majorBidi" w:hAnsiTheme="majorBidi" w:cstheme="majorBidi"/>
          <w:sz w:val="24"/>
          <w:szCs w:val="24"/>
        </w:rPr>
        <w:t xml:space="preserve">implementation of measures conducive to Roma’s socio-economic integration and consistent with the EU’s Europe 2020 strategy for smart, sustainable and inclusive growth (see more on this below). </w:t>
      </w:r>
      <w:r w:rsidR="00CF77E0" w:rsidRPr="00BA2D23">
        <w:rPr>
          <w:rFonts w:asciiTheme="majorBidi" w:hAnsiTheme="majorBidi" w:cstheme="majorBidi"/>
          <w:sz w:val="24"/>
          <w:szCs w:val="24"/>
        </w:rPr>
        <w:t xml:space="preserve">To reinforce the reasons for Roma’s socio-economic </w:t>
      </w:r>
      <w:r w:rsidR="00B4390E" w:rsidRPr="00BA2D23">
        <w:rPr>
          <w:rFonts w:asciiTheme="majorBidi" w:hAnsiTheme="majorBidi" w:cstheme="majorBidi"/>
          <w:sz w:val="24"/>
          <w:szCs w:val="24"/>
        </w:rPr>
        <w:t>inclusion, the Framework cites</w:t>
      </w:r>
      <w:r w:rsidR="0000708E" w:rsidRPr="00BA2D23">
        <w:rPr>
          <w:rFonts w:asciiTheme="majorBidi" w:hAnsiTheme="majorBidi" w:cstheme="majorBidi"/>
          <w:sz w:val="24"/>
          <w:szCs w:val="24"/>
        </w:rPr>
        <w:t xml:space="preserve"> empirical evidence which outline</w:t>
      </w:r>
      <w:r w:rsidR="00CF77E0" w:rsidRPr="00BA2D23">
        <w:rPr>
          <w:rFonts w:asciiTheme="majorBidi" w:hAnsiTheme="majorBidi" w:cstheme="majorBidi"/>
          <w:sz w:val="24"/>
          <w:szCs w:val="24"/>
        </w:rPr>
        <w:t xml:space="preserve">s the clear financial gains for the EU and the Member States if Roma were </w:t>
      </w:r>
      <w:r w:rsidR="00417D2A" w:rsidRPr="00BA2D23">
        <w:rPr>
          <w:rFonts w:asciiTheme="majorBidi" w:hAnsiTheme="majorBidi" w:cstheme="majorBidi"/>
          <w:sz w:val="24"/>
          <w:szCs w:val="24"/>
        </w:rPr>
        <w:t>socio-</w:t>
      </w:r>
      <w:r w:rsidR="00CF77E0" w:rsidRPr="00BA2D23">
        <w:rPr>
          <w:rFonts w:asciiTheme="majorBidi" w:hAnsiTheme="majorBidi" w:cstheme="majorBidi"/>
          <w:sz w:val="24"/>
          <w:szCs w:val="24"/>
        </w:rPr>
        <w:t>economically integrated at the national level</w:t>
      </w:r>
      <w:r w:rsidR="00CF77E0" w:rsidRPr="00BA2D23">
        <w:rPr>
          <w:rStyle w:val="FootnoteReference"/>
          <w:rFonts w:asciiTheme="majorBidi" w:hAnsiTheme="majorBidi" w:cstheme="majorBidi"/>
          <w:sz w:val="24"/>
          <w:szCs w:val="24"/>
        </w:rPr>
        <w:footnoteReference w:id="9"/>
      </w:r>
      <w:r w:rsidR="00CF77E0" w:rsidRPr="00BA2D23">
        <w:rPr>
          <w:rFonts w:asciiTheme="majorBidi" w:hAnsiTheme="majorBidi" w:cstheme="majorBidi"/>
          <w:sz w:val="24"/>
          <w:szCs w:val="24"/>
        </w:rPr>
        <w:t>.</w:t>
      </w:r>
      <w:r w:rsidR="00417D2A" w:rsidRPr="00BA2D23">
        <w:rPr>
          <w:rFonts w:asciiTheme="majorBidi" w:hAnsiTheme="majorBidi" w:cstheme="majorBidi"/>
          <w:sz w:val="24"/>
          <w:szCs w:val="24"/>
        </w:rPr>
        <w:t xml:space="preserve"> The EU Roma policy is designed as a soft law initiative, </w:t>
      </w:r>
      <w:r w:rsidR="00417D2A" w:rsidRPr="00BA2D23">
        <w:rPr>
          <w:rFonts w:asciiTheme="majorBidi" w:hAnsiTheme="majorBidi" w:cstheme="majorBidi"/>
          <w:sz w:val="24"/>
          <w:szCs w:val="24"/>
        </w:rPr>
        <w:lastRenderedPageBreak/>
        <w:t>namely the EU Roma Framework, due to the focus on socio-economic</w:t>
      </w:r>
      <w:r w:rsidR="006B60A4" w:rsidRPr="00BA2D23">
        <w:rPr>
          <w:rFonts w:asciiTheme="majorBidi" w:hAnsiTheme="majorBidi" w:cstheme="majorBidi"/>
          <w:sz w:val="24"/>
          <w:szCs w:val="24"/>
        </w:rPr>
        <w:t xml:space="preserve"> issues, which still constitute the purview of the Member States.</w:t>
      </w:r>
    </w:p>
    <w:p w14:paraId="3263E29D" w14:textId="77777777" w:rsidR="00CF77E0" w:rsidRDefault="00CF77E0" w:rsidP="0086618F">
      <w:pPr>
        <w:spacing w:line="480" w:lineRule="auto"/>
        <w:jc w:val="both"/>
        <w:rPr>
          <w:rFonts w:asciiTheme="majorBidi" w:hAnsiTheme="majorBidi" w:cstheme="majorBidi"/>
          <w:sz w:val="24"/>
          <w:szCs w:val="24"/>
        </w:rPr>
      </w:pPr>
    </w:p>
    <w:p w14:paraId="10295C20" w14:textId="212CF7B0" w:rsidR="006F5E8E" w:rsidRPr="007F38CB" w:rsidRDefault="00743815" w:rsidP="00B52C0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EU’s </w:t>
      </w:r>
      <w:r w:rsidR="000B6EB7">
        <w:rPr>
          <w:rFonts w:asciiTheme="majorBidi" w:hAnsiTheme="majorBidi" w:cstheme="majorBidi"/>
          <w:sz w:val="24"/>
          <w:szCs w:val="24"/>
        </w:rPr>
        <w:t xml:space="preserve">framing of the Roma issue </w:t>
      </w:r>
      <w:r>
        <w:rPr>
          <w:rFonts w:asciiTheme="majorBidi" w:hAnsiTheme="majorBidi" w:cstheme="majorBidi"/>
          <w:sz w:val="24"/>
          <w:szCs w:val="24"/>
        </w:rPr>
        <w:t>seems</w:t>
      </w:r>
      <w:r w:rsidR="00853419">
        <w:rPr>
          <w:rFonts w:asciiTheme="majorBidi" w:hAnsiTheme="majorBidi" w:cstheme="majorBidi"/>
          <w:sz w:val="24"/>
          <w:szCs w:val="24"/>
        </w:rPr>
        <w:t xml:space="preserve"> to be guided by the question </w:t>
      </w:r>
      <w:r w:rsidR="00853419" w:rsidRPr="00B4390E">
        <w:rPr>
          <w:rFonts w:asciiTheme="majorBidi" w:hAnsiTheme="majorBidi" w:cstheme="majorBidi"/>
          <w:i/>
          <w:sz w:val="24"/>
          <w:szCs w:val="24"/>
        </w:rPr>
        <w:t>‘h</w:t>
      </w:r>
      <w:r w:rsidRPr="00B4390E">
        <w:rPr>
          <w:rFonts w:asciiTheme="majorBidi" w:hAnsiTheme="majorBidi" w:cstheme="majorBidi"/>
          <w:i/>
          <w:sz w:val="24"/>
          <w:szCs w:val="24"/>
        </w:rPr>
        <w:t>ow can the Roma be integrated?</w:t>
      </w:r>
      <w:r>
        <w:rPr>
          <w:rFonts w:asciiTheme="majorBidi" w:hAnsiTheme="majorBidi" w:cstheme="majorBidi"/>
          <w:sz w:val="24"/>
          <w:szCs w:val="24"/>
        </w:rPr>
        <w:t xml:space="preserve">’ rather than by </w:t>
      </w:r>
      <w:r w:rsidRPr="00B4390E">
        <w:rPr>
          <w:rFonts w:asciiTheme="majorBidi" w:hAnsiTheme="majorBidi" w:cstheme="majorBidi"/>
          <w:i/>
          <w:sz w:val="24"/>
          <w:szCs w:val="24"/>
        </w:rPr>
        <w:t>‘what factors cause the Roma’s exclusion</w:t>
      </w:r>
      <w:r>
        <w:rPr>
          <w:rFonts w:asciiTheme="majorBidi" w:hAnsiTheme="majorBidi" w:cstheme="majorBidi"/>
          <w:sz w:val="24"/>
          <w:szCs w:val="24"/>
        </w:rPr>
        <w:t xml:space="preserve"> </w:t>
      </w:r>
      <w:r w:rsidRPr="00B4390E">
        <w:rPr>
          <w:rFonts w:asciiTheme="majorBidi" w:hAnsiTheme="majorBidi" w:cstheme="majorBidi"/>
          <w:i/>
          <w:sz w:val="24"/>
          <w:szCs w:val="24"/>
        </w:rPr>
        <w:t>in the first place?</w:t>
      </w:r>
      <w:proofErr w:type="gramStart"/>
      <w:r w:rsidRPr="00B4390E">
        <w:rPr>
          <w:rFonts w:asciiTheme="majorBidi" w:hAnsiTheme="majorBidi" w:cstheme="majorBidi"/>
          <w:i/>
          <w:sz w:val="24"/>
          <w:szCs w:val="24"/>
        </w:rPr>
        <w:t>’</w:t>
      </w:r>
      <w:r w:rsidR="00B4390E">
        <w:rPr>
          <w:rFonts w:asciiTheme="majorBidi" w:hAnsiTheme="majorBidi" w:cstheme="majorBidi"/>
          <w:sz w:val="24"/>
          <w:szCs w:val="24"/>
        </w:rPr>
        <w:t>.</w:t>
      </w:r>
      <w:proofErr w:type="gramEnd"/>
      <w:r w:rsidR="00B4390E">
        <w:rPr>
          <w:rFonts w:asciiTheme="majorBidi" w:hAnsiTheme="majorBidi" w:cstheme="majorBidi"/>
          <w:sz w:val="24"/>
          <w:szCs w:val="24"/>
        </w:rPr>
        <w:t xml:space="preserve"> T</w:t>
      </w:r>
      <w:r>
        <w:rPr>
          <w:rFonts w:asciiTheme="majorBidi" w:hAnsiTheme="majorBidi" w:cstheme="majorBidi"/>
          <w:sz w:val="24"/>
          <w:szCs w:val="24"/>
        </w:rPr>
        <w:t>he</w:t>
      </w:r>
      <w:r w:rsidR="00BC64BA">
        <w:rPr>
          <w:rFonts w:asciiTheme="majorBidi" w:hAnsiTheme="majorBidi" w:cstheme="majorBidi"/>
          <w:sz w:val="24"/>
          <w:szCs w:val="24"/>
        </w:rPr>
        <w:t>refore, the</w:t>
      </w:r>
      <w:r>
        <w:rPr>
          <w:rFonts w:asciiTheme="majorBidi" w:hAnsiTheme="majorBidi" w:cstheme="majorBidi"/>
          <w:sz w:val="24"/>
          <w:szCs w:val="24"/>
        </w:rPr>
        <w:t xml:space="preserve"> EU-designed policy solution </w:t>
      </w:r>
      <w:r w:rsidR="00A47784">
        <w:rPr>
          <w:rFonts w:asciiTheme="majorBidi" w:hAnsiTheme="majorBidi" w:cstheme="majorBidi"/>
          <w:sz w:val="24"/>
          <w:szCs w:val="24"/>
        </w:rPr>
        <w:t xml:space="preserve">tackles the socio-economic </w:t>
      </w:r>
      <w:r w:rsidR="00DE77AE">
        <w:rPr>
          <w:rFonts w:asciiTheme="majorBidi" w:hAnsiTheme="majorBidi" w:cstheme="majorBidi"/>
          <w:sz w:val="24"/>
          <w:szCs w:val="24"/>
        </w:rPr>
        <w:t xml:space="preserve">exclusion </w:t>
      </w:r>
      <w:r w:rsidR="00A47784">
        <w:rPr>
          <w:rFonts w:asciiTheme="majorBidi" w:hAnsiTheme="majorBidi" w:cstheme="majorBidi"/>
          <w:sz w:val="24"/>
          <w:szCs w:val="24"/>
        </w:rPr>
        <w:t xml:space="preserve">of the Roma </w:t>
      </w:r>
      <w:r w:rsidR="000E6699">
        <w:rPr>
          <w:rFonts w:asciiTheme="majorBidi" w:hAnsiTheme="majorBidi" w:cstheme="majorBidi"/>
          <w:sz w:val="24"/>
          <w:szCs w:val="24"/>
        </w:rPr>
        <w:t>‘</w:t>
      </w:r>
      <w:r w:rsidR="00A47784">
        <w:rPr>
          <w:rFonts w:asciiTheme="majorBidi" w:hAnsiTheme="majorBidi" w:cstheme="majorBidi"/>
          <w:sz w:val="24"/>
          <w:szCs w:val="24"/>
        </w:rPr>
        <w:t>issue</w:t>
      </w:r>
      <w:r w:rsidR="000E6699">
        <w:rPr>
          <w:rFonts w:asciiTheme="majorBidi" w:hAnsiTheme="majorBidi" w:cstheme="majorBidi"/>
          <w:sz w:val="24"/>
          <w:szCs w:val="24"/>
        </w:rPr>
        <w:t>’</w:t>
      </w:r>
      <w:r w:rsidR="00DE77AE">
        <w:rPr>
          <w:rFonts w:asciiTheme="majorBidi" w:hAnsiTheme="majorBidi" w:cstheme="majorBidi"/>
          <w:sz w:val="24"/>
          <w:szCs w:val="24"/>
        </w:rPr>
        <w:t xml:space="preserve"> </w:t>
      </w:r>
      <w:r w:rsidR="00A47784">
        <w:rPr>
          <w:rFonts w:asciiTheme="majorBidi" w:hAnsiTheme="majorBidi" w:cstheme="majorBidi"/>
          <w:sz w:val="24"/>
          <w:szCs w:val="24"/>
        </w:rPr>
        <w:t xml:space="preserve">without necessarily addressing the key causal factors </w:t>
      </w:r>
      <w:r w:rsidR="000E6699">
        <w:rPr>
          <w:rFonts w:asciiTheme="majorBidi" w:hAnsiTheme="majorBidi" w:cstheme="majorBidi"/>
          <w:sz w:val="24"/>
          <w:szCs w:val="24"/>
        </w:rPr>
        <w:t xml:space="preserve">conducive </w:t>
      </w:r>
      <w:r w:rsidR="00A47784">
        <w:rPr>
          <w:rFonts w:asciiTheme="majorBidi" w:hAnsiTheme="majorBidi" w:cstheme="majorBidi"/>
          <w:sz w:val="24"/>
          <w:szCs w:val="24"/>
        </w:rPr>
        <w:t>to Roma’s exclusion and discrimination in the first place.</w:t>
      </w:r>
      <w:r w:rsidR="00DF6C74">
        <w:rPr>
          <w:rFonts w:asciiTheme="majorBidi" w:hAnsiTheme="majorBidi" w:cstheme="majorBidi"/>
          <w:sz w:val="24"/>
          <w:szCs w:val="24"/>
        </w:rPr>
        <w:t xml:space="preserve"> </w:t>
      </w:r>
      <w:r w:rsidR="008D1CC3" w:rsidRPr="007F38CB">
        <w:rPr>
          <w:rFonts w:asciiTheme="majorBidi" w:hAnsiTheme="majorBidi" w:cstheme="majorBidi"/>
          <w:sz w:val="24"/>
          <w:szCs w:val="24"/>
        </w:rPr>
        <w:t xml:space="preserve">The Commission contends that </w:t>
      </w:r>
      <w:r w:rsidR="006A4A78">
        <w:rPr>
          <w:rFonts w:asciiTheme="majorBidi" w:hAnsiTheme="majorBidi" w:cstheme="majorBidi"/>
          <w:sz w:val="24"/>
          <w:szCs w:val="24"/>
        </w:rPr>
        <w:t xml:space="preserve">the </w:t>
      </w:r>
      <w:r w:rsidR="008D1CC3" w:rsidRPr="007F38CB">
        <w:rPr>
          <w:rFonts w:asciiTheme="majorBidi" w:hAnsiTheme="majorBidi" w:cstheme="majorBidi"/>
          <w:sz w:val="24"/>
          <w:szCs w:val="24"/>
        </w:rPr>
        <w:t>socio-economic f</w:t>
      </w:r>
      <w:r w:rsidR="00B52C0F">
        <w:rPr>
          <w:rFonts w:asciiTheme="majorBidi" w:hAnsiTheme="majorBidi" w:cstheme="majorBidi"/>
          <w:sz w:val="24"/>
          <w:szCs w:val="24"/>
        </w:rPr>
        <w:t>ocus vis-a-vis</w:t>
      </w:r>
      <w:r w:rsidR="006A4A78">
        <w:rPr>
          <w:rFonts w:asciiTheme="majorBidi" w:hAnsiTheme="majorBidi" w:cstheme="majorBidi"/>
          <w:sz w:val="24"/>
          <w:szCs w:val="24"/>
        </w:rPr>
        <w:t xml:space="preserve"> </w:t>
      </w:r>
      <w:r w:rsidR="006F35F1" w:rsidRPr="007F38CB">
        <w:rPr>
          <w:rFonts w:asciiTheme="majorBidi" w:hAnsiTheme="majorBidi" w:cstheme="majorBidi"/>
          <w:sz w:val="24"/>
          <w:szCs w:val="24"/>
        </w:rPr>
        <w:t>Roma</w:t>
      </w:r>
      <w:r w:rsidR="00B52C0F">
        <w:rPr>
          <w:rFonts w:asciiTheme="majorBidi" w:hAnsiTheme="majorBidi" w:cstheme="majorBidi"/>
          <w:sz w:val="24"/>
          <w:szCs w:val="24"/>
        </w:rPr>
        <w:t xml:space="preserve">’s integration </w:t>
      </w:r>
      <w:r w:rsidR="006A4A78">
        <w:rPr>
          <w:rFonts w:asciiTheme="majorBidi" w:hAnsiTheme="majorBidi" w:cstheme="majorBidi"/>
          <w:sz w:val="24"/>
          <w:szCs w:val="24"/>
        </w:rPr>
        <w:t xml:space="preserve">would also indirectly </w:t>
      </w:r>
      <w:r w:rsidR="00B52C0F">
        <w:rPr>
          <w:rFonts w:asciiTheme="majorBidi" w:hAnsiTheme="majorBidi" w:cstheme="majorBidi"/>
          <w:sz w:val="24"/>
          <w:szCs w:val="24"/>
        </w:rPr>
        <w:t xml:space="preserve">address their </w:t>
      </w:r>
      <w:r w:rsidR="006A4A78">
        <w:rPr>
          <w:rFonts w:asciiTheme="majorBidi" w:hAnsiTheme="majorBidi" w:cstheme="majorBidi"/>
          <w:sz w:val="24"/>
          <w:szCs w:val="24"/>
        </w:rPr>
        <w:t>discrimination and</w:t>
      </w:r>
      <w:r w:rsidR="006F35F1" w:rsidRPr="007F38CB">
        <w:rPr>
          <w:rFonts w:asciiTheme="majorBidi" w:hAnsiTheme="majorBidi" w:cstheme="majorBidi"/>
          <w:sz w:val="24"/>
          <w:szCs w:val="24"/>
        </w:rPr>
        <w:t xml:space="preserve"> segregation</w:t>
      </w:r>
      <w:r w:rsidR="000B6EB7">
        <w:rPr>
          <w:rFonts w:asciiTheme="majorBidi" w:hAnsiTheme="majorBidi" w:cstheme="majorBidi"/>
          <w:sz w:val="24"/>
          <w:szCs w:val="24"/>
        </w:rPr>
        <w:t xml:space="preserve"> (</w:t>
      </w:r>
      <w:r w:rsidR="00CE798B">
        <w:rPr>
          <w:rFonts w:asciiTheme="majorBidi" w:hAnsiTheme="majorBidi" w:cstheme="majorBidi"/>
          <w:sz w:val="24"/>
          <w:szCs w:val="24"/>
        </w:rPr>
        <w:t>European Commission 2011)</w:t>
      </w:r>
      <w:r w:rsidR="00EB78D8">
        <w:rPr>
          <w:rFonts w:asciiTheme="majorBidi" w:hAnsiTheme="majorBidi" w:cstheme="majorBidi"/>
          <w:sz w:val="24"/>
          <w:szCs w:val="24"/>
        </w:rPr>
        <w:t xml:space="preserve">. Thus, </w:t>
      </w:r>
      <w:r w:rsidR="006F35F1" w:rsidRPr="007F38CB">
        <w:rPr>
          <w:rFonts w:asciiTheme="majorBidi" w:hAnsiTheme="majorBidi" w:cstheme="majorBidi"/>
          <w:sz w:val="24"/>
          <w:szCs w:val="24"/>
        </w:rPr>
        <w:t>the Roma policy frame adopted by the Commission seems to be a ‘</w:t>
      </w:r>
      <w:r w:rsidR="007B414F" w:rsidRPr="007F38CB">
        <w:rPr>
          <w:rFonts w:asciiTheme="majorBidi" w:hAnsiTheme="majorBidi" w:cstheme="majorBidi"/>
          <w:sz w:val="24"/>
          <w:szCs w:val="24"/>
        </w:rPr>
        <w:t xml:space="preserve">one </w:t>
      </w:r>
      <w:r w:rsidR="006F35F1" w:rsidRPr="007F38CB">
        <w:rPr>
          <w:rFonts w:asciiTheme="majorBidi" w:hAnsiTheme="majorBidi" w:cstheme="majorBidi"/>
          <w:sz w:val="24"/>
          <w:szCs w:val="24"/>
        </w:rPr>
        <w:t>size fits all’ approach</w:t>
      </w:r>
      <w:r w:rsidR="007B414F" w:rsidRPr="007F38CB">
        <w:rPr>
          <w:rFonts w:asciiTheme="majorBidi" w:hAnsiTheme="majorBidi" w:cstheme="majorBidi"/>
          <w:sz w:val="24"/>
          <w:szCs w:val="24"/>
        </w:rPr>
        <w:t xml:space="preserve">, while the </w:t>
      </w:r>
      <w:r w:rsidR="007F38CB" w:rsidRPr="007F38CB">
        <w:rPr>
          <w:rFonts w:asciiTheme="majorBidi" w:hAnsiTheme="majorBidi" w:cstheme="majorBidi"/>
          <w:sz w:val="24"/>
          <w:szCs w:val="24"/>
        </w:rPr>
        <w:t xml:space="preserve">overall responsibility for the integration of the Roma, as the Commission clearly puts it, </w:t>
      </w:r>
      <w:r w:rsidR="00E41B64">
        <w:rPr>
          <w:rFonts w:asciiTheme="majorBidi" w:hAnsiTheme="majorBidi" w:cstheme="majorBidi"/>
          <w:sz w:val="24"/>
          <w:szCs w:val="24"/>
        </w:rPr>
        <w:t>still rests with the Member States</w:t>
      </w:r>
      <w:r w:rsidR="00EB78D8">
        <w:rPr>
          <w:rFonts w:asciiTheme="majorBidi" w:hAnsiTheme="majorBidi" w:cstheme="majorBidi"/>
          <w:sz w:val="24"/>
          <w:szCs w:val="24"/>
        </w:rPr>
        <w:t xml:space="preserve"> (European Commission 2011:3)</w:t>
      </w:r>
      <w:r w:rsidR="00E41B64">
        <w:rPr>
          <w:rFonts w:asciiTheme="majorBidi" w:hAnsiTheme="majorBidi" w:cstheme="majorBidi"/>
          <w:sz w:val="24"/>
          <w:szCs w:val="24"/>
        </w:rPr>
        <w:t>.</w:t>
      </w:r>
    </w:p>
    <w:p w14:paraId="0BC06D0C" w14:textId="77777777" w:rsidR="005D0D97" w:rsidRDefault="005D0D97" w:rsidP="0086618F">
      <w:pPr>
        <w:spacing w:line="480" w:lineRule="auto"/>
        <w:jc w:val="both"/>
        <w:rPr>
          <w:rFonts w:asciiTheme="majorBidi" w:hAnsiTheme="majorBidi" w:cstheme="majorBidi"/>
          <w:b/>
          <w:bCs/>
          <w:sz w:val="24"/>
          <w:szCs w:val="24"/>
        </w:rPr>
      </w:pPr>
    </w:p>
    <w:p w14:paraId="4504B987" w14:textId="14512B83" w:rsidR="0016100F" w:rsidRDefault="00CA0D34" w:rsidP="0086618F">
      <w:pPr>
        <w:spacing w:line="480" w:lineRule="auto"/>
        <w:jc w:val="both"/>
        <w:rPr>
          <w:rFonts w:asciiTheme="majorBidi" w:hAnsiTheme="majorBidi" w:cstheme="majorBidi"/>
          <w:b/>
          <w:bCs/>
          <w:sz w:val="24"/>
          <w:szCs w:val="24"/>
        </w:rPr>
      </w:pPr>
      <w:r w:rsidRPr="007048C8">
        <w:rPr>
          <w:rFonts w:asciiTheme="majorBidi" w:hAnsiTheme="majorBidi" w:cstheme="majorBidi"/>
          <w:b/>
          <w:bCs/>
          <w:i/>
          <w:iCs/>
          <w:sz w:val="24"/>
          <w:szCs w:val="24"/>
        </w:rPr>
        <w:t>2</w:t>
      </w:r>
      <w:r w:rsidR="0086618F" w:rsidRPr="007048C8">
        <w:rPr>
          <w:rFonts w:asciiTheme="majorBidi" w:hAnsiTheme="majorBidi" w:cstheme="majorBidi"/>
          <w:b/>
          <w:bCs/>
          <w:i/>
          <w:iCs/>
          <w:sz w:val="24"/>
          <w:szCs w:val="24"/>
        </w:rPr>
        <w:t>.1.</w:t>
      </w:r>
      <w:r w:rsidR="0086618F">
        <w:rPr>
          <w:rFonts w:asciiTheme="majorBidi" w:hAnsiTheme="majorBidi" w:cstheme="majorBidi"/>
          <w:b/>
          <w:bCs/>
          <w:sz w:val="24"/>
          <w:szCs w:val="24"/>
        </w:rPr>
        <w:t xml:space="preserve"> </w:t>
      </w:r>
      <w:r w:rsidR="0086618F" w:rsidRPr="00DD5D55">
        <w:rPr>
          <w:rFonts w:asciiTheme="majorBidi" w:hAnsiTheme="majorBidi" w:cstheme="majorBidi"/>
          <w:b/>
          <w:bCs/>
          <w:i/>
          <w:iCs/>
          <w:sz w:val="24"/>
          <w:szCs w:val="24"/>
        </w:rPr>
        <w:t>EU instruments</w:t>
      </w:r>
    </w:p>
    <w:p w14:paraId="52D04337" w14:textId="77777777" w:rsidR="00F425B9" w:rsidRDefault="00F425B9" w:rsidP="0086618F">
      <w:pPr>
        <w:spacing w:line="480" w:lineRule="auto"/>
        <w:jc w:val="both"/>
        <w:rPr>
          <w:rFonts w:asciiTheme="majorBidi" w:hAnsiTheme="majorBidi" w:cstheme="majorBidi"/>
          <w:sz w:val="24"/>
          <w:szCs w:val="24"/>
        </w:rPr>
      </w:pPr>
    </w:p>
    <w:p w14:paraId="0C3C88EE" w14:textId="20CDC55B" w:rsidR="000B2D43" w:rsidRPr="000B2D43" w:rsidRDefault="000B2D43" w:rsidP="004C0C47">
      <w:pPr>
        <w:spacing w:line="480" w:lineRule="auto"/>
        <w:jc w:val="both"/>
        <w:rPr>
          <w:rFonts w:asciiTheme="majorBidi" w:hAnsiTheme="majorBidi" w:cstheme="majorBidi"/>
          <w:sz w:val="24"/>
          <w:szCs w:val="24"/>
        </w:rPr>
      </w:pPr>
      <w:r w:rsidRPr="000B2D43">
        <w:rPr>
          <w:rFonts w:asciiTheme="majorBidi" w:hAnsiTheme="majorBidi" w:cstheme="majorBidi"/>
          <w:sz w:val="24"/>
          <w:szCs w:val="24"/>
        </w:rPr>
        <w:t xml:space="preserve">The </w:t>
      </w:r>
      <w:r w:rsidR="00F425B9">
        <w:rPr>
          <w:rFonts w:asciiTheme="majorBidi" w:hAnsiTheme="majorBidi" w:cstheme="majorBidi"/>
          <w:sz w:val="24"/>
          <w:szCs w:val="24"/>
        </w:rPr>
        <w:t xml:space="preserve">EU Roma Framework advances a </w:t>
      </w:r>
      <w:r w:rsidR="0079563F">
        <w:rPr>
          <w:rFonts w:asciiTheme="majorBidi" w:hAnsiTheme="majorBidi" w:cstheme="majorBidi"/>
          <w:sz w:val="24"/>
          <w:szCs w:val="24"/>
        </w:rPr>
        <w:t>socio-</w:t>
      </w:r>
      <w:r w:rsidR="00853419">
        <w:rPr>
          <w:rFonts w:asciiTheme="majorBidi" w:hAnsiTheme="majorBidi" w:cstheme="majorBidi"/>
          <w:sz w:val="24"/>
          <w:szCs w:val="24"/>
        </w:rPr>
        <w:t xml:space="preserve">economic framing of the Roma </w:t>
      </w:r>
      <w:r w:rsidR="00B52C0F">
        <w:rPr>
          <w:rFonts w:asciiTheme="majorBidi" w:hAnsiTheme="majorBidi" w:cstheme="majorBidi"/>
          <w:sz w:val="24"/>
          <w:szCs w:val="24"/>
        </w:rPr>
        <w:t>‘</w:t>
      </w:r>
      <w:r w:rsidR="00853419">
        <w:rPr>
          <w:rFonts w:asciiTheme="majorBidi" w:hAnsiTheme="majorBidi" w:cstheme="majorBidi"/>
          <w:sz w:val="24"/>
          <w:szCs w:val="24"/>
        </w:rPr>
        <w:t>issue</w:t>
      </w:r>
      <w:r w:rsidR="00B52C0F">
        <w:rPr>
          <w:rFonts w:asciiTheme="majorBidi" w:hAnsiTheme="majorBidi" w:cstheme="majorBidi"/>
          <w:sz w:val="24"/>
          <w:szCs w:val="24"/>
        </w:rPr>
        <w:t>’</w:t>
      </w:r>
      <w:r w:rsidR="0079563F">
        <w:rPr>
          <w:rFonts w:asciiTheme="majorBidi" w:hAnsiTheme="majorBidi" w:cstheme="majorBidi"/>
          <w:sz w:val="24"/>
          <w:szCs w:val="24"/>
        </w:rPr>
        <w:t xml:space="preserve"> </w:t>
      </w:r>
      <w:r w:rsidR="004C0C47">
        <w:rPr>
          <w:rFonts w:asciiTheme="majorBidi" w:hAnsiTheme="majorBidi" w:cstheme="majorBidi"/>
          <w:sz w:val="24"/>
          <w:szCs w:val="24"/>
        </w:rPr>
        <w:t>by prioritizing</w:t>
      </w:r>
      <w:r w:rsidR="00B52C0F">
        <w:rPr>
          <w:rFonts w:asciiTheme="majorBidi" w:hAnsiTheme="majorBidi" w:cstheme="majorBidi"/>
          <w:sz w:val="24"/>
          <w:szCs w:val="24"/>
        </w:rPr>
        <w:t xml:space="preserve"> their </w:t>
      </w:r>
      <w:r w:rsidR="0079563F">
        <w:rPr>
          <w:rFonts w:asciiTheme="majorBidi" w:hAnsiTheme="majorBidi" w:cstheme="majorBidi"/>
          <w:sz w:val="24"/>
          <w:szCs w:val="24"/>
        </w:rPr>
        <w:t xml:space="preserve">need for </w:t>
      </w:r>
      <w:r w:rsidR="00F425B9">
        <w:rPr>
          <w:rFonts w:asciiTheme="majorBidi" w:hAnsiTheme="majorBidi" w:cstheme="majorBidi"/>
          <w:sz w:val="24"/>
          <w:szCs w:val="24"/>
        </w:rPr>
        <w:t>social</w:t>
      </w:r>
      <w:r w:rsidR="00281D30">
        <w:rPr>
          <w:rFonts w:asciiTheme="majorBidi" w:hAnsiTheme="majorBidi" w:cstheme="majorBidi"/>
          <w:sz w:val="24"/>
          <w:szCs w:val="24"/>
        </w:rPr>
        <w:t xml:space="preserve"> and economic</w:t>
      </w:r>
      <w:r w:rsidR="00F425B9">
        <w:rPr>
          <w:rFonts w:asciiTheme="majorBidi" w:hAnsiTheme="majorBidi" w:cstheme="majorBidi"/>
          <w:sz w:val="24"/>
          <w:szCs w:val="24"/>
        </w:rPr>
        <w:t xml:space="preserve"> inclusion</w:t>
      </w:r>
      <w:r w:rsidR="004C0C47">
        <w:rPr>
          <w:rFonts w:asciiTheme="majorBidi" w:hAnsiTheme="majorBidi" w:cstheme="majorBidi"/>
          <w:sz w:val="24"/>
          <w:szCs w:val="24"/>
        </w:rPr>
        <w:t>. V</w:t>
      </w:r>
      <w:r w:rsidR="0079563F">
        <w:rPr>
          <w:rFonts w:asciiTheme="majorBidi" w:hAnsiTheme="majorBidi" w:cstheme="majorBidi"/>
          <w:sz w:val="24"/>
          <w:szCs w:val="24"/>
        </w:rPr>
        <w:t xml:space="preserve">iewing the Roma </w:t>
      </w:r>
      <w:r w:rsidR="00281D30">
        <w:rPr>
          <w:rFonts w:asciiTheme="majorBidi" w:hAnsiTheme="majorBidi" w:cstheme="majorBidi"/>
          <w:sz w:val="24"/>
          <w:szCs w:val="24"/>
        </w:rPr>
        <w:t xml:space="preserve">issue exclusively </w:t>
      </w:r>
      <w:r w:rsidR="00EB78D8">
        <w:rPr>
          <w:rFonts w:asciiTheme="majorBidi" w:hAnsiTheme="majorBidi" w:cstheme="majorBidi"/>
          <w:sz w:val="24"/>
          <w:szCs w:val="24"/>
        </w:rPr>
        <w:t>through</w:t>
      </w:r>
      <w:r w:rsidR="0079563F">
        <w:rPr>
          <w:rFonts w:asciiTheme="majorBidi" w:hAnsiTheme="majorBidi" w:cstheme="majorBidi"/>
          <w:sz w:val="24"/>
          <w:szCs w:val="24"/>
        </w:rPr>
        <w:t xml:space="preserve"> th</w:t>
      </w:r>
      <w:r w:rsidR="009F3B07">
        <w:rPr>
          <w:rFonts w:asciiTheme="majorBidi" w:hAnsiTheme="majorBidi" w:cstheme="majorBidi"/>
          <w:sz w:val="24"/>
          <w:szCs w:val="24"/>
        </w:rPr>
        <w:t>is socio-economic lens</w:t>
      </w:r>
      <w:r w:rsidR="00B52C0F">
        <w:rPr>
          <w:rStyle w:val="FootnoteReference"/>
          <w:rFonts w:asciiTheme="majorBidi" w:hAnsiTheme="majorBidi" w:cstheme="majorBidi"/>
          <w:sz w:val="24"/>
          <w:szCs w:val="24"/>
        </w:rPr>
        <w:footnoteReference w:id="10"/>
      </w:r>
      <w:r w:rsidR="003401B8">
        <w:rPr>
          <w:rFonts w:asciiTheme="majorBidi" w:hAnsiTheme="majorBidi" w:cstheme="majorBidi"/>
          <w:sz w:val="24"/>
          <w:szCs w:val="24"/>
        </w:rPr>
        <w:t xml:space="preserve"> allows the EU to link</w:t>
      </w:r>
      <w:r w:rsidR="009F3B07">
        <w:rPr>
          <w:rFonts w:asciiTheme="majorBidi" w:hAnsiTheme="majorBidi" w:cstheme="majorBidi"/>
          <w:sz w:val="24"/>
          <w:szCs w:val="24"/>
        </w:rPr>
        <w:t xml:space="preserve"> it to </w:t>
      </w:r>
      <w:r w:rsidRPr="000B2D43">
        <w:rPr>
          <w:rFonts w:asciiTheme="majorBidi" w:hAnsiTheme="majorBidi" w:cstheme="majorBidi"/>
          <w:sz w:val="24"/>
          <w:szCs w:val="24"/>
        </w:rPr>
        <w:t xml:space="preserve">the EU funds and the objectives of Europe 2020, the EU’s </w:t>
      </w:r>
      <w:r w:rsidR="009F3B07">
        <w:rPr>
          <w:rFonts w:asciiTheme="majorBidi" w:hAnsiTheme="majorBidi" w:cstheme="majorBidi"/>
          <w:sz w:val="24"/>
          <w:szCs w:val="24"/>
        </w:rPr>
        <w:t xml:space="preserve">economic </w:t>
      </w:r>
      <w:r w:rsidRPr="000B2D43">
        <w:rPr>
          <w:rFonts w:asciiTheme="majorBidi" w:hAnsiTheme="majorBidi" w:cstheme="majorBidi"/>
          <w:sz w:val="24"/>
          <w:szCs w:val="24"/>
        </w:rPr>
        <w:t>growth strategy.</w:t>
      </w:r>
      <w:r w:rsidR="009F3B07">
        <w:rPr>
          <w:rFonts w:asciiTheme="majorBidi" w:hAnsiTheme="majorBidi" w:cstheme="majorBidi"/>
          <w:sz w:val="24"/>
          <w:szCs w:val="24"/>
        </w:rPr>
        <w:t xml:space="preserve"> </w:t>
      </w:r>
      <w:r w:rsidR="003401B8">
        <w:rPr>
          <w:rFonts w:asciiTheme="majorBidi" w:hAnsiTheme="majorBidi" w:cstheme="majorBidi"/>
          <w:sz w:val="24"/>
          <w:szCs w:val="24"/>
        </w:rPr>
        <w:t>T</w:t>
      </w:r>
      <w:r w:rsidR="009F3B07">
        <w:rPr>
          <w:rFonts w:asciiTheme="majorBidi" w:hAnsiTheme="majorBidi" w:cstheme="majorBidi"/>
          <w:sz w:val="24"/>
          <w:szCs w:val="24"/>
        </w:rPr>
        <w:t>he Commission drew</w:t>
      </w:r>
      <w:r w:rsidRPr="000B2D43">
        <w:rPr>
          <w:rFonts w:asciiTheme="majorBidi" w:hAnsiTheme="majorBidi" w:cstheme="majorBidi"/>
          <w:sz w:val="24"/>
          <w:szCs w:val="24"/>
        </w:rPr>
        <w:t xml:space="preserve"> a strong link </w:t>
      </w:r>
      <w:r w:rsidRPr="000B2D43">
        <w:rPr>
          <w:rFonts w:asciiTheme="majorBidi" w:hAnsiTheme="majorBidi" w:cstheme="majorBidi"/>
          <w:sz w:val="24"/>
          <w:szCs w:val="24"/>
        </w:rPr>
        <w:lastRenderedPageBreak/>
        <w:t xml:space="preserve">between the EU Roma policy goals and </w:t>
      </w:r>
      <w:r w:rsidR="009F3B07">
        <w:rPr>
          <w:rFonts w:asciiTheme="majorBidi" w:hAnsiTheme="majorBidi" w:cstheme="majorBidi"/>
          <w:sz w:val="24"/>
          <w:szCs w:val="24"/>
        </w:rPr>
        <w:t>the objectives of the Europe 2020</w:t>
      </w:r>
      <w:r w:rsidRPr="000B2D43">
        <w:rPr>
          <w:rFonts w:asciiTheme="majorBidi" w:hAnsiTheme="majorBidi" w:cstheme="majorBidi"/>
          <w:sz w:val="24"/>
          <w:szCs w:val="24"/>
        </w:rPr>
        <w:t xml:space="preserve">: Roma inclusion in the four policy sectors in the </w:t>
      </w:r>
      <w:r w:rsidR="006E239B">
        <w:rPr>
          <w:rFonts w:asciiTheme="majorBidi" w:hAnsiTheme="majorBidi" w:cstheme="majorBidi"/>
          <w:sz w:val="24"/>
          <w:szCs w:val="24"/>
        </w:rPr>
        <w:t xml:space="preserve">Roma </w:t>
      </w:r>
      <w:r w:rsidRPr="000B2D43">
        <w:rPr>
          <w:rFonts w:asciiTheme="majorBidi" w:hAnsiTheme="majorBidi" w:cstheme="majorBidi"/>
          <w:sz w:val="24"/>
          <w:szCs w:val="24"/>
        </w:rPr>
        <w:t>Framework is deemed to contribute to the attainment of Europe 2020 targets</w:t>
      </w:r>
      <w:r w:rsidR="004C0C47">
        <w:rPr>
          <w:rFonts w:asciiTheme="majorBidi" w:hAnsiTheme="majorBidi" w:cstheme="majorBidi"/>
          <w:sz w:val="24"/>
          <w:szCs w:val="24"/>
        </w:rPr>
        <w:t xml:space="preserve"> (European Commission 2011:4)</w:t>
      </w:r>
      <w:r w:rsidRPr="000B2D43">
        <w:rPr>
          <w:rFonts w:asciiTheme="majorBidi" w:hAnsiTheme="majorBidi" w:cstheme="majorBidi"/>
          <w:sz w:val="24"/>
          <w:szCs w:val="24"/>
        </w:rPr>
        <w:t>.</w:t>
      </w:r>
      <w:r w:rsidR="00281D30">
        <w:rPr>
          <w:rFonts w:asciiTheme="majorBidi" w:hAnsiTheme="majorBidi" w:cstheme="majorBidi"/>
          <w:sz w:val="24"/>
          <w:szCs w:val="24"/>
        </w:rPr>
        <w:t xml:space="preserve"> Put simply</w:t>
      </w:r>
      <w:r w:rsidR="0016100F">
        <w:rPr>
          <w:rFonts w:asciiTheme="majorBidi" w:hAnsiTheme="majorBidi" w:cstheme="majorBidi"/>
          <w:sz w:val="24"/>
          <w:szCs w:val="24"/>
        </w:rPr>
        <w:t>, the socio-economic integration of the Roma at the do</w:t>
      </w:r>
      <w:r w:rsidR="00DF6C74">
        <w:rPr>
          <w:rFonts w:asciiTheme="majorBidi" w:hAnsiTheme="majorBidi" w:cstheme="majorBidi"/>
          <w:sz w:val="24"/>
          <w:szCs w:val="24"/>
        </w:rPr>
        <w:t>mestic level is directly</w:t>
      </w:r>
      <w:r w:rsidR="0016100F">
        <w:rPr>
          <w:rFonts w:asciiTheme="majorBidi" w:hAnsiTheme="majorBidi" w:cstheme="majorBidi"/>
          <w:sz w:val="24"/>
          <w:szCs w:val="24"/>
        </w:rPr>
        <w:t xml:space="preserve"> conducive to the ac</w:t>
      </w:r>
      <w:r w:rsidR="004472DF">
        <w:rPr>
          <w:rFonts w:asciiTheme="majorBidi" w:hAnsiTheme="majorBidi" w:cstheme="majorBidi"/>
          <w:sz w:val="24"/>
          <w:szCs w:val="24"/>
        </w:rPr>
        <w:t>hievement of the EU’s economic goals</w:t>
      </w:r>
      <w:r w:rsidR="0016100F">
        <w:rPr>
          <w:rFonts w:asciiTheme="majorBidi" w:hAnsiTheme="majorBidi" w:cstheme="majorBidi"/>
          <w:sz w:val="24"/>
          <w:szCs w:val="24"/>
        </w:rPr>
        <w:t>.</w:t>
      </w:r>
    </w:p>
    <w:p w14:paraId="095DB981" w14:textId="77777777" w:rsidR="000B2D43" w:rsidRPr="000B2D43" w:rsidRDefault="000B2D43" w:rsidP="0086618F">
      <w:pPr>
        <w:spacing w:line="480" w:lineRule="auto"/>
        <w:jc w:val="both"/>
        <w:rPr>
          <w:rFonts w:asciiTheme="majorBidi" w:hAnsiTheme="majorBidi" w:cstheme="majorBidi"/>
          <w:sz w:val="24"/>
          <w:szCs w:val="24"/>
        </w:rPr>
      </w:pPr>
    </w:p>
    <w:p w14:paraId="1C95DCD6" w14:textId="7706EB8B" w:rsidR="00633C76" w:rsidRDefault="00EB78D8" w:rsidP="00AB1F0E">
      <w:pPr>
        <w:spacing w:line="480" w:lineRule="auto"/>
        <w:jc w:val="both"/>
        <w:rPr>
          <w:rFonts w:asciiTheme="majorBidi" w:hAnsiTheme="majorBidi" w:cstheme="majorBidi"/>
          <w:iCs/>
          <w:sz w:val="24"/>
          <w:szCs w:val="24"/>
        </w:rPr>
      </w:pPr>
      <w:r>
        <w:rPr>
          <w:rFonts w:asciiTheme="majorBidi" w:hAnsiTheme="majorBidi" w:cstheme="majorBidi"/>
          <w:sz w:val="24"/>
          <w:szCs w:val="24"/>
        </w:rPr>
        <w:t xml:space="preserve">The deployment </w:t>
      </w:r>
      <w:r w:rsidR="000B2D43" w:rsidRPr="000B2D43">
        <w:rPr>
          <w:rFonts w:asciiTheme="majorBidi" w:hAnsiTheme="majorBidi" w:cstheme="majorBidi"/>
          <w:sz w:val="24"/>
          <w:szCs w:val="24"/>
        </w:rPr>
        <w:t xml:space="preserve">of the EU Structural </w:t>
      </w:r>
      <w:r w:rsidR="0000708E">
        <w:rPr>
          <w:rFonts w:asciiTheme="majorBidi" w:hAnsiTheme="majorBidi" w:cstheme="majorBidi"/>
          <w:sz w:val="24"/>
          <w:szCs w:val="24"/>
        </w:rPr>
        <w:t xml:space="preserve">and Investment </w:t>
      </w:r>
      <w:r w:rsidR="000B2D43" w:rsidRPr="000B2D43">
        <w:rPr>
          <w:rFonts w:asciiTheme="majorBidi" w:hAnsiTheme="majorBidi" w:cstheme="majorBidi"/>
          <w:sz w:val="24"/>
          <w:szCs w:val="24"/>
        </w:rPr>
        <w:t>Funds</w:t>
      </w:r>
      <w:r>
        <w:rPr>
          <w:rFonts w:asciiTheme="majorBidi" w:hAnsiTheme="majorBidi" w:cstheme="majorBidi"/>
          <w:sz w:val="24"/>
          <w:szCs w:val="24"/>
        </w:rPr>
        <w:t xml:space="preserve"> for 2014-2020 </w:t>
      </w:r>
      <w:r w:rsidR="000B2D43" w:rsidRPr="000B2D43">
        <w:rPr>
          <w:rFonts w:asciiTheme="majorBidi" w:hAnsiTheme="majorBidi" w:cstheme="majorBidi"/>
          <w:sz w:val="24"/>
          <w:szCs w:val="24"/>
        </w:rPr>
        <w:t xml:space="preserve">is </w:t>
      </w:r>
      <w:r w:rsidR="00D60DF7">
        <w:rPr>
          <w:rFonts w:asciiTheme="majorBidi" w:hAnsiTheme="majorBidi" w:cstheme="majorBidi"/>
          <w:sz w:val="24"/>
          <w:szCs w:val="24"/>
        </w:rPr>
        <w:t>explicitl</w:t>
      </w:r>
      <w:r w:rsidR="000B2D43" w:rsidRPr="000B2D43">
        <w:rPr>
          <w:rFonts w:asciiTheme="majorBidi" w:hAnsiTheme="majorBidi" w:cstheme="majorBidi"/>
          <w:sz w:val="24"/>
          <w:szCs w:val="24"/>
        </w:rPr>
        <w:t xml:space="preserve">y connected to the implementation of EU Roma policy at the national level. </w:t>
      </w:r>
      <w:r w:rsidR="00CB6BA3">
        <w:rPr>
          <w:rFonts w:asciiTheme="majorBidi" w:hAnsiTheme="majorBidi" w:cstheme="majorBidi"/>
          <w:sz w:val="24"/>
          <w:szCs w:val="24"/>
        </w:rPr>
        <w:t xml:space="preserve">The EU </w:t>
      </w:r>
      <w:r>
        <w:rPr>
          <w:rFonts w:asciiTheme="majorBidi" w:hAnsiTheme="majorBidi" w:cstheme="majorBidi"/>
          <w:sz w:val="24"/>
          <w:szCs w:val="24"/>
        </w:rPr>
        <w:t xml:space="preserve">was </w:t>
      </w:r>
      <w:r w:rsidR="00CB6BA3">
        <w:rPr>
          <w:rFonts w:asciiTheme="majorBidi" w:hAnsiTheme="majorBidi" w:cstheme="majorBidi"/>
          <w:sz w:val="24"/>
          <w:szCs w:val="24"/>
        </w:rPr>
        <w:t xml:space="preserve">strongly criticised for the failure to connect </w:t>
      </w:r>
      <w:r w:rsidR="000B2D43" w:rsidRPr="000B2D43">
        <w:rPr>
          <w:rFonts w:asciiTheme="majorBidi" w:hAnsiTheme="majorBidi" w:cstheme="majorBidi"/>
          <w:sz w:val="24"/>
          <w:szCs w:val="24"/>
        </w:rPr>
        <w:t xml:space="preserve">the EU’s financial instruments </w:t>
      </w:r>
      <w:r w:rsidR="00923247">
        <w:rPr>
          <w:rFonts w:asciiTheme="majorBidi" w:hAnsiTheme="majorBidi" w:cstheme="majorBidi"/>
          <w:sz w:val="24"/>
          <w:szCs w:val="24"/>
        </w:rPr>
        <w:t xml:space="preserve">to </w:t>
      </w:r>
      <w:r w:rsidR="000B2D43" w:rsidRPr="000B2D43">
        <w:rPr>
          <w:rFonts w:asciiTheme="majorBidi" w:hAnsiTheme="majorBidi" w:cstheme="majorBidi"/>
          <w:sz w:val="24"/>
          <w:szCs w:val="24"/>
        </w:rPr>
        <w:t>its social policy objectives</w:t>
      </w:r>
      <w:r w:rsidR="0000708E">
        <w:rPr>
          <w:rFonts w:asciiTheme="majorBidi" w:hAnsiTheme="majorBidi" w:cstheme="majorBidi"/>
          <w:sz w:val="24"/>
          <w:szCs w:val="24"/>
        </w:rPr>
        <w:t xml:space="preserve"> in the past</w:t>
      </w:r>
      <w:r w:rsidR="00853419">
        <w:rPr>
          <w:rFonts w:asciiTheme="majorBidi" w:hAnsiTheme="majorBidi" w:cstheme="majorBidi"/>
          <w:sz w:val="24"/>
          <w:szCs w:val="24"/>
        </w:rPr>
        <w:t>: Roma NGO</w:t>
      </w:r>
      <w:r w:rsidR="00CB6BA3">
        <w:rPr>
          <w:rFonts w:asciiTheme="majorBidi" w:hAnsiTheme="majorBidi" w:cstheme="majorBidi"/>
          <w:sz w:val="24"/>
          <w:szCs w:val="24"/>
        </w:rPr>
        <w:t xml:space="preserve">s highlighted that </w:t>
      </w:r>
      <w:r w:rsidR="000B2D43" w:rsidRPr="000B2D43">
        <w:rPr>
          <w:rFonts w:asciiTheme="majorBidi" w:hAnsiTheme="majorBidi" w:cstheme="majorBidi"/>
          <w:sz w:val="24"/>
          <w:szCs w:val="24"/>
        </w:rPr>
        <w:t>the Structural Funds had been misused and failed to reach the disadvantaged groups they targeted</w:t>
      </w:r>
      <w:r w:rsidR="00CB6BA3" w:rsidRPr="00CB6BA3">
        <w:rPr>
          <w:rFonts w:asciiTheme="majorBidi" w:hAnsiTheme="majorBidi" w:cstheme="majorBidi"/>
          <w:sz w:val="24"/>
          <w:szCs w:val="24"/>
          <w:vertAlign w:val="superscript"/>
        </w:rPr>
        <w:footnoteReference w:id="11"/>
      </w:r>
      <w:r w:rsidR="00CB6BA3">
        <w:rPr>
          <w:rFonts w:asciiTheme="majorBidi" w:hAnsiTheme="majorBidi" w:cstheme="majorBidi"/>
          <w:sz w:val="24"/>
          <w:szCs w:val="24"/>
        </w:rPr>
        <w:t>.</w:t>
      </w:r>
      <w:r w:rsidR="000B2D43" w:rsidRPr="000B2D43">
        <w:rPr>
          <w:rFonts w:asciiTheme="majorBidi" w:hAnsiTheme="majorBidi" w:cstheme="majorBidi"/>
          <w:sz w:val="24"/>
          <w:szCs w:val="24"/>
        </w:rPr>
        <w:t xml:space="preserve"> T</w:t>
      </w:r>
      <w:r w:rsidR="00CB6BA3">
        <w:rPr>
          <w:rFonts w:asciiTheme="majorBidi" w:hAnsiTheme="majorBidi" w:cstheme="majorBidi"/>
          <w:sz w:val="24"/>
          <w:szCs w:val="24"/>
        </w:rPr>
        <w:t>o address these critiques, t</w:t>
      </w:r>
      <w:r w:rsidR="000B2D43" w:rsidRPr="000B2D43">
        <w:rPr>
          <w:rFonts w:asciiTheme="majorBidi" w:hAnsiTheme="majorBidi" w:cstheme="majorBidi"/>
          <w:sz w:val="24"/>
          <w:szCs w:val="24"/>
        </w:rPr>
        <w:t>he new regulations governing the employment of the EU Funds – the ESF</w:t>
      </w:r>
      <w:r>
        <w:rPr>
          <w:rFonts w:asciiTheme="majorBidi" w:hAnsiTheme="majorBidi" w:cstheme="majorBidi"/>
          <w:sz w:val="24"/>
          <w:szCs w:val="24"/>
        </w:rPr>
        <w:t xml:space="preserve"> (European Social Fund)</w:t>
      </w:r>
      <w:r w:rsidR="000B2D43" w:rsidRPr="000B2D43">
        <w:rPr>
          <w:rFonts w:asciiTheme="majorBidi" w:hAnsiTheme="majorBidi" w:cstheme="majorBidi"/>
          <w:sz w:val="24"/>
          <w:szCs w:val="24"/>
        </w:rPr>
        <w:t xml:space="preserve"> Regulation</w:t>
      </w:r>
      <w:r w:rsidR="00827E34">
        <w:rPr>
          <w:rFonts w:asciiTheme="majorBidi" w:hAnsiTheme="majorBidi" w:cstheme="majorBidi"/>
          <w:sz w:val="24"/>
          <w:szCs w:val="24"/>
        </w:rPr>
        <w:t xml:space="preserve"> No 1304/2013</w:t>
      </w:r>
      <w:r w:rsidR="00827E34">
        <w:rPr>
          <w:rFonts w:asciiTheme="majorBidi" w:hAnsiTheme="majorBidi" w:cstheme="majorBidi"/>
          <w:sz w:val="24"/>
          <w:szCs w:val="24"/>
          <w:vertAlign w:val="superscript"/>
        </w:rPr>
        <w:t xml:space="preserve"> </w:t>
      </w:r>
      <w:r w:rsidR="00827E34">
        <w:rPr>
          <w:rFonts w:asciiTheme="majorBidi" w:hAnsiTheme="majorBidi" w:cstheme="majorBidi"/>
          <w:sz w:val="24"/>
          <w:szCs w:val="24"/>
        </w:rPr>
        <w:t>and</w:t>
      </w:r>
      <w:r w:rsidR="000B2D43" w:rsidRPr="000B2D43">
        <w:rPr>
          <w:rFonts w:asciiTheme="majorBidi" w:hAnsiTheme="majorBidi" w:cstheme="majorBidi"/>
          <w:sz w:val="24"/>
          <w:szCs w:val="24"/>
        </w:rPr>
        <w:t xml:space="preserve"> the Common Provision</w:t>
      </w:r>
      <w:r w:rsidR="005D1657">
        <w:rPr>
          <w:rFonts w:asciiTheme="majorBidi" w:hAnsiTheme="majorBidi" w:cstheme="majorBidi"/>
          <w:sz w:val="24"/>
          <w:szCs w:val="24"/>
        </w:rPr>
        <w:t>s</w:t>
      </w:r>
      <w:r w:rsidR="000B2D43" w:rsidRPr="000B2D43">
        <w:rPr>
          <w:rFonts w:asciiTheme="majorBidi" w:hAnsiTheme="majorBidi" w:cstheme="majorBidi"/>
          <w:sz w:val="24"/>
          <w:szCs w:val="24"/>
        </w:rPr>
        <w:t xml:space="preserve"> Regulatio</w:t>
      </w:r>
      <w:r w:rsidR="00827E34">
        <w:rPr>
          <w:rFonts w:asciiTheme="majorBidi" w:hAnsiTheme="majorBidi" w:cstheme="majorBidi"/>
          <w:sz w:val="24"/>
          <w:szCs w:val="24"/>
        </w:rPr>
        <w:t>n No 1303/2013</w:t>
      </w:r>
      <w:r>
        <w:rPr>
          <w:rFonts w:asciiTheme="majorBidi" w:hAnsiTheme="majorBidi" w:cstheme="majorBidi"/>
          <w:sz w:val="24"/>
          <w:szCs w:val="24"/>
        </w:rPr>
        <w:t xml:space="preserve"> </w:t>
      </w:r>
      <w:r w:rsidRPr="000B2D43">
        <w:rPr>
          <w:rFonts w:asciiTheme="majorBidi" w:hAnsiTheme="majorBidi" w:cstheme="majorBidi"/>
          <w:sz w:val="24"/>
          <w:szCs w:val="24"/>
        </w:rPr>
        <w:t>–</w:t>
      </w:r>
      <w:r w:rsidR="000B2D43" w:rsidRPr="000B2D43">
        <w:rPr>
          <w:rFonts w:asciiTheme="majorBidi" w:hAnsiTheme="majorBidi" w:cstheme="majorBidi"/>
          <w:sz w:val="24"/>
          <w:szCs w:val="24"/>
        </w:rPr>
        <w:t xml:space="preserve"> include provisions that</w:t>
      </w:r>
      <w:r w:rsidR="001A79EF">
        <w:rPr>
          <w:rFonts w:asciiTheme="majorBidi" w:hAnsiTheme="majorBidi" w:cstheme="majorBidi"/>
          <w:sz w:val="24"/>
          <w:szCs w:val="24"/>
        </w:rPr>
        <w:t xml:space="preserve"> link explicitly the employment </w:t>
      </w:r>
      <w:r w:rsidR="000B2D43" w:rsidRPr="000B2D43">
        <w:rPr>
          <w:rFonts w:asciiTheme="majorBidi" w:hAnsiTheme="majorBidi" w:cstheme="majorBidi"/>
          <w:sz w:val="24"/>
          <w:szCs w:val="24"/>
        </w:rPr>
        <w:t xml:space="preserve">of EU funds </w:t>
      </w:r>
      <w:r w:rsidR="00923247">
        <w:rPr>
          <w:rFonts w:asciiTheme="majorBidi" w:hAnsiTheme="majorBidi" w:cstheme="majorBidi"/>
          <w:sz w:val="24"/>
          <w:szCs w:val="24"/>
        </w:rPr>
        <w:t xml:space="preserve">to </w:t>
      </w:r>
      <w:r w:rsidR="000B2D43" w:rsidRPr="000B2D43">
        <w:rPr>
          <w:rFonts w:asciiTheme="majorBidi" w:hAnsiTheme="majorBidi" w:cstheme="majorBidi"/>
          <w:sz w:val="24"/>
          <w:szCs w:val="24"/>
        </w:rPr>
        <w:t xml:space="preserve">the implementation of national Roma strategies. </w:t>
      </w:r>
      <w:proofErr w:type="gramStart"/>
      <w:r>
        <w:rPr>
          <w:rFonts w:asciiTheme="majorBidi" w:hAnsiTheme="majorBidi" w:cstheme="majorBidi"/>
          <w:sz w:val="24"/>
          <w:szCs w:val="24"/>
        </w:rPr>
        <w:t xml:space="preserve">By targeting </w:t>
      </w:r>
      <w:r w:rsidR="003401B8">
        <w:rPr>
          <w:rFonts w:asciiTheme="majorBidi" w:hAnsiTheme="majorBidi" w:cstheme="majorBidi"/>
          <w:sz w:val="24"/>
          <w:szCs w:val="24"/>
        </w:rPr>
        <w:t xml:space="preserve">the </w:t>
      </w:r>
      <w:r w:rsidR="000B2D43" w:rsidRPr="000B2D43">
        <w:rPr>
          <w:rFonts w:asciiTheme="majorBidi" w:hAnsiTheme="majorBidi" w:cstheme="majorBidi"/>
          <w:sz w:val="24"/>
          <w:szCs w:val="24"/>
        </w:rPr>
        <w:t>social inclusion and poverty reduction</w:t>
      </w:r>
      <w:r w:rsidR="003401B8">
        <w:rPr>
          <w:rFonts w:asciiTheme="majorBidi" w:hAnsiTheme="majorBidi" w:cstheme="majorBidi"/>
          <w:sz w:val="24"/>
          <w:szCs w:val="24"/>
        </w:rPr>
        <w:t xml:space="preserve"> of ‘marginalised communities’</w:t>
      </w:r>
      <w:r w:rsidR="003401B8" w:rsidRPr="003401B8">
        <w:rPr>
          <w:rFonts w:asciiTheme="majorBidi" w:hAnsiTheme="majorBidi" w:cstheme="majorBidi"/>
          <w:sz w:val="24"/>
          <w:szCs w:val="24"/>
          <w:vertAlign w:val="superscript"/>
        </w:rPr>
        <w:footnoteReference w:id="12"/>
      </w:r>
      <w:r w:rsidR="000B2D43" w:rsidRPr="000B2D43">
        <w:rPr>
          <w:rFonts w:asciiTheme="majorBidi" w:hAnsiTheme="majorBidi" w:cstheme="majorBidi"/>
          <w:sz w:val="24"/>
          <w:szCs w:val="24"/>
        </w:rPr>
        <w:t xml:space="preserve">, </w:t>
      </w:r>
      <w:r>
        <w:rPr>
          <w:rFonts w:asciiTheme="majorBidi" w:hAnsiTheme="majorBidi" w:cstheme="majorBidi"/>
          <w:sz w:val="24"/>
          <w:szCs w:val="24"/>
        </w:rPr>
        <w:t xml:space="preserve">EU funds advance </w:t>
      </w:r>
      <w:r w:rsidR="001A79EF">
        <w:rPr>
          <w:rFonts w:asciiTheme="majorBidi" w:hAnsiTheme="majorBidi" w:cstheme="majorBidi"/>
          <w:sz w:val="24"/>
          <w:szCs w:val="24"/>
        </w:rPr>
        <w:t>the socio-economic framing of the Roma integration</w:t>
      </w:r>
      <w:r w:rsidR="000F46BB">
        <w:rPr>
          <w:rFonts w:asciiTheme="majorBidi" w:hAnsiTheme="majorBidi" w:cstheme="majorBidi"/>
          <w:sz w:val="24"/>
          <w:szCs w:val="24"/>
        </w:rPr>
        <w:t>.</w:t>
      </w:r>
      <w:proofErr w:type="gramEnd"/>
      <w:r w:rsidR="000F46BB">
        <w:rPr>
          <w:rFonts w:asciiTheme="majorBidi" w:hAnsiTheme="majorBidi" w:cstheme="majorBidi"/>
          <w:sz w:val="24"/>
          <w:szCs w:val="24"/>
        </w:rPr>
        <w:t xml:space="preserve"> </w:t>
      </w:r>
      <w:r w:rsidR="003401B8">
        <w:rPr>
          <w:rFonts w:asciiTheme="majorBidi" w:hAnsiTheme="majorBidi" w:cstheme="majorBidi"/>
          <w:sz w:val="24"/>
          <w:szCs w:val="24"/>
        </w:rPr>
        <w:t>T</w:t>
      </w:r>
      <w:r w:rsidR="007C1C6C">
        <w:rPr>
          <w:rFonts w:asciiTheme="majorBidi" w:hAnsiTheme="majorBidi" w:cstheme="majorBidi"/>
          <w:sz w:val="24"/>
          <w:szCs w:val="24"/>
        </w:rPr>
        <w:t xml:space="preserve">o access ESF funding, national authorities have to comply with the legally binding condition </w:t>
      </w:r>
      <w:r w:rsidR="007C1C6C" w:rsidRPr="007C1C6C">
        <w:rPr>
          <w:rFonts w:asciiTheme="majorBidi" w:hAnsiTheme="majorBidi" w:cstheme="majorBidi"/>
          <w:sz w:val="24"/>
          <w:szCs w:val="24"/>
        </w:rPr>
        <w:t xml:space="preserve">– the so-called </w:t>
      </w:r>
      <w:r w:rsidR="007C1C6C" w:rsidRPr="007C1C6C">
        <w:rPr>
          <w:rFonts w:asciiTheme="majorBidi" w:hAnsiTheme="majorBidi" w:cstheme="majorBidi"/>
          <w:i/>
          <w:sz w:val="24"/>
          <w:szCs w:val="24"/>
        </w:rPr>
        <w:t>ex ante conditionality</w:t>
      </w:r>
      <w:r w:rsidR="007C1C6C">
        <w:rPr>
          <w:rFonts w:asciiTheme="majorBidi" w:hAnsiTheme="majorBidi" w:cstheme="majorBidi"/>
          <w:i/>
          <w:sz w:val="24"/>
          <w:szCs w:val="24"/>
        </w:rPr>
        <w:t xml:space="preserve"> </w:t>
      </w:r>
      <w:r w:rsidR="007C1C6C" w:rsidRPr="007C1C6C">
        <w:rPr>
          <w:rFonts w:asciiTheme="majorBidi" w:hAnsiTheme="majorBidi" w:cstheme="majorBidi"/>
          <w:iCs/>
          <w:sz w:val="24"/>
          <w:szCs w:val="24"/>
        </w:rPr>
        <w:t>–</w:t>
      </w:r>
      <w:r w:rsidR="007C1C6C">
        <w:rPr>
          <w:rFonts w:asciiTheme="majorBidi" w:hAnsiTheme="majorBidi" w:cstheme="majorBidi"/>
          <w:iCs/>
          <w:sz w:val="24"/>
          <w:szCs w:val="24"/>
        </w:rPr>
        <w:t xml:space="preserve"> which requires them to adopt </w:t>
      </w:r>
      <w:r w:rsidR="007C1C6C" w:rsidRPr="007C1C6C">
        <w:rPr>
          <w:rFonts w:asciiTheme="majorBidi" w:hAnsiTheme="majorBidi" w:cstheme="majorBidi"/>
          <w:iCs/>
          <w:sz w:val="24"/>
          <w:szCs w:val="24"/>
        </w:rPr>
        <w:t>na</w:t>
      </w:r>
      <w:r w:rsidR="007C1C6C">
        <w:rPr>
          <w:rFonts w:asciiTheme="majorBidi" w:hAnsiTheme="majorBidi" w:cstheme="majorBidi"/>
          <w:iCs/>
          <w:sz w:val="24"/>
          <w:szCs w:val="24"/>
        </w:rPr>
        <w:t>tional Roma integration strategies</w:t>
      </w:r>
      <w:r w:rsidR="007C1C6C" w:rsidRPr="007C1C6C">
        <w:rPr>
          <w:rFonts w:asciiTheme="majorBidi" w:hAnsiTheme="majorBidi" w:cstheme="majorBidi"/>
          <w:iCs/>
          <w:sz w:val="24"/>
          <w:szCs w:val="24"/>
        </w:rPr>
        <w:t>, whose implementation should be supported by the ESF</w:t>
      </w:r>
      <w:r w:rsidR="007C1C6C" w:rsidRPr="007C1C6C">
        <w:rPr>
          <w:rFonts w:asciiTheme="majorBidi" w:hAnsiTheme="majorBidi" w:cstheme="majorBidi"/>
          <w:bCs/>
          <w:iCs/>
          <w:sz w:val="24"/>
          <w:szCs w:val="24"/>
        </w:rPr>
        <w:t>.</w:t>
      </w:r>
      <w:r w:rsidR="002D55A6">
        <w:rPr>
          <w:rFonts w:asciiTheme="majorBidi" w:hAnsiTheme="majorBidi" w:cstheme="majorBidi"/>
          <w:sz w:val="24"/>
          <w:szCs w:val="24"/>
        </w:rPr>
        <w:t xml:space="preserve"> </w:t>
      </w:r>
      <w:r w:rsidR="007C1C6C">
        <w:rPr>
          <w:rFonts w:asciiTheme="majorBidi" w:hAnsiTheme="majorBidi" w:cstheme="majorBidi"/>
          <w:sz w:val="24"/>
          <w:szCs w:val="24"/>
        </w:rPr>
        <w:t xml:space="preserve">The </w:t>
      </w:r>
      <w:proofErr w:type="spellStart"/>
      <w:r w:rsidR="0000708E">
        <w:rPr>
          <w:rFonts w:asciiTheme="majorBidi" w:hAnsiTheme="majorBidi" w:cstheme="majorBidi"/>
          <w:i/>
          <w:sz w:val="24"/>
          <w:szCs w:val="24"/>
        </w:rPr>
        <w:t xml:space="preserve">ex </w:t>
      </w:r>
      <w:r w:rsidR="000B2D43" w:rsidRPr="000B2D43">
        <w:rPr>
          <w:rFonts w:asciiTheme="majorBidi" w:hAnsiTheme="majorBidi" w:cstheme="majorBidi"/>
          <w:i/>
          <w:sz w:val="24"/>
          <w:szCs w:val="24"/>
        </w:rPr>
        <w:t>ante</w:t>
      </w:r>
      <w:proofErr w:type="spellEnd"/>
      <w:r w:rsidR="000B2D43" w:rsidRPr="000B2D43">
        <w:rPr>
          <w:rFonts w:asciiTheme="majorBidi" w:hAnsiTheme="majorBidi" w:cstheme="majorBidi"/>
          <w:i/>
          <w:sz w:val="24"/>
          <w:szCs w:val="24"/>
        </w:rPr>
        <w:t xml:space="preserve"> conditionality</w:t>
      </w:r>
      <w:r w:rsidR="000B2D43" w:rsidRPr="000B2D43">
        <w:rPr>
          <w:rFonts w:asciiTheme="majorBidi" w:hAnsiTheme="majorBidi" w:cstheme="majorBidi"/>
          <w:sz w:val="24"/>
          <w:szCs w:val="24"/>
        </w:rPr>
        <w:t xml:space="preserve"> </w:t>
      </w:r>
      <w:r w:rsidR="007C1C6C">
        <w:rPr>
          <w:rFonts w:asciiTheme="majorBidi" w:hAnsiTheme="majorBidi" w:cstheme="majorBidi"/>
          <w:sz w:val="24"/>
          <w:szCs w:val="24"/>
        </w:rPr>
        <w:t xml:space="preserve">demands that </w:t>
      </w:r>
      <w:r w:rsidR="000B2D43" w:rsidRPr="000B2D43">
        <w:rPr>
          <w:rFonts w:asciiTheme="majorBidi" w:hAnsiTheme="majorBidi" w:cstheme="majorBidi"/>
          <w:sz w:val="24"/>
          <w:szCs w:val="24"/>
        </w:rPr>
        <w:t xml:space="preserve">the Member States have in place monitoring mechanisms for the implementation of the </w:t>
      </w:r>
      <w:r w:rsidR="000A0EBF">
        <w:rPr>
          <w:rFonts w:asciiTheme="majorBidi" w:hAnsiTheme="majorBidi" w:cstheme="majorBidi"/>
          <w:sz w:val="24"/>
          <w:szCs w:val="24"/>
        </w:rPr>
        <w:t xml:space="preserve">national </w:t>
      </w:r>
      <w:r w:rsidR="000B2D43" w:rsidRPr="000B2D43">
        <w:rPr>
          <w:rFonts w:asciiTheme="majorBidi" w:hAnsiTheme="majorBidi" w:cstheme="majorBidi"/>
          <w:sz w:val="24"/>
          <w:szCs w:val="24"/>
        </w:rPr>
        <w:t>Roma</w:t>
      </w:r>
      <w:r w:rsidR="003401B8">
        <w:rPr>
          <w:rFonts w:asciiTheme="majorBidi" w:hAnsiTheme="majorBidi" w:cstheme="majorBidi"/>
          <w:sz w:val="24"/>
          <w:szCs w:val="24"/>
        </w:rPr>
        <w:t xml:space="preserve"> integration</w:t>
      </w:r>
      <w:r w:rsidR="000B2D43" w:rsidRPr="000B2D43">
        <w:rPr>
          <w:rFonts w:asciiTheme="majorBidi" w:hAnsiTheme="majorBidi" w:cstheme="majorBidi"/>
          <w:sz w:val="24"/>
          <w:szCs w:val="24"/>
        </w:rPr>
        <w:t xml:space="preserve"> strategies, </w:t>
      </w:r>
      <w:r w:rsidR="007C1C6C">
        <w:rPr>
          <w:rFonts w:asciiTheme="majorBidi" w:hAnsiTheme="majorBidi" w:cstheme="majorBidi"/>
          <w:sz w:val="24"/>
          <w:szCs w:val="24"/>
        </w:rPr>
        <w:t>and that they engage</w:t>
      </w:r>
      <w:r w:rsidR="000B2D43" w:rsidRPr="000B2D43">
        <w:rPr>
          <w:rFonts w:asciiTheme="majorBidi" w:hAnsiTheme="majorBidi" w:cstheme="majorBidi"/>
          <w:sz w:val="24"/>
          <w:szCs w:val="24"/>
        </w:rPr>
        <w:t xml:space="preserve"> with Roma NGOs </w:t>
      </w:r>
      <w:r w:rsidR="007C1C6C">
        <w:rPr>
          <w:rFonts w:asciiTheme="majorBidi" w:hAnsiTheme="majorBidi" w:cstheme="majorBidi"/>
          <w:sz w:val="24"/>
          <w:szCs w:val="24"/>
        </w:rPr>
        <w:t xml:space="preserve">in the delivery of </w:t>
      </w:r>
      <w:r w:rsidR="0000708E">
        <w:rPr>
          <w:rFonts w:asciiTheme="majorBidi" w:hAnsiTheme="majorBidi" w:cstheme="majorBidi"/>
          <w:sz w:val="24"/>
          <w:szCs w:val="24"/>
        </w:rPr>
        <w:t xml:space="preserve">national </w:t>
      </w:r>
      <w:r w:rsidR="000B2D43" w:rsidRPr="000B2D43">
        <w:rPr>
          <w:rFonts w:asciiTheme="majorBidi" w:hAnsiTheme="majorBidi" w:cstheme="majorBidi"/>
          <w:sz w:val="24"/>
          <w:szCs w:val="24"/>
        </w:rPr>
        <w:t>Roma strategies</w:t>
      </w:r>
      <w:r w:rsidR="002D55A6">
        <w:rPr>
          <w:rFonts w:asciiTheme="majorBidi" w:hAnsiTheme="majorBidi" w:cstheme="majorBidi"/>
          <w:sz w:val="24"/>
          <w:szCs w:val="24"/>
        </w:rPr>
        <w:t>’ objectives</w:t>
      </w:r>
      <w:r w:rsidR="000B2D43" w:rsidRPr="000B2D43">
        <w:rPr>
          <w:rFonts w:asciiTheme="majorBidi" w:hAnsiTheme="majorBidi" w:cstheme="majorBidi"/>
          <w:sz w:val="24"/>
          <w:szCs w:val="24"/>
        </w:rPr>
        <w:t>.</w:t>
      </w:r>
      <w:r w:rsidR="002D55A6">
        <w:rPr>
          <w:rFonts w:asciiTheme="majorBidi" w:hAnsiTheme="majorBidi" w:cstheme="majorBidi"/>
          <w:iCs/>
          <w:sz w:val="24"/>
          <w:szCs w:val="24"/>
        </w:rPr>
        <w:t xml:space="preserve"> </w:t>
      </w:r>
      <w:r w:rsidR="00CB6BA3">
        <w:rPr>
          <w:rFonts w:asciiTheme="majorBidi" w:hAnsiTheme="majorBidi" w:cstheme="majorBidi"/>
          <w:sz w:val="24"/>
          <w:szCs w:val="24"/>
        </w:rPr>
        <w:t xml:space="preserve">In essence, national authorities need to demonstrate that they are committed – at least on paper </w:t>
      </w:r>
      <w:r w:rsidR="00CB6BA3" w:rsidRPr="00CB6BA3">
        <w:rPr>
          <w:rFonts w:asciiTheme="majorBidi" w:hAnsiTheme="majorBidi" w:cstheme="majorBidi"/>
          <w:sz w:val="24"/>
          <w:szCs w:val="24"/>
        </w:rPr>
        <w:t>–</w:t>
      </w:r>
      <w:r w:rsidR="005E652F">
        <w:rPr>
          <w:rFonts w:asciiTheme="majorBidi" w:hAnsiTheme="majorBidi" w:cstheme="majorBidi"/>
          <w:sz w:val="24"/>
          <w:szCs w:val="24"/>
        </w:rPr>
        <w:t xml:space="preserve"> to </w:t>
      </w:r>
      <w:r w:rsidR="005E652F">
        <w:rPr>
          <w:rFonts w:asciiTheme="majorBidi" w:hAnsiTheme="majorBidi" w:cstheme="majorBidi"/>
          <w:sz w:val="24"/>
          <w:szCs w:val="24"/>
        </w:rPr>
        <w:lastRenderedPageBreak/>
        <w:t xml:space="preserve">supporting the Roma inclusion by delivering the objectives contained in the </w:t>
      </w:r>
      <w:r w:rsidR="003401B8">
        <w:rPr>
          <w:rFonts w:asciiTheme="majorBidi" w:hAnsiTheme="majorBidi" w:cstheme="majorBidi"/>
          <w:sz w:val="24"/>
          <w:szCs w:val="24"/>
        </w:rPr>
        <w:t xml:space="preserve">Roma </w:t>
      </w:r>
      <w:r w:rsidR="00853419">
        <w:rPr>
          <w:rFonts w:asciiTheme="majorBidi" w:hAnsiTheme="majorBidi" w:cstheme="majorBidi"/>
          <w:sz w:val="24"/>
          <w:szCs w:val="24"/>
        </w:rPr>
        <w:t>Framework</w:t>
      </w:r>
      <w:r w:rsidR="005E652F">
        <w:rPr>
          <w:rFonts w:asciiTheme="majorBidi" w:hAnsiTheme="majorBidi" w:cstheme="majorBidi"/>
          <w:sz w:val="24"/>
          <w:szCs w:val="24"/>
        </w:rPr>
        <w:t>.</w:t>
      </w:r>
      <w:r w:rsidR="007E1420" w:rsidRPr="007E1420">
        <w:rPr>
          <w:rFonts w:asciiTheme="majorBidi" w:hAnsiTheme="majorBidi" w:cstheme="majorBidi"/>
          <w:sz w:val="24"/>
          <w:szCs w:val="24"/>
        </w:rPr>
        <w:t xml:space="preserve"> </w:t>
      </w:r>
    </w:p>
    <w:p w14:paraId="3DCE5F62" w14:textId="77777777" w:rsidR="00AB1F0E" w:rsidRPr="00AB1F0E" w:rsidRDefault="00AB1F0E" w:rsidP="00AB1F0E">
      <w:pPr>
        <w:spacing w:line="480" w:lineRule="auto"/>
        <w:jc w:val="both"/>
        <w:rPr>
          <w:rFonts w:asciiTheme="majorBidi" w:hAnsiTheme="majorBidi" w:cstheme="majorBidi"/>
          <w:iCs/>
          <w:sz w:val="24"/>
          <w:szCs w:val="24"/>
        </w:rPr>
      </w:pPr>
    </w:p>
    <w:p w14:paraId="5E8724C8" w14:textId="57F9C269" w:rsidR="001A79EF" w:rsidRPr="001A79EF" w:rsidRDefault="001A79EF" w:rsidP="00D60DF7">
      <w:pPr>
        <w:spacing w:line="480" w:lineRule="auto"/>
        <w:jc w:val="both"/>
        <w:rPr>
          <w:rFonts w:asciiTheme="majorBidi" w:hAnsiTheme="majorBidi" w:cstheme="majorBidi"/>
          <w:sz w:val="24"/>
          <w:szCs w:val="24"/>
        </w:rPr>
      </w:pPr>
      <w:r w:rsidRPr="001A79EF">
        <w:rPr>
          <w:rFonts w:asciiTheme="majorBidi" w:hAnsiTheme="majorBidi" w:cstheme="majorBidi"/>
          <w:sz w:val="24"/>
          <w:szCs w:val="24"/>
        </w:rPr>
        <w:t>The technical guidance</w:t>
      </w:r>
      <w:r w:rsidRPr="001A79EF">
        <w:rPr>
          <w:rFonts w:asciiTheme="majorBidi" w:hAnsiTheme="majorBidi" w:cstheme="majorBidi"/>
          <w:sz w:val="24"/>
          <w:szCs w:val="24"/>
          <w:vertAlign w:val="superscript"/>
        </w:rPr>
        <w:footnoteReference w:id="13"/>
      </w:r>
      <w:r w:rsidR="00923247">
        <w:rPr>
          <w:rFonts w:asciiTheme="majorBidi" w:hAnsiTheme="majorBidi" w:cstheme="majorBidi"/>
          <w:sz w:val="24"/>
          <w:szCs w:val="24"/>
        </w:rPr>
        <w:t xml:space="preserve"> </w:t>
      </w:r>
      <w:r w:rsidRPr="001A79EF">
        <w:rPr>
          <w:rFonts w:asciiTheme="majorBidi" w:hAnsiTheme="majorBidi" w:cstheme="majorBidi"/>
          <w:sz w:val="24"/>
          <w:szCs w:val="24"/>
        </w:rPr>
        <w:t xml:space="preserve"> </w:t>
      </w:r>
      <w:r w:rsidR="00923247" w:rsidRPr="00923247">
        <w:rPr>
          <w:rFonts w:asciiTheme="majorBidi" w:hAnsiTheme="majorBidi" w:cstheme="majorBidi"/>
          <w:sz w:val="24"/>
          <w:szCs w:val="24"/>
        </w:rPr>
        <w:t>–</w:t>
      </w:r>
      <w:r w:rsidR="00923247">
        <w:rPr>
          <w:rFonts w:asciiTheme="majorBidi" w:hAnsiTheme="majorBidi" w:cstheme="majorBidi"/>
          <w:sz w:val="24"/>
          <w:szCs w:val="24"/>
        </w:rPr>
        <w:t xml:space="preserve"> issued by the Commission</w:t>
      </w:r>
      <w:r w:rsidRPr="001A79EF">
        <w:rPr>
          <w:rFonts w:asciiTheme="majorBidi" w:hAnsiTheme="majorBidi" w:cstheme="majorBidi"/>
          <w:sz w:val="24"/>
          <w:szCs w:val="24"/>
        </w:rPr>
        <w:t xml:space="preserve"> </w:t>
      </w:r>
      <w:r w:rsidR="00923247" w:rsidRPr="00923247">
        <w:rPr>
          <w:rFonts w:asciiTheme="majorBidi" w:hAnsiTheme="majorBidi" w:cstheme="majorBidi"/>
          <w:sz w:val="24"/>
          <w:szCs w:val="24"/>
        </w:rPr>
        <w:t>–</w:t>
      </w:r>
      <w:r w:rsidR="00923247">
        <w:rPr>
          <w:rFonts w:asciiTheme="majorBidi" w:hAnsiTheme="majorBidi" w:cstheme="majorBidi"/>
          <w:sz w:val="24"/>
          <w:szCs w:val="24"/>
        </w:rPr>
        <w:t xml:space="preserve"> </w:t>
      </w:r>
      <w:r w:rsidRPr="001A79EF">
        <w:rPr>
          <w:rFonts w:asciiTheme="majorBidi" w:hAnsiTheme="majorBidi" w:cstheme="majorBidi"/>
          <w:sz w:val="24"/>
          <w:szCs w:val="24"/>
        </w:rPr>
        <w:t>accompanying the use of EU funds- places the so-called ‘principle of desegregation’ (European Commission 2015b), with respect to education and housing, at the heart of EU cohesion policy. Although the</w:t>
      </w:r>
      <w:r w:rsidR="005D1657">
        <w:rPr>
          <w:rFonts w:asciiTheme="majorBidi" w:hAnsiTheme="majorBidi" w:cstheme="majorBidi"/>
          <w:sz w:val="24"/>
          <w:szCs w:val="24"/>
        </w:rPr>
        <w:t>se</w:t>
      </w:r>
      <w:r w:rsidRPr="001A79EF">
        <w:rPr>
          <w:rFonts w:asciiTheme="majorBidi" w:hAnsiTheme="majorBidi" w:cstheme="majorBidi"/>
          <w:sz w:val="24"/>
          <w:szCs w:val="24"/>
        </w:rPr>
        <w:t xml:space="preserve"> </w:t>
      </w:r>
      <w:r w:rsidR="005D1657">
        <w:rPr>
          <w:rFonts w:asciiTheme="majorBidi" w:hAnsiTheme="majorBidi" w:cstheme="majorBidi"/>
          <w:sz w:val="24"/>
          <w:szCs w:val="24"/>
        </w:rPr>
        <w:t xml:space="preserve">technical </w:t>
      </w:r>
      <w:r w:rsidRPr="001A79EF">
        <w:rPr>
          <w:rFonts w:asciiTheme="majorBidi" w:hAnsiTheme="majorBidi" w:cstheme="majorBidi"/>
          <w:sz w:val="24"/>
          <w:szCs w:val="24"/>
        </w:rPr>
        <w:t xml:space="preserve">guidelines do not impose legal obligations on how the EU funds should be used, they provide recommendations </w:t>
      </w:r>
      <w:r w:rsidR="000A0EBF">
        <w:rPr>
          <w:rFonts w:asciiTheme="majorBidi" w:hAnsiTheme="majorBidi" w:cstheme="majorBidi"/>
          <w:sz w:val="24"/>
          <w:szCs w:val="24"/>
        </w:rPr>
        <w:t xml:space="preserve">intended </w:t>
      </w:r>
      <w:r w:rsidRPr="001A79EF">
        <w:rPr>
          <w:rFonts w:asciiTheme="majorBidi" w:hAnsiTheme="majorBidi" w:cstheme="majorBidi"/>
          <w:sz w:val="24"/>
          <w:szCs w:val="24"/>
        </w:rPr>
        <w:t xml:space="preserve">to address simultaneously both </w:t>
      </w:r>
      <w:r w:rsidR="005D1657">
        <w:rPr>
          <w:rFonts w:asciiTheme="majorBidi" w:hAnsiTheme="majorBidi" w:cstheme="majorBidi"/>
          <w:sz w:val="24"/>
          <w:szCs w:val="24"/>
        </w:rPr>
        <w:t xml:space="preserve">the </w:t>
      </w:r>
      <w:r w:rsidRPr="001A79EF">
        <w:rPr>
          <w:rFonts w:asciiTheme="majorBidi" w:hAnsiTheme="majorBidi" w:cstheme="majorBidi"/>
          <w:sz w:val="24"/>
          <w:szCs w:val="24"/>
        </w:rPr>
        <w:t>social inclu</w:t>
      </w:r>
      <w:r w:rsidR="005D1657">
        <w:rPr>
          <w:rFonts w:asciiTheme="majorBidi" w:hAnsiTheme="majorBidi" w:cstheme="majorBidi"/>
          <w:sz w:val="24"/>
          <w:szCs w:val="24"/>
        </w:rPr>
        <w:t xml:space="preserve">sion and </w:t>
      </w:r>
      <w:r w:rsidR="00633C76">
        <w:rPr>
          <w:rFonts w:asciiTheme="majorBidi" w:hAnsiTheme="majorBidi" w:cstheme="majorBidi"/>
          <w:sz w:val="24"/>
          <w:szCs w:val="24"/>
        </w:rPr>
        <w:t xml:space="preserve">the </w:t>
      </w:r>
      <w:r w:rsidR="005D1657">
        <w:rPr>
          <w:rFonts w:asciiTheme="majorBidi" w:hAnsiTheme="majorBidi" w:cstheme="majorBidi"/>
          <w:sz w:val="24"/>
          <w:szCs w:val="24"/>
        </w:rPr>
        <w:t>segregation dimensions of the Roma issue.</w:t>
      </w:r>
      <w:r w:rsidRPr="001A79EF">
        <w:rPr>
          <w:rFonts w:asciiTheme="majorBidi" w:hAnsiTheme="majorBidi" w:cstheme="majorBidi"/>
          <w:sz w:val="24"/>
          <w:szCs w:val="24"/>
        </w:rPr>
        <w:t xml:space="preserve"> Public authorities are urged to follow the guidelines </w:t>
      </w:r>
      <w:r w:rsidR="002719DA">
        <w:rPr>
          <w:rFonts w:asciiTheme="majorBidi" w:hAnsiTheme="majorBidi" w:cstheme="majorBidi"/>
          <w:sz w:val="24"/>
          <w:szCs w:val="24"/>
        </w:rPr>
        <w:t xml:space="preserve">by designing </w:t>
      </w:r>
      <w:r w:rsidRPr="001A79EF">
        <w:rPr>
          <w:rFonts w:asciiTheme="majorBidi" w:hAnsiTheme="majorBidi" w:cstheme="majorBidi"/>
          <w:sz w:val="24"/>
          <w:szCs w:val="24"/>
        </w:rPr>
        <w:t>both targ</w:t>
      </w:r>
      <w:r w:rsidR="00954DC7">
        <w:rPr>
          <w:rFonts w:asciiTheme="majorBidi" w:hAnsiTheme="majorBidi" w:cstheme="majorBidi"/>
          <w:sz w:val="24"/>
          <w:szCs w:val="24"/>
        </w:rPr>
        <w:t xml:space="preserve">eted and mainstreaming actions </w:t>
      </w:r>
      <w:r w:rsidR="00954DC7" w:rsidRPr="00954DC7">
        <w:rPr>
          <w:rFonts w:asciiTheme="majorBidi" w:hAnsiTheme="majorBidi" w:cstheme="majorBidi"/>
          <w:sz w:val="24"/>
          <w:szCs w:val="24"/>
        </w:rPr>
        <w:t xml:space="preserve">– </w:t>
      </w:r>
      <w:r w:rsidRPr="001A79EF">
        <w:rPr>
          <w:rFonts w:asciiTheme="majorBidi" w:hAnsiTheme="majorBidi" w:cstheme="majorBidi"/>
          <w:sz w:val="24"/>
          <w:szCs w:val="24"/>
        </w:rPr>
        <w:t xml:space="preserve">supported by the EU funds </w:t>
      </w:r>
      <w:r w:rsidR="00954DC7" w:rsidRPr="00954DC7">
        <w:rPr>
          <w:rFonts w:asciiTheme="majorBidi" w:hAnsiTheme="majorBidi" w:cstheme="majorBidi"/>
          <w:sz w:val="24"/>
          <w:szCs w:val="24"/>
        </w:rPr>
        <w:t xml:space="preserve">– </w:t>
      </w:r>
      <w:r w:rsidRPr="001A79EF">
        <w:rPr>
          <w:rFonts w:asciiTheme="majorBidi" w:hAnsiTheme="majorBidi" w:cstheme="majorBidi"/>
          <w:sz w:val="24"/>
          <w:szCs w:val="24"/>
        </w:rPr>
        <w:t xml:space="preserve">that would tackle the </w:t>
      </w:r>
      <w:r w:rsidR="000A0EBF">
        <w:rPr>
          <w:rFonts w:asciiTheme="majorBidi" w:hAnsiTheme="majorBidi" w:cstheme="majorBidi"/>
          <w:sz w:val="24"/>
          <w:szCs w:val="24"/>
        </w:rPr>
        <w:t xml:space="preserve">exclusion and </w:t>
      </w:r>
      <w:r w:rsidRPr="001A79EF">
        <w:rPr>
          <w:rFonts w:asciiTheme="majorBidi" w:hAnsiTheme="majorBidi" w:cstheme="majorBidi"/>
          <w:sz w:val="24"/>
          <w:szCs w:val="24"/>
        </w:rPr>
        <w:t>segregation faced by the Roma (European Commission 2015b).</w:t>
      </w:r>
      <w:r w:rsidR="00633C76">
        <w:rPr>
          <w:rFonts w:asciiTheme="majorBidi" w:hAnsiTheme="majorBidi" w:cstheme="majorBidi"/>
          <w:sz w:val="24"/>
          <w:szCs w:val="24"/>
        </w:rPr>
        <w:t xml:space="preserve">  However, in </w:t>
      </w:r>
      <w:r w:rsidR="005E652F">
        <w:rPr>
          <w:rFonts w:asciiTheme="majorBidi" w:hAnsiTheme="majorBidi" w:cstheme="majorBidi"/>
          <w:sz w:val="24"/>
          <w:szCs w:val="24"/>
        </w:rPr>
        <w:t xml:space="preserve">practice, </w:t>
      </w:r>
      <w:r w:rsidR="00633C76">
        <w:rPr>
          <w:rFonts w:asciiTheme="majorBidi" w:hAnsiTheme="majorBidi" w:cstheme="majorBidi"/>
          <w:sz w:val="24"/>
          <w:szCs w:val="24"/>
        </w:rPr>
        <w:t>the national authorities do not have to follow the</w:t>
      </w:r>
      <w:r w:rsidR="00853419">
        <w:rPr>
          <w:rFonts w:asciiTheme="majorBidi" w:hAnsiTheme="majorBidi" w:cstheme="majorBidi"/>
          <w:sz w:val="24"/>
          <w:szCs w:val="24"/>
        </w:rPr>
        <w:t>se recommendations, as the most recent evaluatio</w:t>
      </w:r>
      <w:r w:rsidR="002D55A6">
        <w:rPr>
          <w:rFonts w:asciiTheme="majorBidi" w:hAnsiTheme="majorBidi" w:cstheme="majorBidi"/>
          <w:sz w:val="24"/>
          <w:szCs w:val="24"/>
        </w:rPr>
        <w:t>n of the Roma Framework shows (see more below) that</w:t>
      </w:r>
      <w:r w:rsidR="00853419">
        <w:rPr>
          <w:rFonts w:asciiTheme="majorBidi" w:hAnsiTheme="majorBidi" w:cstheme="majorBidi"/>
          <w:sz w:val="24"/>
          <w:szCs w:val="24"/>
        </w:rPr>
        <w:t xml:space="preserve"> Roma’s discrimination and segregation are not targeted in practice. T</w:t>
      </w:r>
      <w:r w:rsidR="00633C76">
        <w:rPr>
          <w:rFonts w:asciiTheme="majorBidi" w:hAnsiTheme="majorBidi" w:cstheme="majorBidi"/>
          <w:sz w:val="24"/>
          <w:szCs w:val="24"/>
        </w:rPr>
        <w:t>here is no EU</w:t>
      </w:r>
      <w:r w:rsidR="00D60DF7">
        <w:rPr>
          <w:rFonts w:asciiTheme="majorBidi" w:hAnsiTheme="majorBidi" w:cstheme="majorBidi"/>
          <w:sz w:val="24"/>
          <w:szCs w:val="24"/>
        </w:rPr>
        <w:t xml:space="preserve"> legal tool to prevent the use</w:t>
      </w:r>
      <w:r w:rsidR="00633C76">
        <w:rPr>
          <w:rFonts w:asciiTheme="majorBidi" w:hAnsiTheme="majorBidi" w:cstheme="majorBidi"/>
          <w:sz w:val="24"/>
          <w:szCs w:val="24"/>
        </w:rPr>
        <w:t xml:space="preserve"> of EU funds to support projects and activities which can be conducive, </w:t>
      </w:r>
      <w:r w:rsidR="005E652F">
        <w:rPr>
          <w:rFonts w:asciiTheme="majorBidi" w:hAnsiTheme="majorBidi" w:cstheme="majorBidi"/>
          <w:sz w:val="24"/>
          <w:szCs w:val="24"/>
        </w:rPr>
        <w:t>directly or indirectly</w:t>
      </w:r>
      <w:r w:rsidR="00633C76">
        <w:rPr>
          <w:rFonts w:asciiTheme="majorBidi" w:hAnsiTheme="majorBidi" w:cstheme="majorBidi"/>
          <w:sz w:val="24"/>
          <w:szCs w:val="24"/>
        </w:rPr>
        <w:t>, to Roma’s discrimination.</w:t>
      </w:r>
      <w:r w:rsidR="002719DA">
        <w:rPr>
          <w:rFonts w:asciiTheme="majorBidi" w:hAnsiTheme="majorBidi" w:cstheme="majorBidi"/>
          <w:sz w:val="24"/>
          <w:szCs w:val="24"/>
        </w:rPr>
        <w:t xml:space="preserve"> </w:t>
      </w:r>
      <w:r w:rsidR="002719DA" w:rsidRPr="00BA2D23">
        <w:rPr>
          <w:rFonts w:asciiTheme="majorBidi" w:hAnsiTheme="majorBidi" w:cstheme="majorBidi"/>
          <w:sz w:val="24"/>
          <w:szCs w:val="24"/>
        </w:rPr>
        <w:t xml:space="preserve">Recent evidence has unearthed </w:t>
      </w:r>
      <w:r w:rsidR="00D60DF7" w:rsidRPr="00BA2D23">
        <w:rPr>
          <w:rFonts w:asciiTheme="majorBidi" w:hAnsiTheme="majorBidi" w:cstheme="majorBidi"/>
          <w:sz w:val="24"/>
          <w:szCs w:val="24"/>
        </w:rPr>
        <w:t xml:space="preserve">the </w:t>
      </w:r>
      <w:r w:rsidR="002719DA" w:rsidRPr="00BA2D23">
        <w:rPr>
          <w:rFonts w:asciiTheme="majorBidi" w:hAnsiTheme="majorBidi" w:cstheme="majorBidi"/>
          <w:sz w:val="24"/>
          <w:szCs w:val="24"/>
        </w:rPr>
        <w:t>limitations in</w:t>
      </w:r>
      <w:r w:rsidR="00D60DF7" w:rsidRPr="00BA2D23">
        <w:rPr>
          <w:rFonts w:asciiTheme="majorBidi" w:hAnsiTheme="majorBidi" w:cstheme="majorBidi"/>
          <w:sz w:val="24"/>
          <w:szCs w:val="24"/>
        </w:rPr>
        <w:t xml:space="preserve"> national and EU</w:t>
      </w:r>
      <w:r w:rsidR="002719DA" w:rsidRPr="00BA2D23">
        <w:rPr>
          <w:rFonts w:asciiTheme="majorBidi" w:hAnsiTheme="majorBidi" w:cstheme="majorBidi"/>
          <w:sz w:val="24"/>
          <w:szCs w:val="24"/>
        </w:rPr>
        <w:t xml:space="preserve"> funding levels for Roma inclusion, as well as weak alignment between</w:t>
      </w:r>
      <w:r w:rsidR="004769F7" w:rsidRPr="00BA2D23">
        <w:rPr>
          <w:rFonts w:asciiTheme="majorBidi" w:hAnsiTheme="majorBidi" w:cstheme="majorBidi"/>
          <w:sz w:val="24"/>
          <w:szCs w:val="24"/>
        </w:rPr>
        <w:t xml:space="preserve"> Roma policies and funds (Bartlett</w:t>
      </w:r>
      <w:r w:rsidR="002719DA" w:rsidRPr="00BA2D23">
        <w:rPr>
          <w:rFonts w:asciiTheme="majorBidi" w:hAnsiTheme="majorBidi" w:cstheme="majorBidi"/>
          <w:sz w:val="24"/>
          <w:szCs w:val="24"/>
        </w:rPr>
        <w:t xml:space="preserve"> </w:t>
      </w:r>
      <w:r w:rsidR="002719DA" w:rsidRPr="00BA2D23">
        <w:rPr>
          <w:rFonts w:asciiTheme="majorBidi" w:hAnsiTheme="majorBidi" w:cstheme="majorBidi"/>
          <w:i/>
          <w:iCs/>
          <w:sz w:val="24"/>
          <w:szCs w:val="24"/>
        </w:rPr>
        <w:t>et al.</w:t>
      </w:r>
      <w:r w:rsidR="002719DA" w:rsidRPr="00BA2D23">
        <w:rPr>
          <w:rFonts w:asciiTheme="majorBidi" w:hAnsiTheme="majorBidi" w:cstheme="majorBidi"/>
          <w:sz w:val="24"/>
          <w:szCs w:val="24"/>
        </w:rPr>
        <w:t xml:space="preserve"> 2015).</w:t>
      </w:r>
    </w:p>
    <w:p w14:paraId="137B37DF" w14:textId="77777777" w:rsidR="001A79EF" w:rsidRDefault="001A79EF" w:rsidP="0086618F">
      <w:pPr>
        <w:spacing w:line="480" w:lineRule="auto"/>
        <w:jc w:val="both"/>
        <w:rPr>
          <w:rFonts w:asciiTheme="majorBidi" w:hAnsiTheme="majorBidi" w:cstheme="majorBidi"/>
          <w:sz w:val="24"/>
          <w:szCs w:val="24"/>
        </w:rPr>
      </w:pPr>
    </w:p>
    <w:p w14:paraId="16562983" w14:textId="02DA7874" w:rsidR="005A1078" w:rsidRDefault="005A1078" w:rsidP="009A5E67">
      <w:pPr>
        <w:spacing w:line="480" w:lineRule="auto"/>
        <w:jc w:val="both"/>
        <w:rPr>
          <w:rFonts w:asciiTheme="majorBidi" w:hAnsiTheme="majorBidi" w:cstheme="majorBidi"/>
          <w:sz w:val="24"/>
          <w:szCs w:val="24"/>
        </w:rPr>
      </w:pPr>
      <w:r>
        <w:rPr>
          <w:rFonts w:asciiTheme="majorBidi" w:hAnsiTheme="majorBidi" w:cstheme="majorBidi"/>
          <w:sz w:val="24"/>
          <w:szCs w:val="24"/>
        </w:rPr>
        <w:t>The inclusion of the Roma is also addressed</w:t>
      </w:r>
      <w:r w:rsidR="004B064D">
        <w:rPr>
          <w:rFonts w:asciiTheme="majorBidi" w:hAnsiTheme="majorBidi" w:cstheme="majorBidi"/>
          <w:sz w:val="24"/>
          <w:szCs w:val="24"/>
        </w:rPr>
        <w:t xml:space="preserve">, indirectly, via the social and education OMCs. The OMC is a voluntary process of intergovernmental cooperation based on agreeing common goals and assessing progress towards these goals by using common benchmarks. To </w:t>
      </w:r>
      <w:r w:rsidR="004B064D">
        <w:rPr>
          <w:rFonts w:asciiTheme="majorBidi" w:hAnsiTheme="majorBidi" w:cstheme="majorBidi"/>
          <w:sz w:val="24"/>
          <w:szCs w:val="24"/>
        </w:rPr>
        <w:lastRenderedPageBreak/>
        <w:t>this end, the OMC assigns crucial role to the Member States for the achi</w:t>
      </w:r>
      <w:r w:rsidR="009A5E67">
        <w:rPr>
          <w:rFonts w:asciiTheme="majorBidi" w:hAnsiTheme="majorBidi" w:cstheme="majorBidi"/>
          <w:sz w:val="24"/>
          <w:szCs w:val="24"/>
        </w:rPr>
        <w:t>evement of policy coordination</w:t>
      </w:r>
      <w:r w:rsidR="004B064D">
        <w:rPr>
          <w:rFonts w:asciiTheme="majorBidi" w:hAnsiTheme="majorBidi" w:cstheme="majorBidi"/>
          <w:sz w:val="24"/>
          <w:szCs w:val="24"/>
        </w:rPr>
        <w:t>. The social OMC covers social protection and social inclusion</w:t>
      </w:r>
      <w:r w:rsidR="002128FE">
        <w:rPr>
          <w:rFonts w:asciiTheme="majorBidi" w:hAnsiTheme="majorBidi" w:cstheme="majorBidi"/>
          <w:sz w:val="24"/>
          <w:szCs w:val="24"/>
        </w:rPr>
        <w:t>, which are relevant for the Roma</w:t>
      </w:r>
      <w:r w:rsidR="004B064D">
        <w:rPr>
          <w:rFonts w:asciiTheme="majorBidi" w:hAnsiTheme="majorBidi" w:cstheme="majorBidi"/>
          <w:sz w:val="24"/>
          <w:szCs w:val="24"/>
        </w:rPr>
        <w:t>. The focus of these sectors is on communities who are at risk of poverty and exclusion – using indicators such as material depri</w:t>
      </w:r>
      <w:r w:rsidR="00954DC7">
        <w:rPr>
          <w:rFonts w:asciiTheme="majorBidi" w:hAnsiTheme="majorBidi" w:cstheme="majorBidi"/>
          <w:sz w:val="24"/>
          <w:szCs w:val="24"/>
        </w:rPr>
        <w:t xml:space="preserve">vation, jobless household etc. </w:t>
      </w:r>
      <w:r w:rsidR="004B064D">
        <w:rPr>
          <w:rFonts w:asciiTheme="majorBidi" w:hAnsiTheme="majorBidi" w:cstheme="majorBidi"/>
          <w:sz w:val="24"/>
          <w:szCs w:val="24"/>
        </w:rPr>
        <w:t xml:space="preserve"> </w:t>
      </w:r>
      <w:r w:rsidR="00954DC7" w:rsidRPr="00954DC7">
        <w:rPr>
          <w:rFonts w:asciiTheme="majorBidi" w:hAnsiTheme="majorBidi" w:cstheme="majorBidi"/>
          <w:sz w:val="24"/>
          <w:szCs w:val="24"/>
        </w:rPr>
        <w:t>–</w:t>
      </w:r>
      <w:r w:rsidR="004B064D">
        <w:rPr>
          <w:rFonts w:asciiTheme="majorBidi" w:hAnsiTheme="majorBidi" w:cstheme="majorBidi"/>
          <w:sz w:val="24"/>
          <w:szCs w:val="24"/>
        </w:rPr>
        <w:t xml:space="preserve"> </w:t>
      </w:r>
      <w:proofErr w:type="gramStart"/>
      <w:r w:rsidR="004B064D">
        <w:rPr>
          <w:rFonts w:asciiTheme="majorBidi" w:hAnsiTheme="majorBidi" w:cstheme="majorBidi"/>
          <w:sz w:val="24"/>
          <w:szCs w:val="24"/>
        </w:rPr>
        <w:t>while</w:t>
      </w:r>
      <w:proofErr w:type="gramEnd"/>
      <w:r w:rsidR="004B064D">
        <w:rPr>
          <w:rFonts w:asciiTheme="majorBidi" w:hAnsiTheme="majorBidi" w:cstheme="majorBidi"/>
          <w:sz w:val="24"/>
          <w:szCs w:val="24"/>
        </w:rPr>
        <w:t xml:space="preserve"> the Member States </w:t>
      </w:r>
      <w:r w:rsidR="00123213">
        <w:rPr>
          <w:rFonts w:asciiTheme="majorBidi" w:hAnsiTheme="majorBidi" w:cstheme="majorBidi"/>
          <w:sz w:val="24"/>
          <w:szCs w:val="24"/>
        </w:rPr>
        <w:t>set their targets on the basis of the most appropriate indicator for their national c</w:t>
      </w:r>
      <w:r w:rsidR="00954DC7">
        <w:rPr>
          <w:rFonts w:asciiTheme="majorBidi" w:hAnsiTheme="majorBidi" w:cstheme="majorBidi"/>
          <w:sz w:val="24"/>
          <w:szCs w:val="24"/>
        </w:rPr>
        <w:t>ircumstances (Council of the EU</w:t>
      </w:r>
      <w:r w:rsidR="00123213">
        <w:rPr>
          <w:rFonts w:asciiTheme="majorBidi" w:hAnsiTheme="majorBidi" w:cstheme="majorBidi"/>
          <w:sz w:val="24"/>
          <w:szCs w:val="24"/>
        </w:rPr>
        <w:t xml:space="preserve"> 2010). While not targeting the Roma in particular, the social </w:t>
      </w:r>
      <w:r w:rsidR="002128FE">
        <w:rPr>
          <w:rFonts w:asciiTheme="majorBidi" w:hAnsiTheme="majorBidi" w:cstheme="majorBidi"/>
          <w:sz w:val="24"/>
          <w:szCs w:val="24"/>
        </w:rPr>
        <w:t xml:space="preserve">OMC addresses the social </w:t>
      </w:r>
      <w:r w:rsidR="00123213">
        <w:rPr>
          <w:rFonts w:asciiTheme="majorBidi" w:hAnsiTheme="majorBidi" w:cstheme="majorBidi"/>
          <w:sz w:val="24"/>
          <w:szCs w:val="24"/>
        </w:rPr>
        <w:t xml:space="preserve">inclusion of the Roma minority as part of the broader social inclusion objectives agreed by national governments. </w:t>
      </w:r>
      <w:r w:rsidR="00BC18AC">
        <w:rPr>
          <w:rFonts w:asciiTheme="majorBidi" w:hAnsiTheme="majorBidi" w:cstheme="majorBidi"/>
          <w:sz w:val="24"/>
          <w:szCs w:val="24"/>
        </w:rPr>
        <w:t>The education OMC, closely linked to the Europe 2020 goals</w:t>
      </w:r>
      <w:r w:rsidR="00624F77">
        <w:rPr>
          <w:rStyle w:val="FootnoteReference"/>
          <w:rFonts w:asciiTheme="majorBidi" w:hAnsiTheme="majorBidi" w:cstheme="majorBidi"/>
          <w:sz w:val="24"/>
          <w:szCs w:val="24"/>
        </w:rPr>
        <w:footnoteReference w:id="14"/>
      </w:r>
      <w:r w:rsidR="00BC18AC">
        <w:rPr>
          <w:rFonts w:asciiTheme="majorBidi" w:hAnsiTheme="majorBidi" w:cstheme="majorBidi"/>
          <w:sz w:val="24"/>
          <w:szCs w:val="24"/>
        </w:rPr>
        <w:t>, addresses Roma’s inclusion into education as part of its strategic objective to ‘promote equity, social cohesion and active citizenship’ (</w:t>
      </w:r>
      <w:r w:rsidR="00954DC7" w:rsidRPr="00954DC7">
        <w:rPr>
          <w:rFonts w:asciiTheme="majorBidi" w:hAnsiTheme="majorBidi" w:cstheme="majorBidi"/>
          <w:bCs/>
          <w:sz w:val="24"/>
          <w:szCs w:val="24"/>
        </w:rPr>
        <w:t>Council of the EU 2009</w:t>
      </w:r>
      <w:r w:rsidR="00FE651E">
        <w:rPr>
          <w:rFonts w:asciiTheme="majorBidi" w:hAnsiTheme="majorBidi" w:cstheme="majorBidi"/>
          <w:bCs/>
          <w:sz w:val="24"/>
          <w:szCs w:val="24"/>
        </w:rPr>
        <w:t>:3)</w:t>
      </w:r>
      <w:r w:rsidR="009A5E67">
        <w:rPr>
          <w:rFonts w:asciiTheme="majorBidi" w:hAnsiTheme="majorBidi" w:cstheme="majorBidi"/>
          <w:sz w:val="24"/>
          <w:szCs w:val="24"/>
        </w:rPr>
        <w:t>. Thus</w:t>
      </w:r>
      <w:r w:rsidR="00BC18AC">
        <w:rPr>
          <w:rFonts w:asciiTheme="majorBidi" w:hAnsiTheme="majorBidi" w:cstheme="majorBidi"/>
          <w:sz w:val="24"/>
          <w:szCs w:val="24"/>
        </w:rPr>
        <w:t xml:space="preserve">, </w:t>
      </w:r>
      <w:r w:rsidR="00D41C43">
        <w:rPr>
          <w:rFonts w:asciiTheme="majorBidi" w:hAnsiTheme="majorBidi" w:cstheme="majorBidi"/>
          <w:sz w:val="24"/>
          <w:szCs w:val="24"/>
        </w:rPr>
        <w:t xml:space="preserve">the education OMC addresses educational disadvantage </w:t>
      </w:r>
      <w:r w:rsidR="00175187">
        <w:rPr>
          <w:rFonts w:asciiTheme="majorBidi" w:hAnsiTheme="majorBidi" w:cstheme="majorBidi"/>
          <w:sz w:val="24"/>
          <w:szCs w:val="24"/>
        </w:rPr>
        <w:t xml:space="preserve">by providing high quality early childhood education and inclusive education to those from disadvantaged </w:t>
      </w:r>
      <w:r w:rsidR="004B2ADD">
        <w:rPr>
          <w:rFonts w:asciiTheme="majorBidi" w:hAnsiTheme="majorBidi" w:cstheme="majorBidi"/>
          <w:sz w:val="24"/>
          <w:szCs w:val="24"/>
        </w:rPr>
        <w:t>ba</w:t>
      </w:r>
      <w:r w:rsidR="00307E53">
        <w:rPr>
          <w:rFonts w:asciiTheme="majorBidi" w:hAnsiTheme="majorBidi" w:cstheme="majorBidi"/>
          <w:sz w:val="24"/>
          <w:szCs w:val="24"/>
        </w:rPr>
        <w:t>c</w:t>
      </w:r>
      <w:r w:rsidR="004B2ADD">
        <w:rPr>
          <w:rFonts w:asciiTheme="majorBidi" w:hAnsiTheme="majorBidi" w:cstheme="majorBidi"/>
          <w:sz w:val="24"/>
          <w:szCs w:val="24"/>
        </w:rPr>
        <w:t>kgrounds</w:t>
      </w:r>
      <w:r w:rsidR="00AF4BE7">
        <w:rPr>
          <w:rFonts w:asciiTheme="majorBidi" w:hAnsiTheme="majorBidi" w:cstheme="majorBidi"/>
          <w:sz w:val="24"/>
          <w:szCs w:val="24"/>
        </w:rPr>
        <w:t xml:space="preserve">. </w:t>
      </w:r>
      <w:r w:rsidR="00445204">
        <w:rPr>
          <w:rFonts w:asciiTheme="majorBidi" w:hAnsiTheme="majorBidi" w:cstheme="majorBidi"/>
          <w:sz w:val="24"/>
          <w:szCs w:val="24"/>
        </w:rPr>
        <w:t>B</w:t>
      </w:r>
      <w:r w:rsidR="008A12E9">
        <w:rPr>
          <w:rFonts w:asciiTheme="majorBidi" w:hAnsiTheme="majorBidi" w:cstheme="majorBidi"/>
          <w:sz w:val="24"/>
          <w:szCs w:val="24"/>
        </w:rPr>
        <w:t xml:space="preserve">oth the social and education OMCs, as mechanisms that place the responsibility for policy coordination and </w:t>
      </w:r>
      <w:proofErr w:type="gramStart"/>
      <w:r w:rsidR="008A12E9">
        <w:rPr>
          <w:rFonts w:asciiTheme="majorBidi" w:hAnsiTheme="majorBidi" w:cstheme="majorBidi"/>
          <w:sz w:val="24"/>
          <w:szCs w:val="24"/>
        </w:rPr>
        <w:t>peer</w:t>
      </w:r>
      <w:proofErr w:type="gramEnd"/>
      <w:r w:rsidR="008A12E9">
        <w:rPr>
          <w:rFonts w:asciiTheme="majorBidi" w:hAnsiTheme="majorBidi" w:cstheme="majorBidi"/>
          <w:sz w:val="24"/>
          <w:szCs w:val="24"/>
        </w:rPr>
        <w:t xml:space="preserve"> learning on the Member States, attempt to narrow the gap between disadvantaged groups, including the Roma, and the majority population. </w:t>
      </w:r>
      <w:r w:rsidR="00445204">
        <w:rPr>
          <w:rFonts w:asciiTheme="majorBidi" w:hAnsiTheme="majorBidi" w:cstheme="majorBidi"/>
          <w:sz w:val="24"/>
          <w:szCs w:val="24"/>
        </w:rPr>
        <w:t xml:space="preserve">As </w:t>
      </w:r>
      <w:r w:rsidR="002128FE">
        <w:rPr>
          <w:rFonts w:asciiTheme="majorBidi" w:hAnsiTheme="majorBidi" w:cstheme="majorBidi"/>
          <w:sz w:val="24"/>
          <w:szCs w:val="24"/>
        </w:rPr>
        <w:t>these policy coordination tool</w:t>
      </w:r>
      <w:r w:rsidR="0044251F">
        <w:rPr>
          <w:rFonts w:asciiTheme="majorBidi" w:hAnsiTheme="majorBidi" w:cstheme="majorBidi"/>
          <w:sz w:val="24"/>
          <w:szCs w:val="24"/>
        </w:rPr>
        <w:t xml:space="preserve">s pre-date the Roma Framework, </w:t>
      </w:r>
      <w:r w:rsidR="008D4C7B">
        <w:rPr>
          <w:rFonts w:asciiTheme="majorBidi" w:hAnsiTheme="majorBidi" w:cstheme="majorBidi"/>
          <w:sz w:val="24"/>
          <w:szCs w:val="24"/>
        </w:rPr>
        <w:t>they</w:t>
      </w:r>
      <w:r w:rsidR="0044251F">
        <w:rPr>
          <w:rFonts w:asciiTheme="majorBidi" w:hAnsiTheme="majorBidi" w:cstheme="majorBidi"/>
          <w:sz w:val="24"/>
          <w:szCs w:val="24"/>
        </w:rPr>
        <w:t xml:space="preserve"> are only indirectly –</w:t>
      </w:r>
      <w:r w:rsidR="0000708E">
        <w:rPr>
          <w:rFonts w:asciiTheme="majorBidi" w:hAnsiTheme="majorBidi" w:cstheme="majorBidi"/>
          <w:sz w:val="24"/>
          <w:szCs w:val="24"/>
        </w:rPr>
        <w:t xml:space="preserve"> </w:t>
      </w:r>
      <w:r w:rsidR="0044251F">
        <w:rPr>
          <w:rFonts w:asciiTheme="majorBidi" w:hAnsiTheme="majorBidi" w:cstheme="majorBidi"/>
          <w:sz w:val="24"/>
          <w:szCs w:val="24"/>
        </w:rPr>
        <w:t>via common objectives – linked to the policy targets of the EU Roma policy.</w:t>
      </w:r>
    </w:p>
    <w:p w14:paraId="17067559" w14:textId="77777777" w:rsidR="00BC18AC" w:rsidRDefault="00BC18AC" w:rsidP="0086618F">
      <w:pPr>
        <w:spacing w:line="480" w:lineRule="auto"/>
        <w:jc w:val="both"/>
        <w:rPr>
          <w:rFonts w:asciiTheme="majorBidi" w:hAnsiTheme="majorBidi" w:cstheme="majorBidi"/>
          <w:sz w:val="24"/>
          <w:szCs w:val="24"/>
        </w:rPr>
      </w:pPr>
    </w:p>
    <w:p w14:paraId="1543C4CB" w14:textId="5DF21E66" w:rsidR="00CA3577" w:rsidRDefault="0044251F" w:rsidP="00E333D2">
      <w:pPr>
        <w:spacing w:line="480" w:lineRule="auto"/>
        <w:jc w:val="both"/>
        <w:rPr>
          <w:rFonts w:asciiTheme="majorBidi" w:hAnsiTheme="majorBidi" w:cstheme="majorBidi"/>
          <w:sz w:val="24"/>
          <w:szCs w:val="24"/>
        </w:rPr>
      </w:pPr>
      <w:r>
        <w:rPr>
          <w:rFonts w:asciiTheme="majorBidi" w:hAnsiTheme="majorBidi" w:cstheme="majorBidi"/>
          <w:sz w:val="24"/>
          <w:szCs w:val="24"/>
        </w:rPr>
        <w:t>Nevertheless, t</w:t>
      </w:r>
      <w:r w:rsidR="00004C4A">
        <w:rPr>
          <w:rFonts w:asciiTheme="majorBidi" w:hAnsiTheme="majorBidi" w:cstheme="majorBidi"/>
          <w:sz w:val="24"/>
          <w:szCs w:val="24"/>
        </w:rPr>
        <w:t xml:space="preserve">his combination of legally binding and soft law instruments, as the socio-economic framing of the Roma issue entails, </w:t>
      </w:r>
      <w:r w:rsidR="00577931">
        <w:rPr>
          <w:rFonts w:asciiTheme="majorBidi" w:hAnsiTheme="majorBidi" w:cstheme="majorBidi"/>
          <w:sz w:val="24"/>
          <w:szCs w:val="24"/>
        </w:rPr>
        <w:t xml:space="preserve">also diffuses the responsibility for addressing the plight of the Roma: while the Member States retain the </w:t>
      </w:r>
      <w:r w:rsidR="00CC66B3">
        <w:rPr>
          <w:rFonts w:asciiTheme="majorBidi" w:hAnsiTheme="majorBidi" w:cstheme="majorBidi"/>
          <w:sz w:val="24"/>
          <w:szCs w:val="24"/>
        </w:rPr>
        <w:t xml:space="preserve">primary </w:t>
      </w:r>
      <w:r w:rsidR="00577931">
        <w:rPr>
          <w:rFonts w:asciiTheme="majorBidi" w:hAnsiTheme="majorBidi" w:cstheme="majorBidi"/>
          <w:sz w:val="24"/>
          <w:szCs w:val="24"/>
        </w:rPr>
        <w:t>responsibility for achieving the objectives of the EU Roma Framework</w:t>
      </w:r>
      <w:r w:rsidR="00595F58">
        <w:rPr>
          <w:rFonts w:asciiTheme="majorBidi" w:hAnsiTheme="majorBidi" w:cstheme="majorBidi"/>
          <w:sz w:val="24"/>
          <w:szCs w:val="24"/>
        </w:rPr>
        <w:t xml:space="preserve"> </w:t>
      </w:r>
      <w:r w:rsidR="002128FE">
        <w:rPr>
          <w:rFonts w:asciiTheme="majorBidi" w:hAnsiTheme="majorBidi" w:cstheme="majorBidi"/>
          <w:sz w:val="24"/>
          <w:szCs w:val="24"/>
        </w:rPr>
        <w:t xml:space="preserve">– </w:t>
      </w:r>
      <w:r w:rsidR="00595F58">
        <w:rPr>
          <w:rFonts w:asciiTheme="majorBidi" w:hAnsiTheme="majorBidi" w:cstheme="majorBidi"/>
          <w:sz w:val="24"/>
          <w:szCs w:val="24"/>
        </w:rPr>
        <w:t xml:space="preserve">by adopting and implementing their national Roma integration strategies </w:t>
      </w:r>
      <w:r w:rsidR="00595F58" w:rsidRPr="00595F58">
        <w:rPr>
          <w:rFonts w:asciiTheme="majorBidi" w:hAnsiTheme="majorBidi" w:cstheme="majorBidi"/>
          <w:sz w:val="24"/>
          <w:szCs w:val="24"/>
        </w:rPr>
        <w:t>–</w:t>
      </w:r>
      <w:r w:rsidR="00577931">
        <w:rPr>
          <w:rFonts w:asciiTheme="majorBidi" w:hAnsiTheme="majorBidi" w:cstheme="majorBidi"/>
          <w:sz w:val="24"/>
          <w:szCs w:val="24"/>
        </w:rPr>
        <w:t xml:space="preserve"> the EU is responsible for ensuring that </w:t>
      </w:r>
      <w:r w:rsidR="00CC66B3">
        <w:rPr>
          <w:rFonts w:asciiTheme="majorBidi" w:hAnsiTheme="majorBidi" w:cstheme="majorBidi"/>
          <w:sz w:val="24"/>
          <w:szCs w:val="24"/>
        </w:rPr>
        <w:t xml:space="preserve">the </w:t>
      </w:r>
      <w:r w:rsidR="00595F58">
        <w:rPr>
          <w:rFonts w:asciiTheme="majorBidi" w:hAnsiTheme="majorBidi" w:cstheme="majorBidi"/>
          <w:sz w:val="24"/>
          <w:szCs w:val="24"/>
        </w:rPr>
        <w:t xml:space="preserve">legal </w:t>
      </w:r>
      <w:r w:rsidR="00595F58">
        <w:rPr>
          <w:rFonts w:asciiTheme="majorBidi" w:hAnsiTheme="majorBidi" w:cstheme="majorBidi"/>
          <w:sz w:val="24"/>
          <w:szCs w:val="24"/>
        </w:rPr>
        <w:lastRenderedPageBreak/>
        <w:t>requirement</w:t>
      </w:r>
      <w:r w:rsidR="00577931">
        <w:rPr>
          <w:rFonts w:asciiTheme="majorBidi" w:hAnsiTheme="majorBidi" w:cstheme="majorBidi"/>
          <w:sz w:val="24"/>
          <w:szCs w:val="24"/>
        </w:rPr>
        <w:t xml:space="preserve">s attached to the use of EU funds are actually met </w:t>
      </w:r>
      <w:r w:rsidR="007E1420">
        <w:rPr>
          <w:rFonts w:asciiTheme="majorBidi" w:hAnsiTheme="majorBidi" w:cstheme="majorBidi"/>
          <w:sz w:val="24"/>
          <w:szCs w:val="24"/>
        </w:rPr>
        <w:t xml:space="preserve">by national authorities. </w:t>
      </w:r>
      <w:r w:rsidR="008A5F8E">
        <w:rPr>
          <w:rFonts w:asciiTheme="majorBidi" w:hAnsiTheme="majorBidi" w:cstheme="majorBidi"/>
          <w:sz w:val="24"/>
          <w:szCs w:val="24"/>
        </w:rPr>
        <w:t>As shown below,</w:t>
      </w:r>
      <w:r w:rsidR="00CC66B3">
        <w:rPr>
          <w:rFonts w:asciiTheme="majorBidi" w:hAnsiTheme="majorBidi" w:cstheme="majorBidi"/>
          <w:sz w:val="24"/>
          <w:szCs w:val="24"/>
        </w:rPr>
        <w:t xml:space="preserve"> the r</w:t>
      </w:r>
      <w:r w:rsidR="00AD6D88">
        <w:rPr>
          <w:rFonts w:asciiTheme="majorBidi" w:hAnsiTheme="majorBidi" w:cstheme="majorBidi"/>
          <w:sz w:val="24"/>
          <w:szCs w:val="24"/>
        </w:rPr>
        <w:t xml:space="preserve">ange of EU-designed </w:t>
      </w:r>
      <w:r w:rsidR="00CA3577">
        <w:rPr>
          <w:rFonts w:asciiTheme="majorBidi" w:hAnsiTheme="majorBidi" w:cstheme="majorBidi"/>
          <w:sz w:val="24"/>
          <w:szCs w:val="24"/>
        </w:rPr>
        <w:t xml:space="preserve">policy and accompanying </w:t>
      </w:r>
      <w:r w:rsidR="00AD6D88">
        <w:rPr>
          <w:rFonts w:asciiTheme="majorBidi" w:hAnsiTheme="majorBidi" w:cstheme="majorBidi"/>
          <w:sz w:val="24"/>
          <w:szCs w:val="24"/>
        </w:rPr>
        <w:t>instruments</w:t>
      </w:r>
      <w:r w:rsidR="00CA3577">
        <w:rPr>
          <w:rFonts w:asciiTheme="majorBidi" w:hAnsiTheme="majorBidi" w:cstheme="majorBidi"/>
          <w:sz w:val="24"/>
          <w:szCs w:val="24"/>
        </w:rPr>
        <w:t xml:space="preserve"> </w:t>
      </w:r>
      <w:r w:rsidR="008A5F8E">
        <w:rPr>
          <w:rFonts w:asciiTheme="majorBidi" w:hAnsiTheme="majorBidi" w:cstheme="majorBidi"/>
          <w:sz w:val="24"/>
          <w:szCs w:val="24"/>
        </w:rPr>
        <w:t>generate</w:t>
      </w:r>
      <w:r w:rsidR="00CC66B3">
        <w:rPr>
          <w:rFonts w:asciiTheme="majorBidi" w:hAnsiTheme="majorBidi" w:cstheme="majorBidi"/>
          <w:sz w:val="24"/>
          <w:szCs w:val="24"/>
        </w:rPr>
        <w:t xml:space="preserve"> t</w:t>
      </w:r>
      <w:r w:rsidR="00703FF5">
        <w:rPr>
          <w:rFonts w:asciiTheme="majorBidi" w:hAnsiTheme="majorBidi" w:cstheme="majorBidi"/>
          <w:sz w:val="24"/>
          <w:szCs w:val="24"/>
        </w:rPr>
        <w:t xml:space="preserve">he diffusion of responsibility </w:t>
      </w:r>
      <w:r w:rsidR="00CC66B3">
        <w:rPr>
          <w:rFonts w:asciiTheme="majorBidi" w:hAnsiTheme="majorBidi" w:cstheme="majorBidi"/>
          <w:sz w:val="24"/>
          <w:szCs w:val="24"/>
        </w:rPr>
        <w:t xml:space="preserve">between </w:t>
      </w:r>
      <w:r w:rsidR="00E333D2">
        <w:rPr>
          <w:rFonts w:asciiTheme="majorBidi" w:hAnsiTheme="majorBidi" w:cstheme="majorBidi"/>
          <w:sz w:val="24"/>
          <w:szCs w:val="24"/>
        </w:rPr>
        <w:t xml:space="preserve">the EU and </w:t>
      </w:r>
      <w:r w:rsidR="00703FF5">
        <w:rPr>
          <w:rFonts w:asciiTheme="majorBidi" w:hAnsiTheme="majorBidi" w:cstheme="majorBidi"/>
          <w:sz w:val="24"/>
          <w:szCs w:val="24"/>
        </w:rPr>
        <w:t xml:space="preserve">national levels </w:t>
      </w:r>
      <w:r w:rsidR="00CC66B3">
        <w:rPr>
          <w:rFonts w:asciiTheme="majorBidi" w:hAnsiTheme="majorBidi" w:cstheme="majorBidi"/>
          <w:sz w:val="24"/>
          <w:szCs w:val="24"/>
        </w:rPr>
        <w:t xml:space="preserve">for the integration of the Roma. </w:t>
      </w:r>
    </w:p>
    <w:p w14:paraId="659766AE" w14:textId="77777777" w:rsidR="00526DC1" w:rsidRPr="00E333D2" w:rsidRDefault="00526DC1" w:rsidP="00E333D2">
      <w:pPr>
        <w:spacing w:line="480" w:lineRule="auto"/>
        <w:jc w:val="both"/>
        <w:rPr>
          <w:rFonts w:asciiTheme="majorBidi" w:hAnsiTheme="majorBidi" w:cstheme="majorBidi"/>
          <w:sz w:val="24"/>
          <w:szCs w:val="24"/>
        </w:rPr>
      </w:pPr>
    </w:p>
    <w:p w14:paraId="63E15DDC" w14:textId="403257F4" w:rsidR="00CA3577" w:rsidRDefault="00CA0D34" w:rsidP="0086618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3.</w:t>
      </w:r>
      <w:r w:rsidRPr="00CA0D34">
        <w:rPr>
          <w:rFonts w:asciiTheme="majorBidi" w:hAnsiTheme="majorBidi" w:cstheme="majorBidi"/>
          <w:b/>
          <w:bCs/>
          <w:sz w:val="24"/>
          <w:szCs w:val="24"/>
        </w:rPr>
        <w:t xml:space="preserve"> </w:t>
      </w:r>
      <w:r w:rsidR="00E42212">
        <w:rPr>
          <w:rFonts w:asciiTheme="majorBidi" w:hAnsiTheme="majorBidi" w:cstheme="majorBidi"/>
          <w:b/>
          <w:bCs/>
          <w:sz w:val="24"/>
          <w:szCs w:val="24"/>
        </w:rPr>
        <w:t>Policy shortcomings and b</w:t>
      </w:r>
      <w:r w:rsidR="00CA3577">
        <w:rPr>
          <w:rFonts w:asciiTheme="majorBidi" w:hAnsiTheme="majorBidi" w:cstheme="majorBidi"/>
          <w:b/>
          <w:bCs/>
          <w:sz w:val="24"/>
          <w:szCs w:val="24"/>
        </w:rPr>
        <w:t>lurred responsibility</w:t>
      </w:r>
    </w:p>
    <w:p w14:paraId="6AE7E081" w14:textId="77777777" w:rsidR="00CA3577" w:rsidRDefault="00CA3577" w:rsidP="0086618F">
      <w:pPr>
        <w:spacing w:line="480" w:lineRule="auto"/>
        <w:jc w:val="both"/>
        <w:rPr>
          <w:rFonts w:asciiTheme="majorBidi" w:hAnsiTheme="majorBidi" w:cstheme="majorBidi"/>
          <w:b/>
          <w:bCs/>
          <w:sz w:val="24"/>
          <w:szCs w:val="24"/>
        </w:rPr>
      </w:pPr>
    </w:p>
    <w:p w14:paraId="5EBDB4E1" w14:textId="253A15F8" w:rsidR="00737FB7" w:rsidRDefault="00737FB7" w:rsidP="009A5E67">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EU Roma policy, as advanced by the Roma Framework along with the EU funds, has some significant shortcomings, mainly facilitated by the </w:t>
      </w:r>
      <w:r w:rsidR="009A5E67">
        <w:rPr>
          <w:rFonts w:asciiTheme="majorBidi" w:hAnsiTheme="majorBidi" w:cstheme="majorBidi"/>
          <w:sz w:val="24"/>
          <w:szCs w:val="24"/>
        </w:rPr>
        <w:t xml:space="preserve">socio-economic framing </w:t>
      </w:r>
      <w:r w:rsidR="00B61D18">
        <w:rPr>
          <w:rFonts w:asciiTheme="majorBidi" w:hAnsiTheme="majorBidi" w:cstheme="majorBidi"/>
          <w:sz w:val="24"/>
          <w:szCs w:val="24"/>
        </w:rPr>
        <w:t xml:space="preserve">of </w:t>
      </w:r>
      <w:r w:rsidR="00874DF4">
        <w:rPr>
          <w:rFonts w:asciiTheme="majorBidi" w:hAnsiTheme="majorBidi" w:cstheme="majorBidi"/>
          <w:sz w:val="24"/>
          <w:szCs w:val="24"/>
        </w:rPr>
        <w:t>Roma i</w:t>
      </w:r>
      <w:r w:rsidR="00B61D18">
        <w:rPr>
          <w:rFonts w:asciiTheme="majorBidi" w:hAnsiTheme="majorBidi" w:cstheme="majorBidi"/>
          <w:sz w:val="24"/>
          <w:szCs w:val="24"/>
        </w:rPr>
        <w:t>nclusion</w:t>
      </w:r>
      <w:r w:rsidR="00874DF4">
        <w:rPr>
          <w:rFonts w:asciiTheme="majorBidi" w:hAnsiTheme="majorBidi" w:cstheme="majorBidi"/>
          <w:sz w:val="24"/>
          <w:szCs w:val="24"/>
        </w:rPr>
        <w:t xml:space="preserve">, but also due to </w:t>
      </w:r>
      <w:r w:rsidR="007E5B06">
        <w:rPr>
          <w:rFonts w:asciiTheme="majorBidi" w:hAnsiTheme="majorBidi" w:cstheme="majorBidi"/>
          <w:sz w:val="24"/>
          <w:szCs w:val="24"/>
        </w:rPr>
        <w:t xml:space="preserve">policy design </w:t>
      </w:r>
      <w:r w:rsidR="00874DF4">
        <w:rPr>
          <w:rFonts w:asciiTheme="majorBidi" w:hAnsiTheme="majorBidi" w:cstheme="majorBidi"/>
          <w:sz w:val="24"/>
          <w:szCs w:val="24"/>
        </w:rPr>
        <w:t>deficiencies that blur the</w:t>
      </w:r>
      <w:r w:rsidR="002128FE">
        <w:rPr>
          <w:rFonts w:asciiTheme="majorBidi" w:hAnsiTheme="majorBidi" w:cstheme="majorBidi"/>
          <w:sz w:val="24"/>
          <w:szCs w:val="24"/>
        </w:rPr>
        <w:t xml:space="preserve"> divi</w:t>
      </w:r>
      <w:r w:rsidR="00D3742F">
        <w:rPr>
          <w:rFonts w:asciiTheme="majorBidi" w:hAnsiTheme="majorBidi" w:cstheme="majorBidi"/>
          <w:sz w:val="24"/>
          <w:szCs w:val="24"/>
        </w:rPr>
        <w:t>s</w:t>
      </w:r>
      <w:r w:rsidR="002128FE">
        <w:rPr>
          <w:rFonts w:asciiTheme="majorBidi" w:hAnsiTheme="majorBidi" w:cstheme="majorBidi"/>
          <w:sz w:val="24"/>
          <w:szCs w:val="24"/>
        </w:rPr>
        <w:t>ion</w:t>
      </w:r>
      <w:r w:rsidR="00D3742F">
        <w:rPr>
          <w:rFonts w:asciiTheme="majorBidi" w:hAnsiTheme="majorBidi" w:cstheme="majorBidi"/>
          <w:sz w:val="24"/>
          <w:szCs w:val="24"/>
        </w:rPr>
        <w:t xml:space="preserve"> of</w:t>
      </w:r>
      <w:r w:rsidR="00874DF4">
        <w:rPr>
          <w:rFonts w:asciiTheme="majorBidi" w:hAnsiTheme="majorBidi" w:cstheme="majorBidi"/>
          <w:sz w:val="24"/>
          <w:szCs w:val="24"/>
        </w:rPr>
        <w:t xml:space="preserve"> responsibilit</w:t>
      </w:r>
      <w:r w:rsidR="00D3742F">
        <w:rPr>
          <w:rFonts w:asciiTheme="majorBidi" w:hAnsiTheme="majorBidi" w:cstheme="majorBidi"/>
          <w:sz w:val="24"/>
          <w:szCs w:val="24"/>
        </w:rPr>
        <w:t>y for</w:t>
      </w:r>
      <w:r w:rsidR="00D26B0F">
        <w:rPr>
          <w:rFonts w:asciiTheme="majorBidi" w:hAnsiTheme="majorBidi" w:cstheme="majorBidi"/>
          <w:sz w:val="24"/>
          <w:szCs w:val="24"/>
        </w:rPr>
        <w:t xml:space="preserve"> Roma integration</w:t>
      </w:r>
      <w:r w:rsidR="00874DF4">
        <w:rPr>
          <w:rFonts w:asciiTheme="majorBidi" w:hAnsiTheme="majorBidi" w:cstheme="majorBidi"/>
          <w:sz w:val="24"/>
          <w:szCs w:val="24"/>
        </w:rPr>
        <w:t>. The blurred fault lines for policy responsibility</w:t>
      </w:r>
      <w:r w:rsidR="00B61D18">
        <w:rPr>
          <w:rFonts w:asciiTheme="majorBidi" w:hAnsiTheme="majorBidi" w:cstheme="majorBidi"/>
          <w:sz w:val="24"/>
          <w:szCs w:val="24"/>
        </w:rPr>
        <w:t xml:space="preserve"> </w:t>
      </w:r>
      <w:r w:rsidR="001B16BE">
        <w:rPr>
          <w:rFonts w:asciiTheme="majorBidi" w:hAnsiTheme="majorBidi" w:cstheme="majorBidi"/>
          <w:sz w:val="24"/>
          <w:szCs w:val="24"/>
        </w:rPr>
        <w:t>overshadow the ineffectiveness of the EU’s initiatives to address the root causes of Roma’s exclusion, as the last section discusses.</w:t>
      </w:r>
    </w:p>
    <w:p w14:paraId="2D2E6FCD" w14:textId="77777777" w:rsidR="00874DF4" w:rsidRPr="00737FB7" w:rsidRDefault="00874DF4" w:rsidP="0086618F">
      <w:pPr>
        <w:spacing w:line="480" w:lineRule="auto"/>
        <w:jc w:val="both"/>
        <w:rPr>
          <w:rFonts w:asciiTheme="majorBidi" w:hAnsiTheme="majorBidi" w:cstheme="majorBidi"/>
          <w:sz w:val="24"/>
          <w:szCs w:val="24"/>
        </w:rPr>
      </w:pPr>
    </w:p>
    <w:p w14:paraId="6292ED0D" w14:textId="54E27263" w:rsidR="00CA3577" w:rsidRPr="00DD5D55" w:rsidRDefault="00CA3577" w:rsidP="0086618F">
      <w:pPr>
        <w:pStyle w:val="ListParagraph"/>
        <w:numPr>
          <w:ilvl w:val="1"/>
          <w:numId w:val="9"/>
        </w:numPr>
        <w:spacing w:line="480" w:lineRule="auto"/>
        <w:jc w:val="both"/>
        <w:rPr>
          <w:rFonts w:asciiTheme="majorBidi" w:hAnsiTheme="majorBidi" w:cstheme="majorBidi"/>
          <w:b/>
          <w:bCs/>
          <w:i/>
          <w:iCs/>
          <w:sz w:val="24"/>
          <w:szCs w:val="24"/>
        </w:rPr>
      </w:pPr>
      <w:r w:rsidRPr="00DD5D55">
        <w:rPr>
          <w:rFonts w:asciiTheme="majorBidi" w:hAnsiTheme="majorBidi" w:cstheme="majorBidi"/>
          <w:b/>
          <w:bCs/>
          <w:i/>
          <w:iCs/>
          <w:sz w:val="24"/>
          <w:szCs w:val="24"/>
        </w:rPr>
        <w:t>EU</w:t>
      </w:r>
      <w:r w:rsidR="00990D5D" w:rsidRPr="00DD5D55">
        <w:rPr>
          <w:rFonts w:asciiTheme="majorBidi" w:hAnsiTheme="majorBidi" w:cstheme="majorBidi"/>
          <w:b/>
          <w:bCs/>
          <w:i/>
          <w:iCs/>
          <w:sz w:val="24"/>
          <w:szCs w:val="24"/>
        </w:rPr>
        <w:t xml:space="preserve"> Roma</w:t>
      </w:r>
      <w:r w:rsidRPr="00DD5D55">
        <w:rPr>
          <w:rFonts w:asciiTheme="majorBidi" w:hAnsiTheme="majorBidi" w:cstheme="majorBidi"/>
          <w:b/>
          <w:bCs/>
          <w:i/>
          <w:iCs/>
          <w:sz w:val="24"/>
          <w:szCs w:val="24"/>
        </w:rPr>
        <w:t xml:space="preserve"> Framework</w:t>
      </w:r>
    </w:p>
    <w:p w14:paraId="4BFFC4D4" w14:textId="77777777" w:rsidR="0086618F" w:rsidRPr="00990D5D" w:rsidRDefault="0086618F" w:rsidP="0086618F">
      <w:pPr>
        <w:pStyle w:val="ListParagraph"/>
        <w:spacing w:line="480" w:lineRule="auto"/>
        <w:ind w:left="360"/>
        <w:jc w:val="both"/>
        <w:rPr>
          <w:rFonts w:asciiTheme="majorBidi" w:hAnsiTheme="majorBidi" w:cstheme="majorBidi"/>
          <w:b/>
          <w:bCs/>
          <w:sz w:val="24"/>
          <w:szCs w:val="24"/>
        </w:rPr>
      </w:pPr>
    </w:p>
    <w:p w14:paraId="216F5A70" w14:textId="0046CA30" w:rsidR="004C2DA0" w:rsidRDefault="00030BD1" w:rsidP="00E333D2">
      <w:pPr>
        <w:spacing w:line="480" w:lineRule="auto"/>
        <w:jc w:val="both"/>
        <w:rPr>
          <w:rFonts w:asciiTheme="majorBidi" w:hAnsiTheme="majorBidi" w:cstheme="majorBidi"/>
          <w:sz w:val="24"/>
          <w:szCs w:val="24"/>
        </w:rPr>
      </w:pPr>
      <w:r w:rsidRPr="00C120D8">
        <w:rPr>
          <w:rFonts w:asciiTheme="majorBidi" w:hAnsiTheme="majorBidi" w:cstheme="majorBidi"/>
          <w:sz w:val="24"/>
          <w:szCs w:val="24"/>
        </w:rPr>
        <w:t xml:space="preserve">There are some </w:t>
      </w:r>
      <w:r w:rsidR="00B14A00">
        <w:rPr>
          <w:rFonts w:asciiTheme="majorBidi" w:hAnsiTheme="majorBidi" w:cstheme="majorBidi"/>
          <w:sz w:val="24"/>
          <w:szCs w:val="24"/>
        </w:rPr>
        <w:t xml:space="preserve">inherent problems that render </w:t>
      </w:r>
      <w:r w:rsidRPr="00C120D8">
        <w:rPr>
          <w:rFonts w:asciiTheme="majorBidi" w:hAnsiTheme="majorBidi" w:cstheme="majorBidi"/>
          <w:sz w:val="24"/>
          <w:szCs w:val="24"/>
        </w:rPr>
        <w:t xml:space="preserve">the EU </w:t>
      </w:r>
      <w:r w:rsidR="00B14A00">
        <w:rPr>
          <w:rFonts w:asciiTheme="majorBidi" w:hAnsiTheme="majorBidi" w:cstheme="majorBidi"/>
          <w:sz w:val="24"/>
          <w:szCs w:val="24"/>
        </w:rPr>
        <w:t>Roma Framework</w:t>
      </w:r>
      <w:r w:rsidRPr="00C120D8">
        <w:rPr>
          <w:rFonts w:asciiTheme="majorBidi" w:hAnsiTheme="majorBidi" w:cstheme="majorBidi"/>
          <w:sz w:val="24"/>
          <w:szCs w:val="24"/>
        </w:rPr>
        <w:t xml:space="preserve"> less effective in achieving</w:t>
      </w:r>
      <w:r w:rsidR="00445204">
        <w:rPr>
          <w:rFonts w:asciiTheme="majorBidi" w:hAnsiTheme="majorBidi" w:cstheme="majorBidi"/>
          <w:sz w:val="24"/>
          <w:szCs w:val="24"/>
        </w:rPr>
        <w:t xml:space="preserve"> its objectives and having</w:t>
      </w:r>
      <w:r w:rsidRPr="00C120D8">
        <w:rPr>
          <w:rFonts w:asciiTheme="majorBidi" w:hAnsiTheme="majorBidi" w:cstheme="majorBidi"/>
          <w:sz w:val="24"/>
          <w:szCs w:val="24"/>
        </w:rPr>
        <w:t xml:space="preserve"> </w:t>
      </w:r>
      <w:r w:rsidR="007E5B06">
        <w:rPr>
          <w:rFonts w:asciiTheme="majorBidi" w:hAnsiTheme="majorBidi" w:cstheme="majorBidi"/>
          <w:sz w:val="24"/>
          <w:szCs w:val="24"/>
        </w:rPr>
        <w:t>positive outcome</w:t>
      </w:r>
      <w:r w:rsidR="00B14A00">
        <w:rPr>
          <w:rFonts w:asciiTheme="majorBidi" w:hAnsiTheme="majorBidi" w:cstheme="majorBidi"/>
          <w:sz w:val="24"/>
          <w:szCs w:val="24"/>
        </w:rPr>
        <w:t xml:space="preserve">s </w:t>
      </w:r>
      <w:r w:rsidR="00445204">
        <w:rPr>
          <w:rFonts w:asciiTheme="majorBidi" w:hAnsiTheme="majorBidi" w:cstheme="majorBidi"/>
          <w:sz w:val="24"/>
          <w:szCs w:val="24"/>
        </w:rPr>
        <w:t>on the ground</w:t>
      </w:r>
      <w:r w:rsidR="00B14A00">
        <w:rPr>
          <w:rFonts w:asciiTheme="majorBidi" w:hAnsiTheme="majorBidi" w:cstheme="majorBidi"/>
          <w:sz w:val="24"/>
          <w:szCs w:val="24"/>
        </w:rPr>
        <w:t xml:space="preserve">. </w:t>
      </w:r>
      <w:r w:rsidRPr="00C120D8">
        <w:rPr>
          <w:rFonts w:asciiTheme="majorBidi" w:hAnsiTheme="majorBidi" w:cstheme="majorBidi"/>
          <w:sz w:val="24"/>
          <w:szCs w:val="24"/>
        </w:rPr>
        <w:t xml:space="preserve">First of all, the EU Framework is a soft law instrument, and therefore there are no legal obligations on the Member States to meet the requirements in </w:t>
      </w:r>
      <w:r w:rsidR="00B14A00">
        <w:rPr>
          <w:rFonts w:asciiTheme="majorBidi" w:hAnsiTheme="majorBidi" w:cstheme="majorBidi"/>
          <w:sz w:val="24"/>
          <w:szCs w:val="24"/>
        </w:rPr>
        <w:t xml:space="preserve">the Roma Framework. The </w:t>
      </w:r>
      <w:r w:rsidRPr="00C120D8">
        <w:rPr>
          <w:rFonts w:asciiTheme="majorBidi" w:hAnsiTheme="majorBidi" w:cstheme="majorBidi"/>
          <w:sz w:val="24"/>
          <w:szCs w:val="24"/>
        </w:rPr>
        <w:t xml:space="preserve">Member States adopted on paper </w:t>
      </w:r>
      <w:r w:rsidR="00E333D2">
        <w:rPr>
          <w:rFonts w:asciiTheme="majorBidi" w:hAnsiTheme="majorBidi" w:cstheme="majorBidi"/>
          <w:sz w:val="24"/>
          <w:szCs w:val="24"/>
        </w:rPr>
        <w:t xml:space="preserve">ambitious national objectives </w:t>
      </w:r>
      <w:r w:rsidRPr="00C120D8">
        <w:rPr>
          <w:rFonts w:asciiTheme="majorBidi" w:hAnsiTheme="majorBidi" w:cstheme="majorBidi"/>
          <w:sz w:val="24"/>
          <w:szCs w:val="24"/>
        </w:rPr>
        <w:t>as part of their nation</w:t>
      </w:r>
      <w:r w:rsidR="009D6524">
        <w:rPr>
          <w:rFonts w:asciiTheme="majorBidi" w:hAnsiTheme="majorBidi" w:cstheme="majorBidi"/>
          <w:sz w:val="24"/>
          <w:szCs w:val="24"/>
        </w:rPr>
        <w:t>al Roma integration strategies</w:t>
      </w:r>
      <w:r w:rsidRPr="00C120D8">
        <w:rPr>
          <w:rFonts w:asciiTheme="majorBidi" w:hAnsiTheme="majorBidi" w:cstheme="majorBidi"/>
          <w:sz w:val="24"/>
          <w:szCs w:val="24"/>
        </w:rPr>
        <w:t xml:space="preserve"> to address the plight of the Roma, yet most of these objectives failed to materialise in practice</w:t>
      </w:r>
      <w:r w:rsidR="00887740">
        <w:rPr>
          <w:rFonts w:asciiTheme="majorBidi" w:hAnsiTheme="majorBidi" w:cstheme="majorBidi"/>
          <w:sz w:val="24"/>
          <w:szCs w:val="24"/>
        </w:rPr>
        <w:t xml:space="preserve"> (European Commission 2016)</w:t>
      </w:r>
      <w:r w:rsidR="00B61D18">
        <w:rPr>
          <w:rFonts w:asciiTheme="majorBidi" w:hAnsiTheme="majorBidi" w:cstheme="majorBidi"/>
          <w:sz w:val="24"/>
          <w:szCs w:val="24"/>
        </w:rPr>
        <w:t>. Second, t</w:t>
      </w:r>
      <w:r w:rsidRPr="00C120D8">
        <w:rPr>
          <w:rFonts w:asciiTheme="majorBidi" w:hAnsiTheme="majorBidi" w:cstheme="majorBidi"/>
          <w:sz w:val="24"/>
          <w:szCs w:val="24"/>
        </w:rPr>
        <w:t xml:space="preserve">he lack of ethnically desegregated data collected at national level as well as the lack of evaluation indicators </w:t>
      </w:r>
      <w:r w:rsidR="00887740">
        <w:rPr>
          <w:rFonts w:asciiTheme="majorBidi" w:hAnsiTheme="majorBidi" w:cstheme="majorBidi"/>
          <w:sz w:val="24"/>
          <w:szCs w:val="24"/>
        </w:rPr>
        <w:t xml:space="preserve">used by the Commission </w:t>
      </w:r>
      <w:r w:rsidRPr="00C120D8">
        <w:rPr>
          <w:rFonts w:asciiTheme="majorBidi" w:hAnsiTheme="majorBidi" w:cstheme="majorBidi"/>
          <w:sz w:val="24"/>
          <w:szCs w:val="24"/>
        </w:rPr>
        <w:lastRenderedPageBreak/>
        <w:t xml:space="preserve">to assess </w:t>
      </w:r>
      <w:r w:rsidR="00445204">
        <w:rPr>
          <w:rFonts w:asciiTheme="majorBidi" w:hAnsiTheme="majorBidi" w:cstheme="majorBidi"/>
          <w:sz w:val="24"/>
          <w:szCs w:val="24"/>
        </w:rPr>
        <w:t xml:space="preserve">the </w:t>
      </w:r>
      <w:r w:rsidRPr="00C120D8">
        <w:rPr>
          <w:rFonts w:asciiTheme="majorBidi" w:hAnsiTheme="majorBidi" w:cstheme="majorBidi"/>
          <w:sz w:val="24"/>
          <w:szCs w:val="24"/>
        </w:rPr>
        <w:t xml:space="preserve">progress </w:t>
      </w:r>
      <w:r w:rsidR="009D6524">
        <w:rPr>
          <w:rFonts w:asciiTheme="majorBidi" w:hAnsiTheme="majorBidi" w:cstheme="majorBidi"/>
          <w:sz w:val="24"/>
          <w:szCs w:val="24"/>
        </w:rPr>
        <w:t xml:space="preserve">of the Roma </w:t>
      </w:r>
      <w:proofErr w:type="gramStart"/>
      <w:r w:rsidR="009D6524">
        <w:rPr>
          <w:rFonts w:asciiTheme="majorBidi" w:hAnsiTheme="majorBidi" w:cstheme="majorBidi"/>
          <w:sz w:val="24"/>
          <w:szCs w:val="24"/>
        </w:rPr>
        <w:t>Framework,</w:t>
      </w:r>
      <w:proofErr w:type="gramEnd"/>
      <w:r w:rsidR="00990D5D">
        <w:rPr>
          <w:rFonts w:asciiTheme="majorBidi" w:hAnsiTheme="majorBidi" w:cstheme="majorBidi"/>
          <w:sz w:val="24"/>
          <w:szCs w:val="24"/>
        </w:rPr>
        <w:t xml:space="preserve"> </w:t>
      </w:r>
      <w:r w:rsidRPr="00C120D8">
        <w:rPr>
          <w:rFonts w:asciiTheme="majorBidi" w:hAnsiTheme="majorBidi" w:cstheme="majorBidi"/>
          <w:sz w:val="24"/>
          <w:szCs w:val="24"/>
        </w:rPr>
        <w:t xml:space="preserve">meant that </w:t>
      </w:r>
      <w:r w:rsidR="00887740">
        <w:rPr>
          <w:rFonts w:asciiTheme="majorBidi" w:hAnsiTheme="majorBidi" w:cstheme="majorBidi"/>
          <w:sz w:val="24"/>
          <w:szCs w:val="24"/>
        </w:rPr>
        <w:t xml:space="preserve">assessing policy impact </w:t>
      </w:r>
      <w:r w:rsidR="00B14A00">
        <w:rPr>
          <w:rFonts w:asciiTheme="majorBidi" w:hAnsiTheme="majorBidi" w:cstheme="majorBidi"/>
          <w:sz w:val="24"/>
          <w:szCs w:val="24"/>
        </w:rPr>
        <w:t>accurately</w:t>
      </w:r>
      <w:r w:rsidR="00D456DF">
        <w:rPr>
          <w:rFonts w:asciiTheme="majorBidi" w:hAnsiTheme="majorBidi" w:cstheme="majorBidi"/>
          <w:sz w:val="24"/>
          <w:szCs w:val="24"/>
        </w:rPr>
        <w:t xml:space="preserve"> </w:t>
      </w:r>
      <w:r w:rsidRPr="00C120D8">
        <w:rPr>
          <w:rFonts w:asciiTheme="majorBidi" w:hAnsiTheme="majorBidi" w:cstheme="majorBidi"/>
          <w:sz w:val="24"/>
          <w:szCs w:val="24"/>
        </w:rPr>
        <w:t>has been difficult.</w:t>
      </w:r>
      <w:r w:rsidR="009D6524">
        <w:rPr>
          <w:rFonts w:asciiTheme="majorBidi" w:hAnsiTheme="majorBidi" w:cstheme="majorBidi"/>
          <w:sz w:val="24"/>
          <w:szCs w:val="24"/>
        </w:rPr>
        <w:t xml:space="preserve"> T</w:t>
      </w:r>
      <w:r w:rsidR="00B14A00">
        <w:rPr>
          <w:rFonts w:asciiTheme="majorBidi" w:hAnsiTheme="majorBidi" w:cstheme="majorBidi"/>
          <w:sz w:val="24"/>
          <w:szCs w:val="24"/>
        </w:rPr>
        <w:t xml:space="preserve">he Commission can only rely on what national authorities report back with respect to how they meet the targets </w:t>
      </w:r>
      <w:r w:rsidR="00D32EEB">
        <w:rPr>
          <w:rFonts w:asciiTheme="majorBidi" w:hAnsiTheme="majorBidi" w:cstheme="majorBidi"/>
          <w:sz w:val="24"/>
          <w:szCs w:val="24"/>
        </w:rPr>
        <w:t xml:space="preserve">set </w:t>
      </w:r>
      <w:r w:rsidR="00B14A00">
        <w:rPr>
          <w:rFonts w:asciiTheme="majorBidi" w:hAnsiTheme="majorBidi" w:cstheme="majorBidi"/>
          <w:sz w:val="24"/>
          <w:szCs w:val="24"/>
        </w:rPr>
        <w:t>in the four policy sectors of the Roma Framework.</w:t>
      </w:r>
      <w:r w:rsidR="00D43DB1">
        <w:rPr>
          <w:rFonts w:asciiTheme="majorBidi" w:hAnsiTheme="majorBidi" w:cstheme="majorBidi"/>
          <w:sz w:val="24"/>
          <w:szCs w:val="24"/>
        </w:rPr>
        <w:t xml:space="preserve"> Furthermore, </w:t>
      </w:r>
      <w:r w:rsidRPr="00030BD1">
        <w:rPr>
          <w:rFonts w:asciiTheme="majorBidi" w:hAnsiTheme="majorBidi" w:cstheme="majorBidi"/>
          <w:sz w:val="24"/>
          <w:szCs w:val="24"/>
        </w:rPr>
        <w:t xml:space="preserve">the </w:t>
      </w:r>
      <w:r w:rsidR="00990D5D">
        <w:rPr>
          <w:rFonts w:asciiTheme="majorBidi" w:hAnsiTheme="majorBidi" w:cstheme="majorBidi"/>
          <w:sz w:val="24"/>
          <w:szCs w:val="24"/>
        </w:rPr>
        <w:t xml:space="preserve">Roma </w:t>
      </w:r>
      <w:r w:rsidRPr="00030BD1">
        <w:rPr>
          <w:rFonts w:asciiTheme="majorBidi" w:hAnsiTheme="majorBidi" w:cstheme="majorBidi"/>
          <w:sz w:val="24"/>
          <w:szCs w:val="24"/>
        </w:rPr>
        <w:t xml:space="preserve">Framework </w:t>
      </w:r>
      <w:r w:rsidR="00D43DB1">
        <w:rPr>
          <w:rFonts w:asciiTheme="majorBidi" w:hAnsiTheme="majorBidi" w:cstheme="majorBidi"/>
          <w:sz w:val="24"/>
          <w:szCs w:val="24"/>
        </w:rPr>
        <w:t xml:space="preserve">also </w:t>
      </w:r>
      <w:r w:rsidRPr="00030BD1">
        <w:rPr>
          <w:rFonts w:asciiTheme="majorBidi" w:hAnsiTheme="majorBidi" w:cstheme="majorBidi"/>
          <w:sz w:val="24"/>
          <w:szCs w:val="24"/>
        </w:rPr>
        <w:t xml:space="preserve">lacks </w:t>
      </w:r>
      <w:r w:rsidR="00D32EEB">
        <w:rPr>
          <w:rFonts w:asciiTheme="majorBidi" w:hAnsiTheme="majorBidi" w:cstheme="majorBidi"/>
          <w:sz w:val="24"/>
          <w:szCs w:val="24"/>
        </w:rPr>
        <w:t xml:space="preserve">EU </w:t>
      </w:r>
      <w:r w:rsidRPr="00030BD1">
        <w:rPr>
          <w:rFonts w:asciiTheme="majorBidi" w:hAnsiTheme="majorBidi" w:cstheme="majorBidi"/>
          <w:sz w:val="24"/>
          <w:szCs w:val="24"/>
        </w:rPr>
        <w:t>monitoring and enforcement mechanisms of national Roma integration strategies</w:t>
      </w:r>
      <w:r w:rsidR="00D32EEB">
        <w:rPr>
          <w:rStyle w:val="FootnoteReference"/>
          <w:rFonts w:asciiTheme="majorBidi" w:hAnsiTheme="majorBidi" w:cstheme="majorBidi"/>
          <w:sz w:val="24"/>
          <w:szCs w:val="24"/>
        </w:rPr>
        <w:footnoteReference w:id="15"/>
      </w:r>
      <w:r w:rsidRPr="00030BD1">
        <w:rPr>
          <w:rFonts w:asciiTheme="majorBidi" w:hAnsiTheme="majorBidi" w:cstheme="majorBidi"/>
          <w:sz w:val="24"/>
          <w:szCs w:val="24"/>
        </w:rPr>
        <w:t xml:space="preserve">, </w:t>
      </w:r>
      <w:r w:rsidR="00D43DB1">
        <w:rPr>
          <w:rFonts w:asciiTheme="majorBidi" w:hAnsiTheme="majorBidi" w:cstheme="majorBidi"/>
          <w:sz w:val="24"/>
          <w:szCs w:val="24"/>
        </w:rPr>
        <w:t xml:space="preserve">which, along with </w:t>
      </w:r>
      <w:r w:rsidRPr="00030BD1">
        <w:rPr>
          <w:rFonts w:asciiTheme="majorBidi" w:hAnsiTheme="majorBidi" w:cstheme="majorBidi"/>
          <w:sz w:val="24"/>
          <w:szCs w:val="24"/>
        </w:rPr>
        <w:t>the lack of monitoring indicators and benchmarks</w:t>
      </w:r>
      <w:r w:rsidR="00D43DB1">
        <w:rPr>
          <w:rFonts w:asciiTheme="majorBidi" w:hAnsiTheme="majorBidi" w:cstheme="majorBidi"/>
          <w:sz w:val="24"/>
          <w:szCs w:val="24"/>
        </w:rPr>
        <w:t>,</w:t>
      </w:r>
      <w:r w:rsidRPr="00030BD1">
        <w:rPr>
          <w:rFonts w:asciiTheme="majorBidi" w:hAnsiTheme="majorBidi" w:cstheme="majorBidi"/>
          <w:sz w:val="24"/>
          <w:szCs w:val="24"/>
        </w:rPr>
        <w:t xml:space="preserve"> renders the assessment of progress particularly challenging.</w:t>
      </w:r>
      <w:r w:rsidR="000E6931">
        <w:rPr>
          <w:rFonts w:asciiTheme="majorBidi" w:hAnsiTheme="majorBidi" w:cstheme="majorBidi"/>
          <w:sz w:val="24"/>
          <w:szCs w:val="24"/>
        </w:rPr>
        <w:t xml:space="preserve"> No wonder, therefore, that s</w:t>
      </w:r>
      <w:r w:rsidRPr="00030BD1">
        <w:rPr>
          <w:rFonts w:asciiTheme="majorBidi" w:hAnsiTheme="majorBidi" w:cstheme="majorBidi"/>
          <w:sz w:val="24"/>
          <w:szCs w:val="24"/>
        </w:rPr>
        <w:t xml:space="preserve">ince its adoption in 2011, the Roma Framework has achieved little </w:t>
      </w:r>
      <w:r w:rsidR="00990D5D">
        <w:rPr>
          <w:rFonts w:asciiTheme="majorBidi" w:hAnsiTheme="majorBidi" w:cstheme="majorBidi"/>
          <w:sz w:val="24"/>
          <w:szCs w:val="24"/>
        </w:rPr>
        <w:t xml:space="preserve">progress </w:t>
      </w:r>
      <w:r w:rsidRPr="00030BD1">
        <w:rPr>
          <w:rFonts w:asciiTheme="majorBidi" w:hAnsiTheme="majorBidi" w:cstheme="majorBidi"/>
          <w:sz w:val="24"/>
          <w:szCs w:val="24"/>
        </w:rPr>
        <w:t>on the ground</w:t>
      </w:r>
      <w:r w:rsidR="009D6524" w:rsidRPr="00030BD1">
        <w:rPr>
          <w:rFonts w:asciiTheme="majorBidi" w:hAnsiTheme="majorBidi" w:cstheme="majorBidi"/>
          <w:sz w:val="24"/>
          <w:szCs w:val="24"/>
        </w:rPr>
        <w:t xml:space="preserve"> </w:t>
      </w:r>
      <w:r w:rsidRPr="00030BD1">
        <w:rPr>
          <w:rFonts w:asciiTheme="majorBidi" w:hAnsiTheme="majorBidi" w:cstheme="majorBidi"/>
          <w:sz w:val="24"/>
          <w:szCs w:val="24"/>
        </w:rPr>
        <w:t>(European Commission 2015a, 2016</w:t>
      </w:r>
      <w:r w:rsidR="00E333D2">
        <w:rPr>
          <w:rFonts w:asciiTheme="majorBidi" w:hAnsiTheme="majorBidi" w:cstheme="majorBidi"/>
          <w:sz w:val="24"/>
          <w:szCs w:val="24"/>
        </w:rPr>
        <w:t xml:space="preserve">, </w:t>
      </w:r>
      <w:r w:rsidR="00E333D2" w:rsidRPr="00BA2D23">
        <w:rPr>
          <w:rFonts w:asciiTheme="majorBidi" w:hAnsiTheme="majorBidi" w:cstheme="majorBidi"/>
          <w:sz w:val="24"/>
          <w:szCs w:val="24"/>
        </w:rPr>
        <w:t>2017</w:t>
      </w:r>
      <w:r w:rsidRPr="00BA2D23">
        <w:rPr>
          <w:rFonts w:asciiTheme="majorBidi" w:hAnsiTheme="majorBidi" w:cstheme="majorBidi"/>
          <w:sz w:val="24"/>
          <w:szCs w:val="24"/>
        </w:rPr>
        <w:t xml:space="preserve">). </w:t>
      </w:r>
      <w:r w:rsidR="002128FE" w:rsidRPr="00BA2D23">
        <w:rPr>
          <w:rFonts w:asciiTheme="majorBidi" w:hAnsiTheme="majorBidi" w:cstheme="majorBidi"/>
          <w:sz w:val="24"/>
          <w:szCs w:val="24"/>
        </w:rPr>
        <w:t xml:space="preserve">The </w:t>
      </w:r>
      <w:r w:rsidRPr="00BA2D23">
        <w:rPr>
          <w:rFonts w:asciiTheme="majorBidi" w:hAnsiTheme="majorBidi" w:cstheme="majorBidi"/>
          <w:sz w:val="24"/>
          <w:szCs w:val="24"/>
        </w:rPr>
        <w:t xml:space="preserve">Commission’s latest assessment of the implementation of the </w:t>
      </w:r>
      <w:r w:rsidR="009D6524" w:rsidRPr="00BA2D23">
        <w:rPr>
          <w:rFonts w:asciiTheme="majorBidi" w:hAnsiTheme="majorBidi" w:cstheme="majorBidi"/>
          <w:sz w:val="24"/>
          <w:szCs w:val="24"/>
        </w:rPr>
        <w:t xml:space="preserve">Roma </w:t>
      </w:r>
      <w:r w:rsidRPr="00BA2D23">
        <w:rPr>
          <w:rFonts w:asciiTheme="majorBidi" w:hAnsiTheme="majorBidi" w:cstheme="majorBidi"/>
          <w:sz w:val="24"/>
          <w:szCs w:val="24"/>
        </w:rPr>
        <w:t>Framework objectives concludes that</w:t>
      </w:r>
      <w:r w:rsidR="00E333D2" w:rsidRPr="00BA2D23">
        <w:rPr>
          <w:rFonts w:asciiTheme="majorBidi" w:hAnsiTheme="majorBidi" w:cstheme="majorBidi"/>
          <w:sz w:val="24"/>
          <w:szCs w:val="24"/>
        </w:rPr>
        <w:t xml:space="preserve"> there is ‘still limited impact of the EU Framework in improving the situation of the Roma’ (European Commission 2017: 15</w:t>
      </w:r>
      <w:r w:rsidRPr="00BA2D23">
        <w:rPr>
          <w:rFonts w:asciiTheme="majorBidi" w:hAnsiTheme="majorBidi" w:cstheme="majorBidi"/>
          <w:sz w:val="24"/>
          <w:szCs w:val="24"/>
        </w:rPr>
        <w:t>).</w:t>
      </w:r>
      <w:r w:rsidR="009D6524">
        <w:rPr>
          <w:rFonts w:asciiTheme="majorBidi" w:hAnsiTheme="majorBidi" w:cstheme="majorBidi"/>
          <w:sz w:val="24"/>
          <w:szCs w:val="24"/>
        </w:rPr>
        <w:t xml:space="preserve"> T</w:t>
      </w:r>
      <w:r w:rsidR="00E82EB5">
        <w:rPr>
          <w:rFonts w:asciiTheme="majorBidi" w:hAnsiTheme="majorBidi" w:cstheme="majorBidi"/>
          <w:sz w:val="24"/>
          <w:szCs w:val="24"/>
        </w:rPr>
        <w:t>he Commission evaluates</w:t>
      </w:r>
      <w:r w:rsidR="004C2DA0">
        <w:rPr>
          <w:rStyle w:val="FootnoteReference"/>
          <w:rFonts w:asciiTheme="majorBidi" w:hAnsiTheme="majorBidi" w:cstheme="majorBidi"/>
          <w:sz w:val="24"/>
          <w:szCs w:val="24"/>
        </w:rPr>
        <w:footnoteReference w:id="16"/>
      </w:r>
      <w:r w:rsidR="00E82EB5">
        <w:rPr>
          <w:rFonts w:asciiTheme="majorBidi" w:hAnsiTheme="majorBidi" w:cstheme="majorBidi"/>
          <w:sz w:val="24"/>
          <w:szCs w:val="24"/>
        </w:rPr>
        <w:t xml:space="preserve"> annually the policy measures adopted by the Member States </w:t>
      </w:r>
      <w:r w:rsidR="00425D5E">
        <w:rPr>
          <w:rFonts w:asciiTheme="majorBidi" w:hAnsiTheme="majorBidi" w:cstheme="majorBidi"/>
          <w:sz w:val="24"/>
          <w:szCs w:val="24"/>
        </w:rPr>
        <w:t xml:space="preserve">in relation to </w:t>
      </w:r>
      <w:r w:rsidR="002128FE">
        <w:rPr>
          <w:rFonts w:asciiTheme="majorBidi" w:hAnsiTheme="majorBidi" w:cstheme="majorBidi"/>
          <w:sz w:val="24"/>
          <w:szCs w:val="24"/>
        </w:rPr>
        <w:t xml:space="preserve">the Roma Framework targets, however, </w:t>
      </w:r>
      <w:r w:rsidR="00425D5E">
        <w:rPr>
          <w:rFonts w:asciiTheme="majorBidi" w:hAnsiTheme="majorBidi" w:cstheme="majorBidi"/>
          <w:sz w:val="24"/>
          <w:szCs w:val="24"/>
        </w:rPr>
        <w:t xml:space="preserve">what the Commission lacks is control over the actual </w:t>
      </w:r>
      <w:r w:rsidR="002128FE">
        <w:rPr>
          <w:rFonts w:asciiTheme="majorBidi" w:hAnsiTheme="majorBidi" w:cstheme="majorBidi"/>
          <w:sz w:val="24"/>
          <w:szCs w:val="24"/>
        </w:rPr>
        <w:t xml:space="preserve">policy </w:t>
      </w:r>
      <w:r w:rsidR="00425D5E">
        <w:rPr>
          <w:rFonts w:asciiTheme="majorBidi" w:hAnsiTheme="majorBidi" w:cstheme="majorBidi"/>
          <w:sz w:val="24"/>
          <w:szCs w:val="24"/>
        </w:rPr>
        <w:t>changes in practice and their relevance for the Roma</w:t>
      </w:r>
      <w:r w:rsidR="00425D5E">
        <w:rPr>
          <w:rStyle w:val="FootnoteReference"/>
          <w:rFonts w:asciiTheme="majorBidi" w:hAnsiTheme="majorBidi" w:cstheme="majorBidi"/>
          <w:sz w:val="24"/>
          <w:szCs w:val="24"/>
        </w:rPr>
        <w:footnoteReference w:id="17"/>
      </w:r>
      <w:r w:rsidR="00425D5E">
        <w:rPr>
          <w:rFonts w:asciiTheme="majorBidi" w:hAnsiTheme="majorBidi" w:cstheme="majorBidi"/>
          <w:sz w:val="24"/>
          <w:szCs w:val="24"/>
        </w:rPr>
        <w:t>.</w:t>
      </w:r>
      <w:r w:rsidR="004769F7">
        <w:rPr>
          <w:rFonts w:asciiTheme="majorBidi" w:hAnsiTheme="majorBidi" w:cstheme="majorBidi"/>
          <w:sz w:val="24"/>
          <w:szCs w:val="24"/>
        </w:rPr>
        <w:t xml:space="preserve"> </w:t>
      </w:r>
      <w:r w:rsidR="004769F7" w:rsidRPr="00BA2D23">
        <w:rPr>
          <w:rFonts w:asciiTheme="majorBidi" w:hAnsiTheme="majorBidi" w:cstheme="majorBidi"/>
          <w:sz w:val="24"/>
          <w:szCs w:val="24"/>
        </w:rPr>
        <w:t xml:space="preserve">As Bartlett </w:t>
      </w:r>
      <w:r w:rsidR="008C62AA" w:rsidRPr="00BA2D23">
        <w:rPr>
          <w:rFonts w:asciiTheme="majorBidi" w:hAnsiTheme="majorBidi" w:cstheme="majorBidi"/>
          <w:i/>
          <w:iCs/>
          <w:sz w:val="24"/>
          <w:szCs w:val="24"/>
        </w:rPr>
        <w:t xml:space="preserve">et al. </w:t>
      </w:r>
      <w:r w:rsidR="008C62AA" w:rsidRPr="00BA2D23">
        <w:rPr>
          <w:rFonts w:asciiTheme="majorBidi" w:hAnsiTheme="majorBidi" w:cstheme="majorBidi"/>
          <w:sz w:val="24"/>
          <w:szCs w:val="24"/>
        </w:rPr>
        <w:t xml:space="preserve">(2015) found, the Roma Framework has some serious shortcomings, such as unrealistic and untailored targets, weak evaluation procedures as well as absence of sanctions for non-performance, which </w:t>
      </w:r>
      <w:r w:rsidR="009D6524" w:rsidRPr="00BA2D23">
        <w:rPr>
          <w:rFonts w:asciiTheme="majorBidi" w:hAnsiTheme="majorBidi" w:cstheme="majorBidi"/>
          <w:sz w:val="24"/>
          <w:szCs w:val="24"/>
        </w:rPr>
        <w:t>all impact</w:t>
      </w:r>
      <w:r w:rsidR="008C62AA" w:rsidRPr="00BA2D23">
        <w:rPr>
          <w:rFonts w:asciiTheme="majorBidi" w:hAnsiTheme="majorBidi" w:cstheme="majorBidi"/>
          <w:sz w:val="24"/>
          <w:szCs w:val="24"/>
        </w:rPr>
        <w:t xml:space="preserve"> negatively on the implementation of the EU Roma </w:t>
      </w:r>
      <w:r w:rsidR="009D6524" w:rsidRPr="00BA2D23">
        <w:rPr>
          <w:rFonts w:asciiTheme="majorBidi" w:hAnsiTheme="majorBidi" w:cstheme="majorBidi"/>
          <w:sz w:val="24"/>
          <w:szCs w:val="24"/>
        </w:rPr>
        <w:t xml:space="preserve">policy </w:t>
      </w:r>
      <w:r w:rsidR="008C62AA" w:rsidRPr="00BA2D23">
        <w:rPr>
          <w:rFonts w:asciiTheme="majorBidi" w:hAnsiTheme="majorBidi" w:cstheme="majorBidi"/>
          <w:sz w:val="24"/>
          <w:szCs w:val="24"/>
        </w:rPr>
        <w:t>at the national level.</w:t>
      </w:r>
      <w:r w:rsidR="008C62AA">
        <w:rPr>
          <w:rFonts w:asciiTheme="majorBidi" w:hAnsiTheme="majorBidi" w:cstheme="majorBidi"/>
          <w:sz w:val="24"/>
          <w:szCs w:val="24"/>
        </w:rPr>
        <w:t xml:space="preserve"> </w:t>
      </w:r>
    </w:p>
    <w:p w14:paraId="521AC769" w14:textId="77777777" w:rsidR="009D6524" w:rsidRDefault="009D6524" w:rsidP="009D6524">
      <w:pPr>
        <w:spacing w:line="480" w:lineRule="auto"/>
        <w:jc w:val="both"/>
        <w:rPr>
          <w:rFonts w:asciiTheme="majorBidi" w:hAnsiTheme="majorBidi" w:cstheme="majorBidi"/>
          <w:sz w:val="24"/>
          <w:szCs w:val="24"/>
        </w:rPr>
      </w:pPr>
    </w:p>
    <w:p w14:paraId="5F631584" w14:textId="77777777" w:rsidR="00F57F5C" w:rsidRDefault="00F57F5C" w:rsidP="009D6524">
      <w:pPr>
        <w:spacing w:line="480" w:lineRule="auto"/>
        <w:jc w:val="both"/>
        <w:rPr>
          <w:rFonts w:asciiTheme="majorBidi" w:hAnsiTheme="majorBidi" w:cstheme="majorBidi"/>
          <w:sz w:val="24"/>
          <w:szCs w:val="24"/>
        </w:rPr>
      </w:pPr>
    </w:p>
    <w:p w14:paraId="773D6196" w14:textId="77777777" w:rsidR="00F57F5C" w:rsidRPr="00030BD1" w:rsidRDefault="00F57F5C" w:rsidP="009D6524">
      <w:pPr>
        <w:spacing w:line="480" w:lineRule="auto"/>
        <w:jc w:val="both"/>
        <w:rPr>
          <w:rFonts w:asciiTheme="majorBidi" w:hAnsiTheme="majorBidi" w:cstheme="majorBidi"/>
          <w:sz w:val="24"/>
          <w:szCs w:val="24"/>
        </w:rPr>
      </w:pPr>
    </w:p>
    <w:p w14:paraId="2AF96083" w14:textId="29E1E814" w:rsidR="00CA3577" w:rsidRPr="00DD5D55" w:rsidRDefault="00CA3577" w:rsidP="0086618F">
      <w:pPr>
        <w:pStyle w:val="ListParagraph"/>
        <w:numPr>
          <w:ilvl w:val="1"/>
          <w:numId w:val="9"/>
        </w:numPr>
        <w:spacing w:line="480" w:lineRule="auto"/>
        <w:jc w:val="both"/>
        <w:rPr>
          <w:rFonts w:asciiTheme="majorBidi" w:hAnsiTheme="majorBidi" w:cstheme="majorBidi"/>
          <w:b/>
          <w:bCs/>
          <w:i/>
          <w:iCs/>
          <w:sz w:val="24"/>
          <w:szCs w:val="24"/>
        </w:rPr>
      </w:pPr>
      <w:r w:rsidRPr="00DD5D55">
        <w:rPr>
          <w:rFonts w:asciiTheme="majorBidi" w:hAnsiTheme="majorBidi" w:cstheme="majorBidi"/>
          <w:b/>
          <w:bCs/>
          <w:i/>
          <w:iCs/>
          <w:sz w:val="24"/>
          <w:szCs w:val="24"/>
        </w:rPr>
        <w:lastRenderedPageBreak/>
        <w:t>EU Funds</w:t>
      </w:r>
    </w:p>
    <w:p w14:paraId="385EECE1" w14:textId="77777777" w:rsidR="00CA0D34" w:rsidRDefault="00CA0D34" w:rsidP="0086618F">
      <w:pPr>
        <w:spacing w:line="480" w:lineRule="auto"/>
        <w:jc w:val="both"/>
        <w:rPr>
          <w:rFonts w:asciiTheme="majorBidi" w:hAnsiTheme="majorBidi" w:cstheme="majorBidi"/>
          <w:sz w:val="24"/>
          <w:szCs w:val="24"/>
        </w:rPr>
      </w:pPr>
    </w:p>
    <w:p w14:paraId="0B30A229" w14:textId="54D5DA3A" w:rsidR="00DF43AC" w:rsidRDefault="00333893" w:rsidP="009D6524">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EU funds are intended to </w:t>
      </w:r>
      <w:r w:rsidR="00EE3BC3">
        <w:rPr>
          <w:rFonts w:asciiTheme="majorBidi" w:hAnsiTheme="majorBidi" w:cstheme="majorBidi"/>
          <w:sz w:val="24"/>
          <w:szCs w:val="24"/>
        </w:rPr>
        <w:t xml:space="preserve">address </w:t>
      </w:r>
      <w:r>
        <w:rPr>
          <w:rFonts w:asciiTheme="majorBidi" w:hAnsiTheme="majorBidi" w:cstheme="majorBidi"/>
          <w:sz w:val="24"/>
          <w:szCs w:val="24"/>
        </w:rPr>
        <w:t xml:space="preserve">the socio-economic </w:t>
      </w:r>
      <w:r w:rsidR="003D3405">
        <w:rPr>
          <w:rFonts w:asciiTheme="majorBidi" w:hAnsiTheme="majorBidi" w:cstheme="majorBidi"/>
          <w:sz w:val="24"/>
          <w:szCs w:val="24"/>
        </w:rPr>
        <w:t xml:space="preserve">exclusion of the Roma </w:t>
      </w:r>
      <w:proofErr w:type="gramStart"/>
      <w:r w:rsidR="003D3405">
        <w:rPr>
          <w:rFonts w:asciiTheme="majorBidi" w:hAnsiTheme="majorBidi" w:cstheme="majorBidi"/>
          <w:sz w:val="24"/>
          <w:szCs w:val="24"/>
        </w:rPr>
        <w:t>community,</w:t>
      </w:r>
      <w:proofErr w:type="gramEnd"/>
      <w:r w:rsidR="003D3405">
        <w:rPr>
          <w:rFonts w:asciiTheme="majorBidi" w:hAnsiTheme="majorBidi" w:cstheme="majorBidi"/>
          <w:sz w:val="24"/>
          <w:szCs w:val="24"/>
        </w:rPr>
        <w:t xml:space="preserve"> however,</w:t>
      </w:r>
      <w:r>
        <w:rPr>
          <w:rFonts w:asciiTheme="majorBidi" w:hAnsiTheme="majorBidi" w:cstheme="majorBidi"/>
          <w:sz w:val="24"/>
          <w:szCs w:val="24"/>
        </w:rPr>
        <w:t xml:space="preserve"> </w:t>
      </w:r>
      <w:r w:rsidR="00EE3BC3">
        <w:rPr>
          <w:rFonts w:asciiTheme="majorBidi" w:hAnsiTheme="majorBidi" w:cstheme="majorBidi"/>
          <w:sz w:val="24"/>
          <w:szCs w:val="24"/>
        </w:rPr>
        <w:t>the EU cannot prevent</w:t>
      </w:r>
      <w:r w:rsidR="00D456DF">
        <w:rPr>
          <w:rFonts w:asciiTheme="majorBidi" w:hAnsiTheme="majorBidi" w:cstheme="majorBidi"/>
          <w:sz w:val="24"/>
          <w:szCs w:val="24"/>
        </w:rPr>
        <w:t xml:space="preserve"> their employment for projects </w:t>
      </w:r>
      <w:r w:rsidR="00EE3BC3">
        <w:rPr>
          <w:rFonts w:asciiTheme="majorBidi" w:hAnsiTheme="majorBidi" w:cstheme="majorBidi"/>
          <w:sz w:val="24"/>
          <w:szCs w:val="24"/>
        </w:rPr>
        <w:t>conduci</w:t>
      </w:r>
      <w:r w:rsidR="00D456DF">
        <w:rPr>
          <w:rFonts w:asciiTheme="majorBidi" w:hAnsiTheme="majorBidi" w:cstheme="majorBidi"/>
          <w:sz w:val="24"/>
          <w:szCs w:val="24"/>
        </w:rPr>
        <w:t>ve, at least indirectly, to Roma discrimination</w:t>
      </w:r>
      <w:r w:rsidR="00EE3BC3">
        <w:rPr>
          <w:rFonts w:asciiTheme="majorBidi" w:hAnsiTheme="majorBidi" w:cstheme="majorBidi"/>
          <w:sz w:val="24"/>
          <w:szCs w:val="24"/>
        </w:rPr>
        <w:t xml:space="preserve">. </w:t>
      </w:r>
      <w:r w:rsidR="00CA0D34" w:rsidRPr="00CA0D34">
        <w:rPr>
          <w:rFonts w:asciiTheme="majorBidi" w:hAnsiTheme="majorBidi" w:cstheme="majorBidi"/>
          <w:sz w:val="24"/>
          <w:szCs w:val="24"/>
        </w:rPr>
        <w:t>The Commi</w:t>
      </w:r>
      <w:r w:rsidR="00990D5D">
        <w:rPr>
          <w:rFonts w:asciiTheme="majorBidi" w:hAnsiTheme="majorBidi" w:cstheme="majorBidi"/>
          <w:sz w:val="24"/>
          <w:szCs w:val="24"/>
        </w:rPr>
        <w:t>ssion lacks the</w:t>
      </w:r>
      <w:r w:rsidR="00CA0D34" w:rsidRPr="00CA0D34">
        <w:rPr>
          <w:rFonts w:asciiTheme="majorBidi" w:hAnsiTheme="majorBidi" w:cstheme="majorBidi"/>
          <w:sz w:val="24"/>
          <w:szCs w:val="24"/>
        </w:rPr>
        <w:t xml:space="preserve"> leverage to prevent the use</w:t>
      </w:r>
      <w:r w:rsidR="00EE3BC3">
        <w:rPr>
          <w:rFonts w:asciiTheme="majorBidi" w:hAnsiTheme="majorBidi" w:cstheme="majorBidi"/>
          <w:sz w:val="24"/>
          <w:szCs w:val="24"/>
        </w:rPr>
        <w:t xml:space="preserve"> of EU Structural Funds for </w:t>
      </w:r>
      <w:r w:rsidR="00CA0D34" w:rsidRPr="00CA0D34">
        <w:rPr>
          <w:rFonts w:asciiTheme="majorBidi" w:hAnsiTheme="majorBidi" w:cstheme="majorBidi"/>
          <w:sz w:val="24"/>
          <w:szCs w:val="24"/>
        </w:rPr>
        <w:t>projects and actions that could gener</w:t>
      </w:r>
      <w:r w:rsidR="00EE3BC3">
        <w:rPr>
          <w:rFonts w:asciiTheme="majorBidi" w:hAnsiTheme="majorBidi" w:cstheme="majorBidi"/>
          <w:sz w:val="24"/>
          <w:szCs w:val="24"/>
        </w:rPr>
        <w:t xml:space="preserve">ate the segregation of the Roma, </w:t>
      </w:r>
      <w:r w:rsidR="00CA0D34" w:rsidRPr="00CA0D34">
        <w:rPr>
          <w:rFonts w:asciiTheme="majorBidi" w:hAnsiTheme="majorBidi" w:cstheme="majorBidi"/>
          <w:sz w:val="24"/>
          <w:szCs w:val="24"/>
        </w:rPr>
        <w:t xml:space="preserve">as it often occurred in the past. The main legal lever, the </w:t>
      </w:r>
      <w:proofErr w:type="spellStart"/>
      <w:r w:rsidR="00CA0D34" w:rsidRPr="00CA0D34">
        <w:rPr>
          <w:rFonts w:asciiTheme="majorBidi" w:hAnsiTheme="majorBidi" w:cstheme="majorBidi"/>
          <w:i/>
          <w:sz w:val="24"/>
          <w:szCs w:val="24"/>
        </w:rPr>
        <w:t>ex ante</w:t>
      </w:r>
      <w:proofErr w:type="spellEnd"/>
      <w:r w:rsidR="00CA0D34" w:rsidRPr="00CA0D34">
        <w:rPr>
          <w:rFonts w:asciiTheme="majorBidi" w:hAnsiTheme="majorBidi" w:cstheme="majorBidi"/>
          <w:i/>
          <w:sz w:val="24"/>
          <w:szCs w:val="24"/>
        </w:rPr>
        <w:t xml:space="preserve"> </w:t>
      </w:r>
      <w:r w:rsidR="00CA0D34" w:rsidRPr="00A83B7E">
        <w:rPr>
          <w:rFonts w:asciiTheme="majorBidi" w:hAnsiTheme="majorBidi" w:cstheme="majorBidi"/>
          <w:i/>
          <w:sz w:val="24"/>
          <w:szCs w:val="24"/>
        </w:rPr>
        <w:t>conditionality</w:t>
      </w:r>
      <w:r w:rsidR="00CA0D34" w:rsidRPr="00CA0D34">
        <w:rPr>
          <w:rFonts w:asciiTheme="majorBidi" w:hAnsiTheme="majorBidi" w:cstheme="majorBidi"/>
          <w:sz w:val="24"/>
          <w:szCs w:val="24"/>
        </w:rPr>
        <w:t xml:space="preserve"> in the EU funding regulations, still leaves Member States with si</w:t>
      </w:r>
      <w:r w:rsidR="00EE3BC3">
        <w:rPr>
          <w:rFonts w:asciiTheme="majorBidi" w:hAnsiTheme="majorBidi" w:cstheme="majorBidi"/>
          <w:sz w:val="24"/>
          <w:szCs w:val="24"/>
        </w:rPr>
        <w:t xml:space="preserve">gnificant </w:t>
      </w:r>
      <w:r w:rsidR="00A83B7E">
        <w:rPr>
          <w:rFonts w:asciiTheme="majorBidi" w:hAnsiTheme="majorBidi" w:cstheme="majorBidi"/>
          <w:sz w:val="24"/>
          <w:szCs w:val="24"/>
        </w:rPr>
        <w:t xml:space="preserve">leeway </w:t>
      </w:r>
      <w:r w:rsidR="00EE3BC3">
        <w:rPr>
          <w:rFonts w:asciiTheme="majorBidi" w:hAnsiTheme="majorBidi" w:cstheme="majorBidi"/>
          <w:sz w:val="24"/>
          <w:szCs w:val="24"/>
        </w:rPr>
        <w:t xml:space="preserve">regarding the type of actions and projects that get funded: </w:t>
      </w:r>
      <w:r w:rsidR="00CA0D34" w:rsidRPr="00CA0D34">
        <w:rPr>
          <w:rFonts w:asciiTheme="majorBidi" w:hAnsiTheme="majorBidi" w:cstheme="majorBidi"/>
          <w:sz w:val="24"/>
          <w:szCs w:val="24"/>
        </w:rPr>
        <w:t>their main responsibility is to demonstrate that the natio</w:t>
      </w:r>
      <w:r w:rsidR="00D456DF">
        <w:rPr>
          <w:rFonts w:asciiTheme="majorBidi" w:hAnsiTheme="majorBidi" w:cstheme="majorBidi"/>
          <w:sz w:val="24"/>
          <w:szCs w:val="24"/>
        </w:rPr>
        <w:t>nal Roma integration strategies</w:t>
      </w:r>
      <w:r w:rsidR="00A83B7E">
        <w:rPr>
          <w:rFonts w:asciiTheme="majorBidi" w:hAnsiTheme="majorBidi" w:cstheme="majorBidi"/>
          <w:sz w:val="24"/>
          <w:szCs w:val="24"/>
        </w:rPr>
        <w:t xml:space="preserve"> </w:t>
      </w:r>
      <w:r w:rsidR="00CA0D34" w:rsidRPr="00CA0D34">
        <w:rPr>
          <w:rFonts w:asciiTheme="majorBidi" w:hAnsiTheme="majorBidi" w:cstheme="majorBidi"/>
          <w:sz w:val="24"/>
          <w:szCs w:val="24"/>
        </w:rPr>
        <w:t>have been adopted on paper and that EU funding would be u</w:t>
      </w:r>
      <w:r w:rsidR="00EE3BC3">
        <w:rPr>
          <w:rFonts w:asciiTheme="majorBidi" w:hAnsiTheme="majorBidi" w:cstheme="majorBidi"/>
          <w:sz w:val="24"/>
          <w:szCs w:val="24"/>
        </w:rPr>
        <w:t>sed to deliver them.</w:t>
      </w:r>
      <w:r w:rsidR="009D6524">
        <w:rPr>
          <w:rFonts w:asciiTheme="majorBidi" w:hAnsiTheme="majorBidi" w:cstheme="majorBidi"/>
          <w:sz w:val="24"/>
          <w:szCs w:val="24"/>
        </w:rPr>
        <w:t xml:space="preserve"> T</w:t>
      </w:r>
      <w:r w:rsidR="00425D5E">
        <w:rPr>
          <w:rFonts w:asciiTheme="majorBidi" w:hAnsiTheme="majorBidi" w:cstheme="majorBidi"/>
          <w:sz w:val="24"/>
          <w:szCs w:val="24"/>
        </w:rPr>
        <w:t xml:space="preserve">he Commission’s monitoring of how the </w:t>
      </w:r>
      <w:proofErr w:type="spellStart"/>
      <w:r w:rsidR="00425D5E" w:rsidRPr="00425D5E">
        <w:rPr>
          <w:rFonts w:asciiTheme="majorBidi" w:hAnsiTheme="majorBidi" w:cstheme="majorBidi"/>
          <w:i/>
          <w:sz w:val="24"/>
          <w:szCs w:val="24"/>
        </w:rPr>
        <w:t>ex ante</w:t>
      </w:r>
      <w:proofErr w:type="spellEnd"/>
      <w:r w:rsidR="00425D5E" w:rsidRPr="00425D5E">
        <w:rPr>
          <w:rFonts w:asciiTheme="majorBidi" w:hAnsiTheme="majorBidi" w:cstheme="majorBidi"/>
          <w:i/>
          <w:sz w:val="24"/>
          <w:szCs w:val="24"/>
        </w:rPr>
        <w:t xml:space="preserve"> conditionality</w:t>
      </w:r>
      <w:r w:rsidR="00425D5E">
        <w:rPr>
          <w:rFonts w:asciiTheme="majorBidi" w:hAnsiTheme="majorBidi" w:cstheme="majorBidi"/>
          <w:sz w:val="24"/>
          <w:szCs w:val="24"/>
        </w:rPr>
        <w:t xml:space="preserve"> is met</w:t>
      </w:r>
      <w:r w:rsidR="00EE3BC3">
        <w:rPr>
          <w:rFonts w:asciiTheme="majorBidi" w:hAnsiTheme="majorBidi" w:cstheme="majorBidi"/>
          <w:sz w:val="24"/>
          <w:szCs w:val="24"/>
        </w:rPr>
        <w:t xml:space="preserve"> </w:t>
      </w:r>
      <w:r w:rsidR="00425D5E">
        <w:rPr>
          <w:rFonts w:asciiTheme="majorBidi" w:hAnsiTheme="majorBidi" w:cstheme="majorBidi"/>
          <w:sz w:val="24"/>
          <w:szCs w:val="24"/>
        </w:rPr>
        <w:t xml:space="preserve">mainly focuses on policy intentions, rather than on what actually is delivered in practice. </w:t>
      </w:r>
      <w:r w:rsidR="00EE3BC3">
        <w:rPr>
          <w:rFonts w:asciiTheme="majorBidi" w:hAnsiTheme="majorBidi" w:cstheme="majorBidi"/>
          <w:sz w:val="24"/>
          <w:szCs w:val="24"/>
        </w:rPr>
        <w:t>There are no</w:t>
      </w:r>
      <w:r w:rsidR="00CA0D34" w:rsidRPr="00CA0D34">
        <w:rPr>
          <w:rFonts w:asciiTheme="majorBidi" w:hAnsiTheme="majorBidi" w:cstheme="majorBidi"/>
          <w:sz w:val="24"/>
          <w:szCs w:val="24"/>
        </w:rPr>
        <w:t xml:space="preserve"> specific</w:t>
      </w:r>
      <w:r w:rsidR="00D456DF">
        <w:rPr>
          <w:rFonts w:asciiTheme="majorBidi" w:hAnsiTheme="majorBidi" w:cstheme="majorBidi"/>
          <w:sz w:val="24"/>
          <w:szCs w:val="24"/>
        </w:rPr>
        <w:t xml:space="preserve"> EU</w:t>
      </w:r>
      <w:r w:rsidR="00CA0D34" w:rsidRPr="00CA0D34">
        <w:rPr>
          <w:rFonts w:asciiTheme="majorBidi" w:hAnsiTheme="majorBidi" w:cstheme="majorBidi"/>
          <w:sz w:val="24"/>
          <w:szCs w:val="24"/>
        </w:rPr>
        <w:t xml:space="preserve"> requirement</w:t>
      </w:r>
      <w:r w:rsidR="00EE3BC3">
        <w:rPr>
          <w:rFonts w:asciiTheme="majorBidi" w:hAnsiTheme="majorBidi" w:cstheme="majorBidi"/>
          <w:sz w:val="24"/>
          <w:szCs w:val="24"/>
        </w:rPr>
        <w:t>s</w:t>
      </w:r>
      <w:r w:rsidR="00D26B0F">
        <w:rPr>
          <w:rFonts w:asciiTheme="majorBidi" w:hAnsiTheme="majorBidi" w:cstheme="majorBidi"/>
          <w:sz w:val="24"/>
          <w:szCs w:val="24"/>
        </w:rPr>
        <w:t xml:space="preserve"> for</w:t>
      </w:r>
      <w:r w:rsidR="00CA0D34" w:rsidRPr="00CA0D34">
        <w:rPr>
          <w:rFonts w:asciiTheme="majorBidi" w:hAnsiTheme="majorBidi" w:cstheme="majorBidi"/>
          <w:sz w:val="24"/>
          <w:szCs w:val="24"/>
        </w:rPr>
        <w:t xml:space="preserve"> national </w:t>
      </w:r>
      <w:r w:rsidR="00EE3BC3">
        <w:rPr>
          <w:rFonts w:asciiTheme="majorBidi" w:hAnsiTheme="majorBidi" w:cstheme="majorBidi"/>
          <w:sz w:val="24"/>
          <w:szCs w:val="24"/>
        </w:rPr>
        <w:t>authorities to ensure that the Roma</w:t>
      </w:r>
      <w:r w:rsidR="00CA0D34" w:rsidRPr="00CA0D34">
        <w:rPr>
          <w:rFonts w:asciiTheme="majorBidi" w:hAnsiTheme="majorBidi" w:cstheme="majorBidi"/>
          <w:sz w:val="24"/>
          <w:szCs w:val="24"/>
        </w:rPr>
        <w:t xml:space="preserve"> s</w:t>
      </w:r>
      <w:r w:rsidR="004A2F8F">
        <w:rPr>
          <w:rFonts w:asciiTheme="majorBidi" w:hAnsiTheme="majorBidi" w:cstheme="majorBidi"/>
          <w:sz w:val="24"/>
          <w:szCs w:val="24"/>
        </w:rPr>
        <w:t>trategies and their respective Action P</w:t>
      </w:r>
      <w:r w:rsidR="00CA0D34" w:rsidRPr="00CA0D34">
        <w:rPr>
          <w:rFonts w:asciiTheme="majorBidi" w:hAnsiTheme="majorBidi" w:cstheme="majorBidi"/>
          <w:sz w:val="24"/>
          <w:szCs w:val="24"/>
        </w:rPr>
        <w:t>lans are actually implem</w:t>
      </w:r>
      <w:r w:rsidR="003D3405">
        <w:rPr>
          <w:rFonts w:asciiTheme="majorBidi" w:hAnsiTheme="majorBidi" w:cstheme="majorBidi"/>
          <w:sz w:val="24"/>
          <w:szCs w:val="24"/>
        </w:rPr>
        <w:t>ented effectively on the ground,</w:t>
      </w:r>
      <w:r w:rsidR="006B694C">
        <w:rPr>
          <w:rFonts w:asciiTheme="majorBidi" w:hAnsiTheme="majorBidi" w:cstheme="majorBidi"/>
          <w:sz w:val="24"/>
          <w:szCs w:val="24"/>
        </w:rPr>
        <w:t xml:space="preserve"> with the support of EU funds</w:t>
      </w:r>
      <w:r w:rsidR="00CA0D34" w:rsidRPr="00CA0D34">
        <w:rPr>
          <w:rFonts w:asciiTheme="majorBidi" w:hAnsiTheme="majorBidi" w:cstheme="majorBidi"/>
          <w:sz w:val="24"/>
          <w:szCs w:val="24"/>
        </w:rPr>
        <w:t>.</w:t>
      </w:r>
      <w:r w:rsidR="00DE5526" w:rsidRPr="00DE5526">
        <w:rPr>
          <w:rFonts w:asciiTheme="majorBidi" w:hAnsiTheme="majorBidi" w:cstheme="majorBidi"/>
          <w:sz w:val="24"/>
          <w:szCs w:val="24"/>
        </w:rPr>
        <w:t xml:space="preserve"> </w:t>
      </w:r>
      <w:r w:rsidR="009D6524">
        <w:rPr>
          <w:rFonts w:asciiTheme="majorBidi" w:hAnsiTheme="majorBidi" w:cstheme="majorBidi"/>
          <w:sz w:val="24"/>
          <w:szCs w:val="24"/>
        </w:rPr>
        <w:t>As Roma NGOs</w:t>
      </w:r>
      <w:r w:rsidR="00DE5526" w:rsidRPr="00D65AA0">
        <w:rPr>
          <w:rFonts w:asciiTheme="majorBidi" w:hAnsiTheme="majorBidi" w:cstheme="majorBidi"/>
          <w:sz w:val="24"/>
          <w:szCs w:val="24"/>
        </w:rPr>
        <w:t xml:space="preserve"> suggested, the Commission generally checks the relevance of Roma </w:t>
      </w:r>
      <w:r w:rsidR="009D6524">
        <w:rPr>
          <w:rFonts w:asciiTheme="majorBidi" w:hAnsiTheme="majorBidi" w:cstheme="majorBidi"/>
          <w:sz w:val="24"/>
          <w:szCs w:val="24"/>
        </w:rPr>
        <w:t xml:space="preserve">integration </w:t>
      </w:r>
      <w:r w:rsidR="00DE5526" w:rsidRPr="00D65AA0">
        <w:rPr>
          <w:rFonts w:asciiTheme="majorBidi" w:hAnsiTheme="majorBidi" w:cstheme="majorBidi"/>
          <w:sz w:val="24"/>
          <w:szCs w:val="24"/>
        </w:rPr>
        <w:t>strategies only on paper, most of which often lack effective Action Plans and implementation measures</w:t>
      </w:r>
      <w:r w:rsidR="00DE5526" w:rsidRPr="00D65AA0">
        <w:rPr>
          <w:rFonts w:asciiTheme="majorBidi" w:hAnsiTheme="majorBidi" w:cstheme="majorBidi"/>
          <w:sz w:val="24"/>
          <w:szCs w:val="24"/>
          <w:vertAlign w:val="superscript"/>
        </w:rPr>
        <w:footnoteReference w:id="18"/>
      </w:r>
      <w:r w:rsidR="009D6524">
        <w:rPr>
          <w:rFonts w:asciiTheme="majorBidi" w:hAnsiTheme="majorBidi" w:cstheme="majorBidi"/>
          <w:sz w:val="24"/>
          <w:szCs w:val="24"/>
        </w:rPr>
        <w:t xml:space="preserve">. </w:t>
      </w:r>
      <w:r w:rsidR="000C2D6C">
        <w:rPr>
          <w:rFonts w:asciiTheme="majorBidi" w:hAnsiTheme="majorBidi" w:cstheme="majorBidi"/>
          <w:sz w:val="24"/>
          <w:szCs w:val="24"/>
        </w:rPr>
        <w:t xml:space="preserve">The upshot of </w:t>
      </w:r>
      <w:r w:rsidR="00A83B7E" w:rsidRPr="00D65AA0">
        <w:rPr>
          <w:rFonts w:asciiTheme="majorBidi" w:hAnsiTheme="majorBidi" w:cstheme="majorBidi"/>
          <w:sz w:val="24"/>
          <w:szCs w:val="24"/>
        </w:rPr>
        <w:t xml:space="preserve">linking the EU Roma policy to the EU </w:t>
      </w:r>
      <w:r w:rsidR="004A2F8F">
        <w:rPr>
          <w:rFonts w:asciiTheme="majorBidi" w:hAnsiTheme="majorBidi" w:cstheme="majorBidi"/>
          <w:sz w:val="24"/>
          <w:szCs w:val="24"/>
        </w:rPr>
        <w:t xml:space="preserve">funds and </w:t>
      </w:r>
      <w:r w:rsidR="00D26B0F">
        <w:rPr>
          <w:rFonts w:asciiTheme="majorBidi" w:hAnsiTheme="majorBidi" w:cstheme="majorBidi"/>
          <w:sz w:val="24"/>
          <w:szCs w:val="24"/>
        </w:rPr>
        <w:t>the Europe 2020 objectives</w:t>
      </w:r>
      <w:r w:rsidR="00A83B7E" w:rsidRPr="00D65AA0">
        <w:rPr>
          <w:rFonts w:asciiTheme="majorBidi" w:hAnsiTheme="majorBidi" w:cstheme="majorBidi"/>
          <w:sz w:val="24"/>
          <w:szCs w:val="24"/>
        </w:rPr>
        <w:t xml:space="preserve"> </w:t>
      </w:r>
      <w:r w:rsidR="00A83B7E">
        <w:rPr>
          <w:rFonts w:asciiTheme="majorBidi" w:hAnsiTheme="majorBidi" w:cstheme="majorBidi"/>
          <w:sz w:val="24"/>
          <w:szCs w:val="24"/>
        </w:rPr>
        <w:t xml:space="preserve">is </w:t>
      </w:r>
      <w:r w:rsidR="000C2D6C">
        <w:rPr>
          <w:rFonts w:asciiTheme="majorBidi" w:hAnsiTheme="majorBidi" w:cstheme="majorBidi"/>
          <w:sz w:val="24"/>
          <w:szCs w:val="24"/>
        </w:rPr>
        <w:t>that</w:t>
      </w:r>
      <w:r w:rsidR="00D65AA0" w:rsidRPr="00D65AA0">
        <w:rPr>
          <w:rFonts w:asciiTheme="majorBidi" w:hAnsiTheme="majorBidi" w:cstheme="majorBidi"/>
          <w:sz w:val="24"/>
          <w:szCs w:val="24"/>
        </w:rPr>
        <w:t xml:space="preserve"> the success of EU funds in promoting Roma inclusion will be assessed only in terms of meeting the e</w:t>
      </w:r>
      <w:r w:rsidR="000C2D6C">
        <w:rPr>
          <w:rFonts w:asciiTheme="majorBidi" w:hAnsiTheme="majorBidi" w:cstheme="majorBidi"/>
          <w:sz w:val="24"/>
          <w:szCs w:val="24"/>
        </w:rPr>
        <w:t>conomic targets of Europe 2020, rather than the broader policy outcomes relevant to the situation of the Roma.</w:t>
      </w:r>
    </w:p>
    <w:p w14:paraId="4015F866" w14:textId="77777777" w:rsidR="003D3405" w:rsidRDefault="003D3405" w:rsidP="003D3405">
      <w:pPr>
        <w:spacing w:line="480" w:lineRule="auto"/>
        <w:jc w:val="both"/>
        <w:rPr>
          <w:rFonts w:asciiTheme="majorBidi" w:hAnsiTheme="majorBidi" w:cstheme="majorBidi"/>
          <w:sz w:val="24"/>
          <w:szCs w:val="24"/>
        </w:rPr>
      </w:pPr>
    </w:p>
    <w:p w14:paraId="08D5A245" w14:textId="77777777" w:rsidR="00F57F5C" w:rsidRDefault="00F57F5C" w:rsidP="003D3405">
      <w:pPr>
        <w:spacing w:line="480" w:lineRule="auto"/>
        <w:jc w:val="both"/>
        <w:rPr>
          <w:rFonts w:asciiTheme="majorBidi" w:hAnsiTheme="majorBidi" w:cstheme="majorBidi"/>
          <w:sz w:val="24"/>
          <w:szCs w:val="24"/>
        </w:rPr>
      </w:pPr>
    </w:p>
    <w:p w14:paraId="06BEDE67" w14:textId="77777777" w:rsidR="00F57F5C" w:rsidRPr="00D65AA0" w:rsidRDefault="00F57F5C" w:rsidP="003D3405">
      <w:pPr>
        <w:spacing w:line="480" w:lineRule="auto"/>
        <w:jc w:val="both"/>
        <w:rPr>
          <w:rFonts w:asciiTheme="majorBidi" w:hAnsiTheme="majorBidi" w:cstheme="majorBidi"/>
          <w:sz w:val="24"/>
          <w:szCs w:val="24"/>
        </w:rPr>
      </w:pPr>
    </w:p>
    <w:p w14:paraId="5A6D21EE" w14:textId="30B0625B" w:rsidR="00CB220E" w:rsidRPr="00DD5D55" w:rsidRDefault="00974BEF" w:rsidP="0086618F">
      <w:pPr>
        <w:pStyle w:val="ListParagraph"/>
        <w:numPr>
          <w:ilvl w:val="1"/>
          <w:numId w:val="9"/>
        </w:numPr>
        <w:spacing w:line="480" w:lineRule="auto"/>
        <w:jc w:val="both"/>
        <w:rPr>
          <w:rFonts w:asciiTheme="majorBidi" w:hAnsiTheme="majorBidi" w:cstheme="majorBidi"/>
          <w:b/>
          <w:bCs/>
          <w:i/>
          <w:iCs/>
          <w:sz w:val="24"/>
          <w:szCs w:val="24"/>
        </w:rPr>
      </w:pPr>
      <w:r w:rsidRPr="00DD5D55">
        <w:rPr>
          <w:rFonts w:asciiTheme="majorBidi" w:hAnsiTheme="majorBidi" w:cstheme="majorBidi"/>
          <w:b/>
          <w:bCs/>
          <w:i/>
          <w:iCs/>
          <w:sz w:val="24"/>
          <w:szCs w:val="24"/>
        </w:rPr>
        <w:lastRenderedPageBreak/>
        <w:t>Blurred responsibility</w:t>
      </w:r>
    </w:p>
    <w:p w14:paraId="2E1A5744" w14:textId="77777777" w:rsidR="00F17EBF" w:rsidRPr="00974BEF" w:rsidRDefault="00F17EBF" w:rsidP="0086618F">
      <w:pPr>
        <w:pStyle w:val="ListParagraph"/>
        <w:spacing w:line="480" w:lineRule="auto"/>
        <w:jc w:val="both"/>
        <w:rPr>
          <w:rFonts w:asciiTheme="majorBidi" w:hAnsiTheme="majorBidi" w:cstheme="majorBidi"/>
          <w:b/>
          <w:bCs/>
          <w:sz w:val="24"/>
          <w:szCs w:val="24"/>
        </w:rPr>
      </w:pPr>
    </w:p>
    <w:p w14:paraId="636AADBE" w14:textId="380EE1F8" w:rsidR="00CA0D34" w:rsidRDefault="00DF43AC" w:rsidP="008C1C3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EU Roma policy, along with the </w:t>
      </w:r>
      <w:r w:rsidR="001F15A9">
        <w:rPr>
          <w:rFonts w:asciiTheme="majorBidi" w:hAnsiTheme="majorBidi" w:cstheme="majorBidi"/>
          <w:sz w:val="24"/>
          <w:szCs w:val="24"/>
        </w:rPr>
        <w:t xml:space="preserve">EU </w:t>
      </w:r>
      <w:r>
        <w:rPr>
          <w:rFonts w:asciiTheme="majorBidi" w:hAnsiTheme="majorBidi" w:cstheme="majorBidi"/>
          <w:sz w:val="24"/>
          <w:szCs w:val="24"/>
        </w:rPr>
        <w:t xml:space="preserve">financial instruments, renders the </w:t>
      </w:r>
      <w:r w:rsidR="000C2D6C">
        <w:rPr>
          <w:rFonts w:asciiTheme="majorBidi" w:hAnsiTheme="majorBidi" w:cstheme="majorBidi"/>
          <w:sz w:val="24"/>
          <w:szCs w:val="24"/>
        </w:rPr>
        <w:t xml:space="preserve">allocation </w:t>
      </w:r>
      <w:r w:rsidR="008C1C35">
        <w:rPr>
          <w:rFonts w:asciiTheme="majorBidi" w:hAnsiTheme="majorBidi" w:cstheme="majorBidi"/>
          <w:sz w:val="24"/>
          <w:szCs w:val="24"/>
        </w:rPr>
        <w:t>of responsibility f</w:t>
      </w:r>
      <w:r w:rsidR="001F15A9">
        <w:rPr>
          <w:rFonts w:asciiTheme="majorBidi" w:hAnsiTheme="majorBidi" w:cstheme="majorBidi"/>
          <w:sz w:val="24"/>
          <w:szCs w:val="24"/>
        </w:rPr>
        <w:t xml:space="preserve">or promoting Roma integration </w:t>
      </w:r>
      <w:r>
        <w:rPr>
          <w:rFonts w:asciiTheme="majorBidi" w:hAnsiTheme="majorBidi" w:cstheme="majorBidi"/>
          <w:sz w:val="24"/>
          <w:szCs w:val="24"/>
        </w:rPr>
        <w:t xml:space="preserve">blurred. This is further reinforced by </w:t>
      </w:r>
      <w:proofErr w:type="gramStart"/>
      <w:r>
        <w:rPr>
          <w:rFonts w:asciiTheme="majorBidi" w:hAnsiTheme="majorBidi" w:cstheme="majorBidi"/>
          <w:sz w:val="24"/>
          <w:szCs w:val="24"/>
        </w:rPr>
        <w:t>the disconnect</w:t>
      </w:r>
      <w:proofErr w:type="gramEnd"/>
      <w:r>
        <w:rPr>
          <w:rFonts w:asciiTheme="majorBidi" w:hAnsiTheme="majorBidi" w:cstheme="majorBidi"/>
          <w:sz w:val="24"/>
          <w:szCs w:val="24"/>
        </w:rPr>
        <w:t xml:space="preserve"> between the anti-discrimination legal framework</w:t>
      </w:r>
      <w:r>
        <w:rPr>
          <w:rStyle w:val="FootnoteReference"/>
          <w:rFonts w:asciiTheme="majorBidi" w:hAnsiTheme="majorBidi" w:cstheme="majorBidi"/>
          <w:sz w:val="24"/>
          <w:szCs w:val="24"/>
        </w:rPr>
        <w:footnoteReference w:id="19"/>
      </w:r>
      <w:r w:rsidR="00C46CFC">
        <w:rPr>
          <w:rFonts w:asciiTheme="majorBidi" w:hAnsiTheme="majorBidi" w:cstheme="majorBidi"/>
          <w:sz w:val="24"/>
          <w:szCs w:val="24"/>
        </w:rPr>
        <w:t xml:space="preserve"> and the </w:t>
      </w:r>
      <w:r w:rsidR="00F17EBF">
        <w:rPr>
          <w:rFonts w:asciiTheme="majorBidi" w:hAnsiTheme="majorBidi" w:cstheme="majorBidi"/>
          <w:sz w:val="24"/>
          <w:szCs w:val="24"/>
        </w:rPr>
        <w:t xml:space="preserve">EU </w:t>
      </w:r>
      <w:r w:rsidR="003D3405">
        <w:rPr>
          <w:rFonts w:asciiTheme="majorBidi" w:hAnsiTheme="majorBidi" w:cstheme="majorBidi"/>
          <w:sz w:val="24"/>
          <w:szCs w:val="24"/>
        </w:rPr>
        <w:t>Roma policy</w:t>
      </w:r>
      <w:r w:rsidR="008C1C35">
        <w:rPr>
          <w:rFonts w:asciiTheme="majorBidi" w:hAnsiTheme="majorBidi" w:cstheme="majorBidi"/>
          <w:sz w:val="24"/>
          <w:szCs w:val="24"/>
        </w:rPr>
        <w:t>. T</w:t>
      </w:r>
      <w:r w:rsidR="00C46CFC">
        <w:rPr>
          <w:rFonts w:asciiTheme="majorBidi" w:hAnsiTheme="majorBidi" w:cstheme="majorBidi"/>
          <w:sz w:val="24"/>
          <w:szCs w:val="24"/>
        </w:rPr>
        <w:t>he Commission’s contention was that that the</w:t>
      </w:r>
      <w:r w:rsidR="0079622D">
        <w:rPr>
          <w:rFonts w:asciiTheme="majorBidi" w:hAnsiTheme="majorBidi" w:cstheme="majorBidi"/>
          <w:sz w:val="24"/>
          <w:szCs w:val="24"/>
        </w:rPr>
        <w:t xml:space="preserve"> EU</w:t>
      </w:r>
      <w:r w:rsidR="00C46CFC">
        <w:rPr>
          <w:rFonts w:asciiTheme="majorBidi" w:hAnsiTheme="majorBidi" w:cstheme="majorBidi"/>
          <w:sz w:val="24"/>
          <w:szCs w:val="24"/>
        </w:rPr>
        <w:t xml:space="preserve"> Roma policy and the anti-discrimination legal framework would be pursued separately</w:t>
      </w:r>
      <w:r w:rsidR="0027158C">
        <w:rPr>
          <w:rFonts w:asciiTheme="majorBidi" w:hAnsiTheme="majorBidi" w:cstheme="majorBidi"/>
          <w:sz w:val="24"/>
          <w:szCs w:val="24"/>
        </w:rPr>
        <w:t xml:space="preserve">, and that they </w:t>
      </w:r>
      <w:r w:rsidR="00C46CFC">
        <w:rPr>
          <w:rFonts w:asciiTheme="majorBidi" w:hAnsiTheme="majorBidi" w:cstheme="majorBidi"/>
          <w:sz w:val="24"/>
          <w:szCs w:val="24"/>
        </w:rPr>
        <w:t>would</w:t>
      </w:r>
      <w:r w:rsidR="0027158C">
        <w:rPr>
          <w:rFonts w:asciiTheme="majorBidi" w:hAnsiTheme="majorBidi" w:cstheme="majorBidi"/>
          <w:sz w:val="24"/>
          <w:szCs w:val="24"/>
        </w:rPr>
        <w:t xml:space="preserve"> both</w:t>
      </w:r>
      <w:r w:rsidR="00C46CFC">
        <w:rPr>
          <w:rFonts w:asciiTheme="majorBidi" w:hAnsiTheme="majorBidi" w:cstheme="majorBidi"/>
          <w:sz w:val="24"/>
          <w:szCs w:val="24"/>
        </w:rPr>
        <w:t xml:space="preserve"> complement each</w:t>
      </w:r>
      <w:r w:rsidR="0027158C">
        <w:rPr>
          <w:rFonts w:asciiTheme="majorBidi" w:hAnsiTheme="majorBidi" w:cstheme="majorBidi"/>
          <w:sz w:val="24"/>
          <w:szCs w:val="24"/>
        </w:rPr>
        <w:t xml:space="preserve"> other</w:t>
      </w:r>
      <w:r w:rsidR="00C46CFC">
        <w:rPr>
          <w:rFonts w:asciiTheme="majorBidi" w:hAnsiTheme="majorBidi" w:cstheme="majorBidi"/>
          <w:sz w:val="24"/>
          <w:szCs w:val="24"/>
        </w:rPr>
        <w:t>: however, in practice this is not the case, give</w:t>
      </w:r>
      <w:r w:rsidR="0000708E">
        <w:rPr>
          <w:rFonts w:asciiTheme="majorBidi" w:hAnsiTheme="majorBidi" w:cstheme="majorBidi"/>
          <w:sz w:val="24"/>
          <w:szCs w:val="24"/>
        </w:rPr>
        <w:t>n</w:t>
      </w:r>
      <w:r w:rsidR="00C46CFC">
        <w:rPr>
          <w:rFonts w:asciiTheme="majorBidi" w:hAnsiTheme="majorBidi" w:cstheme="majorBidi"/>
          <w:sz w:val="24"/>
          <w:szCs w:val="24"/>
        </w:rPr>
        <w:t xml:space="preserve"> that, as discussed above,</w:t>
      </w:r>
      <w:r w:rsidR="00D20A9C">
        <w:rPr>
          <w:rFonts w:asciiTheme="majorBidi" w:hAnsiTheme="majorBidi" w:cstheme="majorBidi"/>
          <w:sz w:val="24"/>
          <w:szCs w:val="24"/>
        </w:rPr>
        <w:t xml:space="preserve"> the EU funds could </w:t>
      </w:r>
      <w:r w:rsidR="001F15A9">
        <w:rPr>
          <w:rFonts w:asciiTheme="majorBidi" w:hAnsiTheme="majorBidi" w:cstheme="majorBidi"/>
          <w:sz w:val="24"/>
          <w:szCs w:val="24"/>
        </w:rPr>
        <w:t xml:space="preserve">still </w:t>
      </w:r>
      <w:r w:rsidR="00D20A9C">
        <w:rPr>
          <w:rFonts w:asciiTheme="majorBidi" w:hAnsiTheme="majorBidi" w:cstheme="majorBidi"/>
          <w:sz w:val="24"/>
          <w:szCs w:val="24"/>
        </w:rPr>
        <w:t>be deployed to finance projects conducive to discrimination and segregation.</w:t>
      </w:r>
    </w:p>
    <w:p w14:paraId="3FDA307E" w14:textId="77777777" w:rsidR="006A71C6" w:rsidRDefault="006A71C6" w:rsidP="0086618F">
      <w:pPr>
        <w:spacing w:line="480" w:lineRule="auto"/>
        <w:jc w:val="both"/>
        <w:rPr>
          <w:rFonts w:asciiTheme="majorBidi" w:hAnsiTheme="majorBidi" w:cstheme="majorBidi"/>
          <w:sz w:val="24"/>
          <w:szCs w:val="24"/>
        </w:rPr>
      </w:pPr>
    </w:p>
    <w:p w14:paraId="77BAD59D" w14:textId="3C909C29" w:rsidR="00DB5A40" w:rsidRDefault="00DB5A40" w:rsidP="003D5109">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Roma Framework states clearly that the responsibility for </w:t>
      </w:r>
      <w:r w:rsidR="00C17E3F">
        <w:rPr>
          <w:rFonts w:asciiTheme="majorBidi" w:hAnsiTheme="majorBidi" w:cstheme="majorBidi"/>
          <w:sz w:val="24"/>
          <w:szCs w:val="24"/>
        </w:rPr>
        <w:t>achieving the minimum standards set for the four policy sectors rests with the Member States</w:t>
      </w:r>
      <w:r w:rsidR="0079622D">
        <w:rPr>
          <w:rFonts w:asciiTheme="majorBidi" w:hAnsiTheme="majorBidi" w:cstheme="majorBidi"/>
          <w:sz w:val="24"/>
          <w:szCs w:val="24"/>
        </w:rPr>
        <w:t xml:space="preserve"> (European Commission 2011)</w:t>
      </w:r>
      <w:r w:rsidR="00C17E3F">
        <w:rPr>
          <w:rFonts w:asciiTheme="majorBidi" w:hAnsiTheme="majorBidi" w:cstheme="majorBidi"/>
          <w:sz w:val="24"/>
          <w:szCs w:val="24"/>
        </w:rPr>
        <w:t xml:space="preserve">. </w:t>
      </w:r>
      <w:r w:rsidR="002B6A0E">
        <w:rPr>
          <w:rFonts w:asciiTheme="majorBidi" w:hAnsiTheme="majorBidi" w:cstheme="majorBidi"/>
          <w:sz w:val="24"/>
          <w:szCs w:val="24"/>
        </w:rPr>
        <w:t xml:space="preserve">The role of the </w:t>
      </w:r>
      <w:r w:rsidR="00D456DF">
        <w:rPr>
          <w:rFonts w:asciiTheme="majorBidi" w:hAnsiTheme="majorBidi" w:cstheme="majorBidi"/>
          <w:sz w:val="24"/>
          <w:szCs w:val="24"/>
        </w:rPr>
        <w:t>Commission</w:t>
      </w:r>
      <w:r w:rsidR="00C17E3F">
        <w:rPr>
          <w:rFonts w:asciiTheme="majorBidi" w:hAnsiTheme="majorBidi" w:cstheme="majorBidi"/>
          <w:sz w:val="24"/>
          <w:szCs w:val="24"/>
        </w:rPr>
        <w:t xml:space="preserve"> is to monitor and assess the extent to which those </w:t>
      </w:r>
      <w:r w:rsidR="001F15A9">
        <w:rPr>
          <w:rFonts w:asciiTheme="majorBidi" w:hAnsiTheme="majorBidi" w:cstheme="majorBidi"/>
          <w:sz w:val="24"/>
          <w:szCs w:val="24"/>
        </w:rPr>
        <w:t>standard</w:t>
      </w:r>
      <w:r w:rsidR="00C17E3F">
        <w:rPr>
          <w:rFonts w:asciiTheme="majorBidi" w:hAnsiTheme="majorBidi" w:cstheme="majorBidi"/>
          <w:sz w:val="24"/>
          <w:szCs w:val="24"/>
        </w:rPr>
        <w:t>s have been adopted, both legally and on the ground.</w:t>
      </w:r>
      <w:r w:rsidR="008C1C35">
        <w:rPr>
          <w:rFonts w:asciiTheme="majorBidi" w:hAnsiTheme="majorBidi" w:cstheme="majorBidi"/>
          <w:sz w:val="24"/>
          <w:szCs w:val="24"/>
        </w:rPr>
        <w:t xml:space="preserve"> Nevertheless, </w:t>
      </w:r>
      <w:r w:rsidR="0079622D">
        <w:rPr>
          <w:rFonts w:asciiTheme="majorBidi" w:hAnsiTheme="majorBidi" w:cstheme="majorBidi"/>
          <w:sz w:val="24"/>
          <w:szCs w:val="24"/>
        </w:rPr>
        <w:t>this</w:t>
      </w:r>
      <w:r w:rsidR="002B6A0E">
        <w:rPr>
          <w:rFonts w:asciiTheme="majorBidi" w:hAnsiTheme="majorBidi" w:cstheme="majorBidi"/>
          <w:sz w:val="24"/>
          <w:szCs w:val="24"/>
        </w:rPr>
        <w:t xml:space="preserve"> responsibility becomes diffused as the Commission lacks monitoring</w:t>
      </w:r>
      <w:r w:rsidR="004308E1">
        <w:rPr>
          <w:rFonts w:asciiTheme="majorBidi" w:hAnsiTheme="majorBidi" w:cstheme="majorBidi"/>
          <w:sz w:val="24"/>
          <w:szCs w:val="24"/>
        </w:rPr>
        <w:t xml:space="preserve"> and progress evaluation</w:t>
      </w:r>
      <w:r w:rsidR="002B6A0E">
        <w:rPr>
          <w:rFonts w:asciiTheme="majorBidi" w:hAnsiTheme="majorBidi" w:cstheme="majorBidi"/>
          <w:sz w:val="24"/>
          <w:szCs w:val="24"/>
        </w:rPr>
        <w:t xml:space="preserve"> benchmarks and indicators. At the same time, national authorities have been sluggish in enhancing the transparency and accountability for the implementation of the </w:t>
      </w:r>
      <w:r w:rsidR="001F15A9">
        <w:rPr>
          <w:rFonts w:asciiTheme="majorBidi" w:hAnsiTheme="majorBidi" w:cstheme="majorBidi"/>
          <w:sz w:val="24"/>
          <w:szCs w:val="24"/>
        </w:rPr>
        <w:t xml:space="preserve">national </w:t>
      </w:r>
      <w:r w:rsidR="002B6A0E">
        <w:rPr>
          <w:rFonts w:asciiTheme="majorBidi" w:hAnsiTheme="majorBidi" w:cstheme="majorBidi"/>
          <w:sz w:val="24"/>
          <w:szCs w:val="24"/>
        </w:rPr>
        <w:t xml:space="preserve">Roma strategies as </w:t>
      </w:r>
      <w:r w:rsidR="008C1C35">
        <w:rPr>
          <w:rFonts w:asciiTheme="majorBidi" w:hAnsiTheme="majorBidi" w:cstheme="majorBidi"/>
          <w:sz w:val="24"/>
          <w:szCs w:val="24"/>
        </w:rPr>
        <w:t xml:space="preserve">they still lack the relevant mechanisms overseeing policy implementation. </w:t>
      </w:r>
      <w:r w:rsidR="00B77C86" w:rsidRPr="00BA2D23">
        <w:rPr>
          <w:rFonts w:asciiTheme="majorBidi" w:hAnsiTheme="majorBidi" w:cstheme="majorBidi"/>
          <w:sz w:val="24"/>
          <w:szCs w:val="24"/>
        </w:rPr>
        <w:t xml:space="preserve">The </w:t>
      </w:r>
      <w:r w:rsidR="00D456DF" w:rsidRPr="00BA2D23">
        <w:rPr>
          <w:rFonts w:asciiTheme="majorBidi" w:hAnsiTheme="majorBidi" w:cstheme="majorBidi"/>
          <w:sz w:val="24"/>
          <w:szCs w:val="24"/>
        </w:rPr>
        <w:t xml:space="preserve">deficient </w:t>
      </w:r>
      <w:r w:rsidR="00B77C86" w:rsidRPr="00BA2D23">
        <w:rPr>
          <w:rFonts w:asciiTheme="majorBidi" w:hAnsiTheme="majorBidi" w:cstheme="majorBidi"/>
          <w:sz w:val="24"/>
          <w:szCs w:val="24"/>
        </w:rPr>
        <w:t>monitoring and progress assessment mechanisms a</w:t>
      </w:r>
      <w:r w:rsidR="00D456DF" w:rsidRPr="00BA2D23">
        <w:rPr>
          <w:rFonts w:asciiTheme="majorBidi" w:hAnsiTheme="majorBidi" w:cstheme="majorBidi"/>
          <w:sz w:val="24"/>
          <w:szCs w:val="24"/>
        </w:rPr>
        <w:t>t EU and national levels render</w:t>
      </w:r>
      <w:r w:rsidR="00B77C86" w:rsidRPr="00BA2D23">
        <w:rPr>
          <w:rFonts w:asciiTheme="majorBidi" w:hAnsiTheme="majorBidi" w:cstheme="majorBidi"/>
          <w:sz w:val="24"/>
          <w:szCs w:val="24"/>
        </w:rPr>
        <w:t xml:space="preserve"> the evaluation of the </w:t>
      </w:r>
      <w:r w:rsidR="004308E1" w:rsidRPr="00BA2D23">
        <w:rPr>
          <w:rFonts w:asciiTheme="majorBidi" w:hAnsiTheme="majorBidi" w:cstheme="majorBidi"/>
          <w:sz w:val="24"/>
          <w:szCs w:val="24"/>
        </w:rPr>
        <w:t>policy implementation difficult,</w:t>
      </w:r>
      <w:r w:rsidR="00B77C86" w:rsidRPr="00BA2D23">
        <w:rPr>
          <w:rFonts w:asciiTheme="majorBidi" w:hAnsiTheme="majorBidi" w:cstheme="majorBidi"/>
          <w:sz w:val="24"/>
          <w:szCs w:val="24"/>
        </w:rPr>
        <w:t xml:space="preserve"> particularly as it is not clear who </w:t>
      </w:r>
      <w:r w:rsidR="0079622D" w:rsidRPr="00BA2D23">
        <w:rPr>
          <w:rFonts w:asciiTheme="majorBidi" w:hAnsiTheme="majorBidi" w:cstheme="majorBidi"/>
          <w:sz w:val="24"/>
          <w:szCs w:val="24"/>
        </w:rPr>
        <w:t>should be he</w:t>
      </w:r>
      <w:r w:rsidR="00B77C86" w:rsidRPr="00BA2D23">
        <w:rPr>
          <w:rFonts w:asciiTheme="majorBidi" w:hAnsiTheme="majorBidi" w:cstheme="majorBidi"/>
          <w:sz w:val="24"/>
          <w:szCs w:val="24"/>
        </w:rPr>
        <w:t xml:space="preserve">ld </w:t>
      </w:r>
      <w:r w:rsidR="0079622D" w:rsidRPr="00BA2D23">
        <w:rPr>
          <w:rFonts w:asciiTheme="majorBidi" w:hAnsiTheme="majorBidi" w:cstheme="majorBidi"/>
          <w:sz w:val="24"/>
          <w:szCs w:val="24"/>
        </w:rPr>
        <w:t xml:space="preserve">to account </w:t>
      </w:r>
      <w:r w:rsidR="00B77C86" w:rsidRPr="00BA2D23">
        <w:rPr>
          <w:rFonts w:asciiTheme="majorBidi" w:hAnsiTheme="majorBidi" w:cstheme="majorBidi"/>
          <w:sz w:val="24"/>
          <w:szCs w:val="24"/>
        </w:rPr>
        <w:t xml:space="preserve">for the lack of progress on the ground: the Member States, for failing to meet the non-existent EU indicators or the Commission, for failing to assess progress accurately on </w:t>
      </w:r>
      <w:r w:rsidR="00B77C86" w:rsidRPr="00BA2D23">
        <w:rPr>
          <w:rFonts w:asciiTheme="majorBidi" w:hAnsiTheme="majorBidi" w:cstheme="majorBidi"/>
          <w:sz w:val="24"/>
          <w:szCs w:val="24"/>
        </w:rPr>
        <w:lastRenderedPageBreak/>
        <w:t>the ground</w:t>
      </w:r>
      <w:r w:rsidR="003D3405" w:rsidRPr="00BA2D23">
        <w:rPr>
          <w:rStyle w:val="FootnoteReference"/>
          <w:rFonts w:asciiTheme="majorBidi" w:hAnsiTheme="majorBidi" w:cstheme="majorBidi"/>
          <w:sz w:val="24"/>
          <w:szCs w:val="24"/>
        </w:rPr>
        <w:footnoteReference w:id="20"/>
      </w:r>
      <w:r w:rsidR="00B77C86" w:rsidRPr="00BA2D23">
        <w:rPr>
          <w:rFonts w:asciiTheme="majorBidi" w:hAnsiTheme="majorBidi" w:cstheme="majorBidi"/>
          <w:sz w:val="24"/>
          <w:szCs w:val="24"/>
        </w:rPr>
        <w:t>.</w:t>
      </w:r>
      <w:r w:rsidR="001F7E07">
        <w:rPr>
          <w:rFonts w:asciiTheme="majorBidi" w:hAnsiTheme="majorBidi" w:cstheme="majorBidi"/>
          <w:sz w:val="24"/>
          <w:szCs w:val="24"/>
        </w:rPr>
        <w:t xml:space="preserve"> </w:t>
      </w:r>
      <w:r w:rsidR="001F7E07" w:rsidRPr="001D78DC">
        <w:rPr>
          <w:rFonts w:asciiTheme="majorBidi" w:hAnsiTheme="majorBidi" w:cstheme="majorBidi"/>
          <w:sz w:val="24"/>
          <w:szCs w:val="24"/>
        </w:rPr>
        <w:t xml:space="preserve">In light of this responsibility vagueness, it becomes easier for the Roma to be </w:t>
      </w:r>
      <w:r w:rsidR="003D5109" w:rsidRPr="001D78DC">
        <w:rPr>
          <w:rFonts w:asciiTheme="majorBidi" w:hAnsiTheme="majorBidi" w:cstheme="majorBidi"/>
          <w:sz w:val="24"/>
          <w:szCs w:val="24"/>
        </w:rPr>
        <w:t xml:space="preserve">held responsible for their </w:t>
      </w:r>
      <w:r w:rsidR="001F7E07" w:rsidRPr="001D78DC">
        <w:rPr>
          <w:rFonts w:asciiTheme="majorBidi" w:hAnsiTheme="majorBidi" w:cstheme="majorBidi"/>
          <w:sz w:val="24"/>
          <w:szCs w:val="24"/>
        </w:rPr>
        <w:t>position of inferiority.</w:t>
      </w:r>
    </w:p>
    <w:p w14:paraId="7B748333" w14:textId="77777777" w:rsidR="006A71C6" w:rsidRDefault="006A71C6" w:rsidP="0086618F">
      <w:pPr>
        <w:spacing w:line="480" w:lineRule="auto"/>
        <w:jc w:val="both"/>
        <w:rPr>
          <w:rFonts w:asciiTheme="majorBidi" w:hAnsiTheme="majorBidi" w:cstheme="majorBidi"/>
          <w:sz w:val="24"/>
          <w:szCs w:val="24"/>
        </w:rPr>
      </w:pPr>
    </w:p>
    <w:p w14:paraId="7A399455" w14:textId="29B686D4" w:rsidR="003C1EF6" w:rsidRDefault="003C1EF6" w:rsidP="008C1C3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w:t>
      </w:r>
      <w:proofErr w:type="spellStart"/>
      <w:r w:rsidRPr="003C1EF6">
        <w:rPr>
          <w:rFonts w:asciiTheme="majorBidi" w:hAnsiTheme="majorBidi" w:cstheme="majorBidi"/>
          <w:i/>
          <w:iCs/>
          <w:sz w:val="24"/>
          <w:szCs w:val="24"/>
        </w:rPr>
        <w:t>ex ante</w:t>
      </w:r>
      <w:proofErr w:type="spellEnd"/>
      <w:r>
        <w:rPr>
          <w:rFonts w:asciiTheme="majorBidi" w:hAnsiTheme="majorBidi" w:cstheme="majorBidi"/>
          <w:sz w:val="24"/>
          <w:szCs w:val="24"/>
        </w:rPr>
        <w:t xml:space="preserve"> </w:t>
      </w:r>
      <w:r w:rsidRPr="00A83B7E">
        <w:rPr>
          <w:rFonts w:asciiTheme="majorBidi" w:hAnsiTheme="majorBidi" w:cstheme="majorBidi"/>
          <w:i/>
          <w:sz w:val="24"/>
          <w:szCs w:val="24"/>
        </w:rPr>
        <w:t>conditionality</w:t>
      </w:r>
      <w:r>
        <w:rPr>
          <w:rFonts w:asciiTheme="majorBidi" w:hAnsiTheme="majorBidi" w:cstheme="majorBidi"/>
          <w:sz w:val="24"/>
          <w:szCs w:val="24"/>
        </w:rPr>
        <w:t xml:space="preserve"> included in the use of EU Structural Funds clearly a</w:t>
      </w:r>
      <w:r w:rsidR="0079622D">
        <w:rPr>
          <w:rFonts w:asciiTheme="majorBidi" w:hAnsiTheme="majorBidi" w:cstheme="majorBidi"/>
          <w:sz w:val="24"/>
          <w:szCs w:val="24"/>
        </w:rPr>
        <w:t>s</w:t>
      </w:r>
      <w:r w:rsidR="004308E1">
        <w:rPr>
          <w:rFonts w:asciiTheme="majorBidi" w:hAnsiTheme="majorBidi" w:cstheme="majorBidi"/>
          <w:sz w:val="24"/>
          <w:szCs w:val="24"/>
        </w:rPr>
        <w:t xml:space="preserve">signs a legal responsibility to </w:t>
      </w:r>
      <w:r w:rsidR="008C1C35">
        <w:rPr>
          <w:rFonts w:asciiTheme="majorBidi" w:hAnsiTheme="majorBidi" w:cstheme="majorBidi"/>
          <w:sz w:val="24"/>
          <w:szCs w:val="24"/>
        </w:rPr>
        <w:t xml:space="preserve">the EU for ensuring that </w:t>
      </w:r>
      <w:r>
        <w:rPr>
          <w:rFonts w:asciiTheme="majorBidi" w:hAnsiTheme="majorBidi" w:cstheme="majorBidi"/>
          <w:sz w:val="24"/>
          <w:szCs w:val="24"/>
        </w:rPr>
        <w:t xml:space="preserve">the EU funds are used to </w:t>
      </w:r>
      <w:r w:rsidR="005F51EA">
        <w:rPr>
          <w:rFonts w:asciiTheme="majorBidi" w:hAnsiTheme="majorBidi" w:cstheme="majorBidi"/>
          <w:sz w:val="24"/>
          <w:szCs w:val="24"/>
        </w:rPr>
        <w:t xml:space="preserve">assist </w:t>
      </w:r>
      <w:r>
        <w:rPr>
          <w:rFonts w:asciiTheme="majorBidi" w:hAnsiTheme="majorBidi" w:cstheme="majorBidi"/>
          <w:sz w:val="24"/>
          <w:szCs w:val="24"/>
        </w:rPr>
        <w:t>with the implementation of national Roma strategies.</w:t>
      </w:r>
      <w:r w:rsidR="00747B17">
        <w:rPr>
          <w:rFonts w:asciiTheme="majorBidi" w:hAnsiTheme="majorBidi" w:cstheme="majorBidi"/>
          <w:sz w:val="24"/>
          <w:szCs w:val="24"/>
        </w:rPr>
        <w:t xml:space="preserve"> </w:t>
      </w:r>
      <w:r w:rsidR="001F15A9">
        <w:rPr>
          <w:rFonts w:asciiTheme="majorBidi" w:hAnsiTheme="majorBidi" w:cstheme="majorBidi"/>
          <w:sz w:val="24"/>
          <w:szCs w:val="24"/>
        </w:rPr>
        <w:t>However, t</w:t>
      </w:r>
      <w:r w:rsidR="0055196D">
        <w:rPr>
          <w:rFonts w:asciiTheme="majorBidi" w:hAnsiTheme="majorBidi" w:cstheme="majorBidi"/>
          <w:sz w:val="24"/>
          <w:szCs w:val="24"/>
        </w:rPr>
        <w:t xml:space="preserve">he responsibility for addressing the Roma integration via the use of EU funding is blurred due to two factors: first, as mentioned above, the Commission only checks whether the </w:t>
      </w:r>
      <w:proofErr w:type="spellStart"/>
      <w:r w:rsidR="0055196D" w:rsidRPr="0055196D">
        <w:rPr>
          <w:rFonts w:asciiTheme="majorBidi" w:hAnsiTheme="majorBidi" w:cstheme="majorBidi"/>
          <w:i/>
          <w:iCs/>
          <w:sz w:val="24"/>
          <w:szCs w:val="24"/>
        </w:rPr>
        <w:t>ex ante</w:t>
      </w:r>
      <w:proofErr w:type="spellEnd"/>
      <w:r w:rsidR="0055196D">
        <w:rPr>
          <w:rFonts w:asciiTheme="majorBidi" w:hAnsiTheme="majorBidi" w:cstheme="majorBidi"/>
          <w:sz w:val="24"/>
          <w:szCs w:val="24"/>
        </w:rPr>
        <w:t xml:space="preserve"> conditionality is met on paper, namely </w:t>
      </w:r>
      <w:r w:rsidR="0027158C">
        <w:rPr>
          <w:rFonts w:asciiTheme="majorBidi" w:hAnsiTheme="majorBidi" w:cstheme="majorBidi"/>
          <w:sz w:val="24"/>
          <w:szCs w:val="24"/>
        </w:rPr>
        <w:t>whether there are</w:t>
      </w:r>
      <w:r w:rsidR="0055196D">
        <w:rPr>
          <w:rFonts w:asciiTheme="majorBidi" w:hAnsiTheme="majorBidi" w:cstheme="majorBidi"/>
          <w:sz w:val="24"/>
          <w:szCs w:val="24"/>
        </w:rPr>
        <w:t xml:space="preserve"> Action Plans accompanying the national </w:t>
      </w:r>
      <w:r w:rsidR="001F15A9">
        <w:rPr>
          <w:rFonts w:asciiTheme="majorBidi" w:hAnsiTheme="majorBidi" w:cstheme="majorBidi"/>
          <w:sz w:val="24"/>
          <w:szCs w:val="24"/>
        </w:rPr>
        <w:t xml:space="preserve">Roma </w:t>
      </w:r>
      <w:r w:rsidR="0055196D">
        <w:rPr>
          <w:rFonts w:asciiTheme="majorBidi" w:hAnsiTheme="majorBidi" w:cstheme="majorBidi"/>
          <w:sz w:val="24"/>
          <w:szCs w:val="24"/>
        </w:rPr>
        <w:t xml:space="preserve">strategies. </w:t>
      </w:r>
      <w:r w:rsidR="00502E51">
        <w:rPr>
          <w:rFonts w:asciiTheme="majorBidi" w:hAnsiTheme="majorBidi" w:cstheme="majorBidi"/>
          <w:sz w:val="24"/>
          <w:szCs w:val="24"/>
        </w:rPr>
        <w:t>Secondly, the Structural Funds focus on policy outputs not outcomes</w:t>
      </w:r>
      <w:r w:rsidR="00502E51">
        <w:rPr>
          <w:rStyle w:val="FootnoteReference"/>
          <w:rFonts w:asciiTheme="majorBidi" w:hAnsiTheme="majorBidi" w:cstheme="majorBidi"/>
          <w:sz w:val="24"/>
          <w:szCs w:val="24"/>
        </w:rPr>
        <w:footnoteReference w:id="21"/>
      </w:r>
      <w:r w:rsidR="00821C22">
        <w:rPr>
          <w:rFonts w:asciiTheme="majorBidi" w:hAnsiTheme="majorBidi" w:cstheme="majorBidi"/>
          <w:sz w:val="24"/>
          <w:szCs w:val="24"/>
        </w:rPr>
        <w:t>;</w:t>
      </w:r>
      <w:r w:rsidR="003B68E6">
        <w:rPr>
          <w:rFonts w:asciiTheme="majorBidi" w:hAnsiTheme="majorBidi" w:cstheme="majorBidi"/>
          <w:sz w:val="24"/>
          <w:szCs w:val="24"/>
        </w:rPr>
        <w:t xml:space="preserve"> therefore, the Commission is responsible for ensuring that the legal </w:t>
      </w:r>
      <w:r w:rsidR="0000708E">
        <w:rPr>
          <w:rFonts w:asciiTheme="majorBidi" w:hAnsiTheme="majorBidi" w:cstheme="majorBidi"/>
          <w:sz w:val="24"/>
          <w:szCs w:val="24"/>
        </w:rPr>
        <w:t xml:space="preserve">conditionality is met on paper, </w:t>
      </w:r>
      <w:r w:rsidR="003B68E6">
        <w:rPr>
          <w:rFonts w:asciiTheme="majorBidi" w:hAnsiTheme="majorBidi" w:cstheme="majorBidi"/>
          <w:sz w:val="24"/>
          <w:szCs w:val="24"/>
        </w:rPr>
        <w:t xml:space="preserve">i.e. with respect to the policy outputs </w:t>
      </w:r>
      <w:r w:rsidR="008C1C35">
        <w:rPr>
          <w:rFonts w:asciiTheme="majorBidi" w:hAnsiTheme="majorBidi" w:cstheme="majorBidi"/>
          <w:sz w:val="24"/>
          <w:szCs w:val="24"/>
        </w:rPr>
        <w:t xml:space="preserve">rather than </w:t>
      </w:r>
      <w:r w:rsidR="003B68E6">
        <w:rPr>
          <w:rFonts w:asciiTheme="majorBidi" w:hAnsiTheme="majorBidi" w:cstheme="majorBidi"/>
          <w:sz w:val="24"/>
          <w:szCs w:val="24"/>
        </w:rPr>
        <w:t>t</w:t>
      </w:r>
      <w:r w:rsidR="0000708E">
        <w:rPr>
          <w:rFonts w:asciiTheme="majorBidi" w:hAnsiTheme="majorBidi" w:cstheme="majorBidi"/>
          <w:sz w:val="24"/>
          <w:szCs w:val="24"/>
        </w:rPr>
        <w:t>he actual changes on the ground, i.e. policy outcomes,</w:t>
      </w:r>
      <w:r w:rsidR="003B68E6">
        <w:rPr>
          <w:rFonts w:asciiTheme="majorBidi" w:hAnsiTheme="majorBidi" w:cstheme="majorBidi"/>
          <w:sz w:val="24"/>
          <w:szCs w:val="24"/>
        </w:rPr>
        <w:t xml:space="preserve"> </w:t>
      </w:r>
      <w:r w:rsidR="008C1C35">
        <w:rPr>
          <w:rFonts w:asciiTheme="majorBidi" w:hAnsiTheme="majorBidi" w:cstheme="majorBidi"/>
          <w:sz w:val="24"/>
          <w:szCs w:val="24"/>
        </w:rPr>
        <w:t xml:space="preserve">which </w:t>
      </w:r>
      <w:r w:rsidR="005F51EA">
        <w:rPr>
          <w:rFonts w:asciiTheme="majorBidi" w:hAnsiTheme="majorBidi" w:cstheme="majorBidi"/>
          <w:sz w:val="24"/>
          <w:szCs w:val="24"/>
        </w:rPr>
        <w:t>falls under the purview</w:t>
      </w:r>
      <w:r w:rsidR="003B68E6">
        <w:rPr>
          <w:rFonts w:asciiTheme="majorBidi" w:hAnsiTheme="majorBidi" w:cstheme="majorBidi"/>
          <w:sz w:val="24"/>
          <w:szCs w:val="24"/>
        </w:rPr>
        <w:t xml:space="preserve"> of the Member States.</w:t>
      </w:r>
      <w:r w:rsidR="005F51EA">
        <w:rPr>
          <w:rFonts w:asciiTheme="majorBidi" w:hAnsiTheme="majorBidi" w:cstheme="majorBidi"/>
          <w:sz w:val="24"/>
          <w:szCs w:val="24"/>
        </w:rPr>
        <w:t xml:space="preserve"> The </w:t>
      </w:r>
      <w:r w:rsidR="0027158C">
        <w:rPr>
          <w:rFonts w:asciiTheme="majorBidi" w:hAnsiTheme="majorBidi" w:cstheme="majorBidi"/>
          <w:sz w:val="24"/>
          <w:szCs w:val="24"/>
        </w:rPr>
        <w:t xml:space="preserve">advantage </w:t>
      </w:r>
      <w:r w:rsidR="005F51EA">
        <w:rPr>
          <w:rFonts w:asciiTheme="majorBidi" w:hAnsiTheme="majorBidi" w:cstheme="majorBidi"/>
          <w:sz w:val="24"/>
          <w:szCs w:val="24"/>
        </w:rPr>
        <w:t>of this</w:t>
      </w:r>
      <w:r w:rsidR="0027158C">
        <w:rPr>
          <w:rFonts w:asciiTheme="majorBidi" w:hAnsiTheme="majorBidi" w:cstheme="majorBidi"/>
          <w:sz w:val="24"/>
          <w:szCs w:val="24"/>
        </w:rPr>
        <w:t xml:space="preserve"> accountability vacuum</w:t>
      </w:r>
      <w:r w:rsidR="005F51EA">
        <w:rPr>
          <w:rFonts w:asciiTheme="majorBidi" w:hAnsiTheme="majorBidi" w:cstheme="majorBidi"/>
          <w:sz w:val="24"/>
          <w:szCs w:val="24"/>
        </w:rPr>
        <w:t>, from the perspective</w:t>
      </w:r>
      <w:r w:rsidR="00964A80">
        <w:rPr>
          <w:rFonts w:asciiTheme="majorBidi" w:hAnsiTheme="majorBidi" w:cstheme="majorBidi"/>
          <w:sz w:val="24"/>
          <w:szCs w:val="24"/>
        </w:rPr>
        <w:t xml:space="preserve"> of both EU and national policy</w:t>
      </w:r>
      <w:r w:rsidR="005F51EA">
        <w:rPr>
          <w:rFonts w:asciiTheme="majorBidi" w:hAnsiTheme="majorBidi" w:cstheme="majorBidi"/>
          <w:sz w:val="24"/>
          <w:szCs w:val="24"/>
        </w:rPr>
        <w:t xml:space="preserve">makers, is that if the policy </w:t>
      </w:r>
      <w:r w:rsidR="008C1C35">
        <w:rPr>
          <w:rFonts w:asciiTheme="majorBidi" w:hAnsiTheme="majorBidi" w:cstheme="majorBidi"/>
          <w:sz w:val="24"/>
          <w:szCs w:val="24"/>
        </w:rPr>
        <w:t>fails to attain its objectives</w:t>
      </w:r>
      <w:r w:rsidR="005F51EA">
        <w:rPr>
          <w:rFonts w:asciiTheme="majorBidi" w:hAnsiTheme="majorBidi" w:cstheme="majorBidi"/>
          <w:sz w:val="24"/>
          <w:szCs w:val="24"/>
        </w:rPr>
        <w:t>, then it becomes difficult to assign blame and culpability for this lack of progress.</w:t>
      </w:r>
      <w:r w:rsidR="0027158C">
        <w:rPr>
          <w:rFonts w:asciiTheme="majorBidi" w:hAnsiTheme="majorBidi" w:cstheme="majorBidi"/>
          <w:sz w:val="24"/>
          <w:szCs w:val="24"/>
        </w:rPr>
        <w:t xml:space="preserve"> In the same ve</w:t>
      </w:r>
      <w:r w:rsidR="008C1C35">
        <w:rPr>
          <w:rFonts w:asciiTheme="majorBidi" w:hAnsiTheme="majorBidi" w:cstheme="majorBidi"/>
          <w:sz w:val="24"/>
          <w:szCs w:val="24"/>
        </w:rPr>
        <w:t xml:space="preserve">in, the achievement of the OMC </w:t>
      </w:r>
      <w:r w:rsidR="0027158C">
        <w:rPr>
          <w:rFonts w:asciiTheme="majorBidi" w:hAnsiTheme="majorBidi" w:cstheme="majorBidi"/>
          <w:sz w:val="24"/>
          <w:szCs w:val="24"/>
        </w:rPr>
        <w:t>objectives rests with n</w:t>
      </w:r>
      <w:r w:rsidR="00964A80">
        <w:rPr>
          <w:rFonts w:asciiTheme="majorBidi" w:hAnsiTheme="majorBidi" w:cstheme="majorBidi"/>
          <w:sz w:val="24"/>
          <w:szCs w:val="24"/>
        </w:rPr>
        <w:t>ational governments, yet what</w:t>
      </w:r>
      <w:r w:rsidR="0027158C">
        <w:rPr>
          <w:rFonts w:asciiTheme="majorBidi" w:hAnsiTheme="majorBidi" w:cstheme="majorBidi"/>
          <w:sz w:val="24"/>
          <w:szCs w:val="24"/>
        </w:rPr>
        <w:t xml:space="preserve"> lacks vis-à-vis these OMCs is leadership and political wil</w:t>
      </w:r>
      <w:r w:rsidR="00380D66">
        <w:rPr>
          <w:rFonts w:asciiTheme="majorBidi" w:hAnsiTheme="majorBidi" w:cstheme="majorBidi"/>
          <w:sz w:val="24"/>
          <w:szCs w:val="24"/>
        </w:rPr>
        <w:t xml:space="preserve">l to address the Roma </w:t>
      </w:r>
      <w:r w:rsidR="008C1C35">
        <w:rPr>
          <w:rFonts w:asciiTheme="majorBidi" w:hAnsiTheme="majorBidi" w:cstheme="majorBidi"/>
          <w:sz w:val="24"/>
          <w:szCs w:val="24"/>
        </w:rPr>
        <w:t>‘</w:t>
      </w:r>
      <w:r w:rsidR="00380D66" w:rsidRPr="00BA2D23">
        <w:rPr>
          <w:rFonts w:asciiTheme="majorBidi" w:hAnsiTheme="majorBidi" w:cstheme="majorBidi"/>
          <w:sz w:val="24"/>
          <w:szCs w:val="24"/>
        </w:rPr>
        <w:t>issue</w:t>
      </w:r>
      <w:r w:rsidR="008C1C35" w:rsidRPr="00BA2D23">
        <w:rPr>
          <w:rFonts w:asciiTheme="majorBidi" w:hAnsiTheme="majorBidi" w:cstheme="majorBidi"/>
          <w:sz w:val="24"/>
          <w:szCs w:val="24"/>
        </w:rPr>
        <w:t>’</w:t>
      </w:r>
      <w:r w:rsidR="00380D66">
        <w:rPr>
          <w:rFonts w:asciiTheme="majorBidi" w:hAnsiTheme="majorBidi" w:cstheme="majorBidi"/>
          <w:sz w:val="24"/>
          <w:szCs w:val="24"/>
        </w:rPr>
        <w:t xml:space="preserve"> (</w:t>
      </w:r>
      <w:proofErr w:type="spellStart"/>
      <w:r w:rsidR="00380D66">
        <w:rPr>
          <w:rFonts w:asciiTheme="majorBidi" w:hAnsiTheme="majorBidi" w:cstheme="majorBidi"/>
          <w:sz w:val="24"/>
          <w:szCs w:val="24"/>
        </w:rPr>
        <w:t>O’Nions</w:t>
      </w:r>
      <w:proofErr w:type="spellEnd"/>
      <w:r w:rsidR="00380D66">
        <w:rPr>
          <w:rFonts w:asciiTheme="majorBidi" w:hAnsiTheme="majorBidi" w:cstheme="majorBidi"/>
          <w:sz w:val="24"/>
          <w:szCs w:val="24"/>
        </w:rPr>
        <w:t xml:space="preserve"> 2015:106). The lack of clear differentiation </w:t>
      </w:r>
      <w:r w:rsidR="008C1C35">
        <w:rPr>
          <w:rFonts w:asciiTheme="majorBidi" w:hAnsiTheme="majorBidi" w:cstheme="majorBidi"/>
          <w:sz w:val="24"/>
          <w:szCs w:val="24"/>
        </w:rPr>
        <w:t xml:space="preserve">between EU and national roles for </w:t>
      </w:r>
      <w:r w:rsidR="00A424B8">
        <w:rPr>
          <w:rFonts w:asciiTheme="majorBidi" w:hAnsiTheme="majorBidi" w:cstheme="majorBidi"/>
          <w:sz w:val="24"/>
          <w:szCs w:val="24"/>
        </w:rPr>
        <w:t xml:space="preserve">policy delivery renders the responsibility </w:t>
      </w:r>
      <w:r w:rsidR="008C1C35">
        <w:rPr>
          <w:rFonts w:asciiTheme="majorBidi" w:hAnsiTheme="majorBidi" w:cstheme="majorBidi"/>
          <w:sz w:val="24"/>
          <w:szCs w:val="24"/>
        </w:rPr>
        <w:t xml:space="preserve">for addressing Roma inclusion extremely </w:t>
      </w:r>
      <w:r w:rsidR="001F7E07">
        <w:rPr>
          <w:rFonts w:asciiTheme="majorBidi" w:hAnsiTheme="majorBidi" w:cstheme="majorBidi"/>
          <w:sz w:val="24"/>
          <w:szCs w:val="24"/>
        </w:rPr>
        <w:t xml:space="preserve">blurred, </w:t>
      </w:r>
      <w:r w:rsidR="001F7E07" w:rsidRPr="001D78DC">
        <w:rPr>
          <w:rFonts w:asciiTheme="majorBidi" w:hAnsiTheme="majorBidi" w:cstheme="majorBidi"/>
          <w:sz w:val="24"/>
          <w:szCs w:val="24"/>
        </w:rPr>
        <w:t>and overshadows the failure to address the root causes of Roma marginalisation, as discussed below.</w:t>
      </w:r>
    </w:p>
    <w:p w14:paraId="3F692CF7" w14:textId="77777777" w:rsidR="008C1C35" w:rsidRDefault="008C1C35" w:rsidP="007E3C4E">
      <w:pPr>
        <w:spacing w:line="480" w:lineRule="auto"/>
        <w:jc w:val="both"/>
        <w:rPr>
          <w:rFonts w:asciiTheme="majorBidi" w:hAnsiTheme="majorBidi" w:cstheme="majorBidi"/>
          <w:sz w:val="24"/>
          <w:szCs w:val="24"/>
        </w:rPr>
      </w:pPr>
    </w:p>
    <w:p w14:paraId="1A1936E7" w14:textId="0CC96952" w:rsidR="00CA0D34" w:rsidRPr="00CA0D34" w:rsidRDefault="00030BD1" w:rsidP="0086618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4.</w:t>
      </w:r>
      <w:r w:rsidR="00CA0D34" w:rsidRPr="00CA0D34">
        <w:rPr>
          <w:rFonts w:asciiTheme="majorBidi" w:hAnsiTheme="majorBidi" w:cstheme="majorBidi"/>
          <w:b/>
          <w:bCs/>
          <w:sz w:val="24"/>
          <w:szCs w:val="24"/>
        </w:rPr>
        <w:t xml:space="preserve"> Root causes</w:t>
      </w:r>
      <w:r w:rsidR="00ED0604">
        <w:rPr>
          <w:rFonts w:asciiTheme="majorBidi" w:hAnsiTheme="majorBidi" w:cstheme="majorBidi"/>
          <w:b/>
          <w:bCs/>
          <w:sz w:val="24"/>
          <w:szCs w:val="24"/>
        </w:rPr>
        <w:t xml:space="preserve"> </w:t>
      </w:r>
      <w:r w:rsidR="00ED0604" w:rsidRPr="00BA2D23">
        <w:rPr>
          <w:rFonts w:asciiTheme="majorBidi" w:hAnsiTheme="majorBidi" w:cstheme="majorBidi"/>
          <w:b/>
          <w:bCs/>
          <w:sz w:val="24"/>
          <w:szCs w:val="24"/>
        </w:rPr>
        <w:t>of Roma exclusion</w:t>
      </w:r>
    </w:p>
    <w:p w14:paraId="2EC723FA" w14:textId="77777777" w:rsidR="00B6587B" w:rsidRDefault="00B6587B" w:rsidP="0086618F">
      <w:pPr>
        <w:spacing w:line="480" w:lineRule="auto"/>
        <w:jc w:val="both"/>
        <w:rPr>
          <w:rFonts w:asciiTheme="majorBidi" w:hAnsiTheme="majorBidi" w:cstheme="majorBidi"/>
          <w:sz w:val="24"/>
          <w:szCs w:val="24"/>
        </w:rPr>
      </w:pPr>
    </w:p>
    <w:p w14:paraId="75117645" w14:textId="469B04E6" w:rsidR="00B6587B" w:rsidRDefault="00CA0D34" w:rsidP="0086618F">
      <w:pPr>
        <w:spacing w:line="480" w:lineRule="auto"/>
        <w:jc w:val="both"/>
        <w:rPr>
          <w:rFonts w:asciiTheme="majorBidi" w:hAnsiTheme="majorBidi" w:cstheme="majorBidi"/>
          <w:sz w:val="24"/>
          <w:szCs w:val="24"/>
        </w:rPr>
      </w:pPr>
      <w:r w:rsidRPr="00CA0D34">
        <w:rPr>
          <w:rFonts w:asciiTheme="majorBidi" w:hAnsiTheme="majorBidi" w:cstheme="majorBidi"/>
          <w:sz w:val="24"/>
          <w:szCs w:val="24"/>
        </w:rPr>
        <w:t xml:space="preserve">The EU’s Roma </w:t>
      </w:r>
      <w:r w:rsidR="00B6587B">
        <w:rPr>
          <w:rFonts w:asciiTheme="majorBidi" w:hAnsiTheme="majorBidi" w:cstheme="majorBidi"/>
          <w:sz w:val="24"/>
          <w:szCs w:val="24"/>
        </w:rPr>
        <w:t>policy and instruments</w:t>
      </w:r>
      <w:r w:rsidRPr="00CA0D34">
        <w:rPr>
          <w:rFonts w:asciiTheme="majorBidi" w:hAnsiTheme="majorBidi" w:cstheme="majorBidi"/>
          <w:sz w:val="24"/>
          <w:szCs w:val="24"/>
        </w:rPr>
        <w:t xml:space="preserve"> fail to target the </w:t>
      </w:r>
      <w:r w:rsidR="00B6587B">
        <w:rPr>
          <w:rFonts w:asciiTheme="majorBidi" w:hAnsiTheme="majorBidi" w:cstheme="majorBidi"/>
          <w:sz w:val="24"/>
          <w:szCs w:val="24"/>
        </w:rPr>
        <w:t>root causes that lead to Roma’s exclusion and discrimination</w:t>
      </w:r>
      <w:r w:rsidR="00973728">
        <w:rPr>
          <w:rFonts w:asciiTheme="majorBidi" w:hAnsiTheme="majorBidi" w:cstheme="majorBidi"/>
          <w:sz w:val="24"/>
          <w:szCs w:val="24"/>
        </w:rPr>
        <w:t xml:space="preserve"> in the first place</w:t>
      </w:r>
      <w:r w:rsidR="00B6587B">
        <w:rPr>
          <w:rFonts w:asciiTheme="majorBidi" w:hAnsiTheme="majorBidi" w:cstheme="majorBidi"/>
          <w:sz w:val="24"/>
          <w:szCs w:val="24"/>
        </w:rPr>
        <w:t xml:space="preserve">: these are the entrenched </w:t>
      </w:r>
      <w:r w:rsidRPr="00CA0D34">
        <w:rPr>
          <w:rFonts w:asciiTheme="majorBidi" w:hAnsiTheme="majorBidi" w:cstheme="majorBidi"/>
          <w:sz w:val="24"/>
          <w:szCs w:val="24"/>
        </w:rPr>
        <w:t>attitudes and prejudices of the majority population towards the Roma</w:t>
      </w:r>
      <w:r w:rsidR="00B6587B">
        <w:rPr>
          <w:rFonts w:asciiTheme="majorBidi" w:hAnsiTheme="majorBidi" w:cstheme="majorBidi"/>
          <w:sz w:val="24"/>
          <w:szCs w:val="24"/>
        </w:rPr>
        <w:t>, usually described as anti-</w:t>
      </w:r>
      <w:proofErr w:type="spellStart"/>
      <w:r w:rsidR="00B6587B">
        <w:rPr>
          <w:rFonts w:asciiTheme="majorBidi" w:hAnsiTheme="majorBidi" w:cstheme="majorBidi"/>
          <w:sz w:val="24"/>
          <w:szCs w:val="24"/>
        </w:rPr>
        <w:t>Gypsyism</w:t>
      </w:r>
      <w:proofErr w:type="spellEnd"/>
      <w:r w:rsidRPr="00CA0D34">
        <w:rPr>
          <w:rFonts w:asciiTheme="majorBidi" w:hAnsiTheme="majorBidi" w:cstheme="majorBidi"/>
          <w:sz w:val="24"/>
          <w:szCs w:val="24"/>
        </w:rPr>
        <w:t>.</w:t>
      </w:r>
      <w:r w:rsidR="00B6587B">
        <w:rPr>
          <w:rFonts w:asciiTheme="majorBidi" w:hAnsiTheme="majorBidi" w:cstheme="majorBidi"/>
          <w:sz w:val="24"/>
          <w:szCs w:val="24"/>
        </w:rPr>
        <w:t xml:space="preserve"> There are two key aspects </w:t>
      </w:r>
      <w:r w:rsidR="003C500D">
        <w:rPr>
          <w:rFonts w:asciiTheme="majorBidi" w:hAnsiTheme="majorBidi" w:cstheme="majorBidi"/>
          <w:sz w:val="24"/>
          <w:szCs w:val="24"/>
        </w:rPr>
        <w:t>underlying this failure of the EU Roma policy: first, the</w:t>
      </w:r>
      <w:r w:rsidR="00947063">
        <w:rPr>
          <w:rFonts w:asciiTheme="majorBidi" w:hAnsiTheme="majorBidi" w:cstheme="majorBidi"/>
          <w:sz w:val="24"/>
          <w:szCs w:val="24"/>
        </w:rPr>
        <w:t xml:space="preserve"> Roma</w:t>
      </w:r>
      <w:r w:rsidR="003C500D">
        <w:rPr>
          <w:rFonts w:asciiTheme="majorBidi" w:hAnsiTheme="majorBidi" w:cstheme="majorBidi"/>
          <w:sz w:val="24"/>
          <w:szCs w:val="24"/>
        </w:rPr>
        <w:t xml:space="preserve"> policy </w:t>
      </w:r>
      <w:r w:rsidR="00947063">
        <w:rPr>
          <w:rFonts w:asciiTheme="majorBidi" w:hAnsiTheme="majorBidi" w:cstheme="majorBidi"/>
          <w:sz w:val="24"/>
          <w:szCs w:val="24"/>
        </w:rPr>
        <w:t xml:space="preserve">fails to embrace an anti-discrimination approach, while second, the policy and the accompanying instruments </w:t>
      </w:r>
      <w:r w:rsidR="009E53FB">
        <w:rPr>
          <w:rFonts w:asciiTheme="majorBidi" w:hAnsiTheme="majorBidi" w:cstheme="majorBidi"/>
          <w:sz w:val="24"/>
          <w:szCs w:val="24"/>
        </w:rPr>
        <w:t>f</w:t>
      </w:r>
      <w:r w:rsidR="00947063">
        <w:rPr>
          <w:rFonts w:asciiTheme="majorBidi" w:hAnsiTheme="majorBidi" w:cstheme="majorBidi"/>
          <w:sz w:val="24"/>
          <w:szCs w:val="24"/>
        </w:rPr>
        <w:t>ail to target anti-</w:t>
      </w:r>
      <w:proofErr w:type="spellStart"/>
      <w:r w:rsidR="00947063">
        <w:rPr>
          <w:rFonts w:asciiTheme="majorBidi" w:hAnsiTheme="majorBidi" w:cstheme="majorBidi"/>
          <w:sz w:val="24"/>
          <w:szCs w:val="24"/>
        </w:rPr>
        <w:t>Gypsyism</w:t>
      </w:r>
      <w:proofErr w:type="spellEnd"/>
      <w:r w:rsidR="00947063">
        <w:rPr>
          <w:rFonts w:asciiTheme="majorBidi" w:hAnsiTheme="majorBidi" w:cstheme="majorBidi"/>
          <w:sz w:val="24"/>
          <w:szCs w:val="24"/>
        </w:rPr>
        <w:t xml:space="preserve"> altogether.</w:t>
      </w:r>
      <w:r w:rsidR="009E53FB">
        <w:rPr>
          <w:rFonts w:asciiTheme="majorBidi" w:hAnsiTheme="majorBidi" w:cstheme="majorBidi"/>
          <w:sz w:val="24"/>
          <w:szCs w:val="24"/>
        </w:rPr>
        <w:t xml:space="preserve"> These are spelt out below.</w:t>
      </w:r>
    </w:p>
    <w:p w14:paraId="076B8AFF" w14:textId="121736CE" w:rsidR="003A0DAD" w:rsidRDefault="003A0DAD" w:rsidP="0086618F">
      <w:pPr>
        <w:spacing w:line="480" w:lineRule="auto"/>
        <w:jc w:val="both"/>
        <w:rPr>
          <w:rFonts w:asciiTheme="majorBidi" w:hAnsiTheme="majorBidi" w:cstheme="majorBidi"/>
          <w:sz w:val="24"/>
          <w:szCs w:val="24"/>
        </w:rPr>
      </w:pPr>
    </w:p>
    <w:p w14:paraId="0A35E886" w14:textId="0B370DF4" w:rsidR="009B1CBA" w:rsidRDefault="00C60370" w:rsidP="00C60370">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One of the main shortcomings of the Roma Framework is its failure </w:t>
      </w:r>
      <w:r w:rsidR="007D11BD">
        <w:rPr>
          <w:rFonts w:asciiTheme="majorBidi" w:hAnsiTheme="majorBidi" w:cstheme="majorBidi"/>
          <w:sz w:val="24"/>
          <w:szCs w:val="24"/>
        </w:rPr>
        <w:t>to target the dis</w:t>
      </w:r>
      <w:r>
        <w:rPr>
          <w:rFonts w:asciiTheme="majorBidi" w:hAnsiTheme="majorBidi" w:cstheme="majorBidi"/>
          <w:sz w:val="24"/>
          <w:szCs w:val="24"/>
        </w:rPr>
        <w:t>crimination dimension. L</w:t>
      </w:r>
      <w:r w:rsidR="007D11BD">
        <w:rPr>
          <w:rFonts w:asciiTheme="majorBidi" w:hAnsiTheme="majorBidi" w:cstheme="majorBidi"/>
          <w:sz w:val="24"/>
          <w:szCs w:val="24"/>
        </w:rPr>
        <w:t xml:space="preserve">eading Roma </w:t>
      </w:r>
      <w:r>
        <w:rPr>
          <w:rFonts w:asciiTheme="majorBidi" w:hAnsiTheme="majorBidi" w:cstheme="majorBidi"/>
          <w:sz w:val="24"/>
          <w:szCs w:val="24"/>
        </w:rPr>
        <w:t xml:space="preserve">NGOs </w:t>
      </w:r>
      <w:r w:rsidR="007E3C4E">
        <w:rPr>
          <w:rFonts w:asciiTheme="majorBidi" w:hAnsiTheme="majorBidi" w:cstheme="majorBidi"/>
          <w:sz w:val="24"/>
          <w:szCs w:val="24"/>
        </w:rPr>
        <w:t>and human rights organisations</w:t>
      </w:r>
      <w:r w:rsidR="007D11BD">
        <w:rPr>
          <w:rFonts w:asciiTheme="majorBidi" w:hAnsiTheme="majorBidi" w:cstheme="majorBidi"/>
          <w:sz w:val="24"/>
          <w:szCs w:val="24"/>
        </w:rPr>
        <w:t xml:space="preserve"> were quick to signal this </w:t>
      </w:r>
      <w:r w:rsidR="00C331DD">
        <w:rPr>
          <w:rFonts w:asciiTheme="majorBidi" w:hAnsiTheme="majorBidi" w:cstheme="majorBidi"/>
          <w:sz w:val="24"/>
          <w:szCs w:val="24"/>
        </w:rPr>
        <w:t xml:space="preserve">significant </w:t>
      </w:r>
      <w:r>
        <w:rPr>
          <w:rFonts w:asciiTheme="majorBidi" w:hAnsiTheme="majorBidi" w:cstheme="majorBidi"/>
          <w:sz w:val="24"/>
          <w:szCs w:val="24"/>
        </w:rPr>
        <w:t xml:space="preserve">drawback. </w:t>
      </w:r>
      <w:r w:rsidR="00C331DD">
        <w:rPr>
          <w:rFonts w:asciiTheme="majorBidi" w:hAnsiTheme="majorBidi" w:cstheme="majorBidi"/>
          <w:sz w:val="24"/>
          <w:szCs w:val="24"/>
        </w:rPr>
        <w:t xml:space="preserve">For instance, the European Roma Policy Coalition publicly stated that is ‘deeply disappointed’ as the Framework ‘fails to </w:t>
      </w:r>
      <w:r w:rsidR="009A731B">
        <w:rPr>
          <w:rFonts w:asciiTheme="majorBidi" w:hAnsiTheme="majorBidi" w:cstheme="majorBidi"/>
          <w:sz w:val="24"/>
          <w:szCs w:val="24"/>
        </w:rPr>
        <w:t xml:space="preserve">specify </w:t>
      </w:r>
      <w:r w:rsidR="00C331DD">
        <w:rPr>
          <w:rFonts w:asciiTheme="majorBidi" w:hAnsiTheme="majorBidi" w:cstheme="majorBidi"/>
          <w:sz w:val="24"/>
          <w:szCs w:val="24"/>
        </w:rPr>
        <w:t>measures to combat discrimination</w:t>
      </w:r>
      <w:r w:rsidR="009A731B">
        <w:rPr>
          <w:rFonts w:asciiTheme="majorBidi" w:hAnsiTheme="majorBidi" w:cstheme="majorBidi"/>
          <w:sz w:val="24"/>
          <w:szCs w:val="24"/>
        </w:rPr>
        <w:t>, intimidation, anti-</w:t>
      </w:r>
      <w:proofErr w:type="spellStart"/>
      <w:r w:rsidR="009A731B">
        <w:rPr>
          <w:rFonts w:asciiTheme="majorBidi" w:hAnsiTheme="majorBidi" w:cstheme="majorBidi"/>
          <w:sz w:val="24"/>
          <w:szCs w:val="24"/>
        </w:rPr>
        <w:t>Gypsysim</w:t>
      </w:r>
      <w:proofErr w:type="spellEnd"/>
      <w:r w:rsidR="009A731B">
        <w:rPr>
          <w:rFonts w:asciiTheme="majorBidi" w:hAnsiTheme="majorBidi" w:cstheme="majorBidi"/>
          <w:sz w:val="24"/>
          <w:szCs w:val="24"/>
        </w:rPr>
        <w:t xml:space="preserve"> </w:t>
      </w:r>
      <w:proofErr w:type="gramStart"/>
      <w:r w:rsidR="009A731B">
        <w:rPr>
          <w:rFonts w:asciiTheme="majorBidi" w:hAnsiTheme="majorBidi" w:cstheme="majorBidi"/>
          <w:sz w:val="24"/>
          <w:szCs w:val="24"/>
        </w:rPr>
        <w:t>hate</w:t>
      </w:r>
      <w:proofErr w:type="gramEnd"/>
      <w:r w:rsidR="009A731B">
        <w:rPr>
          <w:rFonts w:asciiTheme="majorBidi" w:hAnsiTheme="majorBidi" w:cstheme="majorBidi"/>
          <w:sz w:val="24"/>
          <w:szCs w:val="24"/>
        </w:rPr>
        <w:t xml:space="preserve"> speech or violence against Roma’ (ERPC 2011). This failure is particularly important within the context of addressing the integration of the Roma, given that </w:t>
      </w:r>
      <w:r w:rsidR="00337A5B">
        <w:rPr>
          <w:rFonts w:asciiTheme="majorBidi" w:hAnsiTheme="majorBidi" w:cstheme="majorBidi"/>
          <w:sz w:val="24"/>
          <w:szCs w:val="24"/>
        </w:rPr>
        <w:t>there’s EU binding anti-discrimination legislation which has to be enforced at the national level.</w:t>
      </w:r>
      <w:r w:rsidR="009B1CBA">
        <w:rPr>
          <w:rFonts w:asciiTheme="majorBidi" w:hAnsiTheme="majorBidi" w:cstheme="majorBidi"/>
          <w:sz w:val="24"/>
          <w:szCs w:val="24"/>
        </w:rPr>
        <w:t xml:space="preserve"> </w:t>
      </w:r>
      <w:r w:rsidR="003A0DAD" w:rsidRPr="003A0DAD">
        <w:rPr>
          <w:rFonts w:asciiTheme="majorBidi" w:hAnsiTheme="majorBidi" w:cstheme="majorBidi"/>
          <w:sz w:val="24"/>
          <w:szCs w:val="24"/>
        </w:rPr>
        <w:t>As Roma</w:t>
      </w:r>
      <w:r>
        <w:rPr>
          <w:rFonts w:asciiTheme="majorBidi" w:hAnsiTheme="majorBidi" w:cstheme="majorBidi"/>
          <w:sz w:val="24"/>
          <w:szCs w:val="24"/>
        </w:rPr>
        <w:t xml:space="preserve"> NGO</w:t>
      </w:r>
      <w:r w:rsidR="00964A80">
        <w:rPr>
          <w:rFonts w:asciiTheme="majorBidi" w:hAnsiTheme="majorBidi" w:cstheme="majorBidi"/>
          <w:sz w:val="24"/>
          <w:szCs w:val="24"/>
        </w:rPr>
        <w:t>s have pointed out,</w:t>
      </w:r>
      <w:r w:rsidR="009B1CBA">
        <w:rPr>
          <w:rFonts w:asciiTheme="majorBidi" w:hAnsiTheme="majorBidi" w:cstheme="majorBidi"/>
          <w:sz w:val="24"/>
          <w:szCs w:val="24"/>
        </w:rPr>
        <w:t xml:space="preserve"> the </w:t>
      </w:r>
      <w:r w:rsidR="00964A80">
        <w:rPr>
          <w:rFonts w:asciiTheme="majorBidi" w:hAnsiTheme="majorBidi" w:cstheme="majorBidi"/>
          <w:sz w:val="24"/>
          <w:szCs w:val="24"/>
        </w:rPr>
        <w:t xml:space="preserve">socio-economic </w:t>
      </w:r>
      <w:r w:rsidR="009B1CBA">
        <w:rPr>
          <w:rFonts w:asciiTheme="majorBidi" w:hAnsiTheme="majorBidi" w:cstheme="majorBidi"/>
          <w:sz w:val="24"/>
          <w:szCs w:val="24"/>
        </w:rPr>
        <w:t xml:space="preserve">framing of the EU Roma policy </w:t>
      </w:r>
      <w:r w:rsidR="003A0DAD" w:rsidRPr="003A0DAD">
        <w:rPr>
          <w:rFonts w:asciiTheme="majorBidi" w:hAnsiTheme="majorBidi" w:cstheme="majorBidi"/>
          <w:sz w:val="24"/>
          <w:szCs w:val="24"/>
        </w:rPr>
        <w:t xml:space="preserve">constituted another missed opportunity to address the entrenched discrimination at the national level. </w:t>
      </w:r>
      <w:r w:rsidR="009B1CBA">
        <w:rPr>
          <w:rFonts w:asciiTheme="majorBidi" w:hAnsiTheme="majorBidi" w:cstheme="majorBidi"/>
          <w:sz w:val="24"/>
          <w:szCs w:val="24"/>
        </w:rPr>
        <w:t xml:space="preserve">By lacking a strong anti-discrimination approach, the EU Roma policy, coupled with the EU funds, both fails to address Roma’s discrimination, and furthermore, can indirectly uphold actions conducive to their segregation and </w:t>
      </w:r>
      <w:r w:rsidR="004E02F4">
        <w:rPr>
          <w:rFonts w:asciiTheme="majorBidi" w:hAnsiTheme="majorBidi" w:cstheme="majorBidi"/>
          <w:sz w:val="24"/>
          <w:szCs w:val="24"/>
        </w:rPr>
        <w:t>discrimination</w:t>
      </w:r>
      <w:r w:rsidR="00964A80" w:rsidRPr="003A0DAD">
        <w:rPr>
          <w:rFonts w:asciiTheme="majorBidi" w:hAnsiTheme="majorBidi" w:cstheme="majorBidi"/>
          <w:sz w:val="24"/>
          <w:szCs w:val="24"/>
          <w:vertAlign w:val="superscript"/>
        </w:rPr>
        <w:footnoteReference w:id="22"/>
      </w:r>
      <w:r w:rsidR="004E02F4">
        <w:rPr>
          <w:rFonts w:asciiTheme="majorBidi" w:hAnsiTheme="majorBidi" w:cstheme="majorBidi"/>
          <w:sz w:val="24"/>
          <w:szCs w:val="24"/>
        </w:rPr>
        <w:t>.</w:t>
      </w:r>
      <w:r w:rsidR="00FA7EFA">
        <w:rPr>
          <w:rFonts w:asciiTheme="majorBidi" w:hAnsiTheme="majorBidi" w:cstheme="majorBidi"/>
          <w:sz w:val="24"/>
          <w:szCs w:val="24"/>
        </w:rPr>
        <w:t xml:space="preserve"> </w:t>
      </w:r>
      <w:r w:rsidR="001F15A9" w:rsidRPr="00BA2D23">
        <w:rPr>
          <w:rFonts w:asciiTheme="majorBidi" w:hAnsiTheme="majorBidi" w:cstheme="majorBidi"/>
          <w:sz w:val="24"/>
          <w:szCs w:val="24"/>
        </w:rPr>
        <w:t>R</w:t>
      </w:r>
      <w:r w:rsidR="00F42C61" w:rsidRPr="00BA2D23">
        <w:rPr>
          <w:rFonts w:asciiTheme="majorBidi" w:hAnsiTheme="majorBidi" w:cstheme="majorBidi"/>
          <w:sz w:val="24"/>
          <w:szCs w:val="24"/>
        </w:rPr>
        <w:t xml:space="preserve">ecently the Commission launched the infringement procedure against </w:t>
      </w:r>
      <w:r w:rsidR="00F42C61" w:rsidRPr="00BA2D23">
        <w:rPr>
          <w:rFonts w:asciiTheme="majorBidi" w:hAnsiTheme="majorBidi" w:cstheme="majorBidi"/>
          <w:sz w:val="24"/>
          <w:szCs w:val="24"/>
        </w:rPr>
        <w:lastRenderedPageBreak/>
        <w:t>the Czech Republic, Slovakia and Hungary for the segregation of Roma children in schooling settings, and therefore, for breaching the EU anti-discrimination legislation. While the outcome</w:t>
      </w:r>
      <w:r w:rsidR="001F15A9" w:rsidRPr="00BA2D23">
        <w:rPr>
          <w:rFonts w:asciiTheme="majorBidi" w:hAnsiTheme="majorBidi" w:cstheme="majorBidi"/>
          <w:sz w:val="24"/>
          <w:szCs w:val="24"/>
        </w:rPr>
        <w:t>s of this legal action are</w:t>
      </w:r>
      <w:r w:rsidR="00F42C61" w:rsidRPr="00BA2D23">
        <w:rPr>
          <w:rFonts w:asciiTheme="majorBidi" w:hAnsiTheme="majorBidi" w:cstheme="majorBidi"/>
          <w:sz w:val="24"/>
          <w:szCs w:val="24"/>
        </w:rPr>
        <w:t xml:space="preserve"> still pending, it should be noted that the pursuit of the anti-discrimination framework in education occurred</w:t>
      </w:r>
      <w:r w:rsidR="00D3685D" w:rsidRPr="00BA2D23">
        <w:rPr>
          <w:rFonts w:asciiTheme="majorBidi" w:hAnsiTheme="majorBidi" w:cstheme="majorBidi"/>
          <w:sz w:val="24"/>
          <w:szCs w:val="24"/>
        </w:rPr>
        <w:t xml:space="preserve"> outside the EU Roma Framework, given that the EU Roma policy lacks an anti-discrimination focus.</w:t>
      </w:r>
    </w:p>
    <w:p w14:paraId="6DEECFD3" w14:textId="77777777" w:rsidR="003A0DAD" w:rsidRPr="003A0DAD" w:rsidRDefault="003A0DAD" w:rsidP="0086618F">
      <w:pPr>
        <w:spacing w:line="480" w:lineRule="auto"/>
        <w:jc w:val="both"/>
        <w:rPr>
          <w:rFonts w:asciiTheme="majorBidi" w:hAnsiTheme="majorBidi" w:cstheme="majorBidi"/>
          <w:sz w:val="24"/>
          <w:szCs w:val="24"/>
        </w:rPr>
      </w:pPr>
    </w:p>
    <w:p w14:paraId="683C5C92" w14:textId="5E1ADC03" w:rsidR="00164516" w:rsidRPr="00B91C5C" w:rsidRDefault="008E2758" w:rsidP="00B91C5C">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factors that cause </w:t>
      </w:r>
      <w:r w:rsidR="00220606">
        <w:rPr>
          <w:rFonts w:asciiTheme="majorBidi" w:hAnsiTheme="majorBidi" w:cstheme="majorBidi"/>
          <w:sz w:val="24"/>
          <w:szCs w:val="24"/>
        </w:rPr>
        <w:t>Roma’</w:t>
      </w:r>
      <w:r w:rsidR="00164516" w:rsidRPr="00164516">
        <w:rPr>
          <w:rFonts w:asciiTheme="majorBidi" w:hAnsiTheme="majorBidi" w:cstheme="majorBidi"/>
          <w:sz w:val="24"/>
          <w:szCs w:val="24"/>
        </w:rPr>
        <w:t xml:space="preserve">s exclusion are far more complex and multifaceted. </w:t>
      </w:r>
      <w:r w:rsidR="00D3685D">
        <w:rPr>
          <w:rFonts w:asciiTheme="majorBidi" w:hAnsiTheme="majorBidi" w:cstheme="majorBidi"/>
          <w:sz w:val="24"/>
          <w:szCs w:val="24"/>
        </w:rPr>
        <w:t>T</w:t>
      </w:r>
      <w:r w:rsidR="00973728">
        <w:rPr>
          <w:rFonts w:asciiTheme="majorBidi" w:hAnsiTheme="majorBidi" w:cstheme="majorBidi"/>
          <w:sz w:val="24"/>
          <w:szCs w:val="24"/>
        </w:rPr>
        <w:t xml:space="preserve">he </w:t>
      </w:r>
      <w:r w:rsidR="00753B2E">
        <w:rPr>
          <w:rFonts w:asciiTheme="majorBidi" w:hAnsiTheme="majorBidi" w:cstheme="majorBidi"/>
          <w:sz w:val="24"/>
          <w:szCs w:val="24"/>
        </w:rPr>
        <w:t xml:space="preserve">overall </w:t>
      </w:r>
      <w:r w:rsidR="00164516" w:rsidRPr="00164516">
        <w:rPr>
          <w:rFonts w:asciiTheme="majorBidi" w:hAnsiTheme="majorBidi" w:cstheme="majorBidi"/>
          <w:sz w:val="24"/>
          <w:szCs w:val="24"/>
        </w:rPr>
        <w:t>exclusion faced by the Roma community is caused by a combination of structural discrimination and poverty, which mutually reinforce each other</w:t>
      </w:r>
      <w:r w:rsidR="00747B17">
        <w:rPr>
          <w:rFonts w:asciiTheme="majorBidi" w:hAnsiTheme="majorBidi" w:cstheme="majorBidi"/>
          <w:sz w:val="24"/>
          <w:szCs w:val="24"/>
        </w:rPr>
        <w:t>. However,</w:t>
      </w:r>
      <w:r>
        <w:rPr>
          <w:rFonts w:asciiTheme="majorBidi" w:hAnsiTheme="majorBidi" w:cstheme="majorBidi"/>
          <w:sz w:val="24"/>
          <w:szCs w:val="24"/>
        </w:rPr>
        <w:t xml:space="preserve"> t</w:t>
      </w:r>
      <w:r w:rsidR="00164516" w:rsidRPr="00164516">
        <w:rPr>
          <w:rFonts w:asciiTheme="majorBidi" w:hAnsiTheme="majorBidi" w:cstheme="majorBidi"/>
          <w:sz w:val="24"/>
          <w:szCs w:val="24"/>
        </w:rPr>
        <w:t>he</w:t>
      </w:r>
      <w:r w:rsidR="00D3685D">
        <w:rPr>
          <w:rFonts w:asciiTheme="majorBidi" w:hAnsiTheme="majorBidi" w:cstheme="majorBidi"/>
          <w:sz w:val="24"/>
          <w:szCs w:val="24"/>
        </w:rPr>
        <w:t>se</w:t>
      </w:r>
      <w:r w:rsidR="00164516" w:rsidRPr="00164516">
        <w:rPr>
          <w:rFonts w:asciiTheme="majorBidi" w:hAnsiTheme="majorBidi" w:cstheme="majorBidi"/>
          <w:sz w:val="24"/>
          <w:szCs w:val="24"/>
        </w:rPr>
        <w:t xml:space="preserve"> </w:t>
      </w:r>
      <w:r>
        <w:rPr>
          <w:rFonts w:asciiTheme="majorBidi" w:hAnsiTheme="majorBidi" w:cstheme="majorBidi"/>
          <w:sz w:val="24"/>
          <w:szCs w:val="24"/>
        </w:rPr>
        <w:t>constitute</w:t>
      </w:r>
      <w:r w:rsidR="00164516" w:rsidRPr="00164516">
        <w:rPr>
          <w:rFonts w:asciiTheme="majorBidi" w:hAnsiTheme="majorBidi" w:cstheme="majorBidi"/>
          <w:sz w:val="24"/>
          <w:szCs w:val="24"/>
        </w:rPr>
        <w:t xml:space="preserve"> </w:t>
      </w:r>
      <w:r>
        <w:rPr>
          <w:rFonts w:asciiTheme="majorBidi" w:hAnsiTheme="majorBidi" w:cstheme="majorBidi"/>
          <w:sz w:val="24"/>
          <w:szCs w:val="24"/>
        </w:rPr>
        <w:t xml:space="preserve">just manifestations </w:t>
      </w:r>
      <w:r w:rsidR="00164516" w:rsidRPr="00164516">
        <w:rPr>
          <w:rFonts w:asciiTheme="majorBidi" w:hAnsiTheme="majorBidi" w:cstheme="majorBidi"/>
          <w:sz w:val="24"/>
          <w:szCs w:val="24"/>
        </w:rPr>
        <w:t>of far mor</w:t>
      </w:r>
      <w:r>
        <w:rPr>
          <w:rFonts w:asciiTheme="majorBidi" w:hAnsiTheme="majorBidi" w:cstheme="majorBidi"/>
          <w:sz w:val="24"/>
          <w:szCs w:val="24"/>
        </w:rPr>
        <w:t>e complex and entrenched factor</w:t>
      </w:r>
      <w:r w:rsidR="00753B2E">
        <w:rPr>
          <w:rFonts w:asciiTheme="majorBidi" w:hAnsiTheme="majorBidi" w:cstheme="majorBidi"/>
          <w:sz w:val="24"/>
          <w:szCs w:val="24"/>
        </w:rPr>
        <w:t>s</w:t>
      </w:r>
      <w:r w:rsidR="00164516" w:rsidRPr="00164516">
        <w:rPr>
          <w:rFonts w:asciiTheme="majorBidi" w:hAnsiTheme="majorBidi" w:cstheme="majorBidi"/>
          <w:sz w:val="24"/>
          <w:szCs w:val="24"/>
        </w:rPr>
        <w:t>, such as anti-</w:t>
      </w:r>
      <w:proofErr w:type="spellStart"/>
      <w:r w:rsidR="00164516" w:rsidRPr="00164516">
        <w:rPr>
          <w:rFonts w:asciiTheme="majorBidi" w:hAnsiTheme="majorBidi" w:cstheme="majorBidi"/>
          <w:sz w:val="24"/>
          <w:szCs w:val="24"/>
        </w:rPr>
        <w:t>Gypsysim</w:t>
      </w:r>
      <w:proofErr w:type="spellEnd"/>
      <w:r w:rsidR="00164516" w:rsidRPr="00164516">
        <w:rPr>
          <w:rFonts w:asciiTheme="majorBidi" w:hAnsiTheme="majorBidi" w:cstheme="majorBidi"/>
          <w:sz w:val="24"/>
          <w:szCs w:val="24"/>
        </w:rPr>
        <w:t>.</w:t>
      </w:r>
      <w:r w:rsidR="007B387A">
        <w:rPr>
          <w:rFonts w:asciiTheme="majorBidi" w:hAnsiTheme="majorBidi" w:cstheme="majorBidi"/>
          <w:sz w:val="24"/>
          <w:szCs w:val="24"/>
        </w:rPr>
        <w:t xml:space="preserve"> Anti-</w:t>
      </w:r>
      <w:proofErr w:type="spellStart"/>
      <w:r w:rsidR="007B387A">
        <w:rPr>
          <w:rFonts w:asciiTheme="majorBidi" w:hAnsiTheme="majorBidi" w:cstheme="majorBidi"/>
          <w:sz w:val="24"/>
          <w:szCs w:val="24"/>
        </w:rPr>
        <w:t>Gypsyism</w:t>
      </w:r>
      <w:proofErr w:type="spellEnd"/>
      <w:r w:rsidR="007B387A">
        <w:rPr>
          <w:rFonts w:asciiTheme="majorBidi" w:hAnsiTheme="majorBidi" w:cstheme="majorBidi"/>
          <w:sz w:val="24"/>
          <w:szCs w:val="24"/>
        </w:rPr>
        <w:t xml:space="preserve"> is a type of racist ideology (</w:t>
      </w:r>
      <w:proofErr w:type="spellStart"/>
      <w:r w:rsidR="00267095">
        <w:rPr>
          <w:rFonts w:asciiTheme="majorBidi" w:hAnsiTheme="majorBidi" w:cstheme="majorBidi"/>
          <w:sz w:val="24"/>
          <w:szCs w:val="24"/>
        </w:rPr>
        <w:t>Nicolae</w:t>
      </w:r>
      <w:proofErr w:type="spellEnd"/>
      <w:r w:rsidR="00267095">
        <w:rPr>
          <w:rFonts w:asciiTheme="majorBidi" w:hAnsiTheme="majorBidi" w:cstheme="majorBidi"/>
          <w:sz w:val="24"/>
          <w:szCs w:val="24"/>
        </w:rPr>
        <w:t xml:space="preserve"> 2006</w:t>
      </w:r>
      <w:r w:rsidR="00CB2BE5">
        <w:rPr>
          <w:rFonts w:asciiTheme="majorBidi" w:hAnsiTheme="majorBidi" w:cstheme="majorBidi"/>
          <w:sz w:val="24"/>
          <w:szCs w:val="24"/>
        </w:rPr>
        <w:t xml:space="preserve">) which </w:t>
      </w:r>
      <w:r w:rsidR="007B387A">
        <w:rPr>
          <w:rFonts w:asciiTheme="majorBidi" w:hAnsiTheme="majorBidi" w:cstheme="majorBidi"/>
          <w:sz w:val="24"/>
          <w:szCs w:val="24"/>
        </w:rPr>
        <w:t>has been described ‘as an ideology of racial superiority, a form of dehumanisation and of institutionalised racism’ (</w:t>
      </w:r>
      <w:proofErr w:type="spellStart"/>
      <w:r w:rsidR="007B387A">
        <w:rPr>
          <w:rFonts w:asciiTheme="majorBidi" w:hAnsiTheme="majorBidi" w:cstheme="majorBidi"/>
          <w:sz w:val="24"/>
          <w:szCs w:val="24"/>
        </w:rPr>
        <w:t>Nicolae</w:t>
      </w:r>
      <w:proofErr w:type="spellEnd"/>
      <w:r w:rsidR="007B387A">
        <w:rPr>
          <w:rFonts w:asciiTheme="majorBidi" w:hAnsiTheme="majorBidi" w:cstheme="majorBidi"/>
          <w:sz w:val="24"/>
          <w:szCs w:val="24"/>
        </w:rPr>
        <w:t xml:space="preserve"> 2006:7). This is manifested, among others, ‘by violence, hate speech, exploitation, stigmatisation and the most blatant fo</w:t>
      </w:r>
      <w:r w:rsidR="007E22FA">
        <w:rPr>
          <w:rFonts w:asciiTheme="majorBidi" w:hAnsiTheme="majorBidi" w:cstheme="majorBidi"/>
          <w:sz w:val="24"/>
          <w:szCs w:val="24"/>
        </w:rPr>
        <w:t>rm of discrimination’ (ECRI 2011:</w:t>
      </w:r>
      <w:r w:rsidR="00933C1B">
        <w:rPr>
          <w:rFonts w:asciiTheme="majorBidi" w:hAnsiTheme="majorBidi" w:cstheme="majorBidi"/>
          <w:sz w:val="24"/>
          <w:szCs w:val="24"/>
        </w:rPr>
        <w:t>3</w:t>
      </w:r>
      <w:r w:rsidR="003017EE">
        <w:rPr>
          <w:rFonts w:asciiTheme="majorBidi" w:hAnsiTheme="majorBidi" w:cstheme="majorBidi"/>
          <w:sz w:val="24"/>
          <w:szCs w:val="24"/>
        </w:rPr>
        <w:t xml:space="preserve">, </w:t>
      </w:r>
      <w:r w:rsidR="003017EE" w:rsidRPr="00BA2D23">
        <w:rPr>
          <w:rFonts w:asciiTheme="majorBidi" w:hAnsiTheme="majorBidi" w:cstheme="majorBidi"/>
          <w:sz w:val="24"/>
          <w:szCs w:val="24"/>
        </w:rPr>
        <w:t>European Parliament 2017</w:t>
      </w:r>
      <w:r w:rsidR="009D722A" w:rsidRPr="00BA2D23">
        <w:rPr>
          <w:rFonts w:asciiTheme="majorBidi" w:hAnsiTheme="majorBidi" w:cstheme="majorBidi"/>
          <w:sz w:val="24"/>
          <w:szCs w:val="24"/>
        </w:rPr>
        <w:t>).</w:t>
      </w:r>
      <w:r w:rsidR="00D3685D">
        <w:rPr>
          <w:rFonts w:asciiTheme="majorBidi" w:hAnsiTheme="majorBidi" w:cstheme="majorBidi"/>
          <w:sz w:val="24"/>
          <w:szCs w:val="24"/>
        </w:rPr>
        <w:t xml:space="preserve"> R</w:t>
      </w:r>
      <w:r w:rsidR="00F11CE4">
        <w:rPr>
          <w:rFonts w:asciiTheme="majorBidi" w:hAnsiTheme="majorBidi" w:cstheme="majorBidi"/>
          <w:sz w:val="24"/>
          <w:szCs w:val="24"/>
        </w:rPr>
        <w:t>ecent research has shown that</w:t>
      </w:r>
      <w:r w:rsidR="009D722A">
        <w:rPr>
          <w:rFonts w:asciiTheme="majorBidi" w:hAnsiTheme="majorBidi" w:cstheme="majorBidi"/>
          <w:sz w:val="24"/>
          <w:szCs w:val="24"/>
        </w:rPr>
        <w:t xml:space="preserve"> </w:t>
      </w:r>
      <w:r w:rsidR="0000708E">
        <w:rPr>
          <w:rFonts w:asciiTheme="majorBidi" w:hAnsiTheme="majorBidi" w:cstheme="majorBidi"/>
          <w:sz w:val="24"/>
          <w:szCs w:val="24"/>
        </w:rPr>
        <w:t xml:space="preserve">the </w:t>
      </w:r>
      <w:r w:rsidR="00F11CE4">
        <w:rPr>
          <w:rFonts w:asciiTheme="majorBidi" w:hAnsiTheme="majorBidi" w:cstheme="majorBidi"/>
          <w:sz w:val="24"/>
          <w:szCs w:val="24"/>
        </w:rPr>
        <w:t>Roma community</w:t>
      </w:r>
      <w:r w:rsidR="003A0258">
        <w:rPr>
          <w:rFonts w:asciiTheme="majorBidi" w:hAnsiTheme="majorBidi" w:cstheme="majorBidi"/>
          <w:sz w:val="24"/>
          <w:szCs w:val="24"/>
        </w:rPr>
        <w:t xml:space="preserve"> face</w:t>
      </w:r>
      <w:r w:rsidR="00D26B0F">
        <w:rPr>
          <w:rFonts w:asciiTheme="majorBidi" w:hAnsiTheme="majorBidi" w:cstheme="majorBidi"/>
          <w:sz w:val="24"/>
          <w:szCs w:val="24"/>
        </w:rPr>
        <w:t>s</w:t>
      </w:r>
      <w:r w:rsidR="003A0258">
        <w:rPr>
          <w:rFonts w:asciiTheme="majorBidi" w:hAnsiTheme="majorBidi" w:cstheme="majorBidi"/>
          <w:sz w:val="24"/>
          <w:szCs w:val="24"/>
        </w:rPr>
        <w:t xml:space="preserve"> the highest levels of expressed intolerance across all Western European countries, and therefore </w:t>
      </w:r>
      <w:r w:rsidR="00CB2BE5">
        <w:rPr>
          <w:rFonts w:asciiTheme="majorBidi" w:hAnsiTheme="majorBidi" w:cstheme="majorBidi"/>
          <w:sz w:val="24"/>
          <w:szCs w:val="24"/>
        </w:rPr>
        <w:t xml:space="preserve">they </w:t>
      </w:r>
      <w:r w:rsidR="003A0258">
        <w:rPr>
          <w:rFonts w:asciiTheme="majorBidi" w:hAnsiTheme="majorBidi" w:cstheme="majorBidi"/>
          <w:sz w:val="24"/>
          <w:szCs w:val="24"/>
        </w:rPr>
        <w:t xml:space="preserve">‘represent a group that may benefit significantly from policy interventions aimed at reducing intolerance’ (RAND Europe </w:t>
      </w:r>
      <w:r w:rsidR="00FA7EFA">
        <w:rPr>
          <w:rFonts w:asciiTheme="majorBidi" w:hAnsiTheme="majorBidi" w:cstheme="majorBidi"/>
          <w:sz w:val="24"/>
          <w:szCs w:val="24"/>
        </w:rPr>
        <w:t>2014: xii</w:t>
      </w:r>
      <w:r w:rsidR="003A0258">
        <w:rPr>
          <w:rFonts w:asciiTheme="majorBidi" w:hAnsiTheme="majorBidi" w:cstheme="majorBidi"/>
          <w:sz w:val="24"/>
          <w:szCs w:val="24"/>
        </w:rPr>
        <w:t>)</w:t>
      </w:r>
      <w:r w:rsidR="002E3038">
        <w:rPr>
          <w:rFonts w:asciiTheme="majorBidi" w:hAnsiTheme="majorBidi" w:cstheme="majorBidi"/>
          <w:sz w:val="24"/>
          <w:szCs w:val="24"/>
        </w:rPr>
        <w:t>.</w:t>
      </w:r>
      <w:r w:rsidR="00F11CE4">
        <w:rPr>
          <w:rFonts w:asciiTheme="majorBidi" w:hAnsiTheme="majorBidi" w:cstheme="majorBidi"/>
          <w:sz w:val="24"/>
          <w:szCs w:val="24"/>
        </w:rPr>
        <w:t xml:space="preserve"> </w:t>
      </w:r>
      <w:r w:rsidR="009D722A">
        <w:rPr>
          <w:rFonts w:asciiTheme="majorBidi" w:hAnsiTheme="majorBidi" w:cstheme="majorBidi"/>
          <w:sz w:val="24"/>
          <w:szCs w:val="24"/>
        </w:rPr>
        <w:t>Clearly, anti-</w:t>
      </w:r>
      <w:proofErr w:type="spellStart"/>
      <w:r w:rsidR="009D722A" w:rsidRPr="009D722A">
        <w:rPr>
          <w:rFonts w:asciiTheme="majorBidi" w:hAnsiTheme="majorBidi" w:cstheme="majorBidi"/>
          <w:sz w:val="24"/>
          <w:szCs w:val="24"/>
        </w:rPr>
        <w:t>Gypsyism</w:t>
      </w:r>
      <w:proofErr w:type="spellEnd"/>
      <w:r w:rsidR="007B387A">
        <w:rPr>
          <w:rFonts w:asciiTheme="majorBidi" w:hAnsiTheme="majorBidi" w:cstheme="majorBidi"/>
          <w:sz w:val="24"/>
          <w:szCs w:val="24"/>
        </w:rPr>
        <w:t xml:space="preserve"> was </w:t>
      </w:r>
      <w:r w:rsidR="00D83AA8">
        <w:rPr>
          <w:rFonts w:asciiTheme="majorBidi" w:hAnsiTheme="majorBidi" w:cstheme="majorBidi"/>
          <w:sz w:val="24"/>
          <w:szCs w:val="24"/>
        </w:rPr>
        <w:t xml:space="preserve">caused </w:t>
      </w:r>
      <w:r w:rsidR="00B861B3">
        <w:rPr>
          <w:rFonts w:asciiTheme="majorBidi" w:hAnsiTheme="majorBidi" w:cstheme="majorBidi"/>
          <w:sz w:val="24"/>
          <w:szCs w:val="24"/>
        </w:rPr>
        <w:t>b</w:t>
      </w:r>
      <w:r w:rsidR="007E22FA">
        <w:rPr>
          <w:rFonts w:asciiTheme="majorBidi" w:hAnsiTheme="majorBidi" w:cstheme="majorBidi"/>
          <w:sz w:val="24"/>
          <w:szCs w:val="24"/>
        </w:rPr>
        <w:t>y historical discrimination and</w:t>
      </w:r>
      <w:r w:rsidR="00EB35F1">
        <w:rPr>
          <w:rFonts w:asciiTheme="majorBidi" w:hAnsiTheme="majorBidi" w:cstheme="majorBidi"/>
          <w:sz w:val="24"/>
          <w:szCs w:val="24"/>
        </w:rPr>
        <w:t xml:space="preserve"> fuelled by both cultural and racial stereotypes and pr</w:t>
      </w:r>
      <w:r w:rsidR="00D3685D">
        <w:rPr>
          <w:rFonts w:asciiTheme="majorBidi" w:hAnsiTheme="majorBidi" w:cstheme="majorBidi"/>
          <w:sz w:val="24"/>
          <w:szCs w:val="24"/>
        </w:rPr>
        <w:t xml:space="preserve">ejudices against the Roma. </w:t>
      </w:r>
      <w:r w:rsidR="003017EE" w:rsidRPr="00BA2D23">
        <w:rPr>
          <w:rFonts w:asciiTheme="majorBidi" w:hAnsiTheme="majorBidi" w:cstheme="majorBidi"/>
          <w:sz w:val="24"/>
          <w:szCs w:val="24"/>
        </w:rPr>
        <w:t>As a recent European Parliament Resolution</w:t>
      </w:r>
      <w:r w:rsidR="003017EE" w:rsidRPr="00BA2D23">
        <w:rPr>
          <w:rStyle w:val="FootnoteReference"/>
          <w:rFonts w:asciiTheme="majorBidi" w:hAnsiTheme="majorBidi" w:cstheme="majorBidi"/>
          <w:sz w:val="24"/>
          <w:szCs w:val="24"/>
        </w:rPr>
        <w:footnoteReference w:id="23"/>
      </w:r>
      <w:r w:rsidR="00B91C5C" w:rsidRPr="00BA2D23">
        <w:rPr>
          <w:rFonts w:asciiTheme="majorBidi" w:hAnsiTheme="majorBidi" w:cstheme="majorBidi"/>
          <w:sz w:val="24"/>
          <w:szCs w:val="24"/>
        </w:rPr>
        <w:t>, supported by MEP Soraya Post, puts it, anti-</w:t>
      </w:r>
      <w:proofErr w:type="spellStart"/>
      <w:r w:rsidR="00B91C5C" w:rsidRPr="00BA2D23">
        <w:rPr>
          <w:rFonts w:asciiTheme="majorBidi" w:hAnsiTheme="majorBidi" w:cstheme="majorBidi"/>
          <w:sz w:val="24"/>
          <w:szCs w:val="24"/>
        </w:rPr>
        <w:t>Gypsyism</w:t>
      </w:r>
      <w:proofErr w:type="spellEnd"/>
      <w:r w:rsidR="00B91C5C" w:rsidRPr="00BA2D23">
        <w:rPr>
          <w:rFonts w:asciiTheme="majorBidi" w:hAnsiTheme="majorBidi" w:cstheme="majorBidi"/>
          <w:sz w:val="24"/>
          <w:szCs w:val="24"/>
        </w:rPr>
        <w:t xml:space="preserve"> is ubiquitous and entrenched as ‘different forms of anti-</w:t>
      </w:r>
      <w:proofErr w:type="spellStart"/>
      <w:r w:rsidR="00B91C5C" w:rsidRPr="00BA2D23">
        <w:rPr>
          <w:rFonts w:asciiTheme="majorBidi" w:hAnsiTheme="majorBidi" w:cstheme="majorBidi"/>
          <w:sz w:val="24"/>
          <w:szCs w:val="24"/>
        </w:rPr>
        <w:t>Gypsyism</w:t>
      </w:r>
      <w:proofErr w:type="spellEnd"/>
      <w:r w:rsidR="00B91C5C" w:rsidRPr="00BA2D23">
        <w:rPr>
          <w:rFonts w:asciiTheme="majorBidi" w:hAnsiTheme="majorBidi" w:cstheme="majorBidi"/>
          <w:sz w:val="24"/>
          <w:szCs w:val="24"/>
        </w:rPr>
        <w:t xml:space="preserve"> can be </w:t>
      </w:r>
      <w:r w:rsidR="00B91C5C" w:rsidRPr="00BA2D23">
        <w:rPr>
          <w:rFonts w:asciiTheme="majorBidi" w:hAnsiTheme="majorBidi" w:cstheme="majorBidi"/>
          <w:sz w:val="24"/>
          <w:szCs w:val="24"/>
        </w:rPr>
        <w:lastRenderedPageBreak/>
        <w:t xml:space="preserve">identified in the work and workings of public authorities and institutions in almost all spheres and at all levels in the Member States’, while at the EU level </w:t>
      </w:r>
      <w:r w:rsidR="001F7E07">
        <w:rPr>
          <w:rFonts w:asciiTheme="majorBidi" w:hAnsiTheme="majorBidi" w:cstheme="majorBidi"/>
          <w:sz w:val="24"/>
          <w:szCs w:val="24"/>
        </w:rPr>
        <w:t>‘</w:t>
      </w:r>
      <w:r w:rsidR="00B91C5C" w:rsidRPr="00BA2D23">
        <w:rPr>
          <w:rFonts w:asciiTheme="majorBidi" w:hAnsiTheme="majorBidi" w:cstheme="majorBidi"/>
          <w:sz w:val="24"/>
          <w:szCs w:val="24"/>
        </w:rPr>
        <w:t>inadvertent anti-</w:t>
      </w:r>
      <w:proofErr w:type="spellStart"/>
      <w:r w:rsidR="00B91C5C" w:rsidRPr="00BA2D23">
        <w:rPr>
          <w:rFonts w:asciiTheme="majorBidi" w:hAnsiTheme="majorBidi" w:cstheme="majorBidi"/>
          <w:sz w:val="24"/>
          <w:szCs w:val="24"/>
        </w:rPr>
        <w:t>Gypsyism</w:t>
      </w:r>
      <w:proofErr w:type="spellEnd"/>
      <w:r w:rsidR="00B91C5C" w:rsidRPr="00BA2D23">
        <w:rPr>
          <w:rFonts w:asciiTheme="majorBidi" w:hAnsiTheme="majorBidi" w:cstheme="majorBidi"/>
          <w:sz w:val="24"/>
          <w:szCs w:val="24"/>
        </w:rPr>
        <w:t xml:space="preserve"> can even be observed in the workings of the EU institutions, as numerous EU programmes and funds that could have a positive impact on the living conditions and life prospects of Roma do not reach them’ (European Parliament 2017:4).</w:t>
      </w:r>
    </w:p>
    <w:p w14:paraId="6DC1C4B4" w14:textId="77777777" w:rsidR="00802DBD" w:rsidRDefault="00802DBD" w:rsidP="0086618F">
      <w:pPr>
        <w:spacing w:line="480" w:lineRule="auto"/>
        <w:jc w:val="both"/>
        <w:rPr>
          <w:rFonts w:asciiTheme="majorBidi" w:hAnsiTheme="majorBidi" w:cstheme="majorBidi"/>
          <w:sz w:val="24"/>
          <w:szCs w:val="24"/>
        </w:rPr>
      </w:pPr>
    </w:p>
    <w:p w14:paraId="50B18FD5" w14:textId="477748F7" w:rsidR="008E2758" w:rsidRDefault="00AB34F8" w:rsidP="00B678D4">
      <w:pPr>
        <w:spacing w:line="480" w:lineRule="auto"/>
        <w:jc w:val="both"/>
        <w:rPr>
          <w:rFonts w:asciiTheme="majorBidi" w:hAnsiTheme="majorBidi" w:cstheme="majorBidi"/>
          <w:sz w:val="24"/>
          <w:szCs w:val="24"/>
        </w:rPr>
      </w:pPr>
      <w:r>
        <w:rPr>
          <w:rFonts w:asciiTheme="majorBidi" w:hAnsiTheme="majorBidi" w:cstheme="majorBidi"/>
          <w:sz w:val="24"/>
          <w:szCs w:val="24"/>
        </w:rPr>
        <w:t>Anti</w:t>
      </w:r>
      <w:r w:rsidR="002C05DC">
        <w:rPr>
          <w:rFonts w:asciiTheme="majorBidi" w:hAnsiTheme="majorBidi" w:cstheme="majorBidi"/>
          <w:sz w:val="24"/>
          <w:szCs w:val="24"/>
        </w:rPr>
        <w:t>-</w:t>
      </w:r>
      <w:proofErr w:type="spellStart"/>
      <w:r w:rsidR="002C05DC">
        <w:rPr>
          <w:rFonts w:asciiTheme="majorBidi" w:hAnsiTheme="majorBidi" w:cstheme="majorBidi"/>
          <w:sz w:val="24"/>
          <w:szCs w:val="24"/>
        </w:rPr>
        <w:t>G</w:t>
      </w:r>
      <w:r>
        <w:rPr>
          <w:rFonts w:asciiTheme="majorBidi" w:hAnsiTheme="majorBidi" w:cstheme="majorBidi"/>
          <w:sz w:val="24"/>
          <w:szCs w:val="24"/>
        </w:rPr>
        <w:t>ypsyism</w:t>
      </w:r>
      <w:proofErr w:type="spellEnd"/>
      <w:r w:rsidR="002C05DC">
        <w:rPr>
          <w:rFonts w:asciiTheme="majorBidi" w:hAnsiTheme="majorBidi" w:cstheme="majorBidi"/>
          <w:sz w:val="24"/>
          <w:szCs w:val="24"/>
        </w:rPr>
        <w:t xml:space="preserve"> is the underlying factor conducive to Roma’s poverty, exclusion and structural discrimination</w:t>
      </w:r>
      <w:r w:rsidR="00753B2E">
        <w:rPr>
          <w:rStyle w:val="FootnoteReference"/>
          <w:rFonts w:asciiTheme="majorBidi" w:hAnsiTheme="majorBidi" w:cstheme="majorBidi"/>
          <w:sz w:val="24"/>
          <w:szCs w:val="24"/>
        </w:rPr>
        <w:footnoteReference w:id="24"/>
      </w:r>
      <w:r w:rsidR="002C05DC">
        <w:rPr>
          <w:rFonts w:asciiTheme="majorBidi" w:hAnsiTheme="majorBidi" w:cstheme="majorBidi"/>
          <w:sz w:val="24"/>
          <w:szCs w:val="24"/>
        </w:rPr>
        <w:t>. For instance, the European Parliament’s Resolution (2015) c</w:t>
      </w:r>
      <w:r w:rsidR="00A00BFC">
        <w:rPr>
          <w:rFonts w:asciiTheme="majorBidi" w:hAnsiTheme="majorBidi" w:cstheme="majorBidi"/>
          <w:sz w:val="24"/>
          <w:szCs w:val="24"/>
        </w:rPr>
        <w:t>learly acknowledged that ‘anti-</w:t>
      </w:r>
      <w:proofErr w:type="spellStart"/>
      <w:r w:rsidR="00A00BFC" w:rsidRPr="00A00BFC">
        <w:rPr>
          <w:rFonts w:asciiTheme="majorBidi" w:hAnsiTheme="majorBidi" w:cstheme="majorBidi"/>
          <w:sz w:val="24"/>
          <w:szCs w:val="24"/>
        </w:rPr>
        <w:t>Gypsyism</w:t>
      </w:r>
      <w:proofErr w:type="spellEnd"/>
      <w:r w:rsidR="00A00BFC" w:rsidRPr="00A00BFC">
        <w:rPr>
          <w:rFonts w:asciiTheme="majorBidi" w:hAnsiTheme="majorBidi" w:cstheme="majorBidi"/>
          <w:sz w:val="24"/>
          <w:szCs w:val="24"/>
        </w:rPr>
        <w:t xml:space="preserve"> </w:t>
      </w:r>
      <w:r w:rsidR="002C05DC">
        <w:rPr>
          <w:rFonts w:asciiTheme="majorBidi" w:hAnsiTheme="majorBidi" w:cstheme="majorBidi"/>
          <w:sz w:val="24"/>
          <w:szCs w:val="24"/>
        </w:rPr>
        <w:t>is one of the main causes of the discrimination and marginalisation that the Roma people have suffered historically</w:t>
      </w:r>
      <w:r>
        <w:rPr>
          <w:rFonts w:asciiTheme="majorBidi" w:hAnsiTheme="majorBidi" w:cstheme="majorBidi"/>
          <w:sz w:val="24"/>
          <w:szCs w:val="24"/>
        </w:rPr>
        <w:t xml:space="preserve"> in many European countries’ (European Parliament 2015</w:t>
      </w:r>
      <w:r w:rsidR="002C05DC">
        <w:rPr>
          <w:rFonts w:asciiTheme="majorBidi" w:hAnsiTheme="majorBidi" w:cstheme="majorBidi"/>
          <w:sz w:val="24"/>
          <w:szCs w:val="24"/>
        </w:rPr>
        <w:t>)</w:t>
      </w:r>
      <w:r w:rsidR="00A00BFC">
        <w:rPr>
          <w:rFonts w:asciiTheme="majorBidi" w:hAnsiTheme="majorBidi" w:cstheme="majorBidi"/>
          <w:sz w:val="24"/>
          <w:szCs w:val="24"/>
        </w:rPr>
        <w:t xml:space="preserve">. </w:t>
      </w:r>
      <w:r w:rsidR="00257CE8" w:rsidRPr="00BA2D23">
        <w:rPr>
          <w:rFonts w:asciiTheme="majorBidi" w:hAnsiTheme="majorBidi" w:cstheme="majorBidi"/>
          <w:sz w:val="24"/>
          <w:szCs w:val="24"/>
        </w:rPr>
        <w:t xml:space="preserve">A significant manifestation of this racist ideology is </w:t>
      </w:r>
      <w:proofErr w:type="spellStart"/>
      <w:r w:rsidR="00257CE8" w:rsidRPr="00BA2D23">
        <w:rPr>
          <w:rFonts w:asciiTheme="majorBidi" w:hAnsiTheme="majorBidi" w:cstheme="majorBidi"/>
          <w:sz w:val="24"/>
          <w:szCs w:val="24"/>
        </w:rPr>
        <w:t>Romaphobia</w:t>
      </w:r>
      <w:proofErr w:type="spellEnd"/>
      <w:r w:rsidR="00257CE8" w:rsidRPr="00BA2D23">
        <w:rPr>
          <w:rFonts w:asciiTheme="majorBidi" w:hAnsiTheme="majorBidi" w:cstheme="majorBidi"/>
          <w:sz w:val="24"/>
          <w:szCs w:val="24"/>
        </w:rPr>
        <w:t>, which consists of the negativ</w:t>
      </w:r>
      <w:r w:rsidR="00DF536E" w:rsidRPr="00BA2D23">
        <w:rPr>
          <w:rFonts w:asciiTheme="majorBidi" w:hAnsiTheme="majorBidi" w:cstheme="majorBidi"/>
          <w:sz w:val="24"/>
          <w:szCs w:val="24"/>
        </w:rPr>
        <w:t xml:space="preserve">e ascription of group identity </w:t>
      </w:r>
      <w:r w:rsidR="00257CE8" w:rsidRPr="00BA2D23">
        <w:rPr>
          <w:rFonts w:asciiTheme="majorBidi" w:hAnsiTheme="majorBidi" w:cstheme="majorBidi"/>
          <w:sz w:val="24"/>
          <w:szCs w:val="24"/>
        </w:rPr>
        <w:t>and can result in marginalisation, persecution and violence (</w:t>
      </w:r>
      <w:proofErr w:type="spellStart"/>
      <w:r w:rsidR="00257CE8" w:rsidRPr="00BA2D23">
        <w:rPr>
          <w:rFonts w:asciiTheme="majorBidi" w:hAnsiTheme="majorBidi" w:cstheme="majorBidi"/>
          <w:sz w:val="24"/>
          <w:szCs w:val="24"/>
        </w:rPr>
        <w:t>McGarry</w:t>
      </w:r>
      <w:proofErr w:type="spellEnd"/>
      <w:r w:rsidR="00257CE8" w:rsidRPr="00BA2D23">
        <w:rPr>
          <w:rFonts w:asciiTheme="majorBidi" w:hAnsiTheme="majorBidi" w:cstheme="majorBidi"/>
          <w:sz w:val="24"/>
          <w:szCs w:val="24"/>
        </w:rPr>
        <w:t xml:space="preserve"> 2017).</w:t>
      </w:r>
      <w:r w:rsidR="00DF536E" w:rsidRPr="00BA2D23">
        <w:rPr>
          <w:rFonts w:asciiTheme="majorBidi" w:hAnsiTheme="majorBidi" w:cstheme="majorBidi"/>
          <w:sz w:val="24"/>
          <w:szCs w:val="24"/>
        </w:rPr>
        <w:t xml:space="preserve"> Therefore, any attempt to address Roma’s socio-economic situation must grapple with the root causes of </w:t>
      </w:r>
      <w:proofErr w:type="spellStart"/>
      <w:r w:rsidR="00DF536E" w:rsidRPr="00BA2D23">
        <w:rPr>
          <w:rFonts w:asciiTheme="majorBidi" w:hAnsiTheme="majorBidi" w:cstheme="majorBidi"/>
          <w:sz w:val="24"/>
          <w:szCs w:val="24"/>
        </w:rPr>
        <w:t>Romaphobia</w:t>
      </w:r>
      <w:proofErr w:type="spellEnd"/>
      <w:r w:rsidR="00DF536E" w:rsidRPr="00BA2D23">
        <w:rPr>
          <w:rFonts w:asciiTheme="majorBidi" w:hAnsiTheme="majorBidi" w:cstheme="majorBidi"/>
          <w:sz w:val="24"/>
          <w:szCs w:val="24"/>
        </w:rPr>
        <w:t>, and the broader Roma anti-prejudice.</w:t>
      </w:r>
      <w:r w:rsidR="00DF536E">
        <w:rPr>
          <w:rFonts w:asciiTheme="majorBidi" w:hAnsiTheme="majorBidi" w:cstheme="majorBidi"/>
          <w:sz w:val="24"/>
          <w:szCs w:val="24"/>
        </w:rPr>
        <w:t xml:space="preserve"> </w:t>
      </w:r>
      <w:r w:rsidR="00A00BFC">
        <w:rPr>
          <w:rFonts w:asciiTheme="majorBidi" w:hAnsiTheme="majorBidi" w:cstheme="majorBidi"/>
          <w:sz w:val="24"/>
          <w:szCs w:val="24"/>
        </w:rPr>
        <w:t>As recent surveys show</w:t>
      </w:r>
      <w:r w:rsidR="00A00BFC">
        <w:rPr>
          <w:rStyle w:val="FootnoteReference"/>
          <w:rFonts w:asciiTheme="majorBidi" w:hAnsiTheme="majorBidi" w:cstheme="majorBidi"/>
          <w:sz w:val="24"/>
          <w:szCs w:val="24"/>
        </w:rPr>
        <w:footnoteReference w:id="25"/>
      </w:r>
      <w:r w:rsidR="00A00BFC">
        <w:rPr>
          <w:rFonts w:asciiTheme="majorBidi" w:hAnsiTheme="majorBidi" w:cstheme="majorBidi"/>
          <w:sz w:val="24"/>
          <w:szCs w:val="24"/>
        </w:rPr>
        <w:t>, anti-</w:t>
      </w:r>
      <w:proofErr w:type="spellStart"/>
      <w:r w:rsidR="00A00BFC" w:rsidRPr="00A00BFC">
        <w:rPr>
          <w:rFonts w:asciiTheme="majorBidi" w:hAnsiTheme="majorBidi" w:cstheme="majorBidi"/>
          <w:sz w:val="24"/>
          <w:szCs w:val="24"/>
        </w:rPr>
        <w:t>Gypsyism</w:t>
      </w:r>
      <w:proofErr w:type="spellEnd"/>
      <w:r w:rsidR="00DF536E">
        <w:rPr>
          <w:rFonts w:asciiTheme="majorBidi" w:hAnsiTheme="majorBidi" w:cstheme="majorBidi"/>
          <w:sz w:val="24"/>
          <w:szCs w:val="24"/>
        </w:rPr>
        <w:t xml:space="preserve"> </w:t>
      </w:r>
      <w:r w:rsidR="00DF536E" w:rsidRPr="00DF536E">
        <w:rPr>
          <w:rFonts w:asciiTheme="majorBidi" w:hAnsiTheme="majorBidi" w:cstheme="majorBidi"/>
          <w:sz w:val="24"/>
          <w:szCs w:val="24"/>
        </w:rPr>
        <w:t>–</w:t>
      </w:r>
      <w:r w:rsidR="00DF536E">
        <w:rPr>
          <w:rFonts w:asciiTheme="majorBidi" w:hAnsiTheme="majorBidi" w:cstheme="majorBidi"/>
          <w:sz w:val="24"/>
          <w:szCs w:val="24"/>
        </w:rPr>
        <w:t xml:space="preserve"> </w:t>
      </w:r>
      <w:r w:rsidR="00CE0783">
        <w:rPr>
          <w:rFonts w:asciiTheme="majorBidi" w:hAnsiTheme="majorBidi" w:cstheme="majorBidi"/>
          <w:sz w:val="24"/>
          <w:szCs w:val="24"/>
        </w:rPr>
        <w:t xml:space="preserve">manifested as </w:t>
      </w:r>
      <w:r w:rsidR="00A00BFC">
        <w:rPr>
          <w:rFonts w:asciiTheme="majorBidi" w:hAnsiTheme="majorBidi" w:cstheme="majorBidi"/>
          <w:sz w:val="24"/>
          <w:szCs w:val="24"/>
        </w:rPr>
        <w:t>discrimination</w:t>
      </w:r>
      <w:r w:rsidR="00CE0783">
        <w:rPr>
          <w:rFonts w:asciiTheme="majorBidi" w:hAnsiTheme="majorBidi" w:cstheme="majorBidi"/>
          <w:sz w:val="24"/>
          <w:szCs w:val="24"/>
        </w:rPr>
        <w:t>, hate speech, hate crime a</w:t>
      </w:r>
      <w:r w:rsidR="00DF536E">
        <w:rPr>
          <w:rFonts w:asciiTheme="majorBidi" w:hAnsiTheme="majorBidi" w:cstheme="majorBidi"/>
          <w:sz w:val="24"/>
          <w:szCs w:val="24"/>
        </w:rPr>
        <w:t xml:space="preserve">nd social exclusion of the Roma </w:t>
      </w:r>
      <w:r w:rsidR="00DF536E" w:rsidRPr="00DF536E">
        <w:rPr>
          <w:rFonts w:asciiTheme="majorBidi" w:hAnsiTheme="majorBidi" w:cstheme="majorBidi"/>
          <w:sz w:val="24"/>
          <w:szCs w:val="24"/>
        </w:rPr>
        <w:t>–</w:t>
      </w:r>
      <w:r w:rsidR="00CE0783">
        <w:rPr>
          <w:rFonts w:asciiTheme="majorBidi" w:hAnsiTheme="majorBidi" w:cstheme="majorBidi"/>
          <w:sz w:val="24"/>
          <w:szCs w:val="24"/>
        </w:rPr>
        <w:t xml:space="preserve"> has surged due to the general radicalis</w:t>
      </w:r>
      <w:r w:rsidR="00A61BD4">
        <w:rPr>
          <w:rFonts w:asciiTheme="majorBidi" w:hAnsiTheme="majorBidi" w:cstheme="majorBidi"/>
          <w:sz w:val="24"/>
          <w:szCs w:val="24"/>
        </w:rPr>
        <w:t>ation of European societies (Council of Europe 2016:</w:t>
      </w:r>
      <w:r w:rsidR="00D44AB8">
        <w:rPr>
          <w:rFonts w:asciiTheme="majorBidi" w:hAnsiTheme="majorBidi" w:cstheme="majorBidi"/>
          <w:sz w:val="24"/>
          <w:szCs w:val="24"/>
        </w:rPr>
        <w:t>11) in the context of refugee crisis and rise in nationalist, populist and extreme-right political rhetoric</w:t>
      </w:r>
      <w:r w:rsidR="00D44AB8">
        <w:rPr>
          <w:rStyle w:val="FootnoteReference"/>
          <w:rFonts w:asciiTheme="majorBidi" w:hAnsiTheme="majorBidi" w:cstheme="majorBidi"/>
          <w:sz w:val="24"/>
          <w:szCs w:val="24"/>
        </w:rPr>
        <w:footnoteReference w:id="26"/>
      </w:r>
      <w:r w:rsidR="00D44AB8">
        <w:rPr>
          <w:rFonts w:asciiTheme="majorBidi" w:hAnsiTheme="majorBidi" w:cstheme="majorBidi"/>
          <w:sz w:val="24"/>
          <w:szCs w:val="24"/>
        </w:rPr>
        <w:t>.</w:t>
      </w:r>
      <w:r w:rsidR="00FA7EFA">
        <w:rPr>
          <w:rFonts w:asciiTheme="majorBidi" w:hAnsiTheme="majorBidi" w:cstheme="majorBidi"/>
          <w:sz w:val="24"/>
          <w:szCs w:val="24"/>
        </w:rPr>
        <w:t xml:space="preserve"> Against this backdrop</w:t>
      </w:r>
      <w:r w:rsidR="0032681B">
        <w:rPr>
          <w:rFonts w:asciiTheme="majorBidi" w:hAnsiTheme="majorBidi" w:cstheme="majorBidi"/>
          <w:sz w:val="24"/>
          <w:szCs w:val="24"/>
        </w:rPr>
        <w:t>, the Roma people ‘are among the first to be attacked</w:t>
      </w:r>
      <w:r w:rsidR="00A61BD4">
        <w:rPr>
          <w:rFonts w:asciiTheme="majorBidi" w:hAnsiTheme="majorBidi" w:cstheme="majorBidi"/>
          <w:sz w:val="24"/>
          <w:szCs w:val="24"/>
        </w:rPr>
        <w:t>, mocked and abused’ (ERGO Network Press Release 2016</w:t>
      </w:r>
      <w:r w:rsidR="00747B17">
        <w:rPr>
          <w:rFonts w:asciiTheme="majorBidi" w:hAnsiTheme="majorBidi" w:cstheme="majorBidi"/>
          <w:sz w:val="24"/>
          <w:szCs w:val="24"/>
        </w:rPr>
        <w:t xml:space="preserve">). </w:t>
      </w:r>
    </w:p>
    <w:p w14:paraId="030A7050" w14:textId="77777777" w:rsidR="003F56F6" w:rsidRDefault="003F56F6" w:rsidP="0086618F">
      <w:pPr>
        <w:spacing w:line="480" w:lineRule="auto"/>
        <w:jc w:val="both"/>
        <w:rPr>
          <w:rFonts w:asciiTheme="majorBidi" w:hAnsiTheme="majorBidi" w:cstheme="majorBidi"/>
          <w:sz w:val="24"/>
          <w:szCs w:val="24"/>
        </w:rPr>
      </w:pPr>
    </w:p>
    <w:p w14:paraId="6E0AE1D1" w14:textId="5A907BC0" w:rsidR="0002478E" w:rsidRDefault="00257CE8" w:rsidP="00B678D4">
      <w:pPr>
        <w:spacing w:line="480" w:lineRule="auto"/>
        <w:jc w:val="both"/>
        <w:rPr>
          <w:rFonts w:asciiTheme="majorBidi" w:hAnsiTheme="majorBidi" w:cstheme="majorBidi"/>
          <w:iCs/>
          <w:sz w:val="24"/>
          <w:szCs w:val="24"/>
        </w:rPr>
      </w:pPr>
      <w:r>
        <w:rPr>
          <w:rFonts w:asciiTheme="majorBidi" w:hAnsiTheme="majorBidi" w:cstheme="majorBidi"/>
          <w:sz w:val="24"/>
          <w:szCs w:val="24"/>
        </w:rPr>
        <w:lastRenderedPageBreak/>
        <w:t>Anti-</w:t>
      </w:r>
      <w:proofErr w:type="spellStart"/>
      <w:r w:rsidRPr="00257CE8">
        <w:rPr>
          <w:rFonts w:asciiTheme="majorBidi" w:hAnsiTheme="majorBidi" w:cstheme="majorBidi"/>
          <w:sz w:val="24"/>
          <w:szCs w:val="24"/>
        </w:rPr>
        <w:t>Gypsyism</w:t>
      </w:r>
      <w:proofErr w:type="spellEnd"/>
      <w:r w:rsidR="0032681B">
        <w:rPr>
          <w:rFonts w:asciiTheme="majorBidi" w:hAnsiTheme="majorBidi" w:cstheme="majorBidi"/>
          <w:sz w:val="24"/>
          <w:szCs w:val="24"/>
        </w:rPr>
        <w:t xml:space="preserve"> has been employed to justify and legitimatise c</w:t>
      </w:r>
      <w:r w:rsidR="00B678D4">
        <w:rPr>
          <w:rFonts w:asciiTheme="majorBidi" w:hAnsiTheme="majorBidi" w:cstheme="majorBidi"/>
          <w:sz w:val="24"/>
          <w:szCs w:val="24"/>
        </w:rPr>
        <w:t>ertain actions against the Roma</w:t>
      </w:r>
      <w:r w:rsidR="00FA7EFA">
        <w:rPr>
          <w:rFonts w:asciiTheme="majorBidi" w:hAnsiTheme="majorBidi" w:cstheme="majorBidi"/>
          <w:sz w:val="24"/>
          <w:szCs w:val="24"/>
        </w:rPr>
        <w:t xml:space="preserve"> and the existing social order in some countries (</w:t>
      </w:r>
      <w:proofErr w:type="spellStart"/>
      <w:r w:rsidR="00FA7EFA">
        <w:rPr>
          <w:rFonts w:asciiTheme="majorBidi" w:hAnsiTheme="majorBidi" w:cstheme="majorBidi"/>
          <w:sz w:val="24"/>
          <w:szCs w:val="24"/>
        </w:rPr>
        <w:t>Nicolae</w:t>
      </w:r>
      <w:proofErr w:type="spellEnd"/>
      <w:r w:rsidR="00FA7EFA">
        <w:rPr>
          <w:rFonts w:asciiTheme="majorBidi" w:hAnsiTheme="majorBidi" w:cstheme="majorBidi"/>
          <w:sz w:val="24"/>
          <w:szCs w:val="24"/>
        </w:rPr>
        <w:t xml:space="preserve"> 2006:6).</w:t>
      </w:r>
      <w:r w:rsidR="0032681B">
        <w:rPr>
          <w:rFonts w:asciiTheme="majorBidi" w:hAnsiTheme="majorBidi" w:cstheme="majorBidi"/>
          <w:sz w:val="24"/>
          <w:szCs w:val="24"/>
        </w:rPr>
        <w:t xml:space="preserve"> Given their labelling as a ‘security issue’</w:t>
      </w:r>
      <w:r w:rsidR="000643DD">
        <w:rPr>
          <w:rFonts w:asciiTheme="majorBidi" w:hAnsiTheme="majorBidi" w:cstheme="majorBidi"/>
          <w:sz w:val="24"/>
          <w:szCs w:val="24"/>
        </w:rPr>
        <w:t xml:space="preserve"> (Council of Europe 2016)</w:t>
      </w:r>
      <w:r w:rsidR="002E3038">
        <w:rPr>
          <w:rFonts w:asciiTheme="majorBidi" w:hAnsiTheme="majorBidi" w:cstheme="majorBidi"/>
          <w:sz w:val="24"/>
          <w:szCs w:val="24"/>
        </w:rPr>
        <w:t>, ‘reasonable anti-</w:t>
      </w:r>
      <w:proofErr w:type="spellStart"/>
      <w:r w:rsidR="002E3038" w:rsidRPr="002E3038">
        <w:rPr>
          <w:rFonts w:asciiTheme="majorBidi" w:hAnsiTheme="majorBidi" w:cstheme="majorBidi"/>
          <w:iCs/>
          <w:sz w:val="24"/>
          <w:szCs w:val="24"/>
        </w:rPr>
        <w:t>Gypsyism</w:t>
      </w:r>
      <w:proofErr w:type="spellEnd"/>
      <w:r w:rsidR="003F56F6">
        <w:rPr>
          <w:rFonts w:asciiTheme="majorBidi" w:hAnsiTheme="majorBidi" w:cstheme="majorBidi"/>
          <w:sz w:val="24"/>
          <w:szCs w:val="24"/>
        </w:rPr>
        <w:t>’</w:t>
      </w:r>
      <w:r w:rsidR="0073106E">
        <w:rPr>
          <w:rStyle w:val="FootnoteReference"/>
          <w:rFonts w:asciiTheme="majorBidi" w:hAnsiTheme="majorBidi" w:cstheme="majorBidi"/>
          <w:sz w:val="24"/>
          <w:szCs w:val="24"/>
        </w:rPr>
        <w:footnoteReference w:id="27"/>
      </w:r>
      <w:r w:rsidR="003F56F6">
        <w:rPr>
          <w:rFonts w:asciiTheme="majorBidi" w:hAnsiTheme="majorBidi" w:cstheme="majorBidi"/>
          <w:sz w:val="24"/>
          <w:szCs w:val="24"/>
        </w:rPr>
        <w:t xml:space="preserve"> (</w:t>
      </w:r>
      <w:r w:rsidR="00747B17">
        <w:rPr>
          <w:rFonts w:asciiTheme="majorBidi" w:hAnsiTheme="majorBidi" w:cstheme="majorBidi"/>
          <w:sz w:val="24"/>
          <w:szCs w:val="24"/>
        </w:rPr>
        <w:t>V</w:t>
      </w:r>
      <w:r w:rsidR="000643DD">
        <w:rPr>
          <w:rFonts w:asciiTheme="majorBidi" w:hAnsiTheme="majorBidi" w:cstheme="majorBidi"/>
          <w:sz w:val="24"/>
          <w:szCs w:val="24"/>
        </w:rPr>
        <w:t xml:space="preserve">an </w:t>
      </w:r>
      <w:proofErr w:type="spellStart"/>
      <w:r w:rsidR="000643DD">
        <w:rPr>
          <w:rFonts w:asciiTheme="majorBidi" w:hAnsiTheme="majorBidi" w:cstheme="majorBidi"/>
          <w:sz w:val="24"/>
          <w:szCs w:val="24"/>
        </w:rPr>
        <w:t>Baar</w:t>
      </w:r>
      <w:proofErr w:type="spellEnd"/>
      <w:r w:rsidR="000643DD">
        <w:rPr>
          <w:rFonts w:asciiTheme="majorBidi" w:hAnsiTheme="majorBidi" w:cstheme="majorBidi"/>
          <w:sz w:val="24"/>
          <w:szCs w:val="24"/>
        </w:rPr>
        <w:t xml:space="preserve"> 2014</w:t>
      </w:r>
      <w:r w:rsidR="00AB34F8">
        <w:rPr>
          <w:rFonts w:asciiTheme="majorBidi" w:hAnsiTheme="majorBidi" w:cstheme="majorBidi"/>
          <w:sz w:val="24"/>
          <w:szCs w:val="24"/>
        </w:rPr>
        <w:t>) has been used to justif</w:t>
      </w:r>
      <w:r w:rsidR="003F56F6">
        <w:rPr>
          <w:rFonts w:asciiTheme="majorBidi" w:hAnsiTheme="majorBidi" w:cstheme="majorBidi"/>
          <w:sz w:val="24"/>
          <w:szCs w:val="24"/>
        </w:rPr>
        <w:t>y actions such as forced evictions</w:t>
      </w:r>
      <w:r w:rsidR="00B678D4">
        <w:rPr>
          <w:rFonts w:asciiTheme="majorBidi" w:hAnsiTheme="majorBidi" w:cstheme="majorBidi"/>
          <w:sz w:val="24"/>
          <w:szCs w:val="24"/>
        </w:rPr>
        <w:t xml:space="preserve"> in Italy and France</w:t>
      </w:r>
      <w:r w:rsidR="003F56F6">
        <w:rPr>
          <w:rFonts w:asciiTheme="majorBidi" w:hAnsiTheme="majorBidi" w:cstheme="majorBidi"/>
          <w:sz w:val="24"/>
          <w:szCs w:val="24"/>
        </w:rPr>
        <w:t xml:space="preserve"> or segregation in public spaces. </w:t>
      </w:r>
      <w:r w:rsidR="00CB2BE5">
        <w:rPr>
          <w:rFonts w:asciiTheme="majorBidi" w:hAnsiTheme="majorBidi" w:cstheme="majorBidi"/>
          <w:sz w:val="24"/>
          <w:szCs w:val="24"/>
        </w:rPr>
        <w:t xml:space="preserve">In </w:t>
      </w:r>
      <w:r w:rsidR="005F0FB2">
        <w:rPr>
          <w:rFonts w:asciiTheme="majorBidi" w:hAnsiTheme="majorBidi" w:cstheme="majorBidi"/>
          <w:sz w:val="24"/>
          <w:szCs w:val="24"/>
        </w:rPr>
        <w:t>light of this, a</w:t>
      </w:r>
      <w:r w:rsidR="005F0FB2" w:rsidRPr="005F0FB2">
        <w:rPr>
          <w:rFonts w:asciiTheme="majorBidi" w:hAnsiTheme="majorBidi" w:cstheme="majorBidi"/>
          <w:sz w:val="24"/>
          <w:szCs w:val="24"/>
        </w:rPr>
        <w:t>nti-</w:t>
      </w:r>
      <w:proofErr w:type="spellStart"/>
      <w:r w:rsidR="005F0FB2" w:rsidRPr="005F0FB2">
        <w:rPr>
          <w:rFonts w:asciiTheme="majorBidi" w:hAnsiTheme="majorBidi" w:cstheme="majorBidi"/>
          <w:sz w:val="24"/>
          <w:szCs w:val="24"/>
        </w:rPr>
        <w:t>Gypsyism</w:t>
      </w:r>
      <w:proofErr w:type="spellEnd"/>
      <w:r w:rsidR="005F0FB2" w:rsidRPr="005F0FB2">
        <w:rPr>
          <w:rFonts w:asciiTheme="majorBidi" w:hAnsiTheme="majorBidi" w:cstheme="majorBidi"/>
          <w:sz w:val="24"/>
          <w:szCs w:val="24"/>
        </w:rPr>
        <w:t xml:space="preserve"> </w:t>
      </w:r>
      <w:r w:rsidR="005F0FB2">
        <w:rPr>
          <w:rFonts w:asciiTheme="majorBidi" w:hAnsiTheme="majorBidi" w:cstheme="majorBidi"/>
          <w:sz w:val="24"/>
          <w:szCs w:val="24"/>
        </w:rPr>
        <w:t xml:space="preserve">is deemed a </w:t>
      </w:r>
      <w:r w:rsidR="005F0FB2" w:rsidRPr="005F0FB2">
        <w:rPr>
          <w:rFonts w:asciiTheme="majorBidi" w:hAnsiTheme="majorBidi" w:cstheme="majorBidi"/>
          <w:sz w:val="24"/>
          <w:szCs w:val="24"/>
        </w:rPr>
        <w:t>justifiable and socially accepted attitude</w:t>
      </w:r>
      <w:r w:rsidR="0006656B">
        <w:rPr>
          <w:rFonts w:asciiTheme="majorBidi" w:hAnsiTheme="majorBidi" w:cstheme="majorBidi"/>
          <w:sz w:val="24"/>
          <w:szCs w:val="24"/>
        </w:rPr>
        <w:t xml:space="preserve"> that is prevalent among the majority population. </w:t>
      </w:r>
      <w:r w:rsidR="006144A6">
        <w:rPr>
          <w:rFonts w:asciiTheme="majorBidi" w:hAnsiTheme="majorBidi" w:cstheme="majorBidi"/>
          <w:iCs/>
          <w:sz w:val="24"/>
          <w:szCs w:val="24"/>
        </w:rPr>
        <w:t>Con</w:t>
      </w:r>
      <w:r w:rsidR="00753B2E">
        <w:rPr>
          <w:rFonts w:asciiTheme="majorBidi" w:hAnsiTheme="majorBidi" w:cstheme="majorBidi"/>
          <w:iCs/>
          <w:sz w:val="24"/>
          <w:szCs w:val="24"/>
        </w:rPr>
        <w:t>sequently</w:t>
      </w:r>
      <w:r w:rsidR="00F27D9C">
        <w:rPr>
          <w:rFonts w:asciiTheme="majorBidi" w:hAnsiTheme="majorBidi" w:cstheme="majorBidi"/>
          <w:iCs/>
          <w:sz w:val="24"/>
          <w:szCs w:val="24"/>
        </w:rPr>
        <w:t xml:space="preserve">, Roma’s inclusion is ‘not merely a question of </w:t>
      </w:r>
      <w:r w:rsidR="00DC58E8">
        <w:rPr>
          <w:rFonts w:asciiTheme="majorBidi" w:hAnsiTheme="majorBidi" w:cstheme="majorBidi"/>
          <w:iCs/>
          <w:sz w:val="24"/>
          <w:szCs w:val="24"/>
        </w:rPr>
        <w:t xml:space="preserve">economic empowerment by eradicating poverty’ (Council of Europe 2016:7), as the EU’s framing of the Roma </w:t>
      </w:r>
      <w:r w:rsidR="008820B0">
        <w:rPr>
          <w:rFonts w:asciiTheme="majorBidi" w:hAnsiTheme="majorBidi" w:cstheme="majorBidi"/>
          <w:iCs/>
          <w:sz w:val="24"/>
          <w:szCs w:val="24"/>
        </w:rPr>
        <w:t>‘</w:t>
      </w:r>
      <w:r w:rsidR="00DC58E8">
        <w:rPr>
          <w:rFonts w:asciiTheme="majorBidi" w:hAnsiTheme="majorBidi" w:cstheme="majorBidi"/>
          <w:iCs/>
          <w:sz w:val="24"/>
          <w:szCs w:val="24"/>
        </w:rPr>
        <w:t>issue</w:t>
      </w:r>
      <w:r w:rsidR="008820B0">
        <w:rPr>
          <w:rFonts w:asciiTheme="majorBidi" w:hAnsiTheme="majorBidi" w:cstheme="majorBidi"/>
          <w:iCs/>
          <w:sz w:val="24"/>
          <w:szCs w:val="24"/>
        </w:rPr>
        <w:t>’</w:t>
      </w:r>
      <w:r w:rsidR="00DC58E8">
        <w:rPr>
          <w:rFonts w:asciiTheme="majorBidi" w:hAnsiTheme="majorBidi" w:cstheme="majorBidi"/>
          <w:iCs/>
          <w:sz w:val="24"/>
          <w:szCs w:val="24"/>
        </w:rPr>
        <w:t xml:space="preserve"> intends us to believe. On the contrary, economic deprivation and deep discrimination are rooted in and manifestation</w:t>
      </w:r>
      <w:r w:rsidR="00747B17">
        <w:rPr>
          <w:rFonts w:asciiTheme="majorBidi" w:hAnsiTheme="majorBidi" w:cstheme="majorBidi"/>
          <w:iCs/>
          <w:sz w:val="24"/>
          <w:szCs w:val="24"/>
        </w:rPr>
        <w:t>s</w:t>
      </w:r>
      <w:r w:rsidR="00DC58E8">
        <w:rPr>
          <w:rFonts w:asciiTheme="majorBidi" w:hAnsiTheme="majorBidi" w:cstheme="majorBidi"/>
          <w:iCs/>
          <w:sz w:val="24"/>
          <w:szCs w:val="24"/>
        </w:rPr>
        <w:t xml:space="preserve"> of anti-</w:t>
      </w:r>
      <w:proofErr w:type="spellStart"/>
      <w:r w:rsidR="00DC58E8">
        <w:rPr>
          <w:rFonts w:asciiTheme="majorBidi" w:hAnsiTheme="majorBidi" w:cstheme="majorBidi"/>
          <w:iCs/>
          <w:sz w:val="24"/>
          <w:szCs w:val="24"/>
        </w:rPr>
        <w:t>Gypsyism</w:t>
      </w:r>
      <w:proofErr w:type="spellEnd"/>
      <w:r w:rsidR="00DC58E8">
        <w:rPr>
          <w:rFonts w:asciiTheme="majorBidi" w:hAnsiTheme="majorBidi" w:cstheme="majorBidi"/>
          <w:iCs/>
          <w:sz w:val="24"/>
          <w:szCs w:val="24"/>
        </w:rPr>
        <w:t xml:space="preserve">, which has intensified due to the rise in nationalist populism, hate speech and the refugee crisis (Council of Europe 2016; European Parliament 2015).  </w:t>
      </w:r>
      <w:proofErr w:type="gramStart"/>
      <w:r w:rsidR="008820B0" w:rsidRPr="00BA2D23">
        <w:rPr>
          <w:rFonts w:asciiTheme="majorBidi" w:hAnsiTheme="majorBidi" w:cstheme="majorBidi"/>
          <w:iCs/>
          <w:sz w:val="24"/>
          <w:szCs w:val="24"/>
        </w:rPr>
        <w:t>As the ERPC chair put it in 2013 so far ‘the EU Framework has not improved the Roma’s socio-economic situation nor visibly decreased anti-</w:t>
      </w:r>
      <w:proofErr w:type="spellStart"/>
      <w:r w:rsidR="008820B0" w:rsidRPr="00BA2D23">
        <w:rPr>
          <w:rFonts w:asciiTheme="majorBidi" w:hAnsiTheme="majorBidi" w:cstheme="majorBidi"/>
          <w:iCs/>
          <w:sz w:val="24"/>
          <w:szCs w:val="24"/>
        </w:rPr>
        <w:t>Gypsyism</w:t>
      </w:r>
      <w:proofErr w:type="spellEnd"/>
      <w:r w:rsidR="008820B0" w:rsidRPr="00BA2D23">
        <w:rPr>
          <w:rFonts w:asciiTheme="majorBidi" w:hAnsiTheme="majorBidi" w:cstheme="majorBidi"/>
          <w:iCs/>
          <w:sz w:val="24"/>
          <w:szCs w:val="24"/>
        </w:rPr>
        <w:t>’ (ERPC 2013).</w:t>
      </w:r>
      <w:proofErr w:type="gramEnd"/>
    </w:p>
    <w:p w14:paraId="1673FBEA" w14:textId="77777777" w:rsidR="00971C59" w:rsidRDefault="00971C59" w:rsidP="0086618F">
      <w:pPr>
        <w:spacing w:line="480" w:lineRule="auto"/>
        <w:jc w:val="both"/>
        <w:rPr>
          <w:rFonts w:asciiTheme="majorBidi" w:hAnsiTheme="majorBidi" w:cstheme="majorBidi"/>
          <w:iCs/>
          <w:sz w:val="24"/>
          <w:szCs w:val="24"/>
        </w:rPr>
      </w:pPr>
    </w:p>
    <w:p w14:paraId="792FE06A" w14:textId="4F36FF4B" w:rsidR="00A135ED" w:rsidRPr="009556E4" w:rsidRDefault="00971C59" w:rsidP="00D50D55">
      <w:pPr>
        <w:spacing w:line="480" w:lineRule="auto"/>
        <w:jc w:val="both"/>
        <w:rPr>
          <w:rFonts w:asciiTheme="majorBidi" w:hAnsiTheme="majorBidi" w:cstheme="majorBidi"/>
          <w:iCs/>
          <w:sz w:val="24"/>
          <w:szCs w:val="24"/>
        </w:rPr>
      </w:pPr>
      <w:r>
        <w:rPr>
          <w:rFonts w:asciiTheme="majorBidi" w:hAnsiTheme="majorBidi" w:cstheme="majorBidi"/>
          <w:iCs/>
          <w:sz w:val="24"/>
          <w:szCs w:val="24"/>
        </w:rPr>
        <w:t xml:space="preserve">To effectively address the Roma </w:t>
      </w:r>
      <w:r w:rsidR="003D5109">
        <w:rPr>
          <w:rFonts w:asciiTheme="majorBidi" w:hAnsiTheme="majorBidi" w:cstheme="majorBidi"/>
          <w:iCs/>
          <w:sz w:val="24"/>
          <w:szCs w:val="24"/>
        </w:rPr>
        <w:t>‘</w:t>
      </w:r>
      <w:r>
        <w:rPr>
          <w:rFonts w:asciiTheme="majorBidi" w:hAnsiTheme="majorBidi" w:cstheme="majorBidi"/>
          <w:iCs/>
          <w:sz w:val="24"/>
          <w:szCs w:val="24"/>
        </w:rPr>
        <w:t>issue</w:t>
      </w:r>
      <w:r w:rsidR="003D5109">
        <w:rPr>
          <w:rFonts w:asciiTheme="majorBidi" w:hAnsiTheme="majorBidi" w:cstheme="majorBidi"/>
          <w:iCs/>
          <w:sz w:val="24"/>
          <w:szCs w:val="24"/>
        </w:rPr>
        <w:t>’</w:t>
      </w:r>
      <w:r>
        <w:rPr>
          <w:rFonts w:asciiTheme="majorBidi" w:hAnsiTheme="majorBidi" w:cstheme="majorBidi"/>
          <w:iCs/>
          <w:sz w:val="24"/>
          <w:szCs w:val="24"/>
        </w:rPr>
        <w:t>, the EU and national policymakers should seek deeper societal changes by targeting h</w:t>
      </w:r>
      <w:r w:rsidR="00BA2602">
        <w:rPr>
          <w:rFonts w:asciiTheme="majorBidi" w:hAnsiTheme="majorBidi" w:cstheme="majorBidi"/>
          <w:iCs/>
          <w:sz w:val="24"/>
          <w:szCs w:val="24"/>
        </w:rPr>
        <w:t>ead-on anti-</w:t>
      </w:r>
      <w:proofErr w:type="spellStart"/>
      <w:r w:rsidR="00BA2602">
        <w:rPr>
          <w:rFonts w:asciiTheme="majorBidi" w:hAnsiTheme="majorBidi" w:cstheme="majorBidi"/>
          <w:iCs/>
          <w:sz w:val="24"/>
          <w:szCs w:val="24"/>
        </w:rPr>
        <w:t>Gy</w:t>
      </w:r>
      <w:r w:rsidR="009556E4">
        <w:rPr>
          <w:rFonts w:asciiTheme="majorBidi" w:hAnsiTheme="majorBidi" w:cstheme="majorBidi"/>
          <w:iCs/>
          <w:sz w:val="24"/>
          <w:szCs w:val="24"/>
        </w:rPr>
        <w:t>psy</w:t>
      </w:r>
      <w:r w:rsidR="004F2582">
        <w:rPr>
          <w:rFonts w:asciiTheme="majorBidi" w:hAnsiTheme="majorBidi" w:cstheme="majorBidi"/>
          <w:iCs/>
          <w:sz w:val="24"/>
          <w:szCs w:val="24"/>
        </w:rPr>
        <w:t>i</w:t>
      </w:r>
      <w:r w:rsidR="009556E4">
        <w:rPr>
          <w:rFonts w:asciiTheme="majorBidi" w:hAnsiTheme="majorBidi" w:cstheme="majorBidi"/>
          <w:iCs/>
          <w:sz w:val="24"/>
          <w:szCs w:val="24"/>
        </w:rPr>
        <w:t>s</w:t>
      </w:r>
      <w:r w:rsidR="004F2582">
        <w:rPr>
          <w:rFonts w:asciiTheme="majorBidi" w:hAnsiTheme="majorBidi" w:cstheme="majorBidi"/>
          <w:iCs/>
          <w:sz w:val="24"/>
          <w:szCs w:val="24"/>
        </w:rPr>
        <w:t>m</w:t>
      </w:r>
      <w:proofErr w:type="spellEnd"/>
      <w:r w:rsidR="004F2582">
        <w:rPr>
          <w:rFonts w:asciiTheme="majorBidi" w:hAnsiTheme="majorBidi" w:cstheme="majorBidi"/>
          <w:iCs/>
          <w:sz w:val="24"/>
          <w:szCs w:val="24"/>
        </w:rPr>
        <w:t>. A</w:t>
      </w:r>
      <w:r>
        <w:rPr>
          <w:rFonts w:asciiTheme="majorBidi" w:hAnsiTheme="majorBidi" w:cstheme="majorBidi"/>
          <w:iCs/>
          <w:sz w:val="24"/>
          <w:szCs w:val="24"/>
        </w:rPr>
        <w:t xml:space="preserve">s both Roma </w:t>
      </w:r>
      <w:r w:rsidR="00DD02D1">
        <w:rPr>
          <w:rFonts w:asciiTheme="majorBidi" w:hAnsiTheme="majorBidi" w:cstheme="majorBidi"/>
          <w:iCs/>
          <w:sz w:val="24"/>
          <w:szCs w:val="24"/>
        </w:rPr>
        <w:t xml:space="preserve">NGOs </w:t>
      </w:r>
      <w:r>
        <w:rPr>
          <w:rFonts w:asciiTheme="majorBidi" w:hAnsiTheme="majorBidi" w:cstheme="majorBidi"/>
          <w:iCs/>
          <w:sz w:val="24"/>
          <w:szCs w:val="24"/>
        </w:rPr>
        <w:t xml:space="preserve">and Commission officials contend, social change vis-à-vis the majority </w:t>
      </w:r>
      <w:r w:rsidR="004F2582">
        <w:rPr>
          <w:rFonts w:asciiTheme="majorBidi" w:hAnsiTheme="majorBidi" w:cstheme="majorBidi"/>
          <w:iCs/>
          <w:sz w:val="24"/>
          <w:szCs w:val="24"/>
        </w:rPr>
        <w:t>population has to be triggered. T</w:t>
      </w:r>
      <w:r>
        <w:rPr>
          <w:rFonts w:asciiTheme="majorBidi" w:hAnsiTheme="majorBidi" w:cstheme="majorBidi"/>
          <w:iCs/>
          <w:sz w:val="24"/>
          <w:szCs w:val="24"/>
        </w:rPr>
        <w:t xml:space="preserve">here needs to be a national debate, involving both the majority population and the Roma, about how to </w:t>
      </w:r>
      <w:r w:rsidR="008E7D81">
        <w:rPr>
          <w:rFonts w:asciiTheme="majorBidi" w:hAnsiTheme="majorBidi" w:cstheme="majorBidi"/>
          <w:iCs/>
          <w:sz w:val="24"/>
          <w:szCs w:val="24"/>
        </w:rPr>
        <w:t xml:space="preserve">fully </w:t>
      </w:r>
      <w:r>
        <w:rPr>
          <w:rFonts w:asciiTheme="majorBidi" w:hAnsiTheme="majorBidi" w:cstheme="majorBidi"/>
          <w:iCs/>
          <w:sz w:val="24"/>
          <w:szCs w:val="24"/>
        </w:rPr>
        <w:t>integrate and protect the rights of this minority</w:t>
      </w:r>
      <w:r>
        <w:rPr>
          <w:rStyle w:val="FootnoteReference"/>
          <w:rFonts w:asciiTheme="majorBidi" w:hAnsiTheme="majorBidi" w:cstheme="majorBidi"/>
          <w:iCs/>
          <w:sz w:val="24"/>
          <w:szCs w:val="24"/>
        </w:rPr>
        <w:footnoteReference w:id="28"/>
      </w:r>
      <w:r w:rsidR="00753B2E">
        <w:rPr>
          <w:rFonts w:asciiTheme="majorBidi" w:hAnsiTheme="majorBidi" w:cstheme="majorBidi"/>
          <w:iCs/>
          <w:sz w:val="24"/>
          <w:szCs w:val="24"/>
        </w:rPr>
        <w:t xml:space="preserve"> over the long-term</w:t>
      </w:r>
      <w:r>
        <w:rPr>
          <w:rFonts w:asciiTheme="majorBidi" w:hAnsiTheme="majorBidi" w:cstheme="majorBidi"/>
          <w:iCs/>
          <w:sz w:val="24"/>
          <w:szCs w:val="24"/>
        </w:rPr>
        <w:t xml:space="preserve">. </w:t>
      </w:r>
      <w:r w:rsidR="009556E4">
        <w:rPr>
          <w:rFonts w:asciiTheme="majorBidi" w:hAnsiTheme="majorBidi" w:cstheme="majorBidi"/>
          <w:iCs/>
          <w:sz w:val="24"/>
          <w:szCs w:val="24"/>
        </w:rPr>
        <w:t>Anti-</w:t>
      </w:r>
      <w:proofErr w:type="spellStart"/>
      <w:r w:rsidR="009556E4">
        <w:rPr>
          <w:rFonts w:asciiTheme="majorBidi" w:hAnsiTheme="majorBidi" w:cstheme="majorBidi"/>
          <w:iCs/>
          <w:sz w:val="24"/>
          <w:szCs w:val="24"/>
        </w:rPr>
        <w:t>Gypsyis</w:t>
      </w:r>
      <w:r w:rsidR="00596389">
        <w:rPr>
          <w:rFonts w:asciiTheme="majorBidi" w:hAnsiTheme="majorBidi" w:cstheme="majorBidi"/>
          <w:iCs/>
          <w:sz w:val="24"/>
          <w:szCs w:val="24"/>
        </w:rPr>
        <w:t>m</w:t>
      </w:r>
      <w:proofErr w:type="spellEnd"/>
      <w:r w:rsidR="00596389">
        <w:rPr>
          <w:rFonts w:asciiTheme="majorBidi" w:hAnsiTheme="majorBidi" w:cstheme="majorBidi"/>
          <w:iCs/>
          <w:sz w:val="24"/>
          <w:szCs w:val="24"/>
        </w:rPr>
        <w:t xml:space="preserve"> should be challenged legally, institutionally, politically and culturally as a result of this national conversation and consensus. </w:t>
      </w:r>
      <w:r w:rsidR="00BA2602" w:rsidRPr="00BA2D23">
        <w:rPr>
          <w:rFonts w:asciiTheme="majorBidi" w:hAnsiTheme="majorBidi" w:cstheme="majorBidi"/>
          <w:iCs/>
          <w:sz w:val="24"/>
          <w:szCs w:val="24"/>
        </w:rPr>
        <w:t xml:space="preserve">As the European Parliament Resolution (2017) proposes, tackling anti- </w:t>
      </w:r>
      <w:proofErr w:type="spellStart"/>
      <w:r w:rsidR="009556E4" w:rsidRPr="00BA2D23">
        <w:rPr>
          <w:rFonts w:asciiTheme="majorBidi" w:hAnsiTheme="majorBidi" w:cstheme="majorBidi"/>
          <w:iCs/>
          <w:sz w:val="24"/>
          <w:szCs w:val="24"/>
        </w:rPr>
        <w:t>Gypsy</w:t>
      </w:r>
      <w:r w:rsidR="00BA2602" w:rsidRPr="00BA2D23">
        <w:rPr>
          <w:rFonts w:asciiTheme="majorBidi" w:hAnsiTheme="majorBidi" w:cstheme="majorBidi"/>
          <w:iCs/>
          <w:sz w:val="24"/>
          <w:szCs w:val="24"/>
        </w:rPr>
        <w:t>i</w:t>
      </w:r>
      <w:r w:rsidR="009556E4" w:rsidRPr="00BA2D23">
        <w:rPr>
          <w:rFonts w:asciiTheme="majorBidi" w:hAnsiTheme="majorBidi" w:cstheme="majorBidi"/>
          <w:iCs/>
          <w:sz w:val="24"/>
          <w:szCs w:val="24"/>
        </w:rPr>
        <w:t>s</w:t>
      </w:r>
      <w:r w:rsidR="00BA2602" w:rsidRPr="00BA2D23">
        <w:rPr>
          <w:rFonts w:asciiTheme="majorBidi" w:hAnsiTheme="majorBidi" w:cstheme="majorBidi"/>
          <w:iCs/>
          <w:sz w:val="24"/>
          <w:szCs w:val="24"/>
        </w:rPr>
        <w:t>m</w:t>
      </w:r>
      <w:proofErr w:type="spellEnd"/>
      <w:r w:rsidR="00BA2602" w:rsidRPr="00BA2D23">
        <w:rPr>
          <w:rFonts w:asciiTheme="majorBidi" w:hAnsiTheme="majorBidi" w:cstheme="majorBidi"/>
          <w:iCs/>
          <w:sz w:val="24"/>
          <w:szCs w:val="24"/>
        </w:rPr>
        <w:t xml:space="preserve"> </w:t>
      </w:r>
      <w:r w:rsidR="009556E4" w:rsidRPr="00BA2D23">
        <w:rPr>
          <w:rFonts w:asciiTheme="majorBidi" w:hAnsiTheme="majorBidi" w:cstheme="majorBidi"/>
          <w:iCs/>
          <w:sz w:val="24"/>
          <w:szCs w:val="24"/>
        </w:rPr>
        <w:t xml:space="preserve">effectively needs to start by creating mutual trust </w:t>
      </w:r>
      <w:r w:rsidR="009556E4" w:rsidRPr="00BA2D23">
        <w:rPr>
          <w:rFonts w:asciiTheme="majorBidi" w:hAnsiTheme="majorBidi" w:cstheme="majorBidi"/>
          <w:iCs/>
          <w:sz w:val="24"/>
          <w:szCs w:val="24"/>
        </w:rPr>
        <w:lastRenderedPageBreak/>
        <w:t>between the Roma and majority population by means of reconciliation, Roma’s meaningful participation in cultural, political, social and economic sectors and by educating the</w:t>
      </w:r>
      <w:r w:rsidR="009556E4">
        <w:rPr>
          <w:rFonts w:asciiTheme="majorBidi" w:hAnsiTheme="majorBidi" w:cstheme="majorBidi"/>
          <w:iCs/>
          <w:sz w:val="24"/>
          <w:szCs w:val="24"/>
        </w:rPr>
        <w:t xml:space="preserve"> </w:t>
      </w:r>
      <w:r w:rsidR="009556E4" w:rsidRPr="00BA2D23">
        <w:rPr>
          <w:rFonts w:asciiTheme="majorBidi" w:hAnsiTheme="majorBidi" w:cstheme="majorBidi"/>
          <w:iCs/>
          <w:sz w:val="24"/>
          <w:szCs w:val="24"/>
        </w:rPr>
        <w:t xml:space="preserve">mainstream society to combat prejudices and stereotypes (European Parliament 2017:5-6). </w:t>
      </w:r>
      <w:r w:rsidR="00682E7A" w:rsidRPr="00BA2D23">
        <w:rPr>
          <w:rFonts w:asciiTheme="majorBidi" w:hAnsiTheme="majorBidi" w:cstheme="majorBidi"/>
          <w:iCs/>
          <w:sz w:val="24"/>
          <w:szCs w:val="24"/>
        </w:rPr>
        <w:t xml:space="preserve">Thus, </w:t>
      </w:r>
      <w:r w:rsidR="00B4373C" w:rsidRPr="00BA2D23">
        <w:rPr>
          <w:rFonts w:asciiTheme="majorBidi" w:hAnsiTheme="majorBidi" w:cstheme="majorBidi"/>
          <w:iCs/>
          <w:sz w:val="24"/>
          <w:szCs w:val="24"/>
        </w:rPr>
        <w:t>an integrated holistic approach is needed to address the multi-sectoral challenges faced by the Roma and the entrenched socio-cultural attitudes and prejudices underlying them.</w:t>
      </w:r>
      <w:r w:rsidR="00B4373C">
        <w:rPr>
          <w:rFonts w:asciiTheme="majorBidi" w:hAnsiTheme="majorBidi" w:cstheme="majorBidi"/>
          <w:iCs/>
          <w:sz w:val="24"/>
          <w:szCs w:val="24"/>
        </w:rPr>
        <w:t xml:space="preserve"> </w:t>
      </w:r>
    </w:p>
    <w:p w14:paraId="47E518F6" w14:textId="204D833F" w:rsidR="00DE5526" w:rsidRDefault="00DE5526" w:rsidP="0086618F">
      <w:pPr>
        <w:spacing w:line="480" w:lineRule="auto"/>
        <w:jc w:val="both"/>
        <w:rPr>
          <w:rFonts w:asciiTheme="majorBidi" w:hAnsiTheme="majorBidi" w:cstheme="majorBidi"/>
          <w:sz w:val="24"/>
          <w:szCs w:val="24"/>
        </w:rPr>
      </w:pPr>
    </w:p>
    <w:p w14:paraId="4A757135" w14:textId="5FEA3584" w:rsidR="0086618F" w:rsidRDefault="000D1842" w:rsidP="003D5109">
      <w:pPr>
        <w:spacing w:line="480" w:lineRule="auto"/>
        <w:jc w:val="both"/>
        <w:rPr>
          <w:rFonts w:asciiTheme="majorBidi" w:hAnsiTheme="majorBidi" w:cstheme="majorBidi"/>
          <w:sz w:val="24"/>
          <w:szCs w:val="24"/>
        </w:rPr>
      </w:pPr>
      <w:r>
        <w:rPr>
          <w:rFonts w:asciiTheme="majorBidi" w:hAnsiTheme="majorBidi" w:cstheme="majorBidi"/>
          <w:sz w:val="24"/>
          <w:szCs w:val="24"/>
        </w:rPr>
        <w:t>In light of the above, it becomes</w:t>
      </w:r>
      <w:r w:rsidR="003F56F6">
        <w:rPr>
          <w:rFonts w:asciiTheme="majorBidi" w:hAnsiTheme="majorBidi" w:cstheme="majorBidi"/>
          <w:sz w:val="24"/>
          <w:szCs w:val="24"/>
        </w:rPr>
        <w:t xml:space="preserve"> clear that the current </w:t>
      </w:r>
      <w:r w:rsidR="003F56F6" w:rsidRPr="00BA2D23">
        <w:rPr>
          <w:rFonts w:asciiTheme="majorBidi" w:hAnsiTheme="majorBidi" w:cstheme="majorBidi"/>
          <w:sz w:val="24"/>
          <w:szCs w:val="24"/>
        </w:rPr>
        <w:t>EU Roma policy fai</w:t>
      </w:r>
      <w:r w:rsidRPr="00BA2D23">
        <w:rPr>
          <w:rFonts w:asciiTheme="majorBidi" w:hAnsiTheme="majorBidi" w:cstheme="majorBidi"/>
          <w:sz w:val="24"/>
          <w:szCs w:val="24"/>
        </w:rPr>
        <w:t>ls to target the issue of anti-</w:t>
      </w:r>
      <w:proofErr w:type="spellStart"/>
      <w:r w:rsidRPr="00BA2D23">
        <w:rPr>
          <w:rFonts w:asciiTheme="majorBidi" w:hAnsiTheme="majorBidi" w:cstheme="majorBidi"/>
          <w:iCs/>
          <w:sz w:val="24"/>
          <w:szCs w:val="24"/>
        </w:rPr>
        <w:t>Gypsyism</w:t>
      </w:r>
      <w:proofErr w:type="spellEnd"/>
      <w:r w:rsidR="003F56F6" w:rsidRPr="00BA2D23">
        <w:rPr>
          <w:rFonts w:asciiTheme="majorBidi" w:hAnsiTheme="majorBidi" w:cstheme="majorBidi"/>
          <w:sz w:val="24"/>
          <w:szCs w:val="24"/>
        </w:rPr>
        <w:t xml:space="preserve">, the </w:t>
      </w:r>
      <w:r w:rsidR="00682E7A" w:rsidRPr="00BA2D23">
        <w:rPr>
          <w:rFonts w:asciiTheme="majorBidi" w:hAnsiTheme="majorBidi" w:cstheme="majorBidi"/>
          <w:sz w:val="24"/>
          <w:szCs w:val="24"/>
        </w:rPr>
        <w:t xml:space="preserve">central </w:t>
      </w:r>
      <w:r w:rsidR="003F56F6" w:rsidRPr="00BA2D23">
        <w:rPr>
          <w:rFonts w:asciiTheme="majorBidi" w:hAnsiTheme="majorBidi" w:cstheme="majorBidi"/>
          <w:sz w:val="24"/>
          <w:szCs w:val="24"/>
        </w:rPr>
        <w:t>root cause for Roma’s marginalisation</w:t>
      </w:r>
      <w:r w:rsidR="00B92D1F">
        <w:rPr>
          <w:rStyle w:val="FootnoteReference"/>
          <w:rFonts w:asciiTheme="majorBidi" w:hAnsiTheme="majorBidi" w:cstheme="majorBidi"/>
          <w:sz w:val="24"/>
          <w:szCs w:val="24"/>
        </w:rPr>
        <w:footnoteReference w:id="29"/>
      </w:r>
      <w:r w:rsidR="00682E7A">
        <w:rPr>
          <w:rFonts w:asciiTheme="majorBidi" w:hAnsiTheme="majorBidi" w:cstheme="majorBidi"/>
          <w:sz w:val="24"/>
          <w:szCs w:val="24"/>
        </w:rPr>
        <w:t>. I</w:t>
      </w:r>
      <w:r w:rsidR="003F56F6">
        <w:rPr>
          <w:rFonts w:asciiTheme="majorBidi" w:hAnsiTheme="majorBidi" w:cstheme="majorBidi"/>
          <w:sz w:val="24"/>
          <w:szCs w:val="24"/>
        </w:rPr>
        <w:t>t could be deemed that addressin</w:t>
      </w:r>
      <w:r w:rsidR="003D5109">
        <w:rPr>
          <w:rFonts w:asciiTheme="majorBidi" w:hAnsiTheme="majorBidi" w:cstheme="majorBidi"/>
          <w:sz w:val="24"/>
          <w:szCs w:val="24"/>
        </w:rPr>
        <w:t>g the entrenched issue of anti-</w:t>
      </w:r>
      <w:proofErr w:type="spellStart"/>
      <w:r w:rsidR="00664374" w:rsidRPr="00664374">
        <w:rPr>
          <w:rFonts w:asciiTheme="majorBidi" w:hAnsiTheme="majorBidi" w:cstheme="majorBidi"/>
          <w:iCs/>
          <w:sz w:val="24"/>
          <w:szCs w:val="24"/>
        </w:rPr>
        <w:t>Gypsyism</w:t>
      </w:r>
      <w:proofErr w:type="spellEnd"/>
      <w:r w:rsidR="00664374" w:rsidRPr="00664374">
        <w:rPr>
          <w:rFonts w:asciiTheme="majorBidi" w:hAnsiTheme="majorBidi" w:cstheme="majorBidi"/>
          <w:sz w:val="24"/>
          <w:szCs w:val="24"/>
        </w:rPr>
        <w:t xml:space="preserve"> </w:t>
      </w:r>
      <w:r w:rsidR="003F56F6">
        <w:rPr>
          <w:rFonts w:asciiTheme="majorBidi" w:hAnsiTheme="majorBidi" w:cstheme="majorBidi"/>
          <w:sz w:val="24"/>
          <w:szCs w:val="24"/>
        </w:rPr>
        <w:t xml:space="preserve">would be a complex and colossal task for the EU to </w:t>
      </w:r>
      <w:r w:rsidR="009639EC">
        <w:rPr>
          <w:rFonts w:asciiTheme="majorBidi" w:hAnsiTheme="majorBidi" w:cstheme="majorBidi"/>
          <w:sz w:val="24"/>
          <w:szCs w:val="24"/>
        </w:rPr>
        <w:t xml:space="preserve">embrace, particularly as the EU would need to have a clear mandate to do so. </w:t>
      </w:r>
      <w:r w:rsidR="008C3A0C" w:rsidRPr="008C3A0C">
        <w:rPr>
          <w:rFonts w:asciiTheme="majorBidi" w:hAnsiTheme="majorBidi" w:cstheme="majorBidi"/>
          <w:sz w:val="24"/>
          <w:szCs w:val="24"/>
        </w:rPr>
        <w:t xml:space="preserve"> </w:t>
      </w:r>
      <w:r w:rsidR="002B4EEE">
        <w:rPr>
          <w:rFonts w:asciiTheme="majorBidi" w:hAnsiTheme="majorBidi" w:cstheme="majorBidi"/>
          <w:sz w:val="24"/>
          <w:szCs w:val="24"/>
        </w:rPr>
        <w:t>Nevertheless</w:t>
      </w:r>
      <w:r w:rsidR="009639EC">
        <w:rPr>
          <w:rFonts w:asciiTheme="majorBidi" w:hAnsiTheme="majorBidi" w:cstheme="majorBidi"/>
          <w:sz w:val="24"/>
          <w:szCs w:val="24"/>
        </w:rPr>
        <w:t>, the issue of legal competence can easily be interpreted in conjunction with the EU</w:t>
      </w:r>
      <w:r w:rsidR="0000708E">
        <w:rPr>
          <w:rFonts w:asciiTheme="majorBidi" w:hAnsiTheme="majorBidi" w:cstheme="majorBidi"/>
          <w:sz w:val="24"/>
          <w:szCs w:val="24"/>
        </w:rPr>
        <w:t>’s</w:t>
      </w:r>
      <w:r w:rsidR="00682E7A">
        <w:rPr>
          <w:rFonts w:asciiTheme="majorBidi" w:hAnsiTheme="majorBidi" w:cstheme="majorBidi"/>
          <w:sz w:val="24"/>
          <w:szCs w:val="24"/>
        </w:rPr>
        <w:t xml:space="preserve"> anti-discrimination legal</w:t>
      </w:r>
      <w:r w:rsidR="009639EC">
        <w:rPr>
          <w:rFonts w:asciiTheme="majorBidi" w:hAnsiTheme="majorBidi" w:cstheme="majorBidi"/>
          <w:sz w:val="24"/>
          <w:szCs w:val="24"/>
        </w:rPr>
        <w:t xml:space="preserve"> framework, and hence EU action –</w:t>
      </w:r>
      <w:r w:rsidR="00CB2BE5">
        <w:rPr>
          <w:rFonts w:asciiTheme="majorBidi" w:hAnsiTheme="majorBidi" w:cstheme="majorBidi"/>
          <w:sz w:val="24"/>
          <w:szCs w:val="24"/>
        </w:rPr>
        <w:t xml:space="preserve"> </w:t>
      </w:r>
      <w:r w:rsidR="009639EC">
        <w:rPr>
          <w:rFonts w:asciiTheme="majorBidi" w:hAnsiTheme="majorBidi" w:cstheme="majorBidi"/>
          <w:sz w:val="24"/>
          <w:szCs w:val="24"/>
        </w:rPr>
        <w:t>either as soft or hard law me</w:t>
      </w:r>
      <w:r w:rsidR="00747B17">
        <w:rPr>
          <w:rFonts w:asciiTheme="majorBidi" w:hAnsiTheme="majorBidi" w:cstheme="majorBidi"/>
          <w:sz w:val="24"/>
          <w:szCs w:val="24"/>
        </w:rPr>
        <w:t>asures –</w:t>
      </w:r>
      <w:r w:rsidR="002B4EEE">
        <w:rPr>
          <w:rFonts w:asciiTheme="majorBidi" w:hAnsiTheme="majorBidi" w:cstheme="majorBidi"/>
          <w:sz w:val="24"/>
          <w:szCs w:val="24"/>
        </w:rPr>
        <w:t xml:space="preserve"> could be justified. </w:t>
      </w:r>
      <w:r w:rsidR="00682E7A">
        <w:rPr>
          <w:rFonts w:asciiTheme="majorBidi" w:hAnsiTheme="majorBidi" w:cstheme="majorBidi"/>
          <w:sz w:val="24"/>
          <w:szCs w:val="24"/>
        </w:rPr>
        <w:t xml:space="preserve">Furthermore, </w:t>
      </w:r>
      <w:r w:rsidR="00753B2E">
        <w:rPr>
          <w:rFonts w:asciiTheme="majorBidi" w:hAnsiTheme="majorBidi" w:cstheme="majorBidi"/>
          <w:sz w:val="24"/>
          <w:szCs w:val="24"/>
        </w:rPr>
        <w:t xml:space="preserve">the </w:t>
      </w:r>
      <w:r w:rsidR="009639EC">
        <w:rPr>
          <w:rFonts w:asciiTheme="majorBidi" w:hAnsiTheme="majorBidi" w:cstheme="majorBidi"/>
          <w:sz w:val="24"/>
          <w:szCs w:val="24"/>
        </w:rPr>
        <w:t xml:space="preserve">blurred responsibility is present even here: namely </w:t>
      </w:r>
      <w:r w:rsidR="008C3A0C" w:rsidRPr="008C3A0C">
        <w:rPr>
          <w:rFonts w:asciiTheme="majorBidi" w:hAnsiTheme="majorBidi" w:cstheme="majorBidi"/>
          <w:sz w:val="24"/>
          <w:szCs w:val="24"/>
        </w:rPr>
        <w:t xml:space="preserve">it is still unclear whether it is the responsibility of the EU or of </w:t>
      </w:r>
      <w:r w:rsidR="009639EC">
        <w:rPr>
          <w:rFonts w:asciiTheme="majorBidi" w:hAnsiTheme="majorBidi" w:cstheme="majorBidi"/>
          <w:sz w:val="24"/>
          <w:szCs w:val="24"/>
        </w:rPr>
        <w:t xml:space="preserve">national governments </w:t>
      </w:r>
      <w:r w:rsidR="008C3A0C" w:rsidRPr="008C3A0C">
        <w:rPr>
          <w:rFonts w:asciiTheme="majorBidi" w:hAnsiTheme="majorBidi" w:cstheme="majorBidi"/>
          <w:sz w:val="24"/>
          <w:szCs w:val="24"/>
        </w:rPr>
        <w:t xml:space="preserve">to address </w:t>
      </w:r>
      <w:r w:rsidR="00664374">
        <w:rPr>
          <w:rFonts w:asciiTheme="majorBidi" w:hAnsiTheme="majorBidi" w:cstheme="majorBidi"/>
          <w:sz w:val="24"/>
          <w:szCs w:val="24"/>
        </w:rPr>
        <w:t>anti-</w:t>
      </w:r>
      <w:proofErr w:type="spellStart"/>
      <w:r w:rsidR="00664374" w:rsidRPr="00664374">
        <w:rPr>
          <w:rFonts w:asciiTheme="majorBidi" w:hAnsiTheme="majorBidi" w:cstheme="majorBidi"/>
          <w:iCs/>
          <w:sz w:val="24"/>
          <w:szCs w:val="24"/>
        </w:rPr>
        <w:t>Gypsyism</w:t>
      </w:r>
      <w:proofErr w:type="spellEnd"/>
      <w:r w:rsidR="009639EC">
        <w:rPr>
          <w:rFonts w:asciiTheme="majorBidi" w:hAnsiTheme="majorBidi" w:cstheme="majorBidi"/>
          <w:sz w:val="24"/>
          <w:szCs w:val="24"/>
        </w:rPr>
        <w:t xml:space="preserve">, by challenging the </w:t>
      </w:r>
      <w:r w:rsidR="008C3A0C" w:rsidRPr="008C3A0C">
        <w:rPr>
          <w:rFonts w:asciiTheme="majorBidi" w:hAnsiTheme="majorBidi" w:cstheme="majorBidi"/>
          <w:sz w:val="24"/>
          <w:szCs w:val="24"/>
        </w:rPr>
        <w:t xml:space="preserve">deeply entrenched cultural attitudes of the majority towards the Roma. Changing majority’s </w:t>
      </w:r>
      <w:r w:rsidR="009639EC">
        <w:rPr>
          <w:rFonts w:asciiTheme="majorBidi" w:hAnsiTheme="majorBidi" w:cstheme="majorBidi"/>
          <w:sz w:val="24"/>
          <w:szCs w:val="24"/>
        </w:rPr>
        <w:t xml:space="preserve">racist </w:t>
      </w:r>
      <w:r w:rsidR="008C3A0C" w:rsidRPr="008C3A0C">
        <w:rPr>
          <w:rFonts w:asciiTheme="majorBidi" w:hAnsiTheme="majorBidi" w:cstheme="majorBidi"/>
          <w:sz w:val="24"/>
          <w:szCs w:val="24"/>
        </w:rPr>
        <w:t>attitudes towards the Roma is even more crucial at the local l</w:t>
      </w:r>
      <w:r w:rsidR="00AA08A2">
        <w:rPr>
          <w:rFonts w:asciiTheme="majorBidi" w:hAnsiTheme="majorBidi" w:cstheme="majorBidi"/>
          <w:sz w:val="24"/>
          <w:szCs w:val="24"/>
        </w:rPr>
        <w:t>evel, where EU policies and legal provisions</w:t>
      </w:r>
      <w:r w:rsidR="008C3A0C" w:rsidRPr="008C3A0C">
        <w:rPr>
          <w:rFonts w:asciiTheme="majorBidi" w:hAnsiTheme="majorBidi" w:cstheme="majorBidi"/>
          <w:sz w:val="24"/>
          <w:szCs w:val="24"/>
        </w:rPr>
        <w:t xml:space="preserve"> are implemented. </w:t>
      </w:r>
      <w:r w:rsidR="00753B2E">
        <w:rPr>
          <w:rFonts w:asciiTheme="majorBidi" w:hAnsiTheme="majorBidi" w:cstheme="majorBidi"/>
          <w:sz w:val="24"/>
          <w:szCs w:val="24"/>
        </w:rPr>
        <w:t xml:space="preserve">Unless </w:t>
      </w:r>
      <w:r w:rsidR="008C3A0C" w:rsidRPr="008C3A0C">
        <w:rPr>
          <w:rFonts w:asciiTheme="majorBidi" w:hAnsiTheme="majorBidi" w:cstheme="majorBidi"/>
          <w:sz w:val="24"/>
          <w:szCs w:val="24"/>
        </w:rPr>
        <w:t xml:space="preserve">strategic and comprehensive steps to address this matter </w:t>
      </w:r>
      <w:r w:rsidR="00753B2E">
        <w:rPr>
          <w:rFonts w:asciiTheme="majorBidi" w:hAnsiTheme="majorBidi" w:cstheme="majorBidi"/>
          <w:sz w:val="24"/>
          <w:szCs w:val="24"/>
        </w:rPr>
        <w:t xml:space="preserve">will be </w:t>
      </w:r>
      <w:r w:rsidR="002B4EEE">
        <w:rPr>
          <w:rFonts w:asciiTheme="majorBidi" w:hAnsiTheme="majorBidi" w:cstheme="majorBidi"/>
          <w:sz w:val="24"/>
          <w:szCs w:val="24"/>
        </w:rPr>
        <w:t>taken</w:t>
      </w:r>
      <w:r w:rsidR="008C3A0C" w:rsidRPr="008C3A0C">
        <w:rPr>
          <w:rFonts w:asciiTheme="majorBidi" w:hAnsiTheme="majorBidi" w:cstheme="majorBidi"/>
          <w:sz w:val="24"/>
          <w:szCs w:val="24"/>
        </w:rPr>
        <w:t xml:space="preserve"> by either the EU or national a</w:t>
      </w:r>
      <w:r w:rsidR="00753B2E">
        <w:rPr>
          <w:rFonts w:asciiTheme="majorBidi" w:hAnsiTheme="majorBidi" w:cstheme="majorBidi"/>
          <w:sz w:val="24"/>
          <w:szCs w:val="24"/>
        </w:rPr>
        <w:t>ctors, then,</w:t>
      </w:r>
      <w:r w:rsidR="00062B46">
        <w:rPr>
          <w:rFonts w:asciiTheme="majorBidi" w:hAnsiTheme="majorBidi" w:cstheme="majorBidi"/>
          <w:sz w:val="24"/>
          <w:szCs w:val="24"/>
        </w:rPr>
        <w:t xml:space="preserve"> </w:t>
      </w:r>
      <w:r w:rsidR="00753B2E">
        <w:rPr>
          <w:rFonts w:asciiTheme="majorBidi" w:hAnsiTheme="majorBidi" w:cstheme="majorBidi"/>
          <w:sz w:val="24"/>
          <w:szCs w:val="24"/>
        </w:rPr>
        <w:t>a</w:t>
      </w:r>
      <w:r w:rsidR="00971C59">
        <w:rPr>
          <w:rFonts w:asciiTheme="majorBidi" w:hAnsiTheme="majorBidi" w:cstheme="majorBidi"/>
          <w:sz w:val="24"/>
          <w:szCs w:val="24"/>
        </w:rPr>
        <w:t xml:space="preserve">s </w:t>
      </w:r>
      <w:proofErr w:type="spellStart"/>
      <w:r w:rsidR="00971C59">
        <w:rPr>
          <w:rFonts w:asciiTheme="majorBidi" w:hAnsiTheme="majorBidi" w:cstheme="majorBidi"/>
          <w:sz w:val="24"/>
          <w:szCs w:val="24"/>
        </w:rPr>
        <w:t>Gergely</w:t>
      </w:r>
      <w:proofErr w:type="spellEnd"/>
      <w:r w:rsidR="00971C59">
        <w:rPr>
          <w:rFonts w:asciiTheme="majorBidi" w:hAnsiTheme="majorBidi" w:cstheme="majorBidi"/>
          <w:sz w:val="24"/>
          <w:szCs w:val="24"/>
        </w:rPr>
        <w:t xml:space="preserve"> (2014) </w:t>
      </w:r>
      <w:r w:rsidR="00AA08A2">
        <w:rPr>
          <w:rFonts w:asciiTheme="majorBidi" w:hAnsiTheme="majorBidi" w:cstheme="majorBidi"/>
          <w:sz w:val="24"/>
          <w:szCs w:val="24"/>
        </w:rPr>
        <w:t xml:space="preserve">rightly </w:t>
      </w:r>
      <w:r w:rsidR="00971C59">
        <w:rPr>
          <w:rFonts w:asciiTheme="majorBidi" w:hAnsiTheme="majorBidi" w:cstheme="majorBidi"/>
          <w:sz w:val="24"/>
          <w:szCs w:val="24"/>
        </w:rPr>
        <w:t>put it, these ‘policies will remain elusive</w:t>
      </w:r>
      <w:r w:rsidR="00777EB1">
        <w:rPr>
          <w:rFonts w:asciiTheme="majorBidi" w:hAnsiTheme="majorBidi" w:cstheme="majorBidi"/>
          <w:sz w:val="24"/>
          <w:szCs w:val="24"/>
        </w:rPr>
        <w:t xml:space="preserve"> […] without addressing the root causes of the spectrum of Roma rights violations’. </w:t>
      </w:r>
      <w:r w:rsidR="00062B46">
        <w:rPr>
          <w:rFonts w:asciiTheme="majorBidi" w:hAnsiTheme="majorBidi" w:cstheme="majorBidi"/>
          <w:sz w:val="24"/>
          <w:szCs w:val="24"/>
        </w:rPr>
        <w:t xml:space="preserve">At the same time, the variety of </w:t>
      </w:r>
      <w:r w:rsidR="00682E7A">
        <w:rPr>
          <w:rFonts w:asciiTheme="majorBidi" w:hAnsiTheme="majorBidi" w:cstheme="majorBidi"/>
          <w:sz w:val="24"/>
          <w:szCs w:val="24"/>
        </w:rPr>
        <w:t xml:space="preserve">EU </w:t>
      </w:r>
      <w:r w:rsidR="00062B46">
        <w:rPr>
          <w:rFonts w:asciiTheme="majorBidi" w:hAnsiTheme="majorBidi" w:cstheme="majorBidi"/>
          <w:sz w:val="24"/>
          <w:szCs w:val="24"/>
        </w:rPr>
        <w:t>p</w:t>
      </w:r>
      <w:r w:rsidR="00682E7A">
        <w:rPr>
          <w:rFonts w:asciiTheme="majorBidi" w:hAnsiTheme="majorBidi" w:cstheme="majorBidi"/>
          <w:sz w:val="24"/>
          <w:szCs w:val="24"/>
        </w:rPr>
        <w:t>olicy and legal instruments convey</w:t>
      </w:r>
      <w:r w:rsidR="0072236D">
        <w:rPr>
          <w:rFonts w:asciiTheme="majorBidi" w:hAnsiTheme="majorBidi" w:cstheme="majorBidi"/>
          <w:sz w:val="24"/>
          <w:szCs w:val="24"/>
        </w:rPr>
        <w:t xml:space="preserve"> the impression that the EU has taken a wide range of act</w:t>
      </w:r>
      <w:r w:rsidR="00AA08A2">
        <w:rPr>
          <w:rFonts w:asciiTheme="majorBidi" w:hAnsiTheme="majorBidi" w:cstheme="majorBidi"/>
          <w:sz w:val="24"/>
          <w:szCs w:val="24"/>
        </w:rPr>
        <w:t xml:space="preserve">ions and initiatives to tackle </w:t>
      </w:r>
      <w:r w:rsidR="0072236D">
        <w:rPr>
          <w:rFonts w:asciiTheme="majorBidi" w:hAnsiTheme="majorBidi" w:cstheme="majorBidi"/>
          <w:sz w:val="24"/>
          <w:szCs w:val="24"/>
        </w:rPr>
        <w:t>Roma</w:t>
      </w:r>
      <w:r w:rsidR="00AA08A2">
        <w:rPr>
          <w:rFonts w:asciiTheme="majorBidi" w:hAnsiTheme="majorBidi" w:cstheme="majorBidi"/>
          <w:sz w:val="24"/>
          <w:szCs w:val="24"/>
        </w:rPr>
        <w:t xml:space="preserve"> </w:t>
      </w:r>
      <w:r w:rsidR="00AA08A2">
        <w:rPr>
          <w:rFonts w:asciiTheme="majorBidi" w:hAnsiTheme="majorBidi" w:cstheme="majorBidi"/>
          <w:sz w:val="24"/>
          <w:szCs w:val="24"/>
        </w:rPr>
        <w:lastRenderedPageBreak/>
        <w:t>exclusion</w:t>
      </w:r>
      <w:r w:rsidR="0072236D">
        <w:rPr>
          <w:rFonts w:asciiTheme="majorBidi" w:hAnsiTheme="majorBidi" w:cstheme="majorBidi"/>
          <w:sz w:val="24"/>
          <w:szCs w:val="24"/>
        </w:rPr>
        <w:t xml:space="preserve">, </w:t>
      </w:r>
      <w:r w:rsidR="0072236D" w:rsidRPr="001D78DC">
        <w:rPr>
          <w:rFonts w:asciiTheme="majorBidi" w:hAnsiTheme="majorBidi" w:cstheme="majorBidi"/>
          <w:sz w:val="24"/>
          <w:szCs w:val="24"/>
        </w:rPr>
        <w:t>a</w:t>
      </w:r>
      <w:r w:rsidR="00747B17" w:rsidRPr="001D78DC">
        <w:rPr>
          <w:rFonts w:asciiTheme="majorBidi" w:hAnsiTheme="majorBidi" w:cstheme="majorBidi"/>
          <w:sz w:val="24"/>
          <w:szCs w:val="24"/>
        </w:rPr>
        <w:t>lthough none of these address</w:t>
      </w:r>
      <w:r w:rsidR="00CB2BE5" w:rsidRPr="001D78DC">
        <w:rPr>
          <w:rFonts w:asciiTheme="majorBidi" w:hAnsiTheme="majorBidi" w:cstheme="majorBidi"/>
          <w:sz w:val="24"/>
          <w:szCs w:val="24"/>
        </w:rPr>
        <w:t>es</w:t>
      </w:r>
      <w:r w:rsidR="00747B17" w:rsidRPr="001D78DC">
        <w:rPr>
          <w:rFonts w:asciiTheme="majorBidi" w:hAnsiTheme="majorBidi" w:cstheme="majorBidi"/>
          <w:sz w:val="24"/>
          <w:szCs w:val="24"/>
        </w:rPr>
        <w:t xml:space="preserve"> specifically </w:t>
      </w:r>
      <w:r w:rsidR="0072236D" w:rsidRPr="001D78DC">
        <w:rPr>
          <w:rFonts w:asciiTheme="majorBidi" w:hAnsiTheme="majorBidi" w:cstheme="majorBidi"/>
          <w:sz w:val="24"/>
          <w:szCs w:val="24"/>
        </w:rPr>
        <w:t>the root causes of Roma’s marginalisation</w:t>
      </w:r>
      <w:r w:rsidR="003D5109" w:rsidRPr="001D78DC">
        <w:rPr>
          <w:rFonts w:asciiTheme="majorBidi" w:hAnsiTheme="majorBidi" w:cstheme="majorBidi"/>
          <w:sz w:val="24"/>
          <w:szCs w:val="24"/>
        </w:rPr>
        <w:t>, and as shown above, they generate responsibility fault lines for Roma inclusion between EU and national levels.</w:t>
      </w:r>
      <w:r w:rsidR="00682E7A">
        <w:rPr>
          <w:rFonts w:asciiTheme="majorBidi" w:hAnsiTheme="majorBidi" w:cstheme="majorBidi"/>
          <w:sz w:val="24"/>
          <w:szCs w:val="24"/>
        </w:rPr>
        <w:t xml:space="preserve"> This </w:t>
      </w:r>
      <w:r w:rsidR="00AA08A2" w:rsidRPr="00BA2D23">
        <w:rPr>
          <w:rFonts w:asciiTheme="majorBidi" w:hAnsiTheme="majorBidi" w:cstheme="majorBidi"/>
          <w:sz w:val="24"/>
          <w:szCs w:val="24"/>
        </w:rPr>
        <w:t xml:space="preserve">explains </w:t>
      </w:r>
      <w:r w:rsidR="00682E7A" w:rsidRPr="00BA2D23">
        <w:rPr>
          <w:rFonts w:asciiTheme="majorBidi" w:hAnsiTheme="majorBidi" w:cstheme="majorBidi"/>
          <w:sz w:val="24"/>
          <w:szCs w:val="24"/>
        </w:rPr>
        <w:t>why the Roma still constitute one of the most marginalised communities in Europe despite all the EU and national action</w:t>
      </w:r>
      <w:r w:rsidR="00AA08A2" w:rsidRPr="00BA2D23">
        <w:rPr>
          <w:rFonts w:asciiTheme="majorBidi" w:hAnsiTheme="majorBidi" w:cstheme="majorBidi"/>
          <w:sz w:val="24"/>
          <w:szCs w:val="24"/>
        </w:rPr>
        <w:t>s</w:t>
      </w:r>
      <w:r w:rsidR="00682E7A" w:rsidRPr="00BA2D23">
        <w:rPr>
          <w:rFonts w:asciiTheme="majorBidi" w:hAnsiTheme="majorBidi" w:cstheme="majorBidi"/>
          <w:sz w:val="24"/>
          <w:szCs w:val="24"/>
        </w:rPr>
        <w:t xml:space="preserve"> taken to</w:t>
      </w:r>
      <w:r w:rsidR="00AA08A2" w:rsidRPr="00BA2D23">
        <w:rPr>
          <w:rFonts w:asciiTheme="majorBidi" w:hAnsiTheme="majorBidi" w:cstheme="majorBidi"/>
          <w:sz w:val="24"/>
          <w:szCs w:val="24"/>
        </w:rPr>
        <w:t xml:space="preserve"> address it</w:t>
      </w:r>
      <w:r w:rsidR="00682E7A" w:rsidRPr="00BA2D23">
        <w:rPr>
          <w:rFonts w:asciiTheme="majorBidi" w:hAnsiTheme="majorBidi" w:cstheme="majorBidi"/>
          <w:sz w:val="24"/>
          <w:szCs w:val="24"/>
        </w:rPr>
        <w:t>.</w:t>
      </w:r>
    </w:p>
    <w:p w14:paraId="3A051031" w14:textId="77777777" w:rsidR="00AA08A2" w:rsidRDefault="00AA08A2" w:rsidP="00AA08A2">
      <w:pPr>
        <w:spacing w:line="480" w:lineRule="auto"/>
        <w:jc w:val="both"/>
        <w:rPr>
          <w:rFonts w:asciiTheme="majorBidi" w:hAnsiTheme="majorBidi" w:cstheme="majorBidi"/>
          <w:sz w:val="24"/>
          <w:szCs w:val="24"/>
        </w:rPr>
      </w:pPr>
    </w:p>
    <w:p w14:paraId="56FE71BA" w14:textId="7A5DC189" w:rsidR="0072236D" w:rsidRDefault="0072236D" w:rsidP="0086618F">
      <w:pPr>
        <w:spacing w:line="480" w:lineRule="auto"/>
        <w:jc w:val="both"/>
        <w:rPr>
          <w:rFonts w:asciiTheme="majorBidi" w:hAnsiTheme="majorBidi" w:cstheme="majorBidi"/>
          <w:b/>
          <w:bCs/>
          <w:sz w:val="24"/>
          <w:szCs w:val="24"/>
        </w:rPr>
      </w:pPr>
      <w:r w:rsidRPr="0072236D">
        <w:rPr>
          <w:rFonts w:asciiTheme="majorBidi" w:hAnsiTheme="majorBidi" w:cstheme="majorBidi"/>
          <w:b/>
          <w:bCs/>
          <w:sz w:val="24"/>
          <w:szCs w:val="24"/>
        </w:rPr>
        <w:t>Conclusion</w:t>
      </w:r>
    </w:p>
    <w:p w14:paraId="3A66F77F" w14:textId="77777777" w:rsidR="0072236D" w:rsidRPr="0072236D" w:rsidRDefault="0072236D" w:rsidP="0086618F">
      <w:pPr>
        <w:spacing w:line="480" w:lineRule="auto"/>
        <w:jc w:val="both"/>
        <w:rPr>
          <w:rFonts w:asciiTheme="majorBidi" w:hAnsiTheme="majorBidi" w:cstheme="majorBidi"/>
          <w:b/>
          <w:bCs/>
          <w:sz w:val="24"/>
          <w:szCs w:val="24"/>
        </w:rPr>
      </w:pPr>
    </w:p>
    <w:p w14:paraId="377D024A" w14:textId="3A9F89F2" w:rsidR="0086618F" w:rsidRDefault="00CA0D34" w:rsidP="00F535E2">
      <w:pPr>
        <w:spacing w:line="480" w:lineRule="auto"/>
        <w:jc w:val="both"/>
        <w:rPr>
          <w:rFonts w:asciiTheme="majorBidi" w:hAnsiTheme="majorBidi" w:cstheme="majorBidi"/>
          <w:sz w:val="24"/>
          <w:szCs w:val="24"/>
        </w:rPr>
      </w:pPr>
      <w:r w:rsidRPr="00CA0D34">
        <w:rPr>
          <w:rFonts w:asciiTheme="majorBidi" w:hAnsiTheme="majorBidi" w:cstheme="majorBidi"/>
          <w:sz w:val="24"/>
          <w:szCs w:val="24"/>
        </w:rPr>
        <w:t>The EU Roma Framework has been hailed as a significant achievement for streamlining and prioritising the integration of the Roma at the national</w:t>
      </w:r>
      <w:r w:rsidR="000741F6">
        <w:rPr>
          <w:rFonts w:asciiTheme="majorBidi" w:hAnsiTheme="majorBidi" w:cstheme="majorBidi"/>
          <w:sz w:val="24"/>
          <w:szCs w:val="24"/>
        </w:rPr>
        <w:t xml:space="preserve"> level. However, as most Roma expert</w:t>
      </w:r>
      <w:r w:rsidRPr="00CA0D34">
        <w:rPr>
          <w:rFonts w:asciiTheme="majorBidi" w:hAnsiTheme="majorBidi" w:cstheme="majorBidi"/>
          <w:sz w:val="24"/>
          <w:szCs w:val="24"/>
        </w:rPr>
        <w:t>s and practitioners</w:t>
      </w:r>
      <w:r w:rsidR="001F7E07">
        <w:rPr>
          <w:rFonts w:asciiTheme="majorBidi" w:hAnsiTheme="majorBidi" w:cstheme="majorBidi"/>
          <w:sz w:val="24"/>
          <w:szCs w:val="24"/>
        </w:rPr>
        <w:t xml:space="preserve"> contend, the policy d</w:t>
      </w:r>
      <w:r w:rsidR="001F7E07" w:rsidRPr="001D78DC">
        <w:rPr>
          <w:rFonts w:asciiTheme="majorBidi" w:hAnsiTheme="majorBidi" w:cstheme="majorBidi"/>
          <w:sz w:val="24"/>
          <w:szCs w:val="24"/>
        </w:rPr>
        <w:t>imension</w:t>
      </w:r>
      <w:r w:rsidR="001F7E07">
        <w:rPr>
          <w:rFonts w:asciiTheme="majorBidi" w:hAnsiTheme="majorBidi" w:cstheme="majorBidi"/>
          <w:sz w:val="24"/>
          <w:szCs w:val="24"/>
        </w:rPr>
        <w:t xml:space="preserve"> </w:t>
      </w:r>
      <w:r w:rsidR="00747B17">
        <w:rPr>
          <w:rFonts w:asciiTheme="majorBidi" w:hAnsiTheme="majorBidi" w:cstheme="majorBidi"/>
          <w:sz w:val="24"/>
          <w:szCs w:val="24"/>
        </w:rPr>
        <w:t>of addressing the Roma i</w:t>
      </w:r>
      <w:r w:rsidRPr="00CA0D34">
        <w:rPr>
          <w:rFonts w:asciiTheme="majorBidi" w:hAnsiTheme="majorBidi" w:cstheme="majorBidi"/>
          <w:sz w:val="24"/>
          <w:szCs w:val="24"/>
        </w:rPr>
        <w:t>s</w:t>
      </w:r>
      <w:r w:rsidR="00747B17">
        <w:rPr>
          <w:rFonts w:asciiTheme="majorBidi" w:hAnsiTheme="majorBidi" w:cstheme="majorBidi"/>
          <w:sz w:val="24"/>
          <w:szCs w:val="24"/>
        </w:rPr>
        <w:t>sue</w:t>
      </w:r>
      <w:r w:rsidRPr="00CA0D34">
        <w:rPr>
          <w:rFonts w:asciiTheme="majorBidi" w:hAnsiTheme="majorBidi" w:cstheme="majorBidi"/>
          <w:sz w:val="24"/>
          <w:szCs w:val="24"/>
        </w:rPr>
        <w:t xml:space="preserve"> is the responsibility of the Mem</w:t>
      </w:r>
      <w:r w:rsidR="001F7E07">
        <w:rPr>
          <w:rFonts w:asciiTheme="majorBidi" w:hAnsiTheme="majorBidi" w:cstheme="majorBidi"/>
          <w:sz w:val="24"/>
          <w:szCs w:val="24"/>
        </w:rPr>
        <w:t xml:space="preserve">ber States, while the legal </w:t>
      </w:r>
      <w:r w:rsidR="001F7E07" w:rsidRPr="001D78DC">
        <w:rPr>
          <w:rFonts w:asciiTheme="majorBidi" w:hAnsiTheme="majorBidi" w:cstheme="majorBidi"/>
          <w:sz w:val="24"/>
          <w:szCs w:val="24"/>
        </w:rPr>
        <w:t>dimension</w:t>
      </w:r>
      <w:r w:rsidRPr="00CA0D34">
        <w:rPr>
          <w:rFonts w:asciiTheme="majorBidi" w:hAnsiTheme="majorBidi" w:cstheme="majorBidi"/>
          <w:sz w:val="24"/>
          <w:szCs w:val="24"/>
        </w:rPr>
        <w:t xml:space="preserve"> constitutes the purview of the EU</w:t>
      </w:r>
      <w:r w:rsidRPr="00CA0D34">
        <w:rPr>
          <w:rFonts w:asciiTheme="majorBidi" w:hAnsiTheme="majorBidi" w:cstheme="majorBidi"/>
          <w:sz w:val="24"/>
          <w:szCs w:val="24"/>
          <w:vertAlign w:val="superscript"/>
        </w:rPr>
        <w:footnoteReference w:id="30"/>
      </w:r>
      <w:r w:rsidRPr="00CA0D34">
        <w:rPr>
          <w:rFonts w:asciiTheme="majorBidi" w:hAnsiTheme="majorBidi" w:cstheme="majorBidi"/>
          <w:sz w:val="24"/>
          <w:szCs w:val="24"/>
        </w:rPr>
        <w:t>. Although the Commission devise</w:t>
      </w:r>
      <w:r w:rsidR="002B4EEE">
        <w:rPr>
          <w:rFonts w:asciiTheme="majorBidi" w:hAnsiTheme="majorBidi" w:cstheme="majorBidi"/>
          <w:sz w:val="24"/>
          <w:szCs w:val="24"/>
        </w:rPr>
        <w:t>d and promoted the Roma F</w:t>
      </w:r>
      <w:r w:rsidRPr="00CA0D34">
        <w:rPr>
          <w:rFonts w:asciiTheme="majorBidi" w:hAnsiTheme="majorBidi" w:cstheme="majorBidi"/>
          <w:sz w:val="24"/>
          <w:szCs w:val="24"/>
        </w:rPr>
        <w:t xml:space="preserve">ramework and </w:t>
      </w:r>
      <w:r w:rsidR="001F7E07">
        <w:rPr>
          <w:rFonts w:asciiTheme="majorBidi" w:hAnsiTheme="majorBidi" w:cstheme="majorBidi"/>
          <w:sz w:val="24"/>
          <w:szCs w:val="24"/>
        </w:rPr>
        <w:t xml:space="preserve">the </w:t>
      </w:r>
      <w:r w:rsidRPr="00CA0D34">
        <w:rPr>
          <w:rFonts w:asciiTheme="majorBidi" w:hAnsiTheme="majorBidi" w:cstheme="majorBidi"/>
          <w:sz w:val="24"/>
          <w:szCs w:val="24"/>
        </w:rPr>
        <w:t>targets that national govern</w:t>
      </w:r>
      <w:r w:rsidR="00AA08A2">
        <w:rPr>
          <w:rFonts w:asciiTheme="majorBidi" w:hAnsiTheme="majorBidi" w:cstheme="majorBidi"/>
          <w:sz w:val="24"/>
          <w:szCs w:val="24"/>
        </w:rPr>
        <w:t>ment should meet</w:t>
      </w:r>
      <w:r w:rsidRPr="00CA0D34">
        <w:rPr>
          <w:rFonts w:asciiTheme="majorBidi" w:hAnsiTheme="majorBidi" w:cstheme="majorBidi"/>
          <w:sz w:val="24"/>
          <w:szCs w:val="24"/>
        </w:rPr>
        <w:t xml:space="preserve">, </w:t>
      </w:r>
      <w:r w:rsidRPr="001D78DC">
        <w:rPr>
          <w:rFonts w:asciiTheme="majorBidi" w:hAnsiTheme="majorBidi" w:cstheme="majorBidi"/>
          <w:sz w:val="24"/>
          <w:szCs w:val="24"/>
        </w:rPr>
        <w:t xml:space="preserve">it is still the </w:t>
      </w:r>
      <w:r w:rsidR="001F7E07" w:rsidRPr="001D78DC">
        <w:rPr>
          <w:rFonts w:asciiTheme="majorBidi" w:hAnsiTheme="majorBidi" w:cstheme="majorBidi"/>
          <w:sz w:val="24"/>
          <w:szCs w:val="24"/>
        </w:rPr>
        <w:t xml:space="preserve">responsibility of </w:t>
      </w:r>
      <w:r w:rsidRPr="001D78DC">
        <w:rPr>
          <w:rFonts w:asciiTheme="majorBidi" w:hAnsiTheme="majorBidi" w:cstheme="majorBidi"/>
          <w:sz w:val="24"/>
          <w:szCs w:val="24"/>
        </w:rPr>
        <w:t xml:space="preserve">national authorities </w:t>
      </w:r>
      <w:r w:rsidR="001F7E07" w:rsidRPr="001D78DC">
        <w:rPr>
          <w:rFonts w:asciiTheme="majorBidi" w:hAnsiTheme="majorBidi" w:cstheme="majorBidi"/>
          <w:sz w:val="24"/>
          <w:szCs w:val="24"/>
        </w:rPr>
        <w:t xml:space="preserve">to </w:t>
      </w:r>
      <w:r w:rsidR="00CB2BE5" w:rsidRPr="001D78DC">
        <w:rPr>
          <w:rFonts w:asciiTheme="majorBidi" w:hAnsiTheme="majorBidi" w:cstheme="majorBidi"/>
          <w:sz w:val="24"/>
          <w:szCs w:val="24"/>
        </w:rPr>
        <w:t xml:space="preserve">take the necessary action </w:t>
      </w:r>
      <w:r w:rsidRPr="001D78DC">
        <w:rPr>
          <w:rFonts w:asciiTheme="majorBidi" w:hAnsiTheme="majorBidi" w:cstheme="majorBidi"/>
          <w:sz w:val="24"/>
          <w:szCs w:val="24"/>
        </w:rPr>
        <w:t>to meet the EU Framework objectives.</w:t>
      </w:r>
      <w:r w:rsidRPr="00CA0D34">
        <w:rPr>
          <w:rFonts w:asciiTheme="majorBidi" w:hAnsiTheme="majorBidi" w:cstheme="majorBidi"/>
          <w:sz w:val="24"/>
          <w:szCs w:val="24"/>
        </w:rPr>
        <w:t xml:space="preserve"> </w:t>
      </w:r>
      <w:r w:rsidR="00EB638A">
        <w:rPr>
          <w:rFonts w:asciiTheme="majorBidi" w:hAnsiTheme="majorBidi" w:cstheme="majorBidi"/>
          <w:sz w:val="24"/>
          <w:szCs w:val="24"/>
        </w:rPr>
        <w:t>Nevertheless, anti-</w:t>
      </w:r>
      <w:proofErr w:type="spellStart"/>
      <w:r w:rsidR="00EB638A">
        <w:rPr>
          <w:rFonts w:asciiTheme="majorBidi" w:hAnsiTheme="majorBidi" w:cstheme="majorBidi"/>
          <w:sz w:val="24"/>
          <w:szCs w:val="24"/>
        </w:rPr>
        <w:t>G</w:t>
      </w:r>
      <w:r w:rsidR="0072236D">
        <w:rPr>
          <w:rFonts w:asciiTheme="majorBidi" w:hAnsiTheme="majorBidi" w:cstheme="majorBidi"/>
          <w:sz w:val="24"/>
          <w:szCs w:val="24"/>
        </w:rPr>
        <w:t>ypsyism</w:t>
      </w:r>
      <w:proofErr w:type="spellEnd"/>
      <w:r w:rsidR="00EB638A">
        <w:rPr>
          <w:rFonts w:asciiTheme="majorBidi" w:hAnsiTheme="majorBidi" w:cstheme="majorBidi"/>
          <w:sz w:val="24"/>
          <w:szCs w:val="24"/>
        </w:rPr>
        <w:t xml:space="preserve"> underpins the implementation and enforcement of both the policy and legal dimensions of EU Roma measures at the national</w:t>
      </w:r>
      <w:r w:rsidR="0000708E">
        <w:rPr>
          <w:rFonts w:asciiTheme="majorBidi" w:hAnsiTheme="majorBidi" w:cstheme="majorBidi"/>
          <w:sz w:val="24"/>
          <w:szCs w:val="24"/>
        </w:rPr>
        <w:t xml:space="preserve"> level</w:t>
      </w:r>
      <w:r w:rsidR="00EB638A">
        <w:rPr>
          <w:rFonts w:asciiTheme="majorBidi" w:hAnsiTheme="majorBidi" w:cstheme="majorBidi"/>
          <w:sz w:val="24"/>
          <w:szCs w:val="24"/>
        </w:rPr>
        <w:t>. With</w:t>
      </w:r>
      <w:r w:rsidR="000741F6">
        <w:rPr>
          <w:rFonts w:asciiTheme="majorBidi" w:hAnsiTheme="majorBidi" w:cstheme="majorBidi"/>
          <w:sz w:val="24"/>
          <w:szCs w:val="24"/>
        </w:rPr>
        <w:t>out</w:t>
      </w:r>
      <w:r w:rsidR="00EB638A">
        <w:rPr>
          <w:rFonts w:asciiTheme="majorBidi" w:hAnsiTheme="majorBidi" w:cstheme="majorBidi"/>
          <w:sz w:val="24"/>
          <w:szCs w:val="24"/>
        </w:rPr>
        <w:t xml:space="preserve"> targeted and long-term EU and national action</w:t>
      </w:r>
      <w:r w:rsidR="000741F6">
        <w:rPr>
          <w:rFonts w:asciiTheme="majorBidi" w:hAnsiTheme="majorBidi" w:cstheme="majorBidi"/>
          <w:sz w:val="24"/>
          <w:szCs w:val="24"/>
        </w:rPr>
        <w:t>s</w:t>
      </w:r>
      <w:r w:rsidR="00EB638A">
        <w:rPr>
          <w:rFonts w:asciiTheme="majorBidi" w:hAnsiTheme="majorBidi" w:cstheme="majorBidi"/>
          <w:sz w:val="24"/>
          <w:szCs w:val="24"/>
        </w:rPr>
        <w:t xml:space="preserve"> aimed at eradica</w:t>
      </w:r>
      <w:r w:rsidR="0072236D">
        <w:rPr>
          <w:rFonts w:asciiTheme="majorBidi" w:hAnsiTheme="majorBidi" w:cstheme="majorBidi"/>
          <w:sz w:val="24"/>
          <w:szCs w:val="24"/>
        </w:rPr>
        <w:t>ting anti-</w:t>
      </w:r>
      <w:proofErr w:type="spellStart"/>
      <w:r w:rsidR="0072236D" w:rsidRPr="0072236D">
        <w:rPr>
          <w:rFonts w:asciiTheme="majorBidi" w:hAnsiTheme="majorBidi" w:cstheme="majorBidi"/>
          <w:sz w:val="24"/>
          <w:szCs w:val="24"/>
        </w:rPr>
        <w:t>Gypsyism</w:t>
      </w:r>
      <w:proofErr w:type="spellEnd"/>
      <w:r w:rsidR="00EB638A">
        <w:rPr>
          <w:rFonts w:asciiTheme="majorBidi" w:hAnsiTheme="majorBidi" w:cstheme="majorBidi"/>
          <w:sz w:val="24"/>
          <w:szCs w:val="24"/>
        </w:rPr>
        <w:t xml:space="preserve">, both the legal and policy measures focusing on the plight of the Roma would be bound to fail in rooting out the key </w:t>
      </w:r>
      <w:r w:rsidR="00747B17">
        <w:rPr>
          <w:rFonts w:asciiTheme="majorBidi" w:hAnsiTheme="majorBidi" w:cstheme="majorBidi"/>
          <w:sz w:val="24"/>
          <w:szCs w:val="24"/>
        </w:rPr>
        <w:t xml:space="preserve">causal </w:t>
      </w:r>
      <w:r w:rsidR="00EB638A">
        <w:rPr>
          <w:rFonts w:asciiTheme="majorBidi" w:hAnsiTheme="majorBidi" w:cstheme="majorBidi"/>
          <w:sz w:val="24"/>
          <w:szCs w:val="24"/>
        </w:rPr>
        <w:t xml:space="preserve">factors conducive to their exclusion and discrimination. </w:t>
      </w:r>
      <w:r w:rsidR="00A52CD4">
        <w:rPr>
          <w:rFonts w:asciiTheme="majorBidi" w:hAnsiTheme="majorBidi" w:cstheme="majorBidi"/>
          <w:sz w:val="24"/>
          <w:szCs w:val="24"/>
        </w:rPr>
        <w:t xml:space="preserve"> The socio-economic policy frame embraced by the EU vis-à-vis</w:t>
      </w:r>
      <w:r w:rsidR="00F535E2">
        <w:rPr>
          <w:rFonts w:asciiTheme="majorBidi" w:hAnsiTheme="majorBidi" w:cstheme="majorBidi"/>
          <w:sz w:val="24"/>
          <w:szCs w:val="24"/>
        </w:rPr>
        <w:t xml:space="preserve"> the Roma prioritised quantity </w:t>
      </w:r>
      <w:r w:rsidR="00F535E2" w:rsidRPr="00F535E2">
        <w:rPr>
          <w:rFonts w:asciiTheme="majorBidi" w:hAnsiTheme="majorBidi" w:cstheme="majorBidi"/>
          <w:sz w:val="24"/>
          <w:szCs w:val="24"/>
        </w:rPr>
        <w:t>–</w:t>
      </w:r>
      <w:r w:rsidR="00F535E2">
        <w:rPr>
          <w:rFonts w:asciiTheme="majorBidi" w:hAnsiTheme="majorBidi" w:cstheme="majorBidi"/>
          <w:sz w:val="24"/>
          <w:szCs w:val="24"/>
        </w:rPr>
        <w:t xml:space="preserve"> </w:t>
      </w:r>
      <w:r w:rsidR="00A52CD4">
        <w:rPr>
          <w:rFonts w:asciiTheme="majorBidi" w:hAnsiTheme="majorBidi" w:cstheme="majorBidi"/>
          <w:sz w:val="24"/>
          <w:szCs w:val="24"/>
        </w:rPr>
        <w:t>namely the multiple and various</w:t>
      </w:r>
      <w:r w:rsidR="00747B17">
        <w:rPr>
          <w:rFonts w:asciiTheme="majorBidi" w:hAnsiTheme="majorBidi" w:cstheme="majorBidi"/>
          <w:sz w:val="24"/>
          <w:szCs w:val="24"/>
        </w:rPr>
        <w:t xml:space="preserve"> EU</w:t>
      </w:r>
      <w:r w:rsidR="00A52CD4">
        <w:rPr>
          <w:rFonts w:asciiTheme="majorBidi" w:hAnsiTheme="majorBidi" w:cstheme="majorBidi"/>
          <w:sz w:val="24"/>
          <w:szCs w:val="24"/>
        </w:rPr>
        <w:t xml:space="preserve"> instruments and measures employed – over quality, i.e. addressing the root causes of the Roma issue. It would </w:t>
      </w:r>
      <w:r w:rsidR="00A52CD4">
        <w:rPr>
          <w:rFonts w:asciiTheme="majorBidi" w:hAnsiTheme="majorBidi" w:cstheme="majorBidi"/>
          <w:sz w:val="24"/>
          <w:szCs w:val="24"/>
        </w:rPr>
        <w:lastRenderedPageBreak/>
        <w:t>have served the Roma’s inclusion better if the EU had endeavoured to</w:t>
      </w:r>
      <w:r w:rsidR="000741F6">
        <w:rPr>
          <w:rFonts w:asciiTheme="majorBidi" w:hAnsiTheme="majorBidi" w:cstheme="majorBidi"/>
          <w:sz w:val="24"/>
          <w:szCs w:val="24"/>
        </w:rPr>
        <w:t xml:space="preserve"> do</w:t>
      </w:r>
      <w:r w:rsidR="00A52CD4">
        <w:rPr>
          <w:rFonts w:asciiTheme="majorBidi" w:hAnsiTheme="majorBidi" w:cstheme="majorBidi"/>
          <w:sz w:val="24"/>
          <w:szCs w:val="24"/>
        </w:rPr>
        <w:t xml:space="preserve"> less, but better: as t</w:t>
      </w:r>
      <w:r w:rsidR="000741F6">
        <w:rPr>
          <w:rFonts w:asciiTheme="majorBidi" w:hAnsiTheme="majorBidi" w:cstheme="majorBidi"/>
          <w:sz w:val="24"/>
          <w:szCs w:val="24"/>
        </w:rPr>
        <w:t>he Latin saying clearly puts it</w:t>
      </w:r>
      <w:r w:rsidR="00A52CD4">
        <w:rPr>
          <w:rFonts w:asciiTheme="majorBidi" w:hAnsiTheme="majorBidi" w:cstheme="majorBidi"/>
          <w:sz w:val="24"/>
          <w:szCs w:val="24"/>
        </w:rPr>
        <w:t>:</w:t>
      </w:r>
      <w:r w:rsidR="00CB2BE5">
        <w:rPr>
          <w:rFonts w:asciiTheme="majorBidi" w:hAnsiTheme="majorBidi" w:cstheme="majorBidi"/>
          <w:sz w:val="24"/>
          <w:szCs w:val="24"/>
        </w:rPr>
        <w:t xml:space="preserve"> </w:t>
      </w:r>
      <w:r w:rsidR="00A52CD4">
        <w:rPr>
          <w:rFonts w:asciiTheme="majorBidi" w:hAnsiTheme="majorBidi" w:cstheme="majorBidi"/>
          <w:sz w:val="24"/>
          <w:szCs w:val="24"/>
        </w:rPr>
        <w:t>’</w:t>
      </w:r>
      <w:r w:rsidR="003E4495">
        <w:rPr>
          <w:rFonts w:asciiTheme="majorBidi" w:hAnsiTheme="majorBidi" w:cstheme="majorBidi"/>
          <w:sz w:val="24"/>
          <w:szCs w:val="24"/>
        </w:rPr>
        <w:t xml:space="preserve">non </w:t>
      </w:r>
      <w:proofErr w:type="spellStart"/>
      <w:r w:rsidR="003E4495">
        <w:rPr>
          <w:rFonts w:asciiTheme="majorBidi" w:hAnsiTheme="majorBidi" w:cstheme="majorBidi"/>
          <w:sz w:val="24"/>
          <w:szCs w:val="24"/>
        </w:rPr>
        <w:t>mult</w:t>
      </w:r>
      <w:r w:rsidR="00A52CD4">
        <w:rPr>
          <w:rFonts w:asciiTheme="majorBidi" w:hAnsiTheme="majorBidi" w:cstheme="majorBidi"/>
          <w:sz w:val="24"/>
          <w:szCs w:val="24"/>
        </w:rPr>
        <w:t>a</w:t>
      </w:r>
      <w:proofErr w:type="spellEnd"/>
      <w:r w:rsidR="00A52CD4">
        <w:rPr>
          <w:rFonts w:asciiTheme="majorBidi" w:hAnsiTheme="majorBidi" w:cstheme="majorBidi"/>
          <w:sz w:val="24"/>
          <w:szCs w:val="24"/>
        </w:rPr>
        <w:t xml:space="preserve">, </w:t>
      </w:r>
      <w:proofErr w:type="spellStart"/>
      <w:r w:rsidR="00A52CD4">
        <w:rPr>
          <w:rFonts w:asciiTheme="majorBidi" w:hAnsiTheme="majorBidi" w:cstheme="majorBidi"/>
          <w:sz w:val="24"/>
          <w:szCs w:val="24"/>
        </w:rPr>
        <w:t>sed</w:t>
      </w:r>
      <w:proofErr w:type="spellEnd"/>
      <w:r w:rsidR="00A52CD4">
        <w:rPr>
          <w:rFonts w:asciiTheme="majorBidi" w:hAnsiTheme="majorBidi" w:cstheme="majorBidi"/>
          <w:sz w:val="24"/>
          <w:szCs w:val="24"/>
        </w:rPr>
        <w:t xml:space="preserve"> </w:t>
      </w:r>
      <w:proofErr w:type="spellStart"/>
      <w:r w:rsidR="00A52CD4">
        <w:rPr>
          <w:rFonts w:asciiTheme="majorBidi" w:hAnsiTheme="majorBidi" w:cstheme="majorBidi"/>
          <w:sz w:val="24"/>
          <w:szCs w:val="24"/>
        </w:rPr>
        <w:t>multum</w:t>
      </w:r>
      <w:proofErr w:type="spellEnd"/>
      <w:r w:rsidR="00A52CD4">
        <w:rPr>
          <w:rFonts w:asciiTheme="majorBidi" w:hAnsiTheme="majorBidi" w:cstheme="majorBidi"/>
          <w:sz w:val="24"/>
          <w:szCs w:val="24"/>
        </w:rPr>
        <w:t xml:space="preserve">’. </w:t>
      </w:r>
    </w:p>
    <w:p w14:paraId="705C4FE3" w14:textId="77777777" w:rsidR="00360BAE" w:rsidRPr="00982D02" w:rsidRDefault="00360BAE" w:rsidP="00AA08A2">
      <w:pPr>
        <w:spacing w:line="480" w:lineRule="auto"/>
        <w:jc w:val="both"/>
        <w:rPr>
          <w:rFonts w:asciiTheme="majorBidi" w:hAnsiTheme="majorBidi" w:cstheme="majorBidi"/>
          <w:sz w:val="24"/>
          <w:szCs w:val="24"/>
        </w:rPr>
      </w:pPr>
    </w:p>
    <w:p w14:paraId="7C4303A4" w14:textId="77777777" w:rsidR="002709F0" w:rsidRDefault="002709F0" w:rsidP="0086618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References</w:t>
      </w:r>
    </w:p>
    <w:p w14:paraId="26E86F4D" w14:textId="77777777" w:rsidR="00D62FCA" w:rsidRDefault="00D62FCA" w:rsidP="0086618F">
      <w:pPr>
        <w:spacing w:line="480" w:lineRule="auto"/>
        <w:jc w:val="both"/>
        <w:rPr>
          <w:rFonts w:asciiTheme="majorBidi" w:hAnsiTheme="majorBidi" w:cstheme="majorBidi"/>
          <w:sz w:val="24"/>
          <w:szCs w:val="24"/>
        </w:rPr>
      </w:pPr>
    </w:p>
    <w:p w14:paraId="3E029744" w14:textId="0CC39314" w:rsidR="00D62FCA" w:rsidRDefault="00D62FCA" w:rsidP="00360BAE">
      <w:pPr>
        <w:spacing w:line="480" w:lineRule="auto"/>
        <w:ind w:left="720" w:hanging="720"/>
        <w:jc w:val="both"/>
        <w:rPr>
          <w:rFonts w:asciiTheme="majorBidi" w:hAnsiTheme="majorBidi" w:cstheme="majorBidi"/>
          <w:sz w:val="24"/>
          <w:szCs w:val="24"/>
        </w:rPr>
      </w:pPr>
      <w:r w:rsidRPr="00BA2D23">
        <w:rPr>
          <w:rFonts w:asciiTheme="majorBidi" w:hAnsiTheme="majorBidi" w:cstheme="majorBidi"/>
          <w:sz w:val="24"/>
          <w:szCs w:val="24"/>
        </w:rPr>
        <w:t>Bartlett, W Gord</w:t>
      </w:r>
      <w:r w:rsidR="00511D6C" w:rsidRPr="00BA2D23">
        <w:rPr>
          <w:rFonts w:asciiTheme="majorBidi" w:hAnsiTheme="majorBidi" w:cstheme="majorBidi"/>
          <w:sz w:val="24"/>
          <w:szCs w:val="24"/>
        </w:rPr>
        <w:t xml:space="preserve">on, C., and </w:t>
      </w:r>
      <w:proofErr w:type="spellStart"/>
      <w:r w:rsidR="00511D6C" w:rsidRPr="00BA2D23">
        <w:rPr>
          <w:rFonts w:asciiTheme="majorBidi" w:hAnsiTheme="majorBidi" w:cstheme="majorBidi"/>
          <w:sz w:val="24"/>
          <w:szCs w:val="24"/>
        </w:rPr>
        <w:t>Kamphuis</w:t>
      </w:r>
      <w:proofErr w:type="spellEnd"/>
      <w:r w:rsidR="00511D6C" w:rsidRPr="00BA2D23">
        <w:rPr>
          <w:rFonts w:asciiTheme="majorBidi" w:hAnsiTheme="majorBidi" w:cstheme="majorBidi"/>
          <w:sz w:val="24"/>
          <w:szCs w:val="24"/>
        </w:rPr>
        <w:t>, B. (2015)</w:t>
      </w:r>
      <w:r w:rsidRPr="00BA2D23">
        <w:rPr>
          <w:rFonts w:asciiTheme="majorBidi" w:hAnsiTheme="majorBidi" w:cstheme="majorBidi"/>
          <w:sz w:val="24"/>
          <w:szCs w:val="24"/>
        </w:rPr>
        <w:t xml:space="preserve"> </w:t>
      </w:r>
      <w:r w:rsidRPr="00BA2D23">
        <w:rPr>
          <w:rFonts w:asciiTheme="majorBidi" w:hAnsiTheme="majorBidi" w:cstheme="majorBidi"/>
          <w:i/>
          <w:iCs/>
          <w:sz w:val="24"/>
          <w:szCs w:val="24"/>
        </w:rPr>
        <w:t>Evaluation of the EU Framework for National Roma Integration Strategies</w:t>
      </w:r>
      <w:r w:rsidRPr="00BA2D23">
        <w:rPr>
          <w:rFonts w:asciiTheme="majorBidi" w:hAnsiTheme="majorBidi" w:cstheme="majorBidi"/>
          <w:sz w:val="24"/>
          <w:szCs w:val="24"/>
        </w:rPr>
        <w:t xml:space="preserve">, available from </w:t>
      </w:r>
      <w:hyperlink r:id="rId9" w:history="1">
        <w:r w:rsidRPr="00BA2D23">
          <w:rPr>
            <w:rStyle w:val="Hyperlink"/>
            <w:rFonts w:asciiTheme="majorBidi" w:hAnsiTheme="majorBidi" w:cstheme="majorBidi"/>
            <w:sz w:val="24"/>
            <w:szCs w:val="24"/>
          </w:rPr>
          <w:t>http://www.europarl.europa.eu/RegData/etudes/STUD/2015/536485/IPOL_STU(2015)536485_EN.pdf</w:t>
        </w:r>
      </w:hyperlink>
    </w:p>
    <w:p w14:paraId="52450028" w14:textId="5C7C79C9" w:rsidR="002D256F" w:rsidRDefault="008A33F8" w:rsidP="00272C4A">
      <w:pPr>
        <w:spacing w:line="480" w:lineRule="auto"/>
        <w:ind w:left="720" w:hanging="720"/>
        <w:jc w:val="both"/>
        <w:rPr>
          <w:rFonts w:asciiTheme="majorBidi" w:hAnsiTheme="majorBidi" w:cstheme="majorBidi"/>
          <w:sz w:val="24"/>
          <w:szCs w:val="24"/>
        </w:rPr>
      </w:pPr>
      <w:proofErr w:type="spellStart"/>
      <w:r>
        <w:rPr>
          <w:rFonts w:asciiTheme="majorBidi" w:hAnsiTheme="majorBidi" w:cstheme="majorBidi"/>
          <w:sz w:val="24"/>
          <w:szCs w:val="24"/>
        </w:rPr>
        <w:t>Bleich</w:t>
      </w:r>
      <w:proofErr w:type="spellEnd"/>
      <w:r>
        <w:rPr>
          <w:rFonts w:asciiTheme="majorBidi" w:hAnsiTheme="majorBidi" w:cstheme="majorBidi"/>
          <w:sz w:val="24"/>
          <w:szCs w:val="24"/>
        </w:rPr>
        <w:t>, E., (2011)</w:t>
      </w:r>
      <w:r w:rsidR="00AF7D81" w:rsidRPr="00AF7D81">
        <w:rPr>
          <w:rFonts w:asciiTheme="majorBidi" w:hAnsiTheme="majorBidi" w:cstheme="majorBidi"/>
          <w:sz w:val="24"/>
          <w:szCs w:val="24"/>
        </w:rPr>
        <w:t xml:space="preserve"> </w:t>
      </w:r>
      <w:r>
        <w:rPr>
          <w:rFonts w:asciiTheme="majorBidi" w:hAnsiTheme="majorBidi" w:cstheme="majorBidi"/>
          <w:sz w:val="24"/>
          <w:szCs w:val="24"/>
        </w:rPr>
        <w:t>‘</w:t>
      </w:r>
      <w:r w:rsidR="00AF7D81" w:rsidRPr="00AF7D81">
        <w:rPr>
          <w:rFonts w:asciiTheme="majorBidi" w:hAnsiTheme="majorBidi" w:cstheme="majorBidi"/>
          <w:sz w:val="24"/>
          <w:szCs w:val="24"/>
        </w:rPr>
        <w:t>Social research and ‘race’</w:t>
      </w:r>
      <w:r>
        <w:rPr>
          <w:rFonts w:asciiTheme="majorBidi" w:hAnsiTheme="majorBidi" w:cstheme="majorBidi"/>
          <w:sz w:val="24"/>
          <w:szCs w:val="24"/>
        </w:rPr>
        <w:t xml:space="preserve"> </w:t>
      </w:r>
      <w:r w:rsidR="00AF7D81" w:rsidRPr="00AF7D81">
        <w:rPr>
          <w:rFonts w:asciiTheme="majorBidi" w:hAnsiTheme="majorBidi" w:cstheme="majorBidi"/>
          <w:sz w:val="24"/>
          <w:szCs w:val="24"/>
        </w:rPr>
        <w:t>polic</w:t>
      </w:r>
      <w:r>
        <w:rPr>
          <w:rFonts w:asciiTheme="majorBidi" w:hAnsiTheme="majorBidi" w:cstheme="majorBidi"/>
          <w:sz w:val="24"/>
          <w:szCs w:val="24"/>
        </w:rPr>
        <w:t>y framing in Britain and France’,</w:t>
      </w:r>
      <w:r w:rsidR="00AF7D81" w:rsidRPr="00AF7D81">
        <w:rPr>
          <w:rFonts w:asciiTheme="majorBidi" w:hAnsiTheme="majorBidi" w:cstheme="majorBidi"/>
          <w:sz w:val="24"/>
          <w:szCs w:val="24"/>
        </w:rPr>
        <w:t xml:space="preserve"> </w:t>
      </w:r>
      <w:r w:rsidR="00AF7D81" w:rsidRPr="00AF7D81">
        <w:rPr>
          <w:rFonts w:asciiTheme="majorBidi" w:hAnsiTheme="majorBidi" w:cstheme="majorBidi"/>
          <w:i/>
          <w:iCs/>
          <w:sz w:val="24"/>
          <w:szCs w:val="24"/>
        </w:rPr>
        <w:t>British Journal of Politics and International Relations</w:t>
      </w:r>
      <w:r w:rsidR="00AF7D81" w:rsidRPr="00AF7D81">
        <w:rPr>
          <w:rFonts w:asciiTheme="majorBidi" w:hAnsiTheme="majorBidi" w:cstheme="majorBidi"/>
          <w:sz w:val="24"/>
          <w:szCs w:val="24"/>
        </w:rPr>
        <w:t xml:space="preserve">, </w:t>
      </w:r>
      <w:r w:rsidR="00AF7D81" w:rsidRPr="008A33F8">
        <w:rPr>
          <w:rFonts w:asciiTheme="majorBidi" w:hAnsiTheme="majorBidi" w:cstheme="majorBidi"/>
          <w:sz w:val="24"/>
          <w:szCs w:val="24"/>
        </w:rPr>
        <w:t>13</w:t>
      </w:r>
      <w:r>
        <w:rPr>
          <w:rFonts w:asciiTheme="majorBidi" w:hAnsiTheme="majorBidi" w:cstheme="majorBidi"/>
          <w:sz w:val="24"/>
          <w:szCs w:val="24"/>
        </w:rPr>
        <w:t xml:space="preserve">(1): </w:t>
      </w:r>
      <w:r w:rsidR="00AF7D81" w:rsidRPr="00AF7D81">
        <w:rPr>
          <w:rFonts w:asciiTheme="majorBidi" w:hAnsiTheme="majorBidi" w:cstheme="majorBidi"/>
          <w:sz w:val="24"/>
          <w:szCs w:val="24"/>
        </w:rPr>
        <w:t>59-74.</w:t>
      </w:r>
    </w:p>
    <w:p w14:paraId="4D241349" w14:textId="6A5524DF" w:rsidR="00AF7D81" w:rsidRPr="002D256F" w:rsidRDefault="00754403" w:rsidP="00360BAE">
      <w:pPr>
        <w:spacing w:line="480" w:lineRule="auto"/>
        <w:ind w:left="720" w:hanging="720"/>
        <w:jc w:val="both"/>
        <w:rPr>
          <w:rFonts w:asciiTheme="majorBidi" w:hAnsiTheme="majorBidi" w:cstheme="majorBidi"/>
          <w:sz w:val="24"/>
          <w:szCs w:val="24"/>
        </w:rPr>
      </w:pPr>
      <w:r>
        <w:rPr>
          <w:rFonts w:asciiTheme="majorBidi" w:hAnsiTheme="majorBidi" w:cstheme="majorBidi"/>
          <w:sz w:val="24"/>
          <w:szCs w:val="24"/>
        </w:rPr>
        <w:t>Council of Europe (2016) ‘</w:t>
      </w:r>
      <w:r w:rsidRPr="00754403">
        <w:rPr>
          <w:rFonts w:asciiTheme="majorBidi" w:hAnsiTheme="majorBidi" w:cstheme="majorBidi"/>
          <w:sz w:val="24"/>
          <w:szCs w:val="24"/>
        </w:rPr>
        <w:t>The s</w:t>
      </w:r>
      <w:r>
        <w:rPr>
          <w:rFonts w:asciiTheme="majorBidi" w:hAnsiTheme="majorBidi" w:cstheme="majorBidi"/>
          <w:sz w:val="24"/>
          <w:szCs w:val="24"/>
        </w:rPr>
        <w:t>ituation of Roma and Travellers</w:t>
      </w:r>
      <w:r w:rsidRPr="00754403">
        <w:rPr>
          <w:rFonts w:asciiTheme="majorBidi" w:hAnsiTheme="majorBidi" w:cstheme="majorBidi"/>
          <w:sz w:val="24"/>
          <w:szCs w:val="24"/>
        </w:rPr>
        <w:t xml:space="preserve"> in the context of rising</w:t>
      </w:r>
      <w:r>
        <w:rPr>
          <w:rFonts w:asciiTheme="majorBidi" w:hAnsiTheme="majorBidi" w:cstheme="majorBidi"/>
          <w:sz w:val="24"/>
          <w:szCs w:val="24"/>
        </w:rPr>
        <w:t xml:space="preserve"> </w:t>
      </w:r>
      <w:r w:rsidRPr="00754403">
        <w:rPr>
          <w:rFonts w:asciiTheme="majorBidi" w:hAnsiTheme="majorBidi" w:cstheme="majorBidi"/>
          <w:sz w:val="24"/>
          <w:szCs w:val="24"/>
        </w:rPr>
        <w:t>extremism, xenophobia and the refugee crisis in Europe</w:t>
      </w:r>
      <w:r>
        <w:rPr>
          <w:rFonts w:asciiTheme="majorBidi" w:hAnsiTheme="majorBidi" w:cstheme="majorBidi"/>
          <w:sz w:val="24"/>
          <w:szCs w:val="24"/>
        </w:rPr>
        <w:t xml:space="preserve">’, </w:t>
      </w:r>
      <w:proofErr w:type="gramStart"/>
      <w:r w:rsidRPr="00754403">
        <w:rPr>
          <w:rFonts w:asciiTheme="majorBidi" w:hAnsiTheme="majorBidi" w:cstheme="majorBidi"/>
          <w:sz w:val="24"/>
          <w:szCs w:val="24"/>
        </w:rPr>
        <w:t>CPL</w:t>
      </w:r>
      <w:r>
        <w:rPr>
          <w:rFonts w:asciiTheme="majorBidi" w:hAnsiTheme="majorBidi" w:cstheme="majorBidi"/>
          <w:sz w:val="24"/>
          <w:szCs w:val="24"/>
        </w:rPr>
        <w:t>31(</w:t>
      </w:r>
      <w:proofErr w:type="gramEnd"/>
      <w:r>
        <w:rPr>
          <w:rFonts w:asciiTheme="majorBidi" w:hAnsiTheme="majorBidi" w:cstheme="majorBidi"/>
          <w:sz w:val="24"/>
          <w:szCs w:val="24"/>
        </w:rPr>
        <w:t xml:space="preserve">2016)03final 20 October 2016, available from </w:t>
      </w:r>
      <w:hyperlink r:id="rId10" w:history="1">
        <w:r w:rsidRPr="00FE6FD4">
          <w:rPr>
            <w:rStyle w:val="Hyperlink"/>
            <w:rFonts w:asciiTheme="majorBidi" w:hAnsiTheme="majorBidi" w:cstheme="majorBidi"/>
            <w:sz w:val="24"/>
            <w:szCs w:val="24"/>
          </w:rPr>
          <w:t>https://rm.coe.int/1680718bfd</w:t>
        </w:r>
      </w:hyperlink>
      <w:r>
        <w:rPr>
          <w:rFonts w:asciiTheme="majorBidi" w:hAnsiTheme="majorBidi" w:cstheme="majorBidi"/>
          <w:sz w:val="24"/>
          <w:szCs w:val="24"/>
        </w:rPr>
        <w:t xml:space="preserve"> </w:t>
      </w:r>
    </w:p>
    <w:p w14:paraId="29552160" w14:textId="65A7F3E7" w:rsidR="00954DC7" w:rsidRDefault="00954DC7" w:rsidP="00360BAE">
      <w:pPr>
        <w:spacing w:line="480" w:lineRule="auto"/>
        <w:ind w:left="720" w:hanging="720"/>
        <w:jc w:val="both"/>
        <w:rPr>
          <w:rFonts w:asciiTheme="majorBidi" w:hAnsiTheme="majorBidi" w:cstheme="majorBidi"/>
          <w:sz w:val="24"/>
          <w:szCs w:val="24"/>
          <w:lang w:val="en"/>
        </w:rPr>
      </w:pPr>
      <w:r>
        <w:rPr>
          <w:rFonts w:asciiTheme="majorBidi" w:hAnsiTheme="majorBidi" w:cstheme="majorBidi"/>
          <w:sz w:val="24"/>
          <w:szCs w:val="24"/>
          <w:lang w:val="en"/>
        </w:rPr>
        <w:t xml:space="preserve">Council of the EU (2009) </w:t>
      </w:r>
      <w:r w:rsidR="008A33F8">
        <w:rPr>
          <w:rFonts w:asciiTheme="majorBidi" w:hAnsiTheme="majorBidi" w:cstheme="majorBidi"/>
          <w:sz w:val="24"/>
          <w:szCs w:val="24"/>
          <w:lang w:val="en"/>
        </w:rPr>
        <w:t>‘</w:t>
      </w:r>
      <w:r w:rsidRPr="00954DC7">
        <w:rPr>
          <w:rFonts w:asciiTheme="majorBidi" w:hAnsiTheme="majorBidi" w:cstheme="majorBidi"/>
          <w:sz w:val="24"/>
          <w:szCs w:val="24"/>
          <w:lang w:val="en"/>
        </w:rPr>
        <w:t>Council conclusions of 12 May 2009 on a strategic framework for European cooperation in education and training</w:t>
      </w:r>
      <w:r w:rsidR="008A33F8">
        <w:rPr>
          <w:rFonts w:asciiTheme="majorBidi" w:hAnsiTheme="majorBidi" w:cstheme="majorBidi"/>
          <w:sz w:val="24"/>
          <w:szCs w:val="24"/>
          <w:lang w:val="en"/>
        </w:rPr>
        <w:t>’</w:t>
      </w:r>
      <w:r w:rsidRPr="00954DC7">
        <w:rPr>
          <w:rFonts w:asciiTheme="majorBidi" w:hAnsiTheme="majorBidi" w:cstheme="majorBidi"/>
          <w:sz w:val="24"/>
          <w:szCs w:val="24"/>
          <w:lang w:val="en"/>
        </w:rPr>
        <w:t xml:space="preserve"> (‘ET 2020’)</w:t>
      </w:r>
      <w:r>
        <w:rPr>
          <w:rFonts w:asciiTheme="majorBidi" w:hAnsiTheme="majorBidi" w:cstheme="majorBidi"/>
          <w:b/>
          <w:bCs/>
          <w:sz w:val="24"/>
          <w:szCs w:val="24"/>
          <w:lang w:val="en"/>
        </w:rPr>
        <w:t xml:space="preserve"> </w:t>
      </w:r>
      <w:r w:rsidRPr="00954DC7">
        <w:rPr>
          <w:rFonts w:asciiTheme="majorBidi" w:hAnsiTheme="majorBidi" w:cstheme="majorBidi"/>
          <w:sz w:val="24"/>
          <w:szCs w:val="24"/>
          <w:lang w:val="en"/>
        </w:rPr>
        <w:t>2009/C 119/02</w:t>
      </w:r>
      <w:r w:rsidR="00FE651E">
        <w:rPr>
          <w:rFonts w:asciiTheme="majorBidi" w:hAnsiTheme="majorBidi" w:cstheme="majorBidi"/>
          <w:sz w:val="24"/>
          <w:szCs w:val="24"/>
          <w:lang w:val="en"/>
        </w:rPr>
        <w:t xml:space="preserve">, available from </w:t>
      </w:r>
      <w:hyperlink r:id="rId11" w:history="1">
        <w:r w:rsidR="00FE651E" w:rsidRPr="00FE6FD4">
          <w:rPr>
            <w:rStyle w:val="Hyperlink"/>
            <w:rFonts w:asciiTheme="majorBidi" w:hAnsiTheme="majorBidi" w:cstheme="majorBidi"/>
            <w:sz w:val="24"/>
            <w:szCs w:val="24"/>
            <w:lang w:val="en"/>
          </w:rPr>
          <w:t>http://eur-lex.europa.eu/legal-content/EN/TXT/PDF/?uri=CELEX:52009XG0528(01)&amp;from=EN</w:t>
        </w:r>
      </w:hyperlink>
      <w:r w:rsidR="00FE651E">
        <w:rPr>
          <w:rFonts w:asciiTheme="majorBidi" w:hAnsiTheme="majorBidi" w:cstheme="majorBidi"/>
          <w:sz w:val="24"/>
          <w:szCs w:val="24"/>
          <w:lang w:val="en"/>
        </w:rPr>
        <w:t xml:space="preserve"> </w:t>
      </w:r>
    </w:p>
    <w:p w14:paraId="2A9BBC6A" w14:textId="33615A46" w:rsidR="004965BE" w:rsidRPr="00E56218" w:rsidRDefault="00E56218" w:rsidP="00360BAE">
      <w:pPr>
        <w:spacing w:line="480" w:lineRule="auto"/>
        <w:ind w:left="720" w:hanging="720"/>
        <w:jc w:val="both"/>
        <w:rPr>
          <w:rFonts w:asciiTheme="majorBidi" w:hAnsiTheme="majorBidi" w:cstheme="majorBidi"/>
          <w:sz w:val="24"/>
          <w:szCs w:val="24"/>
          <w:lang w:val="en"/>
        </w:rPr>
      </w:pPr>
      <w:r w:rsidRPr="00E56218">
        <w:rPr>
          <w:rFonts w:asciiTheme="majorBidi" w:hAnsiTheme="majorBidi" w:cstheme="majorBidi"/>
          <w:sz w:val="24"/>
          <w:szCs w:val="24"/>
          <w:lang w:val="en"/>
        </w:rPr>
        <w:t xml:space="preserve">Council of the EU (2010) </w:t>
      </w:r>
      <w:r w:rsidR="008A33F8">
        <w:rPr>
          <w:rFonts w:asciiTheme="majorBidi" w:hAnsiTheme="majorBidi" w:cstheme="majorBidi"/>
          <w:sz w:val="24"/>
          <w:szCs w:val="24"/>
          <w:lang w:val="en"/>
        </w:rPr>
        <w:t>‘</w:t>
      </w:r>
      <w:r>
        <w:rPr>
          <w:rFonts w:asciiTheme="majorBidi" w:hAnsiTheme="majorBidi" w:cstheme="majorBidi"/>
          <w:sz w:val="24"/>
          <w:szCs w:val="24"/>
          <w:lang w:val="en"/>
        </w:rPr>
        <w:t>European Council 17</w:t>
      </w:r>
      <w:r w:rsidRPr="00E56218">
        <w:rPr>
          <w:rFonts w:asciiTheme="majorBidi" w:hAnsiTheme="majorBidi" w:cstheme="majorBidi"/>
          <w:sz w:val="24"/>
          <w:szCs w:val="24"/>
          <w:vertAlign w:val="superscript"/>
          <w:lang w:val="en"/>
        </w:rPr>
        <w:t>th</w:t>
      </w:r>
      <w:r>
        <w:rPr>
          <w:rFonts w:asciiTheme="majorBidi" w:hAnsiTheme="majorBidi" w:cstheme="majorBidi"/>
          <w:sz w:val="24"/>
          <w:szCs w:val="24"/>
          <w:lang w:val="en"/>
        </w:rPr>
        <w:t xml:space="preserve"> June: Conclusions</w:t>
      </w:r>
      <w:r w:rsidR="008A33F8">
        <w:rPr>
          <w:rFonts w:asciiTheme="majorBidi" w:hAnsiTheme="majorBidi" w:cstheme="majorBidi"/>
          <w:sz w:val="24"/>
          <w:szCs w:val="24"/>
          <w:lang w:val="en"/>
        </w:rPr>
        <w:t>’</w:t>
      </w:r>
      <w:r>
        <w:rPr>
          <w:rFonts w:asciiTheme="majorBidi" w:hAnsiTheme="majorBidi" w:cstheme="majorBidi"/>
          <w:sz w:val="24"/>
          <w:szCs w:val="24"/>
          <w:lang w:val="en"/>
        </w:rPr>
        <w:t>, Brussels: Council of the European Union.</w:t>
      </w:r>
    </w:p>
    <w:p w14:paraId="60420730" w14:textId="75401AB5" w:rsidR="00A04BE1" w:rsidRDefault="007E22FA" w:rsidP="00360BAE">
      <w:pPr>
        <w:spacing w:line="480" w:lineRule="auto"/>
        <w:ind w:left="720" w:hanging="720"/>
        <w:jc w:val="both"/>
        <w:rPr>
          <w:rFonts w:asciiTheme="majorBidi" w:hAnsiTheme="majorBidi" w:cstheme="majorBidi"/>
          <w:sz w:val="24"/>
          <w:szCs w:val="24"/>
        </w:rPr>
      </w:pPr>
      <w:r w:rsidRPr="007E22FA">
        <w:rPr>
          <w:rFonts w:asciiTheme="majorBidi" w:hAnsiTheme="majorBidi" w:cstheme="majorBidi"/>
          <w:sz w:val="24"/>
          <w:szCs w:val="24"/>
        </w:rPr>
        <w:t>ECRI</w:t>
      </w:r>
      <w:r>
        <w:rPr>
          <w:rFonts w:asciiTheme="majorBidi" w:hAnsiTheme="majorBidi" w:cstheme="majorBidi"/>
          <w:sz w:val="24"/>
          <w:szCs w:val="24"/>
        </w:rPr>
        <w:t xml:space="preserve"> </w:t>
      </w:r>
      <w:r w:rsidR="00AB34F8">
        <w:rPr>
          <w:rFonts w:asciiTheme="majorBidi" w:hAnsiTheme="majorBidi" w:cstheme="majorBidi"/>
          <w:sz w:val="24"/>
          <w:szCs w:val="24"/>
        </w:rPr>
        <w:t xml:space="preserve">(European </w:t>
      </w:r>
      <w:r w:rsidR="00AB34F8" w:rsidRPr="00AB34F8">
        <w:rPr>
          <w:rFonts w:asciiTheme="majorBidi" w:hAnsiTheme="majorBidi" w:cstheme="majorBidi"/>
          <w:sz w:val="24"/>
          <w:szCs w:val="24"/>
        </w:rPr>
        <w:t xml:space="preserve">Commission </w:t>
      </w:r>
      <w:proofErr w:type="gramStart"/>
      <w:r w:rsidR="00AB34F8" w:rsidRPr="00AB34F8">
        <w:rPr>
          <w:rFonts w:asciiTheme="majorBidi" w:hAnsiTheme="majorBidi" w:cstheme="majorBidi"/>
          <w:sz w:val="24"/>
          <w:szCs w:val="24"/>
        </w:rPr>
        <w:t>Against</w:t>
      </w:r>
      <w:proofErr w:type="gramEnd"/>
      <w:r w:rsidR="00AB34F8" w:rsidRPr="00AB34F8">
        <w:rPr>
          <w:rFonts w:asciiTheme="majorBidi" w:hAnsiTheme="majorBidi" w:cstheme="majorBidi"/>
          <w:sz w:val="24"/>
          <w:szCs w:val="24"/>
        </w:rPr>
        <w:t xml:space="preserve"> Racism and Intolerance</w:t>
      </w:r>
      <w:r w:rsidR="00AB34F8">
        <w:rPr>
          <w:rFonts w:asciiTheme="majorBidi" w:hAnsiTheme="majorBidi" w:cstheme="majorBidi"/>
          <w:sz w:val="24"/>
          <w:szCs w:val="24"/>
        </w:rPr>
        <w:t>)</w:t>
      </w:r>
      <w:r w:rsidR="00AB34F8" w:rsidRPr="00AB34F8">
        <w:rPr>
          <w:rFonts w:asciiTheme="majorBidi" w:hAnsiTheme="majorBidi" w:cstheme="majorBidi"/>
          <w:sz w:val="24"/>
          <w:szCs w:val="24"/>
        </w:rPr>
        <w:t xml:space="preserve"> </w:t>
      </w:r>
      <w:r>
        <w:rPr>
          <w:rFonts w:asciiTheme="majorBidi" w:hAnsiTheme="majorBidi" w:cstheme="majorBidi"/>
          <w:sz w:val="24"/>
          <w:szCs w:val="24"/>
        </w:rPr>
        <w:t xml:space="preserve">(2011) </w:t>
      </w:r>
      <w:r w:rsidR="008A33F8">
        <w:rPr>
          <w:rFonts w:asciiTheme="majorBidi" w:hAnsiTheme="majorBidi" w:cstheme="majorBidi"/>
          <w:sz w:val="24"/>
          <w:szCs w:val="24"/>
        </w:rPr>
        <w:t>‘</w:t>
      </w:r>
      <w:r w:rsidRPr="008A33F8">
        <w:rPr>
          <w:rFonts w:asciiTheme="majorBidi" w:hAnsiTheme="majorBidi" w:cstheme="majorBidi"/>
          <w:sz w:val="24"/>
          <w:szCs w:val="24"/>
        </w:rPr>
        <w:t>General Recommendation No.13</w:t>
      </w:r>
      <w:r w:rsidR="00933C1B" w:rsidRPr="008A33F8">
        <w:rPr>
          <w:rFonts w:asciiTheme="majorBidi" w:hAnsiTheme="majorBidi" w:cstheme="majorBidi"/>
          <w:sz w:val="24"/>
          <w:szCs w:val="24"/>
        </w:rPr>
        <w:t xml:space="preserve"> on Combating Anti-</w:t>
      </w:r>
      <w:proofErr w:type="spellStart"/>
      <w:r w:rsidR="00933C1B" w:rsidRPr="008A33F8">
        <w:rPr>
          <w:rFonts w:asciiTheme="majorBidi" w:hAnsiTheme="majorBidi" w:cstheme="majorBidi"/>
          <w:sz w:val="24"/>
          <w:szCs w:val="24"/>
        </w:rPr>
        <w:t>Gypsyism</w:t>
      </w:r>
      <w:proofErr w:type="spellEnd"/>
      <w:r w:rsidR="00933C1B" w:rsidRPr="008A33F8">
        <w:rPr>
          <w:rFonts w:asciiTheme="majorBidi" w:hAnsiTheme="majorBidi" w:cstheme="majorBidi"/>
          <w:sz w:val="24"/>
          <w:szCs w:val="24"/>
        </w:rPr>
        <w:t xml:space="preserve"> and Discrimination against </w:t>
      </w:r>
      <w:r w:rsidR="00933C1B" w:rsidRPr="008A33F8">
        <w:rPr>
          <w:rFonts w:asciiTheme="majorBidi" w:hAnsiTheme="majorBidi" w:cstheme="majorBidi"/>
          <w:sz w:val="24"/>
          <w:szCs w:val="24"/>
        </w:rPr>
        <w:lastRenderedPageBreak/>
        <w:t>the Roma</w:t>
      </w:r>
      <w:r w:rsidR="008A33F8">
        <w:rPr>
          <w:rFonts w:asciiTheme="majorBidi" w:hAnsiTheme="majorBidi" w:cstheme="majorBidi"/>
          <w:sz w:val="24"/>
          <w:szCs w:val="24"/>
        </w:rPr>
        <w:t>’</w:t>
      </w:r>
      <w:r w:rsidR="00933C1B">
        <w:rPr>
          <w:rFonts w:asciiTheme="majorBidi" w:hAnsiTheme="majorBidi" w:cstheme="majorBidi"/>
          <w:sz w:val="24"/>
          <w:szCs w:val="24"/>
        </w:rPr>
        <w:t xml:space="preserve">, 24 June, available from </w:t>
      </w:r>
      <w:hyperlink r:id="rId12" w:history="1">
        <w:r w:rsidR="00933C1B" w:rsidRPr="00FB0EB7">
          <w:rPr>
            <w:rStyle w:val="Hyperlink"/>
            <w:rFonts w:asciiTheme="majorBidi" w:hAnsiTheme="majorBidi" w:cstheme="majorBidi"/>
            <w:sz w:val="24"/>
            <w:szCs w:val="24"/>
          </w:rPr>
          <w:t>https://www.coe.int/t/dghl/monitoring/ecri/activities/GPR/EN/Recommendation_N13/e-RPG%2013%20-%20A4.pdf</w:t>
        </w:r>
      </w:hyperlink>
      <w:r w:rsidR="00933C1B">
        <w:rPr>
          <w:rFonts w:asciiTheme="majorBidi" w:hAnsiTheme="majorBidi" w:cstheme="majorBidi"/>
          <w:sz w:val="24"/>
          <w:szCs w:val="24"/>
        </w:rPr>
        <w:t xml:space="preserve"> </w:t>
      </w:r>
    </w:p>
    <w:p w14:paraId="44A9FB51" w14:textId="5F633F98" w:rsidR="002D4F24" w:rsidRDefault="00A61BD4" w:rsidP="00360BAE">
      <w:pPr>
        <w:spacing w:line="480" w:lineRule="auto"/>
        <w:ind w:left="720" w:hanging="720"/>
        <w:jc w:val="both"/>
        <w:rPr>
          <w:rFonts w:asciiTheme="majorBidi" w:hAnsiTheme="majorBidi" w:cstheme="majorBidi"/>
          <w:sz w:val="24"/>
          <w:szCs w:val="24"/>
        </w:rPr>
      </w:pPr>
      <w:r w:rsidRPr="00A61BD4">
        <w:rPr>
          <w:rFonts w:asciiTheme="majorBidi" w:hAnsiTheme="majorBidi" w:cstheme="majorBidi"/>
          <w:sz w:val="24"/>
          <w:szCs w:val="24"/>
        </w:rPr>
        <w:t xml:space="preserve">ERGO Network Press Release </w:t>
      </w:r>
      <w:r>
        <w:rPr>
          <w:rFonts w:asciiTheme="majorBidi" w:hAnsiTheme="majorBidi" w:cstheme="majorBidi"/>
          <w:sz w:val="24"/>
          <w:szCs w:val="24"/>
        </w:rPr>
        <w:t>(</w:t>
      </w:r>
      <w:r w:rsidRPr="00A61BD4">
        <w:rPr>
          <w:rFonts w:asciiTheme="majorBidi" w:hAnsiTheme="majorBidi" w:cstheme="majorBidi"/>
          <w:sz w:val="24"/>
          <w:szCs w:val="24"/>
        </w:rPr>
        <w:t>2016</w:t>
      </w:r>
      <w:r>
        <w:rPr>
          <w:rFonts w:asciiTheme="majorBidi" w:hAnsiTheme="majorBidi" w:cstheme="majorBidi"/>
          <w:sz w:val="24"/>
          <w:szCs w:val="24"/>
        </w:rPr>
        <w:t xml:space="preserve">) </w:t>
      </w:r>
      <w:r w:rsidR="008A33F8">
        <w:rPr>
          <w:rFonts w:asciiTheme="majorBidi" w:hAnsiTheme="majorBidi" w:cstheme="majorBidi"/>
          <w:sz w:val="24"/>
          <w:szCs w:val="24"/>
        </w:rPr>
        <w:t>‘</w:t>
      </w:r>
      <w:r w:rsidRPr="008A33F8">
        <w:rPr>
          <w:rFonts w:asciiTheme="majorBidi" w:hAnsiTheme="majorBidi" w:cstheme="majorBidi"/>
          <w:b/>
          <w:bCs/>
          <w:vanish/>
          <w:color w:val="000000"/>
          <w:spacing w:val="-74"/>
          <w:sz w:val="24"/>
          <w:szCs w:val="24"/>
          <w:lang w:val="en-US"/>
        </w:rPr>
        <w:t>Commissioner Jourová commits to fight antigypysism and  acknowledges the need for funding for Roma NGOs at the plenary session in the European Parliament</w:t>
      </w:r>
      <w:r w:rsidRPr="008A33F8">
        <w:rPr>
          <w:rFonts w:asciiTheme="majorBidi" w:hAnsiTheme="majorBidi" w:cstheme="majorBidi"/>
          <w:b/>
          <w:bCs/>
          <w:vanish/>
          <w:sz w:val="24"/>
          <w:szCs w:val="24"/>
          <w:lang w:val="en-US"/>
        </w:rPr>
        <w:t>Commissioner Jourová commits to fight antigypysism and  acknowledges the need for funding for Roma NGOs at the plenary session in the European Parliament</w:t>
      </w:r>
      <w:r w:rsidRPr="008A33F8">
        <w:rPr>
          <w:rFonts w:asciiTheme="majorBidi" w:hAnsiTheme="majorBidi" w:cstheme="majorBidi"/>
          <w:sz w:val="24"/>
          <w:szCs w:val="24"/>
        </w:rPr>
        <w:t xml:space="preserve">Commissioner </w:t>
      </w:r>
      <w:proofErr w:type="spellStart"/>
      <w:r w:rsidRPr="008A33F8">
        <w:rPr>
          <w:rFonts w:asciiTheme="majorBidi" w:hAnsiTheme="majorBidi" w:cstheme="majorBidi"/>
          <w:sz w:val="24"/>
          <w:szCs w:val="24"/>
        </w:rPr>
        <w:t>Jourová</w:t>
      </w:r>
      <w:proofErr w:type="spellEnd"/>
      <w:r w:rsidRPr="008A33F8">
        <w:rPr>
          <w:rFonts w:asciiTheme="majorBidi" w:hAnsiTheme="majorBidi" w:cstheme="majorBidi"/>
          <w:sz w:val="24"/>
          <w:szCs w:val="24"/>
        </w:rPr>
        <w:t xml:space="preserve"> commits to fight </w:t>
      </w:r>
      <w:proofErr w:type="spellStart"/>
      <w:r w:rsidRPr="008A33F8">
        <w:rPr>
          <w:rFonts w:asciiTheme="majorBidi" w:hAnsiTheme="majorBidi" w:cstheme="majorBidi"/>
          <w:sz w:val="24"/>
          <w:szCs w:val="24"/>
        </w:rPr>
        <w:t>antigypysism</w:t>
      </w:r>
      <w:proofErr w:type="spellEnd"/>
      <w:r w:rsidRPr="008A33F8">
        <w:rPr>
          <w:rFonts w:asciiTheme="majorBidi" w:hAnsiTheme="majorBidi" w:cstheme="majorBidi"/>
          <w:sz w:val="24"/>
          <w:szCs w:val="24"/>
        </w:rPr>
        <w:t xml:space="preserve"> and  acknowledges the need for funding for Roma NGOs at the plenary session in the European Parliament</w:t>
      </w:r>
      <w:r w:rsidR="008A33F8">
        <w:rPr>
          <w:rFonts w:asciiTheme="majorBidi" w:hAnsiTheme="majorBidi" w:cstheme="majorBidi"/>
          <w:sz w:val="24"/>
          <w:szCs w:val="24"/>
        </w:rPr>
        <w:t>’</w:t>
      </w:r>
      <w:r w:rsidRPr="008A33F8">
        <w:rPr>
          <w:rFonts w:asciiTheme="majorBidi" w:hAnsiTheme="majorBidi" w:cstheme="majorBidi"/>
          <w:sz w:val="24"/>
          <w:szCs w:val="24"/>
        </w:rPr>
        <w:t>,</w:t>
      </w:r>
      <w:r>
        <w:rPr>
          <w:rFonts w:asciiTheme="majorBidi" w:hAnsiTheme="majorBidi" w:cstheme="majorBidi"/>
          <w:sz w:val="24"/>
          <w:szCs w:val="24"/>
        </w:rPr>
        <w:t xml:space="preserve"> April 18</w:t>
      </w:r>
      <w:r w:rsidRPr="00A61BD4">
        <w:rPr>
          <w:rFonts w:asciiTheme="majorBidi" w:hAnsiTheme="majorBidi" w:cstheme="majorBidi"/>
          <w:sz w:val="24"/>
          <w:szCs w:val="24"/>
          <w:vertAlign w:val="superscript"/>
        </w:rPr>
        <w:t>th</w:t>
      </w:r>
      <w:r>
        <w:rPr>
          <w:rFonts w:asciiTheme="majorBidi" w:hAnsiTheme="majorBidi" w:cstheme="majorBidi"/>
          <w:sz w:val="24"/>
          <w:szCs w:val="24"/>
        </w:rPr>
        <w:t xml:space="preserve">, available from </w:t>
      </w:r>
      <w:hyperlink r:id="rId13" w:history="1">
        <w:r w:rsidRPr="00FB0EB7">
          <w:rPr>
            <w:rStyle w:val="Hyperlink"/>
            <w:rFonts w:asciiTheme="majorBidi" w:hAnsiTheme="majorBidi" w:cstheme="majorBidi"/>
            <w:sz w:val="24"/>
            <w:szCs w:val="24"/>
          </w:rPr>
          <w:t>https://groups.yahoo.com/neo/groups/Roma_Daily_News/conversations/messages/24891</w:t>
        </w:r>
      </w:hyperlink>
      <w:r>
        <w:rPr>
          <w:rFonts w:asciiTheme="majorBidi" w:hAnsiTheme="majorBidi" w:cstheme="majorBidi"/>
          <w:sz w:val="24"/>
          <w:szCs w:val="24"/>
        </w:rPr>
        <w:t xml:space="preserve"> </w:t>
      </w:r>
      <w:r w:rsidR="00A04BE1">
        <w:rPr>
          <w:rFonts w:asciiTheme="majorBidi" w:hAnsiTheme="majorBidi" w:cstheme="majorBidi"/>
          <w:sz w:val="24"/>
          <w:szCs w:val="24"/>
        </w:rPr>
        <w:t>.</w:t>
      </w:r>
    </w:p>
    <w:p w14:paraId="24CE9742" w14:textId="74AFF414" w:rsidR="00E56218" w:rsidRDefault="00587E49" w:rsidP="00360BAE">
      <w:pPr>
        <w:spacing w:line="48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ERPC (European Roma Policy Coalition) (2011) ‘EU Roma Framework weak on discrimination against Roma’, 5 April, available from </w:t>
      </w:r>
      <w:hyperlink r:id="rId14" w:history="1">
        <w:r w:rsidRPr="00FE6FD4">
          <w:rPr>
            <w:rStyle w:val="Hyperlink"/>
            <w:rFonts w:asciiTheme="majorBidi" w:hAnsiTheme="majorBidi" w:cstheme="majorBidi"/>
            <w:sz w:val="24"/>
            <w:szCs w:val="24"/>
          </w:rPr>
          <w:t>http://www.errc.org/cms/upload/file/erpc-euframework-reaction-05042011.pdf</w:t>
        </w:r>
      </w:hyperlink>
      <w:r>
        <w:rPr>
          <w:rFonts w:asciiTheme="majorBidi" w:hAnsiTheme="majorBidi" w:cstheme="majorBidi"/>
          <w:sz w:val="24"/>
          <w:szCs w:val="24"/>
        </w:rPr>
        <w:t xml:space="preserve"> </w:t>
      </w:r>
    </w:p>
    <w:p w14:paraId="74CF875D" w14:textId="206AAFFD" w:rsidR="00272C4A" w:rsidRDefault="00272C4A" w:rsidP="00272C4A">
      <w:pPr>
        <w:spacing w:line="480" w:lineRule="auto"/>
        <w:ind w:left="720" w:hanging="720"/>
        <w:jc w:val="both"/>
        <w:rPr>
          <w:rFonts w:asciiTheme="majorBidi" w:hAnsiTheme="majorBidi" w:cstheme="majorBidi"/>
          <w:sz w:val="24"/>
          <w:szCs w:val="24"/>
        </w:rPr>
      </w:pPr>
      <w:r w:rsidRPr="00BA2D23">
        <w:rPr>
          <w:rFonts w:asciiTheme="majorBidi" w:hAnsiTheme="majorBidi" w:cstheme="majorBidi"/>
          <w:sz w:val="24"/>
          <w:szCs w:val="24"/>
        </w:rPr>
        <w:t xml:space="preserve">ERPC (2013) “Roma Exclusion: It’s Time for Member States to Tackle this European ‘Scandal’ Seriously [press release]” (July 8, 2013), at </w:t>
      </w:r>
      <w:hyperlink r:id="rId15" w:history="1">
        <w:r w:rsidRPr="00BA2D23">
          <w:rPr>
            <w:rStyle w:val="Hyperlink"/>
            <w:rFonts w:asciiTheme="majorBidi" w:hAnsiTheme="majorBidi" w:cstheme="majorBidi"/>
            <w:sz w:val="24"/>
            <w:szCs w:val="24"/>
          </w:rPr>
          <w:t>www.ergonetwork.org/ergo-network/news/123/000000/Roma-exclusion-it-s-time-for-Member-States-to-tackle-this-European-scandal-seriously/</w:t>
        </w:r>
      </w:hyperlink>
      <w:r w:rsidRPr="00272C4A">
        <w:rPr>
          <w:rFonts w:asciiTheme="majorBidi" w:hAnsiTheme="majorBidi" w:cstheme="majorBidi"/>
          <w:sz w:val="24"/>
          <w:szCs w:val="24"/>
        </w:rPr>
        <w:t xml:space="preserve">  </w:t>
      </w:r>
    </w:p>
    <w:p w14:paraId="08A70523" w14:textId="022586C5" w:rsidR="00E56218" w:rsidRDefault="00E56218" w:rsidP="00360BAE">
      <w:pPr>
        <w:spacing w:line="480" w:lineRule="auto"/>
        <w:ind w:left="720" w:hanging="720"/>
        <w:jc w:val="both"/>
        <w:rPr>
          <w:rFonts w:asciiTheme="majorBidi" w:hAnsiTheme="majorBidi" w:cstheme="majorBidi"/>
          <w:sz w:val="24"/>
          <w:szCs w:val="24"/>
        </w:rPr>
      </w:pPr>
      <w:proofErr w:type="gramStart"/>
      <w:r w:rsidRPr="00E56218">
        <w:rPr>
          <w:rFonts w:asciiTheme="majorBidi" w:hAnsiTheme="majorBidi" w:cstheme="majorBidi"/>
          <w:sz w:val="24"/>
          <w:szCs w:val="24"/>
        </w:rPr>
        <w:t xml:space="preserve">European Commission (2010) </w:t>
      </w:r>
      <w:r w:rsidR="008A33F8">
        <w:rPr>
          <w:rFonts w:asciiTheme="majorBidi" w:hAnsiTheme="majorBidi" w:cstheme="majorBidi"/>
          <w:sz w:val="24"/>
          <w:szCs w:val="24"/>
        </w:rPr>
        <w:t>‘</w:t>
      </w:r>
      <w:r w:rsidRPr="008A33F8">
        <w:rPr>
          <w:rFonts w:asciiTheme="majorBidi" w:hAnsiTheme="majorBidi" w:cstheme="majorBidi"/>
          <w:sz w:val="24"/>
          <w:szCs w:val="24"/>
        </w:rPr>
        <w:t>Europe 2020.</w:t>
      </w:r>
      <w:proofErr w:type="gramEnd"/>
      <w:r w:rsidRPr="008A33F8">
        <w:rPr>
          <w:rFonts w:asciiTheme="majorBidi" w:hAnsiTheme="majorBidi" w:cstheme="majorBidi"/>
          <w:sz w:val="24"/>
          <w:szCs w:val="24"/>
        </w:rPr>
        <w:t xml:space="preserve"> A strategy for smart, sustainable and inclusive growth</w:t>
      </w:r>
      <w:r w:rsidR="008A33F8">
        <w:rPr>
          <w:rFonts w:asciiTheme="majorBidi" w:hAnsiTheme="majorBidi" w:cstheme="majorBidi"/>
          <w:sz w:val="24"/>
          <w:szCs w:val="24"/>
        </w:rPr>
        <w:t>’</w:t>
      </w:r>
      <w:r w:rsidRPr="008A33F8">
        <w:rPr>
          <w:rFonts w:asciiTheme="majorBidi" w:hAnsiTheme="majorBidi" w:cstheme="majorBidi"/>
          <w:sz w:val="24"/>
          <w:szCs w:val="24"/>
        </w:rPr>
        <w:t xml:space="preserve">, </w:t>
      </w:r>
      <w:proofErr w:type="gramStart"/>
      <w:r w:rsidRPr="00E56218">
        <w:rPr>
          <w:rFonts w:asciiTheme="majorBidi" w:hAnsiTheme="majorBidi" w:cstheme="majorBidi"/>
          <w:sz w:val="24"/>
          <w:szCs w:val="24"/>
        </w:rPr>
        <w:t>COM(</w:t>
      </w:r>
      <w:proofErr w:type="gramEnd"/>
      <w:r w:rsidRPr="00E56218">
        <w:rPr>
          <w:rFonts w:asciiTheme="majorBidi" w:hAnsiTheme="majorBidi" w:cstheme="majorBidi"/>
          <w:sz w:val="24"/>
          <w:szCs w:val="24"/>
        </w:rPr>
        <w:t>2010) 2020 final, Brussels, 3 March.</w:t>
      </w:r>
    </w:p>
    <w:p w14:paraId="38824517" w14:textId="5DCC921B" w:rsidR="00A04BE1" w:rsidRPr="002D4F24" w:rsidRDefault="002D4F24" w:rsidP="00360BAE">
      <w:pPr>
        <w:spacing w:line="480" w:lineRule="auto"/>
        <w:ind w:left="720" w:hanging="720"/>
        <w:jc w:val="both"/>
        <w:rPr>
          <w:rFonts w:asciiTheme="majorBidi" w:hAnsiTheme="majorBidi" w:cstheme="majorBidi"/>
          <w:sz w:val="24"/>
          <w:szCs w:val="24"/>
          <w:lang w:val="en"/>
        </w:rPr>
      </w:pPr>
      <w:r w:rsidRPr="002D4F24">
        <w:rPr>
          <w:rFonts w:asciiTheme="majorBidi" w:hAnsiTheme="majorBidi" w:cstheme="majorBidi"/>
          <w:sz w:val="24"/>
          <w:szCs w:val="24"/>
          <w:lang w:val="en"/>
        </w:rPr>
        <w:t xml:space="preserve">European Commission (2011) </w:t>
      </w:r>
      <w:r w:rsidR="008A33F8">
        <w:rPr>
          <w:rFonts w:asciiTheme="majorBidi" w:hAnsiTheme="majorBidi" w:cstheme="majorBidi"/>
          <w:sz w:val="24"/>
          <w:szCs w:val="24"/>
          <w:lang w:val="en"/>
        </w:rPr>
        <w:t>‘</w:t>
      </w:r>
      <w:r w:rsidRPr="008A33F8">
        <w:rPr>
          <w:rFonts w:asciiTheme="majorBidi" w:hAnsiTheme="majorBidi" w:cstheme="majorBidi"/>
          <w:sz w:val="24"/>
          <w:szCs w:val="24"/>
          <w:lang w:val="en"/>
        </w:rPr>
        <w:t>EU Framework for national Roma Integration Strategies up to 2020</w:t>
      </w:r>
      <w:r w:rsidR="008A33F8">
        <w:rPr>
          <w:rFonts w:asciiTheme="majorBidi" w:hAnsiTheme="majorBidi" w:cstheme="majorBidi"/>
          <w:sz w:val="24"/>
          <w:szCs w:val="24"/>
          <w:lang w:val="en"/>
        </w:rPr>
        <w:t>’</w:t>
      </w:r>
      <w:r w:rsidRPr="008A33F8">
        <w:rPr>
          <w:rFonts w:asciiTheme="majorBidi" w:hAnsiTheme="majorBidi" w:cstheme="majorBidi"/>
          <w:sz w:val="24"/>
          <w:szCs w:val="24"/>
          <w:lang w:val="en"/>
        </w:rPr>
        <w:t>,</w:t>
      </w:r>
      <w:r w:rsidRPr="002D4F24">
        <w:rPr>
          <w:rFonts w:asciiTheme="majorBidi" w:hAnsiTheme="majorBidi" w:cstheme="majorBidi"/>
          <w:sz w:val="24"/>
          <w:szCs w:val="24"/>
          <w:lang w:val="en"/>
        </w:rPr>
        <w:t xml:space="preserve"> </w:t>
      </w:r>
      <w:proofErr w:type="gramStart"/>
      <w:r w:rsidRPr="002D4F24">
        <w:rPr>
          <w:rFonts w:asciiTheme="majorBidi" w:hAnsiTheme="majorBidi" w:cstheme="majorBidi"/>
          <w:sz w:val="24"/>
          <w:szCs w:val="24"/>
          <w:lang w:val="en"/>
        </w:rPr>
        <w:t>COM(</w:t>
      </w:r>
      <w:proofErr w:type="gramEnd"/>
      <w:r w:rsidRPr="002D4F24">
        <w:rPr>
          <w:rFonts w:asciiTheme="majorBidi" w:hAnsiTheme="majorBidi" w:cstheme="majorBidi"/>
          <w:sz w:val="24"/>
          <w:szCs w:val="24"/>
          <w:lang w:val="en"/>
        </w:rPr>
        <w:t>2011) 173 final, Brussels, 5April.</w:t>
      </w:r>
    </w:p>
    <w:p w14:paraId="20ACACF1" w14:textId="5680B5E7" w:rsidR="002D4F24" w:rsidRPr="002D4F24" w:rsidRDefault="002D4F24" w:rsidP="00360BAE">
      <w:pPr>
        <w:spacing w:line="480" w:lineRule="auto"/>
        <w:ind w:left="720" w:hanging="720"/>
        <w:jc w:val="both"/>
        <w:rPr>
          <w:rFonts w:asciiTheme="majorBidi" w:hAnsiTheme="majorBidi" w:cstheme="majorBidi"/>
          <w:sz w:val="24"/>
          <w:szCs w:val="24"/>
        </w:rPr>
      </w:pPr>
      <w:r w:rsidRPr="002D4F24">
        <w:rPr>
          <w:rFonts w:asciiTheme="majorBidi" w:hAnsiTheme="majorBidi" w:cstheme="majorBidi"/>
          <w:sz w:val="24"/>
          <w:szCs w:val="24"/>
        </w:rPr>
        <w:t xml:space="preserve">European Commission (2015a) </w:t>
      </w:r>
      <w:r w:rsidR="008A33F8">
        <w:rPr>
          <w:rFonts w:asciiTheme="majorBidi" w:hAnsiTheme="majorBidi" w:cstheme="majorBidi"/>
          <w:sz w:val="24"/>
          <w:szCs w:val="24"/>
        </w:rPr>
        <w:t>‘</w:t>
      </w:r>
      <w:r w:rsidRPr="008A33F8">
        <w:rPr>
          <w:rFonts w:asciiTheme="majorBidi" w:hAnsiTheme="majorBidi" w:cstheme="majorBidi"/>
          <w:sz w:val="24"/>
          <w:szCs w:val="24"/>
        </w:rPr>
        <w:t>Report on the implementation of the EU Framework for National Roma Integration Strategies 2015</w:t>
      </w:r>
      <w:r w:rsidR="008A33F8">
        <w:rPr>
          <w:rFonts w:asciiTheme="majorBidi" w:hAnsiTheme="majorBidi" w:cstheme="majorBidi"/>
          <w:sz w:val="24"/>
          <w:szCs w:val="24"/>
        </w:rPr>
        <w:t>’</w:t>
      </w:r>
      <w:proofErr w:type="gramStart"/>
      <w:r w:rsidRPr="002D4F24">
        <w:rPr>
          <w:rFonts w:asciiTheme="majorBidi" w:hAnsiTheme="majorBidi" w:cstheme="majorBidi"/>
          <w:sz w:val="24"/>
          <w:szCs w:val="24"/>
        </w:rPr>
        <w:t>,  COM</w:t>
      </w:r>
      <w:proofErr w:type="gramEnd"/>
      <w:r w:rsidRPr="002D4F24">
        <w:rPr>
          <w:rFonts w:asciiTheme="majorBidi" w:hAnsiTheme="majorBidi" w:cstheme="majorBidi"/>
          <w:sz w:val="24"/>
          <w:szCs w:val="24"/>
        </w:rPr>
        <w:t>(2015) 299 final, Brussels, 17 June.</w:t>
      </w:r>
    </w:p>
    <w:p w14:paraId="68C26964" w14:textId="1EF05D86" w:rsidR="00E31EDE" w:rsidRPr="002D4F24" w:rsidRDefault="002D4F24" w:rsidP="00360BAE">
      <w:pPr>
        <w:spacing w:line="480" w:lineRule="auto"/>
        <w:ind w:left="720" w:hanging="720"/>
        <w:jc w:val="both"/>
        <w:rPr>
          <w:rFonts w:asciiTheme="majorBidi" w:hAnsiTheme="majorBidi" w:cstheme="majorBidi"/>
          <w:sz w:val="24"/>
          <w:szCs w:val="24"/>
        </w:rPr>
      </w:pPr>
      <w:r w:rsidRPr="002D4F24">
        <w:rPr>
          <w:rFonts w:asciiTheme="majorBidi" w:hAnsiTheme="majorBidi" w:cstheme="majorBidi"/>
          <w:sz w:val="24"/>
          <w:szCs w:val="24"/>
        </w:rPr>
        <w:t>European Commission (2015b) ‘</w:t>
      </w:r>
      <w:r w:rsidRPr="008A33F8">
        <w:rPr>
          <w:rFonts w:asciiTheme="majorBidi" w:hAnsiTheme="majorBidi" w:cstheme="majorBidi"/>
          <w:sz w:val="24"/>
          <w:szCs w:val="24"/>
        </w:rPr>
        <w:t>Guidance for Member States on the use of European Structural and Investment Funds in tackling educational and spatial segregation’,</w:t>
      </w:r>
      <w:r w:rsidRPr="002D4F24">
        <w:rPr>
          <w:rFonts w:asciiTheme="majorBidi" w:hAnsiTheme="majorBidi" w:cstheme="majorBidi"/>
          <w:sz w:val="24"/>
          <w:szCs w:val="24"/>
        </w:rPr>
        <w:t xml:space="preserve"> </w:t>
      </w:r>
      <w:r w:rsidRPr="002D4F24">
        <w:rPr>
          <w:rFonts w:asciiTheme="majorBidi" w:hAnsiTheme="majorBidi" w:cstheme="majorBidi"/>
          <w:sz w:val="24"/>
          <w:szCs w:val="24"/>
        </w:rPr>
        <w:lastRenderedPageBreak/>
        <w:t xml:space="preserve">EGESIF 15-002401, 2005, available from </w:t>
      </w:r>
      <w:hyperlink r:id="rId16" w:history="1">
        <w:r w:rsidRPr="002D4F24">
          <w:rPr>
            <w:rStyle w:val="Hyperlink"/>
            <w:rFonts w:asciiTheme="majorBidi" w:hAnsiTheme="majorBidi" w:cstheme="majorBidi"/>
            <w:sz w:val="24"/>
            <w:szCs w:val="24"/>
          </w:rPr>
          <w:t>http://ec.europa.eu/regional_policy/en/information/publications/guidelines/2015/guidance-for-member-states-on-the-use-of-european-structural-and-investment-funds-in-tackling-educational-and-spatial-segregation</w:t>
        </w:r>
      </w:hyperlink>
    </w:p>
    <w:p w14:paraId="0245A8F0" w14:textId="4A972669" w:rsidR="002D4F24" w:rsidRDefault="002D4F24" w:rsidP="00360BAE">
      <w:pPr>
        <w:spacing w:line="480" w:lineRule="auto"/>
        <w:ind w:left="720" w:hanging="720"/>
        <w:jc w:val="both"/>
        <w:rPr>
          <w:rFonts w:asciiTheme="majorBidi" w:hAnsiTheme="majorBidi" w:cstheme="majorBidi"/>
          <w:sz w:val="24"/>
          <w:szCs w:val="24"/>
        </w:rPr>
      </w:pPr>
      <w:r w:rsidRPr="002D4F24">
        <w:rPr>
          <w:rFonts w:asciiTheme="majorBidi" w:hAnsiTheme="majorBidi" w:cstheme="majorBidi"/>
          <w:sz w:val="24"/>
          <w:szCs w:val="24"/>
        </w:rPr>
        <w:t xml:space="preserve">European Commission (2016) </w:t>
      </w:r>
      <w:r w:rsidR="008A33F8">
        <w:rPr>
          <w:rFonts w:asciiTheme="majorBidi" w:hAnsiTheme="majorBidi" w:cstheme="majorBidi"/>
          <w:sz w:val="24"/>
          <w:szCs w:val="24"/>
        </w:rPr>
        <w:t>‘</w:t>
      </w:r>
      <w:r w:rsidRPr="008A33F8">
        <w:rPr>
          <w:rFonts w:asciiTheme="majorBidi" w:hAnsiTheme="majorBidi" w:cstheme="majorBidi"/>
          <w:sz w:val="24"/>
          <w:szCs w:val="24"/>
        </w:rPr>
        <w:t>Assessing the implementation of the EU Framework for National Roma Integration Strategies and the Council Recommendation on effective Roma integration measures in the Member States</w:t>
      </w:r>
      <w:r w:rsidRPr="002D4F24">
        <w:rPr>
          <w:rFonts w:asciiTheme="majorBidi" w:hAnsiTheme="majorBidi" w:cstheme="majorBidi"/>
          <w:i/>
          <w:iCs/>
          <w:sz w:val="24"/>
          <w:szCs w:val="24"/>
        </w:rPr>
        <w:t xml:space="preserve"> — </w:t>
      </w:r>
      <w:r w:rsidRPr="008A33F8">
        <w:rPr>
          <w:rFonts w:asciiTheme="majorBidi" w:hAnsiTheme="majorBidi" w:cstheme="majorBidi"/>
          <w:sz w:val="24"/>
          <w:szCs w:val="24"/>
        </w:rPr>
        <w:t>2016</w:t>
      </w:r>
      <w:r w:rsidR="008A33F8">
        <w:rPr>
          <w:rFonts w:asciiTheme="majorBidi" w:hAnsiTheme="majorBidi" w:cstheme="majorBidi"/>
          <w:sz w:val="24"/>
          <w:szCs w:val="24"/>
        </w:rPr>
        <w:t>’</w:t>
      </w:r>
      <w:r w:rsidRPr="002D4F24">
        <w:rPr>
          <w:rFonts w:asciiTheme="majorBidi" w:hAnsiTheme="majorBidi" w:cstheme="majorBidi"/>
          <w:sz w:val="24"/>
          <w:szCs w:val="24"/>
        </w:rPr>
        <w:t>, COM (2016) 424, 27 June.</w:t>
      </w:r>
    </w:p>
    <w:p w14:paraId="6FBE8FBF" w14:textId="15A5EBA2" w:rsidR="00AA08A2" w:rsidRPr="002D4F24" w:rsidRDefault="00AA08A2" w:rsidP="00360BAE">
      <w:pPr>
        <w:spacing w:line="480" w:lineRule="auto"/>
        <w:ind w:left="720" w:hanging="720"/>
        <w:jc w:val="both"/>
        <w:rPr>
          <w:rFonts w:asciiTheme="majorBidi" w:hAnsiTheme="majorBidi" w:cstheme="majorBidi"/>
          <w:sz w:val="24"/>
          <w:szCs w:val="24"/>
        </w:rPr>
      </w:pPr>
      <w:proofErr w:type="gramStart"/>
      <w:r w:rsidRPr="00BA2D23">
        <w:rPr>
          <w:rFonts w:asciiTheme="majorBidi" w:hAnsiTheme="majorBidi" w:cstheme="majorBidi"/>
          <w:sz w:val="24"/>
          <w:szCs w:val="24"/>
        </w:rPr>
        <w:t>European Commission (2017) ‘Midterm review of the EU framework for national Roma integration strategies’, COM (2017)458 final, 30 August.</w:t>
      </w:r>
      <w:proofErr w:type="gramEnd"/>
    </w:p>
    <w:p w14:paraId="0552182B" w14:textId="176C8371" w:rsidR="00E31EDE" w:rsidRPr="00A61BD4" w:rsidRDefault="008A33F8" w:rsidP="00360BAE">
      <w:pPr>
        <w:spacing w:line="480" w:lineRule="auto"/>
        <w:ind w:left="720" w:hanging="720"/>
        <w:jc w:val="both"/>
        <w:rPr>
          <w:rFonts w:asciiTheme="majorBidi" w:hAnsiTheme="majorBidi" w:cstheme="majorBidi"/>
          <w:sz w:val="24"/>
          <w:szCs w:val="24"/>
        </w:rPr>
      </w:pPr>
      <w:proofErr w:type="gramStart"/>
      <w:r>
        <w:rPr>
          <w:rFonts w:asciiTheme="majorBidi" w:hAnsiTheme="majorBidi" w:cstheme="majorBidi"/>
          <w:sz w:val="24"/>
          <w:szCs w:val="24"/>
        </w:rPr>
        <w:t xml:space="preserve">European Council </w:t>
      </w:r>
      <w:r w:rsidR="00E31EDE">
        <w:rPr>
          <w:rFonts w:asciiTheme="majorBidi" w:hAnsiTheme="majorBidi" w:cstheme="majorBidi"/>
          <w:sz w:val="24"/>
          <w:szCs w:val="24"/>
        </w:rPr>
        <w:t>(2009)</w:t>
      </w:r>
      <w:r w:rsidR="00E31EDE" w:rsidRPr="00E31EDE">
        <w:rPr>
          <w:rFonts w:asciiTheme="majorBidi" w:hAnsiTheme="majorBidi" w:cstheme="majorBidi"/>
          <w:sz w:val="24"/>
          <w:szCs w:val="24"/>
        </w:rPr>
        <w:t xml:space="preserve"> </w:t>
      </w:r>
      <w:r>
        <w:rPr>
          <w:rFonts w:asciiTheme="majorBidi" w:hAnsiTheme="majorBidi" w:cstheme="majorBidi"/>
          <w:sz w:val="24"/>
          <w:szCs w:val="24"/>
        </w:rPr>
        <w:t>‘</w:t>
      </w:r>
      <w:r w:rsidR="00E31EDE" w:rsidRPr="008A33F8">
        <w:rPr>
          <w:rFonts w:asciiTheme="majorBidi" w:hAnsiTheme="majorBidi" w:cstheme="majorBidi"/>
          <w:sz w:val="24"/>
          <w:szCs w:val="24"/>
        </w:rPr>
        <w:t>Council conclusions of 12</w:t>
      </w:r>
      <w:r w:rsidR="00E31EDE" w:rsidRPr="008A33F8">
        <w:t xml:space="preserve"> </w:t>
      </w:r>
      <w:r w:rsidR="00E31EDE" w:rsidRPr="008A33F8">
        <w:rPr>
          <w:rFonts w:asciiTheme="majorBidi" w:hAnsiTheme="majorBidi" w:cstheme="majorBidi"/>
          <w:sz w:val="24"/>
          <w:szCs w:val="24"/>
        </w:rPr>
        <w:t>may 2009 on a strategic framework for European cooperation in education and training</w:t>
      </w:r>
      <w:r>
        <w:rPr>
          <w:rFonts w:asciiTheme="majorBidi" w:hAnsiTheme="majorBidi" w:cstheme="majorBidi"/>
          <w:sz w:val="24"/>
          <w:szCs w:val="24"/>
        </w:rPr>
        <w:t>’,</w:t>
      </w:r>
      <w:r w:rsidR="00E31EDE">
        <w:rPr>
          <w:rFonts w:asciiTheme="majorBidi" w:hAnsiTheme="majorBidi" w:cstheme="majorBidi"/>
          <w:i/>
          <w:iCs/>
          <w:sz w:val="24"/>
          <w:szCs w:val="24"/>
        </w:rPr>
        <w:t xml:space="preserve"> </w:t>
      </w:r>
      <w:r w:rsidR="00E31EDE" w:rsidRPr="008A33F8">
        <w:rPr>
          <w:rFonts w:asciiTheme="majorBidi" w:hAnsiTheme="majorBidi" w:cstheme="majorBidi"/>
          <w:i/>
          <w:iCs/>
          <w:sz w:val="24"/>
          <w:szCs w:val="24"/>
        </w:rPr>
        <w:t>Official Journal</w:t>
      </w:r>
      <w:r w:rsidR="00E31EDE" w:rsidRPr="00E31EDE">
        <w:rPr>
          <w:rFonts w:asciiTheme="majorBidi" w:hAnsiTheme="majorBidi" w:cstheme="majorBidi"/>
          <w:sz w:val="24"/>
          <w:szCs w:val="24"/>
        </w:rPr>
        <w:t xml:space="preserve"> C 119 28.5.2009, pp. 2-10.</w:t>
      </w:r>
      <w:proofErr w:type="gramEnd"/>
      <w:r w:rsidR="00E31EDE" w:rsidRPr="00E31EDE">
        <w:rPr>
          <w:rFonts w:asciiTheme="majorBidi" w:hAnsiTheme="majorBidi" w:cstheme="majorBidi"/>
          <w:sz w:val="24"/>
          <w:szCs w:val="24"/>
        </w:rPr>
        <w:t xml:space="preserve"> Brussels: European Council.</w:t>
      </w:r>
    </w:p>
    <w:p w14:paraId="594B95A9" w14:textId="4B794E5F" w:rsidR="00AB34F8" w:rsidRDefault="00AB34F8" w:rsidP="00360BAE">
      <w:pPr>
        <w:spacing w:line="480" w:lineRule="auto"/>
        <w:ind w:left="720" w:hanging="720"/>
        <w:jc w:val="both"/>
        <w:rPr>
          <w:rFonts w:asciiTheme="majorBidi" w:hAnsiTheme="majorBidi" w:cstheme="majorBidi"/>
          <w:sz w:val="24"/>
          <w:szCs w:val="24"/>
        </w:rPr>
      </w:pPr>
      <w:r w:rsidRPr="00AB34F8">
        <w:rPr>
          <w:rFonts w:asciiTheme="majorBidi" w:hAnsiTheme="majorBidi" w:cstheme="majorBidi"/>
          <w:sz w:val="24"/>
          <w:szCs w:val="24"/>
        </w:rPr>
        <w:t xml:space="preserve">European Parliament </w:t>
      </w:r>
      <w:r>
        <w:rPr>
          <w:rFonts w:asciiTheme="majorBidi" w:hAnsiTheme="majorBidi" w:cstheme="majorBidi"/>
          <w:sz w:val="24"/>
          <w:szCs w:val="24"/>
        </w:rPr>
        <w:t xml:space="preserve">(2015) </w:t>
      </w:r>
      <w:r w:rsidR="008A33F8">
        <w:rPr>
          <w:rFonts w:asciiTheme="majorBidi" w:hAnsiTheme="majorBidi" w:cstheme="majorBidi"/>
          <w:sz w:val="24"/>
          <w:szCs w:val="24"/>
        </w:rPr>
        <w:t>‘</w:t>
      </w:r>
      <w:r w:rsidRPr="008A33F8">
        <w:rPr>
          <w:rFonts w:asciiTheme="majorBidi" w:hAnsiTheme="majorBidi" w:cstheme="majorBidi"/>
          <w:sz w:val="24"/>
          <w:szCs w:val="24"/>
        </w:rPr>
        <w:t>European Parliament resolution of 15 April 2015 on the occasion of International Roma Day – anti-</w:t>
      </w:r>
      <w:proofErr w:type="spellStart"/>
      <w:r w:rsidRPr="008A33F8">
        <w:rPr>
          <w:rFonts w:asciiTheme="majorBidi" w:hAnsiTheme="majorBidi" w:cstheme="majorBidi"/>
          <w:sz w:val="24"/>
          <w:szCs w:val="24"/>
        </w:rPr>
        <w:t>Gypsyism</w:t>
      </w:r>
      <w:proofErr w:type="spellEnd"/>
      <w:r w:rsidRPr="008A33F8">
        <w:rPr>
          <w:rFonts w:asciiTheme="majorBidi" w:hAnsiTheme="majorBidi" w:cstheme="majorBidi"/>
          <w:sz w:val="24"/>
          <w:szCs w:val="24"/>
        </w:rPr>
        <w:t xml:space="preserve"> in Europe and EU recognition of the memorial day of the Roma genocide during World War II</w:t>
      </w:r>
      <w:r w:rsidR="008A33F8">
        <w:rPr>
          <w:rFonts w:asciiTheme="majorBidi" w:hAnsiTheme="majorBidi" w:cstheme="majorBidi"/>
          <w:sz w:val="24"/>
          <w:szCs w:val="24"/>
        </w:rPr>
        <w:t>’</w:t>
      </w:r>
      <w:r w:rsidRPr="008A33F8">
        <w:rPr>
          <w:rFonts w:asciiTheme="majorBidi" w:hAnsiTheme="majorBidi" w:cstheme="majorBidi"/>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 xml:space="preserve">available from </w:t>
      </w:r>
      <w:hyperlink r:id="rId17" w:history="1">
        <w:r w:rsidRPr="00FB0EB7">
          <w:rPr>
            <w:rStyle w:val="Hyperlink"/>
            <w:rFonts w:asciiTheme="majorBidi" w:hAnsiTheme="majorBidi" w:cstheme="majorBidi"/>
            <w:sz w:val="24"/>
            <w:szCs w:val="24"/>
          </w:rPr>
          <w:t>http://www.europarl.europa.eu/sides/getDoc.do?type=TA&amp;language=EN&amp;reference=P8-TA-2015-0095</w:t>
        </w:r>
      </w:hyperlink>
      <w:r>
        <w:rPr>
          <w:rFonts w:asciiTheme="majorBidi" w:hAnsiTheme="majorBidi" w:cstheme="majorBidi"/>
          <w:sz w:val="24"/>
          <w:szCs w:val="24"/>
        </w:rPr>
        <w:t xml:space="preserve"> </w:t>
      </w:r>
      <w:r w:rsidR="00AA08A2">
        <w:rPr>
          <w:rFonts w:asciiTheme="majorBidi" w:hAnsiTheme="majorBidi" w:cstheme="majorBidi"/>
          <w:sz w:val="24"/>
          <w:szCs w:val="24"/>
        </w:rPr>
        <w:t>.</w:t>
      </w:r>
    </w:p>
    <w:p w14:paraId="194D7474" w14:textId="3730EFCB" w:rsidR="00AA08A2" w:rsidRDefault="00AA08A2" w:rsidP="00360BAE">
      <w:pPr>
        <w:spacing w:line="480" w:lineRule="auto"/>
        <w:ind w:left="720" w:hanging="720"/>
        <w:jc w:val="both"/>
        <w:rPr>
          <w:rFonts w:asciiTheme="majorBidi" w:hAnsiTheme="majorBidi" w:cstheme="majorBidi"/>
          <w:sz w:val="24"/>
          <w:szCs w:val="24"/>
        </w:rPr>
      </w:pPr>
      <w:r w:rsidRPr="00BA2D23">
        <w:rPr>
          <w:rFonts w:asciiTheme="majorBidi" w:hAnsiTheme="majorBidi" w:cstheme="majorBidi"/>
          <w:sz w:val="24"/>
          <w:szCs w:val="24"/>
        </w:rPr>
        <w:t>European Parliament (2017) ‘European Parliament resolution of 25 October 2017 on fundamental rights aspects in Roma integration in the EU: fighting anti-</w:t>
      </w:r>
      <w:proofErr w:type="spellStart"/>
      <w:r w:rsidRPr="00BA2D23">
        <w:rPr>
          <w:rFonts w:asciiTheme="majorBidi" w:hAnsiTheme="majorBidi" w:cstheme="majorBidi"/>
          <w:sz w:val="24"/>
          <w:szCs w:val="24"/>
        </w:rPr>
        <w:t>Gypsyism</w:t>
      </w:r>
      <w:proofErr w:type="spellEnd"/>
      <w:r w:rsidRPr="00BA2D23">
        <w:rPr>
          <w:rFonts w:asciiTheme="majorBidi" w:hAnsiTheme="majorBidi" w:cstheme="majorBidi"/>
          <w:sz w:val="24"/>
          <w:szCs w:val="24"/>
        </w:rPr>
        <w:t xml:space="preserve"> (2017/2038(INI))’, available from </w:t>
      </w:r>
      <w:hyperlink r:id="rId18" w:history="1">
        <w:r w:rsidRPr="00BA2D23">
          <w:rPr>
            <w:rStyle w:val="Hyperlink"/>
            <w:rFonts w:asciiTheme="majorBidi" w:hAnsiTheme="majorBidi" w:cstheme="majorBidi"/>
            <w:sz w:val="24"/>
            <w:szCs w:val="24"/>
          </w:rPr>
          <w:t>http://www.europarl.europa.eu/sides/getDoc.do?pubRef=-//EP//NONSGML+TA+P8-TA-2017-0413+0+DOC+PDF+V0//EN</w:t>
        </w:r>
      </w:hyperlink>
      <w:r w:rsidRPr="00BA2D23">
        <w:rPr>
          <w:rFonts w:asciiTheme="majorBidi" w:hAnsiTheme="majorBidi" w:cstheme="majorBidi"/>
          <w:sz w:val="24"/>
          <w:szCs w:val="24"/>
        </w:rPr>
        <w:t xml:space="preserve"> </w:t>
      </w:r>
      <w:r w:rsidR="00AA4D1E" w:rsidRPr="00BA2D23">
        <w:rPr>
          <w:rFonts w:asciiTheme="majorBidi" w:hAnsiTheme="majorBidi" w:cstheme="majorBidi"/>
          <w:sz w:val="24"/>
          <w:szCs w:val="24"/>
        </w:rPr>
        <w:t>.</w:t>
      </w:r>
    </w:p>
    <w:p w14:paraId="7D3D584E" w14:textId="6333DD6A" w:rsidR="00903809" w:rsidRPr="00E904D0" w:rsidRDefault="008A33F8" w:rsidP="00360BAE">
      <w:pPr>
        <w:spacing w:line="480" w:lineRule="auto"/>
        <w:ind w:left="720" w:hanging="720"/>
        <w:jc w:val="both"/>
        <w:rPr>
          <w:rFonts w:asciiTheme="majorBidi" w:hAnsiTheme="majorBidi" w:cstheme="majorBidi"/>
          <w:sz w:val="24"/>
          <w:szCs w:val="24"/>
        </w:rPr>
      </w:pPr>
      <w:proofErr w:type="spellStart"/>
      <w:r>
        <w:rPr>
          <w:rFonts w:asciiTheme="majorBidi" w:hAnsiTheme="majorBidi" w:cstheme="majorBidi"/>
          <w:sz w:val="24"/>
          <w:szCs w:val="24"/>
        </w:rPr>
        <w:lastRenderedPageBreak/>
        <w:t>Gergely</w:t>
      </w:r>
      <w:proofErr w:type="spellEnd"/>
      <w:r>
        <w:rPr>
          <w:rFonts w:asciiTheme="majorBidi" w:hAnsiTheme="majorBidi" w:cstheme="majorBidi"/>
          <w:sz w:val="24"/>
          <w:szCs w:val="24"/>
        </w:rPr>
        <w:t>, D. (2014)</w:t>
      </w:r>
      <w:r w:rsidR="00903809" w:rsidRPr="00903809">
        <w:rPr>
          <w:rFonts w:asciiTheme="majorBidi" w:hAnsiTheme="majorBidi" w:cstheme="majorBidi"/>
          <w:sz w:val="24"/>
          <w:szCs w:val="24"/>
        </w:rPr>
        <w:t xml:space="preserve"> </w:t>
      </w:r>
      <w:r>
        <w:rPr>
          <w:rFonts w:asciiTheme="majorBidi" w:hAnsiTheme="majorBidi" w:cstheme="majorBidi"/>
          <w:sz w:val="24"/>
          <w:szCs w:val="24"/>
        </w:rPr>
        <w:t>‘</w:t>
      </w:r>
      <w:r w:rsidR="00903809" w:rsidRPr="00903809">
        <w:rPr>
          <w:rFonts w:asciiTheme="majorBidi" w:hAnsiTheme="majorBidi" w:cstheme="majorBidi"/>
          <w:sz w:val="24"/>
          <w:szCs w:val="24"/>
        </w:rPr>
        <w:t>Fig</w:t>
      </w:r>
      <w:r w:rsidR="00903809">
        <w:rPr>
          <w:rFonts w:asciiTheme="majorBidi" w:hAnsiTheme="majorBidi" w:cstheme="majorBidi"/>
          <w:sz w:val="24"/>
          <w:szCs w:val="24"/>
        </w:rPr>
        <w:t>hting discrimination and promot</w:t>
      </w:r>
      <w:r w:rsidR="00903809" w:rsidRPr="00903809">
        <w:rPr>
          <w:rFonts w:asciiTheme="majorBidi" w:hAnsiTheme="majorBidi" w:cstheme="majorBidi"/>
          <w:sz w:val="24"/>
          <w:szCs w:val="24"/>
        </w:rPr>
        <w:t>ing equality in the context of the Roma inclusion policies in Europe</w:t>
      </w:r>
      <w:r>
        <w:rPr>
          <w:rFonts w:asciiTheme="majorBidi" w:hAnsiTheme="majorBidi" w:cstheme="majorBidi"/>
          <w:sz w:val="24"/>
          <w:szCs w:val="24"/>
        </w:rPr>
        <w:t xml:space="preserve">’, available </w:t>
      </w:r>
      <w:r w:rsidR="00AA6B4E">
        <w:rPr>
          <w:rFonts w:asciiTheme="majorBidi" w:hAnsiTheme="majorBidi" w:cstheme="majorBidi"/>
          <w:sz w:val="24"/>
          <w:szCs w:val="24"/>
        </w:rPr>
        <w:t xml:space="preserve">from </w:t>
      </w:r>
      <w:hyperlink r:id="rId19" w:history="1">
        <w:r w:rsidR="00195899" w:rsidRPr="00FE6FD4">
          <w:rPr>
            <w:rStyle w:val="Hyperlink"/>
            <w:rFonts w:asciiTheme="majorBidi" w:hAnsiTheme="majorBidi" w:cstheme="majorBidi"/>
            <w:sz w:val="24"/>
            <w:szCs w:val="24"/>
          </w:rPr>
          <w:t>http://www.errc.org/popup-article-view.php?article_id=4238</w:t>
        </w:r>
      </w:hyperlink>
      <w:r w:rsidR="00195899">
        <w:rPr>
          <w:rFonts w:asciiTheme="majorBidi" w:hAnsiTheme="majorBidi" w:cstheme="majorBidi"/>
          <w:sz w:val="24"/>
          <w:szCs w:val="24"/>
        </w:rPr>
        <w:t xml:space="preserve"> </w:t>
      </w:r>
      <w:r w:rsidR="00AA6B4E">
        <w:rPr>
          <w:rFonts w:asciiTheme="majorBidi" w:hAnsiTheme="majorBidi" w:cstheme="majorBidi"/>
          <w:sz w:val="24"/>
          <w:szCs w:val="24"/>
        </w:rPr>
        <w:t xml:space="preserve">  </w:t>
      </w:r>
    </w:p>
    <w:p w14:paraId="00D3E3BF" w14:textId="2CC544AD" w:rsidR="00F21512" w:rsidRDefault="00F749F4" w:rsidP="004726A9">
      <w:pPr>
        <w:spacing w:after="0" w:line="360" w:lineRule="auto"/>
        <w:ind w:left="720" w:hanging="720"/>
        <w:jc w:val="both"/>
        <w:rPr>
          <w:rStyle w:val="Hyperlink"/>
          <w:rFonts w:asciiTheme="majorBidi" w:hAnsiTheme="majorBidi" w:cstheme="majorBidi"/>
          <w:sz w:val="24"/>
          <w:szCs w:val="24"/>
        </w:rPr>
      </w:pPr>
      <w:r w:rsidRPr="00F749F4">
        <w:rPr>
          <w:rFonts w:asciiTheme="majorBidi" w:hAnsiTheme="majorBidi" w:cstheme="majorBidi"/>
          <w:sz w:val="24"/>
          <w:szCs w:val="24"/>
        </w:rPr>
        <w:t>Glo</w:t>
      </w:r>
      <w:r w:rsidR="008A33F8">
        <w:rPr>
          <w:rFonts w:asciiTheme="majorBidi" w:hAnsiTheme="majorBidi" w:cstheme="majorBidi"/>
          <w:sz w:val="24"/>
          <w:szCs w:val="24"/>
        </w:rPr>
        <w:t>bal Attitude Survey (2014)</w:t>
      </w:r>
      <w:r w:rsidRPr="00F749F4">
        <w:rPr>
          <w:rFonts w:asciiTheme="majorBidi" w:hAnsiTheme="majorBidi" w:cstheme="majorBidi"/>
          <w:sz w:val="24"/>
          <w:szCs w:val="24"/>
        </w:rPr>
        <w:t xml:space="preserve"> Pew Research Centre, </w:t>
      </w:r>
      <w:hyperlink r:id="rId20" w:history="1">
        <w:r w:rsidRPr="00F749F4">
          <w:rPr>
            <w:rStyle w:val="Hyperlink"/>
            <w:rFonts w:asciiTheme="majorBidi" w:hAnsiTheme="majorBidi" w:cstheme="majorBidi"/>
            <w:sz w:val="24"/>
            <w:szCs w:val="24"/>
          </w:rPr>
          <w:t xml:space="preserve">http://www.pewglobal.org/2014/05/12/chapter-4-views-of-roma- </w:t>
        </w:r>
        <w:proofErr w:type="spellStart"/>
        <w:r w:rsidRPr="00F749F4">
          <w:rPr>
            <w:rStyle w:val="Hyperlink"/>
            <w:rFonts w:asciiTheme="majorBidi" w:hAnsiTheme="majorBidi" w:cstheme="majorBidi"/>
            <w:sz w:val="24"/>
            <w:szCs w:val="24"/>
          </w:rPr>
          <w:t>muslims-jews</w:t>
        </w:r>
        <w:proofErr w:type="spellEnd"/>
        <w:r w:rsidRPr="00F749F4">
          <w:rPr>
            <w:rStyle w:val="Hyperlink"/>
            <w:rFonts w:asciiTheme="majorBidi" w:hAnsiTheme="majorBidi" w:cstheme="majorBidi"/>
            <w:sz w:val="24"/>
            <w:szCs w:val="24"/>
          </w:rPr>
          <w:t>/</w:t>
        </w:r>
      </w:hyperlink>
    </w:p>
    <w:p w14:paraId="1F4BD9C5" w14:textId="77777777" w:rsidR="004726A9" w:rsidRDefault="004726A9" w:rsidP="004726A9">
      <w:pPr>
        <w:spacing w:after="0" w:line="360" w:lineRule="auto"/>
        <w:ind w:left="720" w:hanging="720"/>
        <w:jc w:val="both"/>
        <w:rPr>
          <w:rStyle w:val="Hyperlink"/>
          <w:rFonts w:asciiTheme="majorBidi" w:hAnsiTheme="majorBidi" w:cstheme="majorBidi"/>
          <w:sz w:val="24"/>
          <w:szCs w:val="24"/>
        </w:rPr>
      </w:pPr>
    </w:p>
    <w:p w14:paraId="11D4C8FB" w14:textId="17EFF9AC" w:rsidR="004726A9" w:rsidRPr="004726A9" w:rsidRDefault="00156F54" w:rsidP="005A17AC">
      <w:pPr>
        <w:spacing w:after="0" w:line="360" w:lineRule="auto"/>
        <w:ind w:left="720" w:hanging="720"/>
        <w:jc w:val="both"/>
        <w:rPr>
          <w:rFonts w:ascii="Times New Roman" w:eastAsia="Times New Roman" w:hAnsi="Times New Roman" w:cs="Times New Roman"/>
          <w:color w:val="222222"/>
          <w:sz w:val="24"/>
          <w:szCs w:val="24"/>
        </w:rPr>
      </w:pPr>
      <w:proofErr w:type="spellStart"/>
      <w:proofErr w:type="gramStart"/>
      <w:r w:rsidRPr="001D78DC">
        <w:rPr>
          <w:rFonts w:ascii="Times New Roman" w:eastAsia="Times New Roman" w:hAnsi="Times New Roman" w:cs="Times New Roman"/>
          <w:color w:val="222222"/>
          <w:sz w:val="24"/>
          <w:szCs w:val="24"/>
        </w:rPr>
        <w:t>Isin</w:t>
      </w:r>
      <w:proofErr w:type="spellEnd"/>
      <w:r w:rsidRPr="001D78DC">
        <w:rPr>
          <w:rFonts w:ascii="Times New Roman" w:eastAsia="Times New Roman" w:hAnsi="Times New Roman" w:cs="Times New Roman"/>
          <w:color w:val="222222"/>
          <w:sz w:val="24"/>
          <w:szCs w:val="24"/>
        </w:rPr>
        <w:t>, E. F., and</w:t>
      </w:r>
      <w:r w:rsidR="004726A9" w:rsidRPr="001D78DC">
        <w:rPr>
          <w:rFonts w:ascii="Times New Roman" w:eastAsia="Times New Roman" w:hAnsi="Times New Roman" w:cs="Times New Roman"/>
          <w:color w:val="222222"/>
          <w:sz w:val="24"/>
          <w:szCs w:val="24"/>
        </w:rPr>
        <w:t xml:space="preserve"> </w:t>
      </w:r>
      <w:proofErr w:type="spellStart"/>
      <w:r w:rsidR="004726A9" w:rsidRPr="001D78DC">
        <w:rPr>
          <w:rFonts w:ascii="Times New Roman" w:eastAsia="Times New Roman" w:hAnsi="Times New Roman" w:cs="Times New Roman"/>
          <w:color w:val="222222"/>
          <w:sz w:val="24"/>
          <w:szCs w:val="24"/>
        </w:rPr>
        <w:t>Saward</w:t>
      </w:r>
      <w:proofErr w:type="spellEnd"/>
      <w:r w:rsidR="004726A9" w:rsidRPr="001D78DC">
        <w:rPr>
          <w:rFonts w:ascii="Times New Roman" w:eastAsia="Times New Roman" w:hAnsi="Times New Roman" w:cs="Times New Roman"/>
          <w:color w:val="222222"/>
          <w:sz w:val="24"/>
          <w:szCs w:val="24"/>
        </w:rPr>
        <w:t>, M. (Eds.).</w:t>
      </w:r>
      <w:proofErr w:type="gramEnd"/>
      <w:r w:rsidR="004726A9" w:rsidRPr="001D78DC">
        <w:rPr>
          <w:rFonts w:ascii="Times New Roman" w:eastAsia="Times New Roman" w:hAnsi="Times New Roman" w:cs="Times New Roman"/>
          <w:color w:val="222222"/>
          <w:sz w:val="24"/>
          <w:szCs w:val="24"/>
        </w:rPr>
        <w:t xml:space="preserve"> (2013). </w:t>
      </w:r>
      <w:r w:rsidR="004726A9" w:rsidRPr="001D78DC">
        <w:rPr>
          <w:rFonts w:ascii="Times New Roman" w:eastAsia="Times New Roman" w:hAnsi="Times New Roman" w:cs="Times New Roman"/>
          <w:i/>
          <w:iCs/>
          <w:color w:val="222222"/>
          <w:sz w:val="24"/>
          <w:szCs w:val="24"/>
        </w:rPr>
        <w:t>Enacting European Citizenship</w:t>
      </w:r>
      <w:r w:rsidR="004726A9" w:rsidRPr="001D78DC">
        <w:rPr>
          <w:rFonts w:ascii="Times New Roman" w:eastAsia="Times New Roman" w:hAnsi="Times New Roman" w:cs="Times New Roman"/>
          <w:color w:val="222222"/>
          <w:sz w:val="24"/>
          <w:szCs w:val="24"/>
        </w:rPr>
        <w:t xml:space="preserve">. </w:t>
      </w:r>
      <w:proofErr w:type="gramStart"/>
      <w:r w:rsidR="004726A9" w:rsidRPr="001D78DC">
        <w:rPr>
          <w:rFonts w:ascii="Times New Roman" w:eastAsia="Times New Roman" w:hAnsi="Times New Roman" w:cs="Times New Roman"/>
          <w:color w:val="222222"/>
          <w:sz w:val="24"/>
          <w:szCs w:val="24"/>
        </w:rPr>
        <w:t>Cambridge University Press.</w:t>
      </w:r>
      <w:proofErr w:type="gramEnd"/>
    </w:p>
    <w:p w14:paraId="0A268A5F" w14:textId="77777777" w:rsidR="004726A9" w:rsidRPr="004726A9" w:rsidRDefault="004726A9" w:rsidP="005A17AC">
      <w:pPr>
        <w:spacing w:after="0" w:line="360" w:lineRule="auto"/>
        <w:ind w:left="720" w:hanging="720"/>
        <w:jc w:val="both"/>
        <w:rPr>
          <w:rStyle w:val="Hyperlink"/>
          <w:rFonts w:asciiTheme="majorBidi" w:hAnsiTheme="majorBidi" w:cstheme="majorBidi"/>
          <w:sz w:val="24"/>
          <w:szCs w:val="24"/>
          <w:u w:val="none"/>
        </w:rPr>
      </w:pPr>
    </w:p>
    <w:p w14:paraId="3CFBE282" w14:textId="569957B8" w:rsidR="00DF1D07" w:rsidRDefault="00DF1D07" w:rsidP="004726A9">
      <w:pPr>
        <w:spacing w:after="0" w:line="360" w:lineRule="auto"/>
        <w:ind w:left="720" w:hanging="720"/>
        <w:jc w:val="both"/>
        <w:rPr>
          <w:rFonts w:asciiTheme="majorBidi" w:hAnsiTheme="majorBidi" w:cstheme="majorBidi"/>
          <w:sz w:val="24"/>
          <w:szCs w:val="24"/>
          <w:lang w:val="en"/>
        </w:rPr>
      </w:pPr>
      <w:proofErr w:type="spellStart"/>
      <w:r w:rsidRPr="00BA2D23">
        <w:rPr>
          <w:rStyle w:val="Hyperlink"/>
          <w:rFonts w:asciiTheme="majorBidi" w:hAnsiTheme="majorBidi" w:cstheme="majorBidi"/>
          <w:color w:val="auto"/>
          <w:sz w:val="24"/>
          <w:szCs w:val="24"/>
          <w:u w:val="none"/>
        </w:rPr>
        <w:t>Juverdeanu</w:t>
      </w:r>
      <w:proofErr w:type="spellEnd"/>
      <w:r w:rsidRPr="00BA2D23">
        <w:rPr>
          <w:rStyle w:val="Hyperlink"/>
          <w:rFonts w:asciiTheme="majorBidi" w:hAnsiTheme="majorBidi" w:cstheme="majorBidi"/>
          <w:color w:val="auto"/>
          <w:sz w:val="24"/>
          <w:szCs w:val="24"/>
          <w:u w:val="none"/>
        </w:rPr>
        <w:t>, C. (2016) ‘</w:t>
      </w:r>
      <w:r w:rsidRPr="00BA2D23">
        <w:rPr>
          <w:rFonts w:asciiTheme="majorBidi" w:hAnsiTheme="majorBidi" w:cstheme="majorBidi"/>
          <w:sz w:val="24"/>
          <w:szCs w:val="24"/>
          <w:lang w:val="en"/>
        </w:rPr>
        <w:t xml:space="preserve">Roma EU citizens – Caught </w:t>
      </w:r>
      <w:proofErr w:type="gramStart"/>
      <w:r w:rsidRPr="00BA2D23">
        <w:rPr>
          <w:rFonts w:asciiTheme="majorBidi" w:hAnsiTheme="majorBidi" w:cstheme="majorBidi"/>
          <w:sz w:val="24"/>
          <w:szCs w:val="24"/>
          <w:lang w:val="en"/>
        </w:rPr>
        <w:t>Between</w:t>
      </w:r>
      <w:proofErr w:type="gramEnd"/>
      <w:r w:rsidRPr="00BA2D23">
        <w:rPr>
          <w:rFonts w:asciiTheme="majorBidi" w:hAnsiTheme="majorBidi" w:cstheme="majorBidi"/>
          <w:sz w:val="24"/>
          <w:szCs w:val="24"/>
          <w:lang w:val="en"/>
        </w:rPr>
        <w:t xml:space="preserve"> EU and Member States’, </w:t>
      </w:r>
      <w:r w:rsidRPr="00BA2D23">
        <w:rPr>
          <w:rFonts w:asciiTheme="majorBidi" w:hAnsiTheme="majorBidi" w:cstheme="majorBidi"/>
          <w:i/>
          <w:iCs/>
          <w:sz w:val="24"/>
          <w:szCs w:val="24"/>
          <w:lang w:val="en"/>
        </w:rPr>
        <w:t>CETLS Online Paper Series</w:t>
      </w:r>
      <w:r w:rsidR="00272C4A" w:rsidRPr="00BA2D23">
        <w:rPr>
          <w:rFonts w:asciiTheme="majorBidi" w:hAnsiTheme="majorBidi" w:cstheme="majorBidi"/>
          <w:sz w:val="24"/>
          <w:szCs w:val="24"/>
          <w:lang w:val="en"/>
        </w:rPr>
        <w:t>, </w:t>
      </w:r>
      <w:r w:rsidRPr="00BA2D23">
        <w:rPr>
          <w:rFonts w:asciiTheme="majorBidi" w:hAnsiTheme="majorBidi" w:cstheme="majorBidi"/>
          <w:sz w:val="24"/>
          <w:szCs w:val="24"/>
          <w:lang w:val="en"/>
        </w:rPr>
        <w:t>5</w:t>
      </w:r>
      <w:r w:rsidR="00272C4A" w:rsidRPr="00BA2D23">
        <w:rPr>
          <w:rFonts w:asciiTheme="majorBidi" w:hAnsiTheme="majorBidi" w:cstheme="majorBidi"/>
          <w:sz w:val="24"/>
          <w:szCs w:val="24"/>
          <w:lang w:val="en"/>
        </w:rPr>
        <w:t xml:space="preserve">(2): </w:t>
      </w:r>
      <w:r w:rsidRPr="00BA2D23">
        <w:rPr>
          <w:rFonts w:asciiTheme="majorBidi" w:hAnsiTheme="majorBidi" w:cstheme="majorBidi"/>
          <w:sz w:val="24"/>
          <w:szCs w:val="24"/>
          <w:lang w:val="en"/>
        </w:rPr>
        <w:t>1-14.</w:t>
      </w:r>
    </w:p>
    <w:p w14:paraId="324DC230" w14:textId="77777777" w:rsidR="00156F54" w:rsidRDefault="00156F54" w:rsidP="004726A9">
      <w:pPr>
        <w:spacing w:after="0" w:line="360" w:lineRule="auto"/>
        <w:ind w:left="720" w:hanging="720"/>
        <w:jc w:val="both"/>
        <w:rPr>
          <w:rFonts w:asciiTheme="majorBidi" w:hAnsiTheme="majorBidi" w:cstheme="majorBidi"/>
          <w:sz w:val="24"/>
          <w:szCs w:val="24"/>
          <w:lang w:val="en"/>
        </w:rPr>
      </w:pPr>
    </w:p>
    <w:p w14:paraId="7F33AE73" w14:textId="53C71791" w:rsidR="00F21512" w:rsidRPr="00F21512" w:rsidRDefault="00272C4A" w:rsidP="00360BAE">
      <w:pPr>
        <w:spacing w:line="480" w:lineRule="auto"/>
        <w:ind w:left="720" w:hanging="720"/>
        <w:jc w:val="both"/>
        <w:rPr>
          <w:rFonts w:asciiTheme="majorBidi" w:hAnsiTheme="majorBidi" w:cstheme="majorBidi"/>
          <w:sz w:val="24"/>
          <w:szCs w:val="24"/>
        </w:rPr>
      </w:pPr>
      <w:proofErr w:type="spellStart"/>
      <w:r>
        <w:rPr>
          <w:rFonts w:asciiTheme="majorBidi" w:hAnsiTheme="majorBidi" w:cstheme="majorBidi"/>
          <w:sz w:val="24"/>
          <w:szCs w:val="24"/>
        </w:rPr>
        <w:t>McGarry</w:t>
      </w:r>
      <w:proofErr w:type="spellEnd"/>
      <w:r>
        <w:rPr>
          <w:rFonts w:asciiTheme="majorBidi" w:hAnsiTheme="majorBidi" w:cstheme="majorBidi"/>
          <w:sz w:val="24"/>
          <w:szCs w:val="24"/>
        </w:rPr>
        <w:t>, A. (2011)</w:t>
      </w:r>
      <w:r w:rsidR="00F21512" w:rsidRPr="00F21512">
        <w:rPr>
          <w:rFonts w:asciiTheme="majorBidi" w:hAnsiTheme="majorBidi" w:cstheme="majorBidi"/>
          <w:sz w:val="24"/>
          <w:szCs w:val="24"/>
        </w:rPr>
        <w:t xml:space="preserve"> </w:t>
      </w:r>
      <w:r>
        <w:rPr>
          <w:rFonts w:asciiTheme="majorBidi" w:hAnsiTheme="majorBidi" w:cstheme="majorBidi"/>
          <w:sz w:val="24"/>
          <w:szCs w:val="24"/>
        </w:rPr>
        <w:t>‘</w:t>
      </w:r>
      <w:r w:rsidR="00F21512" w:rsidRPr="00F21512">
        <w:rPr>
          <w:rFonts w:asciiTheme="majorBidi" w:hAnsiTheme="majorBidi" w:cstheme="majorBidi"/>
          <w:sz w:val="24"/>
          <w:szCs w:val="24"/>
        </w:rPr>
        <w:t>The Roma voice in the European Union: Between national belon</w:t>
      </w:r>
      <w:r>
        <w:rPr>
          <w:rFonts w:asciiTheme="majorBidi" w:hAnsiTheme="majorBidi" w:cstheme="majorBidi"/>
          <w:sz w:val="24"/>
          <w:szCs w:val="24"/>
        </w:rPr>
        <w:t xml:space="preserve">ging and transnational identity’, </w:t>
      </w:r>
      <w:r w:rsidR="00F21512" w:rsidRPr="00F21512">
        <w:rPr>
          <w:rFonts w:asciiTheme="majorBidi" w:hAnsiTheme="majorBidi" w:cstheme="majorBidi"/>
          <w:i/>
          <w:iCs/>
          <w:sz w:val="24"/>
          <w:szCs w:val="24"/>
        </w:rPr>
        <w:t>Social Movement Studies</w:t>
      </w:r>
      <w:r w:rsidR="00F21512" w:rsidRPr="00F21512">
        <w:rPr>
          <w:rFonts w:asciiTheme="majorBidi" w:hAnsiTheme="majorBidi" w:cstheme="majorBidi"/>
          <w:sz w:val="24"/>
          <w:szCs w:val="24"/>
        </w:rPr>
        <w:t xml:space="preserve">, </w:t>
      </w:r>
      <w:r>
        <w:rPr>
          <w:rFonts w:asciiTheme="majorBidi" w:hAnsiTheme="majorBidi" w:cstheme="majorBidi"/>
          <w:sz w:val="24"/>
          <w:szCs w:val="24"/>
        </w:rPr>
        <w:t xml:space="preserve">10(3): </w:t>
      </w:r>
      <w:r w:rsidR="00F21512" w:rsidRPr="00F21512">
        <w:rPr>
          <w:rFonts w:asciiTheme="majorBidi" w:hAnsiTheme="majorBidi" w:cstheme="majorBidi"/>
          <w:sz w:val="24"/>
          <w:szCs w:val="24"/>
        </w:rPr>
        <w:t>283-297.</w:t>
      </w:r>
    </w:p>
    <w:p w14:paraId="23E9B54A" w14:textId="0A4EC81E" w:rsidR="00526DC1" w:rsidRPr="00BA2D23" w:rsidRDefault="00131254" w:rsidP="00526DC1">
      <w:pPr>
        <w:spacing w:line="480" w:lineRule="auto"/>
        <w:ind w:left="720" w:hanging="720"/>
        <w:jc w:val="both"/>
        <w:rPr>
          <w:rFonts w:asciiTheme="majorBidi" w:hAnsiTheme="majorBidi" w:cstheme="majorBidi"/>
          <w:sz w:val="24"/>
          <w:szCs w:val="24"/>
        </w:rPr>
      </w:pPr>
      <w:proofErr w:type="spellStart"/>
      <w:r w:rsidRPr="00BA2D23">
        <w:rPr>
          <w:rFonts w:asciiTheme="majorBidi" w:hAnsiTheme="majorBidi" w:cstheme="majorBidi"/>
          <w:sz w:val="24"/>
          <w:szCs w:val="24"/>
        </w:rPr>
        <w:t>McGarry</w:t>
      </w:r>
      <w:proofErr w:type="spellEnd"/>
      <w:r w:rsidRPr="00BA2D23">
        <w:rPr>
          <w:rFonts w:asciiTheme="majorBidi" w:hAnsiTheme="majorBidi" w:cstheme="majorBidi"/>
          <w:sz w:val="24"/>
          <w:szCs w:val="24"/>
        </w:rPr>
        <w:t xml:space="preserve"> A (2012) ‘The Dilemma of the</w:t>
      </w:r>
      <w:r w:rsidR="008A33F8" w:rsidRPr="00BA2D23">
        <w:rPr>
          <w:rFonts w:asciiTheme="majorBidi" w:hAnsiTheme="majorBidi" w:cstheme="majorBidi"/>
          <w:sz w:val="24"/>
          <w:szCs w:val="24"/>
        </w:rPr>
        <w:t xml:space="preserve"> European Union’s Roma Policy’, </w:t>
      </w:r>
      <w:r w:rsidRPr="00BA2D23">
        <w:rPr>
          <w:rFonts w:asciiTheme="majorBidi" w:hAnsiTheme="majorBidi" w:cstheme="majorBidi"/>
          <w:i/>
          <w:iCs/>
          <w:sz w:val="24"/>
          <w:szCs w:val="24"/>
        </w:rPr>
        <w:t>Critical Social Policy</w:t>
      </w:r>
      <w:r w:rsidR="008A33F8" w:rsidRPr="00BA2D23">
        <w:rPr>
          <w:rFonts w:asciiTheme="majorBidi" w:hAnsiTheme="majorBidi" w:cstheme="majorBidi"/>
          <w:sz w:val="24"/>
          <w:szCs w:val="24"/>
        </w:rPr>
        <w:t>, 32(1):</w:t>
      </w:r>
      <w:r w:rsidRPr="00BA2D23">
        <w:rPr>
          <w:rFonts w:asciiTheme="majorBidi" w:hAnsiTheme="majorBidi" w:cstheme="majorBidi"/>
          <w:sz w:val="24"/>
          <w:szCs w:val="24"/>
        </w:rPr>
        <w:t>126–136.</w:t>
      </w:r>
    </w:p>
    <w:p w14:paraId="3974E6F4" w14:textId="4AC0640C" w:rsidR="006049C5" w:rsidRDefault="00360BAE" w:rsidP="00360BAE">
      <w:pPr>
        <w:spacing w:line="480" w:lineRule="auto"/>
        <w:ind w:left="720" w:hanging="720"/>
        <w:jc w:val="both"/>
        <w:rPr>
          <w:rFonts w:asciiTheme="majorBidi" w:hAnsiTheme="majorBidi" w:cstheme="majorBidi"/>
          <w:sz w:val="24"/>
          <w:szCs w:val="24"/>
        </w:rPr>
      </w:pPr>
      <w:proofErr w:type="spellStart"/>
      <w:r w:rsidRPr="00BA2D23">
        <w:rPr>
          <w:rFonts w:asciiTheme="majorBidi" w:hAnsiTheme="majorBidi" w:cstheme="majorBidi"/>
          <w:sz w:val="24"/>
          <w:szCs w:val="24"/>
        </w:rPr>
        <w:t>McGarry</w:t>
      </w:r>
      <w:proofErr w:type="spellEnd"/>
      <w:r w:rsidRPr="00BA2D23">
        <w:rPr>
          <w:rFonts w:asciiTheme="majorBidi" w:hAnsiTheme="majorBidi" w:cstheme="majorBidi"/>
          <w:sz w:val="24"/>
          <w:szCs w:val="24"/>
        </w:rPr>
        <w:t>, A. (2017)</w:t>
      </w:r>
      <w:r w:rsidR="006049C5" w:rsidRPr="00BA2D23">
        <w:rPr>
          <w:rFonts w:asciiTheme="majorBidi" w:hAnsiTheme="majorBidi" w:cstheme="majorBidi"/>
          <w:sz w:val="24"/>
          <w:szCs w:val="24"/>
        </w:rPr>
        <w:t xml:space="preserve"> </w:t>
      </w:r>
      <w:proofErr w:type="spellStart"/>
      <w:r w:rsidR="006049C5" w:rsidRPr="00BA2D23">
        <w:rPr>
          <w:rFonts w:asciiTheme="majorBidi" w:hAnsiTheme="majorBidi" w:cstheme="majorBidi"/>
          <w:i/>
          <w:iCs/>
          <w:sz w:val="24"/>
          <w:szCs w:val="24"/>
        </w:rPr>
        <w:t>Romaphobia</w:t>
      </w:r>
      <w:proofErr w:type="spellEnd"/>
      <w:r w:rsidR="006049C5" w:rsidRPr="00BA2D23">
        <w:rPr>
          <w:rFonts w:asciiTheme="majorBidi" w:hAnsiTheme="majorBidi" w:cstheme="majorBidi"/>
          <w:i/>
          <w:iCs/>
          <w:sz w:val="24"/>
          <w:szCs w:val="24"/>
        </w:rPr>
        <w:t>: the last acceptable form of racism</w:t>
      </w:r>
      <w:r w:rsidRPr="00BA2D23">
        <w:rPr>
          <w:rFonts w:asciiTheme="majorBidi" w:hAnsiTheme="majorBidi" w:cstheme="majorBidi"/>
          <w:sz w:val="24"/>
          <w:szCs w:val="24"/>
        </w:rPr>
        <w:t>. Zed Books Ltd.</w:t>
      </w:r>
    </w:p>
    <w:p w14:paraId="0B5FD9A1" w14:textId="4DCC5D86" w:rsidR="00526DC1" w:rsidRDefault="00526DC1" w:rsidP="00526DC1">
      <w:pPr>
        <w:spacing w:line="480" w:lineRule="auto"/>
        <w:ind w:left="720" w:hanging="720"/>
        <w:jc w:val="both"/>
        <w:rPr>
          <w:rFonts w:asciiTheme="majorBidi" w:hAnsiTheme="majorBidi" w:cstheme="majorBidi"/>
          <w:sz w:val="24"/>
          <w:szCs w:val="24"/>
        </w:rPr>
      </w:pPr>
      <w:proofErr w:type="spellStart"/>
      <w:proofErr w:type="gramStart"/>
      <w:r w:rsidRPr="001D78DC">
        <w:rPr>
          <w:rFonts w:asciiTheme="majorBidi" w:hAnsiTheme="majorBidi" w:cstheme="majorBidi"/>
          <w:sz w:val="24"/>
          <w:szCs w:val="24"/>
        </w:rPr>
        <w:t>McGarry</w:t>
      </w:r>
      <w:proofErr w:type="spellEnd"/>
      <w:r w:rsidRPr="001D78DC">
        <w:rPr>
          <w:rFonts w:asciiTheme="majorBidi" w:hAnsiTheme="majorBidi" w:cstheme="majorBidi"/>
          <w:sz w:val="24"/>
          <w:szCs w:val="24"/>
        </w:rPr>
        <w:t xml:space="preserve">, A., &amp; </w:t>
      </w:r>
      <w:proofErr w:type="spellStart"/>
      <w:r w:rsidRPr="001D78DC">
        <w:rPr>
          <w:rFonts w:asciiTheme="majorBidi" w:hAnsiTheme="majorBidi" w:cstheme="majorBidi"/>
          <w:sz w:val="24"/>
          <w:szCs w:val="24"/>
        </w:rPr>
        <w:t>Agarin</w:t>
      </w:r>
      <w:proofErr w:type="spellEnd"/>
      <w:r w:rsidRPr="001D78DC">
        <w:rPr>
          <w:rFonts w:asciiTheme="majorBidi" w:hAnsiTheme="majorBidi" w:cstheme="majorBidi"/>
          <w:sz w:val="24"/>
          <w:szCs w:val="24"/>
        </w:rPr>
        <w:t>, T. (2014).</w:t>
      </w:r>
      <w:proofErr w:type="gramEnd"/>
      <w:r w:rsidRPr="001D78DC">
        <w:rPr>
          <w:rFonts w:asciiTheme="majorBidi" w:hAnsiTheme="majorBidi" w:cstheme="majorBidi"/>
          <w:sz w:val="24"/>
          <w:szCs w:val="24"/>
        </w:rPr>
        <w:t xml:space="preserve"> </w:t>
      </w:r>
      <w:proofErr w:type="gramStart"/>
      <w:r w:rsidRPr="001D78DC">
        <w:rPr>
          <w:rFonts w:asciiTheme="majorBidi" w:hAnsiTheme="majorBidi" w:cstheme="majorBidi"/>
          <w:sz w:val="24"/>
          <w:szCs w:val="24"/>
        </w:rPr>
        <w:t>Unpacking the Roma participation puzzle: Presence, voice and influence.</w:t>
      </w:r>
      <w:proofErr w:type="gramEnd"/>
      <w:r w:rsidRPr="001D78DC">
        <w:rPr>
          <w:rFonts w:asciiTheme="majorBidi" w:hAnsiTheme="majorBidi" w:cstheme="majorBidi"/>
          <w:sz w:val="24"/>
          <w:szCs w:val="24"/>
        </w:rPr>
        <w:t xml:space="preserve"> </w:t>
      </w:r>
      <w:r w:rsidRPr="001D78DC">
        <w:rPr>
          <w:rFonts w:asciiTheme="majorBidi" w:hAnsiTheme="majorBidi" w:cstheme="majorBidi"/>
          <w:i/>
          <w:iCs/>
          <w:sz w:val="24"/>
          <w:szCs w:val="24"/>
        </w:rPr>
        <w:t>Journal of Ethnic and Migration Studies</w:t>
      </w:r>
      <w:r w:rsidRPr="001D78DC">
        <w:rPr>
          <w:rFonts w:asciiTheme="majorBidi" w:hAnsiTheme="majorBidi" w:cstheme="majorBidi"/>
          <w:sz w:val="24"/>
          <w:szCs w:val="24"/>
        </w:rPr>
        <w:t xml:space="preserve">, </w:t>
      </w:r>
      <w:r w:rsidRPr="001D78DC">
        <w:rPr>
          <w:rFonts w:asciiTheme="majorBidi" w:hAnsiTheme="majorBidi" w:cstheme="majorBidi"/>
          <w:i/>
          <w:iCs/>
          <w:sz w:val="24"/>
          <w:szCs w:val="24"/>
        </w:rPr>
        <w:t>40</w:t>
      </w:r>
      <w:r w:rsidRPr="001D78DC">
        <w:rPr>
          <w:rFonts w:asciiTheme="majorBidi" w:hAnsiTheme="majorBidi" w:cstheme="majorBidi"/>
          <w:sz w:val="24"/>
          <w:szCs w:val="24"/>
        </w:rPr>
        <w:t>(12), 1972-1990.</w:t>
      </w:r>
    </w:p>
    <w:p w14:paraId="7EF44C00" w14:textId="0F5F6509" w:rsidR="001B0BFC" w:rsidRDefault="001B0BFC" w:rsidP="00360BAE">
      <w:pPr>
        <w:spacing w:line="480" w:lineRule="auto"/>
        <w:ind w:left="720" w:hanging="720"/>
        <w:jc w:val="both"/>
        <w:rPr>
          <w:rFonts w:asciiTheme="majorBidi" w:hAnsiTheme="majorBidi" w:cstheme="majorBidi"/>
          <w:sz w:val="24"/>
          <w:szCs w:val="24"/>
        </w:rPr>
      </w:pPr>
      <w:proofErr w:type="spellStart"/>
      <w:r>
        <w:rPr>
          <w:rFonts w:asciiTheme="majorBidi" w:hAnsiTheme="majorBidi" w:cstheme="majorBidi"/>
          <w:sz w:val="24"/>
          <w:szCs w:val="24"/>
        </w:rPr>
        <w:t>Nicolae</w:t>
      </w:r>
      <w:proofErr w:type="spellEnd"/>
      <w:r>
        <w:rPr>
          <w:rFonts w:asciiTheme="majorBidi" w:hAnsiTheme="majorBidi" w:cstheme="majorBidi"/>
          <w:sz w:val="24"/>
          <w:szCs w:val="24"/>
        </w:rPr>
        <w:t>, V. (2006) ‘</w:t>
      </w:r>
      <w:r w:rsidRPr="001B0BFC">
        <w:rPr>
          <w:rFonts w:asciiTheme="majorBidi" w:hAnsiTheme="majorBidi" w:cstheme="majorBidi"/>
          <w:sz w:val="24"/>
          <w:szCs w:val="24"/>
        </w:rPr>
        <w:t>Towards a Definition of Anti-</w:t>
      </w:r>
      <w:proofErr w:type="spellStart"/>
      <w:r w:rsidRPr="001B0BFC">
        <w:rPr>
          <w:rFonts w:asciiTheme="majorBidi" w:hAnsiTheme="majorBidi" w:cstheme="majorBidi"/>
          <w:sz w:val="24"/>
          <w:szCs w:val="24"/>
        </w:rPr>
        <w:t>Gypsyism</w:t>
      </w:r>
      <w:proofErr w:type="spellEnd"/>
      <w:r>
        <w:rPr>
          <w:rFonts w:asciiTheme="majorBidi" w:hAnsiTheme="majorBidi" w:cstheme="majorBidi"/>
          <w:sz w:val="24"/>
          <w:szCs w:val="24"/>
        </w:rPr>
        <w:t xml:space="preserve">’, available from </w:t>
      </w:r>
      <w:hyperlink r:id="rId21" w:history="1">
        <w:r w:rsidRPr="00FE6FD4">
          <w:rPr>
            <w:rStyle w:val="Hyperlink"/>
            <w:rFonts w:asciiTheme="majorBidi" w:hAnsiTheme="majorBidi" w:cstheme="majorBidi"/>
            <w:sz w:val="24"/>
            <w:szCs w:val="24"/>
          </w:rPr>
          <w:t>http://www.ergonetwork.org/media/userfiles/media/egro/Towards%20a%20Definition%20of%20Anti-Gypsyism.pdf</w:t>
        </w:r>
      </w:hyperlink>
      <w:r>
        <w:rPr>
          <w:rFonts w:asciiTheme="majorBidi" w:hAnsiTheme="majorBidi" w:cstheme="majorBidi"/>
          <w:sz w:val="24"/>
          <w:szCs w:val="24"/>
        </w:rPr>
        <w:t xml:space="preserve"> </w:t>
      </w:r>
    </w:p>
    <w:p w14:paraId="4BDF3C2F" w14:textId="77777777" w:rsidR="007820CC" w:rsidRPr="007820CC" w:rsidRDefault="007820CC" w:rsidP="007820CC">
      <w:pPr>
        <w:spacing w:line="480" w:lineRule="auto"/>
        <w:ind w:left="720" w:hanging="720"/>
        <w:jc w:val="both"/>
        <w:rPr>
          <w:rFonts w:asciiTheme="majorBidi" w:hAnsiTheme="majorBidi" w:cstheme="majorBidi"/>
          <w:sz w:val="24"/>
          <w:szCs w:val="24"/>
        </w:rPr>
      </w:pPr>
      <w:proofErr w:type="spellStart"/>
      <w:r w:rsidRPr="007820CC">
        <w:rPr>
          <w:rFonts w:asciiTheme="majorBidi" w:hAnsiTheme="majorBidi" w:cstheme="majorBidi"/>
          <w:sz w:val="24"/>
          <w:szCs w:val="24"/>
        </w:rPr>
        <w:t>O'Nions</w:t>
      </w:r>
      <w:proofErr w:type="spellEnd"/>
      <w:r w:rsidRPr="007820CC">
        <w:rPr>
          <w:rFonts w:asciiTheme="majorBidi" w:hAnsiTheme="majorBidi" w:cstheme="majorBidi"/>
          <w:sz w:val="24"/>
          <w:szCs w:val="24"/>
        </w:rPr>
        <w:t xml:space="preserve">, H. </w:t>
      </w:r>
      <w:r w:rsidRPr="001D78DC">
        <w:rPr>
          <w:rFonts w:asciiTheme="majorBidi" w:hAnsiTheme="majorBidi" w:cstheme="majorBidi"/>
          <w:sz w:val="24"/>
          <w:szCs w:val="24"/>
        </w:rPr>
        <w:t>(2007)</w:t>
      </w:r>
      <w:r w:rsidRPr="007820CC">
        <w:rPr>
          <w:rFonts w:asciiTheme="majorBidi" w:hAnsiTheme="majorBidi" w:cstheme="majorBidi"/>
          <w:sz w:val="24"/>
          <w:szCs w:val="24"/>
        </w:rPr>
        <w:t xml:space="preserve"> </w:t>
      </w:r>
      <w:r w:rsidRPr="007820CC">
        <w:rPr>
          <w:rFonts w:asciiTheme="majorBidi" w:hAnsiTheme="majorBidi" w:cstheme="majorBidi"/>
          <w:i/>
          <w:iCs/>
          <w:sz w:val="24"/>
          <w:szCs w:val="24"/>
        </w:rPr>
        <w:t>Minority rights protection in international law: The Roma of Europe</w:t>
      </w:r>
      <w:r w:rsidRPr="007820CC">
        <w:rPr>
          <w:rFonts w:asciiTheme="majorBidi" w:hAnsiTheme="majorBidi" w:cstheme="majorBidi"/>
          <w:sz w:val="24"/>
          <w:szCs w:val="24"/>
        </w:rPr>
        <w:t xml:space="preserve">. </w:t>
      </w:r>
      <w:proofErr w:type="gramStart"/>
      <w:r w:rsidRPr="007820CC">
        <w:rPr>
          <w:rFonts w:asciiTheme="majorBidi" w:hAnsiTheme="majorBidi" w:cstheme="majorBidi"/>
          <w:sz w:val="24"/>
          <w:szCs w:val="24"/>
        </w:rPr>
        <w:t>Routledge.</w:t>
      </w:r>
      <w:proofErr w:type="gramEnd"/>
    </w:p>
    <w:p w14:paraId="16C3716C" w14:textId="77777777" w:rsidR="007820CC" w:rsidRDefault="007820CC" w:rsidP="00360BAE">
      <w:pPr>
        <w:spacing w:line="480" w:lineRule="auto"/>
        <w:ind w:left="720" w:hanging="720"/>
        <w:jc w:val="both"/>
        <w:rPr>
          <w:rFonts w:asciiTheme="majorBidi" w:hAnsiTheme="majorBidi" w:cstheme="majorBidi"/>
          <w:sz w:val="24"/>
          <w:szCs w:val="24"/>
        </w:rPr>
      </w:pPr>
    </w:p>
    <w:p w14:paraId="295816C5" w14:textId="2F1FABAA" w:rsidR="006049C5" w:rsidRDefault="00E36F9A" w:rsidP="00360BAE">
      <w:pPr>
        <w:spacing w:line="480" w:lineRule="auto"/>
        <w:ind w:left="720" w:hanging="720"/>
        <w:jc w:val="both"/>
        <w:rPr>
          <w:rFonts w:asciiTheme="majorBidi" w:hAnsiTheme="majorBidi" w:cstheme="majorBidi"/>
          <w:sz w:val="24"/>
          <w:szCs w:val="24"/>
        </w:rPr>
      </w:pPr>
      <w:proofErr w:type="spellStart"/>
      <w:r w:rsidRPr="00BA2D23">
        <w:rPr>
          <w:rFonts w:asciiTheme="majorBidi" w:hAnsiTheme="majorBidi" w:cstheme="majorBidi"/>
          <w:sz w:val="24"/>
          <w:szCs w:val="24"/>
        </w:rPr>
        <w:lastRenderedPageBreak/>
        <w:t>O'Nions</w:t>
      </w:r>
      <w:proofErr w:type="spellEnd"/>
      <w:r w:rsidRPr="00BA2D23">
        <w:rPr>
          <w:rFonts w:asciiTheme="majorBidi" w:hAnsiTheme="majorBidi" w:cstheme="majorBidi"/>
          <w:sz w:val="24"/>
          <w:szCs w:val="24"/>
        </w:rPr>
        <w:t>, H. (2014)</w:t>
      </w:r>
      <w:r w:rsidR="006049C5" w:rsidRPr="00BA2D23">
        <w:rPr>
          <w:rFonts w:asciiTheme="majorBidi" w:hAnsiTheme="majorBidi" w:cstheme="majorBidi"/>
          <w:sz w:val="24"/>
          <w:szCs w:val="24"/>
        </w:rPr>
        <w:t xml:space="preserve"> </w:t>
      </w:r>
      <w:r w:rsidRPr="00BA2D23">
        <w:rPr>
          <w:rFonts w:asciiTheme="majorBidi" w:hAnsiTheme="majorBidi" w:cstheme="majorBidi"/>
          <w:sz w:val="24"/>
          <w:szCs w:val="24"/>
        </w:rPr>
        <w:t>‘</w:t>
      </w:r>
      <w:r w:rsidR="006049C5" w:rsidRPr="00BA2D23">
        <w:rPr>
          <w:rFonts w:asciiTheme="majorBidi" w:hAnsiTheme="majorBidi" w:cstheme="majorBidi"/>
          <w:sz w:val="24"/>
          <w:szCs w:val="24"/>
        </w:rPr>
        <w:t>Some European</w:t>
      </w:r>
      <w:r w:rsidRPr="00BA2D23">
        <w:rPr>
          <w:rFonts w:asciiTheme="majorBidi" w:hAnsiTheme="majorBidi" w:cstheme="majorBidi"/>
          <w:sz w:val="24"/>
          <w:szCs w:val="24"/>
        </w:rPr>
        <w:t>s are more equal than others’,</w:t>
      </w:r>
      <w:r w:rsidR="006049C5" w:rsidRPr="00BA2D23">
        <w:rPr>
          <w:rFonts w:asciiTheme="majorBidi" w:hAnsiTheme="majorBidi" w:cstheme="majorBidi"/>
          <w:sz w:val="24"/>
          <w:szCs w:val="24"/>
        </w:rPr>
        <w:t xml:space="preserve"> </w:t>
      </w:r>
      <w:r w:rsidR="006049C5" w:rsidRPr="00BA2D23">
        <w:rPr>
          <w:rFonts w:asciiTheme="majorBidi" w:hAnsiTheme="majorBidi" w:cstheme="majorBidi"/>
          <w:i/>
          <w:iCs/>
          <w:sz w:val="24"/>
          <w:szCs w:val="24"/>
        </w:rPr>
        <w:t>People, Place and Policy</w:t>
      </w:r>
      <w:r w:rsidR="006049C5" w:rsidRPr="00BA2D23">
        <w:rPr>
          <w:rFonts w:asciiTheme="majorBidi" w:hAnsiTheme="majorBidi" w:cstheme="majorBidi"/>
          <w:sz w:val="24"/>
          <w:szCs w:val="24"/>
        </w:rPr>
        <w:t>, 8(</w:t>
      </w:r>
      <w:r w:rsidR="00272C4A" w:rsidRPr="00BA2D23">
        <w:rPr>
          <w:rFonts w:asciiTheme="majorBidi" w:hAnsiTheme="majorBidi" w:cstheme="majorBidi"/>
          <w:sz w:val="24"/>
          <w:szCs w:val="24"/>
        </w:rPr>
        <w:t xml:space="preserve">1): </w:t>
      </w:r>
      <w:r w:rsidR="006049C5" w:rsidRPr="00BA2D23">
        <w:rPr>
          <w:rFonts w:asciiTheme="majorBidi" w:hAnsiTheme="majorBidi" w:cstheme="majorBidi"/>
          <w:sz w:val="24"/>
          <w:szCs w:val="24"/>
        </w:rPr>
        <w:t>4-18.</w:t>
      </w:r>
    </w:p>
    <w:p w14:paraId="0346EB23" w14:textId="493834E7" w:rsidR="00F749F4" w:rsidRDefault="002D256F" w:rsidP="00360BAE">
      <w:pPr>
        <w:spacing w:line="480" w:lineRule="auto"/>
        <w:ind w:left="720" w:hanging="720"/>
        <w:jc w:val="both"/>
        <w:rPr>
          <w:rFonts w:asciiTheme="majorBidi" w:hAnsiTheme="majorBidi" w:cstheme="majorBidi"/>
          <w:sz w:val="24"/>
          <w:szCs w:val="24"/>
        </w:rPr>
      </w:pPr>
      <w:proofErr w:type="spellStart"/>
      <w:r>
        <w:rPr>
          <w:rFonts w:asciiTheme="majorBidi" w:hAnsiTheme="majorBidi" w:cstheme="majorBidi"/>
          <w:sz w:val="24"/>
          <w:szCs w:val="24"/>
        </w:rPr>
        <w:t>O’Nions</w:t>
      </w:r>
      <w:proofErr w:type="spellEnd"/>
      <w:r>
        <w:rPr>
          <w:rFonts w:asciiTheme="majorBidi" w:hAnsiTheme="majorBidi" w:cstheme="majorBidi"/>
          <w:sz w:val="24"/>
          <w:szCs w:val="24"/>
        </w:rPr>
        <w:t>, H. (2015) ‘</w:t>
      </w:r>
      <w:r w:rsidRPr="002D256F">
        <w:rPr>
          <w:rFonts w:asciiTheme="majorBidi" w:hAnsiTheme="majorBidi" w:cstheme="majorBidi"/>
          <w:sz w:val="24"/>
          <w:szCs w:val="24"/>
        </w:rPr>
        <w:t>Narratives of Social Inclusion in the Context of Roma School Segregation</w:t>
      </w:r>
      <w:r>
        <w:rPr>
          <w:rFonts w:asciiTheme="majorBidi" w:hAnsiTheme="majorBidi" w:cstheme="majorBidi"/>
          <w:sz w:val="24"/>
          <w:szCs w:val="24"/>
        </w:rPr>
        <w:t xml:space="preserve">’, </w:t>
      </w:r>
      <w:r w:rsidRPr="002D256F">
        <w:rPr>
          <w:rFonts w:asciiTheme="majorBidi" w:hAnsiTheme="majorBidi" w:cstheme="majorBidi"/>
          <w:i/>
          <w:iCs/>
          <w:sz w:val="24"/>
          <w:szCs w:val="24"/>
        </w:rPr>
        <w:t>Social Inclusion</w:t>
      </w:r>
      <w:r w:rsidR="008A33F8">
        <w:rPr>
          <w:rFonts w:asciiTheme="majorBidi" w:hAnsiTheme="majorBidi" w:cstheme="majorBidi"/>
          <w:sz w:val="24"/>
          <w:szCs w:val="24"/>
        </w:rPr>
        <w:t>, 3(5):</w:t>
      </w:r>
      <w:r w:rsidRPr="002D256F">
        <w:rPr>
          <w:rFonts w:asciiTheme="majorBidi" w:hAnsiTheme="majorBidi" w:cstheme="majorBidi"/>
          <w:sz w:val="24"/>
          <w:szCs w:val="24"/>
        </w:rPr>
        <w:t>103-114</w:t>
      </w:r>
      <w:r>
        <w:rPr>
          <w:rFonts w:asciiTheme="majorBidi" w:hAnsiTheme="majorBidi" w:cstheme="majorBidi"/>
          <w:sz w:val="24"/>
          <w:szCs w:val="24"/>
        </w:rPr>
        <w:t>.</w:t>
      </w:r>
    </w:p>
    <w:p w14:paraId="21BCDCBC" w14:textId="6139D834" w:rsidR="00992536" w:rsidRPr="00BA2D23" w:rsidRDefault="00E36F9A" w:rsidP="00360BAE">
      <w:pPr>
        <w:spacing w:line="480" w:lineRule="auto"/>
        <w:ind w:left="720" w:hanging="720"/>
        <w:jc w:val="both"/>
        <w:rPr>
          <w:rFonts w:asciiTheme="majorBidi" w:hAnsiTheme="majorBidi" w:cstheme="majorBidi"/>
          <w:sz w:val="24"/>
          <w:szCs w:val="24"/>
        </w:rPr>
      </w:pPr>
      <w:r w:rsidRPr="00BA2D23">
        <w:rPr>
          <w:rFonts w:asciiTheme="majorBidi" w:hAnsiTheme="majorBidi" w:cstheme="majorBidi"/>
          <w:sz w:val="24"/>
          <w:szCs w:val="24"/>
        </w:rPr>
        <w:t>Parker, O. (2012) ‘</w:t>
      </w:r>
      <w:r w:rsidR="00992536" w:rsidRPr="00BA2D23">
        <w:rPr>
          <w:rFonts w:asciiTheme="majorBidi" w:hAnsiTheme="majorBidi" w:cstheme="majorBidi"/>
          <w:sz w:val="24"/>
          <w:szCs w:val="24"/>
        </w:rPr>
        <w:t>Roma and the politics of EU citizenship in France: Ev</w:t>
      </w:r>
      <w:r w:rsidRPr="00BA2D23">
        <w:rPr>
          <w:rFonts w:asciiTheme="majorBidi" w:hAnsiTheme="majorBidi" w:cstheme="majorBidi"/>
          <w:sz w:val="24"/>
          <w:szCs w:val="24"/>
        </w:rPr>
        <w:t xml:space="preserve">eryday security and resistance’, </w:t>
      </w:r>
      <w:r w:rsidR="00992536" w:rsidRPr="00BA2D23">
        <w:rPr>
          <w:rFonts w:asciiTheme="majorBidi" w:hAnsiTheme="majorBidi" w:cstheme="majorBidi"/>
          <w:i/>
          <w:iCs/>
          <w:sz w:val="24"/>
          <w:szCs w:val="24"/>
        </w:rPr>
        <w:t>Journal of Common Market Studies</w:t>
      </w:r>
      <w:r w:rsidR="00992536" w:rsidRPr="00BA2D23">
        <w:rPr>
          <w:rFonts w:asciiTheme="majorBidi" w:hAnsiTheme="majorBidi" w:cstheme="majorBidi"/>
          <w:sz w:val="24"/>
          <w:szCs w:val="24"/>
        </w:rPr>
        <w:t>, 50</w:t>
      </w:r>
      <w:r w:rsidRPr="00BA2D23">
        <w:rPr>
          <w:rFonts w:asciiTheme="majorBidi" w:hAnsiTheme="majorBidi" w:cstheme="majorBidi"/>
          <w:sz w:val="24"/>
          <w:szCs w:val="24"/>
        </w:rPr>
        <w:t>(3):</w:t>
      </w:r>
      <w:r w:rsidR="00992536" w:rsidRPr="00BA2D23">
        <w:rPr>
          <w:rFonts w:asciiTheme="majorBidi" w:hAnsiTheme="majorBidi" w:cstheme="majorBidi"/>
          <w:sz w:val="24"/>
          <w:szCs w:val="24"/>
        </w:rPr>
        <w:t xml:space="preserve"> 475-491.</w:t>
      </w:r>
    </w:p>
    <w:p w14:paraId="7CD7A067" w14:textId="0A426085" w:rsidR="00992536" w:rsidRDefault="00E36F9A" w:rsidP="00360BAE">
      <w:pPr>
        <w:spacing w:line="480" w:lineRule="auto"/>
        <w:ind w:left="720" w:hanging="720"/>
        <w:jc w:val="both"/>
        <w:rPr>
          <w:rFonts w:asciiTheme="majorBidi" w:hAnsiTheme="majorBidi" w:cstheme="majorBidi"/>
          <w:sz w:val="24"/>
          <w:szCs w:val="24"/>
        </w:rPr>
      </w:pPr>
      <w:r w:rsidRPr="00BA2D23">
        <w:rPr>
          <w:rFonts w:asciiTheme="majorBidi" w:hAnsiTheme="majorBidi" w:cstheme="majorBidi"/>
          <w:sz w:val="24"/>
          <w:szCs w:val="24"/>
        </w:rPr>
        <w:t>Ram, M. H. (2010) ‘</w:t>
      </w:r>
      <w:r w:rsidR="00F21512" w:rsidRPr="00BA2D23">
        <w:rPr>
          <w:rFonts w:asciiTheme="majorBidi" w:hAnsiTheme="majorBidi" w:cstheme="majorBidi"/>
          <w:sz w:val="24"/>
          <w:szCs w:val="24"/>
        </w:rPr>
        <w:t>Interests, Norms and Advocacy: Explaining the Emergence of</w:t>
      </w:r>
      <w:r w:rsidRPr="00BA2D23">
        <w:rPr>
          <w:rFonts w:asciiTheme="majorBidi" w:hAnsiTheme="majorBidi" w:cstheme="majorBidi"/>
          <w:sz w:val="24"/>
          <w:szCs w:val="24"/>
        </w:rPr>
        <w:t xml:space="preserve"> the Roma onto the EU's Agenda’, </w:t>
      </w:r>
      <w:proofErr w:type="spellStart"/>
      <w:r w:rsidR="00F21512" w:rsidRPr="00BA2D23">
        <w:rPr>
          <w:rFonts w:asciiTheme="majorBidi" w:hAnsiTheme="majorBidi" w:cstheme="majorBidi"/>
          <w:i/>
          <w:iCs/>
          <w:sz w:val="24"/>
          <w:szCs w:val="24"/>
        </w:rPr>
        <w:t>Ethnopolitics</w:t>
      </w:r>
      <w:proofErr w:type="spellEnd"/>
      <w:r w:rsidR="00F21512" w:rsidRPr="00BA2D23">
        <w:rPr>
          <w:rFonts w:asciiTheme="majorBidi" w:hAnsiTheme="majorBidi" w:cstheme="majorBidi"/>
          <w:sz w:val="24"/>
          <w:szCs w:val="24"/>
        </w:rPr>
        <w:t>, 9(2), 197-217.</w:t>
      </w:r>
    </w:p>
    <w:p w14:paraId="393EF669" w14:textId="6CB97C16" w:rsidR="00F11CE4" w:rsidRDefault="00F11CE4" w:rsidP="00360BAE">
      <w:pPr>
        <w:spacing w:line="480" w:lineRule="auto"/>
        <w:ind w:left="720" w:hanging="720"/>
        <w:jc w:val="both"/>
        <w:rPr>
          <w:rFonts w:asciiTheme="majorBidi" w:hAnsiTheme="majorBidi" w:cstheme="majorBidi"/>
          <w:sz w:val="24"/>
          <w:szCs w:val="24"/>
        </w:rPr>
      </w:pPr>
      <w:proofErr w:type="gramStart"/>
      <w:r>
        <w:rPr>
          <w:rFonts w:asciiTheme="majorBidi" w:hAnsiTheme="majorBidi" w:cstheme="majorBidi"/>
          <w:sz w:val="24"/>
          <w:szCs w:val="24"/>
        </w:rPr>
        <w:t>RAND</w:t>
      </w:r>
      <w:r w:rsidR="003A0258">
        <w:rPr>
          <w:rFonts w:asciiTheme="majorBidi" w:hAnsiTheme="majorBidi" w:cstheme="majorBidi"/>
          <w:sz w:val="24"/>
          <w:szCs w:val="24"/>
        </w:rPr>
        <w:t xml:space="preserve"> Europe</w:t>
      </w:r>
      <w:r>
        <w:rPr>
          <w:rFonts w:asciiTheme="majorBidi" w:hAnsiTheme="majorBidi" w:cstheme="majorBidi"/>
          <w:sz w:val="24"/>
          <w:szCs w:val="24"/>
        </w:rPr>
        <w:t xml:space="preserve"> (2015</w:t>
      </w:r>
      <w:r w:rsidRPr="00F11CE4">
        <w:rPr>
          <w:rFonts w:asciiTheme="majorBidi" w:hAnsiTheme="majorBidi" w:cstheme="majorBidi"/>
          <w:i/>
          <w:iCs/>
          <w:sz w:val="24"/>
          <w:szCs w:val="24"/>
        </w:rPr>
        <w:t xml:space="preserve">) </w:t>
      </w:r>
      <w:r w:rsidR="008A33F8">
        <w:rPr>
          <w:rFonts w:asciiTheme="majorBidi" w:hAnsiTheme="majorBidi" w:cstheme="majorBidi"/>
          <w:sz w:val="24"/>
          <w:szCs w:val="24"/>
        </w:rPr>
        <w:t>‘</w:t>
      </w:r>
      <w:r w:rsidRPr="008A33F8">
        <w:rPr>
          <w:rFonts w:asciiTheme="majorBidi" w:hAnsiTheme="majorBidi" w:cstheme="majorBidi"/>
          <w:sz w:val="24"/>
          <w:szCs w:val="24"/>
        </w:rPr>
        <w:t>Intolerance in Western Europe.</w:t>
      </w:r>
      <w:proofErr w:type="gramEnd"/>
      <w:r w:rsidRPr="008A33F8">
        <w:rPr>
          <w:rFonts w:asciiTheme="majorBidi" w:hAnsiTheme="majorBidi" w:cstheme="majorBidi"/>
          <w:sz w:val="24"/>
          <w:szCs w:val="24"/>
        </w:rPr>
        <w:t xml:space="preserve"> Analysis of Trends and Associated Factors</w:t>
      </w:r>
      <w:r w:rsidR="008A33F8">
        <w:rPr>
          <w:rFonts w:asciiTheme="majorBidi" w:hAnsiTheme="majorBidi" w:cstheme="majorBidi"/>
          <w:sz w:val="24"/>
          <w:szCs w:val="24"/>
        </w:rPr>
        <w:t>’</w:t>
      </w:r>
      <w:r w:rsidRPr="008A33F8">
        <w:rPr>
          <w:rFonts w:asciiTheme="majorBidi" w:hAnsiTheme="majorBidi" w:cstheme="majorBidi"/>
          <w:sz w:val="24"/>
          <w:szCs w:val="24"/>
        </w:rPr>
        <w:t>,</w:t>
      </w:r>
      <w:r>
        <w:rPr>
          <w:rFonts w:asciiTheme="majorBidi" w:hAnsiTheme="majorBidi" w:cstheme="majorBidi"/>
          <w:sz w:val="24"/>
          <w:szCs w:val="24"/>
        </w:rPr>
        <w:t xml:space="preserve"> available from </w:t>
      </w:r>
      <w:hyperlink r:id="rId22" w:history="1">
        <w:r w:rsidRPr="00FB0EB7">
          <w:rPr>
            <w:rStyle w:val="Hyperlink"/>
            <w:rFonts w:asciiTheme="majorBidi" w:hAnsiTheme="majorBidi" w:cstheme="majorBidi"/>
            <w:sz w:val="24"/>
            <w:szCs w:val="24"/>
          </w:rPr>
          <w:t>http://www.rand.org/content/dam/rand/pubs/research_reports/RR300/RR334/RAND_RR334.pdf</w:t>
        </w:r>
      </w:hyperlink>
      <w:r>
        <w:rPr>
          <w:rFonts w:asciiTheme="majorBidi" w:hAnsiTheme="majorBidi" w:cstheme="majorBidi"/>
          <w:sz w:val="24"/>
          <w:szCs w:val="24"/>
        </w:rPr>
        <w:t xml:space="preserve"> </w:t>
      </w:r>
    </w:p>
    <w:p w14:paraId="364DBE24" w14:textId="527066C1" w:rsidR="005C48A2" w:rsidRDefault="005C48A2" w:rsidP="00360BAE">
      <w:pPr>
        <w:spacing w:line="480" w:lineRule="auto"/>
        <w:ind w:left="720" w:hanging="720"/>
        <w:jc w:val="both"/>
        <w:rPr>
          <w:rFonts w:asciiTheme="majorBidi" w:hAnsiTheme="majorBidi" w:cstheme="majorBidi"/>
          <w:sz w:val="24"/>
          <w:szCs w:val="24"/>
        </w:rPr>
      </w:pPr>
      <w:r w:rsidRPr="005C48A2">
        <w:rPr>
          <w:rFonts w:asciiTheme="majorBidi" w:hAnsiTheme="majorBidi" w:cstheme="majorBidi"/>
          <w:sz w:val="24"/>
          <w:szCs w:val="24"/>
        </w:rPr>
        <w:t>Rei</w:t>
      </w:r>
      <w:r w:rsidR="00E36F9A">
        <w:rPr>
          <w:rFonts w:asciiTheme="majorBidi" w:hAnsiTheme="majorBidi" w:cstheme="majorBidi"/>
          <w:sz w:val="24"/>
          <w:szCs w:val="24"/>
        </w:rPr>
        <w:t xml:space="preserve">n, M., and </w:t>
      </w:r>
      <w:proofErr w:type="spellStart"/>
      <w:r w:rsidR="00E36F9A">
        <w:rPr>
          <w:rFonts w:asciiTheme="majorBidi" w:hAnsiTheme="majorBidi" w:cstheme="majorBidi"/>
          <w:sz w:val="24"/>
          <w:szCs w:val="24"/>
        </w:rPr>
        <w:t>Schön</w:t>
      </w:r>
      <w:proofErr w:type="spellEnd"/>
      <w:r w:rsidR="00E36F9A">
        <w:rPr>
          <w:rFonts w:asciiTheme="majorBidi" w:hAnsiTheme="majorBidi" w:cstheme="majorBidi"/>
          <w:sz w:val="24"/>
          <w:szCs w:val="24"/>
        </w:rPr>
        <w:t>, D. A. (1977) ‘</w:t>
      </w:r>
      <w:r w:rsidRPr="005C48A2">
        <w:rPr>
          <w:rFonts w:asciiTheme="majorBidi" w:hAnsiTheme="majorBidi" w:cstheme="majorBidi"/>
          <w:sz w:val="24"/>
          <w:szCs w:val="24"/>
        </w:rPr>
        <w:t xml:space="preserve">Problem setting in policy research’, in C. H. Weiss (ed.), </w:t>
      </w:r>
      <w:r w:rsidRPr="005C48A2">
        <w:rPr>
          <w:rFonts w:asciiTheme="majorBidi" w:hAnsiTheme="majorBidi" w:cstheme="majorBidi"/>
          <w:i/>
          <w:iCs/>
          <w:sz w:val="24"/>
          <w:szCs w:val="24"/>
        </w:rPr>
        <w:t>Using social research in public policy making</w:t>
      </w:r>
      <w:r w:rsidRPr="005C48A2">
        <w:rPr>
          <w:rFonts w:asciiTheme="majorBidi" w:hAnsiTheme="majorBidi" w:cstheme="majorBidi"/>
          <w:sz w:val="24"/>
          <w:szCs w:val="24"/>
        </w:rPr>
        <w:t>, Lexington, MA: Lexington Books, pp. 235-251</w:t>
      </w:r>
      <w:r>
        <w:rPr>
          <w:rFonts w:asciiTheme="majorBidi" w:hAnsiTheme="majorBidi" w:cstheme="majorBidi"/>
          <w:sz w:val="24"/>
          <w:szCs w:val="24"/>
        </w:rPr>
        <w:t>.</w:t>
      </w:r>
    </w:p>
    <w:p w14:paraId="34123318" w14:textId="74CE6871" w:rsidR="00F11CE4" w:rsidRDefault="00195899" w:rsidP="00360BAE">
      <w:pPr>
        <w:spacing w:line="480" w:lineRule="auto"/>
        <w:ind w:left="720" w:hanging="720"/>
        <w:jc w:val="both"/>
        <w:rPr>
          <w:rFonts w:asciiTheme="majorBidi" w:hAnsiTheme="majorBidi" w:cstheme="majorBidi"/>
          <w:sz w:val="24"/>
          <w:szCs w:val="24"/>
        </w:rPr>
      </w:pPr>
      <w:r w:rsidRPr="00195899">
        <w:rPr>
          <w:rFonts w:asciiTheme="majorBidi" w:hAnsiTheme="majorBidi" w:cstheme="majorBidi"/>
          <w:sz w:val="24"/>
          <w:szCs w:val="24"/>
        </w:rPr>
        <w:t xml:space="preserve">Rein, M. and </w:t>
      </w:r>
      <w:proofErr w:type="spellStart"/>
      <w:r w:rsidRPr="00195899">
        <w:rPr>
          <w:rFonts w:asciiTheme="majorBidi" w:hAnsiTheme="majorBidi" w:cstheme="majorBidi"/>
          <w:sz w:val="24"/>
          <w:szCs w:val="24"/>
        </w:rPr>
        <w:t>Schön</w:t>
      </w:r>
      <w:proofErr w:type="spellEnd"/>
      <w:r w:rsidRPr="00195899">
        <w:rPr>
          <w:rFonts w:asciiTheme="majorBidi" w:hAnsiTheme="majorBidi" w:cstheme="majorBidi"/>
          <w:sz w:val="24"/>
          <w:szCs w:val="24"/>
        </w:rPr>
        <w:t>, D.</w:t>
      </w:r>
      <w:r w:rsidR="008A33F8">
        <w:rPr>
          <w:rFonts w:asciiTheme="majorBidi" w:hAnsiTheme="majorBidi" w:cstheme="majorBidi"/>
          <w:sz w:val="24"/>
          <w:szCs w:val="24"/>
        </w:rPr>
        <w:t xml:space="preserve"> A.</w:t>
      </w:r>
      <w:r w:rsidRPr="00195899">
        <w:rPr>
          <w:rFonts w:asciiTheme="majorBidi" w:hAnsiTheme="majorBidi" w:cstheme="majorBidi"/>
          <w:sz w:val="24"/>
          <w:szCs w:val="24"/>
        </w:rPr>
        <w:t xml:space="preserve"> (1991) ‘Frame-reflective policy discourse’, in P. Wagner, C. </w:t>
      </w:r>
      <w:proofErr w:type="spellStart"/>
      <w:r w:rsidRPr="00195899">
        <w:rPr>
          <w:rFonts w:asciiTheme="majorBidi" w:hAnsiTheme="majorBidi" w:cstheme="majorBidi"/>
          <w:sz w:val="24"/>
          <w:szCs w:val="24"/>
        </w:rPr>
        <w:t>Hirschon</w:t>
      </w:r>
      <w:proofErr w:type="spellEnd"/>
      <w:r w:rsidRPr="00195899">
        <w:rPr>
          <w:rFonts w:asciiTheme="majorBidi" w:hAnsiTheme="majorBidi" w:cstheme="majorBidi"/>
          <w:sz w:val="24"/>
          <w:szCs w:val="24"/>
        </w:rPr>
        <w:t>, B. Wittrock</w:t>
      </w:r>
      <w:r>
        <w:rPr>
          <w:rFonts w:asciiTheme="majorBidi" w:hAnsiTheme="majorBidi" w:cstheme="majorBidi"/>
          <w:sz w:val="24"/>
          <w:szCs w:val="24"/>
        </w:rPr>
        <w:t xml:space="preserve"> </w:t>
      </w:r>
      <w:r w:rsidRPr="00195899">
        <w:rPr>
          <w:rFonts w:asciiTheme="majorBidi" w:hAnsiTheme="majorBidi" w:cstheme="majorBidi"/>
          <w:sz w:val="24"/>
          <w:szCs w:val="24"/>
        </w:rPr>
        <w:t>and H. Wollman (</w:t>
      </w:r>
      <w:proofErr w:type="spellStart"/>
      <w:r w:rsidRPr="00195899">
        <w:rPr>
          <w:rFonts w:asciiTheme="majorBidi" w:hAnsiTheme="majorBidi" w:cstheme="majorBidi"/>
          <w:sz w:val="24"/>
          <w:szCs w:val="24"/>
        </w:rPr>
        <w:t>eds</w:t>
      </w:r>
      <w:proofErr w:type="spellEnd"/>
      <w:r w:rsidRPr="00195899">
        <w:rPr>
          <w:rFonts w:asciiTheme="majorBidi" w:hAnsiTheme="majorBidi" w:cstheme="majorBidi"/>
          <w:sz w:val="24"/>
          <w:szCs w:val="24"/>
        </w:rPr>
        <w:t xml:space="preserve">), </w:t>
      </w:r>
      <w:r w:rsidRPr="008A33F8">
        <w:rPr>
          <w:rFonts w:asciiTheme="majorBidi" w:hAnsiTheme="majorBidi" w:cstheme="majorBidi"/>
          <w:i/>
          <w:iCs/>
          <w:sz w:val="24"/>
          <w:szCs w:val="24"/>
        </w:rPr>
        <w:t>Social Sciences and Modern States, National Experiences and Theoretical Crossroads</w:t>
      </w:r>
      <w:r w:rsidR="008A33F8">
        <w:rPr>
          <w:rFonts w:asciiTheme="majorBidi" w:hAnsiTheme="majorBidi" w:cstheme="majorBidi"/>
          <w:sz w:val="24"/>
          <w:szCs w:val="24"/>
        </w:rPr>
        <w:t>, Cambridge: University Press</w:t>
      </w:r>
      <w:r w:rsidRPr="00195899">
        <w:rPr>
          <w:rFonts w:asciiTheme="majorBidi" w:hAnsiTheme="majorBidi" w:cstheme="majorBidi"/>
          <w:sz w:val="24"/>
          <w:szCs w:val="24"/>
        </w:rPr>
        <w:t>, 262–289.</w:t>
      </w:r>
    </w:p>
    <w:p w14:paraId="2860DCBC" w14:textId="6FC3580E" w:rsidR="008A33F8" w:rsidRDefault="008A33F8" w:rsidP="00360BAE">
      <w:pPr>
        <w:spacing w:line="480" w:lineRule="auto"/>
        <w:ind w:left="720" w:hanging="720"/>
        <w:jc w:val="both"/>
        <w:rPr>
          <w:rFonts w:asciiTheme="majorBidi" w:hAnsiTheme="majorBidi" w:cstheme="majorBidi"/>
          <w:sz w:val="24"/>
          <w:szCs w:val="24"/>
        </w:rPr>
      </w:pPr>
      <w:r w:rsidRPr="008A33F8">
        <w:rPr>
          <w:rFonts w:asciiTheme="majorBidi" w:hAnsiTheme="majorBidi" w:cstheme="majorBidi"/>
          <w:sz w:val="24"/>
          <w:szCs w:val="24"/>
        </w:rPr>
        <w:t>Rein, M</w:t>
      </w:r>
      <w:r>
        <w:rPr>
          <w:rFonts w:asciiTheme="majorBidi" w:hAnsiTheme="majorBidi" w:cstheme="majorBidi"/>
          <w:sz w:val="24"/>
          <w:szCs w:val="24"/>
        </w:rPr>
        <w:t xml:space="preserve">., and </w:t>
      </w:r>
      <w:proofErr w:type="spellStart"/>
      <w:r w:rsidRPr="008A33F8">
        <w:rPr>
          <w:rFonts w:asciiTheme="majorBidi" w:hAnsiTheme="majorBidi" w:cstheme="majorBidi"/>
          <w:sz w:val="24"/>
          <w:szCs w:val="24"/>
        </w:rPr>
        <w:t>Schön</w:t>
      </w:r>
      <w:proofErr w:type="spellEnd"/>
      <w:r>
        <w:rPr>
          <w:rFonts w:asciiTheme="majorBidi" w:hAnsiTheme="majorBidi" w:cstheme="majorBidi"/>
          <w:sz w:val="24"/>
          <w:szCs w:val="24"/>
        </w:rPr>
        <w:t xml:space="preserve">, D.A. (1993) ‘Reframing policy discourse’, in </w:t>
      </w:r>
      <w:r w:rsidR="00F719DE" w:rsidRPr="00F719DE">
        <w:rPr>
          <w:rFonts w:asciiTheme="majorBidi" w:hAnsiTheme="majorBidi" w:cstheme="majorBidi"/>
          <w:sz w:val="24"/>
          <w:szCs w:val="24"/>
          <w:lang w:val="en"/>
        </w:rPr>
        <w:t>F</w:t>
      </w:r>
      <w:r w:rsidR="00F719DE">
        <w:rPr>
          <w:rFonts w:asciiTheme="majorBidi" w:hAnsiTheme="majorBidi" w:cstheme="majorBidi"/>
          <w:sz w:val="24"/>
          <w:szCs w:val="24"/>
          <w:lang w:val="en"/>
        </w:rPr>
        <w:t>.</w:t>
      </w:r>
      <w:r w:rsidR="00F719DE" w:rsidRPr="00F719DE">
        <w:rPr>
          <w:rFonts w:asciiTheme="majorBidi" w:hAnsiTheme="majorBidi" w:cstheme="majorBidi"/>
          <w:sz w:val="24"/>
          <w:szCs w:val="24"/>
          <w:lang w:val="en"/>
        </w:rPr>
        <w:t xml:space="preserve"> Fischer, J</w:t>
      </w:r>
      <w:r w:rsidR="00F719DE">
        <w:rPr>
          <w:rFonts w:asciiTheme="majorBidi" w:hAnsiTheme="majorBidi" w:cstheme="majorBidi"/>
          <w:sz w:val="24"/>
          <w:szCs w:val="24"/>
          <w:lang w:val="en"/>
        </w:rPr>
        <w:t>.</w:t>
      </w:r>
      <w:r w:rsidR="00F719DE" w:rsidRPr="00F719DE">
        <w:rPr>
          <w:rFonts w:asciiTheme="majorBidi" w:hAnsiTheme="majorBidi" w:cstheme="majorBidi"/>
          <w:sz w:val="24"/>
          <w:szCs w:val="24"/>
          <w:lang w:val="en"/>
        </w:rPr>
        <w:t xml:space="preserve"> Forrester</w:t>
      </w:r>
      <w:r w:rsidR="00F719DE">
        <w:rPr>
          <w:rFonts w:asciiTheme="majorBidi" w:hAnsiTheme="majorBidi" w:cstheme="majorBidi"/>
          <w:sz w:val="24"/>
          <w:szCs w:val="24"/>
          <w:lang w:val="en"/>
        </w:rPr>
        <w:t xml:space="preserve"> (eds.) </w:t>
      </w:r>
      <w:r w:rsidRPr="00F719DE">
        <w:rPr>
          <w:rFonts w:asciiTheme="majorBidi" w:hAnsiTheme="majorBidi" w:cstheme="majorBidi"/>
          <w:i/>
          <w:iCs/>
          <w:sz w:val="24"/>
          <w:szCs w:val="24"/>
          <w:lang w:val="en"/>
        </w:rPr>
        <w:t>The Argumentative Turn in Policy Analysis and Planning</w:t>
      </w:r>
      <w:r w:rsidR="00F719DE">
        <w:rPr>
          <w:rFonts w:asciiTheme="majorBidi" w:hAnsiTheme="majorBidi" w:cstheme="majorBidi"/>
          <w:sz w:val="24"/>
          <w:szCs w:val="24"/>
          <w:lang w:val="en"/>
        </w:rPr>
        <w:t>, UCL Press: London, pp 145-</w:t>
      </w:r>
      <w:r w:rsidRPr="008A33F8">
        <w:rPr>
          <w:rFonts w:asciiTheme="majorBidi" w:hAnsiTheme="majorBidi" w:cstheme="majorBidi"/>
          <w:sz w:val="24"/>
          <w:szCs w:val="24"/>
          <w:lang w:val="en"/>
        </w:rPr>
        <w:t>166</w:t>
      </w:r>
      <w:r w:rsidR="009D3A9E">
        <w:rPr>
          <w:rFonts w:asciiTheme="majorBidi" w:hAnsiTheme="majorBidi" w:cstheme="majorBidi"/>
          <w:sz w:val="24"/>
          <w:szCs w:val="24"/>
          <w:lang w:val="en"/>
        </w:rPr>
        <w:t>.</w:t>
      </w:r>
    </w:p>
    <w:p w14:paraId="12FBF658" w14:textId="5A596771" w:rsidR="00FE6E4C" w:rsidRDefault="00F719DE" w:rsidP="00360BAE">
      <w:pPr>
        <w:spacing w:line="480" w:lineRule="auto"/>
        <w:ind w:left="720" w:hanging="720"/>
        <w:jc w:val="both"/>
        <w:rPr>
          <w:rFonts w:asciiTheme="majorBidi" w:hAnsiTheme="majorBidi" w:cstheme="majorBidi"/>
          <w:sz w:val="24"/>
          <w:szCs w:val="24"/>
        </w:rPr>
      </w:pPr>
      <w:r w:rsidRPr="00F719DE">
        <w:rPr>
          <w:rFonts w:asciiTheme="majorBidi" w:hAnsiTheme="majorBidi" w:cstheme="majorBidi"/>
          <w:sz w:val="24"/>
          <w:szCs w:val="24"/>
        </w:rPr>
        <w:lastRenderedPageBreak/>
        <w:t xml:space="preserve">Rein, M., and </w:t>
      </w:r>
      <w:proofErr w:type="spellStart"/>
      <w:r w:rsidRPr="00F719DE">
        <w:rPr>
          <w:rFonts w:asciiTheme="majorBidi" w:hAnsiTheme="majorBidi" w:cstheme="majorBidi"/>
          <w:sz w:val="24"/>
          <w:szCs w:val="24"/>
        </w:rPr>
        <w:t>Schön</w:t>
      </w:r>
      <w:proofErr w:type="spellEnd"/>
      <w:r w:rsidRPr="00F719DE">
        <w:rPr>
          <w:rFonts w:asciiTheme="majorBidi" w:hAnsiTheme="majorBidi" w:cstheme="majorBidi"/>
          <w:sz w:val="24"/>
          <w:szCs w:val="24"/>
        </w:rPr>
        <w:t>, D. A. (1996)</w:t>
      </w:r>
      <w:r w:rsidR="00FE6E4C" w:rsidRPr="00F719DE">
        <w:rPr>
          <w:rFonts w:asciiTheme="majorBidi" w:hAnsiTheme="majorBidi" w:cstheme="majorBidi"/>
          <w:sz w:val="24"/>
          <w:szCs w:val="24"/>
        </w:rPr>
        <w:t xml:space="preserve"> </w:t>
      </w:r>
      <w:r w:rsidRPr="00F719DE">
        <w:rPr>
          <w:rFonts w:asciiTheme="majorBidi" w:hAnsiTheme="majorBidi" w:cstheme="majorBidi"/>
          <w:sz w:val="24"/>
          <w:szCs w:val="24"/>
        </w:rPr>
        <w:t>‚</w:t>
      </w:r>
      <w:r w:rsidR="00FE6E4C" w:rsidRPr="00FE6E4C">
        <w:rPr>
          <w:rFonts w:asciiTheme="majorBidi" w:hAnsiTheme="majorBidi" w:cstheme="majorBidi"/>
          <w:sz w:val="24"/>
          <w:szCs w:val="24"/>
        </w:rPr>
        <w:t>Frame-critical policy analysis and f</w:t>
      </w:r>
      <w:r>
        <w:rPr>
          <w:rFonts w:asciiTheme="majorBidi" w:hAnsiTheme="majorBidi" w:cstheme="majorBidi"/>
          <w:sz w:val="24"/>
          <w:szCs w:val="24"/>
        </w:rPr>
        <w:t xml:space="preserve">rame-reflective policy practice’, </w:t>
      </w:r>
      <w:r w:rsidRPr="00F719DE">
        <w:rPr>
          <w:rFonts w:asciiTheme="majorBidi" w:hAnsiTheme="majorBidi" w:cstheme="majorBidi"/>
          <w:i/>
          <w:iCs/>
          <w:sz w:val="24"/>
          <w:szCs w:val="24"/>
        </w:rPr>
        <w:t>Knowledge and Policy</w:t>
      </w:r>
      <w:r>
        <w:rPr>
          <w:rFonts w:asciiTheme="majorBidi" w:hAnsiTheme="majorBidi" w:cstheme="majorBidi"/>
          <w:i/>
          <w:iCs/>
          <w:sz w:val="24"/>
          <w:szCs w:val="24"/>
        </w:rPr>
        <w:t xml:space="preserve">, </w:t>
      </w:r>
      <w:r w:rsidRPr="00F719DE">
        <w:rPr>
          <w:rFonts w:asciiTheme="majorBidi" w:hAnsiTheme="majorBidi" w:cstheme="majorBidi"/>
          <w:sz w:val="24"/>
          <w:szCs w:val="24"/>
        </w:rPr>
        <w:t>9 (1):85-104</w:t>
      </w:r>
      <w:r>
        <w:rPr>
          <w:rFonts w:asciiTheme="majorBidi" w:hAnsiTheme="majorBidi" w:cstheme="majorBidi"/>
          <w:sz w:val="24"/>
          <w:szCs w:val="24"/>
        </w:rPr>
        <w:t>.</w:t>
      </w:r>
    </w:p>
    <w:p w14:paraId="1BFFE384" w14:textId="5F48D90C" w:rsidR="00992536" w:rsidRDefault="00E36F9A" w:rsidP="00E36F9A">
      <w:pPr>
        <w:spacing w:line="480" w:lineRule="auto"/>
        <w:ind w:left="720" w:hanging="720"/>
        <w:jc w:val="both"/>
        <w:rPr>
          <w:rFonts w:asciiTheme="majorBidi" w:hAnsiTheme="majorBidi" w:cstheme="majorBidi"/>
          <w:sz w:val="24"/>
          <w:szCs w:val="24"/>
        </w:rPr>
      </w:pPr>
      <w:proofErr w:type="gramStart"/>
      <w:r w:rsidRPr="00BA2D23">
        <w:rPr>
          <w:rFonts w:asciiTheme="majorBidi" w:hAnsiTheme="majorBidi" w:cstheme="majorBidi"/>
          <w:sz w:val="24"/>
          <w:szCs w:val="24"/>
        </w:rPr>
        <w:t xml:space="preserve">Rubin, J., </w:t>
      </w:r>
      <w:r w:rsidR="00992536" w:rsidRPr="00BA2D23">
        <w:rPr>
          <w:rFonts w:asciiTheme="majorBidi" w:hAnsiTheme="majorBidi" w:cstheme="majorBidi"/>
          <w:sz w:val="24"/>
          <w:szCs w:val="24"/>
        </w:rPr>
        <w:t xml:space="preserve">Taylor, </w:t>
      </w:r>
      <w:r w:rsidRPr="00BA2D23">
        <w:rPr>
          <w:rFonts w:asciiTheme="majorBidi" w:hAnsiTheme="majorBidi" w:cstheme="majorBidi"/>
          <w:sz w:val="24"/>
          <w:szCs w:val="24"/>
        </w:rPr>
        <w:t>J.,</w:t>
      </w:r>
      <w:r w:rsidR="00992536" w:rsidRPr="00BA2D23">
        <w:rPr>
          <w:rFonts w:asciiTheme="majorBidi" w:hAnsiTheme="majorBidi" w:cstheme="majorBidi"/>
          <w:sz w:val="24"/>
          <w:szCs w:val="24"/>
        </w:rPr>
        <w:t xml:space="preserve"> Pollitt,</w:t>
      </w:r>
      <w:r w:rsidRPr="00BA2D23">
        <w:rPr>
          <w:rFonts w:asciiTheme="majorBidi" w:hAnsiTheme="majorBidi" w:cstheme="majorBidi"/>
          <w:sz w:val="24"/>
          <w:szCs w:val="24"/>
        </w:rPr>
        <w:t xml:space="preserve"> A.,</w:t>
      </w:r>
      <w:r w:rsidR="00992536" w:rsidRPr="00BA2D23">
        <w:rPr>
          <w:rFonts w:asciiTheme="majorBidi" w:hAnsiTheme="majorBidi" w:cstheme="majorBidi"/>
          <w:sz w:val="24"/>
          <w:szCs w:val="24"/>
        </w:rPr>
        <w:t xml:space="preserve"> </w:t>
      </w:r>
      <w:proofErr w:type="spellStart"/>
      <w:r w:rsidR="00992536" w:rsidRPr="00BA2D23">
        <w:rPr>
          <w:rFonts w:asciiTheme="majorBidi" w:hAnsiTheme="majorBidi" w:cstheme="majorBidi"/>
          <w:sz w:val="24"/>
          <w:szCs w:val="24"/>
        </w:rPr>
        <w:t>Krapels</w:t>
      </w:r>
      <w:proofErr w:type="spellEnd"/>
      <w:r w:rsidR="00992536" w:rsidRPr="00BA2D23">
        <w:rPr>
          <w:rFonts w:asciiTheme="majorBidi" w:hAnsiTheme="majorBidi" w:cstheme="majorBidi"/>
          <w:sz w:val="24"/>
          <w:szCs w:val="24"/>
        </w:rPr>
        <w:t>,</w:t>
      </w:r>
      <w:r w:rsidRPr="00BA2D23">
        <w:rPr>
          <w:rFonts w:asciiTheme="majorBidi" w:hAnsiTheme="majorBidi" w:cstheme="majorBidi"/>
          <w:sz w:val="24"/>
          <w:szCs w:val="24"/>
        </w:rPr>
        <w:t xml:space="preserve"> J.</w:t>
      </w:r>
      <w:r w:rsidR="00992536" w:rsidRPr="00BA2D23">
        <w:rPr>
          <w:rFonts w:asciiTheme="majorBidi" w:hAnsiTheme="majorBidi" w:cstheme="majorBidi"/>
          <w:sz w:val="24"/>
          <w:szCs w:val="24"/>
        </w:rPr>
        <w:t xml:space="preserve"> and </w:t>
      </w:r>
      <w:proofErr w:type="spellStart"/>
      <w:r w:rsidRPr="00BA2D23">
        <w:rPr>
          <w:rFonts w:asciiTheme="majorBidi" w:hAnsiTheme="majorBidi" w:cstheme="majorBidi"/>
          <w:sz w:val="24"/>
          <w:szCs w:val="24"/>
        </w:rPr>
        <w:t>Parda</w:t>
      </w:r>
      <w:proofErr w:type="spellEnd"/>
      <w:r w:rsidRPr="00BA2D23">
        <w:rPr>
          <w:rFonts w:asciiTheme="majorBidi" w:hAnsiTheme="majorBidi" w:cstheme="majorBidi"/>
          <w:sz w:val="24"/>
          <w:szCs w:val="24"/>
        </w:rPr>
        <w:t>, M. (2014)</w:t>
      </w:r>
      <w:r w:rsidR="00992536" w:rsidRPr="00BA2D23">
        <w:rPr>
          <w:rFonts w:asciiTheme="majorBidi" w:hAnsiTheme="majorBidi" w:cstheme="majorBidi"/>
          <w:sz w:val="24"/>
          <w:szCs w:val="24"/>
        </w:rPr>
        <w:t xml:space="preserve"> </w:t>
      </w:r>
      <w:r w:rsidR="00992536" w:rsidRPr="00BA2D23">
        <w:rPr>
          <w:rFonts w:asciiTheme="majorBidi" w:hAnsiTheme="majorBidi" w:cstheme="majorBidi"/>
          <w:i/>
          <w:iCs/>
          <w:sz w:val="24"/>
          <w:szCs w:val="24"/>
        </w:rPr>
        <w:t>Intolerance in Western Europe: Analysis of Trends and Associated Factors</w:t>
      </w:r>
      <w:r w:rsidRPr="00BA2D23">
        <w:rPr>
          <w:rFonts w:asciiTheme="majorBidi" w:hAnsiTheme="majorBidi" w:cstheme="majorBidi"/>
          <w:sz w:val="24"/>
          <w:szCs w:val="24"/>
        </w:rPr>
        <w:t xml:space="preserve">, </w:t>
      </w:r>
      <w:r w:rsidR="00992536" w:rsidRPr="00BA2D23">
        <w:rPr>
          <w:rFonts w:asciiTheme="majorBidi" w:hAnsiTheme="majorBidi" w:cstheme="majorBidi"/>
          <w:sz w:val="24"/>
          <w:szCs w:val="24"/>
        </w:rPr>
        <w:t>Cambridge: Rand Europe.</w:t>
      </w:r>
      <w:proofErr w:type="gramEnd"/>
    </w:p>
    <w:p w14:paraId="3836C0B6" w14:textId="1CBA4345" w:rsidR="00FE6E4C" w:rsidRDefault="00F719DE" w:rsidP="00360BAE">
      <w:pPr>
        <w:spacing w:line="480" w:lineRule="auto"/>
        <w:ind w:left="720" w:hanging="720"/>
        <w:jc w:val="both"/>
        <w:rPr>
          <w:rFonts w:asciiTheme="majorBidi" w:hAnsiTheme="majorBidi" w:cstheme="majorBidi"/>
          <w:sz w:val="24"/>
          <w:szCs w:val="24"/>
        </w:rPr>
      </w:pPr>
      <w:proofErr w:type="spellStart"/>
      <w:r>
        <w:rPr>
          <w:rFonts w:asciiTheme="majorBidi" w:hAnsiTheme="majorBidi" w:cstheme="majorBidi"/>
          <w:sz w:val="24"/>
          <w:szCs w:val="24"/>
        </w:rPr>
        <w:t>Schön</w:t>
      </w:r>
      <w:proofErr w:type="spellEnd"/>
      <w:r>
        <w:rPr>
          <w:rFonts w:asciiTheme="majorBidi" w:hAnsiTheme="majorBidi" w:cstheme="majorBidi"/>
          <w:sz w:val="24"/>
          <w:szCs w:val="24"/>
        </w:rPr>
        <w:t xml:space="preserve">, D. A. (1971) </w:t>
      </w:r>
      <w:proofErr w:type="gramStart"/>
      <w:r w:rsidR="00FE6E4C" w:rsidRPr="00F719DE">
        <w:rPr>
          <w:rFonts w:asciiTheme="majorBidi" w:hAnsiTheme="majorBidi" w:cstheme="majorBidi"/>
          <w:i/>
          <w:iCs/>
          <w:sz w:val="24"/>
          <w:szCs w:val="24"/>
        </w:rPr>
        <w:t>Beyond</w:t>
      </w:r>
      <w:proofErr w:type="gramEnd"/>
      <w:r w:rsidR="00FE6E4C" w:rsidRPr="00F719DE">
        <w:rPr>
          <w:rFonts w:asciiTheme="majorBidi" w:hAnsiTheme="majorBidi" w:cstheme="majorBidi"/>
          <w:i/>
          <w:iCs/>
          <w:sz w:val="24"/>
          <w:szCs w:val="24"/>
        </w:rPr>
        <w:t xml:space="preserve"> the stable state</w:t>
      </w:r>
      <w:r>
        <w:rPr>
          <w:rFonts w:asciiTheme="majorBidi" w:hAnsiTheme="majorBidi" w:cstheme="majorBidi"/>
          <w:sz w:val="24"/>
          <w:szCs w:val="24"/>
        </w:rPr>
        <w:t xml:space="preserve">, </w:t>
      </w:r>
      <w:r w:rsidR="00FE6E4C" w:rsidRPr="00FE6E4C">
        <w:rPr>
          <w:rFonts w:asciiTheme="majorBidi" w:hAnsiTheme="majorBidi" w:cstheme="majorBidi"/>
          <w:sz w:val="24"/>
          <w:szCs w:val="24"/>
        </w:rPr>
        <w:t>New York, NY: W.W. Norton.</w:t>
      </w:r>
    </w:p>
    <w:p w14:paraId="60262901" w14:textId="646AD1C4" w:rsidR="006D3458" w:rsidRDefault="00982D02" w:rsidP="00360BAE">
      <w:pPr>
        <w:spacing w:line="480" w:lineRule="auto"/>
        <w:ind w:left="720" w:hanging="720"/>
        <w:jc w:val="both"/>
        <w:rPr>
          <w:rFonts w:asciiTheme="majorBidi" w:hAnsiTheme="majorBidi" w:cstheme="majorBidi"/>
          <w:sz w:val="24"/>
          <w:szCs w:val="24"/>
        </w:rPr>
      </w:pPr>
      <w:proofErr w:type="spellStart"/>
      <w:r w:rsidRPr="00F719DE">
        <w:rPr>
          <w:rFonts w:asciiTheme="majorBidi" w:hAnsiTheme="majorBidi" w:cstheme="majorBidi"/>
          <w:sz w:val="24"/>
          <w:szCs w:val="24"/>
        </w:rPr>
        <w:t>Schö</w:t>
      </w:r>
      <w:r w:rsidR="006D3458" w:rsidRPr="00F719DE">
        <w:rPr>
          <w:rFonts w:asciiTheme="majorBidi" w:hAnsiTheme="majorBidi" w:cstheme="majorBidi"/>
          <w:sz w:val="24"/>
          <w:szCs w:val="24"/>
        </w:rPr>
        <w:t>n</w:t>
      </w:r>
      <w:proofErr w:type="spellEnd"/>
      <w:r w:rsidR="006D3458" w:rsidRPr="00F719DE">
        <w:rPr>
          <w:rFonts w:asciiTheme="majorBidi" w:hAnsiTheme="majorBidi" w:cstheme="majorBidi"/>
          <w:sz w:val="24"/>
          <w:szCs w:val="24"/>
        </w:rPr>
        <w:t xml:space="preserve">, D. and Rein, M., </w:t>
      </w:r>
      <w:r w:rsidR="00F719DE" w:rsidRPr="00F719DE">
        <w:rPr>
          <w:rFonts w:asciiTheme="majorBidi" w:hAnsiTheme="majorBidi" w:cstheme="majorBidi"/>
          <w:sz w:val="24"/>
          <w:szCs w:val="24"/>
        </w:rPr>
        <w:t xml:space="preserve">(1994) </w:t>
      </w:r>
      <w:r w:rsidR="006D3458" w:rsidRPr="00F719DE">
        <w:rPr>
          <w:rFonts w:asciiTheme="majorBidi" w:hAnsiTheme="majorBidi" w:cstheme="majorBidi"/>
          <w:i/>
          <w:iCs/>
          <w:sz w:val="24"/>
          <w:szCs w:val="24"/>
        </w:rPr>
        <w:t>Frame reflection: reso</w:t>
      </w:r>
      <w:r w:rsidR="00F719DE" w:rsidRPr="00F719DE">
        <w:rPr>
          <w:rFonts w:asciiTheme="majorBidi" w:hAnsiTheme="majorBidi" w:cstheme="majorBidi"/>
          <w:i/>
          <w:iCs/>
          <w:sz w:val="24"/>
          <w:szCs w:val="24"/>
        </w:rPr>
        <w:t>lving intractable policy issues</w:t>
      </w:r>
      <w:r w:rsidR="00F719DE">
        <w:rPr>
          <w:rFonts w:asciiTheme="majorBidi" w:hAnsiTheme="majorBidi" w:cstheme="majorBidi"/>
          <w:sz w:val="24"/>
          <w:szCs w:val="24"/>
        </w:rPr>
        <w:t>, New York: Basic Books.</w:t>
      </w:r>
    </w:p>
    <w:p w14:paraId="4BF71039" w14:textId="43D07097" w:rsidR="00992536" w:rsidRDefault="00AB1F0E" w:rsidP="00360BAE">
      <w:pPr>
        <w:spacing w:line="480" w:lineRule="auto"/>
        <w:ind w:left="720" w:hanging="720"/>
        <w:jc w:val="both"/>
        <w:rPr>
          <w:rFonts w:asciiTheme="majorBidi" w:hAnsiTheme="majorBidi" w:cstheme="majorBidi"/>
          <w:sz w:val="24"/>
          <w:szCs w:val="24"/>
        </w:rPr>
      </w:pPr>
      <w:proofErr w:type="spellStart"/>
      <w:r w:rsidRPr="00BA2D23">
        <w:rPr>
          <w:rFonts w:asciiTheme="majorBidi" w:hAnsiTheme="majorBidi" w:cstheme="majorBidi"/>
          <w:sz w:val="24"/>
          <w:szCs w:val="24"/>
        </w:rPr>
        <w:t>Sigona</w:t>
      </w:r>
      <w:proofErr w:type="spellEnd"/>
      <w:r w:rsidRPr="00BA2D23">
        <w:rPr>
          <w:rFonts w:asciiTheme="majorBidi" w:hAnsiTheme="majorBidi" w:cstheme="majorBidi"/>
          <w:sz w:val="24"/>
          <w:szCs w:val="24"/>
        </w:rPr>
        <w:t>, N., and</w:t>
      </w:r>
      <w:r w:rsidR="00E36F9A" w:rsidRPr="00BA2D23">
        <w:rPr>
          <w:rFonts w:asciiTheme="majorBidi" w:hAnsiTheme="majorBidi" w:cstheme="majorBidi"/>
          <w:sz w:val="24"/>
          <w:szCs w:val="24"/>
        </w:rPr>
        <w:t xml:space="preserve"> </w:t>
      </w:r>
      <w:proofErr w:type="spellStart"/>
      <w:r w:rsidR="00E36F9A" w:rsidRPr="00BA2D23">
        <w:rPr>
          <w:rFonts w:asciiTheme="majorBidi" w:hAnsiTheme="majorBidi" w:cstheme="majorBidi"/>
          <w:sz w:val="24"/>
          <w:szCs w:val="24"/>
        </w:rPr>
        <w:t>Trehan</w:t>
      </w:r>
      <w:proofErr w:type="spellEnd"/>
      <w:r w:rsidR="00E36F9A" w:rsidRPr="00BA2D23">
        <w:rPr>
          <w:rFonts w:asciiTheme="majorBidi" w:hAnsiTheme="majorBidi" w:cstheme="majorBidi"/>
          <w:sz w:val="24"/>
          <w:szCs w:val="24"/>
        </w:rPr>
        <w:t>, N. (Eds.)</w:t>
      </w:r>
      <w:r w:rsidR="00992536" w:rsidRPr="00BA2D23">
        <w:rPr>
          <w:rFonts w:asciiTheme="majorBidi" w:hAnsiTheme="majorBidi" w:cstheme="majorBidi"/>
          <w:sz w:val="24"/>
          <w:szCs w:val="24"/>
        </w:rPr>
        <w:t xml:space="preserve"> </w:t>
      </w:r>
      <w:r w:rsidR="00E36F9A" w:rsidRPr="00BA2D23">
        <w:rPr>
          <w:rFonts w:asciiTheme="majorBidi" w:hAnsiTheme="majorBidi" w:cstheme="majorBidi"/>
          <w:sz w:val="24"/>
          <w:szCs w:val="24"/>
        </w:rPr>
        <w:t>(2009)</w:t>
      </w:r>
      <w:r w:rsidR="00992536" w:rsidRPr="00BA2D23">
        <w:rPr>
          <w:rFonts w:asciiTheme="majorBidi" w:hAnsiTheme="majorBidi" w:cstheme="majorBidi"/>
          <w:sz w:val="24"/>
          <w:szCs w:val="24"/>
        </w:rPr>
        <w:t xml:space="preserve"> </w:t>
      </w:r>
      <w:r w:rsidR="00992536" w:rsidRPr="00BA2D23">
        <w:rPr>
          <w:rFonts w:asciiTheme="majorBidi" w:hAnsiTheme="majorBidi" w:cstheme="majorBidi"/>
          <w:i/>
          <w:iCs/>
          <w:sz w:val="24"/>
          <w:szCs w:val="24"/>
        </w:rPr>
        <w:t>Romani politics in contemporary Europe: poverty, ethnic mobilization, and the neoliberal order</w:t>
      </w:r>
      <w:r w:rsidR="00992536" w:rsidRPr="00BA2D23">
        <w:rPr>
          <w:rFonts w:asciiTheme="majorBidi" w:hAnsiTheme="majorBidi" w:cstheme="majorBidi"/>
          <w:sz w:val="24"/>
          <w:szCs w:val="24"/>
        </w:rPr>
        <w:t xml:space="preserve">. </w:t>
      </w:r>
      <w:proofErr w:type="gramStart"/>
      <w:r w:rsidR="00992536" w:rsidRPr="00BA2D23">
        <w:rPr>
          <w:rFonts w:asciiTheme="majorBidi" w:hAnsiTheme="majorBidi" w:cstheme="majorBidi"/>
          <w:sz w:val="24"/>
          <w:szCs w:val="24"/>
        </w:rPr>
        <w:t>Springer.</w:t>
      </w:r>
      <w:proofErr w:type="gramEnd"/>
    </w:p>
    <w:p w14:paraId="7C4B1AE4" w14:textId="73DA2A6A" w:rsidR="00526DC1" w:rsidRPr="00BA2D23" w:rsidRDefault="00526DC1" w:rsidP="00526DC1">
      <w:pPr>
        <w:spacing w:line="480" w:lineRule="auto"/>
        <w:ind w:left="720" w:hanging="720"/>
        <w:jc w:val="both"/>
        <w:rPr>
          <w:rFonts w:asciiTheme="majorBidi" w:hAnsiTheme="majorBidi" w:cstheme="majorBidi"/>
          <w:sz w:val="24"/>
          <w:szCs w:val="24"/>
        </w:rPr>
      </w:pPr>
      <w:proofErr w:type="spellStart"/>
      <w:proofErr w:type="gramStart"/>
      <w:r w:rsidRPr="001D78DC">
        <w:rPr>
          <w:rFonts w:asciiTheme="majorBidi" w:hAnsiTheme="majorBidi" w:cstheme="majorBidi"/>
          <w:sz w:val="24"/>
          <w:szCs w:val="24"/>
        </w:rPr>
        <w:t>Sigona</w:t>
      </w:r>
      <w:proofErr w:type="spellEnd"/>
      <w:r w:rsidRPr="001D78DC">
        <w:rPr>
          <w:rFonts w:asciiTheme="majorBidi" w:hAnsiTheme="majorBidi" w:cstheme="majorBidi"/>
          <w:sz w:val="24"/>
          <w:szCs w:val="24"/>
        </w:rPr>
        <w:t xml:space="preserve">, N., &amp; </w:t>
      </w:r>
      <w:proofErr w:type="spellStart"/>
      <w:r w:rsidRPr="001D78DC">
        <w:rPr>
          <w:rFonts w:asciiTheme="majorBidi" w:hAnsiTheme="majorBidi" w:cstheme="majorBidi"/>
          <w:sz w:val="24"/>
          <w:szCs w:val="24"/>
        </w:rPr>
        <w:t>Vermeersch</w:t>
      </w:r>
      <w:proofErr w:type="spellEnd"/>
      <w:r w:rsidRPr="001D78DC">
        <w:rPr>
          <w:rFonts w:asciiTheme="majorBidi" w:hAnsiTheme="majorBidi" w:cstheme="majorBidi"/>
          <w:sz w:val="24"/>
          <w:szCs w:val="24"/>
        </w:rPr>
        <w:t>, P. (2012).</w:t>
      </w:r>
      <w:proofErr w:type="gramEnd"/>
      <w:r w:rsidRPr="001D78DC">
        <w:rPr>
          <w:rFonts w:asciiTheme="majorBidi" w:hAnsiTheme="majorBidi" w:cstheme="majorBidi"/>
          <w:sz w:val="24"/>
          <w:szCs w:val="24"/>
        </w:rPr>
        <w:t xml:space="preserve"> </w:t>
      </w:r>
      <w:proofErr w:type="gramStart"/>
      <w:r w:rsidRPr="001D78DC">
        <w:rPr>
          <w:rFonts w:asciiTheme="majorBidi" w:hAnsiTheme="majorBidi" w:cstheme="majorBidi"/>
          <w:sz w:val="24"/>
          <w:szCs w:val="24"/>
        </w:rPr>
        <w:t>Editors' introduction.</w:t>
      </w:r>
      <w:proofErr w:type="gramEnd"/>
      <w:r w:rsidRPr="001D78DC">
        <w:rPr>
          <w:rFonts w:asciiTheme="majorBidi" w:hAnsiTheme="majorBidi" w:cstheme="majorBidi"/>
          <w:sz w:val="24"/>
          <w:szCs w:val="24"/>
        </w:rPr>
        <w:t xml:space="preserve"> The Roma in the new EU: Policies, frames and everyday experiences. </w:t>
      </w:r>
      <w:r w:rsidRPr="001D78DC">
        <w:rPr>
          <w:rFonts w:asciiTheme="majorBidi" w:hAnsiTheme="majorBidi" w:cstheme="majorBidi"/>
          <w:i/>
          <w:iCs/>
          <w:sz w:val="24"/>
          <w:szCs w:val="24"/>
        </w:rPr>
        <w:t>Journal of Ethnic and Migration Studies</w:t>
      </w:r>
      <w:r w:rsidRPr="001D78DC">
        <w:rPr>
          <w:rFonts w:asciiTheme="majorBidi" w:hAnsiTheme="majorBidi" w:cstheme="majorBidi"/>
          <w:sz w:val="24"/>
          <w:szCs w:val="24"/>
        </w:rPr>
        <w:t xml:space="preserve">, </w:t>
      </w:r>
      <w:r w:rsidRPr="001D78DC">
        <w:rPr>
          <w:rFonts w:asciiTheme="majorBidi" w:hAnsiTheme="majorBidi" w:cstheme="majorBidi"/>
          <w:i/>
          <w:iCs/>
          <w:sz w:val="24"/>
          <w:szCs w:val="24"/>
        </w:rPr>
        <w:t>38</w:t>
      </w:r>
      <w:r w:rsidRPr="001D78DC">
        <w:rPr>
          <w:rFonts w:asciiTheme="majorBidi" w:hAnsiTheme="majorBidi" w:cstheme="majorBidi"/>
          <w:sz w:val="24"/>
          <w:szCs w:val="24"/>
        </w:rPr>
        <w:t>(8), 1189-1193.</w:t>
      </w:r>
    </w:p>
    <w:p w14:paraId="0AB5A3DC" w14:textId="0DC98C90" w:rsidR="00F21512" w:rsidRDefault="00E36F9A" w:rsidP="00E36F9A">
      <w:pPr>
        <w:spacing w:line="480" w:lineRule="auto"/>
        <w:ind w:left="720" w:hanging="720"/>
        <w:jc w:val="both"/>
        <w:rPr>
          <w:rFonts w:asciiTheme="majorBidi" w:hAnsiTheme="majorBidi" w:cstheme="majorBidi"/>
          <w:sz w:val="24"/>
          <w:szCs w:val="24"/>
        </w:rPr>
      </w:pPr>
      <w:proofErr w:type="spellStart"/>
      <w:r w:rsidRPr="00BA2D23">
        <w:rPr>
          <w:rFonts w:asciiTheme="majorBidi" w:hAnsiTheme="majorBidi" w:cstheme="majorBidi"/>
          <w:sz w:val="24"/>
          <w:szCs w:val="24"/>
        </w:rPr>
        <w:t>Spirova</w:t>
      </w:r>
      <w:proofErr w:type="spellEnd"/>
      <w:r w:rsidRPr="00BA2D23">
        <w:rPr>
          <w:rFonts w:asciiTheme="majorBidi" w:hAnsiTheme="majorBidi" w:cstheme="majorBidi"/>
          <w:sz w:val="24"/>
          <w:szCs w:val="24"/>
        </w:rPr>
        <w:t>, M., &amp; Budd, D. (2008)</w:t>
      </w:r>
      <w:r w:rsidR="00F21512" w:rsidRPr="00BA2D23">
        <w:rPr>
          <w:rFonts w:asciiTheme="majorBidi" w:hAnsiTheme="majorBidi" w:cstheme="majorBidi"/>
          <w:sz w:val="24"/>
          <w:szCs w:val="24"/>
        </w:rPr>
        <w:t xml:space="preserve"> </w:t>
      </w:r>
      <w:r w:rsidRPr="00BA2D23">
        <w:rPr>
          <w:rFonts w:asciiTheme="majorBidi" w:hAnsiTheme="majorBidi" w:cstheme="majorBidi"/>
          <w:sz w:val="24"/>
          <w:szCs w:val="24"/>
        </w:rPr>
        <w:t>‘</w:t>
      </w:r>
      <w:r w:rsidR="00F21512" w:rsidRPr="00BA2D23">
        <w:rPr>
          <w:rFonts w:asciiTheme="majorBidi" w:hAnsiTheme="majorBidi" w:cstheme="majorBidi"/>
          <w:sz w:val="24"/>
          <w:szCs w:val="24"/>
        </w:rPr>
        <w:t>The EU accession process and the Roma minorities in n</w:t>
      </w:r>
      <w:r w:rsidRPr="00BA2D23">
        <w:rPr>
          <w:rFonts w:asciiTheme="majorBidi" w:hAnsiTheme="majorBidi" w:cstheme="majorBidi"/>
          <w:sz w:val="24"/>
          <w:szCs w:val="24"/>
        </w:rPr>
        <w:t>ew and soon-to-be member states’,</w:t>
      </w:r>
      <w:r w:rsidR="00F21512" w:rsidRPr="00BA2D23">
        <w:rPr>
          <w:rFonts w:asciiTheme="majorBidi" w:hAnsiTheme="majorBidi" w:cstheme="majorBidi"/>
          <w:sz w:val="24"/>
          <w:szCs w:val="24"/>
        </w:rPr>
        <w:t xml:space="preserve"> </w:t>
      </w:r>
      <w:r w:rsidR="00F21512" w:rsidRPr="00BA2D23">
        <w:rPr>
          <w:rFonts w:asciiTheme="majorBidi" w:hAnsiTheme="majorBidi" w:cstheme="majorBidi"/>
          <w:i/>
          <w:iCs/>
          <w:sz w:val="24"/>
          <w:szCs w:val="24"/>
        </w:rPr>
        <w:t>Comparative European Politics</w:t>
      </w:r>
      <w:r w:rsidR="00F21512" w:rsidRPr="00BA2D23">
        <w:rPr>
          <w:rFonts w:asciiTheme="majorBidi" w:hAnsiTheme="majorBidi" w:cstheme="majorBidi"/>
          <w:sz w:val="24"/>
          <w:szCs w:val="24"/>
        </w:rPr>
        <w:t>, 6</w:t>
      </w:r>
      <w:r w:rsidRPr="00BA2D23">
        <w:rPr>
          <w:rFonts w:asciiTheme="majorBidi" w:hAnsiTheme="majorBidi" w:cstheme="majorBidi"/>
          <w:sz w:val="24"/>
          <w:szCs w:val="24"/>
        </w:rPr>
        <w:t>(1):</w:t>
      </w:r>
      <w:r w:rsidR="00F21512" w:rsidRPr="00BA2D23">
        <w:rPr>
          <w:rFonts w:asciiTheme="majorBidi" w:hAnsiTheme="majorBidi" w:cstheme="majorBidi"/>
          <w:sz w:val="24"/>
          <w:szCs w:val="24"/>
        </w:rPr>
        <w:t xml:space="preserve"> 81-101.</w:t>
      </w:r>
    </w:p>
    <w:p w14:paraId="1543B5C8" w14:textId="36A2F82A" w:rsidR="000643DD" w:rsidRDefault="00650243" w:rsidP="00E36F9A">
      <w:pPr>
        <w:spacing w:line="48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Van </w:t>
      </w:r>
      <w:proofErr w:type="spellStart"/>
      <w:r>
        <w:rPr>
          <w:rFonts w:asciiTheme="majorBidi" w:hAnsiTheme="majorBidi" w:cstheme="majorBidi"/>
          <w:sz w:val="24"/>
          <w:szCs w:val="24"/>
        </w:rPr>
        <w:t>Baar</w:t>
      </w:r>
      <w:proofErr w:type="spellEnd"/>
      <w:r>
        <w:rPr>
          <w:rFonts w:asciiTheme="majorBidi" w:hAnsiTheme="majorBidi" w:cstheme="majorBidi"/>
          <w:sz w:val="24"/>
          <w:szCs w:val="24"/>
        </w:rPr>
        <w:t>, H.</w:t>
      </w:r>
      <w:r w:rsidR="000643DD" w:rsidRPr="000643DD">
        <w:rPr>
          <w:rFonts w:asciiTheme="majorBidi" w:hAnsiTheme="majorBidi" w:cstheme="majorBidi"/>
          <w:sz w:val="24"/>
          <w:szCs w:val="24"/>
        </w:rPr>
        <w:t xml:space="preserve"> (2014) </w:t>
      </w:r>
      <w:r w:rsidR="00E36F9A">
        <w:rPr>
          <w:rFonts w:asciiTheme="majorBidi" w:hAnsiTheme="majorBidi" w:cstheme="majorBidi"/>
          <w:sz w:val="24"/>
          <w:szCs w:val="24"/>
        </w:rPr>
        <w:t>‘</w:t>
      </w:r>
      <w:r w:rsidR="00E36F9A" w:rsidRPr="00E36F9A">
        <w:rPr>
          <w:rFonts w:asciiTheme="majorBidi" w:hAnsiTheme="majorBidi" w:cstheme="majorBidi"/>
          <w:sz w:val="24"/>
          <w:szCs w:val="24"/>
        </w:rPr>
        <w:t>The emergence of reasonable anti-</w:t>
      </w:r>
      <w:proofErr w:type="spellStart"/>
      <w:r w:rsidR="00E36F9A" w:rsidRPr="00E36F9A">
        <w:rPr>
          <w:rFonts w:asciiTheme="majorBidi" w:hAnsiTheme="majorBidi" w:cstheme="majorBidi"/>
          <w:sz w:val="24"/>
          <w:szCs w:val="24"/>
        </w:rPr>
        <w:t>gypsyism</w:t>
      </w:r>
      <w:proofErr w:type="spellEnd"/>
      <w:r w:rsidR="00E36F9A" w:rsidRPr="00E36F9A">
        <w:rPr>
          <w:rFonts w:asciiTheme="majorBidi" w:hAnsiTheme="majorBidi" w:cstheme="majorBidi"/>
          <w:sz w:val="24"/>
          <w:szCs w:val="24"/>
        </w:rPr>
        <w:t xml:space="preserve"> in Europe</w:t>
      </w:r>
      <w:r w:rsidR="00E36F9A">
        <w:rPr>
          <w:rFonts w:asciiTheme="majorBidi" w:hAnsiTheme="majorBidi" w:cstheme="majorBidi"/>
          <w:sz w:val="24"/>
          <w:szCs w:val="24"/>
        </w:rPr>
        <w:t xml:space="preserve">’, in </w:t>
      </w:r>
      <w:proofErr w:type="spellStart"/>
      <w:r w:rsidR="00E36F9A" w:rsidRPr="00E36F9A">
        <w:rPr>
          <w:rFonts w:asciiTheme="majorBidi" w:hAnsiTheme="majorBidi" w:cstheme="majorBidi"/>
          <w:sz w:val="24"/>
          <w:szCs w:val="24"/>
        </w:rPr>
        <w:t>Agarin</w:t>
      </w:r>
      <w:proofErr w:type="spellEnd"/>
      <w:r w:rsidR="00E36F9A" w:rsidRPr="00E36F9A">
        <w:rPr>
          <w:rFonts w:asciiTheme="majorBidi" w:hAnsiTheme="majorBidi" w:cstheme="majorBidi"/>
          <w:sz w:val="24"/>
          <w:szCs w:val="24"/>
        </w:rPr>
        <w:t>, T</w:t>
      </w:r>
      <w:r w:rsidR="00E36F9A">
        <w:rPr>
          <w:rFonts w:asciiTheme="majorBidi" w:hAnsiTheme="majorBidi" w:cstheme="majorBidi"/>
          <w:sz w:val="24"/>
          <w:szCs w:val="24"/>
        </w:rPr>
        <w:t>. (ed.</w:t>
      </w:r>
      <w:r w:rsidR="00E36F9A" w:rsidRPr="00E36F9A">
        <w:rPr>
          <w:rFonts w:asciiTheme="majorBidi" w:hAnsiTheme="majorBidi" w:cstheme="majorBidi"/>
          <w:sz w:val="24"/>
          <w:szCs w:val="24"/>
        </w:rPr>
        <w:t xml:space="preserve">) </w:t>
      </w:r>
      <w:r w:rsidR="00E36F9A" w:rsidRPr="00E36F9A">
        <w:rPr>
          <w:rFonts w:asciiTheme="majorBidi" w:hAnsiTheme="majorBidi" w:cstheme="majorBidi"/>
          <w:i/>
          <w:iCs/>
          <w:sz w:val="24"/>
          <w:szCs w:val="24"/>
        </w:rPr>
        <w:t xml:space="preserve">When Stereotype Meets Prejudice: </w:t>
      </w:r>
      <w:proofErr w:type="spellStart"/>
      <w:r w:rsidR="00E36F9A" w:rsidRPr="00E36F9A">
        <w:rPr>
          <w:rFonts w:asciiTheme="majorBidi" w:hAnsiTheme="majorBidi" w:cstheme="majorBidi"/>
          <w:i/>
          <w:iCs/>
          <w:sz w:val="24"/>
          <w:szCs w:val="24"/>
        </w:rPr>
        <w:t>Antiziganism</w:t>
      </w:r>
      <w:proofErr w:type="spellEnd"/>
      <w:r w:rsidR="00E36F9A" w:rsidRPr="00E36F9A">
        <w:rPr>
          <w:rFonts w:asciiTheme="majorBidi" w:hAnsiTheme="majorBidi" w:cstheme="majorBidi"/>
          <w:i/>
          <w:iCs/>
          <w:sz w:val="24"/>
          <w:szCs w:val="24"/>
        </w:rPr>
        <w:t xml:space="preserve"> in European Societies</w:t>
      </w:r>
      <w:r w:rsidR="00E36F9A" w:rsidRPr="00E36F9A">
        <w:rPr>
          <w:rFonts w:asciiTheme="majorBidi" w:hAnsiTheme="majorBidi" w:cstheme="majorBidi"/>
          <w:sz w:val="24"/>
          <w:szCs w:val="24"/>
        </w:rPr>
        <w:t xml:space="preserve">, Stuttgart: </w:t>
      </w:r>
      <w:proofErr w:type="spellStart"/>
      <w:r w:rsidR="00E36F9A" w:rsidRPr="00E36F9A">
        <w:rPr>
          <w:rFonts w:asciiTheme="majorBidi" w:hAnsiTheme="majorBidi" w:cstheme="majorBidi"/>
          <w:sz w:val="24"/>
          <w:szCs w:val="24"/>
        </w:rPr>
        <w:t>Ibidem</w:t>
      </w:r>
      <w:proofErr w:type="spellEnd"/>
      <w:r w:rsidR="00E36F9A" w:rsidRPr="00E36F9A">
        <w:rPr>
          <w:rFonts w:asciiTheme="majorBidi" w:hAnsiTheme="majorBidi" w:cstheme="majorBidi"/>
          <w:sz w:val="24"/>
          <w:szCs w:val="24"/>
        </w:rPr>
        <w:t>, pp. 25–42</w:t>
      </w:r>
      <w:r w:rsidR="00E36F9A">
        <w:rPr>
          <w:rFonts w:asciiTheme="majorBidi" w:hAnsiTheme="majorBidi" w:cstheme="majorBidi"/>
          <w:sz w:val="24"/>
          <w:szCs w:val="24"/>
        </w:rPr>
        <w:t>.</w:t>
      </w:r>
    </w:p>
    <w:p w14:paraId="49BF6242" w14:textId="77777777" w:rsidR="00526DC1" w:rsidRPr="001D78DC" w:rsidRDefault="00526DC1" w:rsidP="00526DC1">
      <w:pPr>
        <w:spacing w:line="480" w:lineRule="auto"/>
        <w:ind w:left="720" w:hanging="720"/>
        <w:jc w:val="both"/>
        <w:rPr>
          <w:rFonts w:asciiTheme="majorBidi" w:hAnsiTheme="majorBidi" w:cstheme="majorBidi"/>
          <w:sz w:val="24"/>
          <w:szCs w:val="24"/>
        </w:rPr>
      </w:pPr>
      <w:proofErr w:type="spellStart"/>
      <w:r w:rsidRPr="001D78DC">
        <w:rPr>
          <w:rFonts w:asciiTheme="majorBidi" w:hAnsiTheme="majorBidi" w:cstheme="majorBidi"/>
          <w:sz w:val="24"/>
          <w:szCs w:val="24"/>
        </w:rPr>
        <w:t>Vermeersch</w:t>
      </w:r>
      <w:proofErr w:type="spellEnd"/>
      <w:r w:rsidRPr="001D78DC">
        <w:rPr>
          <w:rFonts w:asciiTheme="majorBidi" w:hAnsiTheme="majorBidi" w:cstheme="majorBidi"/>
          <w:sz w:val="24"/>
          <w:szCs w:val="24"/>
        </w:rPr>
        <w:t xml:space="preserve">, P. (2012). </w:t>
      </w:r>
      <w:proofErr w:type="gramStart"/>
      <w:r w:rsidRPr="001D78DC">
        <w:rPr>
          <w:rFonts w:asciiTheme="majorBidi" w:hAnsiTheme="majorBidi" w:cstheme="majorBidi"/>
          <w:sz w:val="24"/>
          <w:szCs w:val="24"/>
        </w:rPr>
        <w:t>Reframing the Roma: EU initiatives and the politics of reinterpretation.</w:t>
      </w:r>
      <w:proofErr w:type="gramEnd"/>
      <w:r w:rsidRPr="001D78DC">
        <w:rPr>
          <w:rFonts w:asciiTheme="majorBidi" w:hAnsiTheme="majorBidi" w:cstheme="majorBidi"/>
          <w:sz w:val="24"/>
          <w:szCs w:val="24"/>
        </w:rPr>
        <w:t xml:space="preserve"> </w:t>
      </w:r>
      <w:r w:rsidRPr="001D78DC">
        <w:rPr>
          <w:rFonts w:asciiTheme="majorBidi" w:hAnsiTheme="majorBidi" w:cstheme="majorBidi"/>
          <w:i/>
          <w:iCs/>
          <w:sz w:val="24"/>
          <w:szCs w:val="24"/>
        </w:rPr>
        <w:t>Journal of Ethnic and Migration Studies</w:t>
      </w:r>
      <w:r w:rsidRPr="001D78DC">
        <w:rPr>
          <w:rFonts w:asciiTheme="majorBidi" w:hAnsiTheme="majorBidi" w:cstheme="majorBidi"/>
          <w:sz w:val="24"/>
          <w:szCs w:val="24"/>
        </w:rPr>
        <w:t xml:space="preserve">, </w:t>
      </w:r>
      <w:r w:rsidRPr="001D78DC">
        <w:rPr>
          <w:rFonts w:asciiTheme="majorBidi" w:hAnsiTheme="majorBidi" w:cstheme="majorBidi"/>
          <w:i/>
          <w:iCs/>
          <w:sz w:val="24"/>
          <w:szCs w:val="24"/>
        </w:rPr>
        <w:t>38</w:t>
      </w:r>
      <w:r w:rsidRPr="001D78DC">
        <w:rPr>
          <w:rFonts w:asciiTheme="majorBidi" w:hAnsiTheme="majorBidi" w:cstheme="majorBidi"/>
          <w:sz w:val="24"/>
          <w:szCs w:val="24"/>
        </w:rPr>
        <w:t>(8), 1195-1212.</w:t>
      </w:r>
    </w:p>
    <w:p w14:paraId="22D90D52" w14:textId="79666FC0" w:rsidR="00F749F4" w:rsidRPr="001D78DC" w:rsidRDefault="00156F54" w:rsidP="001D78DC">
      <w:pPr>
        <w:spacing w:line="480" w:lineRule="auto"/>
        <w:ind w:left="720" w:hanging="720"/>
        <w:jc w:val="both"/>
        <w:rPr>
          <w:rFonts w:asciiTheme="majorBidi" w:hAnsiTheme="majorBidi" w:cstheme="majorBidi"/>
          <w:sz w:val="24"/>
          <w:szCs w:val="24"/>
        </w:rPr>
      </w:pPr>
      <w:proofErr w:type="spellStart"/>
      <w:r w:rsidRPr="001D78DC">
        <w:rPr>
          <w:rFonts w:asciiTheme="majorBidi" w:hAnsiTheme="majorBidi" w:cstheme="majorBidi"/>
          <w:sz w:val="24"/>
          <w:szCs w:val="24"/>
          <w:lang w:val="de-DE"/>
        </w:rPr>
        <w:t>Vermeersch</w:t>
      </w:r>
      <w:proofErr w:type="spellEnd"/>
      <w:r w:rsidRPr="001D78DC">
        <w:rPr>
          <w:rFonts w:asciiTheme="majorBidi" w:hAnsiTheme="majorBidi" w:cstheme="majorBidi"/>
          <w:sz w:val="24"/>
          <w:szCs w:val="24"/>
          <w:lang w:val="de-DE"/>
        </w:rPr>
        <w:t>, P., and  V</w:t>
      </w:r>
      <w:r w:rsidR="00526DC1" w:rsidRPr="001D78DC">
        <w:rPr>
          <w:rFonts w:asciiTheme="majorBidi" w:hAnsiTheme="majorBidi" w:cstheme="majorBidi"/>
          <w:sz w:val="24"/>
          <w:szCs w:val="24"/>
          <w:lang w:val="de-DE"/>
        </w:rPr>
        <w:t xml:space="preserve">an Baar, H. (2017). </w:t>
      </w:r>
      <w:r w:rsidR="00526DC1" w:rsidRPr="001D78DC">
        <w:rPr>
          <w:rFonts w:asciiTheme="majorBidi" w:hAnsiTheme="majorBidi" w:cstheme="majorBidi"/>
          <w:sz w:val="24"/>
          <w:szCs w:val="24"/>
        </w:rPr>
        <w:t xml:space="preserve">The Limits of Operational Representations: Ways of Seeing Roma beyond the Recognition-redistribution Paradigm. </w:t>
      </w:r>
      <w:proofErr w:type="gramStart"/>
      <w:r w:rsidR="00526DC1" w:rsidRPr="001D78DC">
        <w:rPr>
          <w:rFonts w:asciiTheme="majorBidi" w:hAnsiTheme="majorBidi" w:cstheme="majorBidi"/>
          <w:i/>
          <w:iCs/>
          <w:sz w:val="24"/>
          <w:szCs w:val="24"/>
        </w:rPr>
        <w:t>Intersections.</w:t>
      </w:r>
      <w:proofErr w:type="gramEnd"/>
      <w:r w:rsidR="00526DC1" w:rsidRPr="001D78DC">
        <w:rPr>
          <w:rFonts w:asciiTheme="majorBidi" w:hAnsiTheme="majorBidi" w:cstheme="majorBidi"/>
          <w:i/>
          <w:iCs/>
          <w:sz w:val="24"/>
          <w:szCs w:val="24"/>
        </w:rPr>
        <w:t xml:space="preserve"> East European Journal of Society and Politics</w:t>
      </w:r>
      <w:r w:rsidR="00526DC1" w:rsidRPr="001D78DC">
        <w:rPr>
          <w:rFonts w:asciiTheme="majorBidi" w:hAnsiTheme="majorBidi" w:cstheme="majorBidi"/>
          <w:sz w:val="24"/>
          <w:szCs w:val="24"/>
        </w:rPr>
        <w:t xml:space="preserve">, </w:t>
      </w:r>
      <w:r w:rsidR="00526DC1" w:rsidRPr="001D78DC">
        <w:rPr>
          <w:rFonts w:asciiTheme="majorBidi" w:hAnsiTheme="majorBidi" w:cstheme="majorBidi"/>
          <w:i/>
          <w:iCs/>
          <w:sz w:val="24"/>
          <w:szCs w:val="24"/>
        </w:rPr>
        <w:t>3</w:t>
      </w:r>
      <w:r w:rsidR="008C1F1B" w:rsidRPr="001D78DC">
        <w:rPr>
          <w:rFonts w:asciiTheme="majorBidi" w:hAnsiTheme="majorBidi" w:cstheme="majorBidi"/>
          <w:sz w:val="24"/>
          <w:szCs w:val="24"/>
        </w:rPr>
        <w:t>(4), 120-139.</w:t>
      </w:r>
    </w:p>
    <w:sectPr w:rsidR="00F749F4" w:rsidRPr="001D78DC">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1F89A" w14:textId="77777777" w:rsidR="003951B8" w:rsidRDefault="003951B8" w:rsidP="004A55B8">
      <w:pPr>
        <w:spacing w:after="0" w:line="240" w:lineRule="auto"/>
      </w:pPr>
      <w:r>
        <w:separator/>
      </w:r>
    </w:p>
  </w:endnote>
  <w:endnote w:type="continuationSeparator" w:id="0">
    <w:p w14:paraId="40B08058" w14:textId="77777777" w:rsidR="003951B8" w:rsidRDefault="003951B8" w:rsidP="004A5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228497"/>
      <w:docPartObj>
        <w:docPartGallery w:val="Page Numbers (Bottom of Page)"/>
        <w:docPartUnique/>
      </w:docPartObj>
    </w:sdtPr>
    <w:sdtEndPr>
      <w:rPr>
        <w:noProof/>
      </w:rPr>
    </w:sdtEndPr>
    <w:sdtContent>
      <w:p w14:paraId="5BF4BD1F" w14:textId="77777777" w:rsidR="00791542" w:rsidRDefault="00791542">
        <w:pPr>
          <w:pStyle w:val="Footer"/>
          <w:jc w:val="right"/>
        </w:pPr>
        <w:r>
          <w:fldChar w:fldCharType="begin"/>
        </w:r>
        <w:r>
          <w:instrText xml:space="preserve"> PAGE   \* MERGEFORMAT </w:instrText>
        </w:r>
        <w:r>
          <w:fldChar w:fldCharType="separate"/>
        </w:r>
        <w:r w:rsidR="00F2634F">
          <w:rPr>
            <w:noProof/>
          </w:rPr>
          <w:t>4</w:t>
        </w:r>
        <w:r>
          <w:rPr>
            <w:noProof/>
          </w:rPr>
          <w:fldChar w:fldCharType="end"/>
        </w:r>
      </w:p>
    </w:sdtContent>
  </w:sdt>
  <w:p w14:paraId="57083895" w14:textId="77777777" w:rsidR="00791542" w:rsidRDefault="00791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A45F8" w14:textId="77777777" w:rsidR="003951B8" w:rsidRDefault="003951B8" w:rsidP="004A55B8">
      <w:pPr>
        <w:spacing w:after="0" w:line="240" w:lineRule="auto"/>
      </w:pPr>
      <w:r>
        <w:separator/>
      </w:r>
    </w:p>
  </w:footnote>
  <w:footnote w:type="continuationSeparator" w:id="0">
    <w:p w14:paraId="0E18130B" w14:textId="77777777" w:rsidR="003951B8" w:rsidRDefault="003951B8" w:rsidP="004A55B8">
      <w:pPr>
        <w:spacing w:after="0" w:line="240" w:lineRule="auto"/>
      </w:pPr>
      <w:r>
        <w:continuationSeparator/>
      </w:r>
    </w:p>
  </w:footnote>
  <w:footnote w:id="1">
    <w:p w14:paraId="56841D21" w14:textId="44275203" w:rsidR="00791542" w:rsidRPr="00BA2D23" w:rsidRDefault="00791542" w:rsidP="006A3AF3">
      <w:pPr>
        <w:pStyle w:val="FootnoteText"/>
        <w:jc w:val="both"/>
        <w:rPr>
          <w:rFonts w:ascii="Times New Roman" w:hAnsi="Times New Roman" w:cs="Times New Roman"/>
        </w:rPr>
      </w:pPr>
      <w:r>
        <w:rPr>
          <w:rStyle w:val="FootnoteReference"/>
        </w:rPr>
        <w:footnoteRef/>
      </w:r>
      <w:r>
        <w:t xml:space="preserve"> </w:t>
      </w:r>
      <w:r w:rsidRPr="00BA2D23">
        <w:rPr>
          <w:rFonts w:ascii="Times New Roman" w:hAnsi="Times New Roman" w:cs="Times New Roman"/>
        </w:rPr>
        <w:t xml:space="preserve">The Decade of Roma Inclusion 2005–2015 was a political commitment by European governments to eliminate discrimination against Roma and close the gaps between Roma and the majority population. See the official website: </w:t>
      </w:r>
      <w:hyperlink r:id="rId1" w:history="1">
        <w:r w:rsidRPr="00BA2D23">
          <w:rPr>
            <w:rStyle w:val="Hyperlink"/>
            <w:rFonts w:ascii="Times New Roman" w:hAnsi="Times New Roman" w:cs="Times New Roman"/>
          </w:rPr>
          <w:t>http://www.romadecade.org/index</w:t>
        </w:r>
      </w:hyperlink>
      <w:r w:rsidRPr="00BA2D23">
        <w:rPr>
          <w:rFonts w:ascii="Times New Roman" w:hAnsi="Times New Roman" w:cs="Times New Roman"/>
        </w:rPr>
        <w:t xml:space="preserve">. </w:t>
      </w:r>
    </w:p>
  </w:footnote>
  <w:footnote w:id="2">
    <w:p w14:paraId="35FB9205" w14:textId="666C6090" w:rsidR="00D441E2" w:rsidRPr="00D441E2" w:rsidRDefault="00D441E2">
      <w:pPr>
        <w:pStyle w:val="FootnoteText"/>
        <w:rPr>
          <w:rFonts w:ascii="Times New Roman" w:hAnsi="Times New Roman" w:cs="Times New Roman"/>
        </w:rPr>
      </w:pPr>
      <w:r w:rsidRPr="00BA2D23">
        <w:rPr>
          <w:rStyle w:val="FootnoteReference"/>
          <w:rFonts w:ascii="Times New Roman" w:hAnsi="Times New Roman" w:cs="Times New Roman"/>
        </w:rPr>
        <w:footnoteRef/>
      </w:r>
      <w:r w:rsidRPr="00BA2D23">
        <w:rPr>
          <w:rFonts w:ascii="Times New Roman" w:hAnsi="Times New Roman" w:cs="Times New Roman"/>
        </w:rPr>
        <w:t xml:space="preserve"> These are policy sectors that had been also targeted by the Decade of Roma Inclusion.</w:t>
      </w:r>
    </w:p>
  </w:footnote>
  <w:footnote w:id="3">
    <w:p w14:paraId="02A13FE2" w14:textId="624D0F36" w:rsidR="004F51B1" w:rsidRPr="004F51B1" w:rsidRDefault="004F51B1" w:rsidP="00B741B1">
      <w:pPr>
        <w:pStyle w:val="FootnoteText"/>
        <w:jc w:val="both"/>
        <w:rPr>
          <w:rFonts w:asciiTheme="majorBidi" w:hAnsiTheme="majorBidi" w:cstheme="majorBidi"/>
        </w:rPr>
      </w:pPr>
      <w:r>
        <w:rPr>
          <w:rStyle w:val="FootnoteReference"/>
        </w:rPr>
        <w:footnoteRef/>
      </w:r>
      <w:r>
        <w:t xml:space="preserve"> </w:t>
      </w:r>
      <w:r w:rsidRPr="004F51B1">
        <w:rPr>
          <w:rFonts w:asciiTheme="majorBidi" w:hAnsiTheme="majorBidi" w:cstheme="majorBidi"/>
          <w:lang w:val="en"/>
        </w:rPr>
        <w:t xml:space="preserve">The OMC provides an intergovernmental framework for cooperation between the EU countries, whose national policies can thus be directed towards certain common objectives. As a soft law instrument, the OMC covers policy sectors that fall under the jurisdiction of the Member States. </w:t>
      </w:r>
    </w:p>
  </w:footnote>
  <w:footnote w:id="4">
    <w:p w14:paraId="138EF6EB" w14:textId="77777777" w:rsidR="000636AF" w:rsidRPr="008E3274" w:rsidRDefault="000636AF" w:rsidP="000636AF">
      <w:pPr>
        <w:pStyle w:val="FootnoteText"/>
        <w:jc w:val="both"/>
        <w:rPr>
          <w:rFonts w:asciiTheme="majorBidi" w:hAnsiTheme="majorBidi" w:cstheme="majorBidi"/>
        </w:rPr>
      </w:pPr>
      <w:r>
        <w:rPr>
          <w:rStyle w:val="FootnoteReference"/>
        </w:rPr>
        <w:footnoteRef/>
      </w:r>
      <w:r>
        <w:t xml:space="preserve"> </w:t>
      </w:r>
      <w:r w:rsidRPr="008E3274">
        <w:rPr>
          <w:rFonts w:asciiTheme="majorBidi" w:hAnsiTheme="majorBidi" w:cstheme="majorBidi"/>
        </w:rPr>
        <w:t>The ‘Roma</w:t>
      </w:r>
      <w:r>
        <w:rPr>
          <w:rFonts w:asciiTheme="majorBidi" w:hAnsiTheme="majorBidi" w:cstheme="majorBidi"/>
        </w:rPr>
        <w:t xml:space="preserve"> issue</w:t>
      </w:r>
      <w:r w:rsidRPr="008E3274">
        <w:rPr>
          <w:rFonts w:asciiTheme="majorBidi" w:hAnsiTheme="majorBidi" w:cstheme="majorBidi"/>
        </w:rPr>
        <w:t>’</w:t>
      </w:r>
      <w:r>
        <w:rPr>
          <w:rFonts w:asciiTheme="majorBidi" w:hAnsiTheme="majorBidi" w:cstheme="majorBidi"/>
        </w:rPr>
        <w:t xml:space="preserve"> or ‘Roma problem’</w:t>
      </w:r>
      <w:r w:rsidRPr="008E3274">
        <w:rPr>
          <w:rFonts w:asciiTheme="majorBidi" w:hAnsiTheme="majorBidi" w:cstheme="majorBidi"/>
        </w:rPr>
        <w:t xml:space="preserve"> generically denotes here the wide set of problems, among which key are structural discrimination, poverty and exclusion, faced by the Roma communities across Europe.</w:t>
      </w:r>
      <w:r>
        <w:rPr>
          <w:rFonts w:asciiTheme="majorBidi" w:hAnsiTheme="majorBidi" w:cstheme="majorBidi"/>
        </w:rPr>
        <w:t xml:space="preserve"> See for instance ‘</w:t>
      </w:r>
      <w:r w:rsidRPr="00550372">
        <w:rPr>
          <w:rFonts w:asciiTheme="majorBidi" w:hAnsiTheme="majorBidi" w:cstheme="majorBidi"/>
          <w:lang w:val="en-US"/>
        </w:rPr>
        <w:t>European Union Confronts Its Roma Problem</w:t>
      </w:r>
      <w:r>
        <w:rPr>
          <w:rFonts w:asciiTheme="majorBidi" w:hAnsiTheme="majorBidi" w:cstheme="majorBidi"/>
          <w:lang w:val="en-US"/>
        </w:rPr>
        <w:t xml:space="preserve">’ (2014) </w:t>
      </w:r>
      <w:r w:rsidRPr="00550372">
        <w:rPr>
          <w:rFonts w:asciiTheme="majorBidi" w:hAnsiTheme="majorBidi" w:cstheme="majorBidi"/>
          <w:i/>
          <w:iCs/>
          <w:lang w:val="en-US"/>
        </w:rPr>
        <w:t>Wall Street Journal</w:t>
      </w:r>
      <w:r>
        <w:rPr>
          <w:rFonts w:asciiTheme="majorBidi" w:hAnsiTheme="majorBidi" w:cstheme="majorBidi"/>
          <w:lang w:val="en-US"/>
        </w:rPr>
        <w:t>, April 22.</w:t>
      </w:r>
    </w:p>
  </w:footnote>
  <w:footnote w:id="5">
    <w:p w14:paraId="3496AE52" w14:textId="773D38CC" w:rsidR="00791542" w:rsidRPr="00DC61A6" w:rsidRDefault="00791542" w:rsidP="00B741B1">
      <w:pPr>
        <w:pStyle w:val="FootnoteText"/>
        <w:jc w:val="both"/>
        <w:rPr>
          <w:rFonts w:asciiTheme="majorBidi" w:hAnsiTheme="majorBidi" w:cstheme="majorBidi"/>
        </w:rPr>
      </w:pPr>
      <w:r>
        <w:rPr>
          <w:rStyle w:val="FootnoteReference"/>
        </w:rPr>
        <w:footnoteRef/>
      </w:r>
      <w:r>
        <w:t xml:space="preserve"> </w:t>
      </w:r>
      <w:r w:rsidRPr="00DC61A6">
        <w:rPr>
          <w:rFonts w:asciiTheme="majorBidi" w:hAnsiTheme="majorBidi" w:cstheme="majorBidi"/>
        </w:rPr>
        <w:t>The findings of this article are based on an extensive set of 35 qualitative interviews conducted with European Commission officials (DG Justice, DG Employment, DG</w:t>
      </w:r>
      <w:r w:rsidR="00A3001B">
        <w:rPr>
          <w:rFonts w:asciiTheme="majorBidi" w:hAnsiTheme="majorBidi" w:cstheme="majorBidi"/>
        </w:rPr>
        <w:t xml:space="preserve"> Education) and Roma NGOs and expe</w:t>
      </w:r>
      <w:r>
        <w:rPr>
          <w:rFonts w:asciiTheme="majorBidi" w:hAnsiTheme="majorBidi" w:cstheme="majorBidi"/>
        </w:rPr>
        <w:t>r</w:t>
      </w:r>
      <w:r w:rsidR="00A3001B">
        <w:rPr>
          <w:rFonts w:asciiTheme="majorBidi" w:hAnsiTheme="majorBidi" w:cstheme="majorBidi"/>
        </w:rPr>
        <w:t>t</w:t>
      </w:r>
      <w:r>
        <w:rPr>
          <w:rFonts w:asciiTheme="majorBidi" w:hAnsiTheme="majorBidi" w:cstheme="majorBidi"/>
        </w:rPr>
        <w:t>s in Brus</w:t>
      </w:r>
      <w:r w:rsidR="00A3001B">
        <w:rPr>
          <w:rFonts w:asciiTheme="majorBidi" w:hAnsiTheme="majorBidi" w:cstheme="majorBidi"/>
        </w:rPr>
        <w:t>sels and London between May-July</w:t>
      </w:r>
      <w:r>
        <w:rPr>
          <w:rFonts w:asciiTheme="majorBidi" w:hAnsiTheme="majorBidi" w:cstheme="majorBidi"/>
        </w:rPr>
        <w:t xml:space="preserve"> </w:t>
      </w:r>
      <w:r w:rsidRPr="00DC61A6">
        <w:rPr>
          <w:rFonts w:asciiTheme="majorBidi" w:hAnsiTheme="majorBidi" w:cstheme="majorBidi"/>
        </w:rPr>
        <w:t>2015</w:t>
      </w:r>
      <w:r>
        <w:rPr>
          <w:rFonts w:asciiTheme="majorBidi" w:hAnsiTheme="majorBidi" w:cstheme="majorBidi"/>
        </w:rPr>
        <w:t xml:space="preserve"> as part of a project ‘Human Rights in Times of Crisis’ funded by the Strategic Interdisciplinary Research Development Fund (School of Social Sciences award,</w:t>
      </w:r>
      <w:r w:rsidR="00A3001B">
        <w:rPr>
          <w:rFonts w:asciiTheme="majorBidi" w:hAnsiTheme="majorBidi" w:cstheme="majorBidi"/>
        </w:rPr>
        <w:t xml:space="preserve"> ……..</w:t>
      </w:r>
      <w:r>
        <w:rPr>
          <w:rFonts w:asciiTheme="majorBidi" w:hAnsiTheme="majorBidi" w:cstheme="majorBidi"/>
        </w:rPr>
        <w:t>)</w:t>
      </w:r>
      <w:r w:rsidRPr="00DC61A6">
        <w:rPr>
          <w:rFonts w:asciiTheme="majorBidi" w:hAnsiTheme="majorBidi" w:cstheme="majorBidi"/>
        </w:rPr>
        <w:t>.</w:t>
      </w:r>
    </w:p>
  </w:footnote>
  <w:footnote w:id="6">
    <w:p w14:paraId="157DFCE0" w14:textId="7BA8EE20" w:rsidR="00867A15" w:rsidRPr="00720575" w:rsidRDefault="00867A15" w:rsidP="00720816">
      <w:pPr>
        <w:pStyle w:val="FootnoteText"/>
        <w:jc w:val="both"/>
        <w:rPr>
          <w:rFonts w:asciiTheme="majorBidi" w:hAnsiTheme="majorBidi" w:cstheme="majorBidi"/>
        </w:rPr>
      </w:pPr>
      <w:r>
        <w:rPr>
          <w:rStyle w:val="FootnoteReference"/>
        </w:rPr>
        <w:footnoteRef/>
      </w:r>
      <w:r>
        <w:t xml:space="preserve"> </w:t>
      </w:r>
      <w:r w:rsidRPr="00720575">
        <w:rPr>
          <w:rFonts w:asciiTheme="majorBidi" w:hAnsiTheme="majorBidi" w:cstheme="majorBidi"/>
        </w:rPr>
        <w:t xml:space="preserve">According to Roma NGOs, </w:t>
      </w:r>
      <w:r w:rsidR="00720575" w:rsidRPr="00720575">
        <w:rPr>
          <w:rFonts w:asciiTheme="majorBidi" w:hAnsiTheme="majorBidi" w:cstheme="majorBidi"/>
        </w:rPr>
        <w:t xml:space="preserve">the dire poverty suffered by the Roma is a consequence of their discrimination, and </w:t>
      </w:r>
      <w:r w:rsidR="00720575">
        <w:rPr>
          <w:rFonts w:asciiTheme="majorBidi" w:hAnsiTheme="majorBidi" w:cstheme="majorBidi"/>
        </w:rPr>
        <w:t xml:space="preserve">at the same time, the Roma’s </w:t>
      </w:r>
      <w:r w:rsidR="00A3001B">
        <w:rPr>
          <w:rFonts w:asciiTheme="majorBidi" w:hAnsiTheme="majorBidi" w:cstheme="majorBidi"/>
        </w:rPr>
        <w:t xml:space="preserve">poverty </w:t>
      </w:r>
      <w:r w:rsidR="00720575">
        <w:rPr>
          <w:rFonts w:asciiTheme="majorBidi" w:hAnsiTheme="majorBidi" w:cstheme="majorBidi"/>
        </w:rPr>
        <w:t>is con</w:t>
      </w:r>
      <w:r w:rsidR="00720816">
        <w:rPr>
          <w:rFonts w:asciiTheme="majorBidi" w:hAnsiTheme="majorBidi" w:cstheme="majorBidi"/>
        </w:rPr>
        <w:t xml:space="preserve">ducive to their discrimination. </w:t>
      </w:r>
      <w:proofErr w:type="gramStart"/>
      <w:r w:rsidR="00720575">
        <w:rPr>
          <w:rFonts w:asciiTheme="majorBidi" w:hAnsiTheme="majorBidi" w:cstheme="majorBidi"/>
        </w:rPr>
        <w:t>Author’s interviews with Roma</w:t>
      </w:r>
      <w:r w:rsidR="007268DC">
        <w:rPr>
          <w:rFonts w:asciiTheme="majorBidi" w:hAnsiTheme="majorBidi" w:cstheme="majorBidi"/>
        </w:rPr>
        <w:t xml:space="preserve"> NGOs</w:t>
      </w:r>
      <w:r w:rsidR="00720575">
        <w:rPr>
          <w:rFonts w:asciiTheme="majorBidi" w:hAnsiTheme="majorBidi" w:cstheme="majorBidi"/>
        </w:rPr>
        <w:t>, Brussels,</w:t>
      </w:r>
      <w:r w:rsidR="00D36DBE">
        <w:rPr>
          <w:rFonts w:asciiTheme="majorBidi" w:hAnsiTheme="majorBidi" w:cstheme="majorBidi"/>
        </w:rPr>
        <w:t xml:space="preserve"> M</w:t>
      </w:r>
      <w:r w:rsidR="00720575">
        <w:rPr>
          <w:rFonts w:asciiTheme="majorBidi" w:hAnsiTheme="majorBidi" w:cstheme="majorBidi"/>
        </w:rPr>
        <w:t>ay 2015.</w:t>
      </w:r>
      <w:proofErr w:type="gramEnd"/>
    </w:p>
  </w:footnote>
  <w:footnote w:id="7">
    <w:p w14:paraId="5BA61770" w14:textId="21045531" w:rsidR="00CA1379" w:rsidRPr="00BA2D23" w:rsidRDefault="00CA1379" w:rsidP="00F57F5C">
      <w:pPr>
        <w:pStyle w:val="FootnoteText"/>
        <w:jc w:val="both"/>
        <w:rPr>
          <w:rFonts w:asciiTheme="majorBidi" w:hAnsiTheme="majorBidi" w:cstheme="majorBidi"/>
        </w:rPr>
      </w:pPr>
      <w:r>
        <w:rPr>
          <w:rStyle w:val="FootnoteReference"/>
        </w:rPr>
        <w:footnoteRef/>
      </w:r>
      <w:r>
        <w:t xml:space="preserve"> </w:t>
      </w:r>
      <w:r w:rsidRPr="00BA2D23">
        <w:rPr>
          <w:rFonts w:asciiTheme="majorBidi" w:hAnsiTheme="majorBidi" w:cstheme="majorBidi"/>
        </w:rPr>
        <w:t>The Italian and French governments deported Bulgarian and Romanian citizens perceived as ‘Roma’.</w:t>
      </w:r>
    </w:p>
  </w:footnote>
  <w:footnote w:id="8">
    <w:p w14:paraId="60EB17F9" w14:textId="673CEBA1" w:rsidR="008C0F89" w:rsidRPr="008C0F89" w:rsidRDefault="008C0F89" w:rsidP="008C0F89">
      <w:pPr>
        <w:pStyle w:val="FootnoteText"/>
        <w:jc w:val="both"/>
        <w:rPr>
          <w:rFonts w:asciiTheme="majorBidi" w:hAnsiTheme="majorBidi" w:cstheme="majorBidi"/>
        </w:rPr>
      </w:pPr>
      <w:r w:rsidRPr="00BA2D23">
        <w:rPr>
          <w:rStyle w:val="FootnoteReference"/>
        </w:rPr>
        <w:footnoteRef/>
      </w:r>
      <w:r w:rsidRPr="00BA2D23">
        <w:t xml:space="preserve"> </w:t>
      </w:r>
      <w:r w:rsidRPr="00BA2D23">
        <w:rPr>
          <w:rFonts w:asciiTheme="majorBidi" w:hAnsiTheme="majorBidi" w:cstheme="majorBidi"/>
        </w:rPr>
        <w:t>According to both Commission officials and Roma NGOs, the EU accession policy failed to tackle successfully the inclusion of the Roma in Central and Eastern Europ</w:t>
      </w:r>
      <w:r w:rsidR="000E6699" w:rsidRPr="00BA2D23">
        <w:rPr>
          <w:rFonts w:asciiTheme="majorBidi" w:hAnsiTheme="majorBidi" w:cstheme="majorBidi"/>
        </w:rPr>
        <w:t xml:space="preserve">e. </w:t>
      </w:r>
      <w:proofErr w:type="gramStart"/>
      <w:r w:rsidR="000E6699" w:rsidRPr="00BA2D23">
        <w:rPr>
          <w:rFonts w:asciiTheme="majorBidi" w:hAnsiTheme="majorBidi" w:cstheme="majorBidi"/>
        </w:rPr>
        <w:t xml:space="preserve">Author’s interviews with </w:t>
      </w:r>
      <w:r w:rsidRPr="00BA2D23">
        <w:rPr>
          <w:rFonts w:asciiTheme="majorBidi" w:hAnsiTheme="majorBidi" w:cstheme="majorBidi"/>
        </w:rPr>
        <w:t xml:space="preserve">Commission </w:t>
      </w:r>
      <w:r w:rsidR="000E6699" w:rsidRPr="00BA2D23">
        <w:rPr>
          <w:rFonts w:asciiTheme="majorBidi" w:hAnsiTheme="majorBidi" w:cstheme="majorBidi"/>
        </w:rPr>
        <w:t xml:space="preserve">officials </w:t>
      </w:r>
      <w:r w:rsidRPr="00BA2D23">
        <w:rPr>
          <w:rFonts w:asciiTheme="majorBidi" w:hAnsiTheme="majorBidi" w:cstheme="majorBidi"/>
        </w:rPr>
        <w:t>and Roma NGOs, Brussels, June.</w:t>
      </w:r>
      <w:proofErr w:type="gramEnd"/>
      <w:r w:rsidRPr="00BA2D23">
        <w:rPr>
          <w:rFonts w:asciiTheme="majorBidi" w:hAnsiTheme="majorBidi" w:cstheme="majorBidi"/>
        </w:rPr>
        <w:t xml:space="preserve"> 2015</w:t>
      </w:r>
      <w:r w:rsidR="00895433" w:rsidRPr="00BA2D23">
        <w:rPr>
          <w:rFonts w:asciiTheme="majorBidi" w:hAnsiTheme="majorBidi" w:cstheme="majorBidi"/>
        </w:rPr>
        <w:t>.</w:t>
      </w:r>
    </w:p>
  </w:footnote>
  <w:footnote w:id="9">
    <w:p w14:paraId="4DCA5AB0" w14:textId="4E30FB21" w:rsidR="00CF77E0" w:rsidRPr="00CF77E0" w:rsidRDefault="00CF77E0" w:rsidP="00CF77E0">
      <w:pPr>
        <w:pStyle w:val="FootnoteText"/>
        <w:jc w:val="both"/>
        <w:rPr>
          <w:rFonts w:asciiTheme="majorBidi" w:hAnsiTheme="majorBidi" w:cstheme="majorBidi"/>
        </w:rPr>
      </w:pPr>
      <w:r w:rsidRPr="00CF77E0">
        <w:rPr>
          <w:rStyle w:val="FootnoteReference"/>
          <w:rFonts w:asciiTheme="majorBidi" w:hAnsiTheme="majorBidi" w:cstheme="majorBidi"/>
        </w:rPr>
        <w:footnoteRef/>
      </w:r>
      <w:r w:rsidRPr="00CF77E0">
        <w:rPr>
          <w:rFonts w:asciiTheme="majorBidi" w:hAnsiTheme="majorBidi" w:cstheme="majorBidi"/>
        </w:rPr>
        <w:t xml:space="preserve"> </w:t>
      </w:r>
      <w:r w:rsidR="00EB78D8">
        <w:rPr>
          <w:rFonts w:asciiTheme="majorBidi" w:hAnsiTheme="majorBidi" w:cstheme="majorBidi"/>
        </w:rPr>
        <w:t xml:space="preserve">According to Commission evidence the </w:t>
      </w:r>
      <w:r>
        <w:rPr>
          <w:rFonts w:asciiTheme="majorBidi" w:hAnsiTheme="majorBidi" w:cstheme="majorBidi"/>
        </w:rPr>
        <w:t>‘</w:t>
      </w:r>
      <w:r w:rsidRPr="00CF77E0">
        <w:rPr>
          <w:rFonts w:asciiTheme="majorBidi" w:hAnsiTheme="majorBidi" w:cstheme="majorBidi"/>
        </w:rPr>
        <w:t>full Roma integration in the labour market could bring economic benefits estimated to b</w:t>
      </w:r>
      <w:r>
        <w:rPr>
          <w:rFonts w:asciiTheme="majorBidi" w:hAnsiTheme="majorBidi" w:cstheme="majorBidi"/>
        </w:rPr>
        <w:t>e around € 0.5 billion annually […]</w:t>
      </w:r>
      <w:r w:rsidR="00BB19E0">
        <w:rPr>
          <w:rFonts w:asciiTheme="majorBidi" w:hAnsiTheme="majorBidi" w:cstheme="majorBidi"/>
        </w:rPr>
        <w:t xml:space="preserve"> </w:t>
      </w:r>
      <w:r w:rsidRPr="00CF77E0">
        <w:rPr>
          <w:rFonts w:asciiTheme="majorBidi" w:hAnsiTheme="majorBidi" w:cstheme="majorBidi"/>
        </w:rPr>
        <w:t>the tax benefits of Roma integration in the labour market are estimated to be around € 175 million annually per country</w:t>
      </w:r>
      <w:r>
        <w:rPr>
          <w:rFonts w:asciiTheme="majorBidi" w:hAnsiTheme="majorBidi" w:cstheme="majorBidi"/>
        </w:rPr>
        <w:t>’ (European Commission 2011:3).</w:t>
      </w:r>
    </w:p>
  </w:footnote>
  <w:footnote w:id="10">
    <w:p w14:paraId="15C8F575" w14:textId="108C405F" w:rsidR="00B52C0F" w:rsidRPr="003401B8" w:rsidRDefault="00B52C0F" w:rsidP="00B52C0F">
      <w:pPr>
        <w:pStyle w:val="FootnoteText"/>
        <w:jc w:val="both"/>
        <w:rPr>
          <w:rFonts w:asciiTheme="majorBidi" w:hAnsiTheme="majorBidi" w:cstheme="majorBidi"/>
          <w:bCs/>
        </w:rPr>
      </w:pPr>
      <w:r w:rsidRPr="003401B8">
        <w:rPr>
          <w:rStyle w:val="FootnoteReference"/>
          <w:rFonts w:asciiTheme="majorBidi" w:hAnsiTheme="majorBidi" w:cstheme="majorBidi"/>
        </w:rPr>
        <w:footnoteRef/>
      </w:r>
      <w:r w:rsidRPr="003401B8">
        <w:rPr>
          <w:rFonts w:asciiTheme="majorBidi" w:hAnsiTheme="majorBidi" w:cstheme="majorBidi"/>
        </w:rPr>
        <w:t xml:space="preserve"> </w:t>
      </w:r>
      <w:r w:rsidRPr="00BA2D23">
        <w:rPr>
          <w:rFonts w:asciiTheme="majorBidi" w:hAnsiTheme="majorBidi" w:cstheme="majorBidi"/>
          <w:bCs/>
        </w:rPr>
        <w:t xml:space="preserve">In 2010 the World Bank published an influential study – </w:t>
      </w:r>
      <w:r w:rsidRPr="00BA2D23">
        <w:rPr>
          <w:rFonts w:asciiTheme="majorBidi" w:hAnsiTheme="majorBidi" w:cstheme="majorBidi"/>
          <w:bCs/>
          <w:i/>
          <w:iCs/>
        </w:rPr>
        <w:t>Roma Inclusion: An Economic Opportunity for Bulgaria, Czech Republic, Romania and Serbia</w:t>
      </w:r>
      <w:r w:rsidRPr="00BA2D23">
        <w:rPr>
          <w:rFonts w:asciiTheme="majorBidi" w:hAnsiTheme="majorBidi" w:cstheme="majorBidi"/>
          <w:bCs/>
        </w:rPr>
        <w:t xml:space="preserve"> (</w:t>
      </w:r>
      <w:hyperlink r:id="rId2" w:history="1">
        <w:r w:rsidRPr="00BA2D23">
          <w:rPr>
            <w:rStyle w:val="Hyperlink"/>
            <w:rFonts w:asciiTheme="majorBidi" w:hAnsiTheme="majorBidi" w:cstheme="majorBidi"/>
            <w:bCs/>
          </w:rPr>
          <w:t>http://documents.worldbank.org/curated/en/196921468261335364/pdf/696550ESW0P1180Economic0Opportunity.pdf</w:t>
        </w:r>
      </w:hyperlink>
      <w:r w:rsidRPr="00BA2D23">
        <w:rPr>
          <w:rFonts w:asciiTheme="majorBidi" w:hAnsiTheme="majorBidi" w:cstheme="majorBidi"/>
          <w:bCs/>
        </w:rPr>
        <w:t xml:space="preserve">)-in which it provided empirical evidence supporting Roma’s socio-economic integration at the national level. It has been argued that the World Bank study was influential in providing the Commission with the necessary evidence for embracing the socio-economic approach to Roma integration. </w:t>
      </w:r>
      <w:proofErr w:type="gramStart"/>
      <w:r w:rsidRPr="00BA2D23">
        <w:rPr>
          <w:rFonts w:asciiTheme="majorBidi" w:hAnsiTheme="majorBidi" w:cstheme="majorBidi"/>
          <w:bCs/>
        </w:rPr>
        <w:t>Author’s interviews with Commission officials and Roma NGOs, June 2015.</w:t>
      </w:r>
      <w:proofErr w:type="gramEnd"/>
    </w:p>
  </w:footnote>
  <w:footnote w:id="11">
    <w:p w14:paraId="0114B235" w14:textId="50CFAF7F" w:rsidR="00CB6BA3" w:rsidRPr="000323DC" w:rsidRDefault="00CB6BA3" w:rsidP="00923247">
      <w:pPr>
        <w:pStyle w:val="FootnoteText"/>
        <w:jc w:val="both"/>
        <w:rPr>
          <w:rFonts w:asciiTheme="majorBidi" w:hAnsiTheme="majorBidi" w:cstheme="majorBidi"/>
          <w:lang w:val="en-US"/>
        </w:rPr>
      </w:pPr>
      <w:r w:rsidRPr="000323DC">
        <w:rPr>
          <w:rStyle w:val="FootnoteReference"/>
          <w:rFonts w:asciiTheme="majorBidi" w:hAnsiTheme="majorBidi" w:cstheme="majorBidi"/>
        </w:rPr>
        <w:footnoteRef/>
      </w:r>
      <w:r w:rsidRPr="000323DC">
        <w:rPr>
          <w:rFonts w:asciiTheme="majorBidi" w:hAnsiTheme="majorBidi" w:cstheme="majorBidi"/>
        </w:rPr>
        <w:t xml:space="preserve"> </w:t>
      </w:r>
      <w:proofErr w:type="gramStart"/>
      <w:r>
        <w:rPr>
          <w:rFonts w:asciiTheme="majorBidi" w:hAnsiTheme="majorBidi" w:cstheme="majorBidi"/>
        </w:rPr>
        <w:t>Author</w:t>
      </w:r>
      <w:r w:rsidRPr="000323DC">
        <w:rPr>
          <w:rFonts w:asciiTheme="majorBidi" w:hAnsiTheme="majorBidi" w:cstheme="majorBidi"/>
        </w:rPr>
        <w:t>’</w:t>
      </w:r>
      <w:r>
        <w:rPr>
          <w:rFonts w:asciiTheme="majorBidi" w:hAnsiTheme="majorBidi" w:cstheme="majorBidi"/>
        </w:rPr>
        <w:t>s</w:t>
      </w:r>
      <w:r w:rsidRPr="000323DC">
        <w:rPr>
          <w:rFonts w:asciiTheme="majorBidi" w:hAnsiTheme="majorBidi" w:cstheme="majorBidi"/>
        </w:rPr>
        <w:t xml:space="preserve"> interview with </w:t>
      </w:r>
      <w:r w:rsidR="00853419">
        <w:rPr>
          <w:rFonts w:asciiTheme="majorBidi" w:hAnsiTheme="majorBidi" w:cstheme="majorBidi"/>
        </w:rPr>
        <w:t>Roma NGO</w:t>
      </w:r>
      <w:r w:rsidRPr="000323DC">
        <w:rPr>
          <w:rFonts w:asciiTheme="majorBidi" w:hAnsiTheme="majorBidi" w:cstheme="majorBidi"/>
        </w:rPr>
        <w:t>s, Brussels, May 2015.</w:t>
      </w:r>
      <w:proofErr w:type="gramEnd"/>
    </w:p>
  </w:footnote>
  <w:footnote w:id="12">
    <w:p w14:paraId="1A917CFA" w14:textId="77777777" w:rsidR="003401B8" w:rsidRPr="000323DC" w:rsidRDefault="003401B8" w:rsidP="003401B8">
      <w:pPr>
        <w:pStyle w:val="FootnoteText"/>
        <w:jc w:val="both"/>
        <w:rPr>
          <w:rFonts w:asciiTheme="majorBidi" w:hAnsiTheme="majorBidi" w:cstheme="majorBidi"/>
          <w:lang w:val="en-US"/>
        </w:rPr>
      </w:pPr>
      <w:r w:rsidRPr="000323DC">
        <w:rPr>
          <w:rStyle w:val="FootnoteReference"/>
          <w:rFonts w:asciiTheme="majorBidi" w:hAnsiTheme="majorBidi" w:cstheme="majorBidi"/>
        </w:rPr>
        <w:footnoteRef/>
      </w:r>
      <w:r w:rsidRPr="000323DC">
        <w:rPr>
          <w:rFonts w:asciiTheme="majorBidi" w:hAnsiTheme="majorBidi" w:cstheme="majorBidi"/>
        </w:rPr>
        <w:t xml:space="preserve"> </w:t>
      </w:r>
      <w:r w:rsidRPr="000323DC">
        <w:rPr>
          <w:rFonts w:asciiTheme="majorBidi" w:hAnsiTheme="majorBidi" w:cstheme="majorBidi"/>
          <w:lang w:val="en-US"/>
        </w:rPr>
        <w:t xml:space="preserve">Under the same investment priority, </w:t>
      </w:r>
      <w:r>
        <w:rPr>
          <w:rFonts w:asciiTheme="majorBidi" w:hAnsiTheme="majorBidi" w:cstheme="majorBidi"/>
          <w:lang w:val="en-US"/>
        </w:rPr>
        <w:t xml:space="preserve">the </w:t>
      </w:r>
      <w:r w:rsidRPr="000323DC">
        <w:rPr>
          <w:rFonts w:asciiTheme="majorBidi" w:hAnsiTheme="majorBidi" w:cstheme="majorBidi"/>
          <w:lang w:val="en-US"/>
        </w:rPr>
        <w:t>E</w:t>
      </w:r>
      <w:r>
        <w:rPr>
          <w:rFonts w:asciiTheme="majorBidi" w:hAnsiTheme="majorBidi" w:cstheme="majorBidi"/>
          <w:lang w:val="en-US"/>
        </w:rPr>
        <w:t xml:space="preserve">uropean Regional </w:t>
      </w:r>
      <w:r w:rsidRPr="000323DC">
        <w:rPr>
          <w:rFonts w:asciiTheme="majorBidi" w:hAnsiTheme="majorBidi" w:cstheme="majorBidi"/>
          <w:lang w:val="en-US"/>
        </w:rPr>
        <w:t>D</w:t>
      </w:r>
      <w:r>
        <w:rPr>
          <w:rFonts w:asciiTheme="majorBidi" w:hAnsiTheme="majorBidi" w:cstheme="majorBidi"/>
          <w:lang w:val="en-US"/>
        </w:rPr>
        <w:t xml:space="preserve">evelopment </w:t>
      </w:r>
      <w:r w:rsidRPr="000323DC">
        <w:rPr>
          <w:rFonts w:asciiTheme="majorBidi" w:hAnsiTheme="majorBidi" w:cstheme="majorBidi"/>
          <w:lang w:val="en-US"/>
        </w:rPr>
        <w:t>F</w:t>
      </w:r>
      <w:r>
        <w:rPr>
          <w:rFonts w:asciiTheme="majorBidi" w:hAnsiTheme="majorBidi" w:cstheme="majorBidi"/>
          <w:lang w:val="en-US"/>
        </w:rPr>
        <w:t>und (ERDF)</w:t>
      </w:r>
      <w:r w:rsidRPr="000323DC">
        <w:rPr>
          <w:rFonts w:asciiTheme="majorBidi" w:hAnsiTheme="majorBidi" w:cstheme="majorBidi"/>
          <w:lang w:val="en-US"/>
        </w:rPr>
        <w:t xml:space="preserve"> can support investment in health care and social infrastructure (according to the Common Provisions Regulation).</w:t>
      </w:r>
    </w:p>
  </w:footnote>
  <w:footnote w:id="13">
    <w:p w14:paraId="019B0525" w14:textId="77777777" w:rsidR="00791542" w:rsidRPr="00CD7DD5" w:rsidRDefault="00791542" w:rsidP="001A79EF">
      <w:pPr>
        <w:pStyle w:val="FootnoteText"/>
        <w:rPr>
          <w:rFonts w:asciiTheme="majorBidi" w:hAnsiTheme="majorBidi" w:cstheme="majorBidi"/>
        </w:rPr>
      </w:pPr>
      <w:r w:rsidRPr="00E8774D">
        <w:rPr>
          <w:rStyle w:val="FootnoteReference"/>
          <w:rFonts w:asciiTheme="majorBidi" w:hAnsiTheme="majorBidi" w:cstheme="majorBidi"/>
        </w:rPr>
        <w:footnoteRef/>
      </w:r>
      <w:r w:rsidRPr="00E8774D">
        <w:rPr>
          <w:rFonts w:asciiTheme="majorBidi" w:hAnsiTheme="majorBidi" w:cstheme="majorBidi"/>
        </w:rPr>
        <w:t xml:space="preserve"> ‘</w:t>
      </w:r>
      <w:r w:rsidRPr="00CD7DD5">
        <w:rPr>
          <w:rFonts w:asciiTheme="majorBidi" w:hAnsiTheme="majorBidi" w:cstheme="majorBidi"/>
        </w:rPr>
        <w:t xml:space="preserve">Guidance for Member States on the use of European Structural and Investment Funds in tackling educational and spatial segregation’, EGESIF 15-002401, 2005, available from </w:t>
      </w:r>
      <w:hyperlink r:id="rId3" w:history="1">
        <w:r w:rsidRPr="00CD7DD5">
          <w:rPr>
            <w:rStyle w:val="Hyperlink"/>
            <w:rFonts w:asciiTheme="majorBidi" w:hAnsiTheme="majorBidi" w:cstheme="majorBidi"/>
          </w:rPr>
          <w:t>http://ec.europa.eu/regional_policy/en/information/publications/guidelines/2015/guidance-for-member-states-on-the-use-of-european-structural-and-investment-funds-in-tackling-educational-and-spatial-segregation</w:t>
        </w:r>
      </w:hyperlink>
      <w:r w:rsidRPr="00CD7DD5">
        <w:rPr>
          <w:rFonts w:asciiTheme="majorBidi" w:hAnsiTheme="majorBidi" w:cstheme="majorBidi"/>
        </w:rPr>
        <w:t xml:space="preserve"> </w:t>
      </w:r>
    </w:p>
  </w:footnote>
  <w:footnote w:id="14">
    <w:p w14:paraId="2A631534" w14:textId="20F3BF3C" w:rsidR="00624F77" w:rsidRPr="007E1420" w:rsidRDefault="00624F77" w:rsidP="007E1420">
      <w:pPr>
        <w:pStyle w:val="FootnoteText"/>
        <w:jc w:val="both"/>
        <w:rPr>
          <w:rFonts w:ascii="Times New Roman" w:hAnsi="Times New Roman" w:cs="Times New Roman"/>
        </w:rPr>
      </w:pPr>
      <w:r w:rsidRPr="007E1420">
        <w:rPr>
          <w:rStyle w:val="FootnoteReference"/>
          <w:rFonts w:ascii="Times New Roman" w:hAnsi="Times New Roman" w:cs="Times New Roman"/>
        </w:rPr>
        <w:footnoteRef/>
      </w:r>
      <w:r w:rsidRPr="007E1420">
        <w:rPr>
          <w:rFonts w:ascii="Times New Roman" w:hAnsi="Times New Roman" w:cs="Times New Roman"/>
        </w:rPr>
        <w:t xml:space="preserve"> </w:t>
      </w:r>
      <w:r w:rsidR="007E1420" w:rsidRPr="007E1420">
        <w:rPr>
          <w:rFonts w:ascii="Times New Roman" w:hAnsi="Times New Roman" w:cs="Times New Roman"/>
        </w:rPr>
        <w:t>For instance, Europe 2020 prioritises education with the aim of reducing the rate of early school leaving to below 10% and ensuring that at least 40% of young adults have completed higher education (European Council 2009).</w:t>
      </w:r>
    </w:p>
  </w:footnote>
  <w:footnote w:id="15">
    <w:p w14:paraId="0FA1FCD6" w14:textId="7B6792B0" w:rsidR="00D32EEB" w:rsidRPr="00D32EEB" w:rsidRDefault="00D32EEB" w:rsidP="00D32EEB">
      <w:pPr>
        <w:pStyle w:val="FootnoteText"/>
        <w:jc w:val="both"/>
        <w:rPr>
          <w:rFonts w:ascii="Times New Roman" w:hAnsi="Times New Roman" w:cs="Times New Roman"/>
        </w:rPr>
      </w:pPr>
      <w:r>
        <w:rPr>
          <w:rStyle w:val="FootnoteReference"/>
        </w:rPr>
        <w:footnoteRef/>
      </w:r>
      <w:r>
        <w:t xml:space="preserve"> </w:t>
      </w:r>
      <w:r w:rsidR="002128FE">
        <w:rPr>
          <w:rFonts w:ascii="Times New Roman" w:hAnsi="Times New Roman" w:cs="Times New Roman"/>
        </w:rPr>
        <w:t xml:space="preserve">The Roma Framework demands that the Member States </w:t>
      </w:r>
      <w:r w:rsidRPr="00D32EEB">
        <w:rPr>
          <w:rFonts w:ascii="Times New Roman" w:hAnsi="Times New Roman" w:cs="Times New Roman"/>
        </w:rPr>
        <w:t>put in place specific mechanisms for monitoring and assessing the implementation of the Roma strategies, yet these mechanisms lack in most of the Member States</w:t>
      </w:r>
      <w:r w:rsidR="002128FE">
        <w:rPr>
          <w:rFonts w:ascii="Times New Roman" w:hAnsi="Times New Roman" w:cs="Times New Roman"/>
        </w:rPr>
        <w:t xml:space="preserve"> (European Commission 2016)</w:t>
      </w:r>
      <w:r w:rsidRPr="00D32EEB">
        <w:rPr>
          <w:rFonts w:ascii="Times New Roman" w:hAnsi="Times New Roman" w:cs="Times New Roman"/>
        </w:rPr>
        <w:t>.</w:t>
      </w:r>
    </w:p>
  </w:footnote>
  <w:footnote w:id="16">
    <w:p w14:paraId="73751761" w14:textId="36C33F97" w:rsidR="004C2DA0" w:rsidRPr="004C2DA0" w:rsidRDefault="004C2DA0" w:rsidP="004C2DA0">
      <w:pPr>
        <w:pStyle w:val="FootnoteText"/>
        <w:jc w:val="both"/>
        <w:rPr>
          <w:rFonts w:asciiTheme="majorBidi" w:hAnsiTheme="majorBidi" w:cstheme="majorBidi"/>
        </w:rPr>
      </w:pPr>
      <w:r>
        <w:rPr>
          <w:rStyle w:val="FootnoteReference"/>
        </w:rPr>
        <w:footnoteRef/>
      </w:r>
      <w:r>
        <w:t xml:space="preserve"> </w:t>
      </w:r>
      <w:r w:rsidRPr="00BA2D23">
        <w:rPr>
          <w:rFonts w:asciiTheme="majorBidi" w:hAnsiTheme="majorBidi" w:cstheme="majorBidi"/>
        </w:rPr>
        <w:t xml:space="preserve">The Commission’s evaluation draws on data collected by the Commission itself, Member States’ reporting back, as well as on input from civil society organisations (some of the inputs are accessible at </w:t>
      </w:r>
      <w:hyperlink r:id="rId4" w:history="1">
        <w:r w:rsidRPr="00BA2D23">
          <w:rPr>
            <w:rStyle w:val="Hyperlink"/>
            <w:rFonts w:asciiTheme="majorBidi" w:hAnsiTheme="majorBidi" w:cstheme="majorBidi"/>
          </w:rPr>
          <w:t>https://cps.ceu.edu/roma-civil-monitor-civil-society-monitoring-reports</w:t>
        </w:r>
      </w:hyperlink>
      <w:r w:rsidRPr="00BA2D23">
        <w:rPr>
          <w:rFonts w:asciiTheme="majorBidi" w:hAnsiTheme="majorBidi" w:cstheme="majorBidi"/>
        </w:rPr>
        <w:t xml:space="preserve"> )</w:t>
      </w:r>
    </w:p>
  </w:footnote>
  <w:footnote w:id="17">
    <w:p w14:paraId="5AE7A01F" w14:textId="54EFA1EA" w:rsidR="00425D5E" w:rsidRDefault="00425D5E" w:rsidP="004C2DA0">
      <w:pPr>
        <w:pStyle w:val="FootnoteText"/>
        <w:jc w:val="both"/>
      </w:pPr>
      <w:r w:rsidRPr="004C2DA0">
        <w:rPr>
          <w:rStyle w:val="FootnoteReference"/>
          <w:rFonts w:asciiTheme="majorBidi" w:hAnsiTheme="majorBidi" w:cstheme="majorBidi"/>
        </w:rPr>
        <w:footnoteRef/>
      </w:r>
      <w:r w:rsidRPr="004C2DA0">
        <w:rPr>
          <w:rFonts w:asciiTheme="majorBidi" w:hAnsiTheme="majorBidi" w:cstheme="majorBidi"/>
        </w:rPr>
        <w:t xml:space="preserve"> </w:t>
      </w:r>
      <w:proofErr w:type="gramStart"/>
      <w:r w:rsidRPr="004C2DA0">
        <w:rPr>
          <w:rFonts w:asciiTheme="majorBidi" w:hAnsiTheme="majorBidi" w:cstheme="majorBidi"/>
        </w:rPr>
        <w:t>According to Commission officials in DG Justice.</w:t>
      </w:r>
      <w:proofErr w:type="gramEnd"/>
      <w:r w:rsidRPr="004C2DA0">
        <w:rPr>
          <w:rFonts w:asciiTheme="majorBidi" w:hAnsiTheme="majorBidi" w:cstheme="majorBidi"/>
        </w:rPr>
        <w:t xml:space="preserve"> </w:t>
      </w:r>
      <w:proofErr w:type="gramStart"/>
      <w:r w:rsidRPr="004C2DA0">
        <w:rPr>
          <w:rFonts w:asciiTheme="majorBidi" w:hAnsiTheme="majorBidi" w:cstheme="majorBidi"/>
        </w:rPr>
        <w:t>Author’s interview with Commission officials</w:t>
      </w:r>
      <w:r>
        <w:rPr>
          <w:rFonts w:asciiTheme="majorBidi" w:hAnsiTheme="majorBidi" w:cstheme="majorBidi"/>
        </w:rPr>
        <w:t>, Brussels, June 2015.</w:t>
      </w:r>
      <w:proofErr w:type="gramEnd"/>
    </w:p>
  </w:footnote>
  <w:footnote w:id="18">
    <w:p w14:paraId="48216879" w14:textId="77777777" w:rsidR="00DE5526" w:rsidRPr="00DF43AC" w:rsidRDefault="00DE5526" w:rsidP="00425D5E">
      <w:pPr>
        <w:pStyle w:val="FootnoteText"/>
        <w:jc w:val="both"/>
        <w:rPr>
          <w:rFonts w:asciiTheme="majorBidi" w:hAnsiTheme="majorBidi" w:cstheme="majorBidi"/>
          <w:lang w:val="en-US"/>
        </w:rPr>
      </w:pPr>
      <w:r w:rsidRPr="00DF43AC">
        <w:rPr>
          <w:rStyle w:val="FootnoteReference"/>
          <w:rFonts w:asciiTheme="majorBidi" w:hAnsiTheme="majorBidi" w:cstheme="majorBidi"/>
        </w:rPr>
        <w:footnoteRef/>
      </w:r>
      <w:r w:rsidRPr="00DF43AC">
        <w:rPr>
          <w:rFonts w:asciiTheme="majorBidi" w:hAnsiTheme="majorBidi" w:cstheme="majorBidi"/>
        </w:rPr>
        <w:t xml:space="preserve"> </w:t>
      </w:r>
      <w:proofErr w:type="gramStart"/>
      <w:r w:rsidRPr="00DF43AC">
        <w:rPr>
          <w:rFonts w:asciiTheme="majorBidi" w:hAnsiTheme="majorBidi" w:cstheme="majorBidi"/>
        </w:rPr>
        <w:t>Authors’ interview with Roma stakeholders, Brussels, May 2015.</w:t>
      </w:r>
      <w:proofErr w:type="gramEnd"/>
    </w:p>
  </w:footnote>
  <w:footnote w:id="19">
    <w:p w14:paraId="134D570B" w14:textId="6912F14B" w:rsidR="00DF43AC" w:rsidRPr="00DF43AC" w:rsidRDefault="00DF43AC" w:rsidP="00DF43AC">
      <w:pPr>
        <w:pStyle w:val="FootnoteText"/>
        <w:jc w:val="both"/>
        <w:rPr>
          <w:rFonts w:asciiTheme="majorBidi" w:hAnsiTheme="majorBidi" w:cstheme="majorBidi"/>
        </w:rPr>
      </w:pPr>
      <w:r w:rsidRPr="00DF43AC">
        <w:rPr>
          <w:rStyle w:val="FootnoteReference"/>
          <w:rFonts w:asciiTheme="majorBidi" w:hAnsiTheme="majorBidi" w:cstheme="majorBidi"/>
        </w:rPr>
        <w:footnoteRef/>
      </w:r>
      <w:r w:rsidRPr="00DF43AC">
        <w:rPr>
          <w:rFonts w:asciiTheme="majorBidi" w:hAnsiTheme="majorBidi" w:cstheme="majorBidi"/>
        </w:rPr>
        <w:t xml:space="preserve"> The two main legal instruments are the Employment Equality Directive 2000/78/EC and the Racial Equality Directive 2000/43/EC (RED). In the case of the Roma, the RED is particularly relevant and applicable in relation to instances of discrimination faced by them.</w:t>
      </w:r>
    </w:p>
  </w:footnote>
  <w:footnote w:id="20">
    <w:p w14:paraId="2354598B" w14:textId="6D5777DF" w:rsidR="003D3405" w:rsidRPr="003D3405" w:rsidRDefault="003D3405" w:rsidP="007E3C4E">
      <w:pPr>
        <w:pStyle w:val="FootnoteText"/>
        <w:jc w:val="both"/>
        <w:rPr>
          <w:rFonts w:ascii="Times New Roman" w:hAnsi="Times New Roman" w:cs="Times New Roman"/>
        </w:rPr>
      </w:pPr>
      <w:r>
        <w:rPr>
          <w:rStyle w:val="FootnoteReference"/>
        </w:rPr>
        <w:footnoteRef/>
      </w:r>
      <w:r>
        <w:t xml:space="preserve"> </w:t>
      </w:r>
      <w:r w:rsidRPr="003D3405">
        <w:rPr>
          <w:rFonts w:ascii="Times New Roman" w:hAnsi="Times New Roman" w:cs="Times New Roman"/>
        </w:rPr>
        <w:t>Some Roma NGOs have claimed that the Commission’s evaluati</w:t>
      </w:r>
      <w:r w:rsidR="001F15A9">
        <w:rPr>
          <w:rFonts w:ascii="Times New Roman" w:hAnsi="Times New Roman" w:cs="Times New Roman"/>
        </w:rPr>
        <w:t>ons have not been critical enough primaril</w:t>
      </w:r>
      <w:r w:rsidRPr="003D3405">
        <w:rPr>
          <w:rFonts w:ascii="Times New Roman" w:hAnsi="Times New Roman" w:cs="Times New Roman"/>
        </w:rPr>
        <w:t xml:space="preserve">y in order to not upset the Member States vis-a-vis their record on Roma protection. </w:t>
      </w:r>
      <w:proofErr w:type="gramStart"/>
      <w:r w:rsidRPr="003D3405">
        <w:rPr>
          <w:rFonts w:ascii="Times New Roman" w:hAnsi="Times New Roman" w:cs="Times New Roman"/>
        </w:rPr>
        <w:t>Author’s interviews with Roma NGOs, Brussels, May 2015.</w:t>
      </w:r>
      <w:proofErr w:type="gramEnd"/>
    </w:p>
  </w:footnote>
  <w:footnote w:id="21">
    <w:p w14:paraId="0669C6D8" w14:textId="05404C7B" w:rsidR="00502E51" w:rsidRPr="00502E51" w:rsidRDefault="00502E51" w:rsidP="00502E51">
      <w:pPr>
        <w:pStyle w:val="FootnoteText"/>
        <w:jc w:val="both"/>
        <w:rPr>
          <w:rFonts w:asciiTheme="majorBidi" w:hAnsiTheme="majorBidi" w:cstheme="majorBidi"/>
        </w:rPr>
      </w:pPr>
      <w:r>
        <w:rPr>
          <w:rStyle w:val="FootnoteReference"/>
        </w:rPr>
        <w:footnoteRef/>
      </w:r>
      <w:r>
        <w:t xml:space="preserve"> </w:t>
      </w:r>
      <w:proofErr w:type="gramStart"/>
      <w:r w:rsidRPr="00502E51">
        <w:rPr>
          <w:rFonts w:asciiTheme="majorBidi" w:hAnsiTheme="majorBidi" w:cstheme="majorBidi"/>
        </w:rPr>
        <w:t>As one of the interviewees made it clear: this constitutes one of the main shortcomings of the EU funds.</w:t>
      </w:r>
      <w:proofErr w:type="gramEnd"/>
      <w:r w:rsidRPr="00502E51">
        <w:rPr>
          <w:rFonts w:asciiTheme="majorBidi" w:hAnsiTheme="majorBidi" w:cstheme="majorBidi"/>
        </w:rPr>
        <w:t xml:space="preserve"> </w:t>
      </w:r>
      <w:proofErr w:type="gramStart"/>
      <w:r w:rsidRPr="00502E51">
        <w:rPr>
          <w:rFonts w:asciiTheme="majorBidi" w:hAnsiTheme="majorBidi" w:cstheme="majorBidi"/>
        </w:rPr>
        <w:t>Authors’</w:t>
      </w:r>
      <w:r w:rsidR="001F15A9">
        <w:rPr>
          <w:rFonts w:asciiTheme="majorBidi" w:hAnsiTheme="majorBidi" w:cstheme="majorBidi"/>
        </w:rPr>
        <w:t xml:space="preserve"> interview with </w:t>
      </w:r>
      <w:r w:rsidR="001F15A9" w:rsidRPr="00BA2D23">
        <w:rPr>
          <w:rFonts w:asciiTheme="majorBidi" w:hAnsiTheme="majorBidi" w:cstheme="majorBidi"/>
        </w:rPr>
        <w:t>Roma NGO</w:t>
      </w:r>
      <w:r w:rsidRPr="00BA2D23">
        <w:rPr>
          <w:rFonts w:asciiTheme="majorBidi" w:hAnsiTheme="majorBidi" w:cstheme="majorBidi"/>
        </w:rPr>
        <w:t>s</w:t>
      </w:r>
      <w:r w:rsidRPr="00502E51">
        <w:rPr>
          <w:rFonts w:asciiTheme="majorBidi" w:hAnsiTheme="majorBidi" w:cstheme="majorBidi"/>
        </w:rPr>
        <w:t>, Brussels, May 2015.</w:t>
      </w:r>
      <w:proofErr w:type="gramEnd"/>
    </w:p>
  </w:footnote>
  <w:footnote w:id="22">
    <w:p w14:paraId="36D42800" w14:textId="697F1441" w:rsidR="00964A80" w:rsidRPr="00CD7DD5" w:rsidRDefault="00964A80" w:rsidP="00ED0604">
      <w:pPr>
        <w:pStyle w:val="FootnoteText"/>
        <w:jc w:val="both"/>
        <w:rPr>
          <w:rFonts w:asciiTheme="majorBidi" w:hAnsiTheme="majorBidi" w:cstheme="majorBidi"/>
          <w:lang w:val="en-US"/>
        </w:rPr>
      </w:pPr>
      <w:r w:rsidRPr="00CD7DD5">
        <w:rPr>
          <w:rStyle w:val="FootnoteReference"/>
          <w:rFonts w:asciiTheme="majorBidi" w:hAnsiTheme="majorBidi" w:cstheme="majorBidi"/>
        </w:rPr>
        <w:footnoteRef/>
      </w:r>
      <w:r w:rsidRPr="00CD7DD5">
        <w:rPr>
          <w:rFonts w:asciiTheme="majorBidi" w:hAnsiTheme="majorBidi" w:cstheme="majorBidi"/>
        </w:rPr>
        <w:t xml:space="preserve"> </w:t>
      </w:r>
      <w:r w:rsidRPr="00964A80">
        <w:rPr>
          <w:rFonts w:asciiTheme="majorBidi" w:hAnsiTheme="majorBidi" w:cstheme="majorBidi"/>
        </w:rPr>
        <w:t xml:space="preserve">The EU funds, as a </w:t>
      </w:r>
      <w:r w:rsidR="00ED0604" w:rsidRPr="00BA2D23">
        <w:rPr>
          <w:rFonts w:asciiTheme="majorBidi" w:hAnsiTheme="majorBidi" w:cstheme="majorBidi"/>
        </w:rPr>
        <w:t>Roma NGO</w:t>
      </w:r>
      <w:r w:rsidR="00ED0604">
        <w:rPr>
          <w:rFonts w:asciiTheme="majorBidi" w:hAnsiTheme="majorBidi" w:cstheme="majorBidi"/>
        </w:rPr>
        <w:t xml:space="preserve"> </w:t>
      </w:r>
      <w:r w:rsidRPr="00964A80">
        <w:rPr>
          <w:rFonts w:asciiTheme="majorBidi" w:hAnsiTheme="majorBidi" w:cstheme="majorBidi"/>
        </w:rPr>
        <w:t>put it, can still be employed to perpetuate the segregation of Roma communities, as ‘one of the most effective ways to address discrimination is via sanctioning the misuse of EU funds for projects that contribute to the segregation of Roma communities’.</w:t>
      </w:r>
      <w:r>
        <w:rPr>
          <w:rFonts w:asciiTheme="majorBidi" w:hAnsiTheme="majorBidi" w:cstheme="majorBidi"/>
          <w:sz w:val="24"/>
          <w:szCs w:val="24"/>
        </w:rPr>
        <w:t xml:space="preserve"> </w:t>
      </w:r>
      <w:proofErr w:type="gramStart"/>
      <w:r w:rsidRPr="00CD7DD5">
        <w:rPr>
          <w:rFonts w:asciiTheme="majorBidi" w:hAnsiTheme="majorBidi" w:cstheme="majorBidi"/>
        </w:rPr>
        <w:t>Author</w:t>
      </w:r>
      <w:r w:rsidR="00B91C5C">
        <w:rPr>
          <w:rFonts w:asciiTheme="majorBidi" w:hAnsiTheme="majorBidi" w:cstheme="majorBidi"/>
        </w:rPr>
        <w:t>’s</w:t>
      </w:r>
      <w:r w:rsidR="00ED0604">
        <w:rPr>
          <w:rFonts w:asciiTheme="majorBidi" w:hAnsiTheme="majorBidi" w:cstheme="majorBidi"/>
        </w:rPr>
        <w:t xml:space="preserve"> phone interview with Roma NGO</w:t>
      </w:r>
      <w:r w:rsidRPr="00CD7DD5">
        <w:rPr>
          <w:rFonts w:asciiTheme="majorBidi" w:hAnsiTheme="majorBidi" w:cstheme="majorBidi"/>
        </w:rPr>
        <w:t>s, June 2015.</w:t>
      </w:r>
      <w:proofErr w:type="gramEnd"/>
    </w:p>
  </w:footnote>
  <w:footnote w:id="23">
    <w:p w14:paraId="7E9AAA99" w14:textId="152F26A9" w:rsidR="003017EE" w:rsidRPr="003017EE" w:rsidRDefault="003017EE" w:rsidP="003017EE">
      <w:pPr>
        <w:pStyle w:val="FootnoteText"/>
        <w:jc w:val="both"/>
      </w:pPr>
      <w:r>
        <w:rPr>
          <w:rStyle w:val="FootnoteReference"/>
        </w:rPr>
        <w:footnoteRef/>
      </w:r>
      <w:r>
        <w:t xml:space="preserve"> </w:t>
      </w:r>
      <w:r w:rsidRPr="00BA2D23">
        <w:rPr>
          <w:i/>
          <w:iCs/>
        </w:rPr>
        <w:t>European Parliament resolution of 25 October 2017 on fundamental rights aspects in Roma integration in the EU: fighting anti-</w:t>
      </w:r>
      <w:proofErr w:type="spellStart"/>
      <w:r w:rsidRPr="00BA2D23">
        <w:rPr>
          <w:i/>
          <w:iCs/>
        </w:rPr>
        <w:t>Gypsyism</w:t>
      </w:r>
      <w:proofErr w:type="spellEnd"/>
      <w:r w:rsidRPr="00BA2D23">
        <w:rPr>
          <w:b/>
          <w:bCs/>
        </w:rPr>
        <w:t xml:space="preserve">, </w:t>
      </w:r>
      <w:r w:rsidRPr="00BA2D23">
        <w:t>available from</w:t>
      </w:r>
      <w:r w:rsidRPr="00BA2D23">
        <w:rPr>
          <w:b/>
          <w:bCs/>
        </w:rPr>
        <w:t xml:space="preserve"> </w:t>
      </w:r>
      <w:hyperlink r:id="rId5" w:history="1">
        <w:r w:rsidRPr="00BA2D23">
          <w:rPr>
            <w:rStyle w:val="Hyperlink"/>
          </w:rPr>
          <w:t>http://www.europarl.europa.eu/sides/getDoc.do?type=TA&amp;reference=P8-TA-2017-0413&amp;language=EN&amp;ring=A8-2017-0294</w:t>
        </w:r>
      </w:hyperlink>
    </w:p>
  </w:footnote>
  <w:footnote w:id="24">
    <w:p w14:paraId="47F9622B" w14:textId="24BEFA75" w:rsidR="00753B2E" w:rsidRPr="00753B2E" w:rsidRDefault="00753B2E" w:rsidP="00B678D4">
      <w:pPr>
        <w:pStyle w:val="FootnoteText"/>
        <w:rPr>
          <w:rFonts w:ascii="Times New Roman" w:hAnsi="Times New Roman" w:cs="Times New Roman"/>
        </w:rPr>
      </w:pPr>
      <w:r>
        <w:rPr>
          <w:rStyle w:val="FootnoteReference"/>
        </w:rPr>
        <w:footnoteRef/>
      </w:r>
      <w:r>
        <w:t xml:space="preserve"> </w:t>
      </w:r>
      <w:r w:rsidRPr="00753B2E">
        <w:rPr>
          <w:rFonts w:ascii="Times New Roman" w:hAnsi="Times New Roman" w:cs="Times New Roman"/>
        </w:rPr>
        <w:t>This is a view widely shared by</w:t>
      </w:r>
      <w:r w:rsidR="00747B17">
        <w:rPr>
          <w:rFonts w:ascii="Times New Roman" w:hAnsi="Times New Roman" w:cs="Times New Roman"/>
        </w:rPr>
        <w:t xml:space="preserve"> the majority of</w:t>
      </w:r>
      <w:r w:rsidR="00B678D4">
        <w:rPr>
          <w:rFonts w:ascii="Times New Roman" w:hAnsi="Times New Roman" w:cs="Times New Roman"/>
        </w:rPr>
        <w:t xml:space="preserve"> Roma NGOs</w:t>
      </w:r>
      <w:r w:rsidRPr="00753B2E">
        <w:rPr>
          <w:rFonts w:ascii="Times New Roman" w:hAnsi="Times New Roman" w:cs="Times New Roman"/>
        </w:rPr>
        <w:t xml:space="preserve"> and experts.</w:t>
      </w:r>
    </w:p>
  </w:footnote>
  <w:footnote w:id="25">
    <w:p w14:paraId="2651F30D" w14:textId="12CEA909" w:rsidR="00A00BFC" w:rsidRPr="00753B2E" w:rsidRDefault="00A00BFC" w:rsidP="00747B17">
      <w:pPr>
        <w:pStyle w:val="FootnoteText"/>
        <w:jc w:val="both"/>
        <w:rPr>
          <w:rFonts w:ascii="Times New Roman" w:hAnsi="Times New Roman" w:cs="Times New Roman"/>
        </w:rPr>
      </w:pPr>
      <w:r w:rsidRPr="00753B2E">
        <w:rPr>
          <w:rStyle w:val="FootnoteReference"/>
          <w:rFonts w:ascii="Times New Roman" w:hAnsi="Times New Roman" w:cs="Times New Roman"/>
        </w:rPr>
        <w:footnoteRef/>
      </w:r>
      <w:r w:rsidRPr="00753B2E">
        <w:rPr>
          <w:rFonts w:ascii="Times New Roman" w:hAnsi="Times New Roman" w:cs="Times New Roman"/>
        </w:rPr>
        <w:t xml:space="preserve"> According to recent European surveys, the majority population (for example 85 % in Italy, 66 % in France, 53 % in Greece, 50 % in UK)</w:t>
      </w:r>
      <w:r w:rsidR="00D07150" w:rsidRPr="00753B2E">
        <w:rPr>
          <w:rFonts w:ascii="Times New Roman" w:hAnsi="Times New Roman" w:cs="Times New Roman"/>
        </w:rPr>
        <w:t xml:space="preserve"> hold unfavourable views of Roma (Global Attitude Survey, 2014).</w:t>
      </w:r>
    </w:p>
  </w:footnote>
  <w:footnote w:id="26">
    <w:p w14:paraId="4D9E2047" w14:textId="147D9402" w:rsidR="00D44AB8" w:rsidRPr="00D07150" w:rsidRDefault="00D44AB8" w:rsidP="00D44AB8">
      <w:pPr>
        <w:pStyle w:val="FootnoteText"/>
        <w:jc w:val="both"/>
        <w:rPr>
          <w:rFonts w:asciiTheme="majorBidi" w:hAnsiTheme="majorBidi" w:cstheme="majorBidi"/>
        </w:rPr>
      </w:pPr>
      <w:r w:rsidRPr="00D07150">
        <w:rPr>
          <w:rStyle w:val="FootnoteReference"/>
          <w:rFonts w:asciiTheme="majorBidi" w:hAnsiTheme="majorBidi" w:cstheme="majorBidi"/>
        </w:rPr>
        <w:footnoteRef/>
      </w:r>
      <w:r w:rsidRPr="00D07150">
        <w:rPr>
          <w:rFonts w:asciiTheme="majorBidi" w:hAnsiTheme="majorBidi" w:cstheme="majorBidi"/>
        </w:rPr>
        <w:t xml:space="preserve"> </w:t>
      </w:r>
      <w:proofErr w:type="gramStart"/>
      <w:r w:rsidRPr="00D07150">
        <w:rPr>
          <w:rFonts w:asciiTheme="majorBidi" w:hAnsiTheme="majorBidi" w:cstheme="majorBidi"/>
        </w:rPr>
        <w:t>According to Justice Commissioner Vera Jourova ‘The Romani minority is the first to be afflicted by the deteriorating situation in Europe’</w:t>
      </w:r>
      <w:r w:rsidR="00D07150">
        <w:rPr>
          <w:rFonts w:asciiTheme="majorBidi" w:hAnsiTheme="majorBidi" w:cstheme="majorBidi"/>
        </w:rPr>
        <w:t xml:space="preserve"> (</w:t>
      </w:r>
      <w:hyperlink r:id="rId6" w:history="1">
        <w:r w:rsidR="00D07150" w:rsidRPr="00FB0EB7">
          <w:rPr>
            <w:rStyle w:val="Hyperlink"/>
            <w:rFonts w:asciiTheme="majorBidi" w:hAnsiTheme="majorBidi" w:cstheme="majorBidi"/>
          </w:rPr>
          <w:t>http://www.romea.cz/en/news/world/eu-justice-commissioner-says-situation-of-romani-people-is-not-improving</w:t>
        </w:r>
      </w:hyperlink>
      <w:r w:rsidR="00D07150">
        <w:rPr>
          <w:rFonts w:asciiTheme="majorBidi" w:hAnsiTheme="majorBidi" w:cstheme="majorBidi"/>
        </w:rPr>
        <w:t xml:space="preserve"> </w:t>
      </w:r>
      <w:r w:rsidR="0032681B" w:rsidRPr="00D07150">
        <w:rPr>
          <w:rFonts w:asciiTheme="majorBidi" w:hAnsiTheme="majorBidi" w:cstheme="majorBidi"/>
        </w:rPr>
        <w:t>).</w:t>
      </w:r>
      <w:proofErr w:type="gramEnd"/>
    </w:p>
  </w:footnote>
  <w:footnote w:id="27">
    <w:p w14:paraId="04B795BD" w14:textId="3963522D" w:rsidR="0073106E" w:rsidRPr="0073106E" w:rsidRDefault="0073106E" w:rsidP="0073106E">
      <w:pPr>
        <w:pStyle w:val="FootnoteText"/>
        <w:jc w:val="both"/>
        <w:rPr>
          <w:rFonts w:asciiTheme="majorBidi" w:hAnsiTheme="majorBidi" w:cstheme="majorBidi"/>
        </w:rPr>
      </w:pPr>
      <w:r>
        <w:rPr>
          <w:rStyle w:val="FootnoteReference"/>
        </w:rPr>
        <w:footnoteRef/>
      </w:r>
      <w:r>
        <w:t xml:space="preserve"> </w:t>
      </w:r>
      <w:r w:rsidRPr="0073106E">
        <w:rPr>
          <w:rFonts w:asciiTheme="majorBidi" w:hAnsiTheme="majorBidi" w:cstheme="majorBidi"/>
        </w:rPr>
        <w:t xml:space="preserve">According to van </w:t>
      </w:r>
      <w:proofErr w:type="spellStart"/>
      <w:r w:rsidRPr="0073106E">
        <w:rPr>
          <w:rFonts w:asciiTheme="majorBidi" w:hAnsiTheme="majorBidi" w:cstheme="majorBidi"/>
        </w:rPr>
        <w:t>Baar</w:t>
      </w:r>
      <w:proofErr w:type="spellEnd"/>
      <w:r w:rsidRPr="0073106E">
        <w:rPr>
          <w:rFonts w:asciiTheme="majorBidi" w:hAnsiTheme="majorBidi" w:cstheme="majorBidi"/>
        </w:rPr>
        <w:t xml:space="preserve"> (2014:29) ‘The argument goes that you are rightfully entitled to act against them and treat them differently, because they cause inconvenience indulge in criminal activity and can generally be expected to cause trouble’</w:t>
      </w:r>
      <w:r w:rsidR="009556E4">
        <w:rPr>
          <w:rFonts w:asciiTheme="majorBidi" w:hAnsiTheme="majorBidi" w:cstheme="majorBidi"/>
        </w:rPr>
        <w:t>.</w:t>
      </w:r>
    </w:p>
  </w:footnote>
  <w:footnote w:id="28">
    <w:p w14:paraId="6DE8F78A" w14:textId="742077DF" w:rsidR="00971C59" w:rsidRPr="00971C59" w:rsidRDefault="00971C59">
      <w:pPr>
        <w:pStyle w:val="FootnoteText"/>
        <w:rPr>
          <w:rFonts w:ascii="Times New Roman" w:hAnsi="Times New Roman" w:cs="Times New Roman"/>
        </w:rPr>
      </w:pPr>
      <w:r>
        <w:rPr>
          <w:rStyle w:val="FootnoteReference"/>
        </w:rPr>
        <w:footnoteRef/>
      </w:r>
      <w:r>
        <w:t xml:space="preserve"> </w:t>
      </w:r>
      <w:proofErr w:type="gramStart"/>
      <w:r>
        <w:rPr>
          <w:rFonts w:ascii="Times New Roman" w:hAnsi="Times New Roman" w:cs="Times New Roman"/>
        </w:rPr>
        <w:t xml:space="preserve">Author’s interview </w:t>
      </w:r>
      <w:r w:rsidRPr="00BA2D23">
        <w:rPr>
          <w:rFonts w:ascii="Times New Roman" w:hAnsi="Times New Roman" w:cs="Times New Roman"/>
        </w:rPr>
        <w:t>with Roma NGOs</w:t>
      </w:r>
      <w:r>
        <w:rPr>
          <w:rFonts w:ascii="Times New Roman" w:hAnsi="Times New Roman" w:cs="Times New Roman"/>
        </w:rPr>
        <w:t xml:space="preserve"> and Commission officials in DG Justice</w:t>
      </w:r>
      <w:r w:rsidRPr="0026509E">
        <w:rPr>
          <w:rFonts w:ascii="Times New Roman" w:hAnsi="Times New Roman" w:cs="Times New Roman"/>
        </w:rPr>
        <w:t>, June 2015</w:t>
      </w:r>
      <w:r>
        <w:rPr>
          <w:rFonts w:ascii="Times New Roman" w:hAnsi="Times New Roman" w:cs="Times New Roman"/>
        </w:rPr>
        <w:t>.</w:t>
      </w:r>
      <w:proofErr w:type="gramEnd"/>
    </w:p>
  </w:footnote>
  <w:footnote w:id="29">
    <w:p w14:paraId="4E681F9A" w14:textId="743F860C" w:rsidR="00B92D1F" w:rsidRPr="00AA08A2" w:rsidRDefault="00B92D1F" w:rsidP="00B92D1F">
      <w:pPr>
        <w:pStyle w:val="FootnoteText"/>
        <w:jc w:val="both"/>
        <w:rPr>
          <w:rFonts w:asciiTheme="majorBidi" w:hAnsiTheme="majorBidi" w:cstheme="majorBidi"/>
        </w:rPr>
      </w:pPr>
      <w:r w:rsidRPr="00AA08A2">
        <w:rPr>
          <w:rStyle w:val="FootnoteReference"/>
          <w:rFonts w:asciiTheme="majorBidi" w:hAnsiTheme="majorBidi" w:cstheme="majorBidi"/>
        </w:rPr>
        <w:footnoteRef/>
      </w:r>
      <w:r w:rsidRPr="00AA08A2">
        <w:rPr>
          <w:rFonts w:asciiTheme="majorBidi" w:hAnsiTheme="majorBidi" w:cstheme="majorBidi"/>
        </w:rPr>
        <w:t xml:space="preserve"> </w:t>
      </w:r>
      <w:r w:rsidRPr="00BA2D23">
        <w:rPr>
          <w:rFonts w:asciiTheme="majorBidi" w:hAnsiTheme="majorBidi" w:cstheme="majorBidi"/>
        </w:rPr>
        <w:t>The European Parliament Resolution rightly highlights this major shortcoming by asking the Commission to ‘place anti-</w:t>
      </w:r>
      <w:proofErr w:type="spellStart"/>
      <w:r w:rsidRPr="00BA2D23">
        <w:rPr>
          <w:rFonts w:asciiTheme="majorBidi" w:hAnsiTheme="majorBidi" w:cstheme="majorBidi"/>
        </w:rPr>
        <w:t>Gypsyism</w:t>
      </w:r>
      <w:proofErr w:type="spellEnd"/>
      <w:r w:rsidRPr="00BA2D23">
        <w:rPr>
          <w:rFonts w:asciiTheme="majorBidi" w:hAnsiTheme="majorBidi" w:cstheme="majorBidi"/>
        </w:rPr>
        <w:t xml:space="preserve"> in the focus of the post-2020 EU Framework in addition to social inclusion, and to introduce anti-discrimination indicators in the fields of education, employment, housing health, etc., as anti-</w:t>
      </w:r>
      <w:proofErr w:type="spellStart"/>
      <w:r w:rsidRPr="00BA2D23">
        <w:rPr>
          <w:rFonts w:asciiTheme="majorBidi" w:hAnsiTheme="majorBidi" w:cstheme="majorBidi"/>
        </w:rPr>
        <w:t>Gypsyism</w:t>
      </w:r>
      <w:proofErr w:type="spellEnd"/>
      <w:r w:rsidRPr="00BA2D23">
        <w:rPr>
          <w:rFonts w:asciiTheme="majorBidi" w:hAnsiTheme="majorBidi" w:cstheme="majorBidi"/>
        </w:rPr>
        <w:t xml:space="preserve"> undermines the successful implementation of National Roma Integration Strategies’ (European Parliament 2017:14).</w:t>
      </w:r>
    </w:p>
  </w:footnote>
  <w:footnote w:id="30">
    <w:p w14:paraId="4500B1C1" w14:textId="77777777" w:rsidR="00791542" w:rsidRPr="008736EC" w:rsidRDefault="00791542" w:rsidP="00D44AB8">
      <w:pPr>
        <w:pStyle w:val="FootnoteText"/>
        <w:jc w:val="both"/>
        <w:rPr>
          <w:rFonts w:asciiTheme="majorBidi" w:hAnsiTheme="majorBidi" w:cstheme="majorBidi"/>
        </w:rPr>
      </w:pPr>
      <w:r>
        <w:rPr>
          <w:rStyle w:val="FootnoteReference"/>
        </w:rPr>
        <w:footnoteRef/>
      </w:r>
      <w:r>
        <w:t xml:space="preserve"> </w:t>
      </w:r>
      <w:proofErr w:type="gramStart"/>
      <w:r w:rsidRPr="008736EC">
        <w:rPr>
          <w:rFonts w:asciiTheme="majorBidi" w:hAnsiTheme="majorBidi" w:cstheme="majorBidi"/>
        </w:rPr>
        <w:t>Author’s phone interview with Roma stakeholders, London, June 2015.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A9F"/>
    <w:multiLevelType w:val="hybridMultilevel"/>
    <w:tmpl w:val="3C82A67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955D8E"/>
    <w:multiLevelType w:val="hybridMultilevel"/>
    <w:tmpl w:val="ABA8C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8719B8"/>
    <w:multiLevelType w:val="hybridMultilevel"/>
    <w:tmpl w:val="C3982B2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DDB1D3E"/>
    <w:multiLevelType w:val="hybridMultilevel"/>
    <w:tmpl w:val="D3A05A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A7443FF"/>
    <w:multiLevelType w:val="hybridMultilevel"/>
    <w:tmpl w:val="92AA027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33F0FF2"/>
    <w:multiLevelType w:val="hybridMultilevel"/>
    <w:tmpl w:val="0340F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51339BE"/>
    <w:multiLevelType w:val="multilevel"/>
    <w:tmpl w:val="CDCCA0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B067781"/>
    <w:multiLevelType w:val="hybridMultilevel"/>
    <w:tmpl w:val="1B946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D073775"/>
    <w:multiLevelType w:val="multilevel"/>
    <w:tmpl w:val="851871A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7"/>
  </w:num>
  <w:num w:numId="4">
    <w:abstractNumId w:val="8"/>
  </w:num>
  <w:num w:numId="5">
    <w:abstractNumId w:val="4"/>
  </w:num>
  <w:num w:numId="6">
    <w:abstractNumId w:val="2"/>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D3"/>
    <w:rsid w:val="000001A2"/>
    <w:rsid w:val="000033A8"/>
    <w:rsid w:val="000033C0"/>
    <w:rsid w:val="00004C4A"/>
    <w:rsid w:val="0000708E"/>
    <w:rsid w:val="00021A84"/>
    <w:rsid w:val="00023D0E"/>
    <w:rsid w:val="0002478E"/>
    <w:rsid w:val="00030BD1"/>
    <w:rsid w:val="00031F49"/>
    <w:rsid w:val="000323DC"/>
    <w:rsid w:val="00032F17"/>
    <w:rsid w:val="000468E9"/>
    <w:rsid w:val="0006061C"/>
    <w:rsid w:val="000613A1"/>
    <w:rsid w:val="00062B46"/>
    <w:rsid w:val="000636AF"/>
    <w:rsid w:val="000643DD"/>
    <w:rsid w:val="0006656B"/>
    <w:rsid w:val="00071559"/>
    <w:rsid w:val="000741F6"/>
    <w:rsid w:val="00084DF8"/>
    <w:rsid w:val="00085F37"/>
    <w:rsid w:val="00093D7F"/>
    <w:rsid w:val="0009709D"/>
    <w:rsid w:val="000A0EBF"/>
    <w:rsid w:val="000A40EE"/>
    <w:rsid w:val="000B2D43"/>
    <w:rsid w:val="000B2DA0"/>
    <w:rsid w:val="000B6EB7"/>
    <w:rsid w:val="000C1E71"/>
    <w:rsid w:val="000C2D6C"/>
    <w:rsid w:val="000D063F"/>
    <w:rsid w:val="000D1842"/>
    <w:rsid w:val="000D26C5"/>
    <w:rsid w:val="000D3422"/>
    <w:rsid w:val="000E11B6"/>
    <w:rsid w:val="000E1937"/>
    <w:rsid w:val="000E293F"/>
    <w:rsid w:val="000E6699"/>
    <w:rsid w:val="000E6931"/>
    <w:rsid w:val="000F40C5"/>
    <w:rsid w:val="000F46BB"/>
    <w:rsid w:val="001050A0"/>
    <w:rsid w:val="001053C3"/>
    <w:rsid w:val="00123213"/>
    <w:rsid w:val="001251AF"/>
    <w:rsid w:val="00131254"/>
    <w:rsid w:val="001363CE"/>
    <w:rsid w:val="0013677D"/>
    <w:rsid w:val="001370C1"/>
    <w:rsid w:val="00140E85"/>
    <w:rsid w:val="00143E05"/>
    <w:rsid w:val="00145B4C"/>
    <w:rsid w:val="00150BE6"/>
    <w:rsid w:val="00156AC7"/>
    <w:rsid w:val="00156F54"/>
    <w:rsid w:val="00157418"/>
    <w:rsid w:val="0016100F"/>
    <w:rsid w:val="001615F0"/>
    <w:rsid w:val="00164516"/>
    <w:rsid w:val="00175187"/>
    <w:rsid w:val="001950F6"/>
    <w:rsid w:val="00195899"/>
    <w:rsid w:val="001A10DB"/>
    <w:rsid w:val="001A1999"/>
    <w:rsid w:val="001A2343"/>
    <w:rsid w:val="001A3449"/>
    <w:rsid w:val="001A3BC9"/>
    <w:rsid w:val="001A6BD2"/>
    <w:rsid w:val="001A79EF"/>
    <w:rsid w:val="001B0BFC"/>
    <w:rsid w:val="001B16BE"/>
    <w:rsid w:val="001B56B9"/>
    <w:rsid w:val="001C2A52"/>
    <w:rsid w:val="001D16B9"/>
    <w:rsid w:val="001D2837"/>
    <w:rsid w:val="001D42AF"/>
    <w:rsid w:val="001D6F39"/>
    <w:rsid w:val="001D702A"/>
    <w:rsid w:val="001D78DC"/>
    <w:rsid w:val="001E2F52"/>
    <w:rsid w:val="001E7E8B"/>
    <w:rsid w:val="001F12B9"/>
    <w:rsid w:val="001F15A9"/>
    <w:rsid w:val="001F7E07"/>
    <w:rsid w:val="002053AB"/>
    <w:rsid w:val="002128FE"/>
    <w:rsid w:val="00214A1F"/>
    <w:rsid w:val="00220606"/>
    <w:rsid w:val="00225EA7"/>
    <w:rsid w:val="0023150D"/>
    <w:rsid w:val="002477DB"/>
    <w:rsid w:val="00251ACA"/>
    <w:rsid w:val="00257CE8"/>
    <w:rsid w:val="00267095"/>
    <w:rsid w:val="002709F0"/>
    <w:rsid w:val="0027158C"/>
    <w:rsid w:val="002719DA"/>
    <w:rsid w:val="00272C4A"/>
    <w:rsid w:val="00273807"/>
    <w:rsid w:val="00281D30"/>
    <w:rsid w:val="00287246"/>
    <w:rsid w:val="00294EE4"/>
    <w:rsid w:val="002A06AC"/>
    <w:rsid w:val="002A36E8"/>
    <w:rsid w:val="002A4056"/>
    <w:rsid w:val="002A6A4B"/>
    <w:rsid w:val="002B4EEE"/>
    <w:rsid w:val="002B6A0E"/>
    <w:rsid w:val="002C05DC"/>
    <w:rsid w:val="002C0FE0"/>
    <w:rsid w:val="002C36CD"/>
    <w:rsid w:val="002C53A7"/>
    <w:rsid w:val="002D256F"/>
    <w:rsid w:val="002D4F24"/>
    <w:rsid w:val="002D52A4"/>
    <w:rsid w:val="002D55A6"/>
    <w:rsid w:val="002E3038"/>
    <w:rsid w:val="002F71D1"/>
    <w:rsid w:val="003017EE"/>
    <w:rsid w:val="00306833"/>
    <w:rsid w:val="00307E53"/>
    <w:rsid w:val="00320413"/>
    <w:rsid w:val="003244D8"/>
    <w:rsid w:val="0032681B"/>
    <w:rsid w:val="00326BB5"/>
    <w:rsid w:val="00333893"/>
    <w:rsid w:val="00337A5B"/>
    <w:rsid w:val="00337C57"/>
    <w:rsid w:val="003401B8"/>
    <w:rsid w:val="00340738"/>
    <w:rsid w:val="00351112"/>
    <w:rsid w:val="00357ABF"/>
    <w:rsid w:val="003601B2"/>
    <w:rsid w:val="00360BAE"/>
    <w:rsid w:val="00370C13"/>
    <w:rsid w:val="00380D66"/>
    <w:rsid w:val="0038211D"/>
    <w:rsid w:val="003951B8"/>
    <w:rsid w:val="003A0258"/>
    <w:rsid w:val="003A0DAD"/>
    <w:rsid w:val="003A1D02"/>
    <w:rsid w:val="003B5B56"/>
    <w:rsid w:val="003B68E6"/>
    <w:rsid w:val="003C1EF6"/>
    <w:rsid w:val="003C4C68"/>
    <w:rsid w:val="003C500D"/>
    <w:rsid w:val="003D01B1"/>
    <w:rsid w:val="003D3405"/>
    <w:rsid w:val="003D5109"/>
    <w:rsid w:val="003E267F"/>
    <w:rsid w:val="003E4495"/>
    <w:rsid w:val="003E537A"/>
    <w:rsid w:val="003E5DF5"/>
    <w:rsid w:val="003F1856"/>
    <w:rsid w:val="003F4FC8"/>
    <w:rsid w:val="003F56F6"/>
    <w:rsid w:val="003F6CDA"/>
    <w:rsid w:val="004009CA"/>
    <w:rsid w:val="004047AE"/>
    <w:rsid w:val="004073D2"/>
    <w:rsid w:val="0041145B"/>
    <w:rsid w:val="00416B9C"/>
    <w:rsid w:val="00417D2A"/>
    <w:rsid w:val="00425083"/>
    <w:rsid w:val="00425D5E"/>
    <w:rsid w:val="00426AED"/>
    <w:rsid w:val="00426D56"/>
    <w:rsid w:val="004308E1"/>
    <w:rsid w:val="00430F67"/>
    <w:rsid w:val="00435DE7"/>
    <w:rsid w:val="0044251F"/>
    <w:rsid w:val="00443A17"/>
    <w:rsid w:val="00445204"/>
    <w:rsid w:val="004472DF"/>
    <w:rsid w:val="00466D42"/>
    <w:rsid w:val="00467312"/>
    <w:rsid w:val="00470243"/>
    <w:rsid w:val="004726A9"/>
    <w:rsid w:val="0047661A"/>
    <w:rsid w:val="004769F7"/>
    <w:rsid w:val="004965BE"/>
    <w:rsid w:val="004967C7"/>
    <w:rsid w:val="004A2B59"/>
    <w:rsid w:val="004A2F8F"/>
    <w:rsid w:val="004A3E07"/>
    <w:rsid w:val="004A55B8"/>
    <w:rsid w:val="004B064D"/>
    <w:rsid w:val="004B2ADD"/>
    <w:rsid w:val="004C0C47"/>
    <w:rsid w:val="004C2DA0"/>
    <w:rsid w:val="004D517F"/>
    <w:rsid w:val="004E02F4"/>
    <w:rsid w:val="004F2582"/>
    <w:rsid w:val="004F51B1"/>
    <w:rsid w:val="00502E51"/>
    <w:rsid w:val="00511D6C"/>
    <w:rsid w:val="00513E11"/>
    <w:rsid w:val="005161D7"/>
    <w:rsid w:val="00526DC1"/>
    <w:rsid w:val="00537E86"/>
    <w:rsid w:val="00542BF1"/>
    <w:rsid w:val="00550372"/>
    <w:rsid w:val="0055196D"/>
    <w:rsid w:val="00556923"/>
    <w:rsid w:val="00563495"/>
    <w:rsid w:val="00563F3D"/>
    <w:rsid w:val="00570EC8"/>
    <w:rsid w:val="005717AB"/>
    <w:rsid w:val="00573309"/>
    <w:rsid w:val="00576472"/>
    <w:rsid w:val="00577931"/>
    <w:rsid w:val="00581AA4"/>
    <w:rsid w:val="00587E49"/>
    <w:rsid w:val="00590F58"/>
    <w:rsid w:val="005918BA"/>
    <w:rsid w:val="00595F58"/>
    <w:rsid w:val="00596389"/>
    <w:rsid w:val="005A1078"/>
    <w:rsid w:val="005A17AC"/>
    <w:rsid w:val="005A3F64"/>
    <w:rsid w:val="005C48A2"/>
    <w:rsid w:val="005D0B7B"/>
    <w:rsid w:val="005D0D97"/>
    <w:rsid w:val="005D0FEE"/>
    <w:rsid w:val="005D1657"/>
    <w:rsid w:val="005E652F"/>
    <w:rsid w:val="005F0FB2"/>
    <w:rsid w:val="005F51EA"/>
    <w:rsid w:val="005F5CD2"/>
    <w:rsid w:val="005F626D"/>
    <w:rsid w:val="005F7D54"/>
    <w:rsid w:val="006049C5"/>
    <w:rsid w:val="00606A02"/>
    <w:rsid w:val="006144A6"/>
    <w:rsid w:val="006166EE"/>
    <w:rsid w:val="006207A3"/>
    <w:rsid w:val="00624F77"/>
    <w:rsid w:val="00625103"/>
    <w:rsid w:val="00633C76"/>
    <w:rsid w:val="00633E2D"/>
    <w:rsid w:val="00634BDB"/>
    <w:rsid w:val="00636DDA"/>
    <w:rsid w:val="00637D05"/>
    <w:rsid w:val="00650243"/>
    <w:rsid w:val="00664374"/>
    <w:rsid w:val="006678E1"/>
    <w:rsid w:val="00677E00"/>
    <w:rsid w:val="00682E7A"/>
    <w:rsid w:val="00687315"/>
    <w:rsid w:val="006A0C4A"/>
    <w:rsid w:val="006A31CF"/>
    <w:rsid w:val="006A3AF3"/>
    <w:rsid w:val="006A4A78"/>
    <w:rsid w:val="006A71C6"/>
    <w:rsid w:val="006B58FA"/>
    <w:rsid w:val="006B60A4"/>
    <w:rsid w:val="006B6307"/>
    <w:rsid w:val="006B694C"/>
    <w:rsid w:val="006B700F"/>
    <w:rsid w:val="006B7035"/>
    <w:rsid w:val="006C26ED"/>
    <w:rsid w:val="006D3458"/>
    <w:rsid w:val="006D6EC4"/>
    <w:rsid w:val="006E239B"/>
    <w:rsid w:val="006E2D2D"/>
    <w:rsid w:val="006E435D"/>
    <w:rsid w:val="006F1467"/>
    <w:rsid w:val="006F35F1"/>
    <w:rsid w:val="006F5E8E"/>
    <w:rsid w:val="0070227A"/>
    <w:rsid w:val="00703FF5"/>
    <w:rsid w:val="007048C8"/>
    <w:rsid w:val="00705AD6"/>
    <w:rsid w:val="00720575"/>
    <w:rsid w:val="00720816"/>
    <w:rsid w:val="00721253"/>
    <w:rsid w:val="0072236D"/>
    <w:rsid w:val="007268DC"/>
    <w:rsid w:val="0073106E"/>
    <w:rsid w:val="00737FB7"/>
    <w:rsid w:val="00741B71"/>
    <w:rsid w:val="00743815"/>
    <w:rsid w:val="0074798E"/>
    <w:rsid w:val="00747B17"/>
    <w:rsid w:val="00753B2E"/>
    <w:rsid w:val="00754403"/>
    <w:rsid w:val="007638C8"/>
    <w:rsid w:val="00777EB1"/>
    <w:rsid w:val="007810B9"/>
    <w:rsid w:val="00781BA7"/>
    <w:rsid w:val="007820CC"/>
    <w:rsid w:val="007863CC"/>
    <w:rsid w:val="00787A18"/>
    <w:rsid w:val="00791542"/>
    <w:rsid w:val="0079563F"/>
    <w:rsid w:val="0079622D"/>
    <w:rsid w:val="007A732E"/>
    <w:rsid w:val="007B387A"/>
    <w:rsid w:val="007B414F"/>
    <w:rsid w:val="007C1C6C"/>
    <w:rsid w:val="007D11BD"/>
    <w:rsid w:val="007D33B7"/>
    <w:rsid w:val="007E1420"/>
    <w:rsid w:val="007E22FA"/>
    <w:rsid w:val="007E3C4E"/>
    <w:rsid w:val="007E5B06"/>
    <w:rsid w:val="007F38CB"/>
    <w:rsid w:val="007F6F4F"/>
    <w:rsid w:val="00802DBD"/>
    <w:rsid w:val="00802DF7"/>
    <w:rsid w:val="008036F6"/>
    <w:rsid w:val="00812B00"/>
    <w:rsid w:val="00815EDD"/>
    <w:rsid w:val="00821C22"/>
    <w:rsid w:val="00822CAF"/>
    <w:rsid w:val="008254D1"/>
    <w:rsid w:val="00827E34"/>
    <w:rsid w:val="00841F3B"/>
    <w:rsid w:val="00852032"/>
    <w:rsid w:val="00853419"/>
    <w:rsid w:val="00853B30"/>
    <w:rsid w:val="00855D62"/>
    <w:rsid w:val="0086150A"/>
    <w:rsid w:val="0086618F"/>
    <w:rsid w:val="00867A15"/>
    <w:rsid w:val="008711C1"/>
    <w:rsid w:val="00873E07"/>
    <w:rsid w:val="00874DF4"/>
    <w:rsid w:val="008820B0"/>
    <w:rsid w:val="00887740"/>
    <w:rsid w:val="008919D7"/>
    <w:rsid w:val="0089387B"/>
    <w:rsid w:val="00895433"/>
    <w:rsid w:val="008A12E9"/>
    <w:rsid w:val="008A237C"/>
    <w:rsid w:val="008A33F8"/>
    <w:rsid w:val="008A5F8E"/>
    <w:rsid w:val="008B3DD5"/>
    <w:rsid w:val="008C0F89"/>
    <w:rsid w:val="008C1C35"/>
    <w:rsid w:val="008C1F1B"/>
    <w:rsid w:val="008C3A0C"/>
    <w:rsid w:val="008C62AA"/>
    <w:rsid w:val="008D1CC3"/>
    <w:rsid w:val="008D2A48"/>
    <w:rsid w:val="008D4596"/>
    <w:rsid w:val="008D4C7B"/>
    <w:rsid w:val="008D6EDA"/>
    <w:rsid w:val="008E2758"/>
    <w:rsid w:val="008E3274"/>
    <w:rsid w:val="008E3C8C"/>
    <w:rsid w:val="008E66FB"/>
    <w:rsid w:val="008E7D81"/>
    <w:rsid w:val="009011FE"/>
    <w:rsid w:val="00903809"/>
    <w:rsid w:val="00905BC4"/>
    <w:rsid w:val="00910FF3"/>
    <w:rsid w:val="00912700"/>
    <w:rsid w:val="00915C4A"/>
    <w:rsid w:val="00922F7B"/>
    <w:rsid w:val="00923247"/>
    <w:rsid w:val="009255E9"/>
    <w:rsid w:val="00933C1B"/>
    <w:rsid w:val="00935251"/>
    <w:rsid w:val="00947063"/>
    <w:rsid w:val="00954DC7"/>
    <w:rsid w:val="009556E4"/>
    <w:rsid w:val="009609BC"/>
    <w:rsid w:val="009639EC"/>
    <w:rsid w:val="00964A80"/>
    <w:rsid w:val="0096626D"/>
    <w:rsid w:val="00971C59"/>
    <w:rsid w:val="00973728"/>
    <w:rsid w:val="00974BEF"/>
    <w:rsid w:val="00980BD3"/>
    <w:rsid w:val="00981527"/>
    <w:rsid w:val="00982D02"/>
    <w:rsid w:val="00990D5D"/>
    <w:rsid w:val="00992536"/>
    <w:rsid w:val="00992694"/>
    <w:rsid w:val="009A5E67"/>
    <w:rsid w:val="009A6711"/>
    <w:rsid w:val="009A731B"/>
    <w:rsid w:val="009B1CBA"/>
    <w:rsid w:val="009B756B"/>
    <w:rsid w:val="009C4B92"/>
    <w:rsid w:val="009D05EF"/>
    <w:rsid w:val="009D3A9E"/>
    <w:rsid w:val="009D6524"/>
    <w:rsid w:val="009D722A"/>
    <w:rsid w:val="009E53FB"/>
    <w:rsid w:val="009F3B07"/>
    <w:rsid w:val="009F7449"/>
    <w:rsid w:val="00A00BFC"/>
    <w:rsid w:val="00A04BE1"/>
    <w:rsid w:val="00A12A7E"/>
    <w:rsid w:val="00A135ED"/>
    <w:rsid w:val="00A23DFA"/>
    <w:rsid w:val="00A2400F"/>
    <w:rsid w:val="00A247A5"/>
    <w:rsid w:val="00A25396"/>
    <w:rsid w:val="00A25DA1"/>
    <w:rsid w:val="00A3001B"/>
    <w:rsid w:val="00A40444"/>
    <w:rsid w:val="00A424B8"/>
    <w:rsid w:val="00A44D07"/>
    <w:rsid w:val="00A46EB9"/>
    <w:rsid w:val="00A47784"/>
    <w:rsid w:val="00A47885"/>
    <w:rsid w:val="00A52CD4"/>
    <w:rsid w:val="00A54FC3"/>
    <w:rsid w:val="00A61BD4"/>
    <w:rsid w:val="00A7015A"/>
    <w:rsid w:val="00A76C90"/>
    <w:rsid w:val="00A8015C"/>
    <w:rsid w:val="00A83B7E"/>
    <w:rsid w:val="00A94AEF"/>
    <w:rsid w:val="00A95964"/>
    <w:rsid w:val="00AA08A2"/>
    <w:rsid w:val="00AA4D1E"/>
    <w:rsid w:val="00AA5FE7"/>
    <w:rsid w:val="00AA6B4E"/>
    <w:rsid w:val="00AB1F0E"/>
    <w:rsid w:val="00AB34F8"/>
    <w:rsid w:val="00AB3888"/>
    <w:rsid w:val="00AB3890"/>
    <w:rsid w:val="00AC462A"/>
    <w:rsid w:val="00AC6CD8"/>
    <w:rsid w:val="00AC775B"/>
    <w:rsid w:val="00AD6D88"/>
    <w:rsid w:val="00AD70F9"/>
    <w:rsid w:val="00AF0D8E"/>
    <w:rsid w:val="00AF14A4"/>
    <w:rsid w:val="00AF4BE7"/>
    <w:rsid w:val="00AF7D81"/>
    <w:rsid w:val="00B0311C"/>
    <w:rsid w:val="00B14A00"/>
    <w:rsid w:val="00B15C98"/>
    <w:rsid w:val="00B27BA0"/>
    <w:rsid w:val="00B3795E"/>
    <w:rsid w:val="00B4373C"/>
    <w:rsid w:val="00B4390E"/>
    <w:rsid w:val="00B4498B"/>
    <w:rsid w:val="00B44F2C"/>
    <w:rsid w:val="00B52C0F"/>
    <w:rsid w:val="00B5422F"/>
    <w:rsid w:val="00B5558A"/>
    <w:rsid w:val="00B61D18"/>
    <w:rsid w:val="00B6587B"/>
    <w:rsid w:val="00B678D4"/>
    <w:rsid w:val="00B741B1"/>
    <w:rsid w:val="00B764FD"/>
    <w:rsid w:val="00B77C86"/>
    <w:rsid w:val="00B820F2"/>
    <w:rsid w:val="00B861B3"/>
    <w:rsid w:val="00B91C5C"/>
    <w:rsid w:val="00B92A45"/>
    <w:rsid w:val="00B92D1F"/>
    <w:rsid w:val="00BA2602"/>
    <w:rsid w:val="00BA2D23"/>
    <w:rsid w:val="00BA37DE"/>
    <w:rsid w:val="00BA6127"/>
    <w:rsid w:val="00BB19E0"/>
    <w:rsid w:val="00BC18AC"/>
    <w:rsid w:val="00BC4E9D"/>
    <w:rsid w:val="00BC64BA"/>
    <w:rsid w:val="00BD0B82"/>
    <w:rsid w:val="00BD1763"/>
    <w:rsid w:val="00BD3CC0"/>
    <w:rsid w:val="00BE3EBC"/>
    <w:rsid w:val="00BF2A5E"/>
    <w:rsid w:val="00BF59FE"/>
    <w:rsid w:val="00C07D85"/>
    <w:rsid w:val="00C120D8"/>
    <w:rsid w:val="00C17E3F"/>
    <w:rsid w:val="00C3182B"/>
    <w:rsid w:val="00C331DD"/>
    <w:rsid w:val="00C33F7A"/>
    <w:rsid w:val="00C45398"/>
    <w:rsid w:val="00C46CFC"/>
    <w:rsid w:val="00C47A60"/>
    <w:rsid w:val="00C54596"/>
    <w:rsid w:val="00C60370"/>
    <w:rsid w:val="00C645BE"/>
    <w:rsid w:val="00C71B32"/>
    <w:rsid w:val="00C951BF"/>
    <w:rsid w:val="00CA068C"/>
    <w:rsid w:val="00CA0D34"/>
    <w:rsid w:val="00CA1379"/>
    <w:rsid w:val="00CA3577"/>
    <w:rsid w:val="00CB220E"/>
    <w:rsid w:val="00CB2BE5"/>
    <w:rsid w:val="00CB4966"/>
    <w:rsid w:val="00CB6BA3"/>
    <w:rsid w:val="00CC66B3"/>
    <w:rsid w:val="00CD1293"/>
    <w:rsid w:val="00CD2B69"/>
    <w:rsid w:val="00CD5F61"/>
    <w:rsid w:val="00CE0783"/>
    <w:rsid w:val="00CE312A"/>
    <w:rsid w:val="00CE395C"/>
    <w:rsid w:val="00CE4752"/>
    <w:rsid w:val="00CE798B"/>
    <w:rsid w:val="00CF1565"/>
    <w:rsid w:val="00CF77E0"/>
    <w:rsid w:val="00D07150"/>
    <w:rsid w:val="00D073D2"/>
    <w:rsid w:val="00D1131B"/>
    <w:rsid w:val="00D11F0E"/>
    <w:rsid w:val="00D20A9C"/>
    <w:rsid w:val="00D25357"/>
    <w:rsid w:val="00D26B0F"/>
    <w:rsid w:val="00D32EEB"/>
    <w:rsid w:val="00D35F78"/>
    <w:rsid w:val="00D3685D"/>
    <w:rsid w:val="00D36DBE"/>
    <w:rsid w:val="00D3742F"/>
    <w:rsid w:val="00D41BCA"/>
    <w:rsid w:val="00D41C43"/>
    <w:rsid w:val="00D42D44"/>
    <w:rsid w:val="00D43DB1"/>
    <w:rsid w:val="00D441E2"/>
    <w:rsid w:val="00D44AB8"/>
    <w:rsid w:val="00D456DF"/>
    <w:rsid w:val="00D50D55"/>
    <w:rsid w:val="00D60DF7"/>
    <w:rsid w:val="00D62948"/>
    <w:rsid w:val="00D62FCA"/>
    <w:rsid w:val="00D65AA0"/>
    <w:rsid w:val="00D6614D"/>
    <w:rsid w:val="00D81297"/>
    <w:rsid w:val="00D81B8D"/>
    <w:rsid w:val="00D83AA8"/>
    <w:rsid w:val="00DA1378"/>
    <w:rsid w:val="00DB07B2"/>
    <w:rsid w:val="00DB5A40"/>
    <w:rsid w:val="00DC58E8"/>
    <w:rsid w:val="00DD02D1"/>
    <w:rsid w:val="00DD5D55"/>
    <w:rsid w:val="00DE5526"/>
    <w:rsid w:val="00DE77AE"/>
    <w:rsid w:val="00DE7ED3"/>
    <w:rsid w:val="00DF17D9"/>
    <w:rsid w:val="00DF1D07"/>
    <w:rsid w:val="00DF43AC"/>
    <w:rsid w:val="00DF536E"/>
    <w:rsid w:val="00DF6C74"/>
    <w:rsid w:val="00E0294B"/>
    <w:rsid w:val="00E03BCB"/>
    <w:rsid w:val="00E101F9"/>
    <w:rsid w:val="00E1126A"/>
    <w:rsid w:val="00E155F1"/>
    <w:rsid w:val="00E15C4A"/>
    <w:rsid w:val="00E15D80"/>
    <w:rsid w:val="00E2204F"/>
    <w:rsid w:val="00E24975"/>
    <w:rsid w:val="00E2797D"/>
    <w:rsid w:val="00E31EDE"/>
    <w:rsid w:val="00E333D2"/>
    <w:rsid w:val="00E36F9A"/>
    <w:rsid w:val="00E41B64"/>
    <w:rsid w:val="00E41C05"/>
    <w:rsid w:val="00E42212"/>
    <w:rsid w:val="00E4441C"/>
    <w:rsid w:val="00E458CD"/>
    <w:rsid w:val="00E46450"/>
    <w:rsid w:val="00E52F6E"/>
    <w:rsid w:val="00E56218"/>
    <w:rsid w:val="00E65C5E"/>
    <w:rsid w:val="00E724E1"/>
    <w:rsid w:val="00E82EB5"/>
    <w:rsid w:val="00E8336A"/>
    <w:rsid w:val="00E8343F"/>
    <w:rsid w:val="00E852E7"/>
    <w:rsid w:val="00E904D0"/>
    <w:rsid w:val="00EB35F1"/>
    <w:rsid w:val="00EB638A"/>
    <w:rsid w:val="00EB78D8"/>
    <w:rsid w:val="00EC0BAF"/>
    <w:rsid w:val="00EC686C"/>
    <w:rsid w:val="00ED0604"/>
    <w:rsid w:val="00ED3B44"/>
    <w:rsid w:val="00EE3BC3"/>
    <w:rsid w:val="00EF1C9E"/>
    <w:rsid w:val="00F02ED2"/>
    <w:rsid w:val="00F078FB"/>
    <w:rsid w:val="00F11C6F"/>
    <w:rsid w:val="00F11CE4"/>
    <w:rsid w:val="00F147EB"/>
    <w:rsid w:val="00F161AC"/>
    <w:rsid w:val="00F17EBF"/>
    <w:rsid w:val="00F204A7"/>
    <w:rsid w:val="00F21512"/>
    <w:rsid w:val="00F2634F"/>
    <w:rsid w:val="00F27D9C"/>
    <w:rsid w:val="00F305CC"/>
    <w:rsid w:val="00F34C8A"/>
    <w:rsid w:val="00F3515C"/>
    <w:rsid w:val="00F359EE"/>
    <w:rsid w:val="00F425B9"/>
    <w:rsid w:val="00F42C61"/>
    <w:rsid w:val="00F535E2"/>
    <w:rsid w:val="00F57F5C"/>
    <w:rsid w:val="00F61581"/>
    <w:rsid w:val="00F62EF1"/>
    <w:rsid w:val="00F63ED1"/>
    <w:rsid w:val="00F668C8"/>
    <w:rsid w:val="00F719DE"/>
    <w:rsid w:val="00F749F4"/>
    <w:rsid w:val="00F82613"/>
    <w:rsid w:val="00F84CB5"/>
    <w:rsid w:val="00F90E00"/>
    <w:rsid w:val="00F91738"/>
    <w:rsid w:val="00F918A7"/>
    <w:rsid w:val="00F94A5C"/>
    <w:rsid w:val="00F94F4A"/>
    <w:rsid w:val="00FA7EFA"/>
    <w:rsid w:val="00FB777D"/>
    <w:rsid w:val="00FD6564"/>
    <w:rsid w:val="00FE651E"/>
    <w:rsid w:val="00FE6E4C"/>
    <w:rsid w:val="00FF02DD"/>
    <w:rsid w:val="00FF3935"/>
    <w:rsid w:val="00FF4123"/>
    <w:rsid w:val="00FF50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9B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97D"/>
    <w:pPr>
      <w:ind w:left="720"/>
      <w:contextualSpacing/>
    </w:pPr>
  </w:style>
  <w:style w:type="paragraph" w:styleId="Header">
    <w:name w:val="header"/>
    <w:basedOn w:val="Normal"/>
    <w:link w:val="HeaderChar"/>
    <w:uiPriority w:val="99"/>
    <w:unhideWhenUsed/>
    <w:rsid w:val="004A5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5B8"/>
  </w:style>
  <w:style w:type="paragraph" w:styleId="Footer">
    <w:name w:val="footer"/>
    <w:basedOn w:val="Normal"/>
    <w:link w:val="FooterChar"/>
    <w:uiPriority w:val="99"/>
    <w:unhideWhenUsed/>
    <w:rsid w:val="004A5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5B8"/>
  </w:style>
  <w:style w:type="paragraph" w:styleId="FootnoteText">
    <w:name w:val="footnote text"/>
    <w:basedOn w:val="Normal"/>
    <w:link w:val="FootnoteTextChar"/>
    <w:uiPriority w:val="99"/>
    <w:unhideWhenUsed/>
    <w:rsid w:val="006A3AF3"/>
    <w:pPr>
      <w:spacing w:after="0" w:line="240" w:lineRule="auto"/>
    </w:pPr>
    <w:rPr>
      <w:sz w:val="20"/>
      <w:szCs w:val="20"/>
    </w:rPr>
  </w:style>
  <w:style w:type="character" w:customStyle="1" w:styleId="FootnoteTextChar">
    <w:name w:val="Footnote Text Char"/>
    <w:basedOn w:val="DefaultParagraphFont"/>
    <w:link w:val="FootnoteText"/>
    <w:uiPriority w:val="99"/>
    <w:rsid w:val="006A3AF3"/>
    <w:rPr>
      <w:sz w:val="20"/>
      <w:szCs w:val="20"/>
    </w:rPr>
  </w:style>
  <w:style w:type="character" w:styleId="FootnoteReference">
    <w:name w:val="footnote reference"/>
    <w:basedOn w:val="DefaultParagraphFont"/>
    <w:unhideWhenUsed/>
    <w:rsid w:val="006A3AF3"/>
    <w:rPr>
      <w:vertAlign w:val="superscript"/>
    </w:rPr>
  </w:style>
  <w:style w:type="character" w:styleId="Hyperlink">
    <w:name w:val="Hyperlink"/>
    <w:basedOn w:val="DefaultParagraphFont"/>
    <w:uiPriority w:val="99"/>
    <w:unhideWhenUsed/>
    <w:rsid w:val="006A3AF3"/>
    <w:rPr>
      <w:color w:val="0000FF" w:themeColor="hyperlink"/>
      <w:u w:val="single"/>
    </w:rPr>
  </w:style>
  <w:style w:type="paragraph" w:styleId="NormalWeb">
    <w:name w:val="Normal (Web)"/>
    <w:basedOn w:val="Normal"/>
    <w:uiPriority w:val="99"/>
    <w:semiHidden/>
    <w:unhideWhenUsed/>
    <w:rsid w:val="00606A0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91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A7"/>
    <w:rPr>
      <w:rFonts w:ascii="Tahoma" w:hAnsi="Tahoma" w:cs="Tahoma"/>
      <w:sz w:val="16"/>
      <w:szCs w:val="16"/>
    </w:rPr>
  </w:style>
  <w:style w:type="character" w:styleId="FollowedHyperlink">
    <w:name w:val="FollowedHyperlink"/>
    <w:basedOn w:val="DefaultParagraphFont"/>
    <w:uiPriority w:val="99"/>
    <w:semiHidden/>
    <w:unhideWhenUsed/>
    <w:rsid w:val="00B741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97D"/>
    <w:pPr>
      <w:ind w:left="720"/>
      <w:contextualSpacing/>
    </w:pPr>
  </w:style>
  <w:style w:type="paragraph" w:styleId="Header">
    <w:name w:val="header"/>
    <w:basedOn w:val="Normal"/>
    <w:link w:val="HeaderChar"/>
    <w:uiPriority w:val="99"/>
    <w:unhideWhenUsed/>
    <w:rsid w:val="004A5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5B8"/>
  </w:style>
  <w:style w:type="paragraph" w:styleId="Footer">
    <w:name w:val="footer"/>
    <w:basedOn w:val="Normal"/>
    <w:link w:val="FooterChar"/>
    <w:uiPriority w:val="99"/>
    <w:unhideWhenUsed/>
    <w:rsid w:val="004A5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5B8"/>
  </w:style>
  <w:style w:type="paragraph" w:styleId="FootnoteText">
    <w:name w:val="footnote text"/>
    <w:basedOn w:val="Normal"/>
    <w:link w:val="FootnoteTextChar"/>
    <w:uiPriority w:val="99"/>
    <w:unhideWhenUsed/>
    <w:rsid w:val="006A3AF3"/>
    <w:pPr>
      <w:spacing w:after="0" w:line="240" w:lineRule="auto"/>
    </w:pPr>
    <w:rPr>
      <w:sz w:val="20"/>
      <w:szCs w:val="20"/>
    </w:rPr>
  </w:style>
  <w:style w:type="character" w:customStyle="1" w:styleId="FootnoteTextChar">
    <w:name w:val="Footnote Text Char"/>
    <w:basedOn w:val="DefaultParagraphFont"/>
    <w:link w:val="FootnoteText"/>
    <w:uiPriority w:val="99"/>
    <w:rsid w:val="006A3AF3"/>
    <w:rPr>
      <w:sz w:val="20"/>
      <w:szCs w:val="20"/>
    </w:rPr>
  </w:style>
  <w:style w:type="character" w:styleId="FootnoteReference">
    <w:name w:val="footnote reference"/>
    <w:basedOn w:val="DefaultParagraphFont"/>
    <w:unhideWhenUsed/>
    <w:rsid w:val="006A3AF3"/>
    <w:rPr>
      <w:vertAlign w:val="superscript"/>
    </w:rPr>
  </w:style>
  <w:style w:type="character" w:styleId="Hyperlink">
    <w:name w:val="Hyperlink"/>
    <w:basedOn w:val="DefaultParagraphFont"/>
    <w:uiPriority w:val="99"/>
    <w:unhideWhenUsed/>
    <w:rsid w:val="006A3AF3"/>
    <w:rPr>
      <w:color w:val="0000FF" w:themeColor="hyperlink"/>
      <w:u w:val="single"/>
    </w:rPr>
  </w:style>
  <w:style w:type="paragraph" w:styleId="NormalWeb">
    <w:name w:val="Normal (Web)"/>
    <w:basedOn w:val="Normal"/>
    <w:uiPriority w:val="99"/>
    <w:semiHidden/>
    <w:unhideWhenUsed/>
    <w:rsid w:val="00606A0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91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A7"/>
    <w:rPr>
      <w:rFonts w:ascii="Tahoma" w:hAnsi="Tahoma" w:cs="Tahoma"/>
      <w:sz w:val="16"/>
      <w:szCs w:val="16"/>
    </w:rPr>
  </w:style>
  <w:style w:type="character" w:styleId="FollowedHyperlink">
    <w:name w:val="FollowedHyperlink"/>
    <w:basedOn w:val="DefaultParagraphFont"/>
    <w:uiPriority w:val="99"/>
    <w:semiHidden/>
    <w:unhideWhenUsed/>
    <w:rsid w:val="00B741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794">
      <w:bodyDiv w:val="1"/>
      <w:marLeft w:val="0"/>
      <w:marRight w:val="0"/>
      <w:marTop w:val="0"/>
      <w:marBottom w:val="0"/>
      <w:divBdr>
        <w:top w:val="none" w:sz="0" w:space="0" w:color="auto"/>
        <w:left w:val="none" w:sz="0" w:space="0" w:color="auto"/>
        <w:bottom w:val="none" w:sz="0" w:space="0" w:color="auto"/>
        <w:right w:val="none" w:sz="0" w:space="0" w:color="auto"/>
      </w:divBdr>
      <w:divsChild>
        <w:div w:id="1212570964">
          <w:marLeft w:val="0"/>
          <w:marRight w:val="0"/>
          <w:marTop w:val="0"/>
          <w:marBottom w:val="0"/>
          <w:divBdr>
            <w:top w:val="none" w:sz="0" w:space="0" w:color="auto"/>
            <w:left w:val="none" w:sz="0" w:space="0" w:color="auto"/>
            <w:bottom w:val="none" w:sz="0" w:space="0" w:color="auto"/>
            <w:right w:val="none" w:sz="0" w:space="0" w:color="auto"/>
          </w:divBdr>
          <w:divsChild>
            <w:div w:id="156041455">
              <w:marLeft w:val="0"/>
              <w:marRight w:val="0"/>
              <w:marTop w:val="0"/>
              <w:marBottom w:val="0"/>
              <w:divBdr>
                <w:top w:val="none" w:sz="0" w:space="0" w:color="auto"/>
                <w:left w:val="none" w:sz="0" w:space="0" w:color="auto"/>
                <w:bottom w:val="none" w:sz="0" w:space="0" w:color="auto"/>
                <w:right w:val="none" w:sz="0" w:space="0" w:color="auto"/>
              </w:divBdr>
              <w:divsChild>
                <w:div w:id="1480413984">
                  <w:marLeft w:val="0"/>
                  <w:marRight w:val="0"/>
                  <w:marTop w:val="0"/>
                  <w:marBottom w:val="0"/>
                  <w:divBdr>
                    <w:top w:val="single" w:sz="6" w:space="0" w:color="CCCCCC"/>
                    <w:left w:val="single" w:sz="6" w:space="0" w:color="CCCCCC"/>
                    <w:bottom w:val="single" w:sz="6" w:space="0" w:color="CCCCCC"/>
                    <w:right w:val="single" w:sz="6" w:space="0" w:color="CCCCCC"/>
                  </w:divBdr>
                  <w:divsChild>
                    <w:div w:id="314648794">
                      <w:marLeft w:val="0"/>
                      <w:marRight w:val="0"/>
                      <w:marTop w:val="0"/>
                      <w:marBottom w:val="0"/>
                      <w:divBdr>
                        <w:top w:val="none" w:sz="0" w:space="0" w:color="auto"/>
                        <w:left w:val="none" w:sz="0" w:space="0" w:color="auto"/>
                        <w:bottom w:val="none" w:sz="0" w:space="0" w:color="auto"/>
                        <w:right w:val="none" w:sz="0" w:space="0" w:color="auto"/>
                      </w:divBdr>
                      <w:divsChild>
                        <w:div w:id="1512140478">
                          <w:marLeft w:val="0"/>
                          <w:marRight w:val="0"/>
                          <w:marTop w:val="0"/>
                          <w:marBottom w:val="0"/>
                          <w:divBdr>
                            <w:top w:val="none" w:sz="0" w:space="0" w:color="auto"/>
                            <w:left w:val="none" w:sz="0" w:space="0" w:color="auto"/>
                            <w:bottom w:val="none" w:sz="0" w:space="0" w:color="auto"/>
                            <w:right w:val="none" w:sz="0" w:space="0" w:color="auto"/>
                          </w:divBdr>
                          <w:divsChild>
                            <w:div w:id="220335801">
                              <w:marLeft w:val="0"/>
                              <w:marRight w:val="0"/>
                              <w:marTop w:val="0"/>
                              <w:marBottom w:val="0"/>
                              <w:divBdr>
                                <w:top w:val="none" w:sz="0" w:space="0" w:color="auto"/>
                                <w:left w:val="none" w:sz="0" w:space="0" w:color="auto"/>
                                <w:bottom w:val="none" w:sz="0" w:space="0" w:color="auto"/>
                                <w:right w:val="none" w:sz="0" w:space="0" w:color="auto"/>
                              </w:divBdr>
                              <w:divsChild>
                                <w:div w:id="17114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62576">
      <w:bodyDiv w:val="1"/>
      <w:marLeft w:val="0"/>
      <w:marRight w:val="0"/>
      <w:marTop w:val="0"/>
      <w:marBottom w:val="0"/>
      <w:divBdr>
        <w:top w:val="none" w:sz="0" w:space="0" w:color="auto"/>
        <w:left w:val="none" w:sz="0" w:space="0" w:color="auto"/>
        <w:bottom w:val="none" w:sz="0" w:space="0" w:color="auto"/>
        <w:right w:val="none" w:sz="0" w:space="0" w:color="auto"/>
      </w:divBdr>
      <w:divsChild>
        <w:div w:id="866452831">
          <w:marLeft w:val="0"/>
          <w:marRight w:val="0"/>
          <w:marTop w:val="0"/>
          <w:marBottom w:val="0"/>
          <w:divBdr>
            <w:top w:val="none" w:sz="0" w:space="0" w:color="auto"/>
            <w:left w:val="none" w:sz="0" w:space="0" w:color="auto"/>
            <w:bottom w:val="none" w:sz="0" w:space="0" w:color="auto"/>
            <w:right w:val="none" w:sz="0" w:space="0" w:color="auto"/>
          </w:divBdr>
          <w:divsChild>
            <w:div w:id="1266112292">
              <w:marLeft w:val="0"/>
              <w:marRight w:val="0"/>
              <w:marTop w:val="0"/>
              <w:marBottom w:val="0"/>
              <w:divBdr>
                <w:top w:val="none" w:sz="0" w:space="0" w:color="auto"/>
                <w:left w:val="none" w:sz="0" w:space="0" w:color="auto"/>
                <w:bottom w:val="none" w:sz="0" w:space="0" w:color="auto"/>
                <w:right w:val="none" w:sz="0" w:space="0" w:color="auto"/>
              </w:divBdr>
              <w:divsChild>
                <w:div w:id="37895104">
                  <w:marLeft w:val="0"/>
                  <w:marRight w:val="0"/>
                  <w:marTop w:val="0"/>
                  <w:marBottom w:val="0"/>
                  <w:divBdr>
                    <w:top w:val="single" w:sz="6" w:space="0" w:color="CCCCCC"/>
                    <w:left w:val="single" w:sz="6" w:space="0" w:color="CCCCCC"/>
                    <w:bottom w:val="single" w:sz="6" w:space="0" w:color="CCCCCC"/>
                    <w:right w:val="single" w:sz="6" w:space="0" w:color="CCCCCC"/>
                  </w:divBdr>
                  <w:divsChild>
                    <w:div w:id="1750035984">
                      <w:marLeft w:val="0"/>
                      <w:marRight w:val="0"/>
                      <w:marTop w:val="0"/>
                      <w:marBottom w:val="0"/>
                      <w:divBdr>
                        <w:top w:val="none" w:sz="0" w:space="0" w:color="auto"/>
                        <w:left w:val="none" w:sz="0" w:space="0" w:color="auto"/>
                        <w:bottom w:val="none" w:sz="0" w:space="0" w:color="auto"/>
                        <w:right w:val="none" w:sz="0" w:space="0" w:color="auto"/>
                      </w:divBdr>
                      <w:divsChild>
                        <w:div w:id="1207720435">
                          <w:marLeft w:val="0"/>
                          <w:marRight w:val="0"/>
                          <w:marTop w:val="0"/>
                          <w:marBottom w:val="0"/>
                          <w:divBdr>
                            <w:top w:val="none" w:sz="0" w:space="0" w:color="auto"/>
                            <w:left w:val="none" w:sz="0" w:space="0" w:color="auto"/>
                            <w:bottom w:val="none" w:sz="0" w:space="0" w:color="auto"/>
                            <w:right w:val="none" w:sz="0" w:space="0" w:color="auto"/>
                          </w:divBdr>
                          <w:divsChild>
                            <w:div w:id="1061709896">
                              <w:marLeft w:val="0"/>
                              <w:marRight w:val="0"/>
                              <w:marTop w:val="0"/>
                              <w:marBottom w:val="0"/>
                              <w:divBdr>
                                <w:top w:val="none" w:sz="0" w:space="0" w:color="auto"/>
                                <w:left w:val="none" w:sz="0" w:space="0" w:color="auto"/>
                                <w:bottom w:val="none" w:sz="0" w:space="0" w:color="auto"/>
                                <w:right w:val="none" w:sz="0" w:space="0" w:color="auto"/>
                              </w:divBdr>
                              <w:divsChild>
                                <w:div w:id="21140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5719">
      <w:bodyDiv w:val="1"/>
      <w:marLeft w:val="0"/>
      <w:marRight w:val="0"/>
      <w:marTop w:val="0"/>
      <w:marBottom w:val="0"/>
      <w:divBdr>
        <w:top w:val="none" w:sz="0" w:space="0" w:color="auto"/>
        <w:left w:val="none" w:sz="0" w:space="0" w:color="auto"/>
        <w:bottom w:val="none" w:sz="0" w:space="0" w:color="auto"/>
        <w:right w:val="none" w:sz="0" w:space="0" w:color="auto"/>
      </w:divBdr>
      <w:divsChild>
        <w:div w:id="1536969423">
          <w:marLeft w:val="0"/>
          <w:marRight w:val="0"/>
          <w:marTop w:val="0"/>
          <w:marBottom w:val="0"/>
          <w:divBdr>
            <w:top w:val="none" w:sz="0" w:space="0" w:color="auto"/>
            <w:left w:val="none" w:sz="0" w:space="0" w:color="auto"/>
            <w:bottom w:val="none" w:sz="0" w:space="0" w:color="auto"/>
            <w:right w:val="none" w:sz="0" w:space="0" w:color="auto"/>
          </w:divBdr>
          <w:divsChild>
            <w:div w:id="643507201">
              <w:marLeft w:val="0"/>
              <w:marRight w:val="0"/>
              <w:marTop w:val="0"/>
              <w:marBottom w:val="0"/>
              <w:divBdr>
                <w:top w:val="none" w:sz="0" w:space="0" w:color="auto"/>
                <w:left w:val="none" w:sz="0" w:space="0" w:color="auto"/>
                <w:bottom w:val="none" w:sz="0" w:space="0" w:color="auto"/>
                <w:right w:val="none" w:sz="0" w:space="0" w:color="auto"/>
              </w:divBdr>
              <w:divsChild>
                <w:div w:id="2027126117">
                  <w:marLeft w:val="0"/>
                  <w:marRight w:val="0"/>
                  <w:marTop w:val="1305"/>
                  <w:marBottom w:val="0"/>
                  <w:divBdr>
                    <w:top w:val="none" w:sz="0" w:space="0" w:color="auto"/>
                    <w:left w:val="none" w:sz="0" w:space="0" w:color="auto"/>
                    <w:bottom w:val="none" w:sz="0" w:space="0" w:color="auto"/>
                    <w:right w:val="none" w:sz="0" w:space="0" w:color="auto"/>
                  </w:divBdr>
                  <w:divsChild>
                    <w:div w:id="230964478">
                      <w:marLeft w:val="0"/>
                      <w:marRight w:val="0"/>
                      <w:marTop w:val="0"/>
                      <w:marBottom w:val="0"/>
                      <w:divBdr>
                        <w:top w:val="none" w:sz="0" w:space="0" w:color="auto"/>
                        <w:left w:val="none" w:sz="0" w:space="0" w:color="auto"/>
                        <w:bottom w:val="none" w:sz="0" w:space="0" w:color="auto"/>
                        <w:right w:val="none" w:sz="0" w:space="0" w:color="auto"/>
                      </w:divBdr>
                      <w:divsChild>
                        <w:div w:id="1825929068">
                          <w:marLeft w:val="0"/>
                          <w:marRight w:val="0"/>
                          <w:marTop w:val="0"/>
                          <w:marBottom w:val="0"/>
                          <w:divBdr>
                            <w:top w:val="none" w:sz="0" w:space="0" w:color="auto"/>
                            <w:left w:val="none" w:sz="0" w:space="0" w:color="auto"/>
                            <w:bottom w:val="none" w:sz="0" w:space="0" w:color="auto"/>
                            <w:right w:val="none" w:sz="0" w:space="0" w:color="auto"/>
                          </w:divBdr>
                          <w:divsChild>
                            <w:div w:id="360473927">
                              <w:marLeft w:val="0"/>
                              <w:marRight w:val="0"/>
                              <w:marTop w:val="0"/>
                              <w:marBottom w:val="0"/>
                              <w:divBdr>
                                <w:top w:val="none" w:sz="0" w:space="0" w:color="auto"/>
                                <w:left w:val="none" w:sz="0" w:space="0" w:color="auto"/>
                                <w:bottom w:val="none" w:sz="0" w:space="0" w:color="auto"/>
                                <w:right w:val="none" w:sz="0" w:space="0" w:color="auto"/>
                              </w:divBdr>
                              <w:divsChild>
                                <w:div w:id="1843931656">
                                  <w:marLeft w:val="0"/>
                                  <w:marRight w:val="0"/>
                                  <w:marTop w:val="0"/>
                                  <w:marBottom w:val="0"/>
                                  <w:divBdr>
                                    <w:top w:val="none" w:sz="0" w:space="0" w:color="auto"/>
                                    <w:left w:val="none" w:sz="0" w:space="0" w:color="auto"/>
                                    <w:bottom w:val="none" w:sz="0" w:space="0" w:color="auto"/>
                                    <w:right w:val="none" w:sz="0" w:space="0" w:color="auto"/>
                                  </w:divBdr>
                                  <w:divsChild>
                                    <w:div w:id="858353584">
                                      <w:marLeft w:val="0"/>
                                      <w:marRight w:val="0"/>
                                      <w:marTop w:val="0"/>
                                      <w:marBottom w:val="0"/>
                                      <w:divBdr>
                                        <w:top w:val="none" w:sz="0" w:space="0" w:color="auto"/>
                                        <w:left w:val="none" w:sz="0" w:space="0" w:color="auto"/>
                                        <w:bottom w:val="none" w:sz="0" w:space="0" w:color="auto"/>
                                        <w:right w:val="none" w:sz="0" w:space="0" w:color="auto"/>
                                      </w:divBdr>
                                      <w:divsChild>
                                        <w:div w:id="1433084681">
                                          <w:marLeft w:val="0"/>
                                          <w:marRight w:val="0"/>
                                          <w:marTop w:val="0"/>
                                          <w:marBottom w:val="0"/>
                                          <w:divBdr>
                                            <w:top w:val="none" w:sz="0" w:space="0" w:color="auto"/>
                                            <w:left w:val="none" w:sz="0" w:space="0" w:color="auto"/>
                                            <w:bottom w:val="none" w:sz="0" w:space="0" w:color="auto"/>
                                            <w:right w:val="none" w:sz="0" w:space="0" w:color="auto"/>
                                          </w:divBdr>
                                          <w:divsChild>
                                            <w:div w:id="871460780">
                                              <w:marLeft w:val="0"/>
                                              <w:marRight w:val="0"/>
                                              <w:marTop w:val="0"/>
                                              <w:marBottom w:val="0"/>
                                              <w:divBdr>
                                                <w:top w:val="none" w:sz="0" w:space="0" w:color="auto"/>
                                                <w:left w:val="none" w:sz="0" w:space="0" w:color="auto"/>
                                                <w:bottom w:val="none" w:sz="0" w:space="0" w:color="auto"/>
                                                <w:right w:val="none" w:sz="0" w:space="0" w:color="auto"/>
                                              </w:divBdr>
                                              <w:divsChild>
                                                <w:div w:id="1118984316">
                                                  <w:marLeft w:val="0"/>
                                                  <w:marRight w:val="0"/>
                                                  <w:marTop w:val="0"/>
                                                  <w:marBottom w:val="0"/>
                                                  <w:divBdr>
                                                    <w:top w:val="none" w:sz="0" w:space="0" w:color="auto"/>
                                                    <w:left w:val="none" w:sz="0" w:space="0" w:color="auto"/>
                                                    <w:bottom w:val="none" w:sz="0" w:space="0" w:color="auto"/>
                                                    <w:right w:val="none" w:sz="0" w:space="0" w:color="auto"/>
                                                  </w:divBdr>
                                                  <w:divsChild>
                                                    <w:div w:id="819687397">
                                                      <w:marLeft w:val="150"/>
                                                      <w:marRight w:val="150"/>
                                                      <w:marTop w:val="150"/>
                                                      <w:marBottom w:val="300"/>
                                                      <w:divBdr>
                                                        <w:top w:val="none" w:sz="0" w:space="0" w:color="auto"/>
                                                        <w:left w:val="none" w:sz="0" w:space="0" w:color="auto"/>
                                                        <w:bottom w:val="none" w:sz="0" w:space="0" w:color="auto"/>
                                                        <w:right w:val="none" w:sz="0" w:space="0" w:color="auto"/>
                                                      </w:divBdr>
                                                      <w:divsChild>
                                                        <w:div w:id="1117405276">
                                                          <w:marLeft w:val="0"/>
                                                          <w:marRight w:val="0"/>
                                                          <w:marTop w:val="0"/>
                                                          <w:marBottom w:val="0"/>
                                                          <w:divBdr>
                                                            <w:top w:val="none" w:sz="0" w:space="0" w:color="auto"/>
                                                            <w:left w:val="none" w:sz="0" w:space="0" w:color="auto"/>
                                                            <w:bottom w:val="none" w:sz="0" w:space="0" w:color="auto"/>
                                                            <w:right w:val="none" w:sz="0" w:space="0" w:color="auto"/>
                                                          </w:divBdr>
                                                          <w:divsChild>
                                                            <w:div w:id="427583230">
                                                              <w:marLeft w:val="0"/>
                                                              <w:marRight w:val="0"/>
                                                              <w:marTop w:val="0"/>
                                                              <w:marBottom w:val="0"/>
                                                              <w:divBdr>
                                                                <w:top w:val="none" w:sz="0" w:space="0" w:color="auto"/>
                                                                <w:left w:val="none" w:sz="0" w:space="0" w:color="auto"/>
                                                                <w:bottom w:val="none" w:sz="0" w:space="0" w:color="auto"/>
                                                                <w:right w:val="none" w:sz="0" w:space="0" w:color="auto"/>
                                                              </w:divBdr>
                                                              <w:divsChild>
                                                                <w:div w:id="529339240">
                                                                  <w:marLeft w:val="0"/>
                                                                  <w:marRight w:val="0"/>
                                                                  <w:marTop w:val="0"/>
                                                                  <w:marBottom w:val="0"/>
                                                                  <w:divBdr>
                                                                    <w:top w:val="none" w:sz="0" w:space="0" w:color="auto"/>
                                                                    <w:left w:val="none" w:sz="0" w:space="0" w:color="auto"/>
                                                                    <w:bottom w:val="none" w:sz="0" w:space="0" w:color="auto"/>
                                                                    <w:right w:val="none" w:sz="0" w:space="0" w:color="auto"/>
                                                                  </w:divBdr>
                                                                  <w:divsChild>
                                                                    <w:div w:id="1606499556">
                                                                      <w:marLeft w:val="0"/>
                                                                      <w:marRight w:val="0"/>
                                                                      <w:marTop w:val="0"/>
                                                                      <w:marBottom w:val="0"/>
                                                                      <w:divBdr>
                                                                        <w:top w:val="none" w:sz="0" w:space="0" w:color="auto"/>
                                                                        <w:left w:val="none" w:sz="0" w:space="0" w:color="auto"/>
                                                                        <w:bottom w:val="none" w:sz="0" w:space="0" w:color="auto"/>
                                                                        <w:right w:val="none" w:sz="0" w:space="0" w:color="auto"/>
                                                                      </w:divBdr>
                                                                    </w:div>
                                                                    <w:div w:id="4179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4705417">
      <w:bodyDiv w:val="1"/>
      <w:marLeft w:val="0"/>
      <w:marRight w:val="0"/>
      <w:marTop w:val="100"/>
      <w:marBottom w:val="100"/>
      <w:divBdr>
        <w:top w:val="none" w:sz="0" w:space="0" w:color="auto"/>
        <w:left w:val="none" w:sz="0" w:space="0" w:color="auto"/>
        <w:bottom w:val="none" w:sz="0" w:space="0" w:color="auto"/>
        <w:right w:val="none" w:sz="0" w:space="0" w:color="auto"/>
      </w:divBdr>
      <w:divsChild>
        <w:div w:id="1328511075">
          <w:marLeft w:val="0"/>
          <w:marRight w:val="0"/>
          <w:marTop w:val="0"/>
          <w:marBottom w:val="0"/>
          <w:divBdr>
            <w:top w:val="none" w:sz="0" w:space="0" w:color="auto"/>
            <w:left w:val="none" w:sz="0" w:space="0" w:color="auto"/>
            <w:bottom w:val="none" w:sz="0" w:space="0" w:color="auto"/>
            <w:right w:val="none" w:sz="0" w:space="0" w:color="auto"/>
          </w:divBdr>
          <w:divsChild>
            <w:div w:id="454642538">
              <w:marLeft w:val="0"/>
              <w:marRight w:val="0"/>
              <w:marTop w:val="0"/>
              <w:marBottom w:val="0"/>
              <w:divBdr>
                <w:top w:val="none" w:sz="0" w:space="0" w:color="auto"/>
                <w:left w:val="none" w:sz="0" w:space="0" w:color="auto"/>
                <w:bottom w:val="none" w:sz="0" w:space="0" w:color="auto"/>
                <w:right w:val="none" w:sz="0" w:space="0" w:color="auto"/>
              </w:divBdr>
              <w:divsChild>
                <w:div w:id="297153373">
                  <w:marLeft w:val="0"/>
                  <w:marRight w:val="0"/>
                  <w:marTop w:val="0"/>
                  <w:marBottom w:val="0"/>
                  <w:divBdr>
                    <w:top w:val="none" w:sz="0" w:space="0" w:color="auto"/>
                    <w:left w:val="none" w:sz="0" w:space="0" w:color="auto"/>
                    <w:bottom w:val="none" w:sz="0" w:space="0" w:color="auto"/>
                    <w:right w:val="none" w:sz="0" w:space="0" w:color="auto"/>
                  </w:divBdr>
                  <w:divsChild>
                    <w:div w:id="634218470">
                      <w:marLeft w:val="0"/>
                      <w:marRight w:val="0"/>
                      <w:marTop w:val="0"/>
                      <w:marBottom w:val="0"/>
                      <w:divBdr>
                        <w:top w:val="none" w:sz="0" w:space="0" w:color="auto"/>
                        <w:left w:val="none" w:sz="0" w:space="0" w:color="auto"/>
                        <w:bottom w:val="none" w:sz="0" w:space="0" w:color="auto"/>
                        <w:right w:val="none" w:sz="0" w:space="0" w:color="auto"/>
                      </w:divBdr>
                      <w:divsChild>
                        <w:div w:id="1940023651">
                          <w:marLeft w:val="0"/>
                          <w:marRight w:val="0"/>
                          <w:marTop w:val="0"/>
                          <w:marBottom w:val="0"/>
                          <w:divBdr>
                            <w:top w:val="none" w:sz="0" w:space="0" w:color="auto"/>
                            <w:left w:val="none" w:sz="0" w:space="0" w:color="auto"/>
                            <w:bottom w:val="none" w:sz="0" w:space="0" w:color="auto"/>
                            <w:right w:val="none" w:sz="0" w:space="0" w:color="auto"/>
                          </w:divBdr>
                          <w:divsChild>
                            <w:div w:id="1396666405">
                              <w:marLeft w:val="0"/>
                              <w:marRight w:val="0"/>
                              <w:marTop w:val="0"/>
                              <w:marBottom w:val="0"/>
                              <w:divBdr>
                                <w:top w:val="none" w:sz="0" w:space="0" w:color="auto"/>
                                <w:left w:val="none" w:sz="0" w:space="0" w:color="auto"/>
                                <w:bottom w:val="none" w:sz="0" w:space="0" w:color="auto"/>
                                <w:right w:val="none" w:sz="0" w:space="0" w:color="auto"/>
                              </w:divBdr>
                              <w:divsChild>
                                <w:div w:id="932663454">
                                  <w:marLeft w:val="0"/>
                                  <w:marRight w:val="0"/>
                                  <w:marTop w:val="0"/>
                                  <w:marBottom w:val="0"/>
                                  <w:divBdr>
                                    <w:top w:val="none" w:sz="0" w:space="0" w:color="auto"/>
                                    <w:left w:val="none" w:sz="0" w:space="0" w:color="auto"/>
                                    <w:bottom w:val="none" w:sz="0" w:space="0" w:color="auto"/>
                                    <w:right w:val="none" w:sz="0" w:space="0" w:color="auto"/>
                                  </w:divBdr>
                                  <w:divsChild>
                                    <w:div w:id="935553193">
                                      <w:marLeft w:val="2850"/>
                                      <w:marRight w:val="0"/>
                                      <w:marTop w:val="0"/>
                                      <w:marBottom w:val="0"/>
                                      <w:divBdr>
                                        <w:top w:val="none" w:sz="0" w:space="0" w:color="auto"/>
                                        <w:left w:val="none" w:sz="0" w:space="0" w:color="auto"/>
                                        <w:bottom w:val="none" w:sz="0" w:space="0" w:color="auto"/>
                                        <w:right w:val="none" w:sz="0" w:space="0" w:color="auto"/>
                                      </w:divBdr>
                                      <w:divsChild>
                                        <w:div w:id="567880088">
                                          <w:marLeft w:val="0"/>
                                          <w:marRight w:val="0"/>
                                          <w:marTop w:val="0"/>
                                          <w:marBottom w:val="0"/>
                                          <w:divBdr>
                                            <w:top w:val="none" w:sz="0" w:space="0" w:color="auto"/>
                                            <w:left w:val="none" w:sz="0" w:space="0" w:color="auto"/>
                                            <w:bottom w:val="none" w:sz="0" w:space="0" w:color="auto"/>
                                            <w:right w:val="none" w:sz="0" w:space="0" w:color="auto"/>
                                          </w:divBdr>
                                          <w:divsChild>
                                            <w:div w:id="935792552">
                                              <w:marLeft w:val="0"/>
                                              <w:marRight w:val="0"/>
                                              <w:marTop w:val="0"/>
                                              <w:marBottom w:val="0"/>
                                              <w:divBdr>
                                                <w:top w:val="none" w:sz="0" w:space="0" w:color="auto"/>
                                                <w:left w:val="none" w:sz="0" w:space="0" w:color="auto"/>
                                                <w:bottom w:val="none" w:sz="0" w:space="0" w:color="auto"/>
                                                <w:right w:val="none" w:sz="0" w:space="0" w:color="auto"/>
                                              </w:divBdr>
                                              <w:divsChild>
                                                <w:div w:id="385876890">
                                                  <w:marLeft w:val="0"/>
                                                  <w:marRight w:val="0"/>
                                                  <w:marTop w:val="0"/>
                                                  <w:marBottom w:val="0"/>
                                                  <w:divBdr>
                                                    <w:top w:val="none" w:sz="0" w:space="0" w:color="auto"/>
                                                    <w:left w:val="none" w:sz="0" w:space="0" w:color="auto"/>
                                                    <w:bottom w:val="none" w:sz="0" w:space="0" w:color="auto"/>
                                                    <w:right w:val="none" w:sz="0" w:space="0" w:color="auto"/>
                                                  </w:divBdr>
                                                  <w:divsChild>
                                                    <w:div w:id="415135489">
                                                      <w:marLeft w:val="0"/>
                                                      <w:marRight w:val="0"/>
                                                      <w:marTop w:val="0"/>
                                                      <w:marBottom w:val="0"/>
                                                      <w:divBdr>
                                                        <w:top w:val="none" w:sz="0" w:space="0" w:color="auto"/>
                                                        <w:left w:val="none" w:sz="0" w:space="0" w:color="auto"/>
                                                        <w:bottom w:val="none" w:sz="0" w:space="0" w:color="auto"/>
                                                        <w:right w:val="none" w:sz="0" w:space="0" w:color="auto"/>
                                                      </w:divBdr>
                                                      <w:divsChild>
                                                        <w:div w:id="1501307156">
                                                          <w:marLeft w:val="0"/>
                                                          <w:marRight w:val="0"/>
                                                          <w:marTop w:val="0"/>
                                                          <w:marBottom w:val="0"/>
                                                          <w:divBdr>
                                                            <w:top w:val="none" w:sz="0" w:space="0" w:color="auto"/>
                                                            <w:left w:val="none" w:sz="0" w:space="0" w:color="auto"/>
                                                            <w:bottom w:val="none" w:sz="0" w:space="0" w:color="auto"/>
                                                            <w:right w:val="none" w:sz="0" w:space="0" w:color="auto"/>
                                                          </w:divBdr>
                                                          <w:divsChild>
                                                            <w:div w:id="2062439058">
                                                              <w:marLeft w:val="0"/>
                                                              <w:marRight w:val="0"/>
                                                              <w:marTop w:val="0"/>
                                                              <w:marBottom w:val="0"/>
                                                              <w:divBdr>
                                                                <w:top w:val="none" w:sz="0" w:space="0" w:color="auto"/>
                                                                <w:left w:val="none" w:sz="0" w:space="0" w:color="auto"/>
                                                                <w:bottom w:val="none" w:sz="0" w:space="0" w:color="auto"/>
                                                                <w:right w:val="none" w:sz="0" w:space="0" w:color="auto"/>
                                                              </w:divBdr>
                                                              <w:divsChild>
                                                                <w:div w:id="15079399">
                                                                  <w:marLeft w:val="0"/>
                                                                  <w:marRight w:val="0"/>
                                                                  <w:marTop w:val="0"/>
                                                                  <w:marBottom w:val="0"/>
                                                                  <w:divBdr>
                                                                    <w:top w:val="none" w:sz="0" w:space="0" w:color="auto"/>
                                                                    <w:left w:val="none" w:sz="0" w:space="0" w:color="auto"/>
                                                                    <w:bottom w:val="none" w:sz="0" w:space="0" w:color="auto"/>
                                                                    <w:right w:val="none" w:sz="0" w:space="0" w:color="auto"/>
                                                                  </w:divBdr>
                                                                  <w:divsChild>
                                                                    <w:div w:id="1535120018">
                                                                      <w:marLeft w:val="0"/>
                                                                      <w:marRight w:val="0"/>
                                                                      <w:marTop w:val="0"/>
                                                                      <w:marBottom w:val="0"/>
                                                                      <w:divBdr>
                                                                        <w:top w:val="none" w:sz="0" w:space="0" w:color="auto"/>
                                                                        <w:left w:val="none" w:sz="0" w:space="0" w:color="auto"/>
                                                                        <w:bottom w:val="none" w:sz="0" w:space="0" w:color="auto"/>
                                                                        <w:right w:val="none" w:sz="0" w:space="0" w:color="auto"/>
                                                                      </w:divBdr>
                                                                      <w:divsChild>
                                                                        <w:div w:id="601649973">
                                                                          <w:marLeft w:val="0"/>
                                                                          <w:marRight w:val="0"/>
                                                                          <w:marTop w:val="0"/>
                                                                          <w:marBottom w:val="150"/>
                                                                          <w:divBdr>
                                                                            <w:top w:val="none" w:sz="0" w:space="0" w:color="auto"/>
                                                                            <w:left w:val="none" w:sz="0" w:space="0" w:color="auto"/>
                                                                            <w:bottom w:val="none" w:sz="0" w:space="0" w:color="auto"/>
                                                                            <w:right w:val="none" w:sz="0" w:space="0" w:color="auto"/>
                                                                          </w:divBdr>
                                                                          <w:divsChild>
                                                                            <w:div w:id="1625496779">
                                                                              <w:marLeft w:val="0"/>
                                                                              <w:marRight w:val="0"/>
                                                                              <w:marTop w:val="0"/>
                                                                              <w:marBottom w:val="0"/>
                                                                              <w:divBdr>
                                                                                <w:top w:val="none" w:sz="0" w:space="0" w:color="auto"/>
                                                                                <w:left w:val="none" w:sz="0" w:space="0" w:color="auto"/>
                                                                                <w:bottom w:val="none" w:sz="0" w:space="0" w:color="auto"/>
                                                                                <w:right w:val="none" w:sz="0" w:space="0" w:color="auto"/>
                                                                              </w:divBdr>
                                                                              <w:divsChild>
                                                                                <w:div w:id="1245262737">
                                                                                  <w:marLeft w:val="0"/>
                                                                                  <w:marRight w:val="0"/>
                                                                                  <w:marTop w:val="0"/>
                                                                                  <w:marBottom w:val="0"/>
                                                                                  <w:divBdr>
                                                                                    <w:top w:val="none" w:sz="0" w:space="0" w:color="auto"/>
                                                                                    <w:left w:val="none" w:sz="0" w:space="0" w:color="auto"/>
                                                                                    <w:bottom w:val="none" w:sz="0" w:space="0" w:color="auto"/>
                                                                                    <w:right w:val="none" w:sz="0" w:space="0" w:color="auto"/>
                                                                                  </w:divBdr>
                                                                                  <w:divsChild>
                                                                                    <w:div w:id="127750522">
                                                                                      <w:marLeft w:val="0"/>
                                                                                      <w:marRight w:val="0"/>
                                                                                      <w:marTop w:val="0"/>
                                                                                      <w:marBottom w:val="0"/>
                                                                                      <w:divBdr>
                                                                                        <w:top w:val="none" w:sz="0" w:space="0" w:color="auto"/>
                                                                                        <w:left w:val="none" w:sz="0" w:space="0" w:color="auto"/>
                                                                                        <w:bottom w:val="none" w:sz="0" w:space="0" w:color="auto"/>
                                                                                        <w:right w:val="none" w:sz="0" w:space="0" w:color="auto"/>
                                                                                      </w:divBdr>
                                                                                      <w:divsChild>
                                                                                        <w:div w:id="1523934088">
                                                                                          <w:marLeft w:val="0"/>
                                                                                          <w:marRight w:val="0"/>
                                                                                          <w:marTop w:val="0"/>
                                                                                          <w:marBottom w:val="0"/>
                                                                                          <w:divBdr>
                                                                                            <w:top w:val="none" w:sz="0" w:space="0" w:color="auto"/>
                                                                                            <w:left w:val="none" w:sz="0" w:space="0" w:color="auto"/>
                                                                                            <w:bottom w:val="none" w:sz="0" w:space="0" w:color="auto"/>
                                                                                            <w:right w:val="none" w:sz="0" w:space="0" w:color="auto"/>
                                                                                          </w:divBdr>
                                                                                          <w:divsChild>
                                                                                            <w:div w:id="1957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7568133">
      <w:bodyDiv w:val="1"/>
      <w:marLeft w:val="0"/>
      <w:marRight w:val="0"/>
      <w:marTop w:val="0"/>
      <w:marBottom w:val="0"/>
      <w:divBdr>
        <w:top w:val="none" w:sz="0" w:space="0" w:color="auto"/>
        <w:left w:val="none" w:sz="0" w:space="0" w:color="auto"/>
        <w:bottom w:val="none" w:sz="0" w:space="0" w:color="auto"/>
        <w:right w:val="none" w:sz="0" w:space="0" w:color="auto"/>
      </w:divBdr>
      <w:divsChild>
        <w:div w:id="1281575101">
          <w:marLeft w:val="0"/>
          <w:marRight w:val="0"/>
          <w:marTop w:val="0"/>
          <w:marBottom w:val="0"/>
          <w:divBdr>
            <w:top w:val="none" w:sz="0" w:space="0" w:color="auto"/>
            <w:left w:val="none" w:sz="0" w:space="0" w:color="auto"/>
            <w:bottom w:val="none" w:sz="0" w:space="0" w:color="auto"/>
            <w:right w:val="none" w:sz="0" w:space="0" w:color="auto"/>
          </w:divBdr>
          <w:divsChild>
            <w:div w:id="1092120496">
              <w:marLeft w:val="0"/>
              <w:marRight w:val="0"/>
              <w:marTop w:val="0"/>
              <w:marBottom w:val="0"/>
              <w:divBdr>
                <w:top w:val="none" w:sz="0" w:space="0" w:color="auto"/>
                <w:left w:val="none" w:sz="0" w:space="0" w:color="auto"/>
                <w:bottom w:val="none" w:sz="0" w:space="0" w:color="auto"/>
                <w:right w:val="none" w:sz="0" w:space="0" w:color="auto"/>
              </w:divBdr>
              <w:divsChild>
                <w:div w:id="960962847">
                  <w:marLeft w:val="0"/>
                  <w:marRight w:val="0"/>
                  <w:marTop w:val="0"/>
                  <w:marBottom w:val="0"/>
                  <w:divBdr>
                    <w:top w:val="single" w:sz="6" w:space="0" w:color="CCCCCC"/>
                    <w:left w:val="single" w:sz="6" w:space="0" w:color="CCCCCC"/>
                    <w:bottom w:val="single" w:sz="6" w:space="0" w:color="CCCCCC"/>
                    <w:right w:val="single" w:sz="6" w:space="0" w:color="CCCCCC"/>
                  </w:divBdr>
                  <w:divsChild>
                    <w:div w:id="1343900812">
                      <w:marLeft w:val="0"/>
                      <w:marRight w:val="0"/>
                      <w:marTop w:val="0"/>
                      <w:marBottom w:val="0"/>
                      <w:divBdr>
                        <w:top w:val="none" w:sz="0" w:space="0" w:color="auto"/>
                        <w:left w:val="none" w:sz="0" w:space="0" w:color="auto"/>
                        <w:bottom w:val="none" w:sz="0" w:space="0" w:color="auto"/>
                        <w:right w:val="none" w:sz="0" w:space="0" w:color="auto"/>
                      </w:divBdr>
                      <w:divsChild>
                        <w:div w:id="2013608532">
                          <w:marLeft w:val="0"/>
                          <w:marRight w:val="0"/>
                          <w:marTop w:val="0"/>
                          <w:marBottom w:val="0"/>
                          <w:divBdr>
                            <w:top w:val="none" w:sz="0" w:space="0" w:color="auto"/>
                            <w:left w:val="none" w:sz="0" w:space="0" w:color="auto"/>
                            <w:bottom w:val="none" w:sz="0" w:space="0" w:color="auto"/>
                            <w:right w:val="none" w:sz="0" w:space="0" w:color="auto"/>
                          </w:divBdr>
                          <w:divsChild>
                            <w:div w:id="1971743221">
                              <w:marLeft w:val="0"/>
                              <w:marRight w:val="0"/>
                              <w:marTop w:val="0"/>
                              <w:marBottom w:val="0"/>
                              <w:divBdr>
                                <w:top w:val="none" w:sz="0" w:space="0" w:color="auto"/>
                                <w:left w:val="none" w:sz="0" w:space="0" w:color="auto"/>
                                <w:bottom w:val="none" w:sz="0" w:space="0" w:color="auto"/>
                                <w:right w:val="none" w:sz="0" w:space="0" w:color="auto"/>
                              </w:divBdr>
                              <w:divsChild>
                                <w:div w:id="66161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659283">
      <w:bodyDiv w:val="1"/>
      <w:marLeft w:val="0"/>
      <w:marRight w:val="0"/>
      <w:marTop w:val="0"/>
      <w:marBottom w:val="0"/>
      <w:divBdr>
        <w:top w:val="none" w:sz="0" w:space="0" w:color="auto"/>
        <w:left w:val="none" w:sz="0" w:space="0" w:color="auto"/>
        <w:bottom w:val="none" w:sz="0" w:space="0" w:color="auto"/>
        <w:right w:val="none" w:sz="0" w:space="0" w:color="auto"/>
      </w:divBdr>
      <w:divsChild>
        <w:div w:id="567888498">
          <w:marLeft w:val="0"/>
          <w:marRight w:val="0"/>
          <w:marTop w:val="0"/>
          <w:marBottom w:val="0"/>
          <w:divBdr>
            <w:top w:val="none" w:sz="0" w:space="0" w:color="auto"/>
            <w:left w:val="none" w:sz="0" w:space="0" w:color="auto"/>
            <w:bottom w:val="none" w:sz="0" w:space="0" w:color="auto"/>
            <w:right w:val="none" w:sz="0" w:space="0" w:color="auto"/>
          </w:divBdr>
          <w:divsChild>
            <w:div w:id="1085882954">
              <w:marLeft w:val="0"/>
              <w:marRight w:val="0"/>
              <w:marTop w:val="0"/>
              <w:marBottom w:val="0"/>
              <w:divBdr>
                <w:top w:val="none" w:sz="0" w:space="0" w:color="auto"/>
                <w:left w:val="none" w:sz="0" w:space="0" w:color="auto"/>
                <w:bottom w:val="none" w:sz="0" w:space="0" w:color="auto"/>
                <w:right w:val="none" w:sz="0" w:space="0" w:color="auto"/>
              </w:divBdr>
              <w:divsChild>
                <w:div w:id="267851569">
                  <w:marLeft w:val="0"/>
                  <w:marRight w:val="0"/>
                  <w:marTop w:val="0"/>
                  <w:marBottom w:val="0"/>
                  <w:divBdr>
                    <w:top w:val="single" w:sz="6" w:space="0" w:color="CCCCCC"/>
                    <w:left w:val="single" w:sz="6" w:space="0" w:color="CCCCCC"/>
                    <w:bottom w:val="single" w:sz="6" w:space="0" w:color="CCCCCC"/>
                    <w:right w:val="single" w:sz="6" w:space="0" w:color="CCCCCC"/>
                  </w:divBdr>
                  <w:divsChild>
                    <w:div w:id="360516446">
                      <w:marLeft w:val="0"/>
                      <w:marRight w:val="0"/>
                      <w:marTop w:val="0"/>
                      <w:marBottom w:val="0"/>
                      <w:divBdr>
                        <w:top w:val="none" w:sz="0" w:space="0" w:color="auto"/>
                        <w:left w:val="none" w:sz="0" w:space="0" w:color="auto"/>
                        <w:bottom w:val="none" w:sz="0" w:space="0" w:color="auto"/>
                        <w:right w:val="none" w:sz="0" w:space="0" w:color="auto"/>
                      </w:divBdr>
                      <w:divsChild>
                        <w:div w:id="1151369215">
                          <w:marLeft w:val="0"/>
                          <w:marRight w:val="0"/>
                          <w:marTop w:val="0"/>
                          <w:marBottom w:val="0"/>
                          <w:divBdr>
                            <w:top w:val="none" w:sz="0" w:space="0" w:color="auto"/>
                            <w:left w:val="none" w:sz="0" w:space="0" w:color="auto"/>
                            <w:bottom w:val="none" w:sz="0" w:space="0" w:color="auto"/>
                            <w:right w:val="none" w:sz="0" w:space="0" w:color="auto"/>
                          </w:divBdr>
                          <w:divsChild>
                            <w:div w:id="1433863340">
                              <w:marLeft w:val="0"/>
                              <w:marRight w:val="0"/>
                              <w:marTop w:val="0"/>
                              <w:marBottom w:val="0"/>
                              <w:divBdr>
                                <w:top w:val="none" w:sz="0" w:space="0" w:color="auto"/>
                                <w:left w:val="none" w:sz="0" w:space="0" w:color="auto"/>
                                <w:bottom w:val="none" w:sz="0" w:space="0" w:color="auto"/>
                                <w:right w:val="none" w:sz="0" w:space="0" w:color="auto"/>
                              </w:divBdr>
                              <w:divsChild>
                                <w:div w:id="2496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094297">
      <w:bodyDiv w:val="1"/>
      <w:marLeft w:val="0"/>
      <w:marRight w:val="0"/>
      <w:marTop w:val="0"/>
      <w:marBottom w:val="0"/>
      <w:divBdr>
        <w:top w:val="none" w:sz="0" w:space="0" w:color="auto"/>
        <w:left w:val="none" w:sz="0" w:space="0" w:color="auto"/>
        <w:bottom w:val="none" w:sz="0" w:space="0" w:color="auto"/>
        <w:right w:val="none" w:sz="0" w:space="0" w:color="auto"/>
      </w:divBdr>
      <w:divsChild>
        <w:div w:id="2019304421">
          <w:marLeft w:val="0"/>
          <w:marRight w:val="0"/>
          <w:marTop w:val="0"/>
          <w:marBottom w:val="0"/>
          <w:divBdr>
            <w:top w:val="none" w:sz="0" w:space="0" w:color="auto"/>
            <w:left w:val="none" w:sz="0" w:space="0" w:color="auto"/>
            <w:bottom w:val="none" w:sz="0" w:space="0" w:color="auto"/>
            <w:right w:val="none" w:sz="0" w:space="0" w:color="auto"/>
          </w:divBdr>
          <w:divsChild>
            <w:div w:id="1081487026">
              <w:marLeft w:val="0"/>
              <w:marRight w:val="0"/>
              <w:marTop w:val="0"/>
              <w:marBottom w:val="0"/>
              <w:divBdr>
                <w:top w:val="none" w:sz="0" w:space="0" w:color="auto"/>
                <w:left w:val="none" w:sz="0" w:space="0" w:color="auto"/>
                <w:bottom w:val="none" w:sz="0" w:space="0" w:color="auto"/>
                <w:right w:val="none" w:sz="0" w:space="0" w:color="auto"/>
              </w:divBdr>
              <w:divsChild>
                <w:div w:id="537395475">
                  <w:marLeft w:val="0"/>
                  <w:marRight w:val="0"/>
                  <w:marTop w:val="0"/>
                  <w:marBottom w:val="0"/>
                  <w:divBdr>
                    <w:top w:val="single" w:sz="6" w:space="0" w:color="CCCCCC"/>
                    <w:left w:val="single" w:sz="6" w:space="0" w:color="CCCCCC"/>
                    <w:bottom w:val="single" w:sz="6" w:space="0" w:color="CCCCCC"/>
                    <w:right w:val="single" w:sz="6" w:space="0" w:color="CCCCCC"/>
                  </w:divBdr>
                  <w:divsChild>
                    <w:div w:id="1018503464">
                      <w:marLeft w:val="0"/>
                      <w:marRight w:val="0"/>
                      <w:marTop w:val="0"/>
                      <w:marBottom w:val="0"/>
                      <w:divBdr>
                        <w:top w:val="none" w:sz="0" w:space="0" w:color="auto"/>
                        <w:left w:val="none" w:sz="0" w:space="0" w:color="auto"/>
                        <w:bottom w:val="none" w:sz="0" w:space="0" w:color="auto"/>
                        <w:right w:val="none" w:sz="0" w:space="0" w:color="auto"/>
                      </w:divBdr>
                      <w:divsChild>
                        <w:div w:id="1995182640">
                          <w:marLeft w:val="0"/>
                          <w:marRight w:val="0"/>
                          <w:marTop w:val="0"/>
                          <w:marBottom w:val="0"/>
                          <w:divBdr>
                            <w:top w:val="none" w:sz="0" w:space="0" w:color="auto"/>
                            <w:left w:val="none" w:sz="0" w:space="0" w:color="auto"/>
                            <w:bottom w:val="none" w:sz="0" w:space="0" w:color="auto"/>
                            <w:right w:val="none" w:sz="0" w:space="0" w:color="auto"/>
                          </w:divBdr>
                          <w:divsChild>
                            <w:div w:id="1127898375">
                              <w:marLeft w:val="0"/>
                              <w:marRight w:val="0"/>
                              <w:marTop w:val="0"/>
                              <w:marBottom w:val="0"/>
                              <w:divBdr>
                                <w:top w:val="none" w:sz="0" w:space="0" w:color="auto"/>
                                <w:left w:val="none" w:sz="0" w:space="0" w:color="auto"/>
                                <w:bottom w:val="none" w:sz="0" w:space="0" w:color="auto"/>
                                <w:right w:val="none" w:sz="0" w:space="0" w:color="auto"/>
                              </w:divBdr>
                              <w:divsChild>
                                <w:div w:id="15762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953534">
      <w:bodyDiv w:val="1"/>
      <w:marLeft w:val="0"/>
      <w:marRight w:val="0"/>
      <w:marTop w:val="0"/>
      <w:marBottom w:val="0"/>
      <w:divBdr>
        <w:top w:val="none" w:sz="0" w:space="0" w:color="auto"/>
        <w:left w:val="none" w:sz="0" w:space="0" w:color="auto"/>
        <w:bottom w:val="none" w:sz="0" w:space="0" w:color="auto"/>
        <w:right w:val="none" w:sz="0" w:space="0" w:color="auto"/>
      </w:divBdr>
      <w:divsChild>
        <w:div w:id="237718684">
          <w:marLeft w:val="0"/>
          <w:marRight w:val="0"/>
          <w:marTop w:val="0"/>
          <w:marBottom w:val="0"/>
          <w:divBdr>
            <w:top w:val="none" w:sz="0" w:space="0" w:color="auto"/>
            <w:left w:val="none" w:sz="0" w:space="0" w:color="auto"/>
            <w:bottom w:val="none" w:sz="0" w:space="0" w:color="auto"/>
            <w:right w:val="none" w:sz="0" w:space="0" w:color="auto"/>
          </w:divBdr>
          <w:divsChild>
            <w:div w:id="1775437181">
              <w:marLeft w:val="0"/>
              <w:marRight w:val="0"/>
              <w:marTop w:val="0"/>
              <w:marBottom w:val="0"/>
              <w:divBdr>
                <w:top w:val="none" w:sz="0" w:space="0" w:color="auto"/>
                <w:left w:val="none" w:sz="0" w:space="0" w:color="auto"/>
                <w:bottom w:val="none" w:sz="0" w:space="0" w:color="auto"/>
                <w:right w:val="none" w:sz="0" w:space="0" w:color="auto"/>
              </w:divBdr>
              <w:divsChild>
                <w:div w:id="1043364041">
                  <w:marLeft w:val="0"/>
                  <w:marRight w:val="0"/>
                  <w:marTop w:val="0"/>
                  <w:marBottom w:val="0"/>
                  <w:divBdr>
                    <w:top w:val="single" w:sz="6" w:space="0" w:color="CCCCCC"/>
                    <w:left w:val="single" w:sz="6" w:space="0" w:color="CCCCCC"/>
                    <w:bottom w:val="single" w:sz="6" w:space="0" w:color="CCCCCC"/>
                    <w:right w:val="single" w:sz="6" w:space="0" w:color="CCCCCC"/>
                  </w:divBdr>
                  <w:divsChild>
                    <w:div w:id="224535493">
                      <w:marLeft w:val="0"/>
                      <w:marRight w:val="0"/>
                      <w:marTop w:val="0"/>
                      <w:marBottom w:val="0"/>
                      <w:divBdr>
                        <w:top w:val="none" w:sz="0" w:space="0" w:color="auto"/>
                        <w:left w:val="none" w:sz="0" w:space="0" w:color="auto"/>
                        <w:bottom w:val="none" w:sz="0" w:space="0" w:color="auto"/>
                        <w:right w:val="none" w:sz="0" w:space="0" w:color="auto"/>
                      </w:divBdr>
                      <w:divsChild>
                        <w:div w:id="719523751">
                          <w:marLeft w:val="0"/>
                          <w:marRight w:val="0"/>
                          <w:marTop w:val="0"/>
                          <w:marBottom w:val="0"/>
                          <w:divBdr>
                            <w:top w:val="none" w:sz="0" w:space="0" w:color="auto"/>
                            <w:left w:val="none" w:sz="0" w:space="0" w:color="auto"/>
                            <w:bottom w:val="none" w:sz="0" w:space="0" w:color="auto"/>
                            <w:right w:val="none" w:sz="0" w:space="0" w:color="auto"/>
                          </w:divBdr>
                          <w:divsChild>
                            <w:div w:id="775826369">
                              <w:marLeft w:val="0"/>
                              <w:marRight w:val="0"/>
                              <w:marTop w:val="0"/>
                              <w:marBottom w:val="0"/>
                              <w:divBdr>
                                <w:top w:val="none" w:sz="0" w:space="0" w:color="auto"/>
                                <w:left w:val="none" w:sz="0" w:space="0" w:color="auto"/>
                                <w:bottom w:val="none" w:sz="0" w:space="0" w:color="auto"/>
                                <w:right w:val="none" w:sz="0" w:space="0" w:color="auto"/>
                              </w:divBdr>
                              <w:divsChild>
                                <w:div w:id="78951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803816">
      <w:bodyDiv w:val="1"/>
      <w:marLeft w:val="0"/>
      <w:marRight w:val="0"/>
      <w:marTop w:val="0"/>
      <w:marBottom w:val="0"/>
      <w:divBdr>
        <w:top w:val="none" w:sz="0" w:space="0" w:color="auto"/>
        <w:left w:val="none" w:sz="0" w:space="0" w:color="auto"/>
        <w:bottom w:val="none" w:sz="0" w:space="0" w:color="auto"/>
        <w:right w:val="none" w:sz="0" w:space="0" w:color="auto"/>
      </w:divBdr>
      <w:divsChild>
        <w:div w:id="826088377">
          <w:marLeft w:val="0"/>
          <w:marRight w:val="0"/>
          <w:marTop w:val="0"/>
          <w:marBottom w:val="0"/>
          <w:divBdr>
            <w:top w:val="none" w:sz="0" w:space="0" w:color="auto"/>
            <w:left w:val="none" w:sz="0" w:space="0" w:color="auto"/>
            <w:bottom w:val="none" w:sz="0" w:space="0" w:color="auto"/>
            <w:right w:val="none" w:sz="0" w:space="0" w:color="auto"/>
          </w:divBdr>
          <w:divsChild>
            <w:div w:id="204292752">
              <w:marLeft w:val="0"/>
              <w:marRight w:val="0"/>
              <w:marTop w:val="0"/>
              <w:marBottom w:val="0"/>
              <w:divBdr>
                <w:top w:val="none" w:sz="0" w:space="0" w:color="auto"/>
                <w:left w:val="none" w:sz="0" w:space="0" w:color="auto"/>
                <w:bottom w:val="none" w:sz="0" w:space="0" w:color="auto"/>
                <w:right w:val="none" w:sz="0" w:space="0" w:color="auto"/>
              </w:divBdr>
              <w:divsChild>
                <w:div w:id="1565337156">
                  <w:marLeft w:val="0"/>
                  <w:marRight w:val="0"/>
                  <w:marTop w:val="0"/>
                  <w:marBottom w:val="0"/>
                  <w:divBdr>
                    <w:top w:val="none" w:sz="0" w:space="0" w:color="auto"/>
                    <w:left w:val="none" w:sz="0" w:space="0" w:color="auto"/>
                    <w:bottom w:val="none" w:sz="0" w:space="0" w:color="auto"/>
                    <w:right w:val="none" w:sz="0" w:space="0" w:color="auto"/>
                  </w:divBdr>
                  <w:divsChild>
                    <w:div w:id="491602871">
                      <w:marLeft w:val="0"/>
                      <w:marRight w:val="0"/>
                      <w:marTop w:val="0"/>
                      <w:marBottom w:val="0"/>
                      <w:divBdr>
                        <w:top w:val="none" w:sz="0" w:space="0" w:color="auto"/>
                        <w:left w:val="none" w:sz="0" w:space="0" w:color="auto"/>
                        <w:bottom w:val="none" w:sz="0" w:space="0" w:color="auto"/>
                        <w:right w:val="none" w:sz="0" w:space="0" w:color="auto"/>
                      </w:divBdr>
                      <w:divsChild>
                        <w:div w:id="462579840">
                          <w:marLeft w:val="0"/>
                          <w:marRight w:val="0"/>
                          <w:marTop w:val="0"/>
                          <w:marBottom w:val="0"/>
                          <w:divBdr>
                            <w:top w:val="none" w:sz="0" w:space="0" w:color="auto"/>
                            <w:left w:val="none" w:sz="0" w:space="0" w:color="auto"/>
                            <w:bottom w:val="none" w:sz="0" w:space="0" w:color="auto"/>
                            <w:right w:val="none" w:sz="0" w:space="0" w:color="auto"/>
                          </w:divBdr>
                          <w:divsChild>
                            <w:div w:id="16147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56852">
      <w:bodyDiv w:val="1"/>
      <w:marLeft w:val="0"/>
      <w:marRight w:val="0"/>
      <w:marTop w:val="0"/>
      <w:marBottom w:val="0"/>
      <w:divBdr>
        <w:top w:val="none" w:sz="0" w:space="0" w:color="auto"/>
        <w:left w:val="none" w:sz="0" w:space="0" w:color="auto"/>
        <w:bottom w:val="none" w:sz="0" w:space="0" w:color="auto"/>
        <w:right w:val="none" w:sz="0" w:space="0" w:color="auto"/>
      </w:divBdr>
      <w:divsChild>
        <w:div w:id="1231159373">
          <w:marLeft w:val="0"/>
          <w:marRight w:val="0"/>
          <w:marTop w:val="0"/>
          <w:marBottom w:val="0"/>
          <w:divBdr>
            <w:top w:val="none" w:sz="0" w:space="0" w:color="auto"/>
            <w:left w:val="none" w:sz="0" w:space="0" w:color="auto"/>
            <w:bottom w:val="none" w:sz="0" w:space="0" w:color="auto"/>
            <w:right w:val="none" w:sz="0" w:space="0" w:color="auto"/>
          </w:divBdr>
          <w:divsChild>
            <w:div w:id="931088197">
              <w:marLeft w:val="0"/>
              <w:marRight w:val="0"/>
              <w:marTop w:val="0"/>
              <w:marBottom w:val="0"/>
              <w:divBdr>
                <w:top w:val="none" w:sz="0" w:space="0" w:color="auto"/>
                <w:left w:val="none" w:sz="0" w:space="0" w:color="auto"/>
                <w:bottom w:val="none" w:sz="0" w:space="0" w:color="auto"/>
                <w:right w:val="none" w:sz="0" w:space="0" w:color="auto"/>
              </w:divBdr>
              <w:divsChild>
                <w:div w:id="418985188">
                  <w:marLeft w:val="0"/>
                  <w:marRight w:val="0"/>
                  <w:marTop w:val="1305"/>
                  <w:marBottom w:val="0"/>
                  <w:divBdr>
                    <w:top w:val="none" w:sz="0" w:space="0" w:color="auto"/>
                    <w:left w:val="none" w:sz="0" w:space="0" w:color="auto"/>
                    <w:bottom w:val="none" w:sz="0" w:space="0" w:color="auto"/>
                    <w:right w:val="none" w:sz="0" w:space="0" w:color="auto"/>
                  </w:divBdr>
                  <w:divsChild>
                    <w:div w:id="430013626">
                      <w:marLeft w:val="0"/>
                      <w:marRight w:val="0"/>
                      <w:marTop w:val="0"/>
                      <w:marBottom w:val="0"/>
                      <w:divBdr>
                        <w:top w:val="none" w:sz="0" w:space="0" w:color="auto"/>
                        <w:left w:val="none" w:sz="0" w:space="0" w:color="auto"/>
                        <w:bottom w:val="none" w:sz="0" w:space="0" w:color="auto"/>
                        <w:right w:val="none" w:sz="0" w:space="0" w:color="auto"/>
                      </w:divBdr>
                      <w:divsChild>
                        <w:div w:id="2032223451">
                          <w:marLeft w:val="0"/>
                          <w:marRight w:val="0"/>
                          <w:marTop w:val="0"/>
                          <w:marBottom w:val="0"/>
                          <w:divBdr>
                            <w:top w:val="none" w:sz="0" w:space="0" w:color="auto"/>
                            <w:left w:val="none" w:sz="0" w:space="0" w:color="auto"/>
                            <w:bottom w:val="none" w:sz="0" w:space="0" w:color="auto"/>
                            <w:right w:val="none" w:sz="0" w:space="0" w:color="auto"/>
                          </w:divBdr>
                          <w:divsChild>
                            <w:div w:id="2109693338">
                              <w:marLeft w:val="0"/>
                              <w:marRight w:val="0"/>
                              <w:marTop w:val="0"/>
                              <w:marBottom w:val="0"/>
                              <w:divBdr>
                                <w:top w:val="none" w:sz="0" w:space="0" w:color="auto"/>
                                <w:left w:val="none" w:sz="0" w:space="0" w:color="auto"/>
                                <w:bottom w:val="none" w:sz="0" w:space="0" w:color="auto"/>
                                <w:right w:val="none" w:sz="0" w:space="0" w:color="auto"/>
                              </w:divBdr>
                              <w:divsChild>
                                <w:div w:id="316885197">
                                  <w:marLeft w:val="0"/>
                                  <w:marRight w:val="0"/>
                                  <w:marTop w:val="0"/>
                                  <w:marBottom w:val="0"/>
                                  <w:divBdr>
                                    <w:top w:val="none" w:sz="0" w:space="0" w:color="auto"/>
                                    <w:left w:val="none" w:sz="0" w:space="0" w:color="auto"/>
                                    <w:bottom w:val="none" w:sz="0" w:space="0" w:color="auto"/>
                                    <w:right w:val="none" w:sz="0" w:space="0" w:color="auto"/>
                                  </w:divBdr>
                                  <w:divsChild>
                                    <w:div w:id="105347988">
                                      <w:marLeft w:val="0"/>
                                      <w:marRight w:val="0"/>
                                      <w:marTop w:val="0"/>
                                      <w:marBottom w:val="0"/>
                                      <w:divBdr>
                                        <w:top w:val="none" w:sz="0" w:space="0" w:color="auto"/>
                                        <w:left w:val="none" w:sz="0" w:space="0" w:color="auto"/>
                                        <w:bottom w:val="none" w:sz="0" w:space="0" w:color="auto"/>
                                        <w:right w:val="none" w:sz="0" w:space="0" w:color="auto"/>
                                      </w:divBdr>
                                      <w:divsChild>
                                        <w:div w:id="1829131253">
                                          <w:marLeft w:val="0"/>
                                          <w:marRight w:val="0"/>
                                          <w:marTop w:val="0"/>
                                          <w:marBottom w:val="0"/>
                                          <w:divBdr>
                                            <w:top w:val="none" w:sz="0" w:space="0" w:color="auto"/>
                                            <w:left w:val="none" w:sz="0" w:space="0" w:color="auto"/>
                                            <w:bottom w:val="none" w:sz="0" w:space="0" w:color="auto"/>
                                            <w:right w:val="none" w:sz="0" w:space="0" w:color="auto"/>
                                          </w:divBdr>
                                          <w:divsChild>
                                            <w:div w:id="1867600387">
                                              <w:marLeft w:val="0"/>
                                              <w:marRight w:val="0"/>
                                              <w:marTop w:val="0"/>
                                              <w:marBottom w:val="0"/>
                                              <w:divBdr>
                                                <w:top w:val="none" w:sz="0" w:space="0" w:color="auto"/>
                                                <w:left w:val="none" w:sz="0" w:space="0" w:color="auto"/>
                                                <w:bottom w:val="none" w:sz="0" w:space="0" w:color="auto"/>
                                                <w:right w:val="none" w:sz="0" w:space="0" w:color="auto"/>
                                              </w:divBdr>
                                              <w:divsChild>
                                                <w:div w:id="1440950988">
                                                  <w:marLeft w:val="0"/>
                                                  <w:marRight w:val="0"/>
                                                  <w:marTop w:val="0"/>
                                                  <w:marBottom w:val="0"/>
                                                  <w:divBdr>
                                                    <w:top w:val="none" w:sz="0" w:space="0" w:color="auto"/>
                                                    <w:left w:val="none" w:sz="0" w:space="0" w:color="auto"/>
                                                    <w:bottom w:val="none" w:sz="0" w:space="0" w:color="auto"/>
                                                    <w:right w:val="none" w:sz="0" w:space="0" w:color="auto"/>
                                                  </w:divBdr>
                                                  <w:divsChild>
                                                    <w:div w:id="779643950">
                                                      <w:marLeft w:val="150"/>
                                                      <w:marRight w:val="150"/>
                                                      <w:marTop w:val="150"/>
                                                      <w:marBottom w:val="300"/>
                                                      <w:divBdr>
                                                        <w:top w:val="none" w:sz="0" w:space="0" w:color="auto"/>
                                                        <w:left w:val="none" w:sz="0" w:space="0" w:color="auto"/>
                                                        <w:bottom w:val="none" w:sz="0" w:space="0" w:color="auto"/>
                                                        <w:right w:val="none" w:sz="0" w:space="0" w:color="auto"/>
                                                      </w:divBdr>
                                                      <w:divsChild>
                                                        <w:div w:id="280114971">
                                                          <w:marLeft w:val="0"/>
                                                          <w:marRight w:val="0"/>
                                                          <w:marTop w:val="0"/>
                                                          <w:marBottom w:val="0"/>
                                                          <w:divBdr>
                                                            <w:top w:val="none" w:sz="0" w:space="0" w:color="auto"/>
                                                            <w:left w:val="none" w:sz="0" w:space="0" w:color="auto"/>
                                                            <w:bottom w:val="none" w:sz="0" w:space="0" w:color="auto"/>
                                                            <w:right w:val="none" w:sz="0" w:space="0" w:color="auto"/>
                                                          </w:divBdr>
                                                          <w:divsChild>
                                                            <w:div w:id="1784567968">
                                                              <w:marLeft w:val="0"/>
                                                              <w:marRight w:val="0"/>
                                                              <w:marTop w:val="0"/>
                                                              <w:marBottom w:val="0"/>
                                                              <w:divBdr>
                                                                <w:top w:val="none" w:sz="0" w:space="0" w:color="auto"/>
                                                                <w:left w:val="none" w:sz="0" w:space="0" w:color="auto"/>
                                                                <w:bottom w:val="none" w:sz="0" w:space="0" w:color="auto"/>
                                                                <w:right w:val="none" w:sz="0" w:space="0" w:color="auto"/>
                                                              </w:divBdr>
                                                              <w:divsChild>
                                                                <w:div w:id="2080127533">
                                                                  <w:marLeft w:val="0"/>
                                                                  <w:marRight w:val="0"/>
                                                                  <w:marTop w:val="0"/>
                                                                  <w:marBottom w:val="0"/>
                                                                  <w:divBdr>
                                                                    <w:top w:val="none" w:sz="0" w:space="0" w:color="auto"/>
                                                                    <w:left w:val="none" w:sz="0" w:space="0" w:color="auto"/>
                                                                    <w:bottom w:val="none" w:sz="0" w:space="0" w:color="auto"/>
                                                                    <w:right w:val="none" w:sz="0" w:space="0" w:color="auto"/>
                                                                  </w:divBdr>
                                                                  <w:divsChild>
                                                                    <w:div w:id="2141220205">
                                                                      <w:marLeft w:val="0"/>
                                                                      <w:marRight w:val="0"/>
                                                                      <w:marTop w:val="0"/>
                                                                      <w:marBottom w:val="0"/>
                                                                      <w:divBdr>
                                                                        <w:top w:val="none" w:sz="0" w:space="0" w:color="auto"/>
                                                                        <w:left w:val="none" w:sz="0" w:space="0" w:color="auto"/>
                                                                        <w:bottom w:val="none" w:sz="0" w:space="0" w:color="auto"/>
                                                                        <w:right w:val="none" w:sz="0" w:space="0" w:color="auto"/>
                                                                      </w:divBdr>
                                                                    </w:div>
                                                                    <w:div w:id="376709703">
                                                                      <w:marLeft w:val="0"/>
                                                                      <w:marRight w:val="0"/>
                                                                      <w:marTop w:val="0"/>
                                                                      <w:marBottom w:val="0"/>
                                                                      <w:divBdr>
                                                                        <w:top w:val="none" w:sz="0" w:space="0" w:color="auto"/>
                                                                        <w:left w:val="none" w:sz="0" w:space="0" w:color="auto"/>
                                                                        <w:bottom w:val="none" w:sz="0" w:space="0" w:color="auto"/>
                                                                        <w:right w:val="none" w:sz="0" w:space="0" w:color="auto"/>
                                                                      </w:divBdr>
                                                                    </w:div>
                                                                    <w:div w:id="2108649102">
                                                                      <w:marLeft w:val="0"/>
                                                                      <w:marRight w:val="0"/>
                                                                      <w:marTop w:val="0"/>
                                                                      <w:marBottom w:val="0"/>
                                                                      <w:divBdr>
                                                                        <w:top w:val="none" w:sz="0" w:space="0" w:color="auto"/>
                                                                        <w:left w:val="none" w:sz="0" w:space="0" w:color="auto"/>
                                                                        <w:bottom w:val="none" w:sz="0" w:space="0" w:color="auto"/>
                                                                        <w:right w:val="none" w:sz="0" w:space="0" w:color="auto"/>
                                                                      </w:divBdr>
                                                                    </w:div>
                                                                    <w:div w:id="1893688397">
                                                                      <w:marLeft w:val="0"/>
                                                                      <w:marRight w:val="0"/>
                                                                      <w:marTop w:val="0"/>
                                                                      <w:marBottom w:val="0"/>
                                                                      <w:divBdr>
                                                                        <w:top w:val="none" w:sz="0" w:space="0" w:color="auto"/>
                                                                        <w:left w:val="none" w:sz="0" w:space="0" w:color="auto"/>
                                                                        <w:bottom w:val="none" w:sz="0" w:space="0" w:color="auto"/>
                                                                        <w:right w:val="none" w:sz="0" w:space="0" w:color="auto"/>
                                                                      </w:divBdr>
                                                                    </w:div>
                                                                    <w:div w:id="177623814">
                                                                      <w:marLeft w:val="0"/>
                                                                      <w:marRight w:val="0"/>
                                                                      <w:marTop w:val="0"/>
                                                                      <w:marBottom w:val="0"/>
                                                                      <w:divBdr>
                                                                        <w:top w:val="none" w:sz="0" w:space="0" w:color="auto"/>
                                                                        <w:left w:val="none" w:sz="0" w:space="0" w:color="auto"/>
                                                                        <w:bottom w:val="none" w:sz="0" w:space="0" w:color="auto"/>
                                                                        <w:right w:val="none" w:sz="0" w:space="0" w:color="auto"/>
                                                                      </w:divBdr>
                                                                    </w:div>
                                                                    <w:div w:id="868958520">
                                                                      <w:marLeft w:val="0"/>
                                                                      <w:marRight w:val="0"/>
                                                                      <w:marTop w:val="0"/>
                                                                      <w:marBottom w:val="0"/>
                                                                      <w:divBdr>
                                                                        <w:top w:val="none" w:sz="0" w:space="0" w:color="auto"/>
                                                                        <w:left w:val="none" w:sz="0" w:space="0" w:color="auto"/>
                                                                        <w:bottom w:val="none" w:sz="0" w:space="0" w:color="auto"/>
                                                                        <w:right w:val="none" w:sz="0" w:space="0" w:color="auto"/>
                                                                      </w:divBdr>
                                                                    </w:div>
                                                                    <w:div w:id="542791352">
                                                                      <w:marLeft w:val="0"/>
                                                                      <w:marRight w:val="0"/>
                                                                      <w:marTop w:val="0"/>
                                                                      <w:marBottom w:val="0"/>
                                                                      <w:divBdr>
                                                                        <w:top w:val="none" w:sz="0" w:space="0" w:color="auto"/>
                                                                        <w:left w:val="none" w:sz="0" w:space="0" w:color="auto"/>
                                                                        <w:bottom w:val="none" w:sz="0" w:space="0" w:color="auto"/>
                                                                        <w:right w:val="none" w:sz="0" w:space="0" w:color="auto"/>
                                                                      </w:divBdr>
                                                                    </w:div>
                                                                    <w:div w:id="1994218863">
                                                                      <w:marLeft w:val="0"/>
                                                                      <w:marRight w:val="0"/>
                                                                      <w:marTop w:val="0"/>
                                                                      <w:marBottom w:val="0"/>
                                                                      <w:divBdr>
                                                                        <w:top w:val="none" w:sz="0" w:space="0" w:color="auto"/>
                                                                        <w:left w:val="none" w:sz="0" w:space="0" w:color="auto"/>
                                                                        <w:bottom w:val="none" w:sz="0" w:space="0" w:color="auto"/>
                                                                        <w:right w:val="none" w:sz="0" w:space="0" w:color="auto"/>
                                                                      </w:divBdr>
                                                                    </w:div>
                                                                    <w:div w:id="18050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1957678">
      <w:bodyDiv w:val="1"/>
      <w:marLeft w:val="0"/>
      <w:marRight w:val="0"/>
      <w:marTop w:val="0"/>
      <w:marBottom w:val="0"/>
      <w:divBdr>
        <w:top w:val="none" w:sz="0" w:space="0" w:color="auto"/>
        <w:left w:val="none" w:sz="0" w:space="0" w:color="auto"/>
        <w:bottom w:val="none" w:sz="0" w:space="0" w:color="auto"/>
        <w:right w:val="none" w:sz="0" w:space="0" w:color="auto"/>
      </w:divBdr>
      <w:divsChild>
        <w:div w:id="777068837">
          <w:marLeft w:val="0"/>
          <w:marRight w:val="0"/>
          <w:marTop w:val="0"/>
          <w:marBottom w:val="0"/>
          <w:divBdr>
            <w:top w:val="none" w:sz="0" w:space="0" w:color="auto"/>
            <w:left w:val="none" w:sz="0" w:space="0" w:color="auto"/>
            <w:bottom w:val="none" w:sz="0" w:space="0" w:color="auto"/>
            <w:right w:val="none" w:sz="0" w:space="0" w:color="auto"/>
          </w:divBdr>
          <w:divsChild>
            <w:div w:id="2105877121">
              <w:marLeft w:val="0"/>
              <w:marRight w:val="0"/>
              <w:marTop w:val="0"/>
              <w:marBottom w:val="0"/>
              <w:divBdr>
                <w:top w:val="none" w:sz="0" w:space="0" w:color="auto"/>
                <w:left w:val="none" w:sz="0" w:space="0" w:color="auto"/>
                <w:bottom w:val="none" w:sz="0" w:space="0" w:color="auto"/>
                <w:right w:val="none" w:sz="0" w:space="0" w:color="auto"/>
              </w:divBdr>
              <w:divsChild>
                <w:div w:id="1173178483">
                  <w:marLeft w:val="0"/>
                  <w:marRight w:val="0"/>
                  <w:marTop w:val="0"/>
                  <w:marBottom w:val="0"/>
                  <w:divBdr>
                    <w:top w:val="none" w:sz="0" w:space="0" w:color="auto"/>
                    <w:left w:val="none" w:sz="0" w:space="0" w:color="auto"/>
                    <w:bottom w:val="none" w:sz="0" w:space="0" w:color="auto"/>
                    <w:right w:val="none" w:sz="0" w:space="0" w:color="auto"/>
                  </w:divBdr>
                  <w:divsChild>
                    <w:div w:id="651444180">
                      <w:marLeft w:val="0"/>
                      <w:marRight w:val="0"/>
                      <w:marTop w:val="0"/>
                      <w:marBottom w:val="0"/>
                      <w:divBdr>
                        <w:top w:val="none" w:sz="0" w:space="0" w:color="auto"/>
                        <w:left w:val="none" w:sz="0" w:space="0" w:color="auto"/>
                        <w:bottom w:val="none" w:sz="0" w:space="0" w:color="auto"/>
                        <w:right w:val="none" w:sz="0" w:space="0" w:color="auto"/>
                      </w:divBdr>
                      <w:divsChild>
                        <w:div w:id="1350789195">
                          <w:marLeft w:val="0"/>
                          <w:marRight w:val="0"/>
                          <w:marTop w:val="0"/>
                          <w:marBottom w:val="0"/>
                          <w:divBdr>
                            <w:top w:val="none" w:sz="0" w:space="0" w:color="auto"/>
                            <w:left w:val="none" w:sz="0" w:space="0" w:color="auto"/>
                            <w:bottom w:val="none" w:sz="0" w:space="0" w:color="auto"/>
                            <w:right w:val="none" w:sz="0" w:space="0" w:color="auto"/>
                          </w:divBdr>
                          <w:divsChild>
                            <w:div w:id="12334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605026">
      <w:bodyDiv w:val="1"/>
      <w:marLeft w:val="0"/>
      <w:marRight w:val="0"/>
      <w:marTop w:val="0"/>
      <w:marBottom w:val="0"/>
      <w:divBdr>
        <w:top w:val="none" w:sz="0" w:space="0" w:color="auto"/>
        <w:left w:val="none" w:sz="0" w:space="0" w:color="auto"/>
        <w:bottom w:val="none" w:sz="0" w:space="0" w:color="auto"/>
        <w:right w:val="none" w:sz="0" w:space="0" w:color="auto"/>
      </w:divBdr>
      <w:divsChild>
        <w:div w:id="963194444">
          <w:marLeft w:val="0"/>
          <w:marRight w:val="0"/>
          <w:marTop w:val="0"/>
          <w:marBottom w:val="0"/>
          <w:divBdr>
            <w:top w:val="none" w:sz="0" w:space="0" w:color="auto"/>
            <w:left w:val="none" w:sz="0" w:space="0" w:color="auto"/>
            <w:bottom w:val="none" w:sz="0" w:space="0" w:color="auto"/>
            <w:right w:val="none" w:sz="0" w:space="0" w:color="auto"/>
          </w:divBdr>
          <w:divsChild>
            <w:div w:id="532109366">
              <w:marLeft w:val="0"/>
              <w:marRight w:val="0"/>
              <w:marTop w:val="0"/>
              <w:marBottom w:val="0"/>
              <w:divBdr>
                <w:top w:val="none" w:sz="0" w:space="0" w:color="auto"/>
                <w:left w:val="none" w:sz="0" w:space="0" w:color="auto"/>
                <w:bottom w:val="none" w:sz="0" w:space="0" w:color="auto"/>
                <w:right w:val="none" w:sz="0" w:space="0" w:color="auto"/>
              </w:divBdr>
              <w:divsChild>
                <w:div w:id="464394146">
                  <w:marLeft w:val="0"/>
                  <w:marRight w:val="0"/>
                  <w:marTop w:val="0"/>
                  <w:marBottom w:val="0"/>
                  <w:divBdr>
                    <w:top w:val="single" w:sz="6" w:space="0" w:color="CCCCCC"/>
                    <w:left w:val="single" w:sz="6" w:space="0" w:color="CCCCCC"/>
                    <w:bottom w:val="single" w:sz="6" w:space="0" w:color="CCCCCC"/>
                    <w:right w:val="single" w:sz="6" w:space="0" w:color="CCCCCC"/>
                  </w:divBdr>
                  <w:divsChild>
                    <w:div w:id="1820607613">
                      <w:marLeft w:val="0"/>
                      <w:marRight w:val="0"/>
                      <w:marTop w:val="0"/>
                      <w:marBottom w:val="0"/>
                      <w:divBdr>
                        <w:top w:val="none" w:sz="0" w:space="0" w:color="auto"/>
                        <w:left w:val="none" w:sz="0" w:space="0" w:color="auto"/>
                        <w:bottom w:val="none" w:sz="0" w:space="0" w:color="auto"/>
                        <w:right w:val="none" w:sz="0" w:space="0" w:color="auto"/>
                      </w:divBdr>
                      <w:divsChild>
                        <w:div w:id="871573933">
                          <w:marLeft w:val="0"/>
                          <w:marRight w:val="0"/>
                          <w:marTop w:val="0"/>
                          <w:marBottom w:val="0"/>
                          <w:divBdr>
                            <w:top w:val="none" w:sz="0" w:space="0" w:color="auto"/>
                            <w:left w:val="none" w:sz="0" w:space="0" w:color="auto"/>
                            <w:bottom w:val="none" w:sz="0" w:space="0" w:color="auto"/>
                            <w:right w:val="none" w:sz="0" w:space="0" w:color="auto"/>
                          </w:divBdr>
                          <w:divsChild>
                            <w:div w:id="945189567">
                              <w:marLeft w:val="0"/>
                              <w:marRight w:val="0"/>
                              <w:marTop w:val="0"/>
                              <w:marBottom w:val="0"/>
                              <w:divBdr>
                                <w:top w:val="none" w:sz="0" w:space="0" w:color="auto"/>
                                <w:left w:val="none" w:sz="0" w:space="0" w:color="auto"/>
                                <w:bottom w:val="none" w:sz="0" w:space="0" w:color="auto"/>
                                <w:right w:val="none" w:sz="0" w:space="0" w:color="auto"/>
                              </w:divBdr>
                              <w:divsChild>
                                <w:div w:id="4697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513237">
      <w:bodyDiv w:val="1"/>
      <w:marLeft w:val="0"/>
      <w:marRight w:val="0"/>
      <w:marTop w:val="0"/>
      <w:marBottom w:val="0"/>
      <w:divBdr>
        <w:top w:val="none" w:sz="0" w:space="0" w:color="auto"/>
        <w:left w:val="none" w:sz="0" w:space="0" w:color="auto"/>
        <w:bottom w:val="none" w:sz="0" w:space="0" w:color="auto"/>
        <w:right w:val="none" w:sz="0" w:space="0" w:color="auto"/>
      </w:divBdr>
    </w:div>
    <w:div w:id="1146632549">
      <w:bodyDiv w:val="1"/>
      <w:marLeft w:val="0"/>
      <w:marRight w:val="0"/>
      <w:marTop w:val="0"/>
      <w:marBottom w:val="0"/>
      <w:divBdr>
        <w:top w:val="none" w:sz="0" w:space="0" w:color="auto"/>
        <w:left w:val="none" w:sz="0" w:space="0" w:color="auto"/>
        <w:bottom w:val="none" w:sz="0" w:space="0" w:color="auto"/>
        <w:right w:val="none" w:sz="0" w:space="0" w:color="auto"/>
      </w:divBdr>
      <w:divsChild>
        <w:div w:id="1870992163">
          <w:marLeft w:val="0"/>
          <w:marRight w:val="0"/>
          <w:marTop w:val="0"/>
          <w:marBottom w:val="0"/>
          <w:divBdr>
            <w:top w:val="none" w:sz="0" w:space="0" w:color="auto"/>
            <w:left w:val="none" w:sz="0" w:space="0" w:color="auto"/>
            <w:bottom w:val="none" w:sz="0" w:space="0" w:color="auto"/>
            <w:right w:val="none" w:sz="0" w:space="0" w:color="auto"/>
          </w:divBdr>
          <w:divsChild>
            <w:div w:id="1534684607">
              <w:marLeft w:val="0"/>
              <w:marRight w:val="0"/>
              <w:marTop w:val="0"/>
              <w:marBottom w:val="0"/>
              <w:divBdr>
                <w:top w:val="none" w:sz="0" w:space="0" w:color="auto"/>
                <w:left w:val="none" w:sz="0" w:space="0" w:color="auto"/>
                <w:bottom w:val="none" w:sz="0" w:space="0" w:color="auto"/>
                <w:right w:val="none" w:sz="0" w:space="0" w:color="auto"/>
              </w:divBdr>
              <w:divsChild>
                <w:div w:id="1174026480">
                  <w:marLeft w:val="0"/>
                  <w:marRight w:val="0"/>
                  <w:marTop w:val="0"/>
                  <w:marBottom w:val="0"/>
                  <w:divBdr>
                    <w:top w:val="none" w:sz="0" w:space="0" w:color="auto"/>
                    <w:left w:val="none" w:sz="0" w:space="0" w:color="auto"/>
                    <w:bottom w:val="none" w:sz="0" w:space="0" w:color="auto"/>
                    <w:right w:val="none" w:sz="0" w:space="0" w:color="auto"/>
                  </w:divBdr>
                  <w:divsChild>
                    <w:div w:id="432364952">
                      <w:marLeft w:val="1"/>
                      <w:marRight w:val="1"/>
                      <w:marTop w:val="0"/>
                      <w:marBottom w:val="0"/>
                      <w:divBdr>
                        <w:top w:val="none" w:sz="0" w:space="0" w:color="auto"/>
                        <w:left w:val="none" w:sz="0" w:space="0" w:color="auto"/>
                        <w:bottom w:val="none" w:sz="0" w:space="0" w:color="auto"/>
                        <w:right w:val="none" w:sz="0" w:space="0" w:color="auto"/>
                      </w:divBdr>
                      <w:divsChild>
                        <w:div w:id="595359016">
                          <w:marLeft w:val="0"/>
                          <w:marRight w:val="0"/>
                          <w:marTop w:val="0"/>
                          <w:marBottom w:val="0"/>
                          <w:divBdr>
                            <w:top w:val="none" w:sz="0" w:space="0" w:color="auto"/>
                            <w:left w:val="none" w:sz="0" w:space="0" w:color="auto"/>
                            <w:bottom w:val="none" w:sz="0" w:space="0" w:color="auto"/>
                            <w:right w:val="none" w:sz="0" w:space="0" w:color="auto"/>
                          </w:divBdr>
                          <w:divsChild>
                            <w:div w:id="1870098651">
                              <w:marLeft w:val="0"/>
                              <w:marRight w:val="0"/>
                              <w:marTop w:val="0"/>
                              <w:marBottom w:val="360"/>
                              <w:divBdr>
                                <w:top w:val="none" w:sz="0" w:space="0" w:color="auto"/>
                                <w:left w:val="none" w:sz="0" w:space="0" w:color="auto"/>
                                <w:bottom w:val="none" w:sz="0" w:space="0" w:color="auto"/>
                                <w:right w:val="none" w:sz="0" w:space="0" w:color="auto"/>
                              </w:divBdr>
                              <w:divsChild>
                                <w:div w:id="543372708">
                                  <w:marLeft w:val="0"/>
                                  <w:marRight w:val="0"/>
                                  <w:marTop w:val="0"/>
                                  <w:marBottom w:val="0"/>
                                  <w:divBdr>
                                    <w:top w:val="none" w:sz="0" w:space="0" w:color="auto"/>
                                    <w:left w:val="none" w:sz="0" w:space="0" w:color="auto"/>
                                    <w:bottom w:val="none" w:sz="0" w:space="0" w:color="auto"/>
                                    <w:right w:val="none" w:sz="0" w:space="0" w:color="auto"/>
                                  </w:divBdr>
                                  <w:divsChild>
                                    <w:div w:id="637221472">
                                      <w:marLeft w:val="0"/>
                                      <w:marRight w:val="0"/>
                                      <w:marTop w:val="0"/>
                                      <w:marBottom w:val="0"/>
                                      <w:divBdr>
                                        <w:top w:val="none" w:sz="0" w:space="0" w:color="auto"/>
                                        <w:left w:val="none" w:sz="0" w:space="0" w:color="auto"/>
                                        <w:bottom w:val="none" w:sz="0" w:space="0" w:color="auto"/>
                                        <w:right w:val="none" w:sz="0" w:space="0" w:color="auto"/>
                                      </w:divBdr>
                                      <w:divsChild>
                                        <w:div w:id="182287810">
                                          <w:marLeft w:val="0"/>
                                          <w:marRight w:val="0"/>
                                          <w:marTop w:val="0"/>
                                          <w:marBottom w:val="0"/>
                                          <w:divBdr>
                                            <w:top w:val="none" w:sz="0" w:space="0" w:color="auto"/>
                                            <w:left w:val="none" w:sz="0" w:space="0" w:color="auto"/>
                                            <w:bottom w:val="none" w:sz="0" w:space="0" w:color="auto"/>
                                            <w:right w:val="none" w:sz="0" w:space="0" w:color="auto"/>
                                          </w:divBdr>
                                          <w:divsChild>
                                            <w:div w:id="653875113">
                                              <w:marLeft w:val="0"/>
                                              <w:marRight w:val="0"/>
                                              <w:marTop w:val="0"/>
                                              <w:marBottom w:val="0"/>
                                              <w:divBdr>
                                                <w:top w:val="none" w:sz="0" w:space="0" w:color="auto"/>
                                                <w:left w:val="none" w:sz="0" w:space="0" w:color="auto"/>
                                                <w:bottom w:val="none" w:sz="0" w:space="0" w:color="auto"/>
                                                <w:right w:val="none" w:sz="0" w:space="0" w:color="auto"/>
                                              </w:divBdr>
                                              <w:divsChild>
                                                <w:div w:id="5369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465412">
      <w:bodyDiv w:val="1"/>
      <w:marLeft w:val="0"/>
      <w:marRight w:val="0"/>
      <w:marTop w:val="0"/>
      <w:marBottom w:val="0"/>
      <w:divBdr>
        <w:top w:val="none" w:sz="0" w:space="0" w:color="auto"/>
        <w:left w:val="none" w:sz="0" w:space="0" w:color="auto"/>
        <w:bottom w:val="none" w:sz="0" w:space="0" w:color="auto"/>
        <w:right w:val="none" w:sz="0" w:space="0" w:color="auto"/>
      </w:divBdr>
      <w:divsChild>
        <w:div w:id="1839879136">
          <w:marLeft w:val="0"/>
          <w:marRight w:val="0"/>
          <w:marTop w:val="0"/>
          <w:marBottom w:val="0"/>
          <w:divBdr>
            <w:top w:val="none" w:sz="0" w:space="0" w:color="auto"/>
            <w:left w:val="none" w:sz="0" w:space="0" w:color="auto"/>
            <w:bottom w:val="none" w:sz="0" w:space="0" w:color="auto"/>
            <w:right w:val="none" w:sz="0" w:space="0" w:color="auto"/>
          </w:divBdr>
          <w:divsChild>
            <w:div w:id="2070615705">
              <w:marLeft w:val="0"/>
              <w:marRight w:val="0"/>
              <w:marTop w:val="0"/>
              <w:marBottom w:val="0"/>
              <w:divBdr>
                <w:top w:val="none" w:sz="0" w:space="0" w:color="auto"/>
                <w:left w:val="none" w:sz="0" w:space="0" w:color="auto"/>
                <w:bottom w:val="none" w:sz="0" w:space="0" w:color="auto"/>
                <w:right w:val="none" w:sz="0" w:space="0" w:color="auto"/>
              </w:divBdr>
              <w:divsChild>
                <w:div w:id="2068601105">
                  <w:marLeft w:val="0"/>
                  <w:marRight w:val="0"/>
                  <w:marTop w:val="0"/>
                  <w:marBottom w:val="0"/>
                  <w:divBdr>
                    <w:top w:val="single" w:sz="6" w:space="0" w:color="CCCCCC"/>
                    <w:left w:val="single" w:sz="6" w:space="0" w:color="CCCCCC"/>
                    <w:bottom w:val="single" w:sz="6" w:space="0" w:color="CCCCCC"/>
                    <w:right w:val="single" w:sz="6" w:space="0" w:color="CCCCCC"/>
                  </w:divBdr>
                  <w:divsChild>
                    <w:div w:id="2145849578">
                      <w:marLeft w:val="0"/>
                      <w:marRight w:val="0"/>
                      <w:marTop w:val="0"/>
                      <w:marBottom w:val="0"/>
                      <w:divBdr>
                        <w:top w:val="none" w:sz="0" w:space="0" w:color="auto"/>
                        <w:left w:val="none" w:sz="0" w:space="0" w:color="auto"/>
                        <w:bottom w:val="none" w:sz="0" w:space="0" w:color="auto"/>
                        <w:right w:val="none" w:sz="0" w:space="0" w:color="auto"/>
                      </w:divBdr>
                      <w:divsChild>
                        <w:div w:id="1499271603">
                          <w:marLeft w:val="0"/>
                          <w:marRight w:val="0"/>
                          <w:marTop w:val="0"/>
                          <w:marBottom w:val="0"/>
                          <w:divBdr>
                            <w:top w:val="none" w:sz="0" w:space="0" w:color="auto"/>
                            <w:left w:val="none" w:sz="0" w:space="0" w:color="auto"/>
                            <w:bottom w:val="none" w:sz="0" w:space="0" w:color="auto"/>
                            <w:right w:val="none" w:sz="0" w:space="0" w:color="auto"/>
                          </w:divBdr>
                          <w:divsChild>
                            <w:div w:id="1069964050">
                              <w:marLeft w:val="0"/>
                              <w:marRight w:val="0"/>
                              <w:marTop w:val="0"/>
                              <w:marBottom w:val="0"/>
                              <w:divBdr>
                                <w:top w:val="none" w:sz="0" w:space="0" w:color="auto"/>
                                <w:left w:val="none" w:sz="0" w:space="0" w:color="auto"/>
                                <w:bottom w:val="none" w:sz="0" w:space="0" w:color="auto"/>
                                <w:right w:val="none" w:sz="0" w:space="0" w:color="auto"/>
                              </w:divBdr>
                              <w:divsChild>
                                <w:div w:id="12516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135016">
      <w:bodyDiv w:val="1"/>
      <w:marLeft w:val="0"/>
      <w:marRight w:val="0"/>
      <w:marTop w:val="0"/>
      <w:marBottom w:val="0"/>
      <w:divBdr>
        <w:top w:val="none" w:sz="0" w:space="0" w:color="auto"/>
        <w:left w:val="none" w:sz="0" w:space="0" w:color="auto"/>
        <w:bottom w:val="none" w:sz="0" w:space="0" w:color="auto"/>
        <w:right w:val="none" w:sz="0" w:space="0" w:color="auto"/>
      </w:divBdr>
      <w:divsChild>
        <w:div w:id="1469396370">
          <w:marLeft w:val="0"/>
          <w:marRight w:val="0"/>
          <w:marTop w:val="0"/>
          <w:marBottom w:val="0"/>
          <w:divBdr>
            <w:top w:val="none" w:sz="0" w:space="0" w:color="auto"/>
            <w:left w:val="none" w:sz="0" w:space="0" w:color="auto"/>
            <w:bottom w:val="none" w:sz="0" w:space="0" w:color="auto"/>
            <w:right w:val="none" w:sz="0" w:space="0" w:color="auto"/>
          </w:divBdr>
          <w:divsChild>
            <w:div w:id="1991790877">
              <w:marLeft w:val="0"/>
              <w:marRight w:val="0"/>
              <w:marTop w:val="0"/>
              <w:marBottom w:val="0"/>
              <w:divBdr>
                <w:top w:val="none" w:sz="0" w:space="0" w:color="auto"/>
                <w:left w:val="none" w:sz="0" w:space="0" w:color="auto"/>
                <w:bottom w:val="none" w:sz="0" w:space="0" w:color="auto"/>
                <w:right w:val="none" w:sz="0" w:space="0" w:color="auto"/>
              </w:divBdr>
              <w:divsChild>
                <w:div w:id="593129216">
                  <w:marLeft w:val="0"/>
                  <w:marRight w:val="0"/>
                  <w:marTop w:val="0"/>
                  <w:marBottom w:val="0"/>
                  <w:divBdr>
                    <w:top w:val="none" w:sz="0" w:space="0" w:color="auto"/>
                    <w:left w:val="none" w:sz="0" w:space="0" w:color="auto"/>
                    <w:bottom w:val="none" w:sz="0" w:space="0" w:color="auto"/>
                    <w:right w:val="none" w:sz="0" w:space="0" w:color="auto"/>
                  </w:divBdr>
                  <w:divsChild>
                    <w:div w:id="1618367698">
                      <w:marLeft w:val="0"/>
                      <w:marRight w:val="0"/>
                      <w:marTop w:val="0"/>
                      <w:marBottom w:val="0"/>
                      <w:divBdr>
                        <w:top w:val="none" w:sz="0" w:space="0" w:color="auto"/>
                        <w:left w:val="none" w:sz="0" w:space="0" w:color="auto"/>
                        <w:bottom w:val="none" w:sz="0" w:space="0" w:color="auto"/>
                        <w:right w:val="none" w:sz="0" w:space="0" w:color="auto"/>
                      </w:divBdr>
                      <w:divsChild>
                        <w:div w:id="48960512">
                          <w:marLeft w:val="0"/>
                          <w:marRight w:val="0"/>
                          <w:marTop w:val="0"/>
                          <w:marBottom w:val="0"/>
                          <w:divBdr>
                            <w:top w:val="none" w:sz="0" w:space="0" w:color="auto"/>
                            <w:left w:val="none" w:sz="0" w:space="0" w:color="auto"/>
                            <w:bottom w:val="none" w:sz="0" w:space="0" w:color="auto"/>
                            <w:right w:val="none" w:sz="0" w:space="0" w:color="auto"/>
                          </w:divBdr>
                          <w:divsChild>
                            <w:div w:id="5868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206311">
      <w:bodyDiv w:val="1"/>
      <w:marLeft w:val="0"/>
      <w:marRight w:val="0"/>
      <w:marTop w:val="0"/>
      <w:marBottom w:val="0"/>
      <w:divBdr>
        <w:top w:val="none" w:sz="0" w:space="0" w:color="auto"/>
        <w:left w:val="none" w:sz="0" w:space="0" w:color="auto"/>
        <w:bottom w:val="none" w:sz="0" w:space="0" w:color="auto"/>
        <w:right w:val="none" w:sz="0" w:space="0" w:color="auto"/>
      </w:divBdr>
      <w:divsChild>
        <w:div w:id="973174981">
          <w:marLeft w:val="0"/>
          <w:marRight w:val="0"/>
          <w:marTop w:val="0"/>
          <w:marBottom w:val="0"/>
          <w:divBdr>
            <w:top w:val="none" w:sz="0" w:space="0" w:color="auto"/>
            <w:left w:val="none" w:sz="0" w:space="0" w:color="auto"/>
            <w:bottom w:val="none" w:sz="0" w:space="0" w:color="auto"/>
            <w:right w:val="none" w:sz="0" w:space="0" w:color="auto"/>
          </w:divBdr>
          <w:divsChild>
            <w:div w:id="1741174322">
              <w:marLeft w:val="0"/>
              <w:marRight w:val="0"/>
              <w:marTop w:val="0"/>
              <w:marBottom w:val="0"/>
              <w:divBdr>
                <w:top w:val="none" w:sz="0" w:space="0" w:color="auto"/>
                <w:left w:val="none" w:sz="0" w:space="0" w:color="auto"/>
                <w:bottom w:val="none" w:sz="0" w:space="0" w:color="auto"/>
                <w:right w:val="none" w:sz="0" w:space="0" w:color="auto"/>
              </w:divBdr>
              <w:divsChild>
                <w:div w:id="288316268">
                  <w:marLeft w:val="0"/>
                  <w:marRight w:val="0"/>
                  <w:marTop w:val="1305"/>
                  <w:marBottom w:val="0"/>
                  <w:divBdr>
                    <w:top w:val="none" w:sz="0" w:space="0" w:color="auto"/>
                    <w:left w:val="none" w:sz="0" w:space="0" w:color="auto"/>
                    <w:bottom w:val="none" w:sz="0" w:space="0" w:color="auto"/>
                    <w:right w:val="none" w:sz="0" w:space="0" w:color="auto"/>
                  </w:divBdr>
                  <w:divsChild>
                    <w:div w:id="1426421125">
                      <w:marLeft w:val="0"/>
                      <w:marRight w:val="0"/>
                      <w:marTop w:val="0"/>
                      <w:marBottom w:val="0"/>
                      <w:divBdr>
                        <w:top w:val="none" w:sz="0" w:space="0" w:color="auto"/>
                        <w:left w:val="none" w:sz="0" w:space="0" w:color="auto"/>
                        <w:bottom w:val="none" w:sz="0" w:space="0" w:color="auto"/>
                        <w:right w:val="none" w:sz="0" w:space="0" w:color="auto"/>
                      </w:divBdr>
                      <w:divsChild>
                        <w:div w:id="67004752">
                          <w:marLeft w:val="0"/>
                          <w:marRight w:val="0"/>
                          <w:marTop w:val="0"/>
                          <w:marBottom w:val="0"/>
                          <w:divBdr>
                            <w:top w:val="none" w:sz="0" w:space="0" w:color="auto"/>
                            <w:left w:val="none" w:sz="0" w:space="0" w:color="auto"/>
                            <w:bottom w:val="none" w:sz="0" w:space="0" w:color="auto"/>
                            <w:right w:val="none" w:sz="0" w:space="0" w:color="auto"/>
                          </w:divBdr>
                          <w:divsChild>
                            <w:div w:id="1994866179">
                              <w:marLeft w:val="0"/>
                              <w:marRight w:val="0"/>
                              <w:marTop w:val="0"/>
                              <w:marBottom w:val="0"/>
                              <w:divBdr>
                                <w:top w:val="none" w:sz="0" w:space="0" w:color="auto"/>
                                <w:left w:val="none" w:sz="0" w:space="0" w:color="auto"/>
                                <w:bottom w:val="none" w:sz="0" w:space="0" w:color="auto"/>
                                <w:right w:val="none" w:sz="0" w:space="0" w:color="auto"/>
                              </w:divBdr>
                              <w:divsChild>
                                <w:div w:id="1272515341">
                                  <w:marLeft w:val="0"/>
                                  <w:marRight w:val="0"/>
                                  <w:marTop w:val="0"/>
                                  <w:marBottom w:val="0"/>
                                  <w:divBdr>
                                    <w:top w:val="none" w:sz="0" w:space="0" w:color="auto"/>
                                    <w:left w:val="none" w:sz="0" w:space="0" w:color="auto"/>
                                    <w:bottom w:val="none" w:sz="0" w:space="0" w:color="auto"/>
                                    <w:right w:val="none" w:sz="0" w:space="0" w:color="auto"/>
                                  </w:divBdr>
                                  <w:divsChild>
                                    <w:div w:id="427042777">
                                      <w:marLeft w:val="0"/>
                                      <w:marRight w:val="0"/>
                                      <w:marTop w:val="0"/>
                                      <w:marBottom w:val="0"/>
                                      <w:divBdr>
                                        <w:top w:val="none" w:sz="0" w:space="0" w:color="auto"/>
                                        <w:left w:val="none" w:sz="0" w:space="0" w:color="auto"/>
                                        <w:bottom w:val="none" w:sz="0" w:space="0" w:color="auto"/>
                                        <w:right w:val="none" w:sz="0" w:space="0" w:color="auto"/>
                                      </w:divBdr>
                                      <w:divsChild>
                                        <w:div w:id="1681852694">
                                          <w:marLeft w:val="0"/>
                                          <w:marRight w:val="0"/>
                                          <w:marTop w:val="0"/>
                                          <w:marBottom w:val="0"/>
                                          <w:divBdr>
                                            <w:top w:val="none" w:sz="0" w:space="0" w:color="auto"/>
                                            <w:left w:val="none" w:sz="0" w:space="0" w:color="auto"/>
                                            <w:bottom w:val="none" w:sz="0" w:space="0" w:color="auto"/>
                                            <w:right w:val="none" w:sz="0" w:space="0" w:color="auto"/>
                                          </w:divBdr>
                                          <w:divsChild>
                                            <w:div w:id="1574659111">
                                              <w:marLeft w:val="0"/>
                                              <w:marRight w:val="0"/>
                                              <w:marTop w:val="0"/>
                                              <w:marBottom w:val="0"/>
                                              <w:divBdr>
                                                <w:top w:val="none" w:sz="0" w:space="0" w:color="auto"/>
                                                <w:left w:val="none" w:sz="0" w:space="0" w:color="auto"/>
                                                <w:bottom w:val="none" w:sz="0" w:space="0" w:color="auto"/>
                                                <w:right w:val="none" w:sz="0" w:space="0" w:color="auto"/>
                                              </w:divBdr>
                                              <w:divsChild>
                                                <w:div w:id="1926918034">
                                                  <w:marLeft w:val="0"/>
                                                  <w:marRight w:val="0"/>
                                                  <w:marTop w:val="0"/>
                                                  <w:marBottom w:val="0"/>
                                                  <w:divBdr>
                                                    <w:top w:val="none" w:sz="0" w:space="0" w:color="auto"/>
                                                    <w:left w:val="none" w:sz="0" w:space="0" w:color="auto"/>
                                                    <w:bottom w:val="none" w:sz="0" w:space="0" w:color="auto"/>
                                                    <w:right w:val="none" w:sz="0" w:space="0" w:color="auto"/>
                                                  </w:divBdr>
                                                  <w:divsChild>
                                                    <w:div w:id="199361786">
                                                      <w:marLeft w:val="150"/>
                                                      <w:marRight w:val="150"/>
                                                      <w:marTop w:val="150"/>
                                                      <w:marBottom w:val="300"/>
                                                      <w:divBdr>
                                                        <w:top w:val="none" w:sz="0" w:space="0" w:color="auto"/>
                                                        <w:left w:val="none" w:sz="0" w:space="0" w:color="auto"/>
                                                        <w:bottom w:val="none" w:sz="0" w:space="0" w:color="auto"/>
                                                        <w:right w:val="none" w:sz="0" w:space="0" w:color="auto"/>
                                                      </w:divBdr>
                                                      <w:divsChild>
                                                        <w:div w:id="1124931546">
                                                          <w:marLeft w:val="0"/>
                                                          <w:marRight w:val="0"/>
                                                          <w:marTop w:val="0"/>
                                                          <w:marBottom w:val="0"/>
                                                          <w:divBdr>
                                                            <w:top w:val="none" w:sz="0" w:space="0" w:color="auto"/>
                                                            <w:left w:val="none" w:sz="0" w:space="0" w:color="auto"/>
                                                            <w:bottom w:val="none" w:sz="0" w:space="0" w:color="auto"/>
                                                            <w:right w:val="none" w:sz="0" w:space="0" w:color="auto"/>
                                                          </w:divBdr>
                                                          <w:divsChild>
                                                            <w:div w:id="412630699">
                                                              <w:marLeft w:val="0"/>
                                                              <w:marRight w:val="0"/>
                                                              <w:marTop w:val="0"/>
                                                              <w:marBottom w:val="0"/>
                                                              <w:divBdr>
                                                                <w:top w:val="none" w:sz="0" w:space="0" w:color="auto"/>
                                                                <w:left w:val="none" w:sz="0" w:space="0" w:color="auto"/>
                                                                <w:bottom w:val="none" w:sz="0" w:space="0" w:color="auto"/>
                                                                <w:right w:val="none" w:sz="0" w:space="0" w:color="auto"/>
                                                              </w:divBdr>
                                                              <w:divsChild>
                                                                <w:div w:id="911813425">
                                                                  <w:marLeft w:val="0"/>
                                                                  <w:marRight w:val="0"/>
                                                                  <w:marTop w:val="0"/>
                                                                  <w:marBottom w:val="0"/>
                                                                  <w:divBdr>
                                                                    <w:top w:val="none" w:sz="0" w:space="0" w:color="auto"/>
                                                                    <w:left w:val="none" w:sz="0" w:space="0" w:color="auto"/>
                                                                    <w:bottom w:val="none" w:sz="0" w:space="0" w:color="auto"/>
                                                                    <w:right w:val="none" w:sz="0" w:space="0" w:color="auto"/>
                                                                  </w:divBdr>
                                                                  <w:divsChild>
                                                                    <w:div w:id="1557937470">
                                                                      <w:marLeft w:val="0"/>
                                                                      <w:marRight w:val="0"/>
                                                                      <w:marTop w:val="0"/>
                                                                      <w:marBottom w:val="0"/>
                                                                      <w:divBdr>
                                                                        <w:top w:val="none" w:sz="0" w:space="0" w:color="auto"/>
                                                                        <w:left w:val="none" w:sz="0" w:space="0" w:color="auto"/>
                                                                        <w:bottom w:val="none" w:sz="0" w:space="0" w:color="auto"/>
                                                                        <w:right w:val="none" w:sz="0" w:space="0" w:color="auto"/>
                                                                      </w:divBdr>
                                                                    </w:div>
                                                                    <w:div w:id="259680465">
                                                                      <w:marLeft w:val="0"/>
                                                                      <w:marRight w:val="0"/>
                                                                      <w:marTop w:val="0"/>
                                                                      <w:marBottom w:val="0"/>
                                                                      <w:divBdr>
                                                                        <w:top w:val="none" w:sz="0" w:space="0" w:color="auto"/>
                                                                        <w:left w:val="none" w:sz="0" w:space="0" w:color="auto"/>
                                                                        <w:bottom w:val="none" w:sz="0" w:space="0" w:color="auto"/>
                                                                        <w:right w:val="none" w:sz="0" w:space="0" w:color="auto"/>
                                                                      </w:divBdr>
                                                                    </w:div>
                                                                    <w:div w:id="1341198836">
                                                                      <w:marLeft w:val="0"/>
                                                                      <w:marRight w:val="0"/>
                                                                      <w:marTop w:val="0"/>
                                                                      <w:marBottom w:val="0"/>
                                                                      <w:divBdr>
                                                                        <w:top w:val="none" w:sz="0" w:space="0" w:color="auto"/>
                                                                        <w:left w:val="none" w:sz="0" w:space="0" w:color="auto"/>
                                                                        <w:bottom w:val="none" w:sz="0" w:space="0" w:color="auto"/>
                                                                        <w:right w:val="none" w:sz="0" w:space="0" w:color="auto"/>
                                                                      </w:divBdr>
                                                                    </w:div>
                                                                    <w:div w:id="13056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034">
                                                              <w:marLeft w:val="0"/>
                                                              <w:marRight w:val="0"/>
                                                              <w:marTop w:val="0"/>
                                                              <w:marBottom w:val="0"/>
                                                              <w:divBdr>
                                                                <w:top w:val="none" w:sz="0" w:space="0" w:color="auto"/>
                                                                <w:left w:val="none" w:sz="0" w:space="0" w:color="auto"/>
                                                                <w:bottom w:val="none" w:sz="0" w:space="0" w:color="auto"/>
                                                                <w:right w:val="none" w:sz="0" w:space="0" w:color="auto"/>
                                                              </w:divBdr>
                                                              <w:divsChild>
                                                                <w:div w:id="792410394">
                                                                  <w:marLeft w:val="0"/>
                                                                  <w:marRight w:val="0"/>
                                                                  <w:marTop w:val="0"/>
                                                                  <w:marBottom w:val="0"/>
                                                                  <w:divBdr>
                                                                    <w:top w:val="none" w:sz="0" w:space="0" w:color="auto"/>
                                                                    <w:left w:val="none" w:sz="0" w:space="0" w:color="auto"/>
                                                                    <w:bottom w:val="none" w:sz="0" w:space="0" w:color="auto"/>
                                                                    <w:right w:val="none" w:sz="0" w:space="0" w:color="auto"/>
                                                                  </w:divBdr>
                                                                </w:div>
                                                              </w:divsChild>
                                                            </w:div>
                                                            <w:div w:id="1886797740">
                                                              <w:marLeft w:val="0"/>
                                                              <w:marRight w:val="0"/>
                                                              <w:marTop w:val="0"/>
                                                              <w:marBottom w:val="0"/>
                                                              <w:divBdr>
                                                                <w:top w:val="none" w:sz="0" w:space="0" w:color="auto"/>
                                                                <w:left w:val="none" w:sz="0" w:space="0" w:color="auto"/>
                                                                <w:bottom w:val="none" w:sz="0" w:space="0" w:color="auto"/>
                                                                <w:right w:val="none" w:sz="0" w:space="0" w:color="auto"/>
                                                              </w:divBdr>
                                                              <w:divsChild>
                                                                <w:div w:id="9804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3123869">
      <w:bodyDiv w:val="1"/>
      <w:marLeft w:val="0"/>
      <w:marRight w:val="0"/>
      <w:marTop w:val="0"/>
      <w:marBottom w:val="0"/>
      <w:divBdr>
        <w:top w:val="none" w:sz="0" w:space="0" w:color="auto"/>
        <w:left w:val="none" w:sz="0" w:space="0" w:color="auto"/>
        <w:bottom w:val="none" w:sz="0" w:space="0" w:color="auto"/>
        <w:right w:val="none" w:sz="0" w:space="0" w:color="auto"/>
      </w:divBdr>
      <w:divsChild>
        <w:div w:id="1703550973">
          <w:marLeft w:val="0"/>
          <w:marRight w:val="0"/>
          <w:marTop w:val="0"/>
          <w:marBottom w:val="0"/>
          <w:divBdr>
            <w:top w:val="none" w:sz="0" w:space="0" w:color="auto"/>
            <w:left w:val="none" w:sz="0" w:space="0" w:color="auto"/>
            <w:bottom w:val="none" w:sz="0" w:space="0" w:color="auto"/>
            <w:right w:val="none" w:sz="0" w:space="0" w:color="auto"/>
          </w:divBdr>
          <w:divsChild>
            <w:div w:id="912394133">
              <w:marLeft w:val="0"/>
              <w:marRight w:val="0"/>
              <w:marTop w:val="0"/>
              <w:marBottom w:val="0"/>
              <w:divBdr>
                <w:top w:val="none" w:sz="0" w:space="0" w:color="auto"/>
                <w:left w:val="none" w:sz="0" w:space="0" w:color="auto"/>
                <w:bottom w:val="none" w:sz="0" w:space="0" w:color="auto"/>
                <w:right w:val="none" w:sz="0" w:space="0" w:color="auto"/>
              </w:divBdr>
              <w:divsChild>
                <w:div w:id="1337342558">
                  <w:marLeft w:val="0"/>
                  <w:marRight w:val="0"/>
                  <w:marTop w:val="0"/>
                  <w:marBottom w:val="0"/>
                  <w:divBdr>
                    <w:top w:val="single" w:sz="6" w:space="0" w:color="CCCCCC"/>
                    <w:left w:val="single" w:sz="6" w:space="0" w:color="CCCCCC"/>
                    <w:bottom w:val="single" w:sz="6" w:space="0" w:color="CCCCCC"/>
                    <w:right w:val="single" w:sz="6" w:space="0" w:color="CCCCCC"/>
                  </w:divBdr>
                  <w:divsChild>
                    <w:div w:id="724645797">
                      <w:marLeft w:val="0"/>
                      <w:marRight w:val="0"/>
                      <w:marTop w:val="0"/>
                      <w:marBottom w:val="0"/>
                      <w:divBdr>
                        <w:top w:val="none" w:sz="0" w:space="0" w:color="auto"/>
                        <w:left w:val="none" w:sz="0" w:space="0" w:color="auto"/>
                        <w:bottom w:val="none" w:sz="0" w:space="0" w:color="auto"/>
                        <w:right w:val="none" w:sz="0" w:space="0" w:color="auto"/>
                      </w:divBdr>
                      <w:divsChild>
                        <w:div w:id="203103799">
                          <w:marLeft w:val="0"/>
                          <w:marRight w:val="0"/>
                          <w:marTop w:val="0"/>
                          <w:marBottom w:val="0"/>
                          <w:divBdr>
                            <w:top w:val="none" w:sz="0" w:space="0" w:color="auto"/>
                            <w:left w:val="none" w:sz="0" w:space="0" w:color="auto"/>
                            <w:bottom w:val="none" w:sz="0" w:space="0" w:color="auto"/>
                            <w:right w:val="none" w:sz="0" w:space="0" w:color="auto"/>
                          </w:divBdr>
                          <w:divsChild>
                            <w:div w:id="333342557">
                              <w:marLeft w:val="0"/>
                              <w:marRight w:val="0"/>
                              <w:marTop w:val="0"/>
                              <w:marBottom w:val="0"/>
                              <w:divBdr>
                                <w:top w:val="none" w:sz="0" w:space="0" w:color="auto"/>
                                <w:left w:val="none" w:sz="0" w:space="0" w:color="auto"/>
                                <w:bottom w:val="none" w:sz="0" w:space="0" w:color="auto"/>
                                <w:right w:val="none" w:sz="0" w:space="0" w:color="auto"/>
                              </w:divBdr>
                              <w:divsChild>
                                <w:div w:id="47560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376861">
      <w:bodyDiv w:val="1"/>
      <w:marLeft w:val="0"/>
      <w:marRight w:val="0"/>
      <w:marTop w:val="0"/>
      <w:marBottom w:val="0"/>
      <w:divBdr>
        <w:top w:val="none" w:sz="0" w:space="0" w:color="auto"/>
        <w:left w:val="none" w:sz="0" w:space="0" w:color="auto"/>
        <w:bottom w:val="none" w:sz="0" w:space="0" w:color="auto"/>
        <w:right w:val="none" w:sz="0" w:space="0" w:color="auto"/>
      </w:divBdr>
      <w:divsChild>
        <w:div w:id="96413394">
          <w:marLeft w:val="0"/>
          <w:marRight w:val="0"/>
          <w:marTop w:val="0"/>
          <w:marBottom w:val="0"/>
          <w:divBdr>
            <w:top w:val="none" w:sz="0" w:space="0" w:color="auto"/>
            <w:left w:val="none" w:sz="0" w:space="0" w:color="auto"/>
            <w:bottom w:val="none" w:sz="0" w:space="0" w:color="auto"/>
            <w:right w:val="none" w:sz="0" w:space="0" w:color="auto"/>
          </w:divBdr>
          <w:divsChild>
            <w:div w:id="380251082">
              <w:marLeft w:val="0"/>
              <w:marRight w:val="0"/>
              <w:marTop w:val="0"/>
              <w:marBottom w:val="0"/>
              <w:divBdr>
                <w:top w:val="none" w:sz="0" w:space="0" w:color="auto"/>
                <w:left w:val="none" w:sz="0" w:space="0" w:color="auto"/>
                <w:bottom w:val="none" w:sz="0" w:space="0" w:color="auto"/>
                <w:right w:val="none" w:sz="0" w:space="0" w:color="auto"/>
              </w:divBdr>
              <w:divsChild>
                <w:div w:id="185994872">
                  <w:marLeft w:val="0"/>
                  <w:marRight w:val="0"/>
                  <w:marTop w:val="0"/>
                  <w:marBottom w:val="0"/>
                  <w:divBdr>
                    <w:top w:val="single" w:sz="6" w:space="0" w:color="CCCCCC"/>
                    <w:left w:val="single" w:sz="6" w:space="0" w:color="CCCCCC"/>
                    <w:bottom w:val="single" w:sz="6" w:space="0" w:color="CCCCCC"/>
                    <w:right w:val="single" w:sz="6" w:space="0" w:color="CCCCCC"/>
                  </w:divBdr>
                  <w:divsChild>
                    <w:div w:id="1509636250">
                      <w:marLeft w:val="0"/>
                      <w:marRight w:val="0"/>
                      <w:marTop w:val="0"/>
                      <w:marBottom w:val="0"/>
                      <w:divBdr>
                        <w:top w:val="none" w:sz="0" w:space="0" w:color="auto"/>
                        <w:left w:val="none" w:sz="0" w:space="0" w:color="auto"/>
                        <w:bottom w:val="none" w:sz="0" w:space="0" w:color="auto"/>
                        <w:right w:val="none" w:sz="0" w:space="0" w:color="auto"/>
                      </w:divBdr>
                      <w:divsChild>
                        <w:div w:id="667559250">
                          <w:marLeft w:val="0"/>
                          <w:marRight w:val="0"/>
                          <w:marTop w:val="0"/>
                          <w:marBottom w:val="0"/>
                          <w:divBdr>
                            <w:top w:val="none" w:sz="0" w:space="0" w:color="auto"/>
                            <w:left w:val="none" w:sz="0" w:space="0" w:color="auto"/>
                            <w:bottom w:val="none" w:sz="0" w:space="0" w:color="auto"/>
                            <w:right w:val="none" w:sz="0" w:space="0" w:color="auto"/>
                          </w:divBdr>
                          <w:divsChild>
                            <w:div w:id="1545672333">
                              <w:marLeft w:val="0"/>
                              <w:marRight w:val="0"/>
                              <w:marTop w:val="0"/>
                              <w:marBottom w:val="0"/>
                              <w:divBdr>
                                <w:top w:val="none" w:sz="0" w:space="0" w:color="auto"/>
                                <w:left w:val="none" w:sz="0" w:space="0" w:color="auto"/>
                                <w:bottom w:val="none" w:sz="0" w:space="0" w:color="auto"/>
                                <w:right w:val="none" w:sz="0" w:space="0" w:color="auto"/>
                              </w:divBdr>
                              <w:divsChild>
                                <w:div w:id="4238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091867">
      <w:bodyDiv w:val="1"/>
      <w:marLeft w:val="0"/>
      <w:marRight w:val="0"/>
      <w:marTop w:val="0"/>
      <w:marBottom w:val="0"/>
      <w:divBdr>
        <w:top w:val="none" w:sz="0" w:space="0" w:color="auto"/>
        <w:left w:val="none" w:sz="0" w:space="0" w:color="auto"/>
        <w:bottom w:val="none" w:sz="0" w:space="0" w:color="auto"/>
        <w:right w:val="none" w:sz="0" w:space="0" w:color="auto"/>
      </w:divBdr>
      <w:divsChild>
        <w:div w:id="1278105771">
          <w:marLeft w:val="0"/>
          <w:marRight w:val="0"/>
          <w:marTop w:val="0"/>
          <w:marBottom w:val="0"/>
          <w:divBdr>
            <w:top w:val="none" w:sz="0" w:space="0" w:color="auto"/>
            <w:left w:val="none" w:sz="0" w:space="0" w:color="auto"/>
            <w:bottom w:val="none" w:sz="0" w:space="0" w:color="auto"/>
            <w:right w:val="none" w:sz="0" w:space="0" w:color="auto"/>
          </w:divBdr>
          <w:divsChild>
            <w:div w:id="2065375039">
              <w:marLeft w:val="0"/>
              <w:marRight w:val="0"/>
              <w:marTop w:val="0"/>
              <w:marBottom w:val="0"/>
              <w:divBdr>
                <w:top w:val="none" w:sz="0" w:space="0" w:color="auto"/>
                <w:left w:val="none" w:sz="0" w:space="0" w:color="auto"/>
                <w:bottom w:val="none" w:sz="0" w:space="0" w:color="auto"/>
                <w:right w:val="none" w:sz="0" w:space="0" w:color="auto"/>
              </w:divBdr>
              <w:divsChild>
                <w:div w:id="2026445796">
                  <w:marLeft w:val="0"/>
                  <w:marRight w:val="0"/>
                  <w:marTop w:val="0"/>
                  <w:marBottom w:val="0"/>
                  <w:divBdr>
                    <w:top w:val="single" w:sz="6" w:space="0" w:color="CCCCCC"/>
                    <w:left w:val="single" w:sz="6" w:space="0" w:color="CCCCCC"/>
                    <w:bottom w:val="single" w:sz="6" w:space="0" w:color="CCCCCC"/>
                    <w:right w:val="single" w:sz="6" w:space="0" w:color="CCCCCC"/>
                  </w:divBdr>
                  <w:divsChild>
                    <w:div w:id="1023170796">
                      <w:marLeft w:val="0"/>
                      <w:marRight w:val="0"/>
                      <w:marTop w:val="0"/>
                      <w:marBottom w:val="0"/>
                      <w:divBdr>
                        <w:top w:val="none" w:sz="0" w:space="0" w:color="auto"/>
                        <w:left w:val="none" w:sz="0" w:space="0" w:color="auto"/>
                        <w:bottom w:val="none" w:sz="0" w:space="0" w:color="auto"/>
                        <w:right w:val="none" w:sz="0" w:space="0" w:color="auto"/>
                      </w:divBdr>
                      <w:divsChild>
                        <w:div w:id="1106845576">
                          <w:marLeft w:val="0"/>
                          <w:marRight w:val="0"/>
                          <w:marTop w:val="0"/>
                          <w:marBottom w:val="0"/>
                          <w:divBdr>
                            <w:top w:val="none" w:sz="0" w:space="0" w:color="auto"/>
                            <w:left w:val="none" w:sz="0" w:space="0" w:color="auto"/>
                            <w:bottom w:val="none" w:sz="0" w:space="0" w:color="auto"/>
                            <w:right w:val="none" w:sz="0" w:space="0" w:color="auto"/>
                          </w:divBdr>
                          <w:divsChild>
                            <w:div w:id="796264423">
                              <w:marLeft w:val="0"/>
                              <w:marRight w:val="0"/>
                              <w:marTop w:val="0"/>
                              <w:marBottom w:val="0"/>
                              <w:divBdr>
                                <w:top w:val="none" w:sz="0" w:space="0" w:color="auto"/>
                                <w:left w:val="none" w:sz="0" w:space="0" w:color="auto"/>
                                <w:bottom w:val="none" w:sz="0" w:space="0" w:color="auto"/>
                                <w:right w:val="none" w:sz="0" w:space="0" w:color="auto"/>
                              </w:divBdr>
                              <w:divsChild>
                                <w:div w:id="10132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623435">
      <w:bodyDiv w:val="1"/>
      <w:marLeft w:val="0"/>
      <w:marRight w:val="0"/>
      <w:marTop w:val="0"/>
      <w:marBottom w:val="0"/>
      <w:divBdr>
        <w:top w:val="none" w:sz="0" w:space="0" w:color="auto"/>
        <w:left w:val="none" w:sz="0" w:space="0" w:color="auto"/>
        <w:bottom w:val="none" w:sz="0" w:space="0" w:color="auto"/>
        <w:right w:val="none" w:sz="0" w:space="0" w:color="auto"/>
      </w:divBdr>
      <w:divsChild>
        <w:div w:id="1705906649">
          <w:marLeft w:val="0"/>
          <w:marRight w:val="0"/>
          <w:marTop w:val="0"/>
          <w:marBottom w:val="0"/>
          <w:divBdr>
            <w:top w:val="none" w:sz="0" w:space="0" w:color="auto"/>
            <w:left w:val="none" w:sz="0" w:space="0" w:color="auto"/>
            <w:bottom w:val="none" w:sz="0" w:space="0" w:color="auto"/>
            <w:right w:val="none" w:sz="0" w:space="0" w:color="auto"/>
          </w:divBdr>
          <w:divsChild>
            <w:div w:id="1889872508">
              <w:marLeft w:val="0"/>
              <w:marRight w:val="0"/>
              <w:marTop w:val="0"/>
              <w:marBottom w:val="0"/>
              <w:divBdr>
                <w:top w:val="none" w:sz="0" w:space="0" w:color="auto"/>
                <w:left w:val="none" w:sz="0" w:space="0" w:color="auto"/>
                <w:bottom w:val="none" w:sz="0" w:space="0" w:color="auto"/>
                <w:right w:val="none" w:sz="0" w:space="0" w:color="auto"/>
              </w:divBdr>
              <w:divsChild>
                <w:div w:id="578826079">
                  <w:marLeft w:val="0"/>
                  <w:marRight w:val="0"/>
                  <w:marTop w:val="0"/>
                  <w:marBottom w:val="0"/>
                  <w:divBdr>
                    <w:top w:val="none" w:sz="0" w:space="0" w:color="auto"/>
                    <w:left w:val="none" w:sz="0" w:space="0" w:color="auto"/>
                    <w:bottom w:val="none" w:sz="0" w:space="0" w:color="auto"/>
                    <w:right w:val="none" w:sz="0" w:space="0" w:color="auto"/>
                  </w:divBdr>
                  <w:divsChild>
                    <w:div w:id="1821342009">
                      <w:marLeft w:val="0"/>
                      <w:marRight w:val="0"/>
                      <w:marTop w:val="0"/>
                      <w:marBottom w:val="0"/>
                      <w:divBdr>
                        <w:top w:val="none" w:sz="0" w:space="0" w:color="auto"/>
                        <w:left w:val="none" w:sz="0" w:space="0" w:color="auto"/>
                        <w:bottom w:val="none" w:sz="0" w:space="0" w:color="auto"/>
                        <w:right w:val="none" w:sz="0" w:space="0" w:color="auto"/>
                      </w:divBdr>
                      <w:divsChild>
                        <w:div w:id="1696078506">
                          <w:marLeft w:val="0"/>
                          <w:marRight w:val="0"/>
                          <w:marTop w:val="0"/>
                          <w:marBottom w:val="0"/>
                          <w:divBdr>
                            <w:top w:val="none" w:sz="0" w:space="0" w:color="auto"/>
                            <w:left w:val="none" w:sz="0" w:space="0" w:color="auto"/>
                            <w:bottom w:val="none" w:sz="0" w:space="0" w:color="auto"/>
                            <w:right w:val="none" w:sz="0" w:space="0" w:color="auto"/>
                          </w:divBdr>
                          <w:divsChild>
                            <w:div w:id="6465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02704">
      <w:bodyDiv w:val="1"/>
      <w:marLeft w:val="0"/>
      <w:marRight w:val="0"/>
      <w:marTop w:val="0"/>
      <w:marBottom w:val="0"/>
      <w:divBdr>
        <w:top w:val="none" w:sz="0" w:space="0" w:color="auto"/>
        <w:left w:val="none" w:sz="0" w:space="0" w:color="auto"/>
        <w:bottom w:val="none" w:sz="0" w:space="0" w:color="auto"/>
        <w:right w:val="none" w:sz="0" w:space="0" w:color="auto"/>
      </w:divBdr>
      <w:divsChild>
        <w:div w:id="1791050719">
          <w:marLeft w:val="0"/>
          <w:marRight w:val="0"/>
          <w:marTop w:val="0"/>
          <w:marBottom w:val="0"/>
          <w:divBdr>
            <w:top w:val="none" w:sz="0" w:space="0" w:color="auto"/>
            <w:left w:val="none" w:sz="0" w:space="0" w:color="auto"/>
            <w:bottom w:val="none" w:sz="0" w:space="0" w:color="auto"/>
            <w:right w:val="none" w:sz="0" w:space="0" w:color="auto"/>
          </w:divBdr>
          <w:divsChild>
            <w:div w:id="538514816">
              <w:marLeft w:val="0"/>
              <w:marRight w:val="0"/>
              <w:marTop w:val="0"/>
              <w:marBottom w:val="0"/>
              <w:divBdr>
                <w:top w:val="none" w:sz="0" w:space="0" w:color="auto"/>
                <w:left w:val="none" w:sz="0" w:space="0" w:color="auto"/>
                <w:bottom w:val="none" w:sz="0" w:space="0" w:color="auto"/>
                <w:right w:val="none" w:sz="0" w:space="0" w:color="auto"/>
              </w:divBdr>
              <w:divsChild>
                <w:div w:id="1057975341">
                  <w:marLeft w:val="0"/>
                  <w:marRight w:val="0"/>
                  <w:marTop w:val="0"/>
                  <w:marBottom w:val="0"/>
                  <w:divBdr>
                    <w:top w:val="single" w:sz="6" w:space="0" w:color="CCCCCC"/>
                    <w:left w:val="single" w:sz="6" w:space="0" w:color="CCCCCC"/>
                    <w:bottom w:val="single" w:sz="6" w:space="0" w:color="CCCCCC"/>
                    <w:right w:val="single" w:sz="6" w:space="0" w:color="CCCCCC"/>
                  </w:divBdr>
                  <w:divsChild>
                    <w:div w:id="1203205523">
                      <w:marLeft w:val="0"/>
                      <w:marRight w:val="0"/>
                      <w:marTop w:val="0"/>
                      <w:marBottom w:val="0"/>
                      <w:divBdr>
                        <w:top w:val="none" w:sz="0" w:space="0" w:color="auto"/>
                        <w:left w:val="none" w:sz="0" w:space="0" w:color="auto"/>
                        <w:bottom w:val="none" w:sz="0" w:space="0" w:color="auto"/>
                        <w:right w:val="none" w:sz="0" w:space="0" w:color="auto"/>
                      </w:divBdr>
                      <w:divsChild>
                        <w:div w:id="1273898492">
                          <w:marLeft w:val="0"/>
                          <w:marRight w:val="0"/>
                          <w:marTop w:val="0"/>
                          <w:marBottom w:val="0"/>
                          <w:divBdr>
                            <w:top w:val="none" w:sz="0" w:space="0" w:color="auto"/>
                            <w:left w:val="none" w:sz="0" w:space="0" w:color="auto"/>
                            <w:bottom w:val="none" w:sz="0" w:space="0" w:color="auto"/>
                            <w:right w:val="none" w:sz="0" w:space="0" w:color="auto"/>
                          </w:divBdr>
                          <w:divsChild>
                            <w:div w:id="1614510614">
                              <w:marLeft w:val="0"/>
                              <w:marRight w:val="0"/>
                              <w:marTop w:val="0"/>
                              <w:marBottom w:val="0"/>
                              <w:divBdr>
                                <w:top w:val="none" w:sz="0" w:space="0" w:color="auto"/>
                                <w:left w:val="none" w:sz="0" w:space="0" w:color="auto"/>
                                <w:bottom w:val="none" w:sz="0" w:space="0" w:color="auto"/>
                                <w:right w:val="none" w:sz="0" w:space="0" w:color="auto"/>
                              </w:divBdr>
                              <w:divsChild>
                                <w:div w:id="15870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553084">
      <w:bodyDiv w:val="1"/>
      <w:marLeft w:val="0"/>
      <w:marRight w:val="0"/>
      <w:marTop w:val="0"/>
      <w:marBottom w:val="0"/>
      <w:divBdr>
        <w:top w:val="none" w:sz="0" w:space="0" w:color="auto"/>
        <w:left w:val="none" w:sz="0" w:space="0" w:color="auto"/>
        <w:bottom w:val="none" w:sz="0" w:space="0" w:color="auto"/>
        <w:right w:val="none" w:sz="0" w:space="0" w:color="auto"/>
      </w:divBdr>
      <w:divsChild>
        <w:div w:id="99566116">
          <w:marLeft w:val="0"/>
          <w:marRight w:val="0"/>
          <w:marTop w:val="0"/>
          <w:marBottom w:val="0"/>
          <w:divBdr>
            <w:top w:val="none" w:sz="0" w:space="0" w:color="auto"/>
            <w:left w:val="none" w:sz="0" w:space="0" w:color="auto"/>
            <w:bottom w:val="none" w:sz="0" w:space="0" w:color="auto"/>
            <w:right w:val="none" w:sz="0" w:space="0" w:color="auto"/>
          </w:divBdr>
          <w:divsChild>
            <w:div w:id="912661609">
              <w:marLeft w:val="0"/>
              <w:marRight w:val="0"/>
              <w:marTop w:val="0"/>
              <w:marBottom w:val="0"/>
              <w:divBdr>
                <w:top w:val="none" w:sz="0" w:space="0" w:color="auto"/>
                <w:left w:val="none" w:sz="0" w:space="0" w:color="auto"/>
                <w:bottom w:val="none" w:sz="0" w:space="0" w:color="auto"/>
                <w:right w:val="none" w:sz="0" w:space="0" w:color="auto"/>
              </w:divBdr>
              <w:divsChild>
                <w:div w:id="655457400">
                  <w:marLeft w:val="0"/>
                  <w:marRight w:val="0"/>
                  <w:marTop w:val="0"/>
                  <w:marBottom w:val="0"/>
                  <w:divBdr>
                    <w:top w:val="single" w:sz="6" w:space="0" w:color="CCCCCC"/>
                    <w:left w:val="single" w:sz="6" w:space="0" w:color="CCCCCC"/>
                    <w:bottom w:val="single" w:sz="6" w:space="0" w:color="CCCCCC"/>
                    <w:right w:val="single" w:sz="6" w:space="0" w:color="CCCCCC"/>
                  </w:divBdr>
                  <w:divsChild>
                    <w:div w:id="1439639489">
                      <w:marLeft w:val="0"/>
                      <w:marRight w:val="0"/>
                      <w:marTop w:val="0"/>
                      <w:marBottom w:val="0"/>
                      <w:divBdr>
                        <w:top w:val="none" w:sz="0" w:space="0" w:color="auto"/>
                        <w:left w:val="none" w:sz="0" w:space="0" w:color="auto"/>
                        <w:bottom w:val="none" w:sz="0" w:space="0" w:color="auto"/>
                        <w:right w:val="none" w:sz="0" w:space="0" w:color="auto"/>
                      </w:divBdr>
                      <w:divsChild>
                        <w:div w:id="1717243957">
                          <w:marLeft w:val="0"/>
                          <w:marRight w:val="0"/>
                          <w:marTop w:val="0"/>
                          <w:marBottom w:val="0"/>
                          <w:divBdr>
                            <w:top w:val="none" w:sz="0" w:space="0" w:color="auto"/>
                            <w:left w:val="none" w:sz="0" w:space="0" w:color="auto"/>
                            <w:bottom w:val="none" w:sz="0" w:space="0" w:color="auto"/>
                            <w:right w:val="none" w:sz="0" w:space="0" w:color="auto"/>
                          </w:divBdr>
                          <w:divsChild>
                            <w:div w:id="460340568">
                              <w:marLeft w:val="0"/>
                              <w:marRight w:val="0"/>
                              <w:marTop w:val="0"/>
                              <w:marBottom w:val="0"/>
                              <w:divBdr>
                                <w:top w:val="none" w:sz="0" w:space="0" w:color="auto"/>
                                <w:left w:val="none" w:sz="0" w:space="0" w:color="auto"/>
                                <w:bottom w:val="none" w:sz="0" w:space="0" w:color="auto"/>
                                <w:right w:val="none" w:sz="0" w:space="0" w:color="auto"/>
                              </w:divBdr>
                              <w:divsChild>
                                <w:div w:id="14664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961428">
      <w:bodyDiv w:val="1"/>
      <w:marLeft w:val="0"/>
      <w:marRight w:val="0"/>
      <w:marTop w:val="0"/>
      <w:marBottom w:val="0"/>
      <w:divBdr>
        <w:top w:val="none" w:sz="0" w:space="0" w:color="auto"/>
        <w:left w:val="none" w:sz="0" w:space="0" w:color="auto"/>
        <w:bottom w:val="none" w:sz="0" w:space="0" w:color="auto"/>
        <w:right w:val="none" w:sz="0" w:space="0" w:color="auto"/>
      </w:divBdr>
      <w:divsChild>
        <w:div w:id="841510993">
          <w:marLeft w:val="0"/>
          <w:marRight w:val="0"/>
          <w:marTop w:val="0"/>
          <w:marBottom w:val="0"/>
          <w:divBdr>
            <w:top w:val="none" w:sz="0" w:space="0" w:color="auto"/>
            <w:left w:val="none" w:sz="0" w:space="0" w:color="auto"/>
            <w:bottom w:val="none" w:sz="0" w:space="0" w:color="auto"/>
            <w:right w:val="none" w:sz="0" w:space="0" w:color="auto"/>
          </w:divBdr>
          <w:divsChild>
            <w:div w:id="1150562389">
              <w:marLeft w:val="0"/>
              <w:marRight w:val="0"/>
              <w:marTop w:val="0"/>
              <w:marBottom w:val="0"/>
              <w:divBdr>
                <w:top w:val="none" w:sz="0" w:space="0" w:color="auto"/>
                <w:left w:val="none" w:sz="0" w:space="0" w:color="auto"/>
                <w:bottom w:val="none" w:sz="0" w:space="0" w:color="auto"/>
                <w:right w:val="none" w:sz="0" w:space="0" w:color="auto"/>
              </w:divBdr>
              <w:divsChild>
                <w:div w:id="1641307134">
                  <w:marLeft w:val="0"/>
                  <w:marRight w:val="0"/>
                  <w:marTop w:val="0"/>
                  <w:marBottom w:val="0"/>
                  <w:divBdr>
                    <w:top w:val="single" w:sz="6" w:space="0" w:color="CCCCCC"/>
                    <w:left w:val="single" w:sz="6" w:space="0" w:color="CCCCCC"/>
                    <w:bottom w:val="single" w:sz="6" w:space="0" w:color="CCCCCC"/>
                    <w:right w:val="single" w:sz="6" w:space="0" w:color="CCCCCC"/>
                  </w:divBdr>
                  <w:divsChild>
                    <w:div w:id="313804507">
                      <w:marLeft w:val="0"/>
                      <w:marRight w:val="0"/>
                      <w:marTop w:val="0"/>
                      <w:marBottom w:val="0"/>
                      <w:divBdr>
                        <w:top w:val="none" w:sz="0" w:space="0" w:color="auto"/>
                        <w:left w:val="none" w:sz="0" w:space="0" w:color="auto"/>
                        <w:bottom w:val="none" w:sz="0" w:space="0" w:color="auto"/>
                        <w:right w:val="none" w:sz="0" w:space="0" w:color="auto"/>
                      </w:divBdr>
                      <w:divsChild>
                        <w:div w:id="1696809128">
                          <w:marLeft w:val="0"/>
                          <w:marRight w:val="0"/>
                          <w:marTop w:val="0"/>
                          <w:marBottom w:val="0"/>
                          <w:divBdr>
                            <w:top w:val="none" w:sz="0" w:space="0" w:color="auto"/>
                            <w:left w:val="none" w:sz="0" w:space="0" w:color="auto"/>
                            <w:bottom w:val="none" w:sz="0" w:space="0" w:color="auto"/>
                            <w:right w:val="none" w:sz="0" w:space="0" w:color="auto"/>
                          </w:divBdr>
                          <w:divsChild>
                            <w:div w:id="1943563177">
                              <w:marLeft w:val="0"/>
                              <w:marRight w:val="0"/>
                              <w:marTop w:val="0"/>
                              <w:marBottom w:val="0"/>
                              <w:divBdr>
                                <w:top w:val="none" w:sz="0" w:space="0" w:color="auto"/>
                                <w:left w:val="none" w:sz="0" w:space="0" w:color="auto"/>
                                <w:bottom w:val="none" w:sz="0" w:space="0" w:color="auto"/>
                                <w:right w:val="none" w:sz="0" w:space="0" w:color="auto"/>
                              </w:divBdr>
                              <w:divsChild>
                                <w:div w:id="31091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213482">
      <w:bodyDiv w:val="1"/>
      <w:marLeft w:val="0"/>
      <w:marRight w:val="0"/>
      <w:marTop w:val="0"/>
      <w:marBottom w:val="0"/>
      <w:divBdr>
        <w:top w:val="none" w:sz="0" w:space="0" w:color="auto"/>
        <w:left w:val="none" w:sz="0" w:space="0" w:color="auto"/>
        <w:bottom w:val="none" w:sz="0" w:space="0" w:color="auto"/>
        <w:right w:val="none" w:sz="0" w:space="0" w:color="auto"/>
      </w:divBdr>
      <w:divsChild>
        <w:div w:id="1400206243">
          <w:marLeft w:val="0"/>
          <w:marRight w:val="0"/>
          <w:marTop w:val="0"/>
          <w:marBottom w:val="0"/>
          <w:divBdr>
            <w:top w:val="none" w:sz="0" w:space="0" w:color="auto"/>
            <w:left w:val="none" w:sz="0" w:space="0" w:color="auto"/>
            <w:bottom w:val="none" w:sz="0" w:space="0" w:color="auto"/>
            <w:right w:val="none" w:sz="0" w:space="0" w:color="auto"/>
          </w:divBdr>
          <w:divsChild>
            <w:div w:id="1866094944">
              <w:marLeft w:val="0"/>
              <w:marRight w:val="0"/>
              <w:marTop w:val="0"/>
              <w:marBottom w:val="0"/>
              <w:divBdr>
                <w:top w:val="none" w:sz="0" w:space="0" w:color="auto"/>
                <w:left w:val="none" w:sz="0" w:space="0" w:color="auto"/>
                <w:bottom w:val="none" w:sz="0" w:space="0" w:color="auto"/>
                <w:right w:val="none" w:sz="0" w:space="0" w:color="auto"/>
              </w:divBdr>
              <w:divsChild>
                <w:div w:id="1264873676">
                  <w:marLeft w:val="0"/>
                  <w:marRight w:val="0"/>
                  <w:marTop w:val="0"/>
                  <w:marBottom w:val="0"/>
                  <w:divBdr>
                    <w:top w:val="single" w:sz="6" w:space="0" w:color="CCCCCC"/>
                    <w:left w:val="single" w:sz="6" w:space="0" w:color="CCCCCC"/>
                    <w:bottom w:val="single" w:sz="6" w:space="0" w:color="CCCCCC"/>
                    <w:right w:val="single" w:sz="6" w:space="0" w:color="CCCCCC"/>
                  </w:divBdr>
                  <w:divsChild>
                    <w:div w:id="1360085559">
                      <w:marLeft w:val="0"/>
                      <w:marRight w:val="0"/>
                      <w:marTop w:val="0"/>
                      <w:marBottom w:val="0"/>
                      <w:divBdr>
                        <w:top w:val="none" w:sz="0" w:space="0" w:color="auto"/>
                        <w:left w:val="none" w:sz="0" w:space="0" w:color="auto"/>
                        <w:bottom w:val="none" w:sz="0" w:space="0" w:color="auto"/>
                        <w:right w:val="none" w:sz="0" w:space="0" w:color="auto"/>
                      </w:divBdr>
                      <w:divsChild>
                        <w:div w:id="791169742">
                          <w:marLeft w:val="0"/>
                          <w:marRight w:val="0"/>
                          <w:marTop w:val="0"/>
                          <w:marBottom w:val="0"/>
                          <w:divBdr>
                            <w:top w:val="none" w:sz="0" w:space="0" w:color="auto"/>
                            <w:left w:val="none" w:sz="0" w:space="0" w:color="auto"/>
                            <w:bottom w:val="none" w:sz="0" w:space="0" w:color="auto"/>
                            <w:right w:val="none" w:sz="0" w:space="0" w:color="auto"/>
                          </w:divBdr>
                          <w:divsChild>
                            <w:div w:id="1843928144">
                              <w:marLeft w:val="0"/>
                              <w:marRight w:val="0"/>
                              <w:marTop w:val="0"/>
                              <w:marBottom w:val="0"/>
                              <w:divBdr>
                                <w:top w:val="none" w:sz="0" w:space="0" w:color="auto"/>
                                <w:left w:val="none" w:sz="0" w:space="0" w:color="auto"/>
                                <w:bottom w:val="none" w:sz="0" w:space="0" w:color="auto"/>
                                <w:right w:val="none" w:sz="0" w:space="0" w:color="auto"/>
                              </w:divBdr>
                              <w:divsChild>
                                <w:div w:id="2056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007522">
      <w:bodyDiv w:val="1"/>
      <w:marLeft w:val="0"/>
      <w:marRight w:val="0"/>
      <w:marTop w:val="0"/>
      <w:marBottom w:val="0"/>
      <w:divBdr>
        <w:top w:val="none" w:sz="0" w:space="0" w:color="auto"/>
        <w:left w:val="none" w:sz="0" w:space="0" w:color="auto"/>
        <w:bottom w:val="none" w:sz="0" w:space="0" w:color="auto"/>
        <w:right w:val="none" w:sz="0" w:space="0" w:color="auto"/>
      </w:divBdr>
      <w:divsChild>
        <w:div w:id="60491729">
          <w:marLeft w:val="0"/>
          <w:marRight w:val="0"/>
          <w:marTop w:val="0"/>
          <w:marBottom w:val="0"/>
          <w:divBdr>
            <w:top w:val="none" w:sz="0" w:space="0" w:color="auto"/>
            <w:left w:val="none" w:sz="0" w:space="0" w:color="auto"/>
            <w:bottom w:val="none" w:sz="0" w:space="0" w:color="auto"/>
            <w:right w:val="none" w:sz="0" w:space="0" w:color="auto"/>
          </w:divBdr>
          <w:divsChild>
            <w:div w:id="2006592372">
              <w:marLeft w:val="0"/>
              <w:marRight w:val="0"/>
              <w:marTop w:val="0"/>
              <w:marBottom w:val="0"/>
              <w:divBdr>
                <w:top w:val="none" w:sz="0" w:space="0" w:color="auto"/>
                <w:left w:val="none" w:sz="0" w:space="0" w:color="auto"/>
                <w:bottom w:val="none" w:sz="0" w:space="0" w:color="auto"/>
                <w:right w:val="none" w:sz="0" w:space="0" w:color="auto"/>
              </w:divBdr>
              <w:divsChild>
                <w:div w:id="1546723153">
                  <w:marLeft w:val="0"/>
                  <w:marRight w:val="0"/>
                  <w:marTop w:val="0"/>
                  <w:marBottom w:val="0"/>
                  <w:divBdr>
                    <w:top w:val="single" w:sz="6" w:space="0" w:color="CCCCCC"/>
                    <w:left w:val="single" w:sz="6" w:space="0" w:color="CCCCCC"/>
                    <w:bottom w:val="single" w:sz="6" w:space="0" w:color="CCCCCC"/>
                    <w:right w:val="single" w:sz="6" w:space="0" w:color="CCCCCC"/>
                  </w:divBdr>
                  <w:divsChild>
                    <w:div w:id="1319924666">
                      <w:marLeft w:val="0"/>
                      <w:marRight w:val="0"/>
                      <w:marTop w:val="0"/>
                      <w:marBottom w:val="0"/>
                      <w:divBdr>
                        <w:top w:val="none" w:sz="0" w:space="0" w:color="auto"/>
                        <w:left w:val="none" w:sz="0" w:space="0" w:color="auto"/>
                        <w:bottom w:val="none" w:sz="0" w:space="0" w:color="auto"/>
                        <w:right w:val="none" w:sz="0" w:space="0" w:color="auto"/>
                      </w:divBdr>
                      <w:divsChild>
                        <w:div w:id="858005835">
                          <w:marLeft w:val="0"/>
                          <w:marRight w:val="0"/>
                          <w:marTop w:val="0"/>
                          <w:marBottom w:val="0"/>
                          <w:divBdr>
                            <w:top w:val="none" w:sz="0" w:space="0" w:color="auto"/>
                            <w:left w:val="none" w:sz="0" w:space="0" w:color="auto"/>
                            <w:bottom w:val="none" w:sz="0" w:space="0" w:color="auto"/>
                            <w:right w:val="none" w:sz="0" w:space="0" w:color="auto"/>
                          </w:divBdr>
                          <w:divsChild>
                            <w:div w:id="1997030122">
                              <w:marLeft w:val="0"/>
                              <w:marRight w:val="0"/>
                              <w:marTop w:val="0"/>
                              <w:marBottom w:val="0"/>
                              <w:divBdr>
                                <w:top w:val="none" w:sz="0" w:space="0" w:color="auto"/>
                                <w:left w:val="none" w:sz="0" w:space="0" w:color="auto"/>
                                <w:bottom w:val="none" w:sz="0" w:space="0" w:color="auto"/>
                                <w:right w:val="none" w:sz="0" w:space="0" w:color="auto"/>
                              </w:divBdr>
                              <w:divsChild>
                                <w:div w:id="4583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436026">
      <w:bodyDiv w:val="1"/>
      <w:marLeft w:val="0"/>
      <w:marRight w:val="0"/>
      <w:marTop w:val="0"/>
      <w:marBottom w:val="0"/>
      <w:divBdr>
        <w:top w:val="none" w:sz="0" w:space="0" w:color="auto"/>
        <w:left w:val="none" w:sz="0" w:space="0" w:color="auto"/>
        <w:bottom w:val="none" w:sz="0" w:space="0" w:color="auto"/>
        <w:right w:val="none" w:sz="0" w:space="0" w:color="auto"/>
      </w:divBdr>
      <w:divsChild>
        <w:div w:id="1975060957">
          <w:marLeft w:val="0"/>
          <w:marRight w:val="0"/>
          <w:marTop w:val="0"/>
          <w:marBottom w:val="0"/>
          <w:divBdr>
            <w:top w:val="none" w:sz="0" w:space="0" w:color="auto"/>
            <w:left w:val="none" w:sz="0" w:space="0" w:color="auto"/>
            <w:bottom w:val="none" w:sz="0" w:space="0" w:color="auto"/>
            <w:right w:val="none" w:sz="0" w:space="0" w:color="auto"/>
          </w:divBdr>
          <w:divsChild>
            <w:div w:id="1737781215">
              <w:marLeft w:val="0"/>
              <w:marRight w:val="0"/>
              <w:marTop w:val="0"/>
              <w:marBottom w:val="0"/>
              <w:divBdr>
                <w:top w:val="none" w:sz="0" w:space="0" w:color="auto"/>
                <w:left w:val="none" w:sz="0" w:space="0" w:color="auto"/>
                <w:bottom w:val="none" w:sz="0" w:space="0" w:color="auto"/>
                <w:right w:val="none" w:sz="0" w:space="0" w:color="auto"/>
              </w:divBdr>
              <w:divsChild>
                <w:div w:id="852184456">
                  <w:marLeft w:val="0"/>
                  <w:marRight w:val="0"/>
                  <w:marTop w:val="0"/>
                  <w:marBottom w:val="0"/>
                  <w:divBdr>
                    <w:top w:val="single" w:sz="6" w:space="0" w:color="CCCCCC"/>
                    <w:left w:val="single" w:sz="6" w:space="0" w:color="CCCCCC"/>
                    <w:bottom w:val="single" w:sz="6" w:space="0" w:color="CCCCCC"/>
                    <w:right w:val="single" w:sz="6" w:space="0" w:color="CCCCCC"/>
                  </w:divBdr>
                  <w:divsChild>
                    <w:div w:id="1692608960">
                      <w:marLeft w:val="0"/>
                      <w:marRight w:val="0"/>
                      <w:marTop w:val="0"/>
                      <w:marBottom w:val="0"/>
                      <w:divBdr>
                        <w:top w:val="none" w:sz="0" w:space="0" w:color="auto"/>
                        <w:left w:val="none" w:sz="0" w:space="0" w:color="auto"/>
                        <w:bottom w:val="none" w:sz="0" w:space="0" w:color="auto"/>
                        <w:right w:val="none" w:sz="0" w:space="0" w:color="auto"/>
                      </w:divBdr>
                      <w:divsChild>
                        <w:div w:id="1461878091">
                          <w:marLeft w:val="0"/>
                          <w:marRight w:val="0"/>
                          <w:marTop w:val="0"/>
                          <w:marBottom w:val="0"/>
                          <w:divBdr>
                            <w:top w:val="none" w:sz="0" w:space="0" w:color="auto"/>
                            <w:left w:val="none" w:sz="0" w:space="0" w:color="auto"/>
                            <w:bottom w:val="none" w:sz="0" w:space="0" w:color="auto"/>
                            <w:right w:val="none" w:sz="0" w:space="0" w:color="auto"/>
                          </w:divBdr>
                          <w:divsChild>
                            <w:div w:id="770665025">
                              <w:marLeft w:val="0"/>
                              <w:marRight w:val="0"/>
                              <w:marTop w:val="0"/>
                              <w:marBottom w:val="0"/>
                              <w:divBdr>
                                <w:top w:val="none" w:sz="0" w:space="0" w:color="auto"/>
                                <w:left w:val="none" w:sz="0" w:space="0" w:color="auto"/>
                                <w:bottom w:val="none" w:sz="0" w:space="0" w:color="auto"/>
                                <w:right w:val="none" w:sz="0" w:space="0" w:color="auto"/>
                              </w:divBdr>
                              <w:divsChild>
                                <w:div w:id="1734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436190">
      <w:bodyDiv w:val="1"/>
      <w:marLeft w:val="0"/>
      <w:marRight w:val="0"/>
      <w:marTop w:val="0"/>
      <w:marBottom w:val="0"/>
      <w:divBdr>
        <w:top w:val="none" w:sz="0" w:space="0" w:color="auto"/>
        <w:left w:val="none" w:sz="0" w:space="0" w:color="auto"/>
        <w:bottom w:val="none" w:sz="0" w:space="0" w:color="auto"/>
        <w:right w:val="none" w:sz="0" w:space="0" w:color="auto"/>
      </w:divBdr>
      <w:divsChild>
        <w:div w:id="1713309596">
          <w:marLeft w:val="0"/>
          <w:marRight w:val="0"/>
          <w:marTop w:val="0"/>
          <w:marBottom w:val="0"/>
          <w:divBdr>
            <w:top w:val="none" w:sz="0" w:space="0" w:color="auto"/>
            <w:left w:val="none" w:sz="0" w:space="0" w:color="auto"/>
            <w:bottom w:val="none" w:sz="0" w:space="0" w:color="auto"/>
            <w:right w:val="none" w:sz="0" w:space="0" w:color="auto"/>
          </w:divBdr>
          <w:divsChild>
            <w:div w:id="1091773702">
              <w:marLeft w:val="0"/>
              <w:marRight w:val="0"/>
              <w:marTop w:val="0"/>
              <w:marBottom w:val="0"/>
              <w:divBdr>
                <w:top w:val="none" w:sz="0" w:space="0" w:color="auto"/>
                <w:left w:val="none" w:sz="0" w:space="0" w:color="auto"/>
                <w:bottom w:val="none" w:sz="0" w:space="0" w:color="auto"/>
                <w:right w:val="none" w:sz="0" w:space="0" w:color="auto"/>
              </w:divBdr>
              <w:divsChild>
                <w:div w:id="1249971659">
                  <w:marLeft w:val="0"/>
                  <w:marRight w:val="0"/>
                  <w:marTop w:val="0"/>
                  <w:marBottom w:val="0"/>
                  <w:divBdr>
                    <w:top w:val="none" w:sz="0" w:space="0" w:color="auto"/>
                    <w:left w:val="none" w:sz="0" w:space="0" w:color="auto"/>
                    <w:bottom w:val="none" w:sz="0" w:space="0" w:color="auto"/>
                    <w:right w:val="none" w:sz="0" w:space="0" w:color="auto"/>
                  </w:divBdr>
                  <w:divsChild>
                    <w:div w:id="1067454717">
                      <w:marLeft w:val="0"/>
                      <w:marRight w:val="0"/>
                      <w:marTop w:val="0"/>
                      <w:marBottom w:val="0"/>
                      <w:divBdr>
                        <w:top w:val="none" w:sz="0" w:space="0" w:color="auto"/>
                        <w:left w:val="none" w:sz="0" w:space="0" w:color="auto"/>
                        <w:bottom w:val="none" w:sz="0" w:space="0" w:color="auto"/>
                        <w:right w:val="none" w:sz="0" w:space="0" w:color="auto"/>
                      </w:divBdr>
                      <w:divsChild>
                        <w:div w:id="390078718">
                          <w:marLeft w:val="0"/>
                          <w:marRight w:val="0"/>
                          <w:marTop w:val="0"/>
                          <w:marBottom w:val="0"/>
                          <w:divBdr>
                            <w:top w:val="none" w:sz="0" w:space="0" w:color="auto"/>
                            <w:left w:val="none" w:sz="0" w:space="0" w:color="auto"/>
                            <w:bottom w:val="none" w:sz="0" w:space="0" w:color="auto"/>
                            <w:right w:val="none" w:sz="0" w:space="0" w:color="auto"/>
                          </w:divBdr>
                          <w:divsChild>
                            <w:div w:id="10817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422341">
      <w:bodyDiv w:val="1"/>
      <w:marLeft w:val="0"/>
      <w:marRight w:val="0"/>
      <w:marTop w:val="0"/>
      <w:marBottom w:val="0"/>
      <w:divBdr>
        <w:top w:val="none" w:sz="0" w:space="0" w:color="auto"/>
        <w:left w:val="none" w:sz="0" w:space="0" w:color="auto"/>
        <w:bottom w:val="none" w:sz="0" w:space="0" w:color="auto"/>
        <w:right w:val="none" w:sz="0" w:space="0" w:color="auto"/>
      </w:divBdr>
      <w:divsChild>
        <w:div w:id="1060053147">
          <w:marLeft w:val="0"/>
          <w:marRight w:val="0"/>
          <w:marTop w:val="0"/>
          <w:marBottom w:val="0"/>
          <w:divBdr>
            <w:top w:val="none" w:sz="0" w:space="0" w:color="auto"/>
            <w:left w:val="none" w:sz="0" w:space="0" w:color="auto"/>
            <w:bottom w:val="none" w:sz="0" w:space="0" w:color="auto"/>
            <w:right w:val="none" w:sz="0" w:space="0" w:color="auto"/>
          </w:divBdr>
          <w:divsChild>
            <w:div w:id="943339422">
              <w:marLeft w:val="0"/>
              <w:marRight w:val="0"/>
              <w:marTop w:val="0"/>
              <w:marBottom w:val="0"/>
              <w:divBdr>
                <w:top w:val="none" w:sz="0" w:space="0" w:color="auto"/>
                <w:left w:val="none" w:sz="0" w:space="0" w:color="auto"/>
                <w:bottom w:val="none" w:sz="0" w:space="0" w:color="auto"/>
                <w:right w:val="none" w:sz="0" w:space="0" w:color="auto"/>
              </w:divBdr>
              <w:divsChild>
                <w:div w:id="155415301">
                  <w:marLeft w:val="0"/>
                  <w:marRight w:val="0"/>
                  <w:marTop w:val="0"/>
                  <w:marBottom w:val="0"/>
                  <w:divBdr>
                    <w:top w:val="none" w:sz="0" w:space="0" w:color="auto"/>
                    <w:left w:val="none" w:sz="0" w:space="0" w:color="auto"/>
                    <w:bottom w:val="none" w:sz="0" w:space="0" w:color="auto"/>
                    <w:right w:val="none" w:sz="0" w:space="0" w:color="auto"/>
                  </w:divBdr>
                  <w:divsChild>
                    <w:div w:id="2102487628">
                      <w:marLeft w:val="0"/>
                      <w:marRight w:val="0"/>
                      <w:marTop w:val="0"/>
                      <w:marBottom w:val="0"/>
                      <w:divBdr>
                        <w:top w:val="none" w:sz="0" w:space="0" w:color="auto"/>
                        <w:left w:val="none" w:sz="0" w:space="0" w:color="auto"/>
                        <w:bottom w:val="none" w:sz="0" w:space="0" w:color="auto"/>
                        <w:right w:val="none" w:sz="0" w:space="0" w:color="auto"/>
                      </w:divBdr>
                      <w:divsChild>
                        <w:div w:id="130363031">
                          <w:marLeft w:val="0"/>
                          <w:marRight w:val="0"/>
                          <w:marTop w:val="0"/>
                          <w:marBottom w:val="0"/>
                          <w:divBdr>
                            <w:top w:val="none" w:sz="0" w:space="0" w:color="auto"/>
                            <w:left w:val="none" w:sz="0" w:space="0" w:color="auto"/>
                            <w:bottom w:val="none" w:sz="0" w:space="0" w:color="auto"/>
                            <w:right w:val="none" w:sz="0" w:space="0" w:color="auto"/>
                          </w:divBdr>
                          <w:divsChild>
                            <w:div w:id="12575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roups.yahoo.com/neo/groups/Roma_Daily_News/conversations/messages/24891" TargetMode="External"/><Relationship Id="rId18" Type="http://schemas.openxmlformats.org/officeDocument/2006/relationships/hyperlink" Target="http://www.europarl.europa.eu/sides/getDoc.do?pubRef=-//EP//NONSGML+TA+P8-TA-2017-0413+0+DOC+PDF+V0//EN" TargetMode="External"/><Relationship Id="rId3" Type="http://schemas.openxmlformats.org/officeDocument/2006/relationships/styles" Target="styles.xml"/><Relationship Id="rId21" Type="http://schemas.openxmlformats.org/officeDocument/2006/relationships/hyperlink" Target="http://www.ergonetwork.org/media/userfiles/media/egro/Towards%20a%20Definition%20of%20Anti-Gypsyism.pdf" TargetMode="External"/><Relationship Id="rId7" Type="http://schemas.openxmlformats.org/officeDocument/2006/relationships/footnotes" Target="footnotes.xml"/><Relationship Id="rId12" Type="http://schemas.openxmlformats.org/officeDocument/2006/relationships/hyperlink" Target="https://www.coe.int/t/dghl/monitoring/ecri/activities/GPR/EN/Recommendation_N13/e-RPG%2013%20-%20A4.pdf" TargetMode="External"/><Relationship Id="rId17" Type="http://schemas.openxmlformats.org/officeDocument/2006/relationships/hyperlink" Target="http://www.europarl.europa.eu/sides/getDoc.do?type=TA&amp;language=EN&amp;reference=P8-TA-2015-009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europa.eu/regional_policy/en/information/publications/guidelines/2015/guidance-for-member-states-on-the-use-of-european-structural-and-investment-funds-in-tackling-educational-and-spatial-segregation" TargetMode="External"/><Relationship Id="rId20" Type="http://schemas.openxmlformats.org/officeDocument/2006/relationships/hyperlink" Target="http://www.pewglobal.org/2014/05/12/chapter-4-views-of-roma-%20muslims-jew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EN/TXT/PDF/?uri=CELEX:52009XG0528(01)&amp;from=E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rgonetwork.org/ergo-network/news/123/000000/Roma-exclusion-it-s-time-for-Member-States-to-tackle-this-European-scandal-seriously/" TargetMode="External"/><Relationship Id="rId23" Type="http://schemas.openxmlformats.org/officeDocument/2006/relationships/footer" Target="footer1.xml"/><Relationship Id="rId10" Type="http://schemas.openxmlformats.org/officeDocument/2006/relationships/hyperlink" Target="https://rm.coe.int/1680718bfd" TargetMode="External"/><Relationship Id="rId19" Type="http://schemas.openxmlformats.org/officeDocument/2006/relationships/hyperlink" Target="http://www.errc.org/popup-article-view.php?article_id=4238" TargetMode="External"/><Relationship Id="rId4" Type="http://schemas.microsoft.com/office/2007/relationships/stylesWithEffects" Target="stylesWithEffects.xml"/><Relationship Id="rId9" Type="http://schemas.openxmlformats.org/officeDocument/2006/relationships/hyperlink" Target="http://www.europarl.europa.eu/RegData/etudes/STUD/2015/536485/IPOL_STU(2015)536485_EN.pdf" TargetMode="External"/><Relationship Id="rId14" Type="http://schemas.openxmlformats.org/officeDocument/2006/relationships/hyperlink" Target="http://www.errc.org/cms/upload/file/erpc-euframework-reaction-05042011.pdf" TargetMode="External"/><Relationship Id="rId22" Type="http://schemas.openxmlformats.org/officeDocument/2006/relationships/hyperlink" Target="http://www.rand.org/content/dam/rand/pubs/research_reports/RR300/RR334/RAND_RR334.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regional_policy/en/information/publications/guidelines/2015/guidance-for-member-states-on-the-use-of-european-structural-and-investment-funds-in-tackling-educational-and-spatial-segregation" TargetMode="External"/><Relationship Id="rId2" Type="http://schemas.openxmlformats.org/officeDocument/2006/relationships/hyperlink" Target="http://documents.worldbank.org/curated/en/196921468261335364/pdf/696550ESW0P1180Economic0Opportunity.pdf" TargetMode="External"/><Relationship Id="rId1" Type="http://schemas.openxmlformats.org/officeDocument/2006/relationships/hyperlink" Target="http://www.romadecade.org/index" TargetMode="External"/><Relationship Id="rId6" Type="http://schemas.openxmlformats.org/officeDocument/2006/relationships/hyperlink" Target="http://www.romea.cz/en/news/world/eu-justice-commissioner-says-situation-of-romani-people-is-not-improving" TargetMode="External"/><Relationship Id="rId5" Type="http://schemas.openxmlformats.org/officeDocument/2006/relationships/hyperlink" Target="http://www.europarl.europa.eu/sides/getDoc.do?type=TA&amp;reference=P8-TA-2017-0413&amp;language=EN&amp;ring=A8-2017-0294" TargetMode="External"/><Relationship Id="rId4" Type="http://schemas.openxmlformats.org/officeDocument/2006/relationships/hyperlink" Target="https://cps.ceu.edu/roma-civil-monitor-civil-society-monitoring-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22161-CCCA-44F4-9D45-F97A7A99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8817</TotalTime>
  <Pages>30</Pages>
  <Words>7606</Words>
  <Characters>43356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Iusmen I.</dc:creator>
  <cp:lastModifiedBy>Iusmen I.</cp:lastModifiedBy>
  <cp:revision>366</cp:revision>
  <cp:lastPrinted>2018-01-09T13:25:00Z</cp:lastPrinted>
  <dcterms:created xsi:type="dcterms:W3CDTF">2016-10-20T16:38:00Z</dcterms:created>
  <dcterms:modified xsi:type="dcterms:W3CDTF">2018-03-14T10:24:00Z</dcterms:modified>
</cp:coreProperties>
</file>