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D6325" w14:textId="6783E5ED" w:rsidR="00505F74" w:rsidRPr="00C276D0" w:rsidRDefault="000D2F5F" w:rsidP="00505F74">
      <w:pPr>
        <w:pStyle w:val="Title1"/>
        <w:rPr>
          <w:color w:val="000000" w:themeColor="text1"/>
          <w:lang w:val="en-GB"/>
        </w:rPr>
      </w:pPr>
      <w:r w:rsidRPr="00C276D0">
        <w:rPr>
          <w:color w:val="000000" w:themeColor="text1"/>
          <w:lang w:val="en-GB"/>
        </w:rPr>
        <w:t xml:space="preserve">Flexible </w:t>
      </w:r>
      <w:r w:rsidR="00CF6153" w:rsidRPr="00C276D0">
        <w:rPr>
          <w:color w:val="000000" w:themeColor="text1"/>
          <w:lang w:val="en-GB"/>
        </w:rPr>
        <w:t>Printed</w:t>
      </w:r>
      <w:r w:rsidRPr="00C276D0">
        <w:rPr>
          <w:color w:val="000000" w:themeColor="text1"/>
          <w:lang w:val="en-GB"/>
        </w:rPr>
        <w:t xml:space="preserve"> Monolithic-Structured </w:t>
      </w:r>
      <w:r w:rsidR="007D339C" w:rsidRPr="00C276D0">
        <w:rPr>
          <w:color w:val="000000" w:themeColor="text1"/>
          <w:lang w:val="en-GB"/>
        </w:rPr>
        <w:t>Solid-State Dye Sensitized Solar Cells on Woven Glass Fibre Textile</w:t>
      </w:r>
      <w:r w:rsidR="002A4763" w:rsidRPr="00C276D0">
        <w:rPr>
          <w:color w:val="000000" w:themeColor="text1"/>
          <w:lang w:val="en-GB"/>
        </w:rPr>
        <w:t xml:space="preserve"> for </w:t>
      </w:r>
      <w:r w:rsidR="00CF6153" w:rsidRPr="00C276D0">
        <w:rPr>
          <w:color w:val="000000" w:themeColor="text1"/>
          <w:lang w:val="en-GB"/>
        </w:rPr>
        <w:t>W</w:t>
      </w:r>
      <w:r w:rsidR="002A4763" w:rsidRPr="00C276D0">
        <w:rPr>
          <w:color w:val="000000" w:themeColor="text1"/>
          <w:lang w:val="en-GB"/>
        </w:rPr>
        <w:t>e</w:t>
      </w:r>
      <w:r w:rsidR="00CF6153" w:rsidRPr="00C276D0">
        <w:rPr>
          <w:color w:val="000000" w:themeColor="text1"/>
          <w:lang w:val="en-GB"/>
        </w:rPr>
        <w:t>a</w:t>
      </w:r>
      <w:r w:rsidR="002A4763" w:rsidRPr="00C276D0">
        <w:rPr>
          <w:color w:val="000000" w:themeColor="text1"/>
          <w:lang w:val="en-GB"/>
        </w:rPr>
        <w:t xml:space="preserve">rable </w:t>
      </w:r>
      <w:r w:rsidR="00CF6153" w:rsidRPr="00C276D0">
        <w:rPr>
          <w:color w:val="000000" w:themeColor="text1"/>
          <w:lang w:val="en-GB"/>
        </w:rPr>
        <w:t>Energy H</w:t>
      </w:r>
      <w:r w:rsidR="002A4763" w:rsidRPr="00C276D0">
        <w:rPr>
          <w:color w:val="000000" w:themeColor="text1"/>
          <w:lang w:val="en-GB"/>
        </w:rPr>
        <w:t xml:space="preserve">arvesting </w:t>
      </w:r>
      <w:r w:rsidR="00CF6153" w:rsidRPr="00C276D0">
        <w:rPr>
          <w:color w:val="000000" w:themeColor="text1"/>
          <w:lang w:val="en-GB"/>
        </w:rPr>
        <w:t>A</w:t>
      </w:r>
      <w:r w:rsidR="002A4763" w:rsidRPr="00C276D0">
        <w:rPr>
          <w:color w:val="000000" w:themeColor="text1"/>
          <w:lang w:val="en-GB"/>
        </w:rPr>
        <w:t>pplications</w:t>
      </w:r>
      <w:r w:rsidR="007D339C" w:rsidRPr="00C276D0">
        <w:rPr>
          <w:color w:val="000000" w:themeColor="text1"/>
          <w:lang w:val="en-GB"/>
        </w:rPr>
        <w:t xml:space="preserve"> </w:t>
      </w:r>
    </w:p>
    <w:p w14:paraId="19914D99" w14:textId="77777777" w:rsidR="00505F74" w:rsidRPr="00C276D0" w:rsidRDefault="00505F74" w:rsidP="00505F74">
      <w:pPr>
        <w:rPr>
          <w:color w:val="000000" w:themeColor="text1"/>
          <w:lang w:val="en-GB"/>
        </w:rPr>
      </w:pPr>
    </w:p>
    <w:p w14:paraId="765AA12C" w14:textId="1B410A99" w:rsidR="00505F74" w:rsidRPr="00C276D0" w:rsidRDefault="007D339C" w:rsidP="00505F74">
      <w:pPr>
        <w:pStyle w:val="Authors"/>
      </w:pPr>
      <w:r w:rsidRPr="00C276D0">
        <w:rPr>
          <w:rFonts w:eastAsia="Times New Roman"/>
          <w:sz w:val="20"/>
          <w:szCs w:val="20"/>
          <w:lang w:eastAsia="en-US"/>
        </w:rPr>
        <w:t xml:space="preserve"> </w:t>
      </w:r>
      <w:proofErr w:type="spellStart"/>
      <w:r w:rsidRPr="00C276D0">
        <w:rPr>
          <w:i/>
        </w:rPr>
        <w:t>Jinqgi</w:t>
      </w:r>
      <w:proofErr w:type="spellEnd"/>
      <w:r w:rsidRPr="00C276D0">
        <w:rPr>
          <w:i/>
        </w:rPr>
        <w:t xml:space="preserve"> Liu</w:t>
      </w:r>
      <w:r w:rsidRPr="00C276D0">
        <w:t>*</w:t>
      </w:r>
      <w:r w:rsidRPr="00C276D0">
        <w:rPr>
          <w:i/>
        </w:rPr>
        <w:t xml:space="preserve">, Yi Li, </w:t>
      </w:r>
      <w:r w:rsidR="003549B7">
        <w:rPr>
          <w:i/>
        </w:rPr>
        <w:t xml:space="preserve">Sheng Yong, </w:t>
      </w:r>
      <w:r w:rsidRPr="00C276D0">
        <w:rPr>
          <w:i/>
        </w:rPr>
        <w:t xml:space="preserve">Sasikumar Arumugam and Steve Beeby </w:t>
      </w:r>
    </w:p>
    <w:p w14:paraId="0DE616D7" w14:textId="77777777" w:rsidR="00505F74" w:rsidRPr="00C276D0" w:rsidRDefault="00505F74" w:rsidP="00505F74">
      <w:pPr>
        <w:rPr>
          <w:lang w:val="en-GB"/>
        </w:rPr>
      </w:pPr>
    </w:p>
    <w:p w14:paraId="4F06E157" w14:textId="77777777" w:rsidR="00505F74" w:rsidRPr="00C276D0" w:rsidRDefault="00505F74" w:rsidP="00505F74">
      <w:pPr>
        <w:rPr>
          <w:lang w:val="en-GB"/>
        </w:rPr>
      </w:pPr>
    </w:p>
    <w:p w14:paraId="499E73E4" w14:textId="783FD53C" w:rsidR="007D339C" w:rsidRPr="00C276D0" w:rsidRDefault="00DE6C26" w:rsidP="007D339C">
      <w:pPr>
        <w:rPr>
          <w:i/>
          <w:lang w:val="en-GB"/>
        </w:rPr>
      </w:pPr>
      <w:r>
        <w:rPr>
          <w:i/>
          <w:lang w:val="en-GB"/>
        </w:rPr>
        <w:t>Smart Electronic</w:t>
      </w:r>
      <w:r w:rsidR="007D339C" w:rsidRPr="00C276D0">
        <w:rPr>
          <w:i/>
          <w:lang w:val="en-GB"/>
        </w:rPr>
        <w:t xml:space="preserve"> Material</w:t>
      </w:r>
      <w:r>
        <w:rPr>
          <w:i/>
          <w:lang w:val="en-GB"/>
        </w:rPr>
        <w:t>s</w:t>
      </w:r>
      <w:r w:rsidR="007D339C" w:rsidRPr="00C276D0">
        <w:rPr>
          <w:i/>
          <w:lang w:val="en-GB"/>
        </w:rPr>
        <w:t xml:space="preserve"> </w:t>
      </w:r>
      <w:r w:rsidRPr="00C276D0">
        <w:rPr>
          <w:i/>
          <w:lang w:val="en-GB"/>
        </w:rPr>
        <w:t xml:space="preserve">and </w:t>
      </w:r>
      <w:r w:rsidR="007D339C" w:rsidRPr="00C276D0">
        <w:rPr>
          <w:i/>
          <w:lang w:val="en-GB"/>
        </w:rPr>
        <w:t xml:space="preserve">Systems </w:t>
      </w:r>
      <w:r w:rsidR="00242DF2" w:rsidRPr="00C276D0">
        <w:rPr>
          <w:i/>
          <w:lang w:val="en-GB"/>
        </w:rPr>
        <w:t>G</w:t>
      </w:r>
      <w:r w:rsidR="007D339C" w:rsidRPr="00C276D0">
        <w:rPr>
          <w:i/>
          <w:lang w:val="en-GB"/>
        </w:rPr>
        <w:t xml:space="preserve">roup, </w:t>
      </w:r>
    </w:p>
    <w:p w14:paraId="5ED0BD34" w14:textId="4FFFA111" w:rsidR="007D339C" w:rsidRPr="00C276D0" w:rsidRDefault="00242DF2" w:rsidP="007D339C">
      <w:pPr>
        <w:rPr>
          <w:i/>
          <w:lang w:val="en-GB"/>
        </w:rPr>
      </w:pPr>
      <w:r w:rsidRPr="00C276D0">
        <w:rPr>
          <w:i/>
          <w:lang w:val="en-GB"/>
        </w:rPr>
        <w:t>School</w:t>
      </w:r>
      <w:r w:rsidR="007D339C" w:rsidRPr="00C276D0">
        <w:rPr>
          <w:i/>
          <w:lang w:val="en-GB"/>
        </w:rPr>
        <w:t xml:space="preserve"> of Electronic and Computer Science, </w:t>
      </w:r>
    </w:p>
    <w:p w14:paraId="08F769C2" w14:textId="77777777" w:rsidR="007D339C" w:rsidRPr="00C276D0" w:rsidRDefault="007D339C" w:rsidP="007D339C">
      <w:pPr>
        <w:rPr>
          <w:i/>
          <w:lang w:val="en-GB"/>
        </w:rPr>
      </w:pPr>
      <w:r w:rsidRPr="00C276D0">
        <w:rPr>
          <w:i/>
          <w:lang w:val="en-GB"/>
        </w:rPr>
        <w:t xml:space="preserve">University of Southampton, </w:t>
      </w:r>
    </w:p>
    <w:p w14:paraId="16A0E03E" w14:textId="77777777" w:rsidR="00505F74" w:rsidRPr="00C276D0" w:rsidRDefault="007D339C" w:rsidP="007D339C">
      <w:pPr>
        <w:rPr>
          <w:lang w:val="en-GB"/>
        </w:rPr>
      </w:pPr>
      <w:r w:rsidRPr="00C276D0">
        <w:rPr>
          <w:i/>
          <w:lang w:val="en-GB"/>
        </w:rPr>
        <w:t>Highfield, Southampton, SO17 1BJ, UK</w:t>
      </w:r>
    </w:p>
    <w:p w14:paraId="34C756CF" w14:textId="77777777" w:rsidR="00CA0676" w:rsidRPr="00C276D0" w:rsidRDefault="00CA0676" w:rsidP="00B976A5">
      <w:pPr>
        <w:pStyle w:val="Address"/>
        <w:rPr>
          <w:lang w:val="en-GB"/>
        </w:rPr>
      </w:pPr>
    </w:p>
    <w:p w14:paraId="5E5A0416" w14:textId="77777777" w:rsidR="00505F74" w:rsidRPr="00C276D0" w:rsidRDefault="00CA0676" w:rsidP="00B976A5">
      <w:pPr>
        <w:pStyle w:val="Address"/>
        <w:rPr>
          <w:i w:val="0"/>
          <w:lang w:val="en-GB"/>
        </w:rPr>
      </w:pPr>
      <w:r w:rsidRPr="00C276D0">
        <w:rPr>
          <w:i w:val="0"/>
          <w:lang w:val="en-GB"/>
        </w:rPr>
        <w:t>*Email: jl3g12@soton.ac.uk</w:t>
      </w:r>
      <w:r w:rsidR="00505F74" w:rsidRPr="00C276D0">
        <w:rPr>
          <w:i w:val="0"/>
          <w:lang w:val="en-GB"/>
        </w:rPr>
        <w:br/>
      </w:r>
    </w:p>
    <w:p w14:paraId="3E5BA55F" w14:textId="77777777" w:rsidR="00505F74" w:rsidRPr="00C276D0" w:rsidRDefault="00505F74" w:rsidP="00505F74">
      <w:pPr>
        <w:rPr>
          <w:lang w:val="en-GB"/>
        </w:rPr>
      </w:pPr>
    </w:p>
    <w:p w14:paraId="5CE3FE22" w14:textId="7352181E" w:rsidR="007D339C" w:rsidRPr="00D477B4" w:rsidRDefault="00EC1DDF" w:rsidP="007D339C">
      <w:pPr>
        <w:pStyle w:val="Abstracttext"/>
        <w:jc w:val="both"/>
        <w:rPr>
          <w:b/>
          <w:bCs/>
          <w:lang w:val="en-GB"/>
        </w:rPr>
      </w:pPr>
      <w:r w:rsidRPr="000B023E">
        <w:rPr>
          <w:color w:val="000000" w:themeColor="text1"/>
          <w:lang w:val="en-GB"/>
        </w:rPr>
        <w:t>Previously, t</w:t>
      </w:r>
      <w:r w:rsidR="006B4B79" w:rsidRPr="000B023E">
        <w:rPr>
          <w:color w:val="000000" w:themeColor="text1"/>
          <w:lang w:val="en-GB"/>
        </w:rPr>
        <w:t xml:space="preserve">extile </w:t>
      </w:r>
      <w:r w:rsidRPr="000B023E">
        <w:rPr>
          <w:color w:val="000000" w:themeColor="text1"/>
          <w:lang w:val="en-GB"/>
        </w:rPr>
        <w:t xml:space="preserve">dye sensitised </w:t>
      </w:r>
      <w:r w:rsidR="006B4B79" w:rsidRPr="000B023E">
        <w:rPr>
          <w:color w:val="000000" w:themeColor="text1"/>
          <w:lang w:val="en-GB"/>
        </w:rPr>
        <w:t>solar cells</w:t>
      </w:r>
      <w:r w:rsidRPr="000B023E">
        <w:rPr>
          <w:color w:val="000000" w:themeColor="text1"/>
          <w:lang w:val="en-GB"/>
        </w:rPr>
        <w:t xml:space="preserve"> (DSSC</w:t>
      </w:r>
      <w:r w:rsidR="00AF439A">
        <w:rPr>
          <w:color w:val="000000" w:themeColor="text1"/>
          <w:lang w:val="en-GB"/>
        </w:rPr>
        <w:t>s</w:t>
      </w:r>
      <w:r w:rsidRPr="000B023E">
        <w:rPr>
          <w:color w:val="000000" w:themeColor="text1"/>
          <w:lang w:val="en-GB"/>
        </w:rPr>
        <w:t>) woven using photovoltaic (PV) yarns</w:t>
      </w:r>
      <w:r w:rsidR="006B4B79" w:rsidRPr="000B023E">
        <w:rPr>
          <w:color w:val="000000" w:themeColor="text1"/>
          <w:lang w:val="en-GB"/>
        </w:rPr>
        <w:t xml:space="preserve"> </w:t>
      </w:r>
      <w:r w:rsidRPr="000B023E">
        <w:rPr>
          <w:color w:val="000000" w:themeColor="text1"/>
          <w:lang w:val="en-GB"/>
        </w:rPr>
        <w:t>have been demonstrated but there are challenges in their implementation arising from</w:t>
      </w:r>
      <w:r w:rsidR="006B4B79" w:rsidRPr="000B023E">
        <w:rPr>
          <w:color w:val="000000" w:themeColor="text1"/>
          <w:lang w:val="en-GB"/>
        </w:rPr>
        <w:t xml:space="preserve"> the </w:t>
      </w:r>
      <w:r w:rsidRPr="000B023E">
        <w:rPr>
          <w:color w:val="000000" w:themeColor="text1"/>
          <w:lang w:val="en-GB"/>
        </w:rPr>
        <w:t>mechanical</w:t>
      </w:r>
      <w:r w:rsidR="006B4B79" w:rsidRPr="000B023E">
        <w:rPr>
          <w:color w:val="000000" w:themeColor="text1"/>
          <w:lang w:val="en-GB"/>
        </w:rPr>
        <w:t xml:space="preserve"> forces in the weaving process, evaporation of the liquid electrolyte</w:t>
      </w:r>
      <w:r w:rsidR="009754C2">
        <w:rPr>
          <w:color w:val="000000" w:themeColor="text1"/>
          <w:lang w:val="en-GB"/>
        </w:rPr>
        <w:t xml:space="preserve"> and partially shaded cells area</w:t>
      </w:r>
      <w:r w:rsidR="006B4B79" w:rsidRPr="000B023E">
        <w:rPr>
          <w:color w:val="000000" w:themeColor="text1"/>
          <w:lang w:val="en-GB"/>
        </w:rPr>
        <w:t xml:space="preserve">, which all </w:t>
      </w:r>
      <w:r w:rsidRPr="000B023E">
        <w:rPr>
          <w:color w:val="000000" w:themeColor="text1"/>
          <w:lang w:val="en-GB"/>
        </w:rPr>
        <w:t>reduce</w:t>
      </w:r>
      <w:r w:rsidR="006B4B79" w:rsidRPr="000B023E">
        <w:rPr>
          <w:color w:val="000000" w:themeColor="text1"/>
          <w:lang w:val="en-GB"/>
        </w:rPr>
        <w:t xml:space="preserve"> the performance of the cell. To overcome these problems, this paper proposes a novel fabrication process for a monolithic-structured solid-state dye </w:t>
      </w:r>
      <w:r w:rsidRPr="000B023E">
        <w:rPr>
          <w:color w:val="000000" w:themeColor="text1"/>
          <w:lang w:val="en-GB"/>
        </w:rPr>
        <w:t>sensitized solar cell (ssDSSC)</w:t>
      </w:r>
      <w:r w:rsidR="000B023E" w:rsidRPr="000B023E">
        <w:rPr>
          <w:color w:val="000000" w:themeColor="text1"/>
          <w:lang w:val="en-GB"/>
        </w:rPr>
        <w:t xml:space="preserve"> </w:t>
      </w:r>
      <w:r w:rsidRPr="000B023E">
        <w:rPr>
          <w:color w:val="000000" w:themeColor="text1"/>
          <w:lang w:val="en-GB"/>
        </w:rPr>
        <w:t xml:space="preserve">on textile </w:t>
      </w:r>
      <w:r w:rsidR="006B4B79" w:rsidRPr="000B023E">
        <w:rPr>
          <w:color w:val="000000" w:themeColor="text1"/>
          <w:lang w:val="en-GB"/>
        </w:rPr>
        <w:t xml:space="preserve">using </w:t>
      </w:r>
      <w:r w:rsidRPr="000B023E">
        <w:rPr>
          <w:color w:val="000000" w:themeColor="text1"/>
          <w:lang w:val="en-GB"/>
        </w:rPr>
        <w:t>all</w:t>
      </w:r>
      <w:r w:rsidR="006B4B79" w:rsidRPr="000B023E">
        <w:rPr>
          <w:color w:val="000000" w:themeColor="text1"/>
          <w:lang w:val="en-GB"/>
        </w:rPr>
        <w:t xml:space="preserve"> </w:t>
      </w:r>
      <w:proofErr w:type="gramStart"/>
      <w:r w:rsidR="006B4B79" w:rsidRPr="000B023E">
        <w:rPr>
          <w:color w:val="000000" w:themeColor="text1"/>
          <w:lang w:val="en-GB"/>
        </w:rPr>
        <w:t xml:space="preserve">solution </w:t>
      </w:r>
      <w:r w:rsidRPr="000B023E">
        <w:rPr>
          <w:color w:val="000000" w:themeColor="text1"/>
          <w:lang w:val="en-GB"/>
        </w:rPr>
        <w:t>based</w:t>
      </w:r>
      <w:proofErr w:type="gramEnd"/>
      <w:r w:rsidRPr="000B023E">
        <w:rPr>
          <w:color w:val="000000" w:themeColor="text1"/>
          <w:lang w:val="en-GB"/>
        </w:rPr>
        <w:t xml:space="preserve"> </w:t>
      </w:r>
      <w:r w:rsidR="006B4B79" w:rsidRPr="000B023E">
        <w:rPr>
          <w:color w:val="000000" w:themeColor="text1"/>
          <w:lang w:val="en-GB"/>
        </w:rPr>
        <w:t>proces</w:t>
      </w:r>
      <w:r w:rsidRPr="000B023E">
        <w:rPr>
          <w:color w:val="000000" w:themeColor="text1"/>
          <w:lang w:val="en-GB"/>
        </w:rPr>
        <w:t>ses</w:t>
      </w:r>
      <w:r w:rsidR="006B4B79" w:rsidRPr="000B023E">
        <w:rPr>
          <w:color w:val="000000" w:themeColor="text1"/>
          <w:lang w:val="en-GB"/>
        </w:rPr>
        <w:t xml:space="preserve">. </w:t>
      </w:r>
      <w:r w:rsidR="007D339C" w:rsidRPr="000B023E">
        <w:rPr>
          <w:bCs/>
          <w:color w:val="000000" w:themeColor="text1"/>
          <w:lang w:val="en-GB"/>
        </w:rPr>
        <w:t xml:space="preserve">A glass fibre textile substrate was </w:t>
      </w:r>
      <w:r w:rsidRPr="000B023E">
        <w:rPr>
          <w:bCs/>
          <w:color w:val="000000" w:themeColor="text1"/>
          <w:lang w:val="en-GB"/>
        </w:rPr>
        <w:t>used</w:t>
      </w:r>
      <w:r w:rsidR="007D339C" w:rsidRPr="000B023E">
        <w:rPr>
          <w:bCs/>
          <w:color w:val="000000" w:themeColor="text1"/>
          <w:lang w:val="en-GB"/>
        </w:rPr>
        <w:t xml:space="preserve"> as the target substrate for the printed </w:t>
      </w:r>
      <w:r w:rsidR="00D07369">
        <w:rPr>
          <w:bCs/>
          <w:color w:val="000000" w:themeColor="text1"/>
          <w:lang w:val="en-GB"/>
        </w:rPr>
        <w:t>ss</w:t>
      </w:r>
      <w:r w:rsidRPr="000B023E">
        <w:rPr>
          <w:bCs/>
          <w:color w:val="000000" w:themeColor="text1"/>
          <w:lang w:val="en-GB"/>
        </w:rPr>
        <w:t>DSSC</w:t>
      </w:r>
      <w:r w:rsidR="007D339C" w:rsidRPr="000B023E">
        <w:rPr>
          <w:bCs/>
          <w:color w:val="000000" w:themeColor="text1"/>
          <w:lang w:val="en-GB"/>
        </w:rPr>
        <w:t xml:space="preserve"> that contain multiple layers of electrodes and active materials. </w:t>
      </w:r>
      <w:r w:rsidR="007D339C" w:rsidRPr="000B023E">
        <w:rPr>
          <w:bCs/>
          <w:lang w:val="en-GB"/>
        </w:rPr>
        <w:t xml:space="preserve">The printed </w:t>
      </w:r>
      <w:r w:rsidR="00D07369">
        <w:rPr>
          <w:bCs/>
          <w:lang w:val="en-GB"/>
        </w:rPr>
        <w:t>ss</w:t>
      </w:r>
      <w:r w:rsidRPr="000B023E">
        <w:rPr>
          <w:bCs/>
          <w:lang w:val="en-GB"/>
        </w:rPr>
        <w:t xml:space="preserve">DSSC </w:t>
      </w:r>
      <w:r w:rsidR="007D339C" w:rsidRPr="000B023E">
        <w:rPr>
          <w:bCs/>
          <w:lang w:val="en-GB"/>
        </w:rPr>
        <w:t>on textile ha</w:t>
      </w:r>
      <w:r w:rsidRPr="000B023E">
        <w:rPr>
          <w:bCs/>
          <w:lang w:val="en-GB"/>
        </w:rPr>
        <w:t>ve</w:t>
      </w:r>
      <w:r w:rsidR="007D339C" w:rsidRPr="000B023E">
        <w:rPr>
          <w:bCs/>
          <w:lang w:val="en-GB"/>
        </w:rPr>
        <w:t xml:space="preserve"> been successfully demonstrated and compared with a reference device made with the same process</w:t>
      </w:r>
      <w:r w:rsidRPr="000B023E">
        <w:rPr>
          <w:bCs/>
          <w:lang w:val="en-GB"/>
        </w:rPr>
        <w:t>es</w:t>
      </w:r>
      <w:r w:rsidR="007D339C" w:rsidRPr="000B023E">
        <w:rPr>
          <w:bCs/>
          <w:lang w:val="en-GB"/>
        </w:rPr>
        <w:t xml:space="preserve"> on a glass substrate. All PV textile devices </w:t>
      </w:r>
      <w:r w:rsidR="00D07369">
        <w:rPr>
          <w:bCs/>
          <w:lang w:val="en-GB"/>
        </w:rPr>
        <w:t>were</w:t>
      </w:r>
      <w:r w:rsidR="00D07369" w:rsidRPr="000B023E">
        <w:rPr>
          <w:bCs/>
          <w:lang w:val="en-GB"/>
        </w:rPr>
        <w:t xml:space="preserve"> </w:t>
      </w:r>
      <w:r w:rsidR="007D339C" w:rsidRPr="000B023E">
        <w:rPr>
          <w:bCs/>
          <w:lang w:val="en-GB"/>
        </w:rPr>
        <w:t>characterized under simulated AM 1.5 conditions</w:t>
      </w:r>
      <w:r w:rsidR="00F9434B">
        <w:rPr>
          <w:bCs/>
          <w:lang w:val="en-GB"/>
        </w:rPr>
        <w:t xml:space="preserve"> and a peak efficiency of</w:t>
      </w:r>
      <w:r w:rsidR="00D07369">
        <w:rPr>
          <w:bCs/>
          <w:lang w:val="en-GB"/>
        </w:rPr>
        <w:t xml:space="preserve"> 0.4% was</w:t>
      </w:r>
      <w:r w:rsidR="007D339C" w:rsidRPr="000B023E">
        <w:rPr>
          <w:bCs/>
          <w:lang w:val="en-GB"/>
        </w:rPr>
        <w:t xml:space="preserve"> achieved. </w:t>
      </w:r>
      <w:r w:rsidR="007D339C" w:rsidRPr="00821655">
        <w:rPr>
          <w:bCs/>
          <w:lang w:val="en-GB"/>
        </w:rPr>
        <w:t>This approach is potentially</w:t>
      </w:r>
      <w:r w:rsidR="00D07369" w:rsidRPr="00821655">
        <w:rPr>
          <w:bCs/>
          <w:lang w:val="en-GB"/>
        </w:rPr>
        <w:t xml:space="preserve"> </w:t>
      </w:r>
      <w:r w:rsidR="007D339C" w:rsidRPr="00821655">
        <w:rPr>
          <w:bCs/>
          <w:lang w:val="en-GB"/>
        </w:rPr>
        <w:t xml:space="preserve">suitable for the </w:t>
      </w:r>
      <w:proofErr w:type="gramStart"/>
      <w:r w:rsidR="007D339C" w:rsidRPr="00821655">
        <w:rPr>
          <w:bCs/>
          <w:lang w:val="en-GB"/>
        </w:rPr>
        <w:t>low cost</w:t>
      </w:r>
      <w:proofErr w:type="gramEnd"/>
      <w:r w:rsidR="007D339C" w:rsidRPr="00821655">
        <w:rPr>
          <w:bCs/>
          <w:lang w:val="en-GB"/>
        </w:rPr>
        <w:t xml:space="preserve"> </w:t>
      </w:r>
      <w:r w:rsidR="000B023E" w:rsidRPr="00821655">
        <w:rPr>
          <w:bCs/>
          <w:lang w:val="en-GB"/>
        </w:rPr>
        <w:t xml:space="preserve">integration of PV devices </w:t>
      </w:r>
      <w:r w:rsidR="00D07369" w:rsidRPr="00821655">
        <w:rPr>
          <w:bCs/>
          <w:lang w:val="en-GB"/>
        </w:rPr>
        <w:t xml:space="preserve">onto </w:t>
      </w:r>
      <w:r w:rsidR="00F9434B" w:rsidRPr="00821655">
        <w:rPr>
          <w:bCs/>
          <w:lang w:val="en-GB"/>
        </w:rPr>
        <w:t xml:space="preserve">high temperature </w:t>
      </w:r>
      <w:r w:rsidR="000B023E" w:rsidRPr="00821655">
        <w:rPr>
          <w:bCs/>
          <w:lang w:val="en-GB"/>
        </w:rPr>
        <w:t>textile</w:t>
      </w:r>
      <w:r w:rsidR="00D07369" w:rsidRPr="00821655">
        <w:rPr>
          <w:bCs/>
          <w:lang w:val="en-GB"/>
        </w:rPr>
        <w:t>s</w:t>
      </w:r>
      <w:r w:rsidR="00F9434B" w:rsidRPr="00821655">
        <w:rPr>
          <w:bCs/>
          <w:lang w:val="en-GB"/>
        </w:rPr>
        <w:t>,</w:t>
      </w:r>
      <w:r w:rsidR="000B023E" w:rsidRPr="00821655">
        <w:rPr>
          <w:bCs/>
          <w:lang w:val="en-GB"/>
        </w:rPr>
        <w:t xml:space="preserve"> </w:t>
      </w:r>
      <w:r w:rsidR="00F9434B" w:rsidRPr="00821655">
        <w:rPr>
          <w:bCs/>
          <w:lang w:val="en-GB"/>
        </w:rPr>
        <w:t xml:space="preserve">but </w:t>
      </w:r>
      <w:r w:rsidR="0044404A" w:rsidRPr="00821655">
        <w:rPr>
          <w:bCs/>
          <w:lang w:val="en-GB"/>
        </w:rPr>
        <w:t xml:space="preserve">to widen the </w:t>
      </w:r>
      <w:r w:rsidR="00F9434B" w:rsidRPr="00821655">
        <w:rPr>
          <w:bCs/>
          <w:lang w:val="en-GB"/>
        </w:rPr>
        <w:t xml:space="preserve">range of </w:t>
      </w:r>
      <w:r w:rsidR="0044404A" w:rsidRPr="00821655">
        <w:rPr>
          <w:bCs/>
          <w:lang w:val="en-GB"/>
        </w:rPr>
        <w:t>application</w:t>
      </w:r>
      <w:r w:rsidR="00F9434B" w:rsidRPr="00821655">
        <w:rPr>
          <w:bCs/>
          <w:lang w:val="en-GB"/>
        </w:rPr>
        <w:t>s</w:t>
      </w:r>
      <w:r w:rsidR="0044404A" w:rsidRPr="00821655">
        <w:rPr>
          <w:bCs/>
          <w:lang w:val="en-GB"/>
        </w:rPr>
        <w:t xml:space="preserve"> future </w:t>
      </w:r>
      <w:r w:rsidR="00F9434B" w:rsidRPr="00821655">
        <w:rPr>
          <w:bCs/>
          <w:lang w:val="en-GB"/>
        </w:rPr>
        <w:t>research is</w:t>
      </w:r>
      <w:r w:rsidR="0044404A" w:rsidRPr="00821655">
        <w:rPr>
          <w:bCs/>
          <w:lang w:val="en-GB"/>
        </w:rPr>
        <w:t xml:space="preserve"> required to </w:t>
      </w:r>
      <w:r w:rsidR="00574495" w:rsidRPr="00821655">
        <w:rPr>
          <w:bCs/>
          <w:lang w:val="en-GB"/>
        </w:rPr>
        <w:t>reduce</w:t>
      </w:r>
      <w:r w:rsidR="0044404A" w:rsidRPr="00821655">
        <w:rPr>
          <w:bCs/>
          <w:lang w:val="en-GB"/>
        </w:rPr>
        <w:t xml:space="preserve"> the processing temperature to enable the device </w:t>
      </w:r>
      <w:r w:rsidR="00F9434B" w:rsidRPr="00821655">
        <w:rPr>
          <w:bCs/>
          <w:lang w:val="en-GB"/>
        </w:rPr>
        <w:t xml:space="preserve">to be </w:t>
      </w:r>
      <w:r w:rsidR="0044404A" w:rsidRPr="00821655">
        <w:rPr>
          <w:bCs/>
          <w:lang w:val="en-GB"/>
        </w:rPr>
        <w:t>fabricate</w:t>
      </w:r>
      <w:r w:rsidR="00574495" w:rsidRPr="00821655">
        <w:rPr>
          <w:bCs/>
          <w:lang w:val="en-GB"/>
        </w:rPr>
        <w:t>d</w:t>
      </w:r>
      <w:r w:rsidR="0044404A" w:rsidRPr="00821655">
        <w:rPr>
          <w:bCs/>
          <w:lang w:val="en-GB"/>
        </w:rPr>
        <w:t xml:space="preserve"> on the standard </w:t>
      </w:r>
      <w:r w:rsidR="00F9434B" w:rsidRPr="00821655">
        <w:rPr>
          <w:bCs/>
          <w:lang w:val="en-GB"/>
        </w:rPr>
        <w:t>fabric</w:t>
      </w:r>
      <w:r w:rsidR="0044404A" w:rsidRPr="00821655">
        <w:rPr>
          <w:bCs/>
          <w:lang w:val="en-GB"/>
        </w:rPr>
        <w:t xml:space="preserve"> substrate</w:t>
      </w:r>
      <w:r w:rsidR="00F9434B" w:rsidRPr="00821655">
        <w:rPr>
          <w:bCs/>
          <w:lang w:val="en-GB"/>
        </w:rPr>
        <w:t>s</w:t>
      </w:r>
      <w:r w:rsidR="0044404A" w:rsidRPr="00821655">
        <w:rPr>
          <w:bCs/>
          <w:lang w:val="en-GB"/>
        </w:rPr>
        <w:t>.</w:t>
      </w:r>
      <w:r w:rsidR="0044404A">
        <w:rPr>
          <w:bCs/>
          <w:lang w:val="en-GB"/>
        </w:rPr>
        <w:t xml:space="preserve"> </w:t>
      </w:r>
    </w:p>
    <w:p w14:paraId="3C999733" w14:textId="77777777" w:rsidR="00B473B4" w:rsidRPr="00C276D0" w:rsidRDefault="00B473B4" w:rsidP="00B976A5">
      <w:pPr>
        <w:pStyle w:val="Majorheading"/>
        <w:rPr>
          <w:lang w:val="en-GB"/>
        </w:rPr>
      </w:pPr>
    </w:p>
    <w:p w14:paraId="609CE3FC" w14:textId="0F2DD2F3" w:rsidR="00505F74" w:rsidRPr="00C276D0" w:rsidRDefault="00505F74" w:rsidP="00B976A5">
      <w:pPr>
        <w:pStyle w:val="Majorheading"/>
        <w:rPr>
          <w:lang w:val="en-GB"/>
        </w:rPr>
      </w:pPr>
      <w:r w:rsidRPr="00C276D0">
        <w:rPr>
          <w:lang w:val="en-GB"/>
        </w:rPr>
        <w:t>Introduction</w:t>
      </w:r>
    </w:p>
    <w:p w14:paraId="3CE49C7C" w14:textId="1A75E20D" w:rsidR="00220D84" w:rsidRDefault="00790D92" w:rsidP="00630AD6">
      <w:pPr>
        <w:spacing w:line="480" w:lineRule="auto"/>
        <w:jc w:val="both"/>
        <w:rPr>
          <w:lang w:val="en-GB"/>
        </w:rPr>
      </w:pPr>
      <w:r w:rsidRPr="00C276D0">
        <w:rPr>
          <w:lang w:val="en-GB"/>
        </w:rPr>
        <w:t>E</w:t>
      </w:r>
      <w:r w:rsidR="00630AD6" w:rsidRPr="00C276D0">
        <w:rPr>
          <w:bCs/>
          <w:lang w:val="en-GB"/>
        </w:rPr>
        <w:t>lectronic textile (e-textile) based wearable</w:t>
      </w:r>
      <w:r w:rsidR="00630AD6" w:rsidRPr="00C276D0">
        <w:rPr>
          <w:b/>
          <w:bCs/>
          <w:lang w:val="en-GB"/>
        </w:rPr>
        <w:t xml:space="preserve"> </w:t>
      </w:r>
      <w:r w:rsidR="00630AD6" w:rsidRPr="00C276D0">
        <w:rPr>
          <w:bCs/>
          <w:lang w:val="en-GB"/>
        </w:rPr>
        <w:t>technology has been demonstrated for various applications</w:t>
      </w:r>
      <w:r w:rsidRPr="00C276D0">
        <w:rPr>
          <w:bCs/>
          <w:lang w:val="en-GB"/>
        </w:rPr>
        <w:t xml:space="preserve"> in recent years</w:t>
      </w:r>
      <w:r w:rsidR="00630AD6" w:rsidRPr="00C276D0">
        <w:rPr>
          <w:bCs/>
          <w:lang w:val="en-GB"/>
        </w:rPr>
        <w:t>, for example, intelligent biomedical garments for monitoring, diagnosing and treatment of medical conditions</w:t>
      </w:r>
      <w:r w:rsidR="00630AD6" w:rsidRPr="00C276D0">
        <w:rPr>
          <w:bCs/>
          <w:lang w:val="en-GB"/>
        </w:rPr>
        <w:fldChar w:fldCharType="begin">
          <w:fldData xml:space="preserve">PEVuZE5vdGU+PENpdGU+PEF1dGhvcj5Db3lsZTwvQXV0aG9yPjxZZWFyPjIwMTA8L1llYXI+PFJl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</w:fldData>
        </w:fldChar>
      </w:r>
      <w:r w:rsidR="003F3355">
        <w:rPr>
          <w:bCs/>
          <w:lang w:val="en-GB"/>
        </w:rPr>
        <w:instrText xml:space="preserve"> ADDIN EN.CITE </w:instrText>
      </w:r>
      <w:r w:rsidR="003F3355">
        <w:rPr>
          <w:bCs/>
          <w:lang w:val="en-GB"/>
        </w:rPr>
        <w:fldChar w:fldCharType="begin">
          <w:fldData xml:space="preserve">PEVuZE5vdGU+PENpdGU+PEF1dGhvcj5Db3lsZTwvQXV0aG9yPjxZZWFyPjIwMTA8L1llYXI+PFJl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</w:fldData>
        </w:fldChar>
      </w:r>
      <w:r w:rsidR="003F3355">
        <w:rPr>
          <w:bCs/>
          <w:lang w:val="en-GB"/>
        </w:rPr>
        <w:instrText xml:space="preserve"> ADDIN EN.CITE.DATA </w:instrText>
      </w:r>
      <w:r w:rsidR="003F3355">
        <w:rPr>
          <w:bCs/>
          <w:lang w:val="en-GB"/>
        </w:rPr>
      </w:r>
      <w:r w:rsidR="003F3355">
        <w:rPr>
          <w:bCs/>
          <w:lang w:val="en-GB"/>
        </w:rPr>
        <w:fldChar w:fldCharType="end"/>
      </w:r>
      <w:r w:rsidR="00630AD6" w:rsidRPr="00C276D0">
        <w:rPr>
          <w:bCs/>
          <w:lang w:val="en-GB"/>
        </w:rPr>
      </w:r>
      <w:r w:rsidR="00630AD6" w:rsidRPr="00C276D0">
        <w:rPr>
          <w:bCs/>
          <w:lang w:val="en-GB"/>
        </w:rPr>
        <w:fldChar w:fldCharType="separate"/>
      </w:r>
      <w:r w:rsidR="003F3355" w:rsidRPr="003F3355">
        <w:rPr>
          <w:bCs/>
          <w:noProof/>
          <w:vertAlign w:val="superscript"/>
          <w:lang w:val="en-GB"/>
        </w:rPr>
        <w:t>1, 2</w:t>
      </w:r>
      <w:r w:rsidR="00630AD6" w:rsidRPr="00C276D0">
        <w:rPr>
          <w:lang w:val="en-GB"/>
        </w:rPr>
        <w:fldChar w:fldCharType="end"/>
      </w:r>
      <w:r w:rsidR="00630AD6" w:rsidRPr="00C276D0">
        <w:rPr>
          <w:bCs/>
          <w:lang w:val="en-GB"/>
        </w:rPr>
        <w:t xml:space="preserve">, wireless cardiac signal monitoring in </w:t>
      </w:r>
      <w:r w:rsidR="00630AD6" w:rsidRPr="00C276D0">
        <w:rPr>
          <w:bCs/>
          <w:lang w:val="en-GB"/>
        </w:rPr>
        <w:lastRenderedPageBreak/>
        <w:t>sports</w:t>
      </w:r>
      <w:r w:rsidR="00630AD6" w:rsidRPr="00C276D0">
        <w:rPr>
          <w:bCs/>
          <w:lang w:val="en-GB"/>
        </w:rPr>
        <w:fldChar w:fldCharType="begin"/>
      </w:r>
      <w:r w:rsidR="003F3355">
        <w:rPr>
          <w:bCs/>
          <w:lang w:val="en-GB"/>
        </w:rPr>
        <w:instrText xml:space="preserve"> ADDIN EN.CITE &lt;EndNote&gt;&lt;Cite ExcludeAuth="1" ExcludeYear="1"&gt;&lt;Author&gt;Cunha&lt;/Author&gt;&lt;Year&gt;2010&lt;/Year&gt;&lt;RecNum&gt;2&lt;/RecNum&gt;&lt;DisplayText&gt;&lt;style face="superscript"&gt;2, 3&lt;/style&gt;&lt;/DisplayText&gt;&lt;record&gt;&lt;rec-number&gt;2&lt;/rec-number&gt;&lt;foreign-keys&gt;&lt;key app="EN" db-id="5w9expszqs9dt6efzf1vrxplxve900fxdrzz" timestamp="1508235135"&gt;2&lt;/key&gt;&lt;/foreign-keys&gt;&lt;ref-type name="Journal Article"&gt;17&lt;/ref-type&gt;&lt;contributors&gt;&lt;authors&gt;&lt;author&gt;João P. Silva Cunha&lt;/author&gt;&lt;author&gt;Bernardo Cunha&lt;/author&gt;&lt;author&gt;António Sousa Pereira&lt;/author&gt;&lt;author&gt;William Xavier &lt;/author&gt;&lt;author&gt;Nuno Ferreira&lt;/author&gt;&lt;author&gt;Luis Meireles&lt;/author&gt;&lt;/authors&gt;&lt;/contributors&gt;&lt;titles&gt;&lt;title&gt;A wearable wirless vital signs monitor for patients&amp;apos; monility in cardiology and sports&lt;/title&gt;&lt;secondary-title&gt;Pervas. Comput. Technol. Health.&lt;/secondary-title&gt;&lt;/titles&gt;&lt;dates&gt;&lt;year&gt;2010&lt;/year&gt;&lt;/dates&gt;&lt;urls&gt;&lt;/urls&gt;&lt;/record&gt;&lt;/Cite&gt;&lt;Cite&gt;&lt;Author&gt;Shyamkumar&lt;/Author&gt;&lt;Year&gt;2014&lt;/Year&gt;&lt;RecNum&gt;3&lt;/RecNum&gt;&lt;record&gt;&lt;rec-number&gt;3&lt;/rec-number&gt;&lt;foreign-keys&gt;&lt;key app="EN" db-id="5w9expszqs9dt6efzf1vrxplxve900fxdrzz" timestamp="1508235135"&gt;3&lt;/key&gt;&lt;/foreign-keys&gt;&lt;ref-type name="Journal Article"&gt;17&lt;/ref-type&gt;&lt;contributors&gt;&lt;authors&gt;&lt;author&gt;Shyamkumar, Prashanth&lt;/author&gt;&lt;author&gt;Rai, Pratyush&lt;/author&gt;&lt;author&gt;Oh, Sechang&lt;/author&gt;&lt;author&gt;Ramasamy, Mouli&lt;/author&gt;&lt;author&gt;Harbaugh, Robert&lt;/author&gt;&lt;author&gt;Varadan, Vijay&lt;/author&gt;&lt;/authors&gt;&lt;/contributors&gt;&lt;titles&gt;&lt;title&gt;Wearable Wireless Cardiovascular Monitoring Using Textile-Based Nanosensor and Nanomaterial Systems&lt;/title&gt;&lt;secondary-title&gt;Electronics&lt;/secondary-title&gt;&lt;/titles&gt;&lt;pages&gt;504-520&lt;/pages&gt;&lt;volume&gt;3&lt;/volume&gt;&lt;number&gt;3&lt;/number&gt;&lt;dates&gt;&lt;year&gt;2014&lt;/year&gt;&lt;/dates&gt;&lt;isbn&gt;2079-9292&lt;/isbn&gt;&lt;urls&gt;&lt;related-urls&gt;&lt;url&gt;http://www.mdpi.com/2079-9292/3/3/504/pdf&lt;/url&gt;&lt;/related-urls&gt;&lt;/urls&gt;&lt;electronic-resource-num&gt;10.3390/electronics3030504&lt;/electronic-resource-num&gt;&lt;/record&gt;&lt;/Cite&gt;&lt;/EndNote&gt;</w:instrText>
      </w:r>
      <w:r w:rsidR="00630AD6" w:rsidRPr="00C276D0">
        <w:rPr>
          <w:bCs/>
          <w:lang w:val="en-GB"/>
        </w:rPr>
        <w:fldChar w:fldCharType="separate"/>
      </w:r>
      <w:r w:rsidR="003F3355" w:rsidRPr="003F3355">
        <w:rPr>
          <w:bCs/>
          <w:noProof/>
          <w:vertAlign w:val="superscript"/>
          <w:lang w:val="en-GB"/>
        </w:rPr>
        <w:t>2, 3</w:t>
      </w:r>
      <w:r w:rsidR="00630AD6" w:rsidRPr="00C276D0">
        <w:rPr>
          <w:lang w:val="en-GB"/>
        </w:rPr>
        <w:fldChar w:fldCharType="end"/>
      </w:r>
      <w:r w:rsidR="00630AD6" w:rsidRPr="00C276D0">
        <w:rPr>
          <w:bCs/>
          <w:lang w:val="en-GB"/>
        </w:rPr>
        <w:t xml:space="preserve"> and military clothing integrating fabric antennas to support networks and communications</w:t>
      </w:r>
      <w:r w:rsidR="00630AD6" w:rsidRPr="00C276D0">
        <w:rPr>
          <w:bCs/>
          <w:lang w:val="en-GB"/>
        </w:rPr>
        <w:fldChar w:fldCharType="begin"/>
      </w:r>
      <w:r w:rsidR="003F3355">
        <w:rPr>
          <w:bCs/>
          <w:lang w:val="en-GB"/>
        </w:rPr>
        <w:instrText xml:space="preserve"> ADDIN EN.CITE &lt;EndNote&gt;&lt;Cite ExcludeAuth="1" ExcludeYear="1"&gt;&lt;Author&gt;J. C. G. Matthews&lt;/Author&gt;&lt;Year&gt; 2009&lt;/Year&gt;&lt;RecNum&gt;35&lt;/RecNum&gt;&lt;DisplayText&gt;&lt;style face="superscript"&gt;4, 5&lt;/style&gt;&lt;/DisplayText&gt;&lt;record&gt;&lt;rec-number&gt;35&lt;/rec-number&gt;&lt;foreign-keys&gt;&lt;key app="EN" db-id="5w9expszqs9dt6efzf1vrxplxve900fxdrzz" timestamp="1541436287"&gt;35&lt;/key&gt;&lt;/foreign-keys&gt;&lt;ref-type name="Journal Article"&gt;17&lt;/ref-type&gt;&lt;contributors&gt;&lt;authors&gt;&lt;author&gt;J. C. G. Matthews, G. Pettitt,&lt;/author&gt;&lt;/authors&gt;&lt;/contributors&gt;&lt;titles&gt;&lt;secondary-title&gt;IEEE &lt;/secondary-title&gt;&lt;/titles&gt;&lt;periodical&gt;&lt;full-title&gt;IEEE&lt;/full-title&gt;&lt;/periodical&gt;&lt;pages&gt;273&lt;/pages&gt;&lt;dates&gt;&lt;year&gt; 2009&lt;/year&gt;&lt;/dates&gt;&lt;urls&gt;&lt;/urls&gt;&lt;/record&gt;&lt;/Cite&gt;&lt;Cite&gt;&lt;Author&gt;Winterhalter&lt;/Author&gt;&lt;Year&gt;2005&lt;/Year&gt;&lt;RecNum&gt;5&lt;/RecNum&gt;&lt;record&gt;&lt;rec-number&gt;5&lt;/rec-number&gt;&lt;foreign-keys&gt;&lt;key app="EN" db-id="5w9expszqs9dt6efzf1vrxplxve900fxdrzz" timestamp="1508235135"&gt;5&lt;/key&gt;&lt;/foreign-keys&gt;&lt;ref-type name="Journal Article"&gt;17&lt;/ref-type&gt;&lt;contributors&gt;&lt;authors&gt;&lt;author&gt;Winterhalter, C. A.&lt;/author&gt;&lt;author&gt;Teverovsky, J.&lt;/author&gt;&lt;author&gt;Wilson, P.&lt;/author&gt;&lt;author&gt;Slade, J.&lt;/author&gt;&lt;author&gt;Horowitz, W.&lt;/author&gt;&lt;author&gt;Tierney, E.&lt;/author&gt;&lt;author&gt;Sharma, V.&lt;/author&gt;&lt;/authors&gt;&lt;/contributors&gt;&lt;titles&gt;&lt;title&gt;Development of Electronic Textiles to Support Networks, Communications, and Medical Applications in Future U.S. Military Protective Clothing Systems&lt;/title&gt;&lt;secondary-title&gt;IEEE Trans.  Inf.Technol. Biomed.&lt;/secondary-title&gt;&lt;/titles&gt;&lt;pages&gt;402-406&lt;/pages&gt;&lt;volume&gt;9&lt;/volume&gt;&lt;number&gt;3&lt;/number&gt;&lt;dates&gt;&lt;year&gt;2005&lt;/year&gt;&lt;/dates&gt;&lt;isbn&gt;1089-7771&lt;/isbn&gt;&lt;urls&gt;&lt;related-urls&gt;&lt;url&gt;https://ieeexplore.ieee.org/ielx5/4233/32265/01504810.pdf?tp=&amp;amp;arnumber=1504810&amp;amp;isnumber=32265&lt;/url&gt;&lt;/related-urls&gt;&lt;/urls&gt;&lt;electronic-resource-num&gt;10.1109/titb.2005.854508&lt;/electronic-resource-num&gt;&lt;/record&gt;&lt;/Cite&gt;&lt;/EndNote&gt;</w:instrText>
      </w:r>
      <w:r w:rsidR="00630AD6" w:rsidRPr="00C276D0">
        <w:rPr>
          <w:bCs/>
          <w:lang w:val="en-GB"/>
        </w:rPr>
        <w:fldChar w:fldCharType="separate"/>
      </w:r>
      <w:r w:rsidR="003F3355" w:rsidRPr="003F3355">
        <w:rPr>
          <w:bCs/>
          <w:noProof/>
          <w:vertAlign w:val="superscript"/>
          <w:lang w:val="en-GB"/>
        </w:rPr>
        <w:t>4, 5</w:t>
      </w:r>
      <w:r w:rsidR="00630AD6" w:rsidRPr="00C276D0">
        <w:rPr>
          <w:lang w:val="en-GB"/>
        </w:rPr>
        <w:fldChar w:fldCharType="end"/>
      </w:r>
      <w:r w:rsidR="00630AD6" w:rsidRPr="00C276D0">
        <w:rPr>
          <w:bCs/>
          <w:lang w:val="en-GB"/>
        </w:rPr>
        <w:t>. However, in every e-textile application the issue of supplying power remains a significant challenge. E-textiles are typically battery powered using conventional rigid batteries that alter the characteristics (e.g. feel and drape) of the fabric. Batteries also require periodic replacement and are therefore inco</w:t>
      </w:r>
      <w:r w:rsidR="009C6F5E" w:rsidRPr="00C276D0">
        <w:rPr>
          <w:bCs/>
          <w:lang w:val="en-GB"/>
        </w:rPr>
        <w:t xml:space="preserve">nvenient to use and dispose of. </w:t>
      </w:r>
      <w:r w:rsidR="00630AD6" w:rsidRPr="00C276D0">
        <w:rPr>
          <w:bCs/>
          <w:lang w:val="en-GB"/>
        </w:rPr>
        <w:t xml:space="preserve">One alternative approach to batteries is to investigate energy harvesting technologies on textiles. Energy harvesting involves the conversion of ambient energy (e.g. kinetic, thermal or light) into electrical energy and this can provide a long-term, easy to use power supply that can </w:t>
      </w:r>
      <w:r w:rsidR="00630AD6" w:rsidRPr="00C276D0">
        <w:rPr>
          <w:bCs/>
          <w:color w:val="000000" w:themeColor="text1"/>
          <w:lang w:val="en-GB"/>
        </w:rPr>
        <w:t>potentially be embedded within the textile (i.e. the fabric is functionalized such that it becomes the energy harvester)</w:t>
      </w:r>
      <w:r w:rsidR="00630AD6" w:rsidRPr="00C276D0">
        <w:rPr>
          <w:bCs/>
          <w:color w:val="000000" w:themeColor="text1"/>
          <w:lang w:val="en-GB"/>
        </w:rPr>
        <w:fldChar w:fldCharType="begin"/>
      </w:r>
      <w:r w:rsidR="003F3355">
        <w:rPr>
          <w:bCs/>
          <w:color w:val="000000" w:themeColor="text1"/>
          <w:lang w:val="en-GB"/>
        </w:rPr>
        <w:instrText xml:space="preserve"> ADDIN EN.CITE &lt;EndNote&gt;&lt;Cite&gt;&lt;Author&gt;Beeby&lt;/Author&gt;&lt;Year&gt;2010&lt;/Year&gt;&lt;RecNum&gt;29&lt;/RecNum&gt;&lt;DisplayText&gt;&lt;style face="superscript"&gt;6&lt;/style&gt;&lt;/DisplayText&gt;&lt;record&gt;&lt;rec-number&gt;29&lt;/rec-number&gt;&lt;foreign-keys&gt;&lt;key app="EN" db-id="5w9expszqs9dt6efzf1vrxplxve900fxdrzz" timestamp="1508319495"&gt;29&lt;/key&gt;&lt;/foreign-keys&gt;&lt;ref-type name="Journal Article"&gt;17&lt;/ref-type&gt;&lt;contributors&gt;&lt;authors&gt;&lt;author&gt;Beeby, S.&lt;/author&gt;&lt;author&gt;White, N.&lt;/author&gt;&lt;/authors&gt;&lt;/contributors&gt;&lt;titles&gt;&lt;title&gt;Energy Harvesting for Autonomous Systems&lt;/title&gt;&lt;secondary-title&gt;Artech House&lt;/secondary-title&gt;&lt;/titles&gt;&lt;dates&gt;&lt;year&gt;2010&lt;/year&gt;&lt;/dates&gt;&lt;publisher&gt;Artech House&lt;/publisher&gt;&lt;isbn&gt;9781596937192&lt;/isbn&gt;&lt;urls&gt;&lt;related-urls&gt;&lt;url&gt;https://books.google.co.uk/books?id=7H9xdFd4sikC&lt;/url&gt;&lt;/related-urls&gt;&lt;/urls&gt;&lt;/record&gt;&lt;/Cite&gt;&lt;/EndNote&gt;</w:instrText>
      </w:r>
      <w:r w:rsidR="00630AD6" w:rsidRPr="00C276D0">
        <w:rPr>
          <w:bCs/>
          <w:color w:val="000000" w:themeColor="text1"/>
          <w:lang w:val="en-GB"/>
        </w:rPr>
        <w:fldChar w:fldCharType="separate"/>
      </w:r>
      <w:r w:rsidR="003F3355" w:rsidRPr="003F3355">
        <w:rPr>
          <w:bCs/>
          <w:noProof/>
          <w:color w:val="000000" w:themeColor="text1"/>
          <w:vertAlign w:val="superscript"/>
          <w:lang w:val="en-GB"/>
        </w:rPr>
        <w:t>6</w:t>
      </w:r>
      <w:r w:rsidR="00630AD6" w:rsidRPr="00C276D0">
        <w:rPr>
          <w:color w:val="000000" w:themeColor="text1"/>
          <w:lang w:val="en-GB"/>
        </w:rPr>
        <w:fldChar w:fldCharType="end"/>
      </w:r>
      <w:r w:rsidR="00D65A6A" w:rsidRPr="00C276D0">
        <w:rPr>
          <w:color w:val="000000" w:themeColor="text1"/>
          <w:lang w:val="en-GB"/>
        </w:rPr>
        <w:t xml:space="preserve"> to meet the individual needs</w:t>
      </w:r>
      <w:r w:rsidR="00630AD6" w:rsidRPr="00C276D0">
        <w:rPr>
          <w:bCs/>
          <w:color w:val="000000" w:themeColor="text1"/>
          <w:lang w:val="en-GB"/>
        </w:rPr>
        <w:t>.</w:t>
      </w:r>
      <w:r w:rsidR="000B5D4B" w:rsidRPr="00C276D0">
        <w:rPr>
          <w:bCs/>
          <w:color w:val="000000" w:themeColor="text1"/>
          <w:lang w:val="en-GB"/>
        </w:rPr>
        <w:t xml:space="preserve"> </w:t>
      </w:r>
      <w:r w:rsidR="00D932B8">
        <w:rPr>
          <w:bCs/>
          <w:color w:val="000000" w:themeColor="text1"/>
          <w:lang w:val="en-GB"/>
        </w:rPr>
        <w:t>Harvesting light energy through t</w:t>
      </w:r>
      <w:r w:rsidR="00C743F5" w:rsidRPr="00C276D0">
        <w:rPr>
          <w:bCs/>
          <w:color w:val="000000" w:themeColor="text1"/>
          <w:lang w:val="en-GB"/>
        </w:rPr>
        <w:t>extile based solar cells are expect</w:t>
      </w:r>
      <w:r w:rsidR="00D932B8">
        <w:rPr>
          <w:bCs/>
          <w:color w:val="000000" w:themeColor="text1"/>
          <w:lang w:val="en-GB"/>
        </w:rPr>
        <w:t>ed</w:t>
      </w:r>
      <w:r w:rsidR="00C743F5" w:rsidRPr="00C276D0">
        <w:rPr>
          <w:bCs/>
          <w:color w:val="000000" w:themeColor="text1"/>
          <w:lang w:val="en-GB"/>
        </w:rPr>
        <w:t xml:space="preserve"> </w:t>
      </w:r>
      <w:r w:rsidR="000B5D4B" w:rsidRPr="00C276D0">
        <w:rPr>
          <w:bCs/>
          <w:color w:val="000000" w:themeColor="text1"/>
          <w:lang w:val="en-GB"/>
        </w:rPr>
        <w:t xml:space="preserve">to be </w:t>
      </w:r>
      <w:r w:rsidR="00C743F5" w:rsidRPr="00C276D0">
        <w:rPr>
          <w:bCs/>
          <w:color w:val="000000" w:themeColor="text1"/>
          <w:lang w:val="en-GB"/>
        </w:rPr>
        <w:t>a promising approach</w:t>
      </w:r>
      <w:r w:rsidR="002715CF" w:rsidRPr="00C276D0">
        <w:rPr>
          <w:bCs/>
          <w:color w:val="000000" w:themeColor="text1"/>
          <w:lang w:val="en-GB"/>
        </w:rPr>
        <w:t xml:space="preserve">. </w:t>
      </w:r>
      <w:r w:rsidR="00630AD6" w:rsidRPr="00C276D0">
        <w:rPr>
          <w:bCs/>
          <w:color w:val="000000" w:themeColor="text1"/>
          <w:lang w:val="en-GB"/>
        </w:rPr>
        <w:t>Functionalizing textiles is not straightforward since they are complex structures form</w:t>
      </w:r>
      <w:r w:rsidR="00F36F2A" w:rsidRPr="00C276D0">
        <w:rPr>
          <w:bCs/>
          <w:color w:val="000000" w:themeColor="text1"/>
          <w:lang w:val="en-GB"/>
        </w:rPr>
        <w:t>ed from a wide variety of fibres</w:t>
      </w:r>
      <w:r w:rsidR="00630AD6" w:rsidRPr="00C276D0">
        <w:rPr>
          <w:bCs/>
          <w:color w:val="000000" w:themeColor="text1"/>
          <w:lang w:val="en-GB"/>
        </w:rPr>
        <w:t xml:space="preserve"> using many different manufacturing techniques. Fabrics also place constraints on the technologies that can be used (e.g. limiting process temperatures) and the surface roughness presents a challenging substrate on which functional film must be deposited. There are many existing examples of solar cells on fabrics </w:t>
      </w:r>
      <w:r w:rsidR="00D932B8">
        <w:rPr>
          <w:bCs/>
          <w:color w:val="000000" w:themeColor="text1"/>
          <w:lang w:val="en-GB"/>
        </w:rPr>
        <w:t>that</w:t>
      </w:r>
      <w:r w:rsidR="00630AD6" w:rsidRPr="00C276D0">
        <w:rPr>
          <w:bCs/>
          <w:color w:val="000000" w:themeColor="text1"/>
          <w:lang w:val="en-GB"/>
        </w:rPr>
        <w:t xml:space="preserve"> use conventional rigid silicon</w:t>
      </w:r>
      <w:r w:rsidR="00081E0E" w:rsidRPr="00C276D0">
        <w:rPr>
          <w:bCs/>
          <w:color w:val="000000" w:themeColor="text1"/>
          <w:lang w:val="en-GB"/>
        </w:rPr>
        <w:t xml:space="preserve"> (glass)</w:t>
      </w:r>
      <w:r w:rsidR="00630AD6" w:rsidRPr="00C276D0">
        <w:rPr>
          <w:bCs/>
          <w:color w:val="000000" w:themeColor="text1"/>
          <w:lang w:val="en-GB"/>
        </w:rPr>
        <w:t xml:space="preserve"> or plastic solar cells, as standalone PV devices, which are attached onto the fabric as a functional patch</w:t>
      </w:r>
      <w:r w:rsidR="00630AD6" w:rsidRPr="00C276D0">
        <w:rPr>
          <w:bCs/>
          <w:color w:val="000000" w:themeColor="text1"/>
          <w:lang w:val="en-GB"/>
        </w:rPr>
        <w:fldChar w:fldCharType="begin"/>
      </w:r>
      <w:r w:rsidR="003F3355">
        <w:rPr>
          <w:bCs/>
          <w:color w:val="000000" w:themeColor="text1"/>
          <w:lang w:val="en-GB"/>
        </w:rPr>
        <w:instrText xml:space="preserve"> ADDIN EN.CITE &lt;EndNote&gt;&lt;Cite&gt;&lt;Author&gt;Schubert&lt;/Author&gt;&lt;Year&gt;2006&lt;/Year&gt;&lt;RecNum&gt;28&lt;/RecNum&gt;&lt;DisplayText&gt;&lt;style face="superscript"&gt;7&lt;/style&gt;&lt;/DisplayText&gt;&lt;record&gt;&lt;rec-number&gt;28&lt;/rec-number&gt;&lt;foreign-keys&gt;&lt;key app="EN" db-id="5w9expszqs9dt6efzf1vrxplxve900fxdrzz" timestamp="1508318356"&gt;28&lt;/key&gt;&lt;/foreign-keys&gt;&lt;ref-type name="Journal Article"&gt;17&lt;/ref-type&gt;&lt;contributors&gt;&lt;authors&gt;&lt;author&gt;Schubert, Markus B.&lt;/author&gt;&lt;author&gt;Werner, Jürgen H.&lt;/author&gt;&lt;/authors&gt;&lt;/contributors&gt;&lt;titles&gt;&lt;title&gt;Flexible solar cells for clothing&lt;/title&gt;&lt;secondary-title&gt;Materials Today&lt;/secondary-title&gt;&lt;/titles&gt;&lt;periodical&gt;&lt;full-title&gt;Materials Today&lt;/full-title&gt;&lt;abbr-1&gt;Mater. Today&lt;/abbr-1&gt;&lt;abbr-2&gt;Mater Today&lt;/abbr-2&gt;&lt;/periodical&gt;&lt;pages&gt;42-50&lt;/pages&gt;&lt;volume&gt;9&lt;/volume&gt;&lt;number&gt;6&lt;/number&gt;&lt;dates&gt;&lt;year&gt;2006&lt;/year&gt;&lt;/dates&gt;&lt;isbn&gt;1369-7021&lt;/isbn&gt;&lt;urls&gt;&lt;related-urls&gt;&lt;url&gt;http://www.sciencedirect.com/science/article/pii/S1369702106715425&lt;/url&gt;&lt;url&gt;https://www.sciencedirect.com/science/article/pii/S1369702106715425?via%3Dihub&lt;/url&gt;&lt;/related-urls&gt;&lt;/urls&gt;&lt;electronic-resource-num&gt;10.1016/S1369-7021(06)71542-5&lt;/electronic-resource-num&gt;&lt;/record&gt;&lt;/Cite&gt;&lt;/EndNote&gt;</w:instrText>
      </w:r>
      <w:r w:rsidR="00630AD6" w:rsidRPr="00C276D0">
        <w:rPr>
          <w:bCs/>
          <w:color w:val="000000" w:themeColor="text1"/>
          <w:lang w:val="en-GB"/>
        </w:rPr>
        <w:fldChar w:fldCharType="separate"/>
      </w:r>
      <w:r w:rsidR="003F3355" w:rsidRPr="003F3355">
        <w:rPr>
          <w:bCs/>
          <w:noProof/>
          <w:color w:val="000000" w:themeColor="text1"/>
          <w:vertAlign w:val="superscript"/>
          <w:lang w:val="en-GB"/>
        </w:rPr>
        <w:t>7</w:t>
      </w:r>
      <w:r w:rsidR="00630AD6" w:rsidRPr="00C276D0">
        <w:rPr>
          <w:color w:val="000000" w:themeColor="text1"/>
          <w:lang w:val="en-GB"/>
        </w:rPr>
        <w:fldChar w:fldCharType="end"/>
      </w:r>
      <w:r w:rsidR="00630AD6" w:rsidRPr="00C276D0">
        <w:rPr>
          <w:bCs/>
          <w:color w:val="000000" w:themeColor="text1"/>
          <w:lang w:val="en-GB"/>
        </w:rPr>
        <w:t xml:space="preserve">. This approach alters the feel of the textile dramatically making </w:t>
      </w:r>
      <w:r w:rsidR="00630AD6" w:rsidRPr="00C276D0">
        <w:rPr>
          <w:bCs/>
          <w:lang w:val="en-GB"/>
        </w:rPr>
        <w:t xml:space="preserve">the fabric relatively inflexible and non-breathable, and the fabric itself has </w:t>
      </w:r>
      <w:r w:rsidR="00377BAD" w:rsidRPr="00C276D0">
        <w:rPr>
          <w:bCs/>
          <w:lang w:val="en-GB"/>
        </w:rPr>
        <w:t>no added functionality.</w:t>
      </w:r>
    </w:p>
    <w:p w14:paraId="0E6C0ACB" w14:textId="36BF4A46" w:rsidR="00630AD6" w:rsidRPr="00220D84" w:rsidRDefault="00630AD6" w:rsidP="00220D84">
      <w:pPr>
        <w:spacing w:line="480" w:lineRule="auto"/>
        <w:ind w:firstLine="708"/>
        <w:jc w:val="both"/>
        <w:rPr>
          <w:lang w:val="en-GB"/>
        </w:rPr>
      </w:pPr>
      <w:r w:rsidRPr="00C276D0">
        <w:rPr>
          <w:bCs/>
          <w:lang w:val="en-GB"/>
        </w:rPr>
        <w:t xml:space="preserve">This paper presents an investigation into the fabrication of solid-state dye sensitized solar cells directly </w:t>
      </w:r>
      <w:r w:rsidR="00946464">
        <w:rPr>
          <w:bCs/>
          <w:lang w:val="en-GB"/>
        </w:rPr>
        <w:t xml:space="preserve">(ssDSSC) </w:t>
      </w:r>
      <w:r w:rsidRPr="00C276D0">
        <w:rPr>
          <w:bCs/>
          <w:lang w:val="en-GB"/>
        </w:rPr>
        <w:t xml:space="preserve">on fabric substrates. The constraints of the fabric substrate </w:t>
      </w:r>
      <w:r w:rsidR="00FA0C72" w:rsidRPr="00C276D0">
        <w:rPr>
          <w:bCs/>
          <w:lang w:val="en-GB"/>
        </w:rPr>
        <w:t>mean</w:t>
      </w:r>
      <w:r w:rsidRPr="00C276D0">
        <w:rPr>
          <w:bCs/>
          <w:lang w:val="en-GB"/>
        </w:rPr>
        <w:t xml:space="preserve"> that the existing processes and technologies cannot be simply applied directly onto the textile. In recent years, organic, dye-sensitized, and perovskite solar cells have demonstrated great potential within the photovoltaic market</w:t>
      </w:r>
      <w:r w:rsidRPr="00C276D0">
        <w:rPr>
          <w:bCs/>
          <w:lang w:val="en-GB"/>
        </w:rPr>
        <w:fldChar w:fldCharType="begin"/>
      </w:r>
      <w:r w:rsidR="003F3355">
        <w:rPr>
          <w:bCs/>
          <w:lang w:val="en-GB"/>
        </w:rPr>
        <w:instrText xml:space="preserve"> ADDIN EN.CITE &lt;EndNote&gt;&lt;Cite&gt;&lt;Author&gt;Green&lt;/Author&gt;&lt;Year&gt;2017&lt;/Year&gt;&lt;RecNum&gt;6&lt;/RecNum&gt;&lt;DisplayText&gt;&lt;style face="superscript"&gt;8&lt;/style&gt;&lt;/DisplayText&gt;&lt;record&gt;&lt;rec-number&gt;6&lt;/rec-number&gt;&lt;foreign-keys&gt;&lt;key app="EN" db-id="5w9expszqs9dt6efzf1vrxplxve900fxdrzz" timestamp="1508235135"&gt;6&lt;/key&gt;&lt;/foreign-keys&gt;&lt;ref-type name="Journal Article"&gt;17&lt;/ref-type&gt;&lt;contributors&gt;&lt;authors&gt;&lt;author&gt;Green, Martin A.&lt;/author&gt;&lt;author&gt;Emery, Keith&lt;/author&gt;&lt;author&gt;Hishikawa, Yoshihiro&lt;/author&gt;&lt;author&gt;Warta, Wilhelm&lt;/author&gt;&lt;author&gt;Dunlop, Ewan D.&lt;/author&gt;&lt;author&gt;Levi, Dean H.&lt;/author&gt;&lt;author&gt;Ho-Baillie, Anita W. Y.&lt;/author&gt;&lt;/authors&gt;&lt;/contributors&gt;&lt;titles&gt;&lt;title&gt;Solar cell efficiency tables (version 49)&lt;/title&gt;&lt;secondary-title&gt;Prog. Photovolt. Res. Appl.&lt;/secondary-title&gt;&lt;/titles&gt;&lt;pages&gt;3-13&lt;/pages&gt;&lt;volume&gt;25&lt;/volume&gt;&lt;number&gt;1&lt;/number&gt;&lt;keywords&gt;&lt;keyword&gt;solar cell efficiency&lt;/keyword&gt;&lt;keyword&gt;photovoltaic efficiency&lt;/keyword&gt;&lt;keyword&gt;energy conversion efficiency&lt;/keyword&gt;&lt;/keywords&gt;&lt;dates&gt;&lt;year&gt;2017&lt;/year&gt;&lt;/dates&gt;&lt;isbn&gt;1099-159X&lt;/isbn&gt;&lt;urls&gt;&lt;related-urls&gt;&lt;url&gt;http://dx.doi.org/10.1002/pip.2855&lt;/url&gt;&lt;url&gt;https://onlinelibrary.wiley.com/doi/pdf/10.1002/pip.2855&lt;/url&gt;&lt;/related-urls&gt;&lt;/urls&gt;&lt;electronic-resource-num&gt;10.1002/pip.2855&lt;/electronic-resource-num&gt;&lt;modified-date&gt;Pip-16-252&lt;/modified-date&gt;&lt;/record&gt;&lt;/Cite&gt;&lt;/EndNote&gt;</w:instrText>
      </w:r>
      <w:r w:rsidRPr="00C276D0">
        <w:rPr>
          <w:bCs/>
          <w:lang w:val="en-GB"/>
        </w:rPr>
        <w:fldChar w:fldCharType="separate"/>
      </w:r>
      <w:r w:rsidR="003F3355" w:rsidRPr="003F3355">
        <w:rPr>
          <w:bCs/>
          <w:noProof/>
          <w:vertAlign w:val="superscript"/>
          <w:lang w:val="en-GB"/>
        </w:rPr>
        <w:t>8</w:t>
      </w:r>
      <w:r w:rsidRPr="00C276D0">
        <w:rPr>
          <w:lang w:val="en-GB"/>
        </w:rPr>
        <w:fldChar w:fldCharType="end"/>
      </w:r>
      <w:r w:rsidRPr="00C276D0">
        <w:rPr>
          <w:bCs/>
          <w:lang w:val="en-GB"/>
        </w:rPr>
        <w:t xml:space="preserve">. The dye sensitized solar cell (DSSC), introduced by </w:t>
      </w:r>
      <w:proofErr w:type="spellStart"/>
      <w:r w:rsidRPr="00C276D0">
        <w:rPr>
          <w:bCs/>
          <w:lang w:val="en-GB"/>
        </w:rPr>
        <w:t>O’Regan</w:t>
      </w:r>
      <w:proofErr w:type="spellEnd"/>
      <w:r w:rsidRPr="00C276D0">
        <w:rPr>
          <w:bCs/>
          <w:lang w:val="en-GB"/>
        </w:rPr>
        <w:t xml:space="preserve"> and Gratzel</w:t>
      </w:r>
      <w:r w:rsidRPr="00C276D0">
        <w:rPr>
          <w:bCs/>
          <w:lang w:val="en-GB"/>
        </w:rPr>
        <w:fldChar w:fldCharType="begin"/>
      </w:r>
      <w:r w:rsidR="003F3355">
        <w:rPr>
          <w:bCs/>
          <w:lang w:val="en-GB"/>
        </w:rPr>
        <w:instrText xml:space="preserve"> ADDIN EN.CITE &lt;EndNote&gt;&lt;Cite&gt;&lt;Author&gt;Grätzel&lt;/Author&gt;&lt;Year&gt;2003&lt;/Year&gt;&lt;RecNum&gt;7&lt;/RecNum&gt;&lt;DisplayText&gt;&lt;style face="superscript"&gt;9&lt;/style&gt;&lt;/DisplayText&gt;&lt;record&gt;&lt;rec-number&gt;7&lt;/rec-number&gt;&lt;foreign-keys&gt;&lt;key app="EN" db-id="5w9expszqs9dt6efzf1vrxplxve900fxdrzz" timestamp="1508235135"&gt;7&lt;/key&gt;&lt;/foreign-keys&gt;&lt;ref-type name="Journal Article"&gt;17&lt;/ref-type&gt;&lt;contributors&gt;&lt;authors&gt;&lt;author&gt;Grätzel, Michael&lt;/author&gt;&lt;/authors&gt;&lt;/contributors&gt;&lt;titles&gt;&lt;title&gt;Dye-sensitized solar cells&lt;/title&gt;&lt;secondary-title&gt;Journal of Photochemistry and Photobiology C: Photochemistry Reviews&lt;/secondary-title&gt;&lt;/titles&gt;&lt;pages&gt;145-153&lt;/pages&gt;&lt;volume&gt;4&lt;/volume&gt;&lt;number&gt;2&lt;/number&gt;&lt;dates&gt;&lt;year&gt;2003&lt;/year&gt;&lt;/dates&gt;&lt;isbn&gt;13895567&lt;/isbn&gt;&lt;urls&gt;&lt;related-urls&gt;&lt;url&gt;https://www.sciencedirect.com/science/article/pii/S1389556703000261?via%3Dihub&lt;/url&gt;&lt;/related-urls&gt;&lt;/urls&gt;&lt;electronic-resource-num&gt;10.1016/s1389-5567(03)00026-1&lt;/electronic-resource-num&gt;&lt;/record&gt;&lt;/Cite&gt;&lt;/EndNote&gt;</w:instrText>
      </w:r>
      <w:r w:rsidRPr="00C276D0">
        <w:rPr>
          <w:bCs/>
          <w:lang w:val="en-GB"/>
        </w:rPr>
        <w:fldChar w:fldCharType="separate"/>
      </w:r>
      <w:r w:rsidR="003F3355" w:rsidRPr="003F3355">
        <w:rPr>
          <w:bCs/>
          <w:noProof/>
          <w:vertAlign w:val="superscript"/>
          <w:lang w:val="en-GB"/>
        </w:rPr>
        <w:t>9</w:t>
      </w:r>
      <w:r w:rsidRPr="00C276D0">
        <w:rPr>
          <w:lang w:val="en-GB"/>
        </w:rPr>
        <w:fldChar w:fldCharType="end"/>
      </w:r>
      <w:r w:rsidRPr="00C276D0">
        <w:rPr>
          <w:bCs/>
          <w:lang w:val="en-GB"/>
        </w:rPr>
        <w:t xml:space="preserve">, is a promising candidate for flexible plastic and e-textile applications because of it's the straightforward and low cost fabrication processes required and high energy </w:t>
      </w:r>
      <w:r w:rsidRPr="00C276D0">
        <w:rPr>
          <w:bCs/>
          <w:lang w:val="en-GB"/>
        </w:rPr>
        <w:lastRenderedPageBreak/>
        <w:t>conversion efficiency</w:t>
      </w:r>
      <w:r w:rsidRPr="00C276D0">
        <w:rPr>
          <w:bCs/>
          <w:lang w:val="en-GB"/>
        </w:rPr>
        <w:fldChar w:fldCharType="begin">
          <w:fldData xml:space="preserve">PEVuZE5vdGU+PENpdGU+PEF1dGhvcj5PJmFwb3M7UmVnYW48L0F1dGhvcj48WWVhcj4xOTkxPC9Z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</w:fldData>
        </w:fldChar>
      </w:r>
      <w:r w:rsidR="003F3355">
        <w:rPr>
          <w:bCs/>
          <w:lang w:val="en-GB"/>
        </w:rPr>
        <w:instrText xml:space="preserve"> ADDIN EN.CITE </w:instrText>
      </w:r>
      <w:r w:rsidR="003F3355">
        <w:rPr>
          <w:bCs/>
          <w:lang w:val="en-GB"/>
        </w:rPr>
        <w:fldChar w:fldCharType="begin">
          <w:fldData xml:space="preserve">PEVuZE5vdGU+PENpdGU+PEF1dGhvcj5PJmFwb3M7UmVnYW48L0F1dGhvcj48WWVhcj4xOTkxPC9Z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</w:fldData>
        </w:fldChar>
      </w:r>
      <w:r w:rsidR="003F3355">
        <w:rPr>
          <w:bCs/>
          <w:lang w:val="en-GB"/>
        </w:rPr>
        <w:instrText xml:space="preserve"> ADDIN EN.CITE.DATA </w:instrText>
      </w:r>
      <w:r w:rsidR="003F3355">
        <w:rPr>
          <w:bCs/>
          <w:lang w:val="en-GB"/>
        </w:rPr>
      </w:r>
      <w:r w:rsidR="003F3355">
        <w:rPr>
          <w:bCs/>
          <w:lang w:val="en-GB"/>
        </w:rPr>
        <w:fldChar w:fldCharType="end"/>
      </w:r>
      <w:r w:rsidRPr="00C276D0">
        <w:rPr>
          <w:bCs/>
          <w:lang w:val="en-GB"/>
        </w:rPr>
      </w:r>
      <w:r w:rsidRPr="00C276D0">
        <w:rPr>
          <w:bCs/>
          <w:lang w:val="en-GB"/>
        </w:rPr>
        <w:fldChar w:fldCharType="separate"/>
      </w:r>
      <w:r w:rsidR="003F3355" w:rsidRPr="003F3355">
        <w:rPr>
          <w:bCs/>
          <w:noProof/>
          <w:vertAlign w:val="superscript"/>
          <w:lang w:val="en-GB"/>
        </w:rPr>
        <w:t>10-12</w:t>
      </w:r>
      <w:r w:rsidRPr="00C276D0">
        <w:rPr>
          <w:lang w:val="en-GB"/>
        </w:rPr>
        <w:fldChar w:fldCharType="end"/>
      </w:r>
      <w:r w:rsidRPr="00C276D0">
        <w:rPr>
          <w:bCs/>
          <w:lang w:val="en-GB"/>
        </w:rPr>
        <w:t>. The original DSSC consisted of two rigid glass substrates incorporating the electrodes with a liquid electrolyte injected between them. Yin et al. fabricated plastic DSSCs using flexible Indium tin oxide/polyethylene naphthalene (ITO/PEN) substrates as front and back electrodes with a liquid electrolyte in-between the sealed plastic substrates</w:t>
      </w:r>
      <w:r w:rsidRPr="00C276D0">
        <w:rPr>
          <w:bCs/>
          <w:lang w:val="en-GB"/>
        </w:rPr>
        <w:fldChar w:fldCharType="begin"/>
      </w:r>
      <w:r w:rsidR="003F3355">
        <w:rPr>
          <w:bCs/>
          <w:lang w:val="en-GB"/>
        </w:rPr>
        <w:instrText xml:space="preserve"> ADDIN EN.CITE &lt;EndNote&gt;&lt;Cite&gt;&lt;Author&gt;Yin&lt;/Author&gt;&lt;Year&gt;2012&lt;/Year&gt;&lt;RecNum&gt;11&lt;/RecNum&gt;&lt;DisplayText&gt;&lt;style face="superscript"&gt;13&lt;/style&gt;&lt;/DisplayText&gt;&lt;record&gt;&lt;rec-number&gt;11&lt;/rec-number&gt;&lt;foreign-keys&gt;&lt;key app="EN" db-id="5w9expszqs9dt6efzf1vrxplxve900fxdrzz" timestamp="1508235136"&gt;11&lt;/key&gt;&lt;/foreign-keys&gt;&lt;ref-type name="Journal Article"&gt;17&lt;/ref-type&gt;&lt;contributors&gt;&lt;authors&gt;&lt;author&gt;Yin, Xiong&lt;/author&gt;&lt;author&gt;Xue, Zhaosheng&lt;/author&gt;&lt;author&gt;Wang, Long&lt;/author&gt;&lt;author&gt;Cheng, Yueming&lt;/author&gt;&lt;author&gt;Liu, Bin&lt;/author&gt;&lt;/authors&gt;&lt;/contributors&gt;&lt;titles&gt;&lt;title&gt;High-Performance Plastic Dye-sensitized Solar Cells Based on Low-Cost Commercial P25 TiO2 and Organic Dye&lt;/title&gt;&lt;secondary-title&gt;ACS Appl. Mater. Interfaces&lt;/secondary-title&gt;&lt;/titles&gt;&lt;pages&gt;1709-1715&lt;/pages&gt;&lt;volume&gt;4&lt;/volume&gt;&lt;number&gt;3&lt;/number&gt;&lt;dates&gt;&lt;year&gt;2012&lt;/year&gt;&lt;/dates&gt;&lt;publisher&gt;American Chemical Society&lt;/publisher&gt;&lt;isbn&gt;1944-8244&lt;/isbn&gt;&lt;urls&gt;&lt;related-urls&gt;&lt;url&gt;http://dx.doi.org/10.1021/am201842n&lt;/url&gt;&lt;url&gt;https://pubs.acs.org/doi/pdfplus/10.1021/am201842n&lt;/url&gt;&lt;/related-urls&gt;&lt;/urls&gt;&lt;electronic-resource-num&gt;10.1021/am201842n&lt;/electronic-resource-num&gt;&lt;/record&gt;&lt;/Cite&gt;&lt;/EndNote&gt;</w:instrText>
      </w:r>
      <w:r w:rsidRPr="00C276D0">
        <w:rPr>
          <w:bCs/>
          <w:lang w:val="en-GB"/>
        </w:rPr>
        <w:fldChar w:fldCharType="separate"/>
      </w:r>
      <w:r w:rsidR="003F3355" w:rsidRPr="003F3355">
        <w:rPr>
          <w:bCs/>
          <w:noProof/>
          <w:vertAlign w:val="superscript"/>
          <w:lang w:val="en-GB"/>
        </w:rPr>
        <w:t>13</w:t>
      </w:r>
      <w:r w:rsidRPr="00C276D0">
        <w:rPr>
          <w:lang w:val="en-GB"/>
        </w:rPr>
        <w:fldChar w:fldCharType="end"/>
      </w:r>
      <w:r w:rsidR="0008688C" w:rsidRPr="00C276D0">
        <w:rPr>
          <w:bCs/>
          <w:lang w:val="en-GB"/>
        </w:rPr>
        <w:t>. This device achieved a</w:t>
      </w:r>
      <w:r w:rsidRPr="00C276D0">
        <w:rPr>
          <w:bCs/>
          <w:lang w:val="en-GB"/>
        </w:rPr>
        <w:t xml:space="preserve"> power conversion efficiency (PCE) of 5.8%. </w:t>
      </w:r>
      <w:proofErr w:type="spellStart"/>
      <w:r w:rsidRPr="00C276D0">
        <w:rPr>
          <w:bCs/>
          <w:lang w:val="en-GB"/>
        </w:rPr>
        <w:t>Opwis</w:t>
      </w:r>
      <w:proofErr w:type="spellEnd"/>
      <w:r w:rsidRPr="00C276D0">
        <w:rPr>
          <w:bCs/>
          <w:lang w:val="en-GB"/>
        </w:rPr>
        <w:t xml:space="preserve"> et al. fabricated DSSCs on a glass fibre textile which had a </w:t>
      </w:r>
      <w:proofErr w:type="gramStart"/>
      <w:r w:rsidRPr="00C276D0">
        <w:rPr>
          <w:bCs/>
          <w:lang w:val="en-GB"/>
        </w:rPr>
        <w:t>screen printed</w:t>
      </w:r>
      <w:proofErr w:type="gramEnd"/>
      <w:r w:rsidRPr="00C276D0">
        <w:rPr>
          <w:bCs/>
          <w:lang w:val="en-GB"/>
        </w:rPr>
        <w:t xml:space="preserve"> polyamide film to smooth out the textile and a sputtered titanium bottom conductive layer. The plastic ITO/PET substrate was used as the top electrode with the liquid electrolyte injected in-between the sealed textile photo anode and the ITO plastic top electrode</w:t>
      </w:r>
      <w:r w:rsidRPr="00C276D0">
        <w:rPr>
          <w:bCs/>
          <w:lang w:val="en-GB"/>
        </w:rPr>
        <w:fldChar w:fldCharType="begin"/>
      </w:r>
      <w:r w:rsidR="003F3355">
        <w:rPr>
          <w:bCs/>
          <w:lang w:val="en-GB"/>
        </w:rPr>
        <w:instrText xml:space="preserve"> ADDIN EN.CITE &lt;EndNote&gt;&lt;Cite&gt;&lt;Author&gt;Opwis&lt;/Author&gt;&lt;Year&gt;2016&lt;/Year&gt;&lt;RecNum&gt;12&lt;/RecNum&gt;&lt;DisplayText&gt;&lt;style face="superscript"&gt;14&lt;/style&gt;&lt;/DisplayText&gt;&lt;record&gt;&lt;rec-number&gt;12&lt;/rec-number&gt;&lt;foreign-keys&gt;&lt;key app="EN" db-id="5w9expszqs9dt6efzf1vrxplxve900fxdrzz" timestamp="1508235136"&gt;12&lt;/key&gt;&lt;/foreign-keys&gt;&lt;ref-type name="Journal Article"&gt;17&lt;/ref-type&gt;&lt;contributors&gt;&lt;authors&gt;&lt;author&gt;Opwis, Klaus&lt;/author&gt;&lt;author&gt;Gutmann, Jochen Stefan&lt;/author&gt;&lt;author&gt;Lagunas Alonso, Ana Rosa&lt;/author&gt;&lt;author&gt;Rodriguez Henche, Maria Jesus&lt;/author&gt;&lt;author&gt;Ezquer Mayo, Mikel&lt;/author&gt;&lt;author&gt;Breuil, Fanny&lt;/author&gt;&lt;author&gt;Leonardi, Enrico&lt;/author&gt;&lt;author&gt;Sorbello, Luca&lt;/author&gt;&lt;/authors&gt;&lt;/contributors&gt;&lt;titles&gt;&lt;title&gt;Preparation of a Textile-Based Dye-Sensitized Solar Cell&lt;/title&gt;&lt;secondary-title&gt;Inter. Jour. Photoenergy&lt;/secondary-title&gt;&lt;/titles&gt;&lt;pages&gt;11&lt;/pages&gt;&lt;volume&gt;2016&lt;/volume&gt;&lt;dates&gt;&lt;year&gt;2016&lt;/year&gt;&lt;/dates&gt;&lt;urls&gt;&lt;related-urls&gt;&lt;url&gt;http://dx.doi.org/10.1155/2016/3796074&lt;/url&gt;&lt;url&gt;http://downloads.hindawi.com/journals/ijp/2016/3796074.pdf&lt;/url&gt;&lt;/related-urls&gt;&lt;/urls&gt;&lt;custom7&gt;3796074&lt;/custom7&gt;&lt;electronic-resource-num&gt;10.1155/2016/3796074&lt;/electronic-resource-num&gt;&lt;/record&gt;&lt;/Cite&gt;&lt;/EndNote&gt;</w:instrText>
      </w:r>
      <w:r w:rsidRPr="00C276D0">
        <w:rPr>
          <w:bCs/>
          <w:lang w:val="en-GB"/>
        </w:rPr>
        <w:fldChar w:fldCharType="separate"/>
      </w:r>
      <w:r w:rsidR="003F3355" w:rsidRPr="003F3355">
        <w:rPr>
          <w:bCs/>
          <w:noProof/>
          <w:vertAlign w:val="superscript"/>
          <w:lang w:val="en-GB"/>
        </w:rPr>
        <w:t>14</w:t>
      </w:r>
      <w:r w:rsidRPr="00C276D0">
        <w:rPr>
          <w:lang w:val="en-GB"/>
        </w:rPr>
        <w:fldChar w:fldCharType="end"/>
      </w:r>
      <w:r w:rsidRPr="00C276D0">
        <w:rPr>
          <w:bCs/>
          <w:lang w:val="en-GB"/>
        </w:rPr>
        <w:t>. The devices reached a PCE of 1.1%.</w:t>
      </w:r>
    </w:p>
    <w:p w14:paraId="7B022A57" w14:textId="77777777" w:rsidR="00D932B8" w:rsidRDefault="00630AD6" w:rsidP="00630AD6">
      <w:pPr>
        <w:spacing w:line="480" w:lineRule="auto"/>
        <w:jc w:val="both"/>
        <w:rPr>
          <w:bCs/>
          <w:lang w:val="en-GB"/>
        </w:rPr>
      </w:pPr>
      <w:r w:rsidRPr="00C276D0">
        <w:rPr>
          <w:bCs/>
          <w:lang w:val="en-GB"/>
        </w:rPr>
        <w:t xml:space="preserve">     </w:t>
      </w:r>
    </w:p>
    <w:p w14:paraId="61E6B5D5" w14:textId="55F7444F" w:rsidR="00630AD6" w:rsidRPr="00C276D0" w:rsidRDefault="00630AD6" w:rsidP="00220D84">
      <w:pPr>
        <w:spacing w:line="480" w:lineRule="auto"/>
        <w:ind w:firstLine="708"/>
        <w:jc w:val="both"/>
        <w:rPr>
          <w:bCs/>
          <w:lang w:val="en-GB"/>
        </w:rPr>
      </w:pPr>
      <w:r w:rsidRPr="00C276D0">
        <w:rPr>
          <w:bCs/>
          <w:lang w:val="en-GB"/>
        </w:rPr>
        <w:t>Another approach to realise DSSC textiles is to functionalize the yarns</w:t>
      </w:r>
      <w:r w:rsidRPr="00C276D0">
        <w:rPr>
          <w:bCs/>
          <w:lang w:val="en-GB"/>
        </w:rPr>
        <w:fldChar w:fldCharType="begin">
          <w:fldData xml:space="preserve">PEVuZE5vdGU+PENpdGU+PEF1dGhvcj5ZYW5nPC9BdXRob3I+PFllYXI+MjAxMzwvWWVhcj48UmVj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</w:fldData>
        </w:fldChar>
      </w:r>
      <w:r w:rsidR="003F3355">
        <w:rPr>
          <w:bCs/>
          <w:lang w:val="en-GB"/>
        </w:rPr>
        <w:instrText xml:space="preserve"> ADDIN EN.CITE </w:instrText>
      </w:r>
      <w:r w:rsidR="003F3355">
        <w:rPr>
          <w:bCs/>
          <w:lang w:val="en-GB"/>
        </w:rPr>
        <w:fldChar w:fldCharType="begin">
          <w:fldData xml:space="preserve">PEVuZE5vdGU+PENpdGU+PEF1dGhvcj5ZYW5nPC9BdXRob3I+PFllYXI+MjAxMzwvWWVhcj48UmVj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</w:fldData>
        </w:fldChar>
      </w:r>
      <w:r w:rsidR="003F3355">
        <w:rPr>
          <w:bCs/>
          <w:lang w:val="en-GB"/>
        </w:rPr>
        <w:instrText xml:space="preserve"> ADDIN EN.CITE.DATA </w:instrText>
      </w:r>
      <w:r w:rsidR="003F3355">
        <w:rPr>
          <w:bCs/>
          <w:lang w:val="en-GB"/>
        </w:rPr>
      </w:r>
      <w:r w:rsidR="003F3355">
        <w:rPr>
          <w:bCs/>
          <w:lang w:val="en-GB"/>
        </w:rPr>
        <w:fldChar w:fldCharType="end"/>
      </w:r>
      <w:r w:rsidRPr="00C276D0">
        <w:rPr>
          <w:bCs/>
          <w:lang w:val="en-GB"/>
        </w:rPr>
      </w:r>
      <w:r w:rsidRPr="00C276D0">
        <w:rPr>
          <w:bCs/>
          <w:lang w:val="en-GB"/>
        </w:rPr>
        <w:fldChar w:fldCharType="separate"/>
      </w:r>
      <w:r w:rsidR="003F3355" w:rsidRPr="003F3355">
        <w:rPr>
          <w:bCs/>
          <w:noProof/>
          <w:vertAlign w:val="superscript"/>
          <w:lang w:val="en-GB"/>
        </w:rPr>
        <w:t>15-17</w:t>
      </w:r>
      <w:r w:rsidRPr="00C276D0">
        <w:rPr>
          <w:lang w:val="en-GB"/>
        </w:rPr>
        <w:fldChar w:fldCharType="end"/>
      </w:r>
      <w:r w:rsidRPr="00C276D0">
        <w:rPr>
          <w:bCs/>
          <w:lang w:val="en-GB"/>
        </w:rPr>
        <w:t xml:space="preserve"> and fibers</w:t>
      </w:r>
      <w:r w:rsidRPr="00C276D0">
        <w:rPr>
          <w:bCs/>
          <w:lang w:val="en-GB"/>
        </w:rPr>
        <w:fldChar w:fldCharType="begin">
          <w:fldData xml:space="preserve">PEVuZE5vdGU+PENpdGU+PEF1dGhvcj5ZYW5nPC9BdXRob3I+PFllYXI+MjAxNDwvWWVhcj48UmVj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</w:fldData>
        </w:fldChar>
      </w:r>
      <w:r w:rsidR="003F3355">
        <w:rPr>
          <w:bCs/>
          <w:lang w:val="en-GB"/>
        </w:rPr>
        <w:instrText xml:space="preserve"> ADDIN EN.CITE </w:instrText>
      </w:r>
      <w:r w:rsidR="003F3355">
        <w:rPr>
          <w:bCs/>
          <w:lang w:val="en-GB"/>
        </w:rPr>
        <w:fldChar w:fldCharType="begin">
          <w:fldData xml:space="preserve">PEVuZE5vdGU+PENpdGU+PEF1dGhvcj5ZYW5nPC9BdXRob3I+PFllYXI+MjAxNDwvWWVhcj48UmVj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</w:fldData>
        </w:fldChar>
      </w:r>
      <w:r w:rsidR="003F3355">
        <w:rPr>
          <w:bCs/>
          <w:lang w:val="en-GB"/>
        </w:rPr>
        <w:instrText xml:space="preserve"> ADDIN EN.CITE.DATA </w:instrText>
      </w:r>
      <w:r w:rsidR="003F3355">
        <w:rPr>
          <w:bCs/>
          <w:lang w:val="en-GB"/>
        </w:rPr>
      </w:r>
      <w:r w:rsidR="003F3355">
        <w:rPr>
          <w:bCs/>
          <w:lang w:val="en-GB"/>
        </w:rPr>
        <w:fldChar w:fldCharType="end"/>
      </w:r>
      <w:r w:rsidRPr="00C276D0">
        <w:rPr>
          <w:bCs/>
          <w:lang w:val="en-GB"/>
        </w:rPr>
      </w:r>
      <w:r w:rsidRPr="00C276D0">
        <w:rPr>
          <w:bCs/>
          <w:lang w:val="en-GB"/>
        </w:rPr>
        <w:fldChar w:fldCharType="separate"/>
      </w:r>
      <w:r w:rsidR="003F3355" w:rsidRPr="003F3355">
        <w:rPr>
          <w:bCs/>
          <w:noProof/>
          <w:vertAlign w:val="superscript"/>
          <w:lang w:val="en-GB"/>
        </w:rPr>
        <w:t>18-20</w:t>
      </w:r>
      <w:r w:rsidRPr="00C276D0">
        <w:rPr>
          <w:lang w:val="en-GB"/>
        </w:rPr>
        <w:fldChar w:fldCharType="end"/>
      </w:r>
      <w:r w:rsidR="003F3355">
        <w:rPr>
          <w:lang w:val="en-GB"/>
        </w:rPr>
        <w:t>,</w:t>
      </w:r>
      <w:r w:rsidRPr="00C276D0">
        <w:rPr>
          <w:bCs/>
          <w:lang w:val="en-GB"/>
        </w:rPr>
        <w:t xml:space="preserve"> which can be woven in to a textile. Very recently, Zhang et al. reported a DSSC textiles fabricated using Polybutylene terephthalate (PBT) polymer </w:t>
      </w:r>
      <w:r w:rsidR="008F6D6B">
        <w:rPr>
          <w:bCs/>
          <w:lang w:val="en-GB"/>
        </w:rPr>
        <w:t>yarns</w:t>
      </w:r>
      <w:r w:rsidR="00D932B8" w:rsidRPr="00C276D0">
        <w:rPr>
          <w:bCs/>
          <w:lang w:val="en-GB"/>
        </w:rPr>
        <w:t xml:space="preserve"> </w:t>
      </w:r>
      <w:r w:rsidRPr="00C276D0">
        <w:rPr>
          <w:bCs/>
          <w:lang w:val="en-GB"/>
        </w:rPr>
        <w:t xml:space="preserve">woven into different </w:t>
      </w:r>
      <w:r w:rsidR="00D932B8">
        <w:rPr>
          <w:bCs/>
          <w:lang w:val="en-GB"/>
        </w:rPr>
        <w:t>fabric structures</w:t>
      </w:r>
      <w:r w:rsidRPr="00C276D0">
        <w:rPr>
          <w:bCs/>
          <w:lang w:val="en-GB"/>
        </w:rPr>
        <w:t>. This used a liquid electrolyte</w:t>
      </w:r>
      <w:r w:rsidRPr="00C276D0">
        <w:rPr>
          <w:bCs/>
          <w:lang w:val="en-GB"/>
        </w:rPr>
        <w:fldChar w:fldCharType="begin"/>
      </w:r>
      <w:r w:rsidR="003F3355">
        <w:rPr>
          <w:bCs/>
          <w:lang w:val="en-GB"/>
        </w:rPr>
        <w:instrText xml:space="preserve"> ADDIN EN.CITE &lt;EndNote&gt;&lt;Cite&gt;&lt;Author&gt;Zhang&lt;/Author&gt;&lt;Year&gt;2016&lt;/Year&gt;&lt;RecNum&gt;20&lt;/RecNum&gt;&lt;DisplayText&gt;&lt;style face="superscript"&gt;21&lt;/style&gt;&lt;/DisplayText&gt;&lt;record&gt;&lt;rec-number&gt;20&lt;/rec-number&gt;&lt;foreign-keys&gt;&lt;key app="EN" db-id="5w9expszqs9dt6efzf1vrxplxve900fxdrzz" timestamp="1508235136"&gt;20&lt;/key&gt;&lt;/foreign-keys&gt;&lt;ref-type name="Journal Article"&gt;17&lt;/ref-type&gt;&lt;contributors&gt;&lt;authors&gt;&lt;author&gt;Zhang, Nannan&lt;/author&gt;&lt;author&gt;Chen, Jun&lt;/author&gt;&lt;author&gt;Huang, Yi&lt;/author&gt;&lt;author&gt;Guo, Wanwan&lt;/author&gt;&lt;author&gt;Yang, Jin&lt;/author&gt;&lt;author&gt;Du, Jun&lt;/author&gt;&lt;author&gt;Fan, Xing&lt;/author&gt;&lt;author&gt;Tao, Changyuan&lt;/author&gt;&lt;/authors&gt;&lt;/contributors&gt;&lt;titles&gt;&lt;title&gt;A Wearable All-Solid Photovoltaic Textile&lt;/title&gt;&lt;secondary-title&gt;Advanced Materials&lt;/secondary-title&gt;&lt;/titles&gt;&lt;periodical&gt;&lt;full-title&gt;Advanced Materials&lt;/full-title&gt;&lt;abbr-1&gt;Adv. Mater.&lt;/abbr-1&gt;&lt;abbr-2&gt;Adv Mater&lt;/abbr-2&gt;&lt;/periodical&gt;&lt;pages&gt;263-269&lt;/pages&gt;&lt;volume&gt;28&lt;/volume&gt;&lt;number&gt;2&lt;/number&gt;&lt;keywords&gt;&lt;keyword&gt;portable electronics&lt;/keyword&gt;&lt;keyword&gt;photovoltaic textiles&lt;/keyword&gt;&lt;keyword&gt;solar cells&lt;/keyword&gt;&lt;keyword&gt;wearable electronics&lt;/keyword&gt;&lt;/keywords&gt;&lt;dates&gt;&lt;year&gt;2016&lt;/year&gt;&lt;/dates&gt;&lt;isbn&gt;1521-4095&lt;/isbn&gt;&lt;urls&gt;&lt;related-urls&gt;&lt;url&gt;http://dx.doi.org/10.1002/adma.201504137&lt;/url&gt;&lt;url&gt;https://onlinelibrary.wiley.com/doi/pdf/10.1002/adma.201504137&lt;/url&gt;&lt;/related-urls&gt;&lt;/urls&gt;&lt;electronic-resource-num&gt;10.1002/adma.201504137&lt;/electronic-resource-num&gt;&lt;/record&gt;&lt;/Cite&gt;&lt;/EndNote&gt;</w:instrText>
      </w:r>
      <w:r w:rsidRPr="00C276D0">
        <w:rPr>
          <w:bCs/>
          <w:lang w:val="en-GB"/>
        </w:rPr>
        <w:fldChar w:fldCharType="separate"/>
      </w:r>
      <w:r w:rsidR="003F3355" w:rsidRPr="003F3355">
        <w:rPr>
          <w:bCs/>
          <w:noProof/>
          <w:vertAlign w:val="superscript"/>
          <w:lang w:val="en-GB"/>
        </w:rPr>
        <w:t>21</w:t>
      </w:r>
      <w:r w:rsidRPr="00C276D0">
        <w:rPr>
          <w:lang w:val="en-GB"/>
        </w:rPr>
        <w:fldChar w:fldCharType="end"/>
      </w:r>
      <w:r w:rsidRPr="00C276D0">
        <w:rPr>
          <w:bCs/>
          <w:lang w:val="en-GB"/>
        </w:rPr>
        <w:t xml:space="preserve"> and achieved a PCE of 1.3% for a single fibre, which is the highest reported to date for fibre based DSSCs. This approach presents a challenge in large area applications to connect a number of crossed, cylindrical yarn solar cells that have been woven into the textiles</w:t>
      </w:r>
      <w:r w:rsidRPr="00C276D0">
        <w:rPr>
          <w:bCs/>
          <w:lang w:val="en-GB"/>
        </w:rPr>
        <w:fldChar w:fldCharType="begin"/>
      </w:r>
      <w:r w:rsidR="003F3355">
        <w:rPr>
          <w:bCs/>
          <w:lang w:val="en-GB"/>
        </w:rPr>
        <w:instrText xml:space="preserve"> ADDIN EN.CITE &lt;EndNote&gt;&lt;Cite&gt;&lt;Author&gt;Pan&lt;/Author&gt;&lt;Year&gt;2014&lt;/Year&gt;&lt;RecNum&gt;21&lt;/RecNum&gt;&lt;DisplayText&gt;&lt;style face="superscript"&gt;22&lt;/style&gt;&lt;/DisplayText&gt;&lt;record&gt;&lt;rec-number&gt;21&lt;/rec-number&gt;&lt;foreign-keys&gt;&lt;key app="EN" db-id="5w9expszqs9dt6efzf1vrxplxve900fxdrzz" timestamp="1508235137"&gt;21&lt;/key&gt;&lt;/foreign-keys&gt;&lt;ref-type name="Journal Article"&gt;17&lt;/ref-type&gt;&lt;contributors&gt;&lt;authors&gt;&lt;author&gt;Pan, Shaowu&lt;/author&gt;&lt;author&gt;Yang, Zhibin&lt;/author&gt;&lt;author&gt;Chen, Peining&lt;/author&gt;&lt;author&gt;Deng, Jue&lt;/author&gt;&lt;author&gt;Li, Houpu&lt;/author&gt;&lt;author&gt;Peng, Huisheng&lt;/author&gt;&lt;/authors&gt;&lt;/contributors&gt;&lt;titles&gt;&lt;title&gt;Wearable Solar Cells by Stacking Textile Electrodes&lt;/title&gt;&lt;secondary-title&gt;Angewandte Chemie International Edition&lt;/secondary-title&gt;&lt;/titles&gt;&lt;periodical&gt;&lt;full-title&gt;Angewandte Chemie International Edition&lt;/full-title&gt;&lt;abbr-1&gt;Angew. Chem. Int. Ed.&lt;/abbr-1&gt;&lt;abbr-2&gt;Angew Chem Int Ed&lt;/abbr-2&gt;&lt;/periodical&gt;&lt;pages&gt;6110-6114&lt;/pages&gt;&lt;volume&gt;53&lt;/volume&gt;&lt;number&gt;24&lt;/number&gt;&lt;keywords&gt;&lt;keyword&gt;dye-sensitized solar cells&lt;/keyword&gt;&lt;keyword&gt;electron transfer&lt;/keyword&gt;&lt;keyword&gt;energy conversion&lt;/keyword&gt;&lt;keyword&gt;light-emitting diodes&lt;/keyword&gt;&lt;/keywords&gt;&lt;dates&gt;&lt;year&gt;2014&lt;/year&gt;&lt;/dates&gt;&lt;publisher&gt;WILEY-VCH Verlag&lt;/publisher&gt;&lt;isbn&gt;1521-3773&lt;/isbn&gt;&lt;urls&gt;&lt;related-urls&gt;&lt;url&gt;http://dx.doi.org/10.1002/anie.201402561&lt;/url&gt;&lt;url&gt;https://onlinelibrary.wiley.com/doi/pdf/10.1002/anie.201402561&lt;/url&gt;&lt;/related-urls&gt;&lt;/urls&gt;&lt;electronic-resource-num&gt;10.1002/anie.201402561&lt;/electronic-resource-num&gt;&lt;/record&gt;&lt;/Cite&gt;&lt;/EndNote&gt;</w:instrText>
      </w:r>
      <w:r w:rsidRPr="00C276D0">
        <w:rPr>
          <w:bCs/>
          <w:lang w:val="en-GB"/>
        </w:rPr>
        <w:fldChar w:fldCharType="separate"/>
      </w:r>
      <w:r w:rsidR="003F3355" w:rsidRPr="003F3355">
        <w:rPr>
          <w:bCs/>
          <w:noProof/>
          <w:vertAlign w:val="superscript"/>
          <w:lang w:val="en-GB"/>
        </w:rPr>
        <w:t>22</w:t>
      </w:r>
      <w:r w:rsidRPr="00C276D0">
        <w:rPr>
          <w:lang w:val="en-GB"/>
        </w:rPr>
        <w:fldChar w:fldCharType="end"/>
      </w:r>
      <w:r w:rsidRPr="00C276D0">
        <w:rPr>
          <w:bCs/>
          <w:lang w:val="en-GB"/>
        </w:rPr>
        <w:t>. Furthermore</w:t>
      </w:r>
      <w:r w:rsidRPr="00D2115D">
        <w:rPr>
          <w:bCs/>
          <w:lang w:val="en-GB"/>
        </w:rPr>
        <w:t xml:space="preserve">, </w:t>
      </w:r>
      <w:r w:rsidR="00865D07" w:rsidRPr="00D2115D">
        <w:rPr>
          <w:bCs/>
          <w:lang w:val="en-GB"/>
        </w:rPr>
        <w:t>the limitation of the bending radius curvature</w:t>
      </w:r>
      <w:r w:rsidR="00865D07" w:rsidRPr="00D2115D">
        <w:rPr>
          <w:bCs/>
          <w:lang w:val="en-GB"/>
        </w:rPr>
        <w:fldChar w:fldCharType="begin">
          <w:fldData xml:space="preserve">PEVuZE5vdGU+PENpdGU+PEF1dGhvcj5ZdW48L0F1dGhvcj48WWVhcj4yMDE0PC9ZZWFyPjxSZWNO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</w:fldData>
        </w:fldChar>
      </w:r>
      <w:r w:rsidR="003F3355">
        <w:rPr>
          <w:bCs/>
          <w:lang w:val="en-GB"/>
        </w:rPr>
        <w:instrText xml:space="preserve"> ADDIN EN.CITE </w:instrText>
      </w:r>
      <w:r w:rsidR="003F3355">
        <w:rPr>
          <w:bCs/>
          <w:lang w:val="en-GB"/>
        </w:rPr>
        <w:fldChar w:fldCharType="begin">
          <w:fldData xml:space="preserve">PEVuZE5vdGU+PENpdGU+PEF1dGhvcj5ZdW48L0F1dGhvcj48WWVhcj4yMDE0PC9ZZWFyPjxSZWNO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</w:fldData>
        </w:fldChar>
      </w:r>
      <w:r w:rsidR="003F3355">
        <w:rPr>
          <w:bCs/>
          <w:lang w:val="en-GB"/>
        </w:rPr>
        <w:instrText xml:space="preserve"> ADDIN EN.CITE.DATA </w:instrText>
      </w:r>
      <w:r w:rsidR="003F3355">
        <w:rPr>
          <w:bCs/>
          <w:lang w:val="en-GB"/>
        </w:rPr>
      </w:r>
      <w:r w:rsidR="003F3355">
        <w:rPr>
          <w:bCs/>
          <w:lang w:val="en-GB"/>
        </w:rPr>
        <w:fldChar w:fldCharType="end"/>
      </w:r>
      <w:r w:rsidR="00865D07" w:rsidRPr="00D2115D">
        <w:rPr>
          <w:bCs/>
          <w:lang w:val="en-GB"/>
        </w:rPr>
      </w:r>
      <w:r w:rsidR="00865D07" w:rsidRPr="00D2115D">
        <w:rPr>
          <w:bCs/>
          <w:lang w:val="en-GB"/>
        </w:rPr>
        <w:fldChar w:fldCharType="separate"/>
      </w:r>
      <w:r w:rsidR="003F3355" w:rsidRPr="003F3355">
        <w:rPr>
          <w:bCs/>
          <w:noProof/>
          <w:vertAlign w:val="superscript"/>
          <w:lang w:val="en-GB"/>
        </w:rPr>
        <w:t>23-25</w:t>
      </w:r>
      <w:r w:rsidR="00865D07" w:rsidRPr="00D2115D">
        <w:rPr>
          <w:bCs/>
          <w:lang w:val="en-GB"/>
        </w:rPr>
        <w:fldChar w:fldCharType="end"/>
      </w:r>
      <w:r w:rsidR="00865D07" w:rsidRPr="00D2115D">
        <w:rPr>
          <w:bCs/>
          <w:lang w:val="en-GB"/>
        </w:rPr>
        <w:t xml:space="preserve">, </w:t>
      </w:r>
      <w:r w:rsidR="005F5BB2" w:rsidRPr="00D2115D">
        <w:rPr>
          <w:bCs/>
          <w:lang w:val="en-GB"/>
        </w:rPr>
        <w:t>as well as</w:t>
      </w:r>
      <w:r w:rsidR="00865D07" w:rsidRPr="00D2115D">
        <w:rPr>
          <w:bCs/>
          <w:lang w:val="en-GB"/>
        </w:rPr>
        <w:t xml:space="preserve"> </w:t>
      </w:r>
      <w:r w:rsidRPr="00D2115D">
        <w:rPr>
          <w:bCs/>
          <w:lang w:val="en-GB"/>
        </w:rPr>
        <w:t xml:space="preserve">the fibres </w:t>
      </w:r>
      <w:r w:rsidR="005F5BB2" w:rsidRPr="00D2115D">
        <w:rPr>
          <w:bCs/>
          <w:lang w:val="en-GB"/>
        </w:rPr>
        <w:t xml:space="preserve">are </w:t>
      </w:r>
      <w:r w:rsidRPr="00D2115D">
        <w:rPr>
          <w:bCs/>
          <w:lang w:val="en-GB"/>
        </w:rPr>
        <w:t>tend</w:t>
      </w:r>
      <w:r w:rsidR="005F5BB2" w:rsidRPr="00D2115D">
        <w:rPr>
          <w:bCs/>
          <w:lang w:val="en-GB"/>
        </w:rPr>
        <w:t>ing to brea</w:t>
      </w:r>
      <w:r w:rsidR="00406660" w:rsidRPr="00D2115D">
        <w:rPr>
          <w:bCs/>
          <w:lang w:val="en-GB"/>
        </w:rPr>
        <w:t>k very easily which will lead</w:t>
      </w:r>
      <w:r w:rsidRPr="00D2115D">
        <w:rPr>
          <w:bCs/>
          <w:lang w:val="en-GB"/>
        </w:rPr>
        <w:t xml:space="preserve"> de</w:t>
      </w:r>
      <w:r w:rsidR="005F5BB2" w:rsidRPr="00D2115D">
        <w:rPr>
          <w:bCs/>
          <w:lang w:val="en-GB"/>
        </w:rPr>
        <w:t>grade</w:t>
      </w:r>
      <w:r w:rsidRPr="00D2115D">
        <w:rPr>
          <w:bCs/>
          <w:lang w:val="en-GB"/>
        </w:rPr>
        <w:fldChar w:fldCharType="begin"/>
      </w:r>
      <w:r w:rsidR="003F3355">
        <w:rPr>
          <w:bCs/>
          <w:lang w:val="en-GB"/>
        </w:rPr>
        <w:instrText xml:space="preserve"> ADDIN EN.CITE &lt;EndNote&gt;&lt;Cite&gt;&lt;Author&gt;Zhang&lt;/Author&gt;&lt;Year&gt;2014&lt;/Year&gt;&lt;RecNum&gt;30&lt;/RecNum&gt;&lt;DisplayText&gt;&lt;style face="superscript"&gt;26&lt;/style&gt;&lt;/DisplayText&gt;&lt;record&gt;&lt;rec-number&gt;30&lt;/rec-number&gt;&lt;foreign-keys&gt;&lt;key app="EN" db-id="5w9expszqs9dt6efzf1vrxplxve900fxdrzz" timestamp="1508319649"&gt;30&lt;/key&gt;&lt;/foreign-keys&gt;&lt;ref-type name="Journal Article"&gt;17&lt;/ref-type&gt;&lt;contributors&gt;&lt;authors&gt;&lt;author&gt;Zhang, Zhitao&lt;/author&gt;&lt;author&gt;Chen, Xuli&lt;/author&gt;&lt;author&gt;Chen, Peining&lt;/author&gt;&lt;author&gt;Guan, Guozhen&lt;/author&gt;&lt;author&gt;Qiu, Longbin&lt;/author&gt;&lt;author&gt;Lin, Huijuan&lt;/author&gt;&lt;author&gt;Yang, Zhibin&lt;/author&gt;&lt;author&gt;Bai, Wenyu&lt;/author&gt;&lt;author&gt;Luo, Yongfeng&lt;/author&gt;&lt;author&gt;Peng, Huisheng&lt;/author&gt;&lt;/authors&gt;&lt;/contributors&gt;&lt;titles&gt;&lt;title&gt;Integrated Polymer Solar Cell and Electrochemical Supercapacitor in a Flexible and Stable Fiber Format&lt;/title&gt;&lt;secondary-title&gt;Advanced Materials&lt;/secondary-title&gt;&lt;/titles&gt;&lt;periodical&gt;&lt;full-title&gt;Advanced Materials&lt;/full-title&gt;&lt;abbr-1&gt;Adv. Mater.&lt;/abbr-1&gt;&lt;abbr-2&gt;Adv Mater&lt;/abbr-2&gt;&lt;/periodical&gt;&lt;pages&gt;466-470&lt;/pages&gt;&lt;volume&gt;26&lt;/volume&gt;&lt;number&gt;3&lt;/number&gt;&lt;keywords&gt;&lt;keyword&gt;polymer solar cell&lt;/keyword&gt;&lt;keyword&gt;supercapacitor&lt;/keyword&gt;&lt;keyword&gt;integrated&lt;/keyword&gt;&lt;keyword&gt;fiber&lt;/keyword&gt;&lt;/keywords&gt;&lt;dates&gt;&lt;year&gt;2014&lt;/year&gt;&lt;/dates&gt;&lt;isbn&gt;1521-4095&lt;/isbn&gt;&lt;urls&gt;&lt;related-urls&gt;&lt;url&gt;http://dx.doi.org/10.1002/adma.201302951&lt;/url&gt;&lt;url&gt;https://onlinelibrary.wiley.com/doi/pdf/10.1002/adma.201302951&lt;/url&gt;&lt;/related-urls&gt;&lt;/urls&gt;&lt;electronic-resource-num&gt;10.1002/adma.201302951&lt;/electronic-resource-num&gt;&lt;/record&gt;&lt;/Cite&gt;&lt;/EndNote&gt;</w:instrText>
      </w:r>
      <w:r w:rsidRPr="00D2115D">
        <w:rPr>
          <w:bCs/>
          <w:lang w:val="en-GB"/>
        </w:rPr>
        <w:fldChar w:fldCharType="separate"/>
      </w:r>
      <w:r w:rsidR="003F3355" w:rsidRPr="003F3355">
        <w:rPr>
          <w:bCs/>
          <w:noProof/>
          <w:vertAlign w:val="superscript"/>
          <w:lang w:val="en-GB"/>
        </w:rPr>
        <w:t>26</w:t>
      </w:r>
      <w:r w:rsidRPr="00D2115D">
        <w:rPr>
          <w:lang w:val="en-GB"/>
        </w:rPr>
        <w:fldChar w:fldCharType="end"/>
      </w:r>
      <w:r w:rsidR="005F5BB2" w:rsidRPr="00D2115D">
        <w:rPr>
          <w:lang w:val="en-GB"/>
        </w:rPr>
        <w:t xml:space="preserve"> in cell performance</w:t>
      </w:r>
      <w:r w:rsidRPr="00D2115D">
        <w:rPr>
          <w:bCs/>
          <w:lang w:val="en-GB"/>
        </w:rPr>
        <w:t>. I</w:t>
      </w:r>
      <w:r w:rsidRPr="00C276D0">
        <w:rPr>
          <w:bCs/>
          <w:lang w:val="en-GB"/>
        </w:rPr>
        <w:t xml:space="preserve">n addition, when woven into </w:t>
      </w:r>
      <w:r w:rsidR="002E6E16" w:rsidRPr="00C276D0">
        <w:rPr>
          <w:bCs/>
          <w:lang w:val="en-GB"/>
        </w:rPr>
        <w:t>textile</w:t>
      </w:r>
      <w:r w:rsidR="002E6E16">
        <w:rPr>
          <w:bCs/>
          <w:lang w:val="en-GB"/>
        </w:rPr>
        <w:t>s</w:t>
      </w:r>
      <w:r w:rsidRPr="00C276D0">
        <w:rPr>
          <w:bCs/>
          <w:lang w:val="en-GB"/>
        </w:rPr>
        <w:t xml:space="preserve">, they are partially shaded which may reduce the power conversion efficiency. All of these photovoltaic yarns use conventional liquid electrolyte DSSCs, which suffer from leakage, corrosion and long-term stability problems in practical </w:t>
      </w:r>
      <w:r w:rsidRPr="00D2115D">
        <w:rPr>
          <w:bCs/>
          <w:lang w:val="en-GB"/>
        </w:rPr>
        <w:t>applications</w:t>
      </w:r>
      <w:r w:rsidR="00DD4F25" w:rsidRPr="00D2115D">
        <w:rPr>
          <w:bCs/>
          <w:lang w:val="en-GB"/>
        </w:rPr>
        <w:fldChar w:fldCharType="begin"/>
      </w:r>
      <w:r w:rsidR="003F3355">
        <w:rPr>
          <w:bCs/>
          <w:lang w:val="en-GB"/>
        </w:rPr>
        <w:instrText xml:space="preserve"> ADDIN EN.CITE &lt;EndNote&gt;&lt;Cite&gt;&lt;Author&gt;Yun&lt;/Author&gt;&lt;Year&gt;2016&lt;/Year&gt;&lt;RecNum&gt;38&lt;/RecNum&gt;&lt;DisplayText&gt;&lt;style face="superscript"&gt;25&lt;/style&gt;&lt;/DisplayText&gt;&lt;record&gt;&lt;rec-number&gt;38&lt;/rec-number&gt;&lt;foreign-keys&gt;&lt;key app="EN" db-id="5w9expszqs9dt6efzf1vrxplxve900fxdrzz" timestamp="1541436287"&gt;38&lt;/key&gt;&lt;/foreign-keys&gt;&lt;ref-type name="Journal Article"&gt;17&lt;/ref-type&gt;&lt;contributors&gt;&lt;authors&gt;&lt;author&gt;Yun, M. J.&lt;/author&gt;&lt;author&gt;Cha, S. I.&lt;/author&gt;&lt;author&gt;Kim, H. S.&lt;/author&gt;&lt;author&gt;Seo, S. H.&lt;/author&gt;&lt;author&gt;Lee, D. Y.&lt;/author&gt;&lt;/authors&gt;&lt;/contributors&gt;&lt;auth-address&gt;Nano Hybrid Research Center, Creative and Fundamental Research Division, Korea Electrotechnology Research Institute, 12, Bulmosan-ro 10beon-gil, Seongsan-gu, Changwon, 51543, Republic of Korea.&amp;#xD;Department of Organic Material Science and Engineering, Pusan National University, 2, Busandaehak-ro 63beon-gil, Geumjeong-gu, Busan, 46241, Republic of Korea.&amp;#xD;Department of Electro-functionality Materials Engineering, University of Science and Technology, 12, Bulmosan-ro 10beon-gil, Seongsan-gu, Changwon, 51543, Republic of Korea.&lt;/auth-address&gt;&lt;titles&gt;&lt;title&gt;Monolithic-Structured Single-Layered Textile-Based Dye-Sensitized Solar Cells&lt;/title&gt;&lt;secondary-title&gt;Sci Rep&lt;/secondary-title&gt;&lt;/titles&gt;&lt;periodical&gt;&lt;full-title&gt;Sci Rep&lt;/full-title&gt;&lt;/periodical&gt;&lt;pages&gt;34249&lt;/pages&gt;&lt;volume&gt;6&lt;/volume&gt;&lt;dates&gt;&lt;year&gt;2016&lt;/year&gt;&lt;pub-dates&gt;&lt;date&gt;Oct 6&lt;/date&gt;&lt;/pub-dates&gt;&lt;/dates&gt;&lt;isbn&gt;2045-2322 (Electronic)&amp;#xD;2045-2322 (Linking)&lt;/isbn&gt;&lt;accession-num&gt;27708359&lt;/accession-num&gt;&lt;urls&gt;&lt;related-urls&gt;&lt;url&gt;https://www.ncbi.nlm.nih.gov/pubmed/27708359&lt;/url&gt;&lt;/related-urls&gt;&lt;/urls&gt;&lt;custom2&gt;PMC5052609&lt;/custom2&gt;&lt;electronic-resource-num&gt;10.1038/srep34249&lt;/electronic-resource-num&gt;&lt;/record&gt;&lt;/Cite&gt;&lt;/EndNote&gt;</w:instrText>
      </w:r>
      <w:r w:rsidR="00DD4F25" w:rsidRPr="00D2115D">
        <w:rPr>
          <w:bCs/>
          <w:lang w:val="en-GB"/>
        </w:rPr>
        <w:fldChar w:fldCharType="separate"/>
      </w:r>
      <w:r w:rsidR="003F3355" w:rsidRPr="003F3355">
        <w:rPr>
          <w:bCs/>
          <w:noProof/>
          <w:vertAlign w:val="superscript"/>
          <w:lang w:val="en-GB"/>
        </w:rPr>
        <w:t>25</w:t>
      </w:r>
      <w:r w:rsidR="00DD4F25" w:rsidRPr="00D2115D">
        <w:rPr>
          <w:bCs/>
          <w:lang w:val="en-GB"/>
        </w:rPr>
        <w:fldChar w:fldCharType="end"/>
      </w:r>
      <w:r w:rsidRPr="00D2115D">
        <w:rPr>
          <w:bCs/>
          <w:lang w:val="en-GB"/>
        </w:rPr>
        <w:t xml:space="preserve">. </w:t>
      </w:r>
    </w:p>
    <w:p w14:paraId="35E4B809" w14:textId="77777777" w:rsidR="00D932B8" w:rsidRDefault="00630AD6" w:rsidP="00630AD6">
      <w:pPr>
        <w:spacing w:line="480" w:lineRule="auto"/>
        <w:jc w:val="both"/>
        <w:rPr>
          <w:bCs/>
          <w:lang w:val="en-GB"/>
        </w:rPr>
      </w:pPr>
      <w:r w:rsidRPr="00C276D0">
        <w:rPr>
          <w:bCs/>
          <w:lang w:val="en-GB"/>
        </w:rPr>
        <w:t xml:space="preserve">     </w:t>
      </w:r>
    </w:p>
    <w:p w14:paraId="6ADA8D09" w14:textId="6E14E66C" w:rsidR="00630AD6" w:rsidRPr="00E62F85" w:rsidRDefault="00630AD6" w:rsidP="00220D84">
      <w:pPr>
        <w:spacing w:line="480" w:lineRule="auto"/>
        <w:ind w:firstLine="708"/>
        <w:jc w:val="both"/>
        <w:rPr>
          <w:bCs/>
          <w:lang w:val="en-GB"/>
        </w:rPr>
      </w:pPr>
      <w:r w:rsidRPr="00C276D0">
        <w:rPr>
          <w:bCs/>
          <w:lang w:val="en-GB"/>
        </w:rPr>
        <w:t xml:space="preserve">These issues can be avoided </w:t>
      </w:r>
      <w:r w:rsidR="002E6E16" w:rsidRPr="00C276D0">
        <w:rPr>
          <w:bCs/>
          <w:lang w:val="en-GB"/>
        </w:rPr>
        <w:t>using</w:t>
      </w:r>
      <w:r w:rsidRPr="00C276D0">
        <w:rPr>
          <w:bCs/>
          <w:lang w:val="en-GB"/>
        </w:rPr>
        <w:t xml:space="preserve"> hole transport materials or solid electrolyte. Since first reported by Bach et al. in 1998</w:t>
      </w:r>
      <w:r w:rsidRPr="00C276D0">
        <w:rPr>
          <w:bCs/>
          <w:lang w:val="en-GB"/>
        </w:rPr>
        <w:fldChar w:fldCharType="begin"/>
      </w:r>
      <w:r w:rsidR="003F3355">
        <w:rPr>
          <w:bCs/>
          <w:lang w:val="en-GB"/>
        </w:rPr>
        <w:instrText xml:space="preserve"> ADDIN EN.CITE &lt;EndNote&gt;&lt;Cite&gt;&lt;Author&gt;Bach&lt;/Author&gt;&lt;Year&gt;1998&lt;/Year&gt;&lt;RecNum&gt;22&lt;/RecNum&gt;&lt;DisplayText&gt;&lt;style face="superscript"&gt;27&lt;/style&gt;&lt;/DisplayText&gt;&lt;record&gt;&lt;rec-number&gt;22&lt;/rec-number&gt;&lt;foreign-keys&gt;&lt;key app="EN" db-id="5w9expszqs9dt6efzf1vrxplxve900fxdrzz" timestamp="1508235137"&gt;22&lt;/key&gt;&lt;/foreign-keys&gt;&lt;ref-type name="Journal Article"&gt;17&lt;/ref-type&gt;&lt;contributors&gt;&lt;authors&gt;&lt;author&gt;Bach, U.&lt;/author&gt;&lt;author&gt;Lupo, D.&lt;/author&gt;&lt;author&gt;Comte, P.&lt;/author&gt;&lt;author&gt;Moser, J. E.&lt;/author&gt;&lt;author&gt;Weissortel, F.&lt;/author&gt;&lt;author&gt;Salbeck, J.&lt;/author&gt;&lt;author&gt;Spreitzer, H.&lt;/author&gt;&lt;author&gt;Gratzel, M.&lt;/author&gt;&lt;/authors&gt;&lt;/contributors&gt;&lt;titles&gt;&lt;title&gt;Solid-state dye-sensitized mesoporous TiO2 solar cells with high photon-to-electron conversion efficiencies&lt;/title&gt;&lt;secondary-title&gt;Nature&lt;/secondary-title&gt;&lt;/titles&gt;&lt;pages&gt;583-585&lt;/pages&gt;&lt;volume&gt;395&lt;/volume&gt;&lt;number&gt;6702&lt;/number&gt;&lt;dates&gt;&lt;year&gt;1998&lt;/year&gt;&lt;/dates&gt;&lt;isbn&gt;0028-0836&lt;/isbn&gt;&lt;work-type&gt;10.1038/26936&lt;/work-type&gt;&lt;urls&gt;&lt;related-urls&gt;&lt;url&gt;http://dx.doi.org/10.1038/26936&lt;/url&gt;&lt;/related-urls&gt;&lt;/urls&gt;&lt;electronic-resource-num&gt;10.1038/26936&lt;/electronic-resource-num&gt;&lt;/record&gt;&lt;/Cite&gt;&lt;/EndNote&gt;</w:instrText>
      </w:r>
      <w:r w:rsidRPr="00C276D0">
        <w:rPr>
          <w:bCs/>
          <w:lang w:val="en-GB"/>
        </w:rPr>
        <w:fldChar w:fldCharType="separate"/>
      </w:r>
      <w:r w:rsidR="003F3355" w:rsidRPr="003F3355">
        <w:rPr>
          <w:bCs/>
          <w:noProof/>
          <w:vertAlign w:val="superscript"/>
          <w:lang w:val="en-GB"/>
        </w:rPr>
        <w:t>27</w:t>
      </w:r>
      <w:r w:rsidRPr="00C276D0">
        <w:rPr>
          <w:lang w:val="en-GB"/>
        </w:rPr>
        <w:fldChar w:fldCharType="end"/>
      </w:r>
      <w:r w:rsidRPr="00C276D0">
        <w:rPr>
          <w:bCs/>
          <w:lang w:val="en-GB"/>
        </w:rPr>
        <w:t>, the amorphous organic material Spiro-</w:t>
      </w:r>
      <w:r w:rsidR="004B3868" w:rsidRPr="00C276D0">
        <w:rPr>
          <w:bCs/>
          <w:lang w:val="en-GB"/>
        </w:rPr>
        <w:t xml:space="preserve">OMeTAD </w:t>
      </w:r>
      <w:r w:rsidRPr="00C276D0">
        <w:rPr>
          <w:bCs/>
          <w:lang w:val="en-GB"/>
        </w:rPr>
        <w:lastRenderedPageBreak/>
        <w:t>(</w:t>
      </w:r>
      <w:r w:rsidRPr="00C276D0">
        <w:rPr>
          <w:bCs/>
          <w:i/>
          <w:lang w:val="en-GB"/>
        </w:rPr>
        <w:t>N</w:t>
      </w:r>
      <w:r w:rsidRPr="00C276D0">
        <w:rPr>
          <w:bCs/>
          <w:i/>
          <w:vertAlign w:val="superscript"/>
          <w:lang w:val="en-GB"/>
        </w:rPr>
        <w:t>2</w:t>
      </w:r>
      <w:r w:rsidRPr="00C276D0">
        <w:rPr>
          <w:bCs/>
          <w:i/>
          <w:lang w:val="en-GB"/>
        </w:rPr>
        <w:t>,N</w:t>
      </w:r>
      <w:r w:rsidRPr="00C276D0">
        <w:rPr>
          <w:bCs/>
          <w:i/>
          <w:vertAlign w:val="superscript"/>
          <w:lang w:val="en-GB"/>
        </w:rPr>
        <w:t>2</w:t>
      </w:r>
      <w:r w:rsidRPr="00C276D0">
        <w:rPr>
          <w:bCs/>
          <w:i/>
          <w:lang w:val="en-GB"/>
        </w:rPr>
        <w:t>,N</w:t>
      </w:r>
      <w:r w:rsidRPr="00C276D0">
        <w:rPr>
          <w:bCs/>
          <w:i/>
          <w:vertAlign w:val="superscript"/>
          <w:lang w:val="en-GB"/>
        </w:rPr>
        <w:t>2'</w:t>
      </w:r>
      <w:r w:rsidRPr="00C276D0">
        <w:rPr>
          <w:bCs/>
          <w:i/>
          <w:lang w:val="en-GB"/>
        </w:rPr>
        <w:t>,N</w:t>
      </w:r>
      <w:r w:rsidRPr="00C276D0">
        <w:rPr>
          <w:bCs/>
          <w:i/>
          <w:vertAlign w:val="superscript"/>
          <w:lang w:val="en-GB"/>
        </w:rPr>
        <w:t>2'</w:t>
      </w:r>
      <w:r w:rsidRPr="00C276D0">
        <w:rPr>
          <w:bCs/>
          <w:i/>
          <w:lang w:val="en-GB"/>
        </w:rPr>
        <w:t>,N</w:t>
      </w:r>
      <w:r w:rsidRPr="00C276D0">
        <w:rPr>
          <w:bCs/>
          <w:i/>
          <w:vertAlign w:val="superscript"/>
          <w:lang w:val="en-GB"/>
        </w:rPr>
        <w:t>7</w:t>
      </w:r>
      <w:r w:rsidRPr="00C276D0">
        <w:rPr>
          <w:bCs/>
          <w:i/>
          <w:lang w:val="en-GB"/>
        </w:rPr>
        <w:t>,N</w:t>
      </w:r>
      <w:r w:rsidRPr="00C276D0">
        <w:rPr>
          <w:bCs/>
          <w:i/>
          <w:vertAlign w:val="superscript"/>
          <w:lang w:val="en-GB"/>
        </w:rPr>
        <w:t>7</w:t>
      </w:r>
      <w:r w:rsidRPr="00C276D0">
        <w:rPr>
          <w:bCs/>
          <w:i/>
          <w:lang w:val="en-GB"/>
        </w:rPr>
        <w:t>,N</w:t>
      </w:r>
      <w:r w:rsidRPr="00C276D0">
        <w:rPr>
          <w:bCs/>
          <w:i/>
          <w:vertAlign w:val="superscript"/>
          <w:lang w:val="en-GB"/>
        </w:rPr>
        <w:t>7'</w:t>
      </w:r>
      <w:r w:rsidRPr="00C276D0">
        <w:rPr>
          <w:bCs/>
          <w:i/>
          <w:lang w:val="en-GB"/>
        </w:rPr>
        <w:t>,N</w:t>
      </w:r>
      <w:r w:rsidRPr="00C276D0">
        <w:rPr>
          <w:bCs/>
          <w:i/>
          <w:vertAlign w:val="superscript"/>
          <w:lang w:val="en-GB"/>
        </w:rPr>
        <w:t>7'</w:t>
      </w:r>
      <w:r w:rsidRPr="00C276D0">
        <w:rPr>
          <w:bCs/>
          <w:lang w:val="en-GB"/>
        </w:rPr>
        <w:t>-octakis(4-methoxyphenyl)-9,9'-spirobi[fluorene]-2,2',7,7'-tetraamine) has been considered as the most promising solid electrolyte for ssDSSCs</w:t>
      </w:r>
      <w:r w:rsidRPr="00C276D0">
        <w:rPr>
          <w:bCs/>
          <w:lang w:val="en-GB"/>
        </w:rPr>
        <w:fldChar w:fldCharType="begin">
          <w:fldData xml:space="preserve">PEVuZE5vdGU+PENpdGU+PEF1dGhvcj5EaW5nPC9BdXRob3I+PFllYXI+MjAwOTwvWWVhcj48UmVj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</w:fldData>
        </w:fldChar>
      </w:r>
      <w:r w:rsidR="003F3355">
        <w:rPr>
          <w:bCs/>
          <w:lang w:val="en-GB"/>
        </w:rPr>
        <w:instrText xml:space="preserve"> ADDIN EN.CITE </w:instrText>
      </w:r>
      <w:r w:rsidR="003F3355">
        <w:rPr>
          <w:bCs/>
          <w:lang w:val="en-GB"/>
        </w:rPr>
        <w:fldChar w:fldCharType="begin">
          <w:fldData xml:space="preserve">PEVuZE5vdGU+PENpdGU+PEF1dGhvcj5EaW5nPC9BdXRob3I+PFllYXI+MjAwOTwvWWVhcj48UmVj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</w:fldData>
        </w:fldChar>
      </w:r>
      <w:r w:rsidR="003F3355">
        <w:rPr>
          <w:bCs/>
          <w:lang w:val="en-GB"/>
        </w:rPr>
        <w:instrText xml:space="preserve"> ADDIN EN.CITE.DATA </w:instrText>
      </w:r>
      <w:r w:rsidR="003F3355">
        <w:rPr>
          <w:bCs/>
          <w:lang w:val="en-GB"/>
        </w:rPr>
      </w:r>
      <w:r w:rsidR="003F3355">
        <w:rPr>
          <w:bCs/>
          <w:lang w:val="en-GB"/>
        </w:rPr>
        <w:fldChar w:fldCharType="end"/>
      </w:r>
      <w:r w:rsidRPr="00C276D0">
        <w:rPr>
          <w:bCs/>
          <w:lang w:val="en-GB"/>
        </w:rPr>
      </w:r>
      <w:r w:rsidRPr="00C276D0">
        <w:rPr>
          <w:bCs/>
          <w:lang w:val="en-GB"/>
        </w:rPr>
        <w:fldChar w:fldCharType="separate"/>
      </w:r>
      <w:r w:rsidR="003F3355" w:rsidRPr="003F3355">
        <w:rPr>
          <w:bCs/>
          <w:noProof/>
          <w:vertAlign w:val="superscript"/>
          <w:lang w:val="en-GB"/>
        </w:rPr>
        <w:t>28, 29</w:t>
      </w:r>
      <w:r w:rsidRPr="00C276D0">
        <w:rPr>
          <w:lang w:val="en-GB"/>
        </w:rPr>
        <w:fldChar w:fldCharType="end"/>
      </w:r>
      <w:r w:rsidRPr="00C276D0">
        <w:rPr>
          <w:bCs/>
          <w:lang w:val="en-GB"/>
        </w:rPr>
        <w:t xml:space="preserve">.  Hardin et al. fabricated </w:t>
      </w:r>
      <w:r w:rsidR="00946464">
        <w:rPr>
          <w:bCs/>
          <w:lang w:val="en-GB"/>
        </w:rPr>
        <w:t>ssDSSC</w:t>
      </w:r>
      <w:r w:rsidRPr="00C276D0">
        <w:rPr>
          <w:bCs/>
          <w:lang w:val="en-GB"/>
        </w:rPr>
        <w:t xml:space="preserve"> on fluorine doped tin oxide (FTO) glass substrates. In this work, the TiO</w:t>
      </w:r>
      <w:r w:rsidRPr="00C276D0">
        <w:rPr>
          <w:bCs/>
          <w:vertAlign w:val="subscript"/>
          <w:lang w:val="en-GB"/>
        </w:rPr>
        <w:t>2</w:t>
      </w:r>
      <w:r w:rsidRPr="00C276D0">
        <w:rPr>
          <w:bCs/>
          <w:lang w:val="en-GB"/>
        </w:rPr>
        <w:t xml:space="preserve"> compact layer</w:t>
      </w:r>
      <w:r w:rsidR="005B2CB7" w:rsidRPr="00C276D0">
        <w:rPr>
          <w:bCs/>
          <w:lang w:val="en-GB"/>
        </w:rPr>
        <w:t xml:space="preserve"> (CL)</w:t>
      </w:r>
      <w:r w:rsidRPr="00C276D0">
        <w:rPr>
          <w:bCs/>
          <w:lang w:val="en-GB"/>
        </w:rPr>
        <w:t xml:space="preserve"> was deposited using spray pyrolysis followed by doctor blading a TiO</w:t>
      </w:r>
      <w:r w:rsidRPr="00C276D0">
        <w:rPr>
          <w:bCs/>
          <w:vertAlign w:val="subscript"/>
          <w:lang w:val="en-GB"/>
        </w:rPr>
        <w:t>2</w:t>
      </w:r>
      <w:r w:rsidRPr="00C276D0">
        <w:rPr>
          <w:bCs/>
          <w:lang w:val="en-GB"/>
        </w:rPr>
        <w:t xml:space="preserve"> </w:t>
      </w:r>
      <w:proofErr w:type="spellStart"/>
      <w:r w:rsidRPr="00E62F85">
        <w:rPr>
          <w:bCs/>
          <w:lang w:val="en-GB"/>
        </w:rPr>
        <w:t>nanoporous</w:t>
      </w:r>
      <w:proofErr w:type="spellEnd"/>
      <w:r w:rsidRPr="00E62F85">
        <w:rPr>
          <w:bCs/>
          <w:lang w:val="en-GB"/>
        </w:rPr>
        <w:t xml:space="preserve"> layer for dye sensitisation and then spin coating the solid electrolyte spiro-OMeTAD layer</w:t>
      </w:r>
      <w:r w:rsidRPr="00E62F85">
        <w:rPr>
          <w:bCs/>
          <w:lang w:val="en-GB"/>
        </w:rPr>
        <w:fldChar w:fldCharType="begin"/>
      </w:r>
      <w:r w:rsidR="003F3355">
        <w:rPr>
          <w:bCs/>
          <w:lang w:val="en-GB"/>
        </w:rPr>
        <w:instrText xml:space="preserve"> ADDIN EN.CITE &lt;EndNote&gt;&lt;Cite&gt;&lt;Author&gt;Hardin&lt;/Author&gt;&lt;Year&gt;2011&lt;/Year&gt;&lt;RecNum&gt;25&lt;/RecNum&gt;&lt;DisplayText&gt;&lt;style face="superscript"&gt;30&lt;/style&gt;&lt;/DisplayText&gt;&lt;record&gt;&lt;rec-number&gt;25&lt;/rec-number&gt;&lt;foreign-keys&gt;&lt;key app="EN" db-id="5w9expszqs9dt6efzf1vrxplxve900fxdrzz" timestamp="1508235137"&gt;25&lt;/key&gt;&lt;/foreign-keys&gt;&lt;ref-type name="Journal Article"&gt;17&lt;/ref-type&gt;&lt;contributors&gt;&lt;authors&gt;&lt;author&gt;Hardin, Brian E.&lt;/author&gt;&lt;author&gt;Gaynor, Whitney&lt;/author&gt;&lt;author&gt;Ding, I. Kang&lt;/author&gt;&lt;author&gt;Rim, Seung-Bum&lt;/author&gt;&lt;author&gt;Peumans, Peter&lt;/author&gt;&lt;author&gt;McGehee, Michael D.&lt;/author&gt;&lt;/authors&gt;&lt;/contributors&gt;&lt;titles&gt;&lt;title&gt;Laminating solution-processed silver nanowire mesh electrodes onto solid-state dye-sensitized solar cells&lt;/title&gt;&lt;secondary-title&gt;Organic Electronics&lt;/secondary-title&gt;&lt;/titles&gt;&lt;periodical&gt;&lt;full-title&gt;Organic Electronics&lt;/full-title&gt;&lt;abbr-1&gt;Org. Electron.&lt;/abbr-1&gt;&lt;abbr-2&gt;Org Electron&lt;/abbr-2&gt;&lt;/periodical&gt;&lt;pages&gt;875-879&lt;/pages&gt;&lt;volume&gt;12&lt;/volume&gt;&lt;number&gt;6&lt;/number&gt;&lt;dates&gt;&lt;year&gt;2011&lt;/year&gt;&lt;/dates&gt;&lt;isbn&gt;15661199&lt;/isbn&gt;&lt;urls&gt;&lt;related-urls&gt;&lt;url&gt;https://www.sciencedirect.com/science/article/pii/S1566119911000851?via%3Dihub&lt;/url&gt;&lt;/related-urls&gt;&lt;/urls&gt;&lt;electronic-resource-num&gt;10.1016/j.orgel.2011.03.006&lt;/electronic-resource-num&gt;&lt;/record&gt;&lt;/Cite&gt;&lt;/EndNote&gt;</w:instrText>
      </w:r>
      <w:r w:rsidRPr="00E62F85">
        <w:rPr>
          <w:bCs/>
          <w:lang w:val="en-GB"/>
        </w:rPr>
        <w:fldChar w:fldCharType="separate"/>
      </w:r>
      <w:r w:rsidR="003F3355" w:rsidRPr="003F3355">
        <w:rPr>
          <w:bCs/>
          <w:noProof/>
          <w:vertAlign w:val="superscript"/>
          <w:lang w:val="en-GB"/>
        </w:rPr>
        <w:t>30</w:t>
      </w:r>
      <w:r w:rsidRPr="00E62F85">
        <w:rPr>
          <w:lang w:val="en-GB"/>
        </w:rPr>
        <w:fldChar w:fldCharType="end"/>
      </w:r>
      <w:r w:rsidRPr="00E62F85">
        <w:rPr>
          <w:bCs/>
          <w:lang w:val="en-GB"/>
        </w:rPr>
        <w:t xml:space="preserve">. The devices demonstrated a PCE of 2.7% and 2.8% for the evaporated </w:t>
      </w:r>
      <w:r w:rsidR="005B2CB7" w:rsidRPr="00E62F85">
        <w:rPr>
          <w:bCs/>
          <w:lang w:val="en-GB"/>
        </w:rPr>
        <w:t>silver (</w:t>
      </w:r>
      <w:r w:rsidRPr="00E62F85">
        <w:rPr>
          <w:bCs/>
          <w:lang w:val="en-GB"/>
        </w:rPr>
        <w:t>Ag</w:t>
      </w:r>
      <w:r w:rsidR="005B2CB7" w:rsidRPr="00E62F85">
        <w:rPr>
          <w:bCs/>
          <w:lang w:val="en-GB"/>
        </w:rPr>
        <w:t>)</w:t>
      </w:r>
      <w:r w:rsidRPr="00E62F85">
        <w:rPr>
          <w:bCs/>
          <w:lang w:val="en-GB"/>
        </w:rPr>
        <w:t xml:space="preserve"> and laminated silver nanowire (AgNW) top electrodes respectively. Recently, Margulis et al. reported the same architecture of </w:t>
      </w:r>
      <w:proofErr w:type="spellStart"/>
      <w:r w:rsidRPr="00E62F85">
        <w:rPr>
          <w:bCs/>
          <w:lang w:val="en-GB"/>
        </w:rPr>
        <w:t>ssDSSCs</w:t>
      </w:r>
      <w:proofErr w:type="spellEnd"/>
      <w:r w:rsidRPr="00E62F85">
        <w:rPr>
          <w:bCs/>
          <w:lang w:val="en-GB"/>
        </w:rPr>
        <w:t xml:space="preserve"> on FTO glass substrates but after spin coating the solid electrolyte, a PEDOT: PSS layer was spin coated to provide a better contact with the spray coated AgNW top electrode. In this case, the device demonstrated an improved PCE of 3.7%</w:t>
      </w:r>
      <w:r w:rsidRPr="00E62F85">
        <w:rPr>
          <w:bCs/>
          <w:lang w:val="en-GB"/>
        </w:rPr>
        <w:fldChar w:fldCharType="begin"/>
      </w:r>
      <w:r w:rsidR="003F3355">
        <w:rPr>
          <w:bCs/>
          <w:lang w:val="en-GB"/>
        </w:rPr>
        <w:instrText xml:space="preserve"> ADDIN EN.CITE &lt;EndNote&gt;&lt;Cite&gt;&lt;Author&gt;Margulis&lt;/Author&gt;&lt;Year&gt;2013&lt;/Year&gt;&lt;RecNum&gt;24&lt;/RecNum&gt;&lt;DisplayText&gt;&lt;style face="superscript"&gt;29&lt;/style&gt;&lt;/DisplayText&gt;&lt;record&gt;&lt;rec-number&gt;24&lt;/rec-number&gt;&lt;foreign-keys&gt;&lt;key app="EN" db-id="5w9expszqs9dt6efzf1vrxplxve900fxdrzz" timestamp="1508235137"&gt;24&lt;/key&gt;&lt;/foreign-keys&gt;&lt;ref-type name="Journal Article"&gt;17&lt;/ref-type&gt;&lt;contributors&gt;&lt;authors&gt;&lt;author&gt;Margulis, George Y.&lt;/author&gt;&lt;author&gt;Christoforo, M. Greyson&lt;/author&gt;&lt;author&gt;Lam, David&lt;/author&gt;&lt;author&gt;Beiley, Zach M.&lt;/author&gt;&lt;author&gt;Bowring, Andrea R.&lt;/author&gt;&lt;author&gt;Bailie, Colin D.&lt;/author&gt;&lt;author&gt;Salleo, Alberto&lt;/author&gt;&lt;author&gt;McGehee, Michael D.&lt;/author&gt;&lt;/authors&gt;&lt;/contributors&gt;&lt;titles&gt;&lt;title&gt;Spray Deposition of Silver Nanowire Electrodes for Semitransparent Solid-State Dye-Sensitized Solar Cells&lt;/title&gt;&lt;secondary-title&gt;Adv. Ener. Mater.&lt;/secondary-title&gt;&lt;/titles&gt;&lt;pages&gt;1657-1663&lt;/pages&gt;&lt;volume&gt;3&lt;/volume&gt;&lt;number&gt;12&lt;/number&gt;&lt;dates&gt;&lt;year&gt;2013&lt;/year&gt;&lt;/dates&gt;&lt;isbn&gt;16146832&lt;/isbn&gt;&lt;urls&gt;&lt;related-urls&gt;&lt;url&gt;https://onlinelibrary.wiley.com/doi/abs/10.1002/aenm.201300660&lt;/url&gt;&lt;/related-urls&gt;&lt;/urls&gt;&lt;electronic-resource-num&gt;10.1002/aenm.201300660&lt;/electronic-resource-num&gt;&lt;/record&gt;&lt;/Cite&gt;&lt;/EndNote&gt;</w:instrText>
      </w:r>
      <w:r w:rsidRPr="00E62F85">
        <w:rPr>
          <w:bCs/>
          <w:lang w:val="en-GB"/>
        </w:rPr>
        <w:fldChar w:fldCharType="separate"/>
      </w:r>
      <w:r w:rsidR="003F3355" w:rsidRPr="003F3355">
        <w:rPr>
          <w:bCs/>
          <w:noProof/>
          <w:vertAlign w:val="superscript"/>
          <w:lang w:val="en-GB"/>
        </w:rPr>
        <w:t>29</w:t>
      </w:r>
      <w:r w:rsidRPr="00E62F85">
        <w:rPr>
          <w:lang w:val="en-GB"/>
        </w:rPr>
        <w:fldChar w:fldCharType="end"/>
      </w:r>
      <w:r w:rsidRPr="00E62F85">
        <w:rPr>
          <w:bCs/>
          <w:lang w:val="en-GB"/>
        </w:rPr>
        <w:t>.</w:t>
      </w:r>
    </w:p>
    <w:p w14:paraId="01C6778B" w14:textId="77777777" w:rsidR="00D932B8" w:rsidRPr="00E62F85" w:rsidRDefault="00D932B8" w:rsidP="00630AD6">
      <w:pPr>
        <w:spacing w:line="480" w:lineRule="auto"/>
        <w:jc w:val="both"/>
        <w:rPr>
          <w:lang w:val="en-GB"/>
        </w:rPr>
      </w:pPr>
    </w:p>
    <w:p w14:paraId="1D57BA19" w14:textId="277DF5AA" w:rsidR="00ED46EB" w:rsidRPr="00ED46EB" w:rsidRDefault="00630AD6" w:rsidP="00220D84">
      <w:pPr>
        <w:spacing w:line="480" w:lineRule="auto"/>
        <w:ind w:firstLine="708"/>
        <w:jc w:val="both"/>
        <w:rPr>
          <w:color w:val="000000" w:themeColor="text1"/>
          <w:lang w:val="en-GB"/>
        </w:rPr>
      </w:pPr>
      <w:r w:rsidRPr="00E62F85">
        <w:rPr>
          <w:lang w:val="en-GB"/>
        </w:rPr>
        <w:t>Printing techniques are an established processing technique for realising e-textiles</w:t>
      </w:r>
      <w:r w:rsidRPr="00E62F85">
        <w:rPr>
          <w:lang w:val="en-GB"/>
        </w:rPr>
        <w:fldChar w:fldCharType="begin"/>
      </w:r>
      <w:r w:rsidR="003F3355">
        <w:rPr>
          <w:lang w:val="en-GB"/>
        </w:rPr>
        <w:instrText xml:space="preserve"> ADDIN EN.CITE &lt;EndNote&gt;&lt;Cite&gt;&lt;Author&gt;Locher&lt;/Author&gt;&lt;Year&gt;2006&lt;/Year&gt;&lt;RecNum&gt;26&lt;/RecNum&gt;&lt;DisplayText&gt;&lt;style face="superscript"&gt;31&lt;/style&gt;&lt;/DisplayText&gt;&lt;record&gt;&lt;rec-number&gt;26&lt;/rec-number&gt;&lt;foreign-keys&gt;&lt;key app="EN" db-id="5w9expszqs9dt6efzf1vrxplxve900fxdrzz" timestamp="1508235137"&gt;26&lt;/key&gt;&lt;/foreign-keys&gt;&lt;ref-type name="Journal Article"&gt;17&lt;/ref-type&gt;&lt;contributors&gt;&lt;authors&gt;&lt;author&gt;I. Locher&lt;/author&gt;&lt;author&gt;M. Klemm&lt;/author&gt;&lt;author&gt;T. Kirstein&lt;/author&gt;&lt;author&gt;G. Trster&lt;/author&gt;&lt;/authors&gt;&lt;/contributors&gt;&lt;titles&gt;&lt;title&gt;Design and Characterization of Purely Textile Patch Antennas&lt;/title&gt;&lt;secondary-title&gt;IEEE Trans. Adv. Packag.&lt;/secondary-title&gt;&lt;/titles&gt;&lt;pages&gt;777-788&lt;/pages&gt;&lt;volume&gt;29&lt;/volume&gt;&lt;number&gt;4&lt;/number&gt;&lt;keywords&gt;&lt;keyword&gt;Bluetooth&lt;/keyword&gt;&lt;keyword&gt;UHF antennas&lt;/keyword&gt;&lt;keyword&gt;microstrip antennas&lt;/keyword&gt;&lt;keyword&gt;microstrip lines&lt;/keyword&gt;&lt;keyword&gt;textiles&lt;/keyword&gt;&lt;keyword&gt;wearable computers&lt;/keyword&gt;&lt;keyword&gt;antenna feeds&lt;/keyword&gt;&lt;keyword&gt;antenna polarization&lt;/keyword&gt;&lt;keyword&gt;clothing bends&lt;/keyword&gt;&lt;keyword&gt;conductive textiles&lt;/keyword&gt;&lt;keyword&gt;fabric antennas&lt;/keyword&gt;&lt;keyword&gt;fabric substrates&lt;/keyword&gt;&lt;keyword&gt;microstrip line&lt;/keyword&gt;&lt;keyword&gt;textile patch antennas&lt;/keyword&gt;&lt;keyword&gt;wearable computing&lt;/keyword&gt;&lt;keyword&gt;Clothing&lt;/keyword&gt;&lt;keyword&gt;Conducting materials&lt;/keyword&gt;&lt;keyword&gt;Patch antennas&lt;/keyword&gt;&lt;keyword&gt;Shape&lt;/keyword&gt;&lt;keyword&gt;Sheet materials&lt;/keyword&gt;&lt;/keywords&gt;&lt;dates&gt;&lt;year&gt;2006&lt;/year&gt;&lt;/dates&gt;&lt;isbn&gt;1521-3323&lt;/isbn&gt;&lt;urls&gt;&lt;related-urls&gt;&lt;url&gt;https://ieeexplore.ieee.org/ielx5/6040/4012243/04012257.pdf?tp=&amp;amp;arnumber=4012257&amp;amp;isnumber=4012243&lt;/url&gt;&lt;/related-urls&gt;&lt;/urls&gt;&lt;electronic-resource-num&gt;10.1109/TADVP.2006.884780&lt;/electronic-resource-num&gt;&lt;/record&gt;&lt;/Cite&gt;&lt;/EndNote&gt;</w:instrText>
      </w:r>
      <w:r w:rsidRPr="00E62F85">
        <w:rPr>
          <w:lang w:val="en-GB"/>
        </w:rPr>
        <w:fldChar w:fldCharType="separate"/>
      </w:r>
      <w:r w:rsidR="003F3355" w:rsidRPr="003F3355">
        <w:rPr>
          <w:noProof/>
          <w:vertAlign w:val="superscript"/>
          <w:lang w:val="en-GB"/>
        </w:rPr>
        <w:t>31</w:t>
      </w:r>
      <w:r w:rsidRPr="00E62F85">
        <w:rPr>
          <w:lang w:val="en-GB"/>
        </w:rPr>
        <w:fldChar w:fldCharType="end"/>
      </w:r>
      <w:r w:rsidR="003E719C" w:rsidRPr="00E62F85">
        <w:rPr>
          <w:lang w:val="en-GB"/>
        </w:rPr>
        <w:t xml:space="preserve"> and is a straightforward technique for </w:t>
      </w:r>
      <w:r w:rsidR="00A924F7" w:rsidRPr="00E62F85">
        <w:rPr>
          <w:lang w:val="en-GB"/>
        </w:rPr>
        <w:t>add</w:t>
      </w:r>
      <w:r w:rsidR="003E719C" w:rsidRPr="00E62F85">
        <w:rPr>
          <w:lang w:val="en-GB"/>
        </w:rPr>
        <w:t>ing functionality</w:t>
      </w:r>
      <w:r w:rsidR="00A924F7" w:rsidRPr="00E62F85">
        <w:rPr>
          <w:lang w:val="en-GB"/>
        </w:rPr>
        <w:t xml:space="preserve"> on top of </w:t>
      </w:r>
      <w:r w:rsidR="003E719C" w:rsidRPr="00E62F85">
        <w:rPr>
          <w:lang w:val="en-GB"/>
        </w:rPr>
        <w:t>any</w:t>
      </w:r>
      <w:r w:rsidR="00A924F7" w:rsidRPr="00E62F85">
        <w:rPr>
          <w:lang w:val="en-GB"/>
        </w:rPr>
        <w:t xml:space="preserve"> conventional </w:t>
      </w:r>
      <w:r w:rsidR="003E719C" w:rsidRPr="00E62F85">
        <w:rPr>
          <w:lang w:val="en-GB"/>
        </w:rPr>
        <w:t>(</w:t>
      </w:r>
      <w:proofErr w:type="spellStart"/>
      <w:r w:rsidR="003E719C" w:rsidRPr="00E62F85">
        <w:rPr>
          <w:lang w:val="en-GB"/>
        </w:rPr>
        <w:t>non electronic</w:t>
      </w:r>
      <w:proofErr w:type="spellEnd"/>
      <w:r w:rsidR="003E719C" w:rsidRPr="00E62F85">
        <w:rPr>
          <w:lang w:val="en-GB"/>
        </w:rPr>
        <w:t xml:space="preserve">) </w:t>
      </w:r>
      <w:r w:rsidR="00A924F7" w:rsidRPr="00E62F85">
        <w:rPr>
          <w:lang w:val="en-GB"/>
        </w:rPr>
        <w:t xml:space="preserve">fabric. </w:t>
      </w:r>
      <w:r w:rsidRPr="00E62F85">
        <w:rPr>
          <w:lang w:val="en-GB"/>
        </w:rPr>
        <w:t xml:space="preserve"> </w:t>
      </w:r>
      <w:r w:rsidR="00ED46EB" w:rsidRPr="00E62F85">
        <w:rPr>
          <w:color w:val="000000" w:themeColor="text1"/>
          <w:lang w:val="en-GB"/>
        </w:rPr>
        <w:t xml:space="preserve">The </w:t>
      </w:r>
      <w:r w:rsidR="003E719C" w:rsidRPr="00E62F85">
        <w:rPr>
          <w:color w:val="000000" w:themeColor="text1"/>
          <w:lang w:val="en-GB"/>
        </w:rPr>
        <w:t xml:space="preserve">device presented </w:t>
      </w:r>
      <w:r w:rsidR="00ED46EB" w:rsidRPr="00E62F85">
        <w:rPr>
          <w:color w:val="000000" w:themeColor="text1"/>
          <w:lang w:val="en-GB"/>
        </w:rPr>
        <w:t xml:space="preserve">in this research paper </w:t>
      </w:r>
      <w:r w:rsidR="003E719C" w:rsidRPr="00E62F85">
        <w:rPr>
          <w:color w:val="000000" w:themeColor="text1"/>
          <w:lang w:val="en-GB"/>
        </w:rPr>
        <w:t>is fabricated using a novel</w:t>
      </w:r>
      <w:r w:rsidR="00ED46EB" w:rsidRPr="00E62F85">
        <w:rPr>
          <w:color w:val="000000" w:themeColor="text1"/>
          <w:lang w:val="en-GB"/>
        </w:rPr>
        <w:t xml:space="preserve"> combination of </w:t>
      </w:r>
      <w:proofErr w:type="gramStart"/>
      <w:r w:rsidR="00ED46EB" w:rsidRPr="00E62F85">
        <w:rPr>
          <w:color w:val="000000" w:themeColor="text1"/>
          <w:lang w:val="en-GB"/>
        </w:rPr>
        <w:t xml:space="preserve">solution </w:t>
      </w:r>
      <w:r w:rsidR="003558C5" w:rsidRPr="00E62F85">
        <w:rPr>
          <w:color w:val="000000" w:themeColor="text1"/>
          <w:lang w:val="en-GB"/>
        </w:rPr>
        <w:t>based</w:t>
      </w:r>
      <w:proofErr w:type="gramEnd"/>
      <w:r w:rsidR="00ED46EB" w:rsidRPr="00E62F85">
        <w:rPr>
          <w:color w:val="000000" w:themeColor="text1"/>
          <w:lang w:val="en-GB"/>
        </w:rPr>
        <w:t xml:space="preserve"> deposition techniques including screen printing, drop casting and spray coating</w:t>
      </w:r>
      <w:r w:rsidR="002E6E16" w:rsidRPr="00E62F85">
        <w:rPr>
          <w:color w:val="000000" w:themeColor="text1"/>
          <w:lang w:val="en-GB"/>
        </w:rPr>
        <w:t>.</w:t>
      </w:r>
      <w:r w:rsidR="00ED46EB" w:rsidRPr="00E62F85">
        <w:rPr>
          <w:color w:val="000000" w:themeColor="text1"/>
          <w:lang w:val="en-GB"/>
        </w:rPr>
        <w:t xml:space="preserve"> All three deposition techniques are compatible with textile manufacturing</w:t>
      </w:r>
      <w:r w:rsidR="003E719C" w:rsidRPr="00E62F85">
        <w:rPr>
          <w:color w:val="000000" w:themeColor="text1"/>
          <w:lang w:val="en-GB"/>
        </w:rPr>
        <w:t xml:space="preserve">. </w:t>
      </w:r>
      <w:r w:rsidR="00ED46EB" w:rsidRPr="00E62F85">
        <w:rPr>
          <w:color w:val="000000" w:themeColor="text1"/>
          <w:lang w:val="en-GB"/>
        </w:rPr>
        <w:t>Screen printing</w:t>
      </w:r>
      <w:r w:rsidR="003E719C" w:rsidRPr="00E62F85">
        <w:rPr>
          <w:color w:val="000000" w:themeColor="text1"/>
          <w:lang w:val="en-GB"/>
        </w:rPr>
        <w:t xml:space="preserve">, for example, </w:t>
      </w:r>
      <w:r w:rsidR="002E6E16" w:rsidRPr="00E62F85">
        <w:rPr>
          <w:color w:val="000000" w:themeColor="text1"/>
          <w:lang w:val="en-GB"/>
        </w:rPr>
        <w:t xml:space="preserve">is </w:t>
      </w:r>
      <w:r w:rsidR="003E719C" w:rsidRPr="00E62F85">
        <w:rPr>
          <w:color w:val="000000" w:themeColor="text1"/>
          <w:lang w:val="en-GB"/>
        </w:rPr>
        <w:t>a</w:t>
      </w:r>
      <w:r w:rsidR="00ED46EB" w:rsidRPr="00E62F85">
        <w:rPr>
          <w:color w:val="000000" w:themeColor="text1"/>
          <w:lang w:val="en-GB"/>
        </w:rPr>
        <w:t xml:space="preserve"> common </w:t>
      </w:r>
      <w:r w:rsidR="003E719C" w:rsidRPr="00E62F85">
        <w:rPr>
          <w:color w:val="000000" w:themeColor="text1"/>
          <w:lang w:val="en-GB"/>
        </w:rPr>
        <w:t xml:space="preserve">approach for patterning textiles with </w:t>
      </w:r>
      <w:r w:rsidR="00ED46EB" w:rsidRPr="00E62F85">
        <w:rPr>
          <w:color w:val="000000" w:themeColor="text1"/>
          <w:lang w:val="en-GB"/>
        </w:rPr>
        <w:t xml:space="preserve">colour </w:t>
      </w:r>
      <w:r w:rsidR="003E719C" w:rsidRPr="00E62F85">
        <w:rPr>
          <w:color w:val="000000" w:themeColor="text1"/>
          <w:lang w:val="en-GB"/>
        </w:rPr>
        <w:t xml:space="preserve">inks </w:t>
      </w:r>
      <w:r w:rsidR="00ED46EB" w:rsidRPr="00E62F85">
        <w:rPr>
          <w:color w:val="000000" w:themeColor="text1"/>
          <w:lang w:val="en-GB"/>
        </w:rPr>
        <w:t>bond</w:t>
      </w:r>
      <w:r w:rsidR="003E719C" w:rsidRPr="00E62F85">
        <w:rPr>
          <w:color w:val="000000" w:themeColor="text1"/>
          <w:lang w:val="en-GB"/>
        </w:rPr>
        <w:t>ing</w:t>
      </w:r>
      <w:r w:rsidR="00ED46EB" w:rsidRPr="00E62F85">
        <w:rPr>
          <w:color w:val="000000" w:themeColor="text1"/>
          <w:lang w:val="en-GB"/>
        </w:rPr>
        <w:t xml:space="preserve"> </w:t>
      </w:r>
      <w:r w:rsidR="003E719C" w:rsidRPr="00E62F85">
        <w:rPr>
          <w:color w:val="000000" w:themeColor="text1"/>
          <w:lang w:val="en-GB"/>
        </w:rPr>
        <w:t>to yarn</w:t>
      </w:r>
      <w:r w:rsidR="00ED46EB" w:rsidRPr="00E62F85">
        <w:rPr>
          <w:color w:val="000000" w:themeColor="text1"/>
          <w:lang w:val="en-GB"/>
        </w:rPr>
        <w:t xml:space="preserve"> fibre</w:t>
      </w:r>
      <w:r w:rsidR="003E719C" w:rsidRPr="00E62F85">
        <w:rPr>
          <w:color w:val="000000" w:themeColor="text1"/>
          <w:lang w:val="en-GB"/>
        </w:rPr>
        <w:t xml:space="preserve"> and </w:t>
      </w:r>
      <w:r w:rsidR="00576A21" w:rsidRPr="00E62F85">
        <w:rPr>
          <w:color w:val="000000" w:themeColor="text1"/>
          <w:lang w:val="en-GB"/>
        </w:rPr>
        <w:t>can</w:t>
      </w:r>
      <w:r w:rsidR="00ED46EB" w:rsidRPr="00E62F85">
        <w:rPr>
          <w:color w:val="000000" w:themeColor="text1"/>
          <w:lang w:val="en-GB"/>
        </w:rPr>
        <w:t xml:space="preserve"> </w:t>
      </w:r>
      <w:r w:rsidR="003E719C" w:rsidRPr="00E62F85">
        <w:rPr>
          <w:color w:val="000000" w:themeColor="text1"/>
          <w:lang w:val="en-GB"/>
        </w:rPr>
        <w:t>withstand</w:t>
      </w:r>
      <w:r w:rsidR="00ED46EB" w:rsidRPr="00E62F85">
        <w:rPr>
          <w:color w:val="000000" w:themeColor="text1"/>
          <w:lang w:val="en-GB"/>
        </w:rPr>
        <w:t xml:space="preserve"> washing and friction. Drop cast</w:t>
      </w:r>
      <w:r w:rsidR="003E719C" w:rsidRPr="00E62F85">
        <w:rPr>
          <w:color w:val="000000" w:themeColor="text1"/>
          <w:lang w:val="en-GB"/>
        </w:rPr>
        <w:t>ing</w:t>
      </w:r>
      <w:r w:rsidR="00ED46EB" w:rsidRPr="00E62F85">
        <w:rPr>
          <w:color w:val="000000" w:themeColor="text1"/>
          <w:lang w:val="en-GB"/>
        </w:rPr>
        <w:t xml:space="preserve"> can be performed </w:t>
      </w:r>
      <w:r w:rsidR="003E719C" w:rsidRPr="00E62F85">
        <w:rPr>
          <w:color w:val="000000" w:themeColor="text1"/>
          <w:lang w:val="en-GB"/>
        </w:rPr>
        <w:t>using</w:t>
      </w:r>
      <w:r w:rsidR="00ED46EB" w:rsidRPr="00E62F85">
        <w:rPr>
          <w:color w:val="000000" w:themeColor="text1"/>
          <w:lang w:val="en-GB"/>
        </w:rPr>
        <w:t xml:space="preserve"> </w:t>
      </w:r>
      <w:r w:rsidR="003E719C" w:rsidRPr="00E62F85">
        <w:rPr>
          <w:color w:val="000000" w:themeColor="text1"/>
          <w:lang w:val="en-GB"/>
        </w:rPr>
        <w:t xml:space="preserve">dispensing equipment </w:t>
      </w:r>
      <w:r w:rsidR="00ED46EB" w:rsidRPr="00E62F85">
        <w:rPr>
          <w:color w:val="000000" w:themeColor="text1"/>
          <w:lang w:val="en-GB"/>
        </w:rPr>
        <w:t>to deposit an isolated droplet or continuous liquid film</w:t>
      </w:r>
      <w:r w:rsidR="003E719C" w:rsidRPr="00E62F85">
        <w:rPr>
          <w:color w:val="000000" w:themeColor="text1"/>
          <w:lang w:val="en-GB"/>
        </w:rPr>
        <w:t xml:space="preserve"> and this has been fully automated in</w:t>
      </w:r>
      <w:r w:rsidR="003F3355">
        <w:rPr>
          <w:color w:val="000000" w:themeColor="text1"/>
          <w:lang w:val="en-GB"/>
        </w:rPr>
        <w:t xml:space="preserve"> inkjet printing</w:t>
      </w:r>
      <w:r w:rsidR="00C84ED2" w:rsidRPr="00E62F85">
        <w:rPr>
          <w:color w:val="000000" w:themeColor="text1"/>
          <w:lang w:val="en-GB"/>
        </w:rPr>
        <w:fldChar w:fldCharType="begin"/>
      </w:r>
      <w:r w:rsidR="003F3355">
        <w:rPr>
          <w:color w:val="000000" w:themeColor="text1"/>
          <w:lang w:val="en-GB"/>
        </w:rPr>
        <w:instrText xml:space="preserve"> ADDIN EN.CITE &lt;EndNote&gt;&lt;Cite&gt;&lt;Author&gt;Clancy&lt;/Author&gt;&lt;Year&gt;2016&lt;/Year&gt;&lt;RecNum&gt;39&lt;/RecNum&gt;&lt;DisplayText&gt;&lt;style face="superscript"&gt;32&lt;/style&gt;&lt;/DisplayText&gt;&lt;record&gt;&lt;rec-number&gt;39&lt;/rec-number&gt;&lt;foreign-keys&gt;&lt;key app="EN" db-id="5w9expszqs9dt6efzf1vrxplxve900fxdrzz" timestamp="1541436583"&gt;39&lt;/key&gt;&lt;/foreign-keys&gt;&lt;ref-type name="Journal Article"&gt;17&lt;/ref-type&gt;&lt;contributors&gt;&lt;authors&gt;&lt;author&gt;I. Clancy&lt;/author&gt;&lt;author&gt;G. Amarandei&lt;/author&gt;&lt;author&gt;C. Nash&lt;/author&gt;&lt;author&gt;B. A. Glowacki&lt;/author&gt;&lt;/authors&gt;&lt;/contributors&gt;&lt;titles&gt;&lt;title&gt;Metal particle compaction during drop-substrate impact for inkjet printing and drop-casting processes&lt;/title&gt;&lt;secondary-title&gt;Journal of Applied Physics&lt;/secondary-title&gt;&lt;/titles&gt;&lt;periodical&gt;&lt;full-title&gt;Journal of Applied Physics&lt;/full-title&gt;&lt;abbr-1&gt;J. Appl. Phys.&lt;/abbr-1&gt;&lt;abbr-2&gt;J Appl Phys&lt;/abbr-2&gt;&lt;/periodical&gt;&lt;pages&gt;054903&lt;/pages&gt;&lt;volume&gt;119&lt;/volume&gt;&lt;number&gt;5&lt;/number&gt;&lt;keywords&gt;&lt;keyword&gt;casting,compaction,drops,electrical conductivity,ink jet printing,particle size,sintering,viscosity&lt;/keyword&gt;&lt;/keywords&gt;&lt;dates&gt;&lt;year&gt;2016&lt;/year&gt;&lt;/dates&gt;&lt;urls&gt;&lt;related-urls&gt;&lt;url&gt;https://aip.scitation.org/doi/abs/10.1063/1.4941344&lt;/url&gt;&lt;/related-urls&gt;&lt;/urls&gt;&lt;electronic-resource-num&gt;10.1063/1.4941344&lt;/electronic-resource-num&gt;&lt;/record&gt;&lt;/Cite&gt;&lt;/EndNote&gt;</w:instrText>
      </w:r>
      <w:r w:rsidR="00C84ED2" w:rsidRPr="00E62F85">
        <w:rPr>
          <w:color w:val="000000" w:themeColor="text1"/>
          <w:lang w:val="en-GB"/>
        </w:rPr>
        <w:fldChar w:fldCharType="separate"/>
      </w:r>
      <w:r w:rsidR="003F3355" w:rsidRPr="003F3355">
        <w:rPr>
          <w:noProof/>
          <w:color w:val="000000" w:themeColor="text1"/>
          <w:vertAlign w:val="superscript"/>
          <w:lang w:val="en-GB"/>
        </w:rPr>
        <w:t>32</w:t>
      </w:r>
      <w:r w:rsidR="00C84ED2" w:rsidRPr="00E62F85">
        <w:rPr>
          <w:color w:val="000000" w:themeColor="text1"/>
          <w:lang w:val="en-GB"/>
        </w:rPr>
        <w:fldChar w:fldCharType="end"/>
      </w:r>
      <w:r w:rsidR="00C84ED2" w:rsidRPr="00E62F85">
        <w:rPr>
          <w:color w:val="000000" w:themeColor="text1"/>
          <w:lang w:val="en-GB"/>
        </w:rPr>
        <w:t xml:space="preserve">. </w:t>
      </w:r>
      <w:r w:rsidR="00ED46EB" w:rsidRPr="00E62F85">
        <w:rPr>
          <w:color w:val="000000" w:themeColor="text1"/>
          <w:lang w:val="en-GB"/>
        </w:rPr>
        <w:t xml:space="preserve">Spray coating </w:t>
      </w:r>
      <w:r w:rsidR="003E719C" w:rsidRPr="00E62F85">
        <w:rPr>
          <w:color w:val="000000" w:themeColor="text1"/>
          <w:lang w:val="en-GB"/>
        </w:rPr>
        <w:t xml:space="preserve">is a blanket coating process </w:t>
      </w:r>
      <w:r w:rsidR="00ED46EB" w:rsidRPr="00E62F85">
        <w:rPr>
          <w:color w:val="000000" w:themeColor="text1"/>
          <w:lang w:val="en-GB"/>
        </w:rPr>
        <w:t xml:space="preserve">used in the textile industry to deposit </w:t>
      </w:r>
      <w:r w:rsidR="003E719C" w:rsidRPr="00E62F85">
        <w:rPr>
          <w:color w:val="000000" w:themeColor="text1"/>
          <w:lang w:val="en-GB"/>
        </w:rPr>
        <w:t>continuous films across</w:t>
      </w:r>
      <w:r w:rsidR="00ED46EB" w:rsidRPr="00E62F85">
        <w:rPr>
          <w:color w:val="000000" w:themeColor="text1"/>
          <w:lang w:val="en-GB"/>
        </w:rPr>
        <w:t xml:space="preserve"> large fabric </w:t>
      </w:r>
      <w:r w:rsidR="003E719C" w:rsidRPr="00E62F85">
        <w:rPr>
          <w:color w:val="000000" w:themeColor="text1"/>
          <w:lang w:val="en-GB"/>
        </w:rPr>
        <w:t>areas. F</w:t>
      </w:r>
      <w:r w:rsidR="00ED46EB" w:rsidRPr="00E62F85">
        <w:rPr>
          <w:color w:val="000000" w:themeColor="text1"/>
          <w:lang w:val="en-GB"/>
        </w:rPr>
        <w:t>or example</w:t>
      </w:r>
      <w:r w:rsidR="003E719C" w:rsidRPr="00E62F85">
        <w:rPr>
          <w:color w:val="000000" w:themeColor="text1"/>
          <w:lang w:val="en-GB"/>
        </w:rPr>
        <w:t xml:space="preserve">, it has been used to </w:t>
      </w:r>
      <w:r w:rsidR="00ED46EB" w:rsidRPr="00E62F85">
        <w:rPr>
          <w:color w:val="000000" w:themeColor="text1"/>
          <w:lang w:val="en-GB"/>
        </w:rPr>
        <w:t xml:space="preserve">back coat upholstery fabrics with hot melt polymer. </w:t>
      </w:r>
      <w:r w:rsidR="003E719C" w:rsidRPr="00E62F85">
        <w:rPr>
          <w:color w:val="000000" w:themeColor="text1"/>
          <w:lang w:val="en-GB"/>
        </w:rPr>
        <w:t>With these processes there is an ongoing</w:t>
      </w:r>
      <w:r w:rsidR="00ED46EB" w:rsidRPr="00E62F85">
        <w:rPr>
          <w:color w:val="000000" w:themeColor="text1"/>
          <w:lang w:val="en-GB"/>
        </w:rPr>
        <w:t xml:space="preserve"> </w:t>
      </w:r>
      <w:r w:rsidR="003E719C" w:rsidRPr="00E62F85">
        <w:rPr>
          <w:color w:val="000000" w:themeColor="text1"/>
          <w:lang w:val="en-GB"/>
        </w:rPr>
        <w:t xml:space="preserve">research </w:t>
      </w:r>
      <w:r w:rsidR="00ED46EB" w:rsidRPr="00E62F85">
        <w:rPr>
          <w:color w:val="000000" w:themeColor="text1"/>
          <w:lang w:val="en-GB"/>
        </w:rPr>
        <w:t xml:space="preserve">challenge </w:t>
      </w:r>
      <w:r w:rsidR="003E719C" w:rsidRPr="00E62F85">
        <w:rPr>
          <w:color w:val="000000" w:themeColor="text1"/>
          <w:lang w:val="en-GB"/>
        </w:rPr>
        <w:t>to</w:t>
      </w:r>
      <w:r w:rsidR="00ED46EB" w:rsidRPr="00E62F85">
        <w:rPr>
          <w:color w:val="000000" w:themeColor="text1"/>
          <w:lang w:val="en-GB"/>
        </w:rPr>
        <w:t xml:space="preserve"> achieving </w:t>
      </w:r>
      <w:r w:rsidR="003E719C" w:rsidRPr="00E62F85">
        <w:rPr>
          <w:color w:val="000000" w:themeColor="text1"/>
          <w:lang w:val="en-GB"/>
        </w:rPr>
        <w:t xml:space="preserve">the </w:t>
      </w:r>
      <w:r w:rsidR="00ED46EB" w:rsidRPr="00E62F85">
        <w:rPr>
          <w:color w:val="000000" w:themeColor="text1"/>
          <w:lang w:val="en-GB"/>
        </w:rPr>
        <w:t>uniform</w:t>
      </w:r>
      <w:r w:rsidR="003E719C" w:rsidRPr="00E62F85">
        <w:rPr>
          <w:color w:val="000000" w:themeColor="text1"/>
          <w:lang w:val="en-GB"/>
        </w:rPr>
        <w:t>ity and consistency required for function electronic devices across a large surface area on different textile surfaces.</w:t>
      </w:r>
      <w:r w:rsidR="00ED46EB" w:rsidRPr="00E62F85">
        <w:rPr>
          <w:color w:val="000000" w:themeColor="text1"/>
          <w:lang w:val="en-GB"/>
        </w:rPr>
        <w:t xml:space="preserve"> </w:t>
      </w:r>
      <w:r w:rsidR="003558C5" w:rsidRPr="00E62F85">
        <w:rPr>
          <w:color w:val="000000" w:themeColor="text1"/>
          <w:lang w:val="en-GB"/>
        </w:rPr>
        <w:t>This work has investigated the</w:t>
      </w:r>
      <w:r w:rsidR="00ED46EB" w:rsidRPr="00E62F85">
        <w:rPr>
          <w:color w:val="000000" w:themeColor="text1"/>
          <w:lang w:val="en-GB"/>
        </w:rPr>
        <w:t xml:space="preserve"> </w:t>
      </w:r>
      <w:r w:rsidR="003558C5" w:rsidRPr="00E62F85">
        <w:rPr>
          <w:color w:val="000000" w:themeColor="text1"/>
          <w:lang w:val="en-GB"/>
        </w:rPr>
        <w:t xml:space="preserve">use of </w:t>
      </w:r>
      <w:r w:rsidR="00ED46EB" w:rsidRPr="00E62F85">
        <w:rPr>
          <w:color w:val="000000" w:themeColor="text1"/>
          <w:lang w:val="en-GB"/>
        </w:rPr>
        <w:t xml:space="preserve">spray coating </w:t>
      </w:r>
      <w:r w:rsidR="003558C5" w:rsidRPr="00E62F85">
        <w:rPr>
          <w:color w:val="000000" w:themeColor="text1"/>
          <w:lang w:val="en-GB"/>
        </w:rPr>
        <w:t xml:space="preserve">through a shadow mask to achieve patterned </w:t>
      </w:r>
      <w:r w:rsidR="003558C5" w:rsidRPr="00E62F85">
        <w:rPr>
          <w:color w:val="000000" w:themeColor="text1"/>
          <w:lang w:val="en-GB"/>
        </w:rPr>
        <w:lastRenderedPageBreak/>
        <w:t xml:space="preserve">functional thin films and the combination of processes demonstrates the </w:t>
      </w:r>
      <w:r w:rsidR="00ED46EB" w:rsidRPr="00E62F85">
        <w:rPr>
          <w:color w:val="000000" w:themeColor="text1"/>
          <w:lang w:val="en-GB"/>
        </w:rPr>
        <w:t xml:space="preserve">promising </w:t>
      </w:r>
      <w:r w:rsidR="003558C5" w:rsidRPr="00E62F85">
        <w:rPr>
          <w:color w:val="000000" w:themeColor="text1"/>
          <w:lang w:val="en-GB"/>
        </w:rPr>
        <w:t xml:space="preserve">potential of </w:t>
      </w:r>
      <w:proofErr w:type="gramStart"/>
      <w:r w:rsidR="003558C5" w:rsidRPr="00E62F85">
        <w:rPr>
          <w:color w:val="000000" w:themeColor="text1"/>
          <w:lang w:val="en-GB"/>
        </w:rPr>
        <w:t>solution based</w:t>
      </w:r>
      <w:proofErr w:type="gramEnd"/>
      <w:r w:rsidR="003558C5" w:rsidRPr="00E62F85">
        <w:rPr>
          <w:color w:val="000000" w:themeColor="text1"/>
          <w:lang w:val="en-GB"/>
        </w:rPr>
        <w:t xml:space="preserve"> processes for that large scale manufacture of </w:t>
      </w:r>
      <w:r w:rsidR="00ED46EB" w:rsidRPr="00E62F85">
        <w:rPr>
          <w:color w:val="000000" w:themeColor="text1"/>
          <w:lang w:val="en-GB"/>
        </w:rPr>
        <w:t xml:space="preserve">e-textiles </w:t>
      </w:r>
      <w:r w:rsidR="003558C5" w:rsidRPr="00E62F85">
        <w:rPr>
          <w:color w:val="000000" w:themeColor="text1"/>
          <w:lang w:val="en-GB"/>
        </w:rPr>
        <w:t>devices and functional layers on the surface of a fabric.</w:t>
      </w:r>
    </w:p>
    <w:p w14:paraId="7910F923" w14:textId="2964DF19" w:rsidR="00ED46EB" w:rsidRDefault="00ED46EB" w:rsidP="00630AD6">
      <w:pPr>
        <w:spacing w:line="480" w:lineRule="auto"/>
        <w:jc w:val="both"/>
        <w:rPr>
          <w:color w:val="000000" w:themeColor="text1"/>
          <w:lang w:val="en-GB"/>
        </w:rPr>
      </w:pPr>
    </w:p>
    <w:p w14:paraId="5F06247B" w14:textId="7F086C3F" w:rsidR="00E22423" w:rsidRDefault="00E22423" w:rsidP="00220D84">
      <w:pPr>
        <w:spacing w:line="480" w:lineRule="auto"/>
        <w:ind w:firstLine="708"/>
        <w:jc w:val="both"/>
        <w:rPr>
          <w:color w:val="000000" w:themeColor="text1"/>
          <w:lang w:val="en-GB"/>
        </w:rPr>
      </w:pPr>
      <w:r w:rsidRPr="00E57EA1">
        <w:rPr>
          <w:lang w:val="en-GB"/>
        </w:rPr>
        <w:t>Previously</w:t>
      </w:r>
      <w:r w:rsidR="007D7F7B" w:rsidRPr="00E57EA1">
        <w:rPr>
          <w:lang w:val="en-GB"/>
        </w:rPr>
        <w:t>, we have investigated</w:t>
      </w:r>
      <w:r w:rsidRPr="00E57EA1">
        <w:rPr>
          <w:lang w:val="en-GB"/>
        </w:rPr>
        <w:t xml:space="preserve"> liquid state DSSC on Kapton and polyurethane coated </w:t>
      </w:r>
      <w:r w:rsidR="00BF4911">
        <w:rPr>
          <w:lang w:val="en-GB"/>
        </w:rPr>
        <w:t xml:space="preserve">polyester </w:t>
      </w:r>
      <w:r w:rsidRPr="00E57EA1">
        <w:rPr>
          <w:lang w:val="en-GB"/>
        </w:rPr>
        <w:t xml:space="preserve">cotton fabric </w:t>
      </w:r>
      <w:r w:rsidR="007D7F7B" w:rsidRPr="00E57EA1">
        <w:rPr>
          <w:lang w:val="en-GB"/>
        </w:rPr>
        <w:t xml:space="preserve">that </w:t>
      </w:r>
      <w:r w:rsidRPr="00E57EA1">
        <w:rPr>
          <w:lang w:val="en-GB"/>
        </w:rPr>
        <w:t xml:space="preserve">demonstrated </w:t>
      </w:r>
      <w:r w:rsidR="007D7F7B" w:rsidRPr="00E57EA1">
        <w:rPr>
          <w:lang w:val="en-GB"/>
        </w:rPr>
        <w:t>an</w:t>
      </w:r>
      <w:r w:rsidRPr="00E57EA1">
        <w:rPr>
          <w:lang w:val="en-GB"/>
        </w:rPr>
        <w:t xml:space="preserve"> efficiency of </w:t>
      </w:r>
      <w:r w:rsidR="00E703F2" w:rsidRPr="00E57EA1">
        <w:rPr>
          <w:lang w:val="en-GB"/>
        </w:rPr>
        <w:t xml:space="preserve">7.03% </w:t>
      </w:r>
      <w:r w:rsidRPr="00E57EA1">
        <w:rPr>
          <w:lang w:val="en-GB"/>
        </w:rPr>
        <w:t xml:space="preserve">and </w:t>
      </w:r>
      <w:r w:rsidR="00E703F2" w:rsidRPr="00E57EA1">
        <w:rPr>
          <w:lang w:val="en-GB"/>
        </w:rPr>
        <w:t xml:space="preserve">2.78% </w:t>
      </w:r>
      <w:r w:rsidRPr="00E57EA1">
        <w:rPr>
          <w:lang w:val="en-GB"/>
        </w:rPr>
        <w:t>respectively</w:t>
      </w:r>
      <w:r w:rsidR="008A1587" w:rsidRPr="00E57EA1">
        <w:rPr>
          <w:lang w:val="en-GB"/>
        </w:rPr>
        <w:fldChar w:fldCharType="begin"/>
      </w:r>
      <w:r w:rsidR="003F3355">
        <w:rPr>
          <w:lang w:val="en-GB"/>
        </w:rPr>
        <w:instrText xml:space="preserve"> ADDIN EN.CITE &lt;EndNote&gt;&lt;Cite&gt;&lt;Author&gt;Liu&lt;/Author&gt;&lt;Year&gt;2018&lt;/Year&gt;&lt;RecNum&gt;34&lt;/RecNum&gt;&lt;DisplayText&gt;&lt;style face="superscript"&gt;33&lt;/style&gt;&lt;/DisplayText&gt;&lt;record&gt;&lt;rec-number&gt;34&lt;/rec-number&gt;&lt;foreign-keys&gt;&lt;key app="EN" db-id="5w9expszqs9dt6efzf1vrxplxve900fxdrzz" timestamp="1529505755"&gt;34&lt;/key&gt;&lt;/foreign-keys&gt;&lt;ref-type name="Journal Article"&gt;17&lt;/ref-type&gt;&lt;contributors&gt;&lt;authors&gt;&lt;author&gt;Liu, J.&lt;/author&gt;&lt;author&gt;Li, Y.&lt;/author&gt;&lt;author&gt;Arumugam, S.&lt;/author&gt;&lt;author&gt;Tudor, J.&lt;/author&gt;&lt;author&gt;Beeby, S.&lt;/author&gt;&lt;/authors&gt;&lt;/contributors&gt;&lt;titles&gt;&lt;title&gt;Screen Printed Dye-Sensitized Solar Cells (DSSCs) on Woven Polyester Cotton Fabric for Wearable Energy Harvesting Applications&lt;/title&gt;&lt;secondary-title&gt;Materials Today: Proceedings&lt;/secondary-title&gt;&lt;/titles&gt;&lt;pages&gt;13753-13758&lt;/pages&gt;&lt;volume&gt;5&lt;/volume&gt;&lt;number&gt;5, Part 3&lt;/number&gt;&lt;keywords&gt;&lt;keyword&gt;Dye sensitised solar cells (DSSCs)&lt;/keyword&gt;&lt;keyword&gt;Textile solar cells&lt;/keyword&gt;&lt;keyword&gt;Wearable solar cells&lt;/keyword&gt;&lt;keyword&gt;Wearable technology&lt;/keyword&gt;&lt;keyword&gt;Smart fabrics and printed electronics&lt;/keyword&gt;&lt;/keywords&gt;&lt;dates&gt;&lt;year&gt;2018&lt;/year&gt;&lt;pub-dates&gt;&lt;date&gt;2018/01/01/&lt;/date&gt;&lt;/pub-dates&gt;&lt;/dates&gt;&lt;isbn&gt;2214-7853&lt;/isbn&gt;&lt;urls&gt;&lt;related-urls&gt;&lt;url&gt;http://www.sciencedirect.com/science/article/pii/S2214785318302001&lt;/url&gt;&lt;/related-urls&gt;&lt;/urls&gt;&lt;electronic-resource-num&gt;https://doi.org/10.1016/j.matpr.2018.02.015&lt;/electronic-resource-num&gt;&lt;/record&gt;&lt;/Cite&gt;&lt;/EndNote&gt;</w:instrText>
      </w:r>
      <w:r w:rsidR="008A1587" w:rsidRPr="00E57EA1">
        <w:rPr>
          <w:lang w:val="en-GB"/>
        </w:rPr>
        <w:fldChar w:fldCharType="separate"/>
      </w:r>
      <w:r w:rsidR="003F3355" w:rsidRPr="003F3355">
        <w:rPr>
          <w:noProof/>
          <w:vertAlign w:val="superscript"/>
          <w:lang w:val="en-GB"/>
        </w:rPr>
        <w:t>33</w:t>
      </w:r>
      <w:r w:rsidR="008A1587" w:rsidRPr="00E57EA1">
        <w:rPr>
          <w:lang w:val="en-GB"/>
        </w:rPr>
        <w:fldChar w:fldCharType="end"/>
      </w:r>
      <w:r w:rsidRPr="00E57EA1">
        <w:rPr>
          <w:lang w:val="en-GB"/>
        </w:rPr>
        <w:t xml:space="preserve">. This device structure involved the fabrication of </w:t>
      </w:r>
      <w:r w:rsidR="007D7F7B" w:rsidRPr="00E57EA1">
        <w:rPr>
          <w:lang w:val="en-GB"/>
        </w:rPr>
        <w:t xml:space="preserve">the </w:t>
      </w:r>
      <w:r w:rsidRPr="00E57EA1">
        <w:rPr>
          <w:lang w:val="en-GB"/>
        </w:rPr>
        <w:t>photo anode on Kapton and fabric substrate</w:t>
      </w:r>
      <w:r w:rsidR="00E703F2" w:rsidRPr="00E57EA1">
        <w:rPr>
          <w:lang w:val="en-GB"/>
        </w:rPr>
        <w:t>s</w:t>
      </w:r>
      <w:r w:rsidRPr="00E57EA1">
        <w:rPr>
          <w:lang w:val="en-GB"/>
        </w:rPr>
        <w:t xml:space="preserve">, but rigid FTO glass </w:t>
      </w:r>
      <w:r w:rsidR="007D7F7B" w:rsidRPr="00E57EA1">
        <w:rPr>
          <w:lang w:val="en-GB"/>
        </w:rPr>
        <w:t>was</w:t>
      </w:r>
      <w:r w:rsidRPr="00E57EA1">
        <w:rPr>
          <w:lang w:val="en-GB"/>
        </w:rPr>
        <w:t xml:space="preserve"> used as the top electrode. </w:t>
      </w:r>
      <w:r w:rsidR="007D7F7B" w:rsidRPr="00E57EA1">
        <w:rPr>
          <w:lang w:val="en-GB"/>
        </w:rPr>
        <w:t xml:space="preserve">As a </w:t>
      </w:r>
      <w:r w:rsidR="00946464" w:rsidRPr="00E57EA1">
        <w:rPr>
          <w:lang w:val="en-GB"/>
        </w:rPr>
        <w:t>result,</w:t>
      </w:r>
      <w:r w:rsidR="007D7F7B" w:rsidRPr="00E57EA1">
        <w:rPr>
          <w:lang w:val="en-GB"/>
        </w:rPr>
        <w:t xml:space="preserve"> the DSSC</w:t>
      </w:r>
      <w:r w:rsidR="00E703F2" w:rsidRPr="00E57EA1">
        <w:rPr>
          <w:lang w:val="en-GB"/>
        </w:rPr>
        <w:t xml:space="preserve"> remain</w:t>
      </w:r>
      <w:r w:rsidR="007D7F7B" w:rsidRPr="00E57EA1">
        <w:rPr>
          <w:lang w:val="en-GB"/>
        </w:rPr>
        <w:t>ed</w:t>
      </w:r>
      <w:r w:rsidR="00E703F2" w:rsidRPr="00E57EA1">
        <w:rPr>
          <w:lang w:val="en-GB"/>
        </w:rPr>
        <w:t xml:space="preserve"> </w:t>
      </w:r>
      <w:r w:rsidR="007D7F7B" w:rsidRPr="00E57EA1">
        <w:rPr>
          <w:lang w:val="en-GB"/>
        </w:rPr>
        <w:t>inflexible and</w:t>
      </w:r>
      <w:r w:rsidR="0061497C" w:rsidRPr="00E57EA1">
        <w:rPr>
          <w:lang w:val="en-GB"/>
        </w:rPr>
        <w:t xml:space="preserve"> the </w:t>
      </w:r>
      <w:r w:rsidR="000D73F7" w:rsidRPr="00E57EA1">
        <w:rPr>
          <w:lang w:val="en-GB"/>
        </w:rPr>
        <w:t xml:space="preserve">liquid </w:t>
      </w:r>
      <w:r w:rsidR="0061497C" w:rsidRPr="00E57EA1">
        <w:rPr>
          <w:lang w:val="en-GB"/>
        </w:rPr>
        <w:t>electrolyte</w:t>
      </w:r>
      <w:r w:rsidR="000D73F7" w:rsidRPr="00E57EA1">
        <w:rPr>
          <w:lang w:val="en-GB"/>
        </w:rPr>
        <w:t xml:space="preserve"> </w:t>
      </w:r>
      <w:r w:rsidR="007D7F7B" w:rsidRPr="00E57EA1">
        <w:rPr>
          <w:lang w:val="en-GB"/>
        </w:rPr>
        <w:t>is</w:t>
      </w:r>
      <w:r w:rsidR="000D73F7" w:rsidRPr="00E57EA1">
        <w:rPr>
          <w:lang w:val="en-GB"/>
        </w:rPr>
        <w:t xml:space="preserve"> unsuitable for fabricating textile devices</w:t>
      </w:r>
      <w:r w:rsidR="007D7F7B" w:rsidRPr="00E57EA1">
        <w:rPr>
          <w:lang w:val="en-GB"/>
        </w:rPr>
        <w:t xml:space="preserve"> because it leaks and evaporates through the fabric</w:t>
      </w:r>
      <w:r w:rsidR="000D73F7" w:rsidRPr="00E57EA1">
        <w:rPr>
          <w:lang w:val="en-GB"/>
        </w:rPr>
        <w:t>.</w:t>
      </w:r>
      <w:r w:rsidR="00114098" w:rsidRPr="00E57EA1">
        <w:rPr>
          <w:lang w:val="en-GB"/>
        </w:rPr>
        <w:t xml:space="preserve"> We</w:t>
      </w:r>
      <w:r w:rsidR="009B296E" w:rsidRPr="00E57EA1">
        <w:rPr>
          <w:lang w:val="en-GB"/>
        </w:rPr>
        <w:t xml:space="preserve"> have </w:t>
      </w:r>
      <w:r w:rsidR="00114098" w:rsidRPr="00E57EA1">
        <w:rPr>
          <w:lang w:val="en-GB"/>
        </w:rPr>
        <w:t xml:space="preserve">also </w:t>
      </w:r>
      <w:r w:rsidR="007D7F7B" w:rsidRPr="00E57EA1">
        <w:rPr>
          <w:lang w:val="en-GB"/>
        </w:rPr>
        <w:t xml:space="preserve">previously </w:t>
      </w:r>
      <w:r w:rsidR="009B296E" w:rsidRPr="00E57EA1">
        <w:rPr>
          <w:lang w:val="en-GB"/>
        </w:rPr>
        <w:t xml:space="preserve">investigated </w:t>
      </w:r>
      <w:r w:rsidR="007D7F7B" w:rsidRPr="00E57EA1">
        <w:rPr>
          <w:lang w:val="en-GB"/>
        </w:rPr>
        <w:t xml:space="preserve">the properties </w:t>
      </w:r>
      <w:r w:rsidR="009B296E" w:rsidRPr="00E57EA1">
        <w:rPr>
          <w:lang w:val="en-GB"/>
        </w:rPr>
        <w:t xml:space="preserve">of </w:t>
      </w:r>
      <w:r w:rsidR="007D7F7B" w:rsidRPr="00E57EA1">
        <w:rPr>
          <w:lang w:val="en-GB"/>
        </w:rPr>
        <w:t xml:space="preserve">the </w:t>
      </w:r>
      <w:r w:rsidR="009B296E" w:rsidRPr="00E57EA1">
        <w:rPr>
          <w:lang w:val="en-GB"/>
        </w:rPr>
        <w:t>TiO</w:t>
      </w:r>
      <w:r w:rsidR="009B296E" w:rsidRPr="00E57EA1">
        <w:rPr>
          <w:vertAlign w:val="subscript"/>
          <w:lang w:val="en-GB"/>
        </w:rPr>
        <w:t>2</w:t>
      </w:r>
      <w:r w:rsidR="009B296E" w:rsidRPr="00E57EA1">
        <w:rPr>
          <w:lang w:val="en-GB"/>
        </w:rPr>
        <w:t xml:space="preserve"> layer </w:t>
      </w:r>
      <w:r w:rsidR="007D7F7B" w:rsidRPr="00E57EA1">
        <w:rPr>
          <w:lang w:val="en-GB"/>
        </w:rPr>
        <w:t xml:space="preserve">with processing temperature. </w:t>
      </w:r>
      <w:r w:rsidR="009B296E" w:rsidRPr="00E57EA1">
        <w:rPr>
          <w:lang w:val="en-GB"/>
        </w:rPr>
        <w:t xml:space="preserve">DSSC </w:t>
      </w:r>
      <w:r w:rsidR="007D7F7B" w:rsidRPr="00E57EA1">
        <w:rPr>
          <w:lang w:val="en-GB"/>
        </w:rPr>
        <w:t xml:space="preserve">were fabricated </w:t>
      </w:r>
      <w:r w:rsidR="009B296E" w:rsidRPr="00E57EA1">
        <w:rPr>
          <w:lang w:val="en-GB"/>
        </w:rPr>
        <w:t xml:space="preserve">on FTO glass </w:t>
      </w:r>
      <w:r w:rsidR="007D7F7B" w:rsidRPr="00E57EA1">
        <w:rPr>
          <w:lang w:val="en-GB"/>
        </w:rPr>
        <w:t>and</w:t>
      </w:r>
      <w:r w:rsidR="009B296E" w:rsidRPr="00E57EA1">
        <w:rPr>
          <w:lang w:val="en-GB"/>
        </w:rPr>
        <w:t xml:space="preserve"> demonstrate</w:t>
      </w:r>
      <w:r w:rsidR="007D7F7B" w:rsidRPr="00E57EA1">
        <w:rPr>
          <w:lang w:val="en-GB"/>
        </w:rPr>
        <w:t>d</w:t>
      </w:r>
      <w:r w:rsidR="009B296E" w:rsidRPr="00E57EA1">
        <w:rPr>
          <w:lang w:val="en-GB"/>
        </w:rPr>
        <w:t xml:space="preserve"> </w:t>
      </w:r>
      <w:r w:rsidR="007D7F7B" w:rsidRPr="00E57EA1">
        <w:rPr>
          <w:lang w:val="en-GB"/>
        </w:rPr>
        <w:t>an efficiency</w:t>
      </w:r>
      <w:r w:rsidR="009B296E" w:rsidRPr="00E57EA1">
        <w:rPr>
          <w:lang w:val="en-GB"/>
        </w:rPr>
        <w:t xml:space="preserve"> of</w:t>
      </w:r>
      <w:r w:rsidR="00114098" w:rsidRPr="00E57EA1">
        <w:rPr>
          <w:lang w:val="en-GB"/>
        </w:rPr>
        <w:t xml:space="preserve"> 7.41</w:t>
      </w:r>
      <w:r w:rsidR="00543B62" w:rsidRPr="00E57EA1">
        <w:rPr>
          <w:lang w:val="en-GB"/>
        </w:rPr>
        <w:t>%</w:t>
      </w:r>
      <w:r w:rsidR="008A1587" w:rsidRPr="00E57EA1">
        <w:rPr>
          <w:lang w:val="en-GB"/>
        </w:rPr>
        <w:t xml:space="preserve"> </w:t>
      </w:r>
      <w:r w:rsidR="007D7F7B" w:rsidRPr="00E57EA1">
        <w:rPr>
          <w:lang w:val="en-GB"/>
        </w:rPr>
        <w:t xml:space="preserve">but it was found the </w:t>
      </w:r>
      <w:r w:rsidR="009B296E" w:rsidRPr="00E57EA1">
        <w:rPr>
          <w:lang w:val="en-GB"/>
        </w:rPr>
        <w:t>TiO</w:t>
      </w:r>
      <w:r w:rsidR="009B296E" w:rsidRPr="00E57EA1">
        <w:rPr>
          <w:vertAlign w:val="subscript"/>
          <w:lang w:val="en-GB"/>
        </w:rPr>
        <w:t>2</w:t>
      </w:r>
      <w:r w:rsidR="009B296E" w:rsidRPr="00E57EA1">
        <w:rPr>
          <w:lang w:val="en-GB"/>
        </w:rPr>
        <w:t xml:space="preserve"> layer </w:t>
      </w:r>
      <w:r w:rsidR="007D7F7B" w:rsidRPr="00E57EA1">
        <w:rPr>
          <w:lang w:val="en-GB"/>
        </w:rPr>
        <w:t>requires a minimum processing temperature of</w:t>
      </w:r>
      <w:r w:rsidR="009B296E" w:rsidRPr="00E57EA1">
        <w:rPr>
          <w:lang w:val="en-GB"/>
        </w:rPr>
        <w:t xml:space="preserve"> 450 °C </w:t>
      </w:r>
      <w:r w:rsidR="007D7F7B" w:rsidRPr="00E57EA1">
        <w:rPr>
          <w:lang w:val="en-GB"/>
        </w:rPr>
        <w:t xml:space="preserve">to sinter the film and </w:t>
      </w:r>
      <w:r w:rsidR="00543B62" w:rsidRPr="00E57EA1">
        <w:rPr>
          <w:lang w:val="en-GB"/>
        </w:rPr>
        <w:t xml:space="preserve">achieve </w:t>
      </w:r>
      <w:r w:rsidR="007D7F7B" w:rsidRPr="00E57EA1">
        <w:rPr>
          <w:lang w:val="en-GB"/>
        </w:rPr>
        <w:t>the this efficiency</w:t>
      </w:r>
      <w:r w:rsidR="007D7F7B" w:rsidRPr="00E57EA1">
        <w:rPr>
          <w:lang w:val="en-GB"/>
        </w:rPr>
        <w:fldChar w:fldCharType="begin"/>
      </w:r>
      <w:r w:rsidR="003F3355">
        <w:rPr>
          <w:lang w:val="en-GB"/>
        </w:rPr>
        <w:instrText xml:space="preserve"> ADDIN EN.CITE &lt;EndNote&gt;&lt;Cite&gt;&lt;Author&gt;Liu&lt;/Author&gt;&lt;Year&gt;2018&lt;/Year&gt;&lt;RecNum&gt;33&lt;/RecNum&gt;&lt;DisplayText&gt;&lt;style face="superscript"&gt;34&lt;/style&gt;&lt;/DisplayText&gt;&lt;record&gt;&lt;rec-number&gt;33&lt;/rec-number&gt;&lt;foreign-keys&gt;&lt;key app="EN" db-id="5w9expszqs9dt6efzf1vrxplxve900fxdrzz" timestamp="1529505725"&gt;33&lt;/key&gt;&lt;/foreign-keys&gt;&lt;ref-type name="Journal Article"&gt;17&lt;/ref-type&gt;&lt;contributors&gt;&lt;authors&gt;&lt;author&gt;Liu, J.&lt;/author&gt;&lt;author&gt;Li, Y.&lt;/author&gt;&lt;author&gt;Arumugam, S.&lt;/author&gt;&lt;author&gt;Tudor, J.&lt;/author&gt;&lt;author&gt;Beeby, S.&lt;/author&gt;&lt;/authors&gt;&lt;/contributors&gt;&lt;titles&gt;&lt;title&gt;Investigation of Low Temperature Processed Titanium Dioxide (TiO2) Films for Printed Dye Sensitized Solar Cells (DSSCs) for Large Area Flexible Applications&lt;/title&gt;&lt;secondary-title&gt;Materials Today: Proceedings&lt;/secondary-title&gt;&lt;/titles&gt;&lt;pages&gt;13846-13854&lt;/pages&gt;&lt;volume&gt;5&lt;/volume&gt;&lt;number&gt;5, Part 3&lt;/number&gt;&lt;keywords&gt;&lt;keyword&gt;Dye sensitized solar cells&lt;/keyword&gt;&lt;keyword&gt;Low temperature TiO2&lt;/keyword&gt;&lt;keyword&gt;Flexibe solar cells&lt;/keyword&gt;&lt;/keywords&gt;&lt;dates&gt;&lt;year&gt;2018&lt;/year&gt;&lt;pub-dates&gt;&lt;date&gt;2018/01/01/&lt;/date&gt;&lt;/pub-dates&gt;&lt;/dates&gt;&lt;isbn&gt;2214-7853&lt;/isbn&gt;&lt;urls&gt;&lt;related-urls&gt;&lt;url&gt;http://www.sciencedirect.com/science/article/pii/S2214785318302116&lt;/url&gt;&lt;/related-urls&gt;&lt;/urls&gt;&lt;electronic-resource-num&gt;https://doi.org/10.1016/j.matpr.2018.02.026&lt;/electronic-resource-num&gt;&lt;/record&gt;&lt;/Cite&gt;&lt;/EndNote&gt;</w:instrText>
      </w:r>
      <w:r w:rsidR="007D7F7B" w:rsidRPr="00E57EA1">
        <w:rPr>
          <w:lang w:val="en-GB"/>
        </w:rPr>
        <w:fldChar w:fldCharType="separate"/>
      </w:r>
      <w:r w:rsidR="003F3355" w:rsidRPr="003F3355">
        <w:rPr>
          <w:noProof/>
          <w:vertAlign w:val="superscript"/>
          <w:lang w:val="en-GB"/>
        </w:rPr>
        <w:t>34</w:t>
      </w:r>
      <w:r w:rsidR="007D7F7B" w:rsidRPr="00E57EA1">
        <w:rPr>
          <w:lang w:val="en-GB"/>
        </w:rPr>
        <w:fldChar w:fldCharType="end"/>
      </w:r>
      <w:r w:rsidR="009B296E" w:rsidRPr="00E57EA1">
        <w:rPr>
          <w:lang w:val="en-GB"/>
        </w:rPr>
        <w:t>.</w:t>
      </w:r>
    </w:p>
    <w:p w14:paraId="74C44827" w14:textId="77777777" w:rsidR="00E22423" w:rsidRDefault="00E22423" w:rsidP="00630AD6">
      <w:pPr>
        <w:spacing w:line="480" w:lineRule="auto"/>
        <w:jc w:val="both"/>
        <w:rPr>
          <w:lang w:val="en-GB"/>
        </w:rPr>
      </w:pPr>
    </w:p>
    <w:p w14:paraId="5D61783F" w14:textId="32984769" w:rsidR="00505F74" w:rsidRDefault="006036BE" w:rsidP="00220D84">
      <w:pPr>
        <w:spacing w:line="480" w:lineRule="auto"/>
        <w:ind w:firstLine="708"/>
        <w:jc w:val="both"/>
        <w:rPr>
          <w:lang w:val="en-GB"/>
        </w:rPr>
      </w:pPr>
      <w:r>
        <w:rPr>
          <w:lang w:val="en-GB"/>
        </w:rPr>
        <w:t xml:space="preserve">Therefore, </w:t>
      </w:r>
      <w:r w:rsidR="007D7F7B">
        <w:rPr>
          <w:lang w:val="en-GB"/>
        </w:rPr>
        <w:t xml:space="preserve">to achieve a flexible </w:t>
      </w:r>
      <w:r w:rsidR="00E57EA1">
        <w:rPr>
          <w:lang w:val="en-GB"/>
        </w:rPr>
        <w:t xml:space="preserve">and stable </w:t>
      </w:r>
      <w:r w:rsidR="007D7F7B">
        <w:rPr>
          <w:lang w:val="en-GB"/>
        </w:rPr>
        <w:t xml:space="preserve">DSSC on textile, </w:t>
      </w:r>
      <w:r>
        <w:rPr>
          <w:lang w:val="en-GB"/>
        </w:rPr>
        <w:t>t</w:t>
      </w:r>
      <w:r w:rsidR="00E22423" w:rsidRPr="00C276D0">
        <w:rPr>
          <w:lang w:val="en-GB"/>
        </w:rPr>
        <w:t>his paper presents details of an investigation into the fabrication of a two-dimensional</w:t>
      </w:r>
      <w:r w:rsidR="009D22D8">
        <w:rPr>
          <w:lang w:val="en-GB"/>
        </w:rPr>
        <w:t xml:space="preserve"> </w:t>
      </w:r>
      <w:r w:rsidR="00E22423" w:rsidRPr="00C276D0">
        <w:rPr>
          <w:lang w:val="en-GB"/>
        </w:rPr>
        <w:t>ssDSSC</w:t>
      </w:r>
      <w:r w:rsidR="009D22D8">
        <w:rPr>
          <w:lang w:val="en-GB"/>
        </w:rPr>
        <w:t xml:space="preserve"> </w:t>
      </w:r>
      <w:r w:rsidR="00E22423" w:rsidRPr="00C276D0">
        <w:rPr>
          <w:lang w:val="en-GB"/>
        </w:rPr>
        <w:t>fabricated on woven high temperature glass fibre textile substrates.</w:t>
      </w:r>
      <w:r w:rsidR="00E22423">
        <w:rPr>
          <w:lang w:val="en-GB"/>
        </w:rPr>
        <w:t xml:space="preserve"> </w:t>
      </w:r>
      <w:r w:rsidR="0095686C">
        <w:rPr>
          <w:color w:val="000000" w:themeColor="text1"/>
          <w:lang w:val="en-GB"/>
        </w:rPr>
        <w:t>T</w:t>
      </w:r>
      <w:r w:rsidR="00630AD6" w:rsidRPr="00C276D0">
        <w:rPr>
          <w:lang w:val="en-GB"/>
        </w:rPr>
        <w:t xml:space="preserve">extile ssDSSC </w:t>
      </w:r>
      <w:r w:rsidR="0095686C">
        <w:rPr>
          <w:lang w:val="en-GB"/>
        </w:rPr>
        <w:t xml:space="preserve">were </w:t>
      </w:r>
      <w:r w:rsidR="00E57EA1">
        <w:rPr>
          <w:lang w:val="en-GB"/>
        </w:rPr>
        <w:t>printed</w:t>
      </w:r>
      <w:r w:rsidR="0095686C">
        <w:rPr>
          <w:lang w:val="en-GB"/>
        </w:rPr>
        <w:t xml:space="preserve"> directly on uncoated glass fibre substrates and on glass fibre textiles </w:t>
      </w:r>
      <w:proofErr w:type="spellStart"/>
      <w:r w:rsidR="0095686C">
        <w:rPr>
          <w:lang w:val="en-GB"/>
        </w:rPr>
        <w:t>planarised</w:t>
      </w:r>
      <w:proofErr w:type="spellEnd"/>
      <w:r w:rsidR="0095686C" w:rsidRPr="00C276D0">
        <w:rPr>
          <w:lang w:val="en-GB"/>
        </w:rPr>
        <w:t xml:space="preserve"> </w:t>
      </w:r>
      <w:r w:rsidR="0095686C">
        <w:rPr>
          <w:lang w:val="en-GB"/>
        </w:rPr>
        <w:t xml:space="preserve">using a liquid polyimide film. </w:t>
      </w:r>
      <w:r w:rsidR="00E57EA1">
        <w:rPr>
          <w:lang w:val="en-GB"/>
        </w:rPr>
        <w:t xml:space="preserve">All materials used can withstand the required 450 </w:t>
      </w:r>
      <w:proofErr w:type="spellStart"/>
      <w:r w:rsidR="00E57EA1" w:rsidRPr="00E57EA1">
        <w:rPr>
          <w:vertAlign w:val="superscript"/>
          <w:lang w:val="en-GB"/>
        </w:rPr>
        <w:t>o</w:t>
      </w:r>
      <w:r w:rsidR="00E57EA1">
        <w:rPr>
          <w:lang w:val="en-GB"/>
        </w:rPr>
        <w:t>C</w:t>
      </w:r>
      <w:proofErr w:type="spellEnd"/>
      <w:r w:rsidR="00E57EA1">
        <w:rPr>
          <w:lang w:val="en-GB"/>
        </w:rPr>
        <w:t xml:space="preserve"> processing temperature and the </w:t>
      </w:r>
      <w:r w:rsidR="00E57EA1" w:rsidRPr="00E62F85">
        <w:rPr>
          <w:lang w:val="en-GB"/>
        </w:rPr>
        <w:t>p</w:t>
      </w:r>
      <w:r w:rsidR="0095686C" w:rsidRPr="00E62F85">
        <w:rPr>
          <w:lang w:val="en-GB"/>
        </w:rPr>
        <w:t xml:space="preserve">erformance in each case </w:t>
      </w:r>
      <w:r w:rsidR="00630AD6" w:rsidRPr="00E62F85">
        <w:rPr>
          <w:lang w:val="en-GB"/>
        </w:rPr>
        <w:t>is compared with a reference structure fabricated on a</w:t>
      </w:r>
      <w:r w:rsidR="004B3868" w:rsidRPr="00E62F85">
        <w:rPr>
          <w:lang w:val="en-GB"/>
        </w:rPr>
        <w:t>n</w:t>
      </w:r>
      <w:r w:rsidR="00630AD6" w:rsidRPr="00E62F85">
        <w:rPr>
          <w:lang w:val="en-GB"/>
        </w:rPr>
        <w:t xml:space="preserve"> FTO glass substrate.</w:t>
      </w:r>
      <w:r w:rsidR="00634CDF" w:rsidRPr="00E62F85">
        <w:rPr>
          <w:lang w:val="en-GB"/>
        </w:rPr>
        <w:t xml:space="preserve"> </w:t>
      </w:r>
      <w:r w:rsidR="003558C5" w:rsidRPr="00E62F85">
        <w:rPr>
          <w:lang w:val="en-GB"/>
        </w:rPr>
        <w:t xml:space="preserve">Devices have been characterised using </w:t>
      </w:r>
      <w:r w:rsidR="00170225" w:rsidRPr="00E62F85">
        <w:rPr>
          <w:lang w:val="en-GB"/>
        </w:rPr>
        <w:t>X</w:t>
      </w:r>
      <w:r w:rsidR="003558C5" w:rsidRPr="00E62F85">
        <w:rPr>
          <w:lang w:val="en-GB"/>
        </w:rPr>
        <w:t>-ra</w:t>
      </w:r>
      <w:r w:rsidR="00170225" w:rsidRPr="00E62F85">
        <w:rPr>
          <w:lang w:val="en-GB"/>
        </w:rPr>
        <w:t>y diffraction (XRD), PCE and transmittance measurements, atomic force microscopy (AFM) and e</w:t>
      </w:r>
      <w:r w:rsidR="00634CDF" w:rsidRPr="00E62F85">
        <w:rPr>
          <w:lang w:val="en-GB"/>
        </w:rPr>
        <w:t xml:space="preserve">lectrochemical impedance spectroscopy (EIS) has also been </w:t>
      </w:r>
      <w:r w:rsidR="003558C5" w:rsidRPr="00E62F85">
        <w:rPr>
          <w:lang w:val="en-GB"/>
        </w:rPr>
        <w:t>used</w:t>
      </w:r>
      <w:r w:rsidR="00634CDF" w:rsidRPr="00E62F85">
        <w:rPr>
          <w:lang w:val="en-GB"/>
        </w:rPr>
        <w:t xml:space="preserve"> to characterise the </w:t>
      </w:r>
      <w:r w:rsidR="003558C5" w:rsidRPr="00E62F85">
        <w:rPr>
          <w:lang w:val="en-GB"/>
        </w:rPr>
        <w:t>electrochemical</w:t>
      </w:r>
      <w:r w:rsidR="00634CDF" w:rsidRPr="00E62F85">
        <w:rPr>
          <w:lang w:val="en-GB"/>
        </w:rPr>
        <w:t xml:space="preserve"> processes occurring withi</w:t>
      </w:r>
      <w:r w:rsidR="0034473B" w:rsidRPr="00E62F85">
        <w:rPr>
          <w:lang w:val="en-GB"/>
        </w:rPr>
        <w:t xml:space="preserve">n the glass and fabric </w:t>
      </w:r>
      <w:proofErr w:type="spellStart"/>
      <w:r w:rsidR="0034473B" w:rsidRPr="00E62F85">
        <w:rPr>
          <w:lang w:val="en-GB"/>
        </w:rPr>
        <w:t>ssDSSCs</w:t>
      </w:r>
      <w:proofErr w:type="spellEnd"/>
      <w:r w:rsidR="0034473B" w:rsidRPr="00E62F85">
        <w:rPr>
          <w:lang w:val="en-GB"/>
        </w:rPr>
        <w:t xml:space="preserve">. </w:t>
      </w:r>
    </w:p>
    <w:p w14:paraId="2911034B" w14:textId="77777777" w:rsidR="00E22423" w:rsidRPr="00C276D0" w:rsidRDefault="00E22423" w:rsidP="00630AD6">
      <w:pPr>
        <w:spacing w:line="480" w:lineRule="auto"/>
        <w:jc w:val="both"/>
        <w:rPr>
          <w:lang w:val="en-GB"/>
        </w:rPr>
      </w:pPr>
    </w:p>
    <w:p w14:paraId="0562404B" w14:textId="77777777" w:rsidR="00286368" w:rsidRDefault="00286368">
      <w:pPr>
        <w:rPr>
          <w:b/>
          <w:lang w:val="en-GB"/>
        </w:rPr>
      </w:pPr>
      <w:r>
        <w:rPr>
          <w:b/>
          <w:lang w:val="en-GB"/>
        </w:rPr>
        <w:br w:type="page"/>
      </w:r>
    </w:p>
    <w:p w14:paraId="1198FD05" w14:textId="30CB6158" w:rsidR="00A5041B" w:rsidRPr="00C276D0" w:rsidRDefault="00A5041B" w:rsidP="00A5041B">
      <w:pPr>
        <w:spacing w:line="480" w:lineRule="auto"/>
        <w:jc w:val="both"/>
        <w:rPr>
          <w:b/>
          <w:lang w:val="en-GB"/>
        </w:rPr>
      </w:pPr>
      <w:r w:rsidRPr="00C276D0">
        <w:rPr>
          <w:b/>
          <w:lang w:val="en-GB"/>
        </w:rPr>
        <w:lastRenderedPageBreak/>
        <w:t>Results and discussion</w:t>
      </w:r>
    </w:p>
    <w:p w14:paraId="3C885453" w14:textId="4DF1D8B9" w:rsidR="00054287" w:rsidRPr="003B32B4" w:rsidRDefault="00054287" w:rsidP="00054287">
      <w:pPr>
        <w:spacing w:line="480" w:lineRule="auto"/>
        <w:jc w:val="both"/>
        <w:rPr>
          <w:lang w:val="en-GB"/>
        </w:rPr>
      </w:pPr>
      <w:r w:rsidRPr="003B32B4">
        <w:rPr>
          <w:lang w:val="en-GB"/>
        </w:rPr>
        <w:t xml:space="preserve">The textile based ssDSSC </w:t>
      </w:r>
      <w:r w:rsidR="004B3868" w:rsidRPr="003B32B4">
        <w:rPr>
          <w:lang w:val="en-GB"/>
        </w:rPr>
        <w:t>is</w:t>
      </w:r>
      <w:r w:rsidRPr="003B32B4">
        <w:rPr>
          <w:lang w:val="en-GB"/>
        </w:rPr>
        <w:t xml:space="preserve"> a flexible 2D planar structure</w:t>
      </w:r>
      <w:r w:rsidR="004B3868" w:rsidRPr="003B32B4">
        <w:rPr>
          <w:lang w:val="en-GB"/>
        </w:rPr>
        <w:t xml:space="preserve"> that is a variation of the version fabricated on the </w:t>
      </w:r>
      <w:r w:rsidRPr="003B32B4">
        <w:rPr>
          <w:lang w:val="en-GB"/>
        </w:rPr>
        <w:t xml:space="preserve">glass substrate as shown in </w:t>
      </w:r>
      <w:r w:rsidR="007E7C78">
        <w:rPr>
          <w:bCs/>
          <w:lang w:val="en-GB"/>
        </w:rPr>
        <w:t xml:space="preserve">Fig. </w:t>
      </w:r>
      <w:r w:rsidRPr="003B32B4">
        <w:rPr>
          <w:lang w:val="en-GB"/>
        </w:rPr>
        <w:t xml:space="preserve">1 (a-b). </w:t>
      </w:r>
      <w:r w:rsidR="004B3868" w:rsidRPr="003B32B4">
        <w:rPr>
          <w:lang w:val="en-GB"/>
        </w:rPr>
        <w:t>All</w:t>
      </w:r>
      <w:r w:rsidRPr="003B32B4">
        <w:rPr>
          <w:lang w:val="en-GB"/>
        </w:rPr>
        <w:t xml:space="preserve"> functional layers on both glass and textiles are same, </w:t>
      </w:r>
      <w:r w:rsidR="004B3868" w:rsidRPr="003B32B4">
        <w:rPr>
          <w:lang w:val="en-GB"/>
        </w:rPr>
        <w:t>except</w:t>
      </w:r>
      <w:r w:rsidRPr="003B32B4">
        <w:rPr>
          <w:lang w:val="en-GB"/>
        </w:rPr>
        <w:t xml:space="preserve"> </w:t>
      </w:r>
      <w:r w:rsidR="004B3868" w:rsidRPr="003B32B4">
        <w:rPr>
          <w:lang w:val="en-GB"/>
        </w:rPr>
        <w:t xml:space="preserve">for the bottom electrode, which is </w:t>
      </w:r>
      <w:r w:rsidRPr="003B32B4">
        <w:rPr>
          <w:lang w:val="en-GB"/>
        </w:rPr>
        <w:t>the FTO on glass</w:t>
      </w:r>
      <w:r w:rsidR="004B3868" w:rsidRPr="003B32B4">
        <w:rPr>
          <w:lang w:val="en-GB"/>
        </w:rPr>
        <w:t xml:space="preserve"> and a thi</w:t>
      </w:r>
      <w:r w:rsidR="00C276D0" w:rsidRPr="003B32B4">
        <w:rPr>
          <w:lang w:val="en-GB"/>
        </w:rPr>
        <w:t>ck</w:t>
      </w:r>
      <w:r w:rsidR="004B3868" w:rsidRPr="003B32B4">
        <w:rPr>
          <w:lang w:val="en-GB"/>
        </w:rPr>
        <w:t xml:space="preserve"> film </w:t>
      </w:r>
      <w:r w:rsidRPr="003B32B4">
        <w:rPr>
          <w:lang w:val="en-GB"/>
        </w:rPr>
        <w:t>silver</w:t>
      </w:r>
      <w:r w:rsidR="00C276D0" w:rsidRPr="003B32B4">
        <w:rPr>
          <w:lang w:val="en-GB"/>
        </w:rPr>
        <w:t xml:space="preserve"> layer</w:t>
      </w:r>
      <w:r w:rsidRPr="003B32B4">
        <w:rPr>
          <w:lang w:val="en-GB"/>
        </w:rPr>
        <w:t xml:space="preserve"> on </w:t>
      </w:r>
      <w:r w:rsidR="004B3868" w:rsidRPr="003B32B4">
        <w:rPr>
          <w:lang w:val="en-GB"/>
        </w:rPr>
        <w:t xml:space="preserve">the </w:t>
      </w:r>
      <w:r w:rsidRPr="003B32B4">
        <w:rPr>
          <w:lang w:val="en-GB"/>
        </w:rPr>
        <w:t xml:space="preserve">textile substrates.  The fabrication process for monolithic-structured ssDSSC on a single textile consists of five main steps as shown in </w:t>
      </w:r>
      <w:r w:rsidR="007E7C78">
        <w:rPr>
          <w:bCs/>
          <w:lang w:val="en-GB"/>
        </w:rPr>
        <w:t xml:space="preserve">Fig. </w:t>
      </w:r>
      <w:r w:rsidRPr="003B32B4">
        <w:rPr>
          <w:lang w:val="en-GB"/>
        </w:rPr>
        <w:t xml:space="preserve">2 (a-e), where all functional layers were directly deposited onto the textile substrates using </w:t>
      </w:r>
      <w:r w:rsidR="004B3868" w:rsidRPr="003B32B4">
        <w:rPr>
          <w:lang w:val="en-GB"/>
        </w:rPr>
        <w:t>processes</w:t>
      </w:r>
      <w:r w:rsidRPr="003B32B4">
        <w:rPr>
          <w:lang w:val="en-GB"/>
        </w:rPr>
        <w:t xml:space="preserve"> such as scre</w:t>
      </w:r>
      <w:r w:rsidR="00846BBC" w:rsidRPr="003B32B4">
        <w:rPr>
          <w:lang w:val="en-GB"/>
        </w:rPr>
        <w:t xml:space="preserve">en printing and spray coating. </w:t>
      </w:r>
      <w:r w:rsidRPr="003B32B4">
        <w:rPr>
          <w:lang w:val="en-GB"/>
        </w:rPr>
        <w:t xml:space="preserve">To fabricate </w:t>
      </w:r>
      <w:r w:rsidR="004B3868" w:rsidRPr="003B32B4">
        <w:rPr>
          <w:lang w:val="en-GB"/>
        </w:rPr>
        <w:t xml:space="preserve">the </w:t>
      </w:r>
      <w:r w:rsidRPr="003B32B4">
        <w:rPr>
          <w:lang w:val="en-GB"/>
        </w:rPr>
        <w:t xml:space="preserve">ssDSSC, </w:t>
      </w:r>
      <w:r w:rsidR="00846BBC" w:rsidRPr="003B32B4">
        <w:rPr>
          <w:lang w:val="en-GB"/>
        </w:rPr>
        <w:t xml:space="preserve">after initial investigations on uncoated textiles, </w:t>
      </w:r>
      <w:r w:rsidRPr="003B32B4">
        <w:rPr>
          <w:lang w:val="en-GB"/>
        </w:rPr>
        <w:t xml:space="preserve">a flexible polyimide layer was </w:t>
      </w:r>
      <w:r w:rsidR="00846BBC" w:rsidRPr="003B32B4">
        <w:rPr>
          <w:lang w:val="en-GB"/>
        </w:rPr>
        <w:t xml:space="preserve">required </w:t>
      </w:r>
      <w:r w:rsidRPr="003B32B4">
        <w:rPr>
          <w:lang w:val="en-GB"/>
        </w:rPr>
        <w:t xml:space="preserve">to reduce the surface roughness of </w:t>
      </w:r>
      <w:r w:rsidR="00846BBC" w:rsidRPr="003B32B4">
        <w:rPr>
          <w:lang w:val="en-GB"/>
        </w:rPr>
        <w:t>fabric</w:t>
      </w:r>
      <w:r w:rsidR="004B3868" w:rsidRPr="003B32B4">
        <w:rPr>
          <w:lang w:val="en-GB"/>
        </w:rPr>
        <w:t xml:space="preserve">. The use of the liquid polyimide to </w:t>
      </w:r>
      <w:proofErr w:type="spellStart"/>
      <w:r w:rsidR="004B3868" w:rsidRPr="003B32B4">
        <w:rPr>
          <w:lang w:val="en-GB"/>
        </w:rPr>
        <w:t>planarise</w:t>
      </w:r>
      <w:proofErr w:type="spellEnd"/>
      <w:r w:rsidR="004B3868" w:rsidRPr="003B32B4">
        <w:rPr>
          <w:lang w:val="en-GB"/>
        </w:rPr>
        <w:t xml:space="preserve"> the surface of the fabric is different to the polyurethane based material typically used</w:t>
      </w:r>
      <w:r w:rsidR="00846BBC" w:rsidRPr="003B32B4">
        <w:rPr>
          <w:lang w:val="en-GB"/>
        </w:rPr>
        <w:t xml:space="preserve"> due to the temperature limitat</w:t>
      </w:r>
      <w:r w:rsidR="006051F5">
        <w:rPr>
          <w:lang w:val="en-GB"/>
        </w:rPr>
        <w:t>ion of the polyurethane film</w:t>
      </w:r>
      <w:r w:rsidR="006051F5">
        <w:rPr>
          <w:lang w:val="en-GB"/>
        </w:rPr>
        <w:fldChar w:fldCharType="begin"/>
      </w:r>
      <w:r w:rsidR="003F3355">
        <w:rPr>
          <w:lang w:val="en-GB"/>
        </w:rPr>
        <w:instrText xml:space="preserve"> ADDIN EN.CITE &lt;EndNote&gt;&lt;Cite&gt;&lt;Author&gt;Yang&lt;/Author&gt;&lt;Year&gt;2013&lt;/Year&gt;&lt;RecNum&gt;32&lt;/RecNum&gt;&lt;DisplayText&gt;&lt;style face="superscript"&gt;35&lt;/style&gt;&lt;/DisplayText&gt;&lt;record&gt;&lt;rec-number&gt;32&lt;/rec-number&gt;&lt;foreign-keys&gt;&lt;key app="EN" db-id="5w9expszqs9dt6efzf1vrxplxve900fxdrzz" timestamp="1529503493"&gt;32&lt;/key&gt;&lt;/foreign-keys&gt;&lt;ref-type name="Journal Article"&gt;17&lt;/ref-type&gt;&lt;contributors&gt;&lt;authors&gt;&lt;author&gt;Yang, Kai&lt;/author&gt;&lt;author&gt;Torah, Russel&lt;/author&gt;&lt;author&gt;Wei, Yang&lt;/author&gt;&lt;author&gt;Beeby, Steve&lt;/author&gt;&lt;author&gt;Tudor, John&lt;/author&gt;&lt;/authors&gt;&lt;/contributors&gt;&lt;titles&gt;&lt;title&gt;Waterproof and durable screen printed silver conductive tracks on textiles&lt;/title&gt;&lt;secondary-title&gt;Textile Research Journal&lt;/secondary-title&gt;&lt;/titles&gt;&lt;pages&gt;2023-2031&lt;/pages&gt;&lt;volume&gt;83&lt;/volume&gt;&lt;number&gt;19&lt;/number&gt;&lt;keywords&gt;&lt;keyword&gt;waterproof conductive fabric,interface layer,encapsulation layer,printed electronics,smart fabric,wearable electronics&lt;/keyword&gt;&lt;/keywords&gt;&lt;dates&gt;&lt;year&gt;2013&lt;/year&gt;&lt;/dates&gt;&lt;urls&gt;&lt;related-urls&gt;&lt;url&gt;http://journals.sagepub.com/doi/abs/10.1177/0040517513490063&lt;/url&gt;&lt;/related-urls&gt;&lt;/urls&gt;&lt;electronic-resource-num&gt;10.1177/0040517513490063&lt;/electronic-resource-num&gt;&lt;/record&gt;&lt;/Cite&gt;&lt;/EndNote&gt;</w:instrText>
      </w:r>
      <w:r w:rsidR="006051F5">
        <w:rPr>
          <w:lang w:val="en-GB"/>
        </w:rPr>
        <w:fldChar w:fldCharType="separate"/>
      </w:r>
      <w:r w:rsidR="003F3355" w:rsidRPr="003F3355">
        <w:rPr>
          <w:noProof/>
          <w:vertAlign w:val="superscript"/>
          <w:lang w:val="en-GB"/>
        </w:rPr>
        <w:t>35</w:t>
      </w:r>
      <w:r w:rsidR="006051F5">
        <w:rPr>
          <w:lang w:val="en-GB"/>
        </w:rPr>
        <w:fldChar w:fldCharType="end"/>
      </w:r>
      <w:r w:rsidR="004B3868" w:rsidRPr="003B32B4">
        <w:rPr>
          <w:lang w:val="en-GB"/>
        </w:rPr>
        <w:t xml:space="preserve">. </w:t>
      </w:r>
      <w:r w:rsidRPr="003B32B4">
        <w:rPr>
          <w:lang w:val="en-GB"/>
        </w:rPr>
        <w:t xml:space="preserve"> </w:t>
      </w:r>
      <w:r w:rsidR="00C276D0" w:rsidRPr="003B32B4">
        <w:rPr>
          <w:lang w:val="en-GB"/>
        </w:rPr>
        <w:t>Next, the</w:t>
      </w:r>
      <w:r w:rsidRPr="003B32B4">
        <w:rPr>
          <w:lang w:val="en-GB"/>
        </w:rPr>
        <w:t xml:space="preserve"> silver bottom electrode </w:t>
      </w:r>
      <w:r w:rsidR="00C276D0" w:rsidRPr="003B32B4">
        <w:rPr>
          <w:lang w:val="en-GB"/>
        </w:rPr>
        <w:t>was screen printed onto the dried polyimide and this serves to further reduce</w:t>
      </w:r>
      <w:r w:rsidRPr="003B32B4">
        <w:rPr>
          <w:lang w:val="en-GB"/>
        </w:rPr>
        <w:t xml:space="preserve"> the surface roughness of the textile substrate as shown in </w:t>
      </w:r>
      <w:r w:rsidR="007E7C78">
        <w:rPr>
          <w:bCs/>
          <w:lang w:val="en-GB"/>
        </w:rPr>
        <w:t xml:space="preserve">Fig. </w:t>
      </w:r>
      <w:r w:rsidRPr="003B32B4">
        <w:rPr>
          <w:lang w:val="en-GB"/>
        </w:rPr>
        <w:t xml:space="preserve">2(a).  The screen design ensures that the functional layers </w:t>
      </w:r>
      <w:r w:rsidR="00C276D0" w:rsidRPr="003B32B4">
        <w:rPr>
          <w:lang w:val="en-GB"/>
        </w:rPr>
        <w:t>are</w:t>
      </w:r>
      <w:r w:rsidRPr="003B32B4">
        <w:rPr>
          <w:lang w:val="en-GB"/>
        </w:rPr>
        <w:t xml:space="preserve"> only printed where required, and the effect on the fabric properties, such as flexibility and breathability, is </w:t>
      </w:r>
      <w:r w:rsidR="00C276D0" w:rsidRPr="003B32B4">
        <w:rPr>
          <w:lang w:val="en-GB"/>
        </w:rPr>
        <w:t>minimized</w:t>
      </w:r>
      <w:r w:rsidRPr="003B32B4">
        <w:rPr>
          <w:lang w:val="en-GB"/>
        </w:rPr>
        <w:t xml:space="preserve">. </w:t>
      </w:r>
    </w:p>
    <w:p w14:paraId="5440BF15" w14:textId="77777777" w:rsidR="00A334AB" w:rsidRPr="003B32B4" w:rsidRDefault="00A334AB" w:rsidP="00054287">
      <w:pPr>
        <w:spacing w:line="480" w:lineRule="auto"/>
        <w:jc w:val="both"/>
        <w:rPr>
          <w:lang w:val="en-GB"/>
        </w:rPr>
      </w:pPr>
    </w:p>
    <w:p w14:paraId="5517BC9B" w14:textId="2983AF8C" w:rsidR="00054287" w:rsidRPr="00C276D0" w:rsidRDefault="007E7C78" w:rsidP="00220D84">
      <w:pPr>
        <w:spacing w:line="480" w:lineRule="auto"/>
        <w:ind w:firstLine="708"/>
        <w:jc w:val="both"/>
        <w:rPr>
          <w:highlight w:val="yellow"/>
          <w:lang w:val="en-GB"/>
        </w:rPr>
      </w:pPr>
      <w:r>
        <w:rPr>
          <w:bCs/>
          <w:lang w:val="en-GB"/>
        </w:rPr>
        <w:t xml:space="preserve">Fig. </w:t>
      </w:r>
      <w:r w:rsidR="00054287" w:rsidRPr="003B32B4">
        <w:rPr>
          <w:lang w:val="en-GB"/>
        </w:rPr>
        <w:t xml:space="preserve">2(b) </w:t>
      </w:r>
      <w:r w:rsidR="00C276D0" w:rsidRPr="003B32B4">
        <w:rPr>
          <w:lang w:val="en-GB"/>
        </w:rPr>
        <w:t>shows</w:t>
      </w:r>
      <w:r w:rsidR="00054287" w:rsidRPr="003B32B4">
        <w:rPr>
          <w:lang w:val="en-GB"/>
        </w:rPr>
        <w:t xml:space="preserve"> the spray pyrolysis deposition of TiO</w:t>
      </w:r>
      <w:r w:rsidR="00054287" w:rsidRPr="003B32B4">
        <w:rPr>
          <w:vertAlign w:val="subscript"/>
          <w:lang w:val="en-GB"/>
        </w:rPr>
        <w:t>2</w:t>
      </w:r>
      <w:r w:rsidR="005B2CB7" w:rsidRPr="003B32B4">
        <w:rPr>
          <w:lang w:val="en-GB"/>
        </w:rPr>
        <w:t xml:space="preserve"> CL </w:t>
      </w:r>
      <w:r w:rsidR="00054287" w:rsidRPr="003B32B4">
        <w:rPr>
          <w:lang w:val="en-GB"/>
        </w:rPr>
        <w:t xml:space="preserve">using a </w:t>
      </w:r>
      <w:r w:rsidR="00054287" w:rsidRPr="003B32B4">
        <w:rPr>
          <w:rFonts w:eastAsiaTheme="minorEastAsia" w:hint="eastAsia"/>
          <w:lang w:val="en-GB" w:eastAsia="zh-CN"/>
        </w:rPr>
        <w:t>pre-designed s</w:t>
      </w:r>
      <w:r w:rsidR="00C276D0" w:rsidRPr="003B32B4">
        <w:rPr>
          <w:rFonts w:eastAsiaTheme="minorEastAsia"/>
          <w:lang w:val="en-GB" w:eastAsia="zh-CN"/>
        </w:rPr>
        <w:t>hadow</w:t>
      </w:r>
      <w:r w:rsidR="00054287" w:rsidRPr="003B32B4">
        <w:rPr>
          <w:rFonts w:eastAsiaTheme="minorEastAsia" w:hint="eastAsia"/>
          <w:lang w:val="en-GB" w:eastAsia="zh-CN"/>
        </w:rPr>
        <w:t xml:space="preserve"> mask aligned with the silver </w:t>
      </w:r>
      <w:r w:rsidR="00054287" w:rsidRPr="003B32B4">
        <w:rPr>
          <w:rFonts w:eastAsiaTheme="minorEastAsia"/>
          <w:lang w:val="en-GB" w:eastAsia="zh-CN"/>
        </w:rPr>
        <w:t xml:space="preserve">bottom electrode on </w:t>
      </w:r>
      <w:r w:rsidR="00C276D0" w:rsidRPr="003B32B4">
        <w:rPr>
          <w:rFonts w:eastAsiaTheme="minorEastAsia"/>
          <w:lang w:val="en-GB" w:eastAsia="zh-CN"/>
        </w:rPr>
        <w:t xml:space="preserve">the fabric substrate. </w:t>
      </w:r>
      <w:r w:rsidR="00054287" w:rsidRPr="003B32B4">
        <w:rPr>
          <w:lang w:val="en-GB"/>
        </w:rPr>
        <w:t>There are many parameters that influence the uniformity, roughness and coverage of the TiO</w:t>
      </w:r>
      <w:r w:rsidR="00054287" w:rsidRPr="003B32B4">
        <w:rPr>
          <w:vertAlign w:val="subscript"/>
          <w:lang w:val="en-GB"/>
        </w:rPr>
        <w:t>2</w:t>
      </w:r>
      <w:r w:rsidR="00054287" w:rsidRPr="003B32B4">
        <w:rPr>
          <w:lang w:val="en-GB"/>
        </w:rPr>
        <w:t xml:space="preserve"> film on the substrates during spraying. This includes the flow rate of the functional ink concentration, the distance between the spray </w:t>
      </w:r>
      <w:r w:rsidR="00C276D0" w:rsidRPr="003B32B4">
        <w:rPr>
          <w:lang w:val="en-GB"/>
        </w:rPr>
        <w:t>nozzle and the substrate</w:t>
      </w:r>
      <w:r w:rsidR="00054287" w:rsidRPr="003B32B4">
        <w:rPr>
          <w:lang w:val="en-GB"/>
        </w:rPr>
        <w:t xml:space="preserve"> and the gas flow pressure that carries the droplets to the substrates. </w:t>
      </w:r>
      <w:r w:rsidR="00C276D0" w:rsidRPr="003B32B4">
        <w:rPr>
          <w:lang w:val="en-GB"/>
        </w:rPr>
        <w:t xml:space="preserve">A spray pressure of 0.3 bar was used for all the functional layers and the </w:t>
      </w:r>
      <w:r w:rsidR="00054287" w:rsidRPr="003B32B4">
        <w:rPr>
          <w:lang w:val="en-GB"/>
        </w:rPr>
        <w:t xml:space="preserve">spray distance </w:t>
      </w:r>
      <w:r w:rsidR="00C276D0" w:rsidRPr="003B32B4">
        <w:rPr>
          <w:lang w:val="en-GB"/>
        </w:rPr>
        <w:t xml:space="preserve">for the CL film </w:t>
      </w:r>
      <w:r w:rsidR="00054287" w:rsidRPr="003B32B4">
        <w:rPr>
          <w:lang w:val="en-GB"/>
        </w:rPr>
        <w:t>was 12 cm. The TiO</w:t>
      </w:r>
      <w:r w:rsidR="00054287" w:rsidRPr="003B32B4">
        <w:rPr>
          <w:vertAlign w:val="subscript"/>
          <w:lang w:val="en-GB"/>
        </w:rPr>
        <w:t>2</w:t>
      </w:r>
      <w:r w:rsidR="00054287" w:rsidRPr="003B32B4">
        <w:rPr>
          <w:lang w:val="en-GB"/>
        </w:rPr>
        <w:t xml:space="preserve"> CL was used to avoid direct contact of the solid electrolyte to the </w:t>
      </w:r>
      <w:r w:rsidR="00054287" w:rsidRPr="003B32B4">
        <w:rPr>
          <w:rFonts w:eastAsiaTheme="minorEastAsia" w:hint="eastAsia"/>
          <w:lang w:val="en-GB" w:eastAsia="zh-CN"/>
        </w:rPr>
        <w:t xml:space="preserve">conductive </w:t>
      </w:r>
      <w:r w:rsidR="00054287" w:rsidRPr="003B32B4">
        <w:rPr>
          <w:lang w:val="en-GB"/>
        </w:rPr>
        <w:t xml:space="preserve">bottom </w:t>
      </w:r>
      <w:r w:rsidR="00C276D0" w:rsidRPr="003B32B4">
        <w:rPr>
          <w:lang w:val="en-GB"/>
        </w:rPr>
        <w:t>electrode that would otherwise short circuit the cell</w:t>
      </w:r>
      <w:r w:rsidR="00054287" w:rsidRPr="003B32B4">
        <w:rPr>
          <w:lang w:val="en-GB"/>
        </w:rPr>
        <w:t>.</w:t>
      </w:r>
      <w:r w:rsidR="00054287" w:rsidRPr="003B32B4">
        <w:rPr>
          <w:rFonts w:eastAsiaTheme="minorEastAsia" w:hint="eastAsia"/>
          <w:lang w:val="en-GB" w:eastAsia="zh-CN"/>
        </w:rPr>
        <w:t xml:space="preserve"> </w:t>
      </w:r>
      <w:r w:rsidR="00054287" w:rsidRPr="003B32B4">
        <w:rPr>
          <w:lang w:val="en-GB"/>
        </w:rPr>
        <w:t xml:space="preserve">The </w:t>
      </w:r>
      <w:r w:rsidR="00054287" w:rsidRPr="003B32B4">
        <w:rPr>
          <w:rFonts w:eastAsiaTheme="minorEastAsia" w:hint="eastAsia"/>
          <w:lang w:val="en-GB" w:eastAsia="zh-CN"/>
        </w:rPr>
        <w:t xml:space="preserve">mesoporous </w:t>
      </w:r>
      <w:r w:rsidR="00054287" w:rsidRPr="003B32B4">
        <w:rPr>
          <w:lang w:val="en-GB"/>
        </w:rPr>
        <w:t>TiO</w:t>
      </w:r>
      <w:r w:rsidR="00054287" w:rsidRPr="003B32B4">
        <w:rPr>
          <w:vertAlign w:val="subscript"/>
          <w:lang w:val="en-GB"/>
        </w:rPr>
        <w:t>2</w:t>
      </w:r>
      <w:r w:rsidR="00054287" w:rsidRPr="003B32B4">
        <w:rPr>
          <w:lang w:val="en-GB"/>
        </w:rPr>
        <w:t xml:space="preserve"> </w:t>
      </w:r>
      <w:r w:rsidR="00054287" w:rsidRPr="003B32B4">
        <w:rPr>
          <w:rFonts w:eastAsiaTheme="minorEastAsia" w:hint="eastAsia"/>
          <w:lang w:val="en-GB" w:eastAsia="zh-CN"/>
        </w:rPr>
        <w:t>layer</w:t>
      </w:r>
      <w:r w:rsidR="00054287" w:rsidRPr="003B32B4">
        <w:rPr>
          <w:lang w:val="en-GB"/>
        </w:rPr>
        <w:t xml:space="preserve"> was </w:t>
      </w:r>
      <w:r w:rsidR="00054287" w:rsidRPr="003B32B4">
        <w:rPr>
          <w:rFonts w:eastAsiaTheme="minorEastAsia" w:hint="eastAsia"/>
          <w:lang w:val="en-GB" w:eastAsia="zh-CN"/>
        </w:rPr>
        <w:t>deposited</w:t>
      </w:r>
      <w:r w:rsidR="00054287" w:rsidRPr="003B32B4">
        <w:rPr>
          <w:lang w:val="en-GB"/>
        </w:rPr>
        <w:t xml:space="preserve"> on the </w:t>
      </w:r>
      <w:r w:rsidR="00054287" w:rsidRPr="003B32B4">
        <w:rPr>
          <w:rFonts w:eastAsiaTheme="minorEastAsia" w:hint="eastAsia"/>
          <w:lang w:val="en-GB" w:eastAsia="zh-CN"/>
        </w:rPr>
        <w:t>TiO</w:t>
      </w:r>
      <w:r w:rsidR="00054287" w:rsidRPr="003B32B4">
        <w:rPr>
          <w:rFonts w:eastAsiaTheme="minorEastAsia" w:hint="eastAsia"/>
          <w:vertAlign w:val="subscript"/>
          <w:lang w:val="en-GB" w:eastAsia="zh-CN"/>
        </w:rPr>
        <w:t>2</w:t>
      </w:r>
      <w:r w:rsidR="00054287" w:rsidRPr="003B32B4">
        <w:rPr>
          <w:rFonts w:eastAsiaTheme="minorEastAsia" w:hint="eastAsia"/>
          <w:lang w:val="en-GB" w:eastAsia="zh-CN"/>
        </w:rPr>
        <w:t xml:space="preserve"> </w:t>
      </w:r>
      <w:r w:rsidR="00054287" w:rsidRPr="003B32B4">
        <w:rPr>
          <w:rFonts w:eastAsiaTheme="minorEastAsia"/>
          <w:lang w:val="en-GB" w:eastAsia="zh-CN"/>
        </w:rPr>
        <w:t xml:space="preserve">CL </w:t>
      </w:r>
      <w:r w:rsidR="00D270C5">
        <w:rPr>
          <w:lang w:val="en-GB"/>
        </w:rPr>
        <w:t xml:space="preserve">and sintered to </w:t>
      </w:r>
      <w:r w:rsidR="00D270C5">
        <w:rPr>
          <w:lang w:val="en-GB"/>
        </w:rPr>
        <w:lastRenderedPageBreak/>
        <w:t xml:space="preserve">form photo </w:t>
      </w:r>
      <w:r w:rsidR="00054287" w:rsidRPr="003B32B4">
        <w:rPr>
          <w:lang w:val="en-GB"/>
        </w:rPr>
        <w:t>anodes</w:t>
      </w:r>
      <w:r w:rsidR="00C276D0" w:rsidRPr="003B32B4">
        <w:rPr>
          <w:lang w:val="en-GB"/>
        </w:rPr>
        <w:t xml:space="preserve"> and this was</w:t>
      </w:r>
      <w:r w:rsidR="00054287" w:rsidRPr="003B32B4">
        <w:rPr>
          <w:lang w:val="en-GB"/>
        </w:rPr>
        <w:t xml:space="preserve"> </w:t>
      </w:r>
      <w:r w:rsidR="00054287" w:rsidRPr="003B32B4">
        <w:rPr>
          <w:rFonts w:eastAsiaTheme="minorEastAsia" w:hint="eastAsia"/>
          <w:lang w:val="en-GB" w:eastAsia="zh-CN"/>
        </w:rPr>
        <w:t>followed by the dye stain</w:t>
      </w:r>
      <w:r w:rsidR="00C276D0" w:rsidRPr="003B32B4">
        <w:rPr>
          <w:rFonts w:eastAsiaTheme="minorEastAsia"/>
          <w:lang w:val="en-GB" w:eastAsia="zh-CN"/>
        </w:rPr>
        <w:t>ing process</w:t>
      </w:r>
      <w:r w:rsidR="00054287" w:rsidRPr="003B32B4">
        <w:rPr>
          <w:rFonts w:eastAsiaTheme="minorEastAsia" w:hint="eastAsia"/>
          <w:lang w:val="en-GB" w:eastAsia="zh-CN"/>
        </w:rPr>
        <w:t xml:space="preserve"> depicted in </w:t>
      </w:r>
      <w:r>
        <w:rPr>
          <w:bCs/>
          <w:lang w:val="en-GB"/>
        </w:rPr>
        <w:t xml:space="preserve">Fig. </w:t>
      </w:r>
      <w:r w:rsidR="00054287" w:rsidRPr="003B32B4">
        <w:rPr>
          <w:rFonts w:eastAsiaTheme="minorEastAsia" w:hint="eastAsia"/>
          <w:lang w:val="en-GB" w:eastAsia="zh-CN"/>
        </w:rPr>
        <w:t xml:space="preserve">2(c). </w:t>
      </w:r>
      <w:r w:rsidR="00054287" w:rsidRPr="003B32B4">
        <w:rPr>
          <w:rFonts w:eastAsiaTheme="minorEastAsia"/>
          <w:lang w:val="en-GB" w:eastAsia="zh-CN"/>
        </w:rPr>
        <w:t xml:space="preserve"> </w:t>
      </w:r>
      <w:r>
        <w:rPr>
          <w:bCs/>
          <w:lang w:val="en-GB"/>
        </w:rPr>
        <w:t xml:space="preserve">Figure </w:t>
      </w:r>
      <w:r w:rsidR="00054287" w:rsidRPr="003B32B4">
        <w:rPr>
          <w:rFonts w:eastAsiaTheme="minorEastAsia"/>
          <w:lang w:val="en-GB" w:eastAsia="zh-CN"/>
        </w:rPr>
        <w:t xml:space="preserve">2(d) shows the deposition of freshly prepared </w:t>
      </w:r>
      <w:proofErr w:type="gramStart"/>
      <w:r w:rsidR="00054287" w:rsidRPr="003B32B4">
        <w:rPr>
          <w:rFonts w:eastAsiaTheme="minorEastAsia" w:hint="eastAsia"/>
          <w:lang w:val="en-GB" w:eastAsia="zh-CN"/>
        </w:rPr>
        <w:t>solid state</w:t>
      </w:r>
      <w:proofErr w:type="gramEnd"/>
      <w:r w:rsidR="00054287" w:rsidRPr="003B32B4">
        <w:rPr>
          <w:rFonts w:eastAsiaTheme="minorEastAsia" w:hint="eastAsia"/>
          <w:lang w:val="en-GB" w:eastAsia="zh-CN"/>
        </w:rPr>
        <w:t xml:space="preserve"> electrolyte solution</w:t>
      </w:r>
      <w:r w:rsidR="00C276D0" w:rsidRPr="003B32B4">
        <w:rPr>
          <w:rFonts w:eastAsiaTheme="minorEastAsia"/>
          <w:lang w:val="en-GB" w:eastAsia="zh-CN"/>
        </w:rPr>
        <w:t xml:space="preserve">, which was </w:t>
      </w:r>
      <w:r w:rsidR="00D25ABB" w:rsidRPr="003B32B4">
        <w:rPr>
          <w:rFonts w:eastAsiaTheme="minorEastAsia"/>
          <w:lang w:val="en-GB" w:eastAsia="zh-CN"/>
        </w:rPr>
        <w:t>drop cast</w:t>
      </w:r>
      <w:r w:rsidR="00054287" w:rsidRPr="003B32B4">
        <w:rPr>
          <w:rFonts w:eastAsiaTheme="minorEastAsia"/>
          <w:lang w:val="en-GB" w:eastAsia="zh-CN"/>
        </w:rPr>
        <w:t xml:space="preserve"> onto the dye stained devices </w:t>
      </w:r>
      <w:r w:rsidR="00054287" w:rsidRPr="003B32B4">
        <w:rPr>
          <w:rFonts w:eastAsiaTheme="minorEastAsia" w:hint="eastAsia"/>
          <w:lang w:val="en-GB" w:eastAsia="zh-CN"/>
        </w:rPr>
        <w:t xml:space="preserve">and left for 16 hours to allow the solid state electrolyte </w:t>
      </w:r>
      <w:r w:rsidR="00D25ABB" w:rsidRPr="003B32B4">
        <w:rPr>
          <w:rFonts w:eastAsiaTheme="minorEastAsia"/>
          <w:lang w:val="en-GB" w:eastAsia="zh-CN"/>
        </w:rPr>
        <w:t xml:space="preserve">to </w:t>
      </w:r>
      <w:r w:rsidR="00054287" w:rsidRPr="003B32B4">
        <w:rPr>
          <w:rFonts w:eastAsiaTheme="minorEastAsia" w:hint="eastAsia"/>
          <w:lang w:val="en-GB" w:eastAsia="zh-CN"/>
        </w:rPr>
        <w:t>fully</w:t>
      </w:r>
      <w:r w:rsidR="00D25ABB" w:rsidRPr="003B32B4">
        <w:rPr>
          <w:rFonts w:eastAsiaTheme="minorEastAsia" w:hint="eastAsia"/>
          <w:lang w:val="en-GB" w:eastAsia="zh-CN"/>
        </w:rPr>
        <w:t xml:space="preserve"> infiltrate</w:t>
      </w:r>
      <w:r w:rsidR="00054287" w:rsidRPr="003B32B4">
        <w:rPr>
          <w:rFonts w:eastAsiaTheme="minorEastAsia" w:hint="eastAsia"/>
          <w:lang w:val="en-GB" w:eastAsia="zh-CN"/>
        </w:rPr>
        <w:t xml:space="preserve"> into the TiO</w:t>
      </w:r>
      <w:r w:rsidR="00054287" w:rsidRPr="003B32B4">
        <w:rPr>
          <w:rFonts w:eastAsiaTheme="minorEastAsia" w:hint="eastAsia"/>
          <w:vertAlign w:val="subscript"/>
          <w:lang w:val="en-GB" w:eastAsia="zh-CN"/>
        </w:rPr>
        <w:t>2</w:t>
      </w:r>
      <w:r w:rsidR="00054287" w:rsidRPr="003B32B4">
        <w:rPr>
          <w:rFonts w:eastAsiaTheme="minorEastAsia" w:hint="eastAsia"/>
          <w:lang w:val="en-GB" w:eastAsia="zh-CN"/>
        </w:rPr>
        <w:t xml:space="preserve"> </w:t>
      </w:r>
      <w:r w:rsidR="00054287" w:rsidRPr="003B32B4">
        <w:rPr>
          <w:rFonts w:eastAsiaTheme="minorEastAsia"/>
          <w:lang w:val="en-GB" w:eastAsia="zh-CN"/>
        </w:rPr>
        <w:t>mesoporous</w:t>
      </w:r>
      <w:r w:rsidR="00054287" w:rsidRPr="003B32B4">
        <w:rPr>
          <w:rFonts w:eastAsiaTheme="minorEastAsia" w:hint="eastAsia"/>
          <w:lang w:val="en-GB" w:eastAsia="zh-CN"/>
        </w:rPr>
        <w:t xml:space="preserve"> film</w:t>
      </w:r>
      <w:r w:rsidR="00054287" w:rsidRPr="003B32B4">
        <w:rPr>
          <w:rFonts w:eastAsiaTheme="minorEastAsia"/>
          <w:lang w:val="en-GB" w:eastAsia="zh-CN"/>
        </w:rPr>
        <w:t>. To complete the fabrication, the devices are spray coat</w:t>
      </w:r>
      <w:r w:rsidR="00D25ABB" w:rsidRPr="003B32B4">
        <w:rPr>
          <w:rFonts w:eastAsiaTheme="minorEastAsia"/>
          <w:lang w:val="en-GB" w:eastAsia="zh-CN"/>
        </w:rPr>
        <w:t>ed with</w:t>
      </w:r>
      <w:r w:rsidR="00054287" w:rsidRPr="003B32B4">
        <w:rPr>
          <w:rFonts w:eastAsiaTheme="minorEastAsia"/>
          <w:lang w:val="en-GB" w:eastAsia="zh-CN"/>
        </w:rPr>
        <w:t xml:space="preserve"> PEDOT: PSS and AgNW top electrodes as </w:t>
      </w:r>
      <w:r w:rsidR="00D25ABB" w:rsidRPr="003B32B4">
        <w:rPr>
          <w:rFonts w:eastAsiaTheme="minorEastAsia"/>
          <w:lang w:val="en-GB" w:eastAsia="zh-CN"/>
        </w:rPr>
        <w:t>shown</w:t>
      </w:r>
      <w:r w:rsidR="00054287" w:rsidRPr="003B32B4">
        <w:rPr>
          <w:rFonts w:eastAsiaTheme="minorEastAsia"/>
          <w:lang w:val="en-GB" w:eastAsia="zh-CN"/>
        </w:rPr>
        <w:t xml:space="preserve"> in </w:t>
      </w:r>
      <w:r>
        <w:rPr>
          <w:bCs/>
          <w:lang w:val="en-GB"/>
        </w:rPr>
        <w:t xml:space="preserve">Fig. </w:t>
      </w:r>
      <w:r w:rsidR="00054287" w:rsidRPr="003B32B4">
        <w:rPr>
          <w:rFonts w:eastAsiaTheme="minorEastAsia"/>
          <w:lang w:val="en-GB" w:eastAsia="zh-CN"/>
        </w:rPr>
        <w:t>2(e).</w:t>
      </w:r>
      <w:r w:rsidR="00054287" w:rsidRPr="00C276D0">
        <w:rPr>
          <w:rFonts w:eastAsiaTheme="minorEastAsia"/>
          <w:highlight w:val="yellow"/>
          <w:lang w:val="en-GB" w:eastAsia="zh-CN"/>
        </w:rPr>
        <w:t xml:space="preserve"> </w:t>
      </w:r>
    </w:p>
    <w:p w14:paraId="4A11E118" w14:textId="77777777" w:rsidR="00355925" w:rsidRPr="00C276D0" w:rsidRDefault="00355925" w:rsidP="00A5041B">
      <w:pPr>
        <w:spacing w:line="480" w:lineRule="auto"/>
        <w:jc w:val="both"/>
        <w:rPr>
          <w:rFonts w:eastAsiaTheme="minorEastAsia"/>
          <w:color w:val="FF0000"/>
          <w:lang w:val="en-GB" w:eastAsia="zh-CN"/>
        </w:rPr>
      </w:pPr>
    </w:p>
    <w:p w14:paraId="6904DE54" w14:textId="2C21D81E" w:rsidR="00220D84" w:rsidRDefault="00A5041B" w:rsidP="00286368">
      <w:pPr>
        <w:spacing w:line="480" w:lineRule="auto"/>
        <w:jc w:val="both"/>
        <w:rPr>
          <w:bCs/>
          <w:lang w:val="en-GB"/>
        </w:rPr>
      </w:pPr>
      <w:r w:rsidRPr="00C276D0">
        <w:rPr>
          <w:b/>
          <w:lang w:val="en-GB"/>
        </w:rPr>
        <w:t>Resul</w:t>
      </w:r>
      <w:r w:rsidR="00286368">
        <w:rPr>
          <w:b/>
          <w:lang w:val="en-GB"/>
        </w:rPr>
        <w:t xml:space="preserve">ts and discussion for </w:t>
      </w:r>
      <w:proofErr w:type="spellStart"/>
      <w:r w:rsidR="00286368">
        <w:rPr>
          <w:b/>
          <w:lang w:val="en-GB"/>
        </w:rPr>
        <w:t>ssDSSCs</w:t>
      </w:r>
      <w:proofErr w:type="spellEnd"/>
      <w:r w:rsidR="00286368">
        <w:rPr>
          <w:b/>
          <w:lang w:val="en-GB"/>
        </w:rPr>
        <w:t xml:space="preserve"> on FTO glass. </w:t>
      </w:r>
      <w:r w:rsidR="007E7C78">
        <w:rPr>
          <w:bCs/>
          <w:lang w:val="en-GB"/>
        </w:rPr>
        <w:t xml:space="preserve">Figure </w:t>
      </w:r>
      <w:r w:rsidR="00106B60" w:rsidRPr="00C276D0">
        <w:rPr>
          <w:rFonts w:eastAsiaTheme="minorEastAsia" w:hint="eastAsia"/>
          <w:bCs/>
          <w:lang w:val="en-GB" w:eastAsia="zh-CN"/>
        </w:rPr>
        <w:t>3(</w:t>
      </w:r>
      <w:r w:rsidR="007F274D" w:rsidRPr="00C276D0">
        <w:rPr>
          <w:rFonts w:eastAsiaTheme="minorEastAsia"/>
          <w:bCs/>
          <w:lang w:val="en-GB" w:eastAsia="zh-CN"/>
        </w:rPr>
        <w:t>a</w:t>
      </w:r>
      <w:r w:rsidR="00C77D68" w:rsidRPr="00C276D0">
        <w:rPr>
          <w:rFonts w:eastAsiaTheme="minorEastAsia"/>
          <w:bCs/>
          <w:lang w:val="en-GB" w:eastAsia="zh-CN"/>
        </w:rPr>
        <w:t>)</w:t>
      </w:r>
      <w:r w:rsidRPr="00C276D0">
        <w:rPr>
          <w:bCs/>
          <w:lang w:val="en-GB"/>
        </w:rPr>
        <w:t xml:space="preserve"> shows XRD results for the TiO</w:t>
      </w:r>
      <w:r w:rsidRPr="00C276D0">
        <w:rPr>
          <w:bCs/>
          <w:vertAlign w:val="subscript"/>
          <w:lang w:val="en-GB"/>
        </w:rPr>
        <w:t>2</w:t>
      </w:r>
      <w:r w:rsidRPr="00C276D0">
        <w:rPr>
          <w:bCs/>
          <w:vertAlign w:val="subscript"/>
          <w:lang w:val="en-GB"/>
        </w:rPr>
        <w:softHyphen/>
      </w:r>
      <w:r w:rsidRPr="00C276D0">
        <w:rPr>
          <w:bCs/>
          <w:lang w:val="en-GB"/>
        </w:rPr>
        <w:t xml:space="preserve"> CL compared with FTO reference glass substrates. For XRD, the films were illuminated at a constant incidence angle of 0.2° with a wavelength of 1.54 Å (Cu Anode) and incident energy of 40 </w:t>
      </w:r>
      <w:proofErr w:type="spellStart"/>
      <w:r w:rsidRPr="00C276D0">
        <w:rPr>
          <w:bCs/>
          <w:lang w:val="en-GB"/>
        </w:rPr>
        <w:t>keV</w:t>
      </w:r>
      <w:proofErr w:type="spellEnd"/>
      <w:r w:rsidRPr="00C276D0">
        <w:rPr>
          <w:bCs/>
          <w:lang w:val="en-GB"/>
        </w:rPr>
        <w:t>. The XRD patterns of FTO/glass with the CL TiO</w:t>
      </w:r>
      <w:r w:rsidRPr="00C276D0">
        <w:rPr>
          <w:bCs/>
          <w:vertAlign w:val="subscript"/>
          <w:lang w:val="en-GB"/>
        </w:rPr>
        <w:t xml:space="preserve">2 </w:t>
      </w:r>
      <w:r w:rsidRPr="00C276D0">
        <w:rPr>
          <w:bCs/>
          <w:lang w:val="en-GB"/>
        </w:rPr>
        <w:t>layer, shows a strong diffraction peak of TiO</w:t>
      </w:r>
      <w:r w:rsidRPr="00C276D0">
        <w:rPr>
          <w:bCs/>
          <w:vertAlign w:val="subscript"/>
          <w:lang w:val="en-GB"/>
        </w:rPr>
        <w:t>2</w:t>
      </w:r>
      <w:r w:rsidRPr="00C276D0">
        <w:rPr>
          <w:bCs/>
          <w:lang w:val="en-GB"/>
        </w:rPr>
        <w:t xml:space="preserve"> at 25.5°, which is due to the thin thickness of TiO</w:t>
      </w:r>
      <w:r w:rsidRPr="00C276D0">
        <w:rPr>
          <w:bCs/>
          <w:vertAlign w:val="subscript"/>
          <w:lang w:val="en-GB"/>
        </w:rPr>
        <w:t>2</w:t>
      </w:r>
      <w:r w:rsidRPr="00C276D0">
        <w:rPr>
          <w:bCs/>
          <w:lang w:val="en-GB"/>
        </w:rPr>
        <w:t xml:space="preserve"> layer. The CL TiO</w:t>
      </w:r>
      <w:r w:rsidRPr="00C276D0">
        <w:rPr>
          <w:bCs/>
          <w:vertAlign w:val="subscript"/>
          <w:lang w:val="en-GB"/>
        </w:rPr>
        <w:t>2</w:t>
      </w:r>
      <w:r w:rsidRPr="00C276D0">
        <w:rPr>
          <w:bCs/>
          <w:lang w:val="en-GB"/>
        </w:rPr>
        <w:t xml:space="preserve"> sharp peak is attributed to the existence of a crystalline surface compared to the FTO reference glass substrates. The similar XRD pattern for the CL TiO</w:t>
      </w:r>
      <w:r w:rsidRPr="00C276D0">
        <w:rPr>
          <w:bCs/>
          <w:vertAlign w:val="subscript"/>
          <w:lang w:val="en-GB"/>
        </w:rPr>
        <w:t>2</w:t>
      </w:r>
      <w:r w:rsidRPr="00C276D0">
        <w:rPr>
          <w:bCs/>
          <w:lang w:val="en-GB"/>
        </w:rPr>
        <w:t xml:space="preserve"> and FTO was reported by Charbonneau et al.</w:t>
      </w:r>
      <w:r w:rsidRPr="00C276D0">
        <w:rPr>
          <w:bCs/>
          <w:lang w:val="en-GB"/>
        </w:rPr>
        <w:fldChar w:fldCharType="begin"/>
      </w:r>
      <w:r w:rsidR="003F3355">
        <w:rPr>
          <w:bCs/>
          <w:lang w:val="en-GB"/>
        </w:rPr>
        <w:instrText xml:space="preserve"> ADDIN EN.CITE &lt;EndNote&gt;&lt;Cite&gt;&lt;Author&gt;Charbonneau&lt;/Author&gt;&lt;Year&gt;2016&lt;/Year&gt;&lt;RecNum&gt;27&lt;/RecNum&gt;&lt;DisplayText&gt;&lt;style face="superscript"&gt;36&lt;/style&gt;&lt;/DisplayText&gt;&lt;record&gt;&lt;rec-number&gt;27&lt;/rec-number&gt;&lt;foreign-keys&gt;&lt;key app="EN" db-id="5w9expszqs9dt6efzf1vrxplxve900fxdrzz" timestamp="1508235137"&gt;27&lt;/key&gt;&lt;/foreign-keys&gt;&lt;ref-type name="Journal Article"&gt;17&lt;/ref-type&gt;&lt;contributors&gt;&lt;authors&gt;&lt;author&gt;Charbonneau, Cecile&lt;/author&gt;&lt;author&gt;Cameron, Petra J.&lt;/author&gt;&lt;author&gt;Pockett, Adam&lt;/author&gt;&lt;author&gt;Lewis, Anthony&lt;/author&gt;&lt;author&gt;Troughton, Joel R.&lt;/author&gt;&lt;author&gt;Jewell, Eifion&lt;/author&gt;&lt;author&gt;Worsley, David A.&lt;/author&gt;&lt;author&gt;Watson, Trystan M.&lt;/author&gt;&lt;/authors&gt;&lt;/contributors&gt;&lt;titles&gt;&lt;title&gt;Solution processing of TiO2 compact layers for 3rd generation photovoltaics&lt;/title&gt;&lt;secondary-title&gt;Ceramics International&lt;/secondary-title&gt;&lt;/titles&gt;&lt;periodical&gt;&lt;full-title&gt;Ceramics International&lt;/full-title&gt;&lt;abbr-1&gt;Ceram. Int.&lt;/abbr-1&gt;&lt;abbr-2&gt;Ceram Int&lt;/abbr-2&gt;&lt;/periodical&gt;&lt;pages&gt;11989-11997&lt;/pages&gt;&lt;volume&gt;42&lt;/volume&gt;&lt;number&gt;10&lt;/number&gt;&lt;keywords&gt;&lt;keyword&gt;TiO compact layer&lt;/keyword&gt;&lt;keyword&gt;Solution processing&lt;/keyword&gt;&lt;keyword&gt;Near-infrared sintering&lt;/keyword&gt;&lt;keyword&gt;3rd Generation photovoltaics&lt;/keyword&gt;&lt;/keywords&gt;&lt;dates&gt;&lt;year&gt;2016&lt;/year&gt;&lt;/dates&gt;&lt;isbn&gt;0272-8842&lt;/isbn&gt;&lt;urls&gt;&lt;related-urls&gt;&lt;url&gt;http://www.sciencedirect.com/science/article/pii/S0272884216305338&lt;/url&gt;&lt;url&gt;https://www.sciencedirect.com/science/article/pii/S0272884216305338?via%3Dihub&lt;/url&gt;&lt;/related-urls&gt;&lt;/urls&gt;&lt;electronic-resource-num&gt;10.1016/j.ceramint.2016.04.125&lt;/electronic-resource-num&gt;&lt;/record&gt;&lt;/Cite&gt;&lt;/EndNote&gt;</w:instrText>
      </w:r>
      <w:r w:rsidRPr="00C276D0">
        <w:rPr>
          <w:bCs/>
          <w:lang w:val="en-GB"/>
        </w:rPr>
        <w:fldChar w:fldCharType="separate"/>
      </w:r>
      <w:r w:rsidR="003F3355" w:rsidRPr="003F3355">
        <w:rPr>
          <w:bCs/>
          <w:noProof/>
          <w:vertAlign w:val="superscript"/>
          <w:lang w:val="en-GB"/>
        </w:rPr>
        <w:t>36</w:t>
      </w:r>
      <w:r w:rsidRPr="00C276D0">
        <w:rPr>
          <w:lang w:val="en-GB"/>
        </w:rPr>
        <w:fldChar w:fldCharType="end"/>
      </w:r>
      <w:r w:rsidRPr="00C276D0">
        <w:rPr>
          <w:bCs/>
          <w:lang w:val="en-GB"/>
        </w:rPr>
        <w:t xml:space="preserve">  The crystalline properties of the TiO</w:t>
      </w:r>
      <w:r w:rsidRPr="00C276D0">
        <w:rPr>
          <w:bCs/>
          <w:vertAlign w:val="subscript"/>
          <w:lang w:val="en-GB"/>
        </w:rPr>
        <w:t xml:space="preserve">2 </w:t>
      </w:r>
      <w:r w:rsidRPr="00C276D0">
        <w:rPr>
          <w:bCs/>
          <w:lang w:val="en-GB"/>
        </w:rPr>
        <w:t xml:space="preserve">CL was further confirmed by observing the morphology of the CL </w:t>
      </w:r>
      <w:r w:rsidR="00553F05" w:rsidRPr="00C276D0">
        <w:rPr>
          <w:bCs/>
          <w:lang w:val="en-GB"/>
        </w:rPr>
        <w:t xml:space="preserve">film </w:t>
      </w:r>
      <w:r w:rsidR="00170225">
        <w:rPr>
          <w:bCs/>
          <w:lang w:val="en-GB"/>
        </w:rPr>
        <w:t>using</w:t>
      </w:r>
      <w:r w:rsidR="000F2EE2">
        <w:rPr>
          <w:bCs/>
          <w:lang w:val="en-GB"/>
        </w:rPr>
        <w:t xml:space="preserve"> an </w:t>
      </w:r>
      <w:r w:rsidR="00170225">
        <w:rPr>
          <w:bCs/>
          <w:lang w:val="en-GB"/>
        </w:rPr>
        <w:t>AFM</w:t>
      </w:r>
      <w:r w:rsidR="000F2EE2">
        <w:rPr>
          <w:bCs/>
          <w:lang w:val="en-GB"/>
        </w:rPr>
        <w:t xml:space="preserve"> </w:t>
      </w:r>
      <w:r w:rsidR="00553F05" w:rsidRPr="00C276D0">
        <w:rPr>
          <w:bCs/>
          <w:lang w:val="en-GB"/>
        </w:rPr>
        <w:t xml:space="preserve">as shown in </w:t>
      </w:r>
      <w:r w:rsidR="007E7C78">
        <w:rPr>
          <w:bCs/>
          <w:lang w:val="en-GB"/>
        </w:rPr>
        <w:t xml:space="preserve">Fig. </w:t>
      </w:r>
      <w:r w:rsidR="00C77D68" w:rsidRPr="00C276D0">
        <w:rPr>
          <w:rFonts w:eastAsiaTheme="minorEastAsia" w:hint="eastAsia"/>
          <w:bCs/>
          <w:lang w:val="en-GB" w:eastAsia="zh-CN"/>
        </w:rPr>
        <w:t>3</w:t>
      </w:r>
      <w:r w:rsidR="007F274D" w:rsidRPr="00C276D0">
        <w:rPr>
          <w:bCs/>
          <w:lang w:val="en-GB"/>
        </w:rPr>
        <w:t>(b</w:t>
      </w:r>
      <w:r w:rsidRPr="00C276D0">
        <w:rPr>
          <w:bCs/>
          <w:lang w:val="en-GB"/>
        </w:rPr>
        <w:t xml:space="preserve">). The surface of the film shows a granular domain interface with an RMS surface roughness value of 131 nm. The </w:t>
      </w:r>
      <w:r w:rsidR="000F2EE2">
        <w:rPr>
          <w:bCs/>
          <w:lang w:val="en-GB"/>
        </w:rPr>
        <w:t xml:space="preserve">CL is well densified with the small crystals formed as desired </w:t>
      </w:r>
      <w:r w:rsidRPr="00C276D0">
        <w:rPr>
          <w:bCs/>
          <w:lang w:val="en-GB"/>
        </w:rPr>
        <w:t>each estimated to be a few tens of nanome</w:t>
      </w:r>
      <w:r w:rsidR="00C77D68" w:rsidRPr="00C276D0">
        <w:rPr>
          <w:bCs/>
          <w:lang w:val="en-GB"/>
        </w:rPr>
        <w:t>tres in length. Moreover, the 1×</w:t>
      </w:r>
      <w:r w:rsidRPr="00C276D0">
        <w:rPr>
          <w:bCs/>
          <w:lang w:val="en-GB"/>
        </w:rPr>
        <w:t xml:space="preserve">1 µm </w:t>
      </w:r>
      <w:r w:rsidR="00DA76B1">
        <w:rPr>
          <w:bCs/>
          <w:lang w:val="en-GB"/>
        </w:rPr>
        <w:t>region scanned in the AFM</w:t>
      </w:r>
      <w:r w:rsidRPr="00C276D0">
        <w:rPr>
          <w:bCs/>
          <w:lang w:val="en-GB"/>
        </w:rPr>
        <w:t xml:space="preserve"> appears to be free of pinholes despite its low thickness.</w:t>
      </w:r>
    </w:p>
    <w:p w14:paraId="7A6A5EC4" w14:textId="77777777" w:rsidR="007E7C78" w:rsidRDefault="007E7C78" w:rsidP="00220D84">
      <w:pPr>
        <w:pStyle w:val="Text"/>
        <w:jc w:val="both"/>
        <w:rPr>
          <w:bCs/>
          <w:lang w:val="en-GB"/>
        </w:rPr>
      </w:pPr>
    </w:p>
    <w:p w14:paraId="2A211873" w14:textId="0850329C" w:rsidR="00A5041B" w:rsidRDefault="00A5041B" w:rsidP="00220D84">
      <w:pPr>
        <w:pStyle w:val="Text"/>
        <w:ind w:firstLine="708"/>
        <w:jc w:val="both"/>
        <w:rPr>
          <w:bCs/>
          <w:lang w:val="en-GB"/>
        </w:rPr>
      </w:pPr>
      <w:r w:rsidRPr="00C276D0">
        <w:rPr>
          <w:bCs/>
          <w:lang w:val="en-GB"/>
        </w:rPr>
        <w:t xml:space="preserve">To measure the thickness of each functional layer, a </w:t>
      </w:r>
      <w:r w:rsidR="00DA76B1" w:rsidRPr="00C276D0">
        <w:rPr>
          <w:bCs/>
          <w:lang w:val="en-GB"/>
        </w:rPr>
        <w:t>cross-sectional</w:t>
      </w:r>
      <w:r w:rsidR="00FB2F4F" w:rsidRPr="00C276D0">
        <w:rPr>
          <w:bCs/>
          <w:lang w:val="en-GB"/>
        </w:rPr>
        <w:t xml:space="preserve"> image of the ssDSSC</w:t>
      </w:r>
      <w:r w:rsidRPr="00C276D0">
        <w:rPr>
          <w:bCs/>
          <w:lang w:val="en-GB"/>
        </w:rPr>
        <w:t xml:space="preserve"> </w:t>
      </w:r>
      <w:r w:rsidR="00DA76B1">
        <w:rPr>
          <w:bCs/>
          <w:lang w:val="en-GB"/>
        </w:rPr>
        <w:t>wa</w:t>
      </w:r>
      <w:r w:rsidRPr="00C276D0">
        <w:rPr>
          <w:bCs/>
          <w:lang w:val="en-GB"/>
        </w:rPr>
        <w:t xml:space="preserve">s obtained </w:t>
      </w:r>
      <w:r w:rsidR="00553F05" w:rsidRPr="00C276D0">
        <w:rPr>
          <w:bCs/>
          <w:lang w:val="en-GB"/>
        </w:rPr>
        <w:t xml:space="preserve">using a SEM as shown in </w:t>
      </w:r>
      <w:r w:rsidR="007E7C78">
        <w:rPr>
          <w:bCs/>
          <w:lang w:val="en-GB"/>
        </w:rPr>
        <w:t xml:space="preserve">Fig. </w:t>
      </w:r>
      <w:r w:rsidR="009C7E46" w:rsidRPr="00C276D0">
        <w:rPr>
          <w:rFonts w:eastAsiaTheme="minorEastAsia" w:hint="eastAsia"/>
          <w:bCs/>
          <w:lang w:val="en-GB" w:eastAsia="zh-CN"/>
        </w:rPr>
        <w:t>3</w:t>
      </w:r>
      <w:r w:rsidR="00D60D5E" w:rsidRPr="00C276D0">
        <w:rPr>
          <w:bCs/>
          <w:lang w:val="en-GB"/>
        </w:rPr>
        <w:t>(c</w:t>
      </w:r>
      <w:r w:rsidRPr="00C276D0">
        <w:rPr>
          <w:bCs/>
          <w:lang w:val="en-GB"/>
        </w:rPr>
        <w:t>). The CL TiO</w:t>
      </w:r>
      <w:r w:rsidRPr="00C276D0">
        <w:rPr>
          <w:bCs/>
          <w:vertAlign w:val="subscript"/>
          <w:lang w:val="en-GB"/>
        </w:rPr>
        <w:t>2</w:t>
      </w:r>
      <w:r w:rsidRPr="00C276D0">
        <w:rPr>
          <w:bCs/>
          <w:lang w:val="en-GB"/>
        </w:rPr>
        <w:t xml:space="preserve"> is not clearly </w:t>
      </w:r>
      <w:r w:rsidR="00DA76B1">
        <w:rPr>
          <w:bCs/>
          <w:lang w:val="en-GB"/>
        </w:rPr>
        <w:t>visible</w:t>
      </w:r>
      <w:r w:rsidRPr="00C276D0">
        <w:rPr>
          <w:bCs/>
          <w:lang w:val="en-GB"/>
        </w:rPr>
        <w:t xml:space="preserve"> as it is only 100-200 nm thick. A </w:t>
      </w:r>
      <w:r w:rsidR="00213715">
        <w:rPr>
          <w:bCs/>
          <w:lang w:val="en-GB"/>
        </w:rPr>
        <w:t>8</w:t>
      </w:r>
      <w:r w:rsidRPr="00C276D0">
        <w:rPr>
          <w:bCs/>
          <w:lang w:val="en-GB"/>
        </w:rPr>
        <w:t xml:space="preserve"> µm thick layer of TiO</w:t>
      </w:r>
      <w:r w:rsidRPr="00C276D0">
        <w:rPr>
          <w:bCs/>
          <w:vertAlign w:val="subscript"/>
          <w:lang w:val="en-GB"/>
        </w:rPr>
        <w:t>2</w:t>
      </w:r>
      <w:r w:rsidRPr="00C276D0">
        <w:rPr>
          <w:bCs/>
          <w:lang w:val="en-GB"/>
        </w:rPr>
        <w:t xml:space="preserve"> paste </w:t>
      </w:r>
      <w:r w:rsidR="00DA76B1">
        <w:rPr>
          <w:bCs/>
          <w:lang w:val="en-GB"/>
        </w:rPr>
        <w:t>wa</w:t>
      </w:r>
      <w:r w:rsidRPr="00C276D0">
        <w:rPr>
          <w:bCs/>
          <w:lang w:val="en-GB"/>
        </w:rPr>
        <w:t>s screen printe</w:t>
      </w:r>
      <w:r w:rsidR="00DA76B1">
        <w:rPr>
          <w:bCs/>
          <w:lang w:val="en-GB"/>
        </w:rPr>
        <w:t xml:space="preserve">d directly onto the CL, which was previously identified as the </w:t>
      </w:r>
      <w:r w:rsidRPr="00C276D0">
        <w:rPr>
          <w:bCs/>
          <w:lang w:val="en-GB"/>
        </w:rPr>
        <w:t xml:space="preserve">ideal thickness </w:t>
      </w:r>
      <w:r w:rsidRPr="00DA76B1">
        <w:rPr>
          <w:bCs/>
          <w:lang w:val="en-GB"/>
        </w:rPr>
        <w:fldChar w:fldCharType="begin"/>
      </w:r>
      <w:r w:rsidR="003F3355">
        <w:rPr>
          <w:bCs/>
          <w:lang w:val="en-GB"/>
        </w:rPr>
        <w:instrText xml:space="preserve"> ADDIN EN.CITE &lt;EndNote&gt;&lt;Cite&gt;&lt;Author&gt;Grätzel&lt;/Author&gt;&lt;Year&gt;2003&lt;/Year&gt;&lt;RecNum&gt;7&lt;/RecNum&gt;&lt;DisplayText&gt;&lt;style face="superscript"&gt;9&lt;/style&gt;&lt;/DisplayText&gt;&lt;record&gt;&lt;rec-number&gt;7&lt;/rec-number&gt;&lt;foreign-keys&gt;&lt;key app="EN" db-id="5w9expszqs9dt6efzf1vrxplxve900fxdrzz" timestamp="1508235135"&gt;7&lt;/key&gt;&lt;/foreign-keys&gt;&lt;ref-type name="Journal Article"&gt;17&lt;/ref-type&gt;&lt;contributors&gt;&lt;authors&gt;&lt;author&gt;Grätzel, Michael&lt;/author&gt;&lt;/authors&gt;&lt;/contributors&gt;&lt;titles&gt;&lt;title&gt;Dye-sensitized solar cells&lt;/title&gt;&lt;secondary-title&gt;Journal of Photochemistry and Photobiology C: Photochemistry Reviews&lt;/secondary-title&gt;&lt;/titles&gt;&lt;pages&gt;145-153&lt;/pages&gt;&lt;volume&gt;4&lt;/volume&gt;&lt;number&gt;2&lt;/number&gt;&lt;dates&gt;&lt;year&gt;2003&lt;/year&gt;&lt;/dates&gt;&lt;isbn&gt;13895567&lt;/isbn&gt;&lt;urls&gt;&lt;related-urls&gt;&lt;url&gt;https://www.sciencedirect.com/science/article/pii/S1389556703000261?via%3Dihub&lt;/url&gt;&lt;/related-urls&gt;&lt;/urls&gt;&lt;electronic-resource-num&gt;10.1016/s1389-5567(03)00026-1&lt;/electronic-resource-num&gt;&lt;/record&gt;&lt;/Cite&gt;&lt;/EndNote&gt;</w:instrText>
      </w:r>
      <w:r w:rsidRPr="00DA76B1">
        <w:rPr>
          <w:bCs/>
          <w:lang w:val="en-GB"/>
        </w:rPr>
        <w:fldChar w:fldCharType="separate"/>
      </w:r>
      <w:r w:rsidR="003F3355" w:rsidRPr="003F3355">
        <w:rPr>
          <w:bCs/>
          <w:noProof/>
          <w:vertAlign w:val="superscript"/>
          <w:lang w:val="en-GB"/>
        </w:rPr>
        <w:t>9</w:t>
      </w:r>
      <w:r w:rsidRPr="00DA76B1">
        <w:rPr>
          <w:lang w:val="en-GB"/>
        </w:rPr>
        <w:fldChar w:fldCharType="end"/>
      </w:r>
      <w:r w:rsidR="00DA76B1">
        <w:rPr>
          <w:lang w:val="en-GB"/>
        </w:rPr>
        <w:t>.</w:t>
      </w:r>
      <w:r w:rsidRPr="00C276D0">
        <w:rPr>
          <w:bCs/>
          <w:lang w:val="en-GB"/>
        </w:rPr>
        <w:t xml:space="preserve"> As can be seen in </w:t>
      </w:r>
      <w:r w:rsidR="007E7C78">
        <w:rPr>
          <w:bCs/>
          <w:lang w:val="en-GB"/>
        </w:rPr>
        <w:t xml:space="preserve">Fig. </w:t>
      </w:r>
      <w:r w:rsidR="00C13BB7" w:rsidRPr="00C276D0">
        <w:rPr>
          <w:rFonts w:eastAsiaTheme="minorEastAsia" w:hint="eastAsia"/>
          <w:bCs/>
          <w:lang w:val="en-GB" w:eastAsia="zh-CN"/>
        </w:rPr>
        <w:t>3</w:t>
      </w:r>
      <w:r w:rsidR="00D60D5E" w:rsidRPr="00C276D0">
        <w:rPr>
          <w:bCs/>
          <w:lang w:val="en-GB"/>
        </w:rPr>
        <w:t>(c</w:t>
      </w:r>
      <w:r w:rsidRPr="00C276D0">
        <w:rPr>
          <w:bCs/>
          <w:lang w:val="en-GB"/>
        </w:rPr>
        <w:t xml:space="preserve">), the solid electrolyte </w:t>
      </w:r>
      <w:r w:rsidR="00DA76B1">
        <w:rPr>
          <w:bCs/>
          <w:lang w:val="en-GB"/>
        </w:rPr>
        <w:t>has completely impregnated the dye sensitised TiO</w:t>
      </w:r>
      <w:r w:rsidR="00DA76B1" w:rsidRPr="00DA76B1">
        <w:rPr>
          <w:bCs/>
          <w:vertAlign w:val="subscript"/>
          <w:lang w:val="en-GB"/>
        </w:rPr>
        <w:t>2</w:t>
      </w:r>
      <w:r w:rsidR="00DA76B1">
        <w:rPr>
          <w:bCs/>
          <w:lang w:val="en-GB"/>
        </w:rPr>
        <w:t xml:space="preserve"> film and </w:t>
      </w:r>
      <w:r w:rsidR="009D22D8">
        <w:rPr>
          <w:bCs/>
          <w:lang w:val="en-GB"/>
        </w:rPr>
        <w:t>hasn’t</w:t>
      </w:r>
      <w:r w:rsidR="00DA76B1">
        <w:rPr>
          <w:bCs/>
          <w:lang w:val="en-GB"/>
        </w:rPr>
        <w:t xml:space="preserve"> left a residual </w:t>
      </w:r>
      <w:r w:rsidR="009D22D8" w:rsidRPr="00C276D0">
        <w:rPr>
          <w:bCs/>
          <w:lang w:val="en-GB"/>
        </w:rPr>
        <w:t xml:space="preserve">solid electrolyte </w:t>
      </w:r>
      <w:r w:rsidR="00DA76B1">
        <w:rPr>
          <w:bCs/>
          <w:lang w:val="en-GB"/>
        </w:rPr>
        <w:t>layer that</w:t>
      </w:r>
      <w:r w:rsidRPr="00C276D0">
        <w:rPr>
          <w:bCs/>
          <w:lang w:val="en-GB"/>
        </w:rPr>
        <w:t xml:space="preserve"> could </w:t>
      </w:r>
      <w:r w:rsidR="00DA76B1">
        <w:rPr>
          <w:bCs/>
          <w:lang w:val="en-GB"/>
        </w:rPr>
        <w:t>cause current leakage or block</w:t>
      </w:r>
      <w:r w:rsidRPr="00C276D0">
        <w:rPr>
          <w:bCs/>
          <w:lang w:val="en-GB"/>
        </w:rPr>
        <w:t xml:space="preserve"> the incident </w:t>
      </w:r>
      <w:r w:rsidRPr="00C276D0">
        <w:rPr>
          <w:bCs/>
          <w:lang w:val="en-GB"/>
        </w:rPr>
        <w:lastRenderedPageBreak/>
        <w:t xml:space="preserve">light. </w:t>
      </w:r>
      <w:r w:rsidR="00DA76B1" w:rsidRPr="00C276D0">
        <w:rPr>
          <w:bCs/>
          <w:lang w:val="en-GB"/>
        </w:rPr>
        <w:t xml:space="preserve">PEDOT: PSS and AgNW </w:t>
      </w:r>
      <w:r w:rsidR="00DA76B1">
        <w:rPr>
          <w:bCs/>
          <w:lang w:val="en-GB"/>
        </w:rPr>
        <w:t xml:space="preserve">where then spray coated with a thickness of </w:t>
      </w:r>
      <w:r w:rsidRPr="00C276D0">
        <w:rPr>
          <w:bCs/>
          <w:lang w:val="en-GB"/>
        </w:rPr>
        <w:t>100 nm. Table 1 summarises the measured and characterised results of the both FTO glass based and</w:t>
      </w:r>
      <w:r w:rsidR="00553F05" w:rsidRPr="00C276D0">
        <w:rPr>
          <w:bCs/>
          <w:lang w:val="en-GB"/>
        </w:rPr>
        <w:t xml:space="preserve"> </w:t>
      </w:r>
      <w:proofErr w:type="gramStart"/>
      <w:r w:rsidR="00553F05" w:rsidRPr="00C276D0">
        <w:rPr>
          <w:bCs/>
          <w:lang w:val="en-GB"/>
        </w:rPr>
        <w:t>textile based</w:t>
      </w:r>
      <w:proofErr w:type="gramEnd"/>
      <w:r w:rsidR="00553F05" w:rsidRPr="00C276D0">
        <w:rPr>
          <w:bCs/>
          <w:lang w:val="en-GB"/>
        </w:rPr>
        <w:t xml:space="preserve"> devices. </w:t>
      </w:r>
      <w:r w:rsidR="007E7C78">
        <w:rPr>
          <w:bCs/>
          <w:lang w:val="en-GB"/>
        </w:rPr>
        <w:t xml:space="preserve">Fig. </w:t>
      </w:r>
      <w:r w:rsidR="00280B34" w:rsidRPr="00C276D0">
        <w:rPr>
          <w:rFonts w:eastAsiaTheme="minorEastAsia" w:hint="eastAsia"/>
          <w:bCs/>
          <w:lang w:val="en-GB" w:eastAsia="zh-CN"/>
        </w:rPr>
        <w:t>3</w:t>
      </w:r>
      <w:r w:rsidR="00D60D5E" w:rsidRPr="00C276D0">
        <w:rPr>
          <w:bCs/>
          <w:lang w:val="en-GB"/>
        </w:rPr>
        <w:t>(d</w:t>
      </w:r>
      <w:r w:rsidRPr="00C276D0">
        <w:rPr>
          <w:bCs/>
          <w:lang w:val="en-GB"/>
        </w:rPr>
        <w:t xml:space="preserve">) shows the J/V curve for the FTO </w:t>
      </w:r>
      <w:proofErr w:type="gramStart"/>
      <w:r w:rsidRPr="00C276D0">
        <w:rPr>
          <w:bCs/>
          <w:lang w:val="en-GB"/>
        </w:rPr>
        <w:t>glass based</w:t>
      </w:r>
      <w:proofErr w:type="gramEnd"/>
      <w:r w:rsidRPr="00C276D0">
        <w:rPr>
          <w:bCs/>
          <w:lang w:val="en-GB"/>
        </w:rPr>
        <w:t xml:space="preserve"> device. The device demonstrated an efficiency of 2.8% with an open circuit voltage (V</w:t>
      </w:r>
      <w:r w:rsidRPr="00C276D0">
        <w:rPr>
          <w:bCs/>
          <w:vertAlign w:val="subscript"/>
          <w:lang w:val="en-GB"/>
        </w:rPr>
        <w:t>OC</w:t>
      </w:r>
      <w:r w:rsidRPr="00C276D0">
        <w:rPr>
          <w:bCs/>
          <w:lang w:val="en-GB"/>
        </w:rPr>
        <w:t>) of 0.44 V, fill factor (FF) of 0.34 and current density (J</w:t>
      </w:r>
      <w:r w:rsidRPr="00C276D0">
        <w:rPr>
          <w:bCs/>
          <w:vertAlign w:val="subscript"/>
          <w:lang w:val="en-GB"/>
        </w:rPr>
        <w:t>SC</w:t>
      </w:r>
      <w:r w:rsidRPr="00C276D0">
        <w:rPr>
          <w:bCs/>
          <w:lang w:val="en-GB"/>
        </w:rPr>
        <w:t>) of 18.5 mA/cm</w:t>
      </w:r>
      <w:r w:rsidRPr="00C276D0">
        <w:rPr>
          <w:bCs/>
          <w:vertAlign w:val="superscript"/>
          <w:lang w:val="en-GB"/>
        </w:rPr>
        <w:t>2</w:t>
      </w:r>
      <w:r w:rsidRPr="00C276D0">
        <w:rPr>
          <w:bCs/>
          <w:lang w:val="en-GB"/>
        </w:rPr>
        <w:t xml:space="preserve">. The J/V curve shows a decrease in series </w:t>
      </w:r>
      <w:r w:rsidR="00DA76B1" w:rsidRPr="00C276D0">
        <w:rPr>
          <w:bCs/>
          <w:lang w:val="en-GB"/>
        </w:rPr>
        <w:t>resistance that</w:t>
      </w:r>
      <w:r w:rsidRPr="00C276D0">
        <w:rPr>
          <w:bCs/>
          <w:lang w:val="en-GB"/>
        </w:rPr>
        <w:t xml:space="preserve"> suggests there is no barrier to the charge transport between the optimized functional layers. The transmittance spectra plot of </w:t>
      </w:r>
      <w:r w:rsidR="00DA76B1" w:rsidRPr="00C276D0">
        <w:rPr>
          <w:bCs/>
          <w:lang w:val="en-GB"/>
        </w:rPr>
        <w:t>PEDOT: PSS/</w:t>
      </w:r>
      <w:r w:rsidRPr="00C276D0">
        <w:rPr>
          <w:bCs/>
          <w:lang w:val="en-GB"/>
        </w:rPr>
        <w:t>AgNW/glas</w:t>
      </w:r>
      <w:r w:rsidR="00553F05" w:rsidRPr="00C276D0">
        <w:rPr>
          <w:bCs/>
          <w:lang w:val="en-GB"/>
        </w:rPr>
        <w:t xml:space="preserve">s substrate is shown in </w:t>
      </w:r>
      <w:r w:rsidR="007E7C78">
        <w:rPr>
          <w:bCs/>
          <w:lang w:val="en-GB"/>
        </w:rPr>
        <w:t xml:space="preserve">Fig. </w:t>
      </w:r>
      <w:r w:rsidR="00D60D5E" w:rsidRPr="00C276D0">
        <w:rPr>
          <w:rFonts w:eastAsiaTheme="minorEastAsia" w:hint="eastAsia"/>
          <w:bCs/>
          <w:lang w:val="en-GB" w:eastAsia="zh-CN"/>
        </w:rPr>
        <w:t>3</w:t>
      </w:r>
      <w:r w:rsidR="00D60D5E" w:rsidRPr="00C276D0">
        <w:rPr>
          <w:bCs/>
          <w:lang w:val="en-GB"/>
        </w:rPr>
        <w:t>(e</w:t>
      </w:r>
      <w:r w:rsidRPr="00C276D0">
        <w:rPr>
          <w:bCs/>
          <w:lang w:val="en-GB"/>
        </w:rPr>
        <w:t>) alongside a standard FTO electrode on a glass substrate for reference. Topside illumination is used through the PEDOT: PSS/AgNW layers</w:t>
      </w:r>
      <w:r w:rsidR="00DA76B1">
        <w:rPr>
          <w:bCs/>
          <w:lang w:val="en-GB"/>
        </w:rPr>
        <w:t xml:space="preserve"> and </w:t>
      </w:r>
      <w:r w:rsidR="0095686C">
        <w:rPr>
          <w:bCs/>
          <w:lang w:val="en-GB"/>
        </w:rPr>
        <w:t xml:space="preserve">therefore </w:t>
      </w:r>
      <w:r w:rsidR="00DA76B1">
        <w:rPr>
          <w:bCs/>
          <w:lang w:val="en-GB"/>
        </w:rPr>
        <w:t>it is should be as transparent as possible</w:t>
      </w:r>
      <w:r w:rsidRPr="00C276D0">
        <w:rPr>
          <w:bCs/>
          <w:lang w:val="en-GB"/>
        </w:rPr>
        <w:t xml:space="preserve">. </w:t>
      </w:r>
      <w:r w:rsidR="00116D4C" w:rsidRPr="00C276D0">
        <w:rPr>
          <w:bCs/>
          <w:lang w:val="en-GB"/>
        </w:rPr>
        <w:t>The</w:t>
      </w:r>
      <w:r w:rsidRPr="00C276D0">
        <w:rPr>
          <w:bCs/>
          <w:lang w:val="en-GB"/>
        </w:rPr>
        <w:t xml:space="preserve"> PEDOT: PSS/AgNW coated electrode shows high transmittance characteristics of 70-80% in the visible region of 450-850 nm.</w:t>
      </w:r>
    </w:p>
    <w:p w14:paraId="25BCDF0F" w14:textId="77777777" w:rsidR="0095686C" w:rsidRPr="00C276D0" w:rsidRDefault="0095686C" w:rsidP="005A6945">
      <w:pPr>
        <w:spacing w:line="480" w:lineRule="auto"/>
        <w:jc w:val="both"/>
        <w:rPr>
          <w:b/>
          <w:lang w:val="en-GB"/>
        </w:rPr>
      </w:pPr>
    </w:p>
    <w:p w14:paraId="741C69F7" w14:textId="06FDA840" w:rsidR="00EC25EC" w:rsidRDefault="00A5041B" w:rsidP="00286368">
      <w:pPr>
        <w:spacing w:line="480" w:lineRule="auto"/>
        <w:jc w:val="both"/>
        <w:rPr>
          <w:bCs/>
          <w:lang w:val="en-GB"/>
        </w:rPr>
      </w:pPr>
      <w:r w:rsidRPr="00C276D0">
        <w:rPr>
          <w:b/>
          <w:lang w:val="en-GB"/>
        </w:rPr>
        <w:t xml:space="preserve">Results and discussion for textile </w:t>
      </w:r>
      <w:proofErr w:type="spellStart"/>
      <w:r w:rsidR="00286368">
        <w:rPr>
          <w:b/>
          <w:lang w:val="en-GB"/>
        </w:rPr>
        <w:t>ssDSSCs</w:t>
      </w:r>
      <w:proofErr w:type="spellEnd"/>
      <w:r w:rsidR="00286368">
        <w:rPr>
          <w:b/>
          <w:lang w:val="en-GB"/>
        </w:rPr>
        <w:t xml:space="preserve">. </w:t>
      </w:r>
      <w:r w:rsidRPr="00C276D0">
        <w:rPr>
          <w:bCs/>
          <w:lang w:val="en-GB"/>
        </w:rPr>
        <w:t xml:space="preserve">With the optimisation of the fabrication conditions on </w:t>
      </w:r>
      <w:r w:rsidR="00213715">
        <w:rPr>
          <w:bCs/>
          <w:lang w:val="en-GB"/>
        </w:rPr>
        <w:t>the rigid glass substrate</w:t>
      </w:r>
      <w:r w:rsidRPr="00C276D0">
        <w:rPr>
          <w:bCs/>
          <w:lang w:val="en-GB"/>
        </w:rPr>
        <w:t xml:space="preserve">, glass fibre textile ssDSSC devices </w:t>
      </w:r>
      <w:r w:rsidR="0095686C">
        <w:rPr>
          <w:bCs/>
          <w:lang w:val="en-GB"/>
        </w:rPr>
        <w:t xml:space="preserve">were </w:t>
      </w:r>
      <w:r w:rsidRPr="00C276D0">
        <w:rPr>
          <w:bCs/>
          <w:lang w:val="en-GB"/>
        </w:rPr>
        <w:t>fabricated with t</w:t>
      </w:r>
      <w:r w:rsidR="00835927" w:rsidRPr="00C276D0">
        <w:rPr>
          <w:bCs/>
          <w:lang w:val="en-GB"/>
        </w:rPr>
        <w:t xml:space="preserve">he same steps. </w:t>
      </w:r>
      <w:r w:rsidR="007E7C78">
        <w:rPr>
          <w:bCs/>
          <w:lang w:val="en-GB"/>
        </w:rPr>
        <w:t xml:space="preserve">Fig. </w:t>
      </w:r>
      <w:r w:rsidR="00C33BE0" w:rsidRPr="00C276D0">
        <w:rPr>
          <w:rFonts w:eastAsiaTheme="minorEastAsia" w:hint="eastAsia"/>
          <w:bCs/>
          <w:lang w:val="en-GB" w:eastAsia="zh-CN"/>
        </w:rPr>
        <w:t>4</w:t>
      </w:r>
      <w:r w:rsidRPr="00C276D0">
        <w:rPr>
          <w:bCs/>
          <w:lang w:val="en-GB"/>
        </w:rPr>
        <w:t>(a) shows the SEM micrograph of glass fibr</w:t>
      </w:r>
      <w:r w:rsidR="0095686C">
        <w:rPr>
          <w:bCs/>
          <w:lang w:val="en-GB"/>
        </w:rPr>
        <w:t xml:space="preserve">e textile used in this research. This was initially </w:t>
      </w:r>
      <w:proofErr w:type="spellStart"/>
      <w:r w:rsidR="0095686C">
        <w:rPr>
          <w:bCs/>
          <w:lang w:val="en-GB"/>
        </w:rPr>
        <w:t>planarised</w:t>
      </w:r>
      <w:proofErr w:type="spellEnd"/>
      <w:r w:rsidR="0095686C">
        <w:rPr>
          <w:bCs/>
          <w:lang w:val="en-GB"/>
        </w:rPr>
        <w:t xml:space="preserve"> </w:t>
      </w:r>
      <w:r w:rsidRPr="00C276D0">
        <w:rPr>
          <w:bCs/>
          <w:lang w:val="en-GB"/>
        </w:rPr>
        <w:t xml:space="preserve">and made conductive by screen printing </w:t>
      </w:r>
      <w:r w:rsidR="0095686C">
        <w:rPr>
          <w:bCs/>
          <w:lang w:val="en-GB"/>
        </w:rPr>
        <w:t xml:space="preserve">a </w:t>
      </w:r>
      <w:r w:rsidRPr="00C276D0">
        <w:rPr>
          <w:bCs/>
          <w:lang w:val="en-GB"/>
        </w:rPr>
        <w:t xml:space="preserve">silver </w:t>
      </w:r>
      <w:r w:rsidR="0095686C">
        <w:rPr>
          <w:bCs/>
          <w:lang w:val="en-GB"/>
        </w:rPr>
        <w:t xml:space="preserve">layer with </w:t>
      </w:r>
      <w:r w:rsidRPr="00C276D0">
        <w:rPr>
          <w:bCs/>
          <w:lang w:val="en-GB"/>
        </w:rPr>
        <w:t>a thickness of 30 µm.  The surface roughness (R</w:t>
      </w:r>
      <w:r w:rsidRPr="00C276D0">
        <w:rPr>
          <w:bCs/>
          <w:vertAlign w:val="subscript"/>
          <w:lang w:val="en-GB"/>
        </w:rPr>
        <w:t>a</w:t>
      </w:r>
      <w:r w:rsidRPr="00C276D0">
        <w:rPr>
          <w:bCs/>
          <w:lang w:val="en-GB"/>
        </w:rPr>
        <w:t xml:space="preserve">) values of glass fibre textile before and after printing the silver layer is 70.5 µm and 26.1 µm respectively. Whilst it shows the surface roughness of the textile </w:t>
      </w:r>
      <w:r w:rsidR="00590634">
        <w:rPr>
          <w:bCs/>
          <w:lang w:val="en-GB"/>
        </w:rPr>
        <w:t>was</w:t>
      </w:r>
      <w:r w:rsidRPr="00C276D0">
        <w:rPr>
          <w:bCs/>
          <w:lang w:val="en-GB"/>
        </w:rPr>
        <w:t xml:space="preserve"> reduced by the silver, </w:t>
      </w:r>
      <w:r w:rsidR="00590634">
        <w:rPr>
          <w:bCs/>
          <w:lang w:val="en-GB"/>
        </w:rPr>
        <w:t>it</w:t>
      </w:r>
      <w:r w:rsidR="0095686C">
        <w:rPr>
          <w:bCs/>
          <w:lang w:val="en-GB"/>
        </w:rPr>
        <w:t xml:space="preserve"> </w:t>
      </w:r>
      <w:r w:rsidRPr="00C276D0">
        <w:rPr>
          <w:bCs/>
          <w:lang w:val="en-GB"/>
        </w:rPr>
        <w:t xml:space="preserve">is still </w:t>
      </w:r>
      <w:r w:rsidR="0095686C">
        <w:rPr>
          <w:bCs/>
          <w:lang w:val="en-GB"/>
        </w:rPr>
        <w:t>far from ideal</w:t>
      </w:r>
      <w:r w:rsidRPr="00C276D0">
        <w:rPr>
          <w:bCs/>
          <w:lang w:val="en-GB"/>
        </w:rPr>
        <w:t xml:space="preserve"> for the subsequent </w:t>
      </w:r>
      <w:r w:rsidR="00D932B8">
        <w:rPr>
          <w:bCs/>
          <w:lang w:val="en-GB"/>
        </w:rPr>
        <w:t xml:space="preserve">deposition of reliable </w:t>
      </w:r>
      <w:r w:rsidRPr="00C276D0">
        <w:rPr>
          <w:bCs/>
          <w:lang w:val="en-GB"/>
        </w:rPr>
        <w:t xml:space="preserve">functional layers. The </w:t>
      </w:r>
      <w:proofErr w:type="spellStart"/>
      <w:r w:rsidRPr="00C276D0">
        <w:rPr>
          <w:bCs/>
          <w:lang w:val="en-GB"/>
        </w:rPr>
        <w:t>nanoporous</w:t>
      </w:r>
      <w:proofErr w:type="spellEnd"/>
      <w:r w:rsidRPr="00C276D0">
        <w:rPr>
          <w:bCs/>
          <w:lang w:val="en-GB"/>
        </w:rPr>
        <w:t xml:space="preserve"> TiO</w:t>
      </w:r>
      <w:r w:rsidRPr="00C276D0">
        <w:rPr>
          <w:bCs/>
          <w:vertAlign w:val="subscript"/>
          <w:lang w:val="en-GB"/>
        </w:rPr>
        <w:t>2</w:t>
      </w:r>
      <w:r w:rsidR="00590634">
        <w:rPr>
          <w:bCs/>
          <w:lang w:val="en-GB"/>
        </w:rPr>
        <w:t xml:space="preserve"> paste was</w:t>
      </w:r>
      <w:r w:rsidRPr="00C276D0">
        <w:rPr>
          <w:bCs/>
          <w:lang w:val="en-GB"/>
        </w:rPr>
        <w:t xml:space="preserve"> screen printed three times</w:t>
      </w:r>
      <w:r w:rsidR="0095686C">
        <w:rPr>
          <w:bCs/>
          <w:lang w:val="en-GB"/>
        </w:rPr>
        <w:t xml:space="preserve"> to achieve a smooth </w:t>
      </w:r>
      <w:r w:rsidR="00846BBC">
        <w:rPr>
          <w:bCs/>
          <w:lang w:val="en-GB"/>
        </w:rPr>
        <w:t xml:space="preserve">continuous </w:t>
      </w:r>
      <w:r w:rsidR="0095686C">
        <w:rPr>
          <w:bCs/>
          <w:lang w:val="en-GB"/>
        </w:rPr>
        <w:t>layer</w:t>
      </w:r>
      <w:r w:rsidRPr="00C276D0">
        <w:rPr>
          <w:bCs/>
          <w:lang w:val="en-GB"/>
        </w:rPr>
        <w:t xml:space="preserve"> </w:t>
      </w:r>
      <w:r w:rsidR="00846BBC">
        <w:rPr>
          <w:bCs/>
          <w:lang w:val="en-GB"/>
        </w:rPr>
        <w:t>with a</w:t>
      </w:r>
      <w:r w:rsidRPr="00C276D0">
        <w:rPr>
          <w:bCs/>
          <w:lang w:val="en-GB"/>
        </w:rPr>
        <w:t xml:space="preserve"> </w:t>
      </w:r>
      <w:r w:rsidR="0095686C">
        <w:rPr>
          <w:bCs/>
          <w:lang w:val="en-GB"/>
        </w:rPr>
        <w:t xml:space="preserve">final </w:t>
      </w:r>
      <w:r w:rsidRPr="00C276D0">
        <w:rPr>
          <w:bCs/>
          <w:lang w:val="en-GB"/>
        </w:rPr>
        <w:t xml:space="preserve">thickness of </w:t>
      </w:r>
      <w:r w:rsidR="0095686C">
        <w:rPr>
          <w:bCs/>
          <w:lang w:val="en-GB"/>
        </w:rPr>
        <w:t>around</w:t>
      </w:r>
      <w:r w:rsidR="00E63DA2" w:rsidRPr="00C276D0">
        <w:rPr>
          <w:bCs/>
          <w:lang w:val="en-GB"/>
        </w:rPr>
        <w:t xml:space="preserve"> 30 µm as shown in </w:t>
      </w:r>
      <w:r w:rsidR="007E7C78">
        <w:rPr>
          <w:bCs/>
          <w:lang w:val="en-GB"/>
        </w:rPr>
        <w:t xml:space="preserve">Fig. </w:t>
      </w:r>
      <w:r w:rsidR="00C33BE0" w:rsidRPr="00C276D0">
        <w:rPr>
          <w:rFonts w:eastAsiaTheme="minorEastAsia" w:hint="eastAsia"/>
          <w:bCs/>
          <w:lang w:val="en-GB" w:eastAsia="zh-CN"/>
        </w:rPr>
        <w:t>4</w:t>
      </w:r>
      <w:r w:rsidRPr="00C276D0">
        <w:rPr>
          <w:bCs/>
          <w:lang w:val="en-GB"/>
        </w:rPr>
        <w:t xml:space="preserve">(b). </w:t>
      </w:r>
      <w:r w:rsidR="00846BBC">
        <w:rPr>
          <w:bCs/>
          <w:lang w:val="en-GB"/>
        </w:rPr>
        <w:t>This</w:t>
      </w:r>
      <w:r w:rsidRPr="00C276D0">
        <w:rPr>
          <w:bCs/>
          <w:lang w:val="en-GB"/>
        </w:rPr>
        <w:t xml:space="preserve"> is </w:t>
      </w:r>
      <w:r w:rsidR="00D932B8">
        <w:rPr>
          <w:bCs/>
          <w:lang w:val="en-GB"/>
        </w:rPr>
        <w:t xml:space="preserve">substantially </w:t>
      </w:r>
      <w:r w:rsidR="0095686C">
        <w:rPr>
          <w:bCs/>
          <w:lang w:val="en-GB"/>
        </w:rPr>
        <w:t xml:space="preserve">greater than the previously identified target </w:t>
      </w:r>
      <w:r w:rsidRPr="00C276D0">
        <w:rPr>
          <w:bCs/>
          <w:lang w:val="en-GB"/>
        </w:rPr>
        <w:t xml:space="preserve">thickness </w:t>
      </w:r>
      <w:r w:rsidR="0095686C">
        <w:rPr>
          <w:bCs/>
          <w:lang w:val="en-GB"/>
        </w:rPr>
        <w:t xml:space="preserve">of </w:t>
      </w:r>
      <w:r w:rsidR="00213715">
        <w:rPr>
          <w:bCs/>
          <w:lang w:val="en-GB"/>
        </w:rPr>
        <w:t>8</w:t>
      </w:r>
      <w:r w:rsidR="0095686C">
        <w:rPr>
          <w:bCs/>
          <w:lang w:val="en-GB"/>
        </w:rPr>
        <w:t xml:space="preserve"> </w:t>
      </w:r>
      <w:r w:rsidR="0095686C" w:rsidRPr="0095686C">
        <w:rPr>
          <w:rFonts w:ascii="Symbol" w:hAnsi="Symbol"/>
          <w:bCs/>
          <w:lang w:val="en-GB"/>
        </w:rPr>
        <w:t></w:t>
      </w:r>
      <w:r w:rsidR="0095686C">
        <w:rPr>
          <w:bCs/>
          <w:lang w:val="en-GB"/>
        </w:rPr>
        <w:t xml:space="preserve">m </w:t>
      </w:r>
      <w:r w:rsidR="00846BBC">
        <w:rPr>
          <w:bCs/>
          <w:lang w:val="en-GB"/>
        </w:rPr>
        <w:t xml:space="preserve">but is unavoidable due to the </w:t>
      </w:r>
      <w:r w:rsidRPr="00C276D0">
        <w:rPr>
          <w:bCs/>
          <w:lang w:val="en-GB"/>
        </w:rPr>
        <w:t xml:space="preserve">rough textile surface.  </w:t>
      </w:r>
    </w:p>
    <w:p w14:paraId="56D79E5B" w14:textId="77777777" w:rsidR="00220D84" w:rsidRPr="00C276D0" w:rsidRDefault="00220D84" w:rsidP="00A5041B">
      <w:pPr>
        <w:pStyle w:val="Text"/>
        <w:jc w:val="both"/>
        <w:rPr>
          <w:bCs/>
          <w:lang w:val="en-GB"/>
        </w:rPr>
      </w:pPr>
    </w:p>
    <w:p w14:paraId="56823C77" w14:textId="57709EB4" w:rsidR="00A5041B" w:rsidRPr="00C276D0" w:rsidRDefault="00A5041B" w:rsidP="00220D84">
      <w:pPr>
        <w:pStyle w:val="Text"/>
        <w:ind w:firstLine="708"/>
        <w:jc w:val="both"/>
        <w:rPr>
          <w:bCs/>
          <w:lang w:val="en-GB"/>
        </w:rPr>
      </w:pPr>
      <w:r w:rsidRPr="00C276D0">
        <w:rPr>
          <w:bCs/>
          <w:lang w:val="en-GB"/>
        </w:rPr>
        <w:t xml:space="preserve">The </w:t>
      </w:r>
      <w:r w:rsidR="00846BBC">
        <w:rPr>
          <w:bCs/>
          <w:lang w:val="en-GB"/>
        </w:rPr>
        <w:t xml:space="preserve">initial </w:t>
      </w:r>
      <w:r w:rsidR="00846BBC" w:rsidRPr="00C276D0">
        <w:rPr>
          <w:bCs/>
          <w:lang w:val="en-GB"/>
        </w:rPr>
        <w:t xml:space="preserve">glass fibre </w:t>
      </w:r>
      <w:proofErr w:type="spellStart"/>
      <w:r w:rsidRPr="00C276D0">
        <w:rPr>
          <w:bCs/>
          <w:lang w:val="en-GB"/>
        </w:rPr>
        <w:t>ssDSSCs</w:t>
      </w:r>
      <w:proofErr w:type="spellEnd"/>
      <w:r w:rsidRPr="00C276D0">
        <w:rPr>
          <w:bCs/>
          <w:lang w:val="en-GB"/>
        </w:rPr>
        <w:t xml:space="preserve"> </w:t>
      </w:r>
      <w:r w:rsidR="005C0284">
        <w:rPr>
          <w:bCs/>
          <w:lang w:val="en-GB"/>
        </w:rPr>
        <w:t>with the 30</w:t>
      </w:r>
      <w:r w:rsidR="005C0284" w:rsidRPr="005C0284">
        <w:rPr>
          <w:bCs/>
          <w:lang w:val="en-GB"/>
        </w:rPr>
        <w:t xml:space="preserve"> </w:t>
      </w:r>
      <w:r w:rsidR="005C0284" w:rsidRPr="00C276D0">
        <w:rPr>
          <w:bCs/>
          <w:lang w:val="en-GB"/>
        </w:rPr>
        <w:t>µm</w:t>
      </w:r>
      <w:r w:rsidR="005C0284">
        <w:rPr>
          <w:bCs/>
          <w:lang w:val="en-GB"/>
        </w:rPr>
        <w:t xml:space="preserve"> thick TiO</w:t>
      </w:r>
      <w:r w:rsidR="005C0284" w:rsidRPr="005C0284">
        <w:rPr>
          <w:bCs/>
          <w:vertAlign w:val="subscript"/>
          <w:lang w:val="en-GB"/>
        </w:rPr>
        <w:t>2</w:t>
      </w:r>
      <w:r w:rsidR="005C0284">
        <w:rPr>
          <w:bCs/>
          <w:lang w:val="en-GB"/>
        </w:rPr>
        <w:t xml:space="preserve"> layer </w:t>
      </w:r>
      <w:r w:rsidRPr="00C276D0">
        <w:rPr>
          <w:bCs/>
          <w:lang w:val="en-GB"/>
        </w:rPr>
        <w:t>demonstrate</w:t>
      </w:r>
      <w:r w:rsidR="00846BBC">
        <w:rPr>
          <w:bCs/>
          <w:lang w:val="en-GB"/>
        </w:rPr>
        <w:t>d</w:t>
      </w:r>
      <w:r w:rsidRPr="00C276D0">
        <w:rPr>
          <w:bCs/>
          <w:lang w:val="en-GB"/>
        </w:rPr>
        <w:t xml:space="preserve"> an efficiency of </w:t>
      </w:r>
      <w:r w:rsidR="00632F42" w:rsidRPr="00C276D0">
        <w:rPr>
          <w:lang w:val="en-GB"/>
        </w:rPr>
        <w:t>4.14x10</w:t>
      </w:r>
      <w:r w:rsidR="00632F42" w:rsidRPr="00C276D0">
        <w:rPr>
          <w:vertAlign w:val="superscript"/>
          <w:lang w:val="en-GB"/>
        </w:rPr>
        <w:t>-6</w:t>
      </w:r>
      <w:r w:rsidRPr="00C276D0">
        <w:rPr>
          <w:bCs/>
          <w:lang w:val="en-GB"/>
        </w:rPr>
        <w:t xml:space="preserve"> </w:t>
      </w:r>
      <w:r w:rsidR="00213715">
        <w:rPr>
          <w:bCs/>
          <w:lang w:val="en-GB"/>
        </w:rPr>
        <w:t xml:space="preserve">% </w:t>
      </w:r>
      <w:r w:rsidRPr="00C276D0">
        <w:rPr>
          <w:bCs/>
          <w:lang w:val="en-GB"/>
        </w:rPr>
        <w:t>with a V</w:t>
      </w:r>
      <w:r w:rsidRPr="00C276D0">
        <w:rPr>
          <w:bCs/>
          <w:vertAlign w:val="subscript"/>
          <w:lang w:val="en-GB"/>
        </w:rPr>
        <w:t>OC</w:t>
      </w:r>
      <w:r w:rsidRPr="00C276D0">
        <w:rPr>
          <w:bCs/>
          <w:lang w:val="en-GB"/>
        </w:rPr>
        <w:t xml:space="preserve"> of 0.22V, FF of 0.22 and J</w:t>
      </w:r>
      <w:r w:rsidRPr="00C276D0">
        <w:rPr>
          <w:bCs/>
          <w:vertAlign w:val="subscript"/>
          <w:lang w:val="en-GB"/>
        </w:rPr>
        <w:t xml:space="preserve">SC </w:t>
      </w:r>
      <w:r w:rsidRPr="00C276D0">
        <w:rPr>
          <w:bCs/>
          <w:lang w:val="en-GB"/>
        </w:rPr>
        <w:t>of 3.1x10</w:t>
      </w:r>
      <w:r w:rsidRPr="00C276D0">
        <w:rPr>
          <w:bCs/>
          <w:vertAlign w:val="superscript"/>
          <w:lang w:val="en-GB"/>
        </w:rPr>
        <w:t>-5</w:t>
      </w:r>
      <w:r w:rsidR="00213715">
        <w:rPr>
          <w:bCs/>
          <w:vertAlign w:val="superscript"/>
          <w:lang w:val="en-GB"/>
        </w:rPr>
        <w:t xml:space="preserve"> </w:t>
      </w:r>
      <w:r w:rsidR="00213715" w:rsidRPr="00C276D0">
        <w:rPr>
          <w:bCs/>
          <w:lang w:val="en-GB"/>
        </w:rPr>
        <w:t>mA/cm</w:t>
      </w:r>
      <w:r w:rsidR="00213715" w:rsidRPr="00C276D0">
        <w:rPr>
          <w:bCs/>
          <w:vertAlign w:val="superscript"/>
          <w:lang w:val="en-GB"/>
        </w:rPr>
        <w:t>2</w:t>
      </w:r>
      <w:r w:rsidR="00846BBC">
        <w:rPr>
          <w:bCs/>
          <w:lang w:val="en-GB"/>
        </w:rPr>
        <w:t xml:space="preserve">. </w:t>
      </w:r>
      <w:r w:rsidR="005C0284">
        <w:rPr>
          <w:bCs/>
          <w:lang w:val="en-GB"/>
        </w:rPr>
        <w:t xml:space="preserve">The </w:t>
      </w:r>
      <w:r w:rsidR="005C0284">
        <w:rPr>
          <w:bCs/>
          <w:lang w:val="en-GB"/>
        </w:rPr>
        <w:lastRenderedPageBreak/>
        <w:t>increased thickness of the TiO</w:t>
      </w:r>
      <w:r w:rsidR="005C0284" w:rsidRPr="005C0284">
        <w:rPr>
          <w:bCs/>
          <w:vertAlign w:val="subscript"/>
          <w:lang w:val="en-GB"/>
        </w:rPr>
        <w:t>2</w:t>
      </w:r>
      <w:r w:rsidR="005C0284">
        <w:rPr>
          <w:bCs/>
          <w:vertAlign w:val="subscript"/>
          <w:lang w:val="en-GB"/>
        </w:rPr>
        <w:t xml:space="preserve"> </w:t>
      </w:r>
      <w:r w:rsidR="005C0284" w:rsidRPr="00BE1A90">
        <w:rPr>
          <w:bCs/>
          <w:lang w:val="en-GB"/>
        </w:rPr>
        <w:t>means the</w:t>
      </w:r>
      <w:r w:rsidR="005C0284">
        <w:rPr>
          <w:bCs/>
          <w:vertAlign w:val="subscript"/>
          <w:lang w:val="en-GB"/>
        </w:rPr>
        <w:t xml:space="preserve"> </w:t>
      </w:r>
      <w:r w:rsidR="005C0284" w:rsidRPr="00C276D0">
        <w:rPr>
          <w:bCs/>
          <w:lang w:val="en-GB"/>
        </w:rPr>
        <w:t>glass fibre ssDSSC</w:t>
      </w:r>
      <w:r w:rsidR="00846BBC">
        <w:rPr>
          <w:bCs/>
          <w:lang w:val="en-GB"/>
        </w:rPr>
        <w:t xml:space="preserve"> is </w:t>
      </w:r>
      <w:r w:rsidRPr="00C276D0">
        <w:rPr>
          <w:bCs/>
          <w:lang w:val="en-GB"/>
        </w:rPr>
        <w:t>much less efficient than the FT</w:t>
      </w:r>
      <w:r w:rsidR="00846BBC">
        <w:rPr>
          <w:bCs/>
          <w:lang w:val="en-GB"/>
        </w:rPr>
        <w:t xml:space="preserve">O glass version </w:t>
      </w:r>
      <w:r w:rsidR="005C0284">
        <w:rPr>
          <w:bCs/>
          <w:lang w:val="en-GB"/>
        </w:rPr>
        <w:t xml:space="preserve">with </w:t>
      </w:r>
      <w:r w:rsidR="00213715">
        <w:rPr>
          <w:bCs/>
          <w:lang w:val="en-GB"/>
        </w:rPr>
        <w:t>the 8</w:t>
      </w:r>
      <w:r w:rsidR="005C0284">
        <w:rPr>
          <w:bCs/>
          <w:lang w:val="en-GB"/>
        </w:rPr>
        <w:t xml:space="preserve"> </w:t>
      </w:r>
      <w:r w:rsidR="005C0284" w:rsidRPr="00C276D0">
        <w:rPr>
          <w:bCs/>
          <w:lang w:val="en-GB"/>
        </w:rPr>
        <w:t>µm</w:t>
      </w:r>
      <w:r w:rsidR="005C0284">
        <w:rPr>
          <w:bCs/>
          <w:lang w:val="en-GB"/>
        </w:rPr>
        <w:t xml:space="preserve"> thick TiO</w:t>
      </w:r>
      <w:r w:rsidR="005C0284" w:rsidRPr="005C0284">
        <w:rPr>
          <w:bCs/>
          <w:vertAlign w:val="subscript"/>
          <w:lang w:val="en-GB"/>
        </w:rPr>
        <w:t>2</w:t>
      </w:r>
      <w:r w:rsidR="005C0284">
        <w:rPr>
          <w:bCs/>
          <w:lang w:val="en-GB"/>
        </w:rPr>
        <w:t xml:space="preserve"> </w:t>
      </w:r>
      <w:r w:rsidR="00846BBC">
        <w:rPr>
          <w:bCs/>
          <w:lang w:val="en-GB"/>
        </w:rPr>
        <w:t>(table 1)</w:t>
      </w:r>
      <w:r w:rsidRPr="00C276D0">
        <w:rPr>
          <w:bCs/>
          <w:lang w:val="en-GB"/>
        </w:rPr>
        <w:t xml:space="preserve"> </w:t>
      </w:r>
      <w:r w:rsidR="005C0284">
        <w:rPr>
          <w:bCs/>
          <w:lang w:val="en-GB"/>
        </w:rPr>
        <w:t xml:space="preserve">which is ultimately due to the </w:t>
      </w:r>
      <w:r w:rsidRPr="00C276D0">
        <w:rPr>
          <w:bCs/>
          <w:lang w:val="en-GB"/>
        </w:rPr>
        <w:t xml:space="preserve">surface roughness </w:t>
      </w:r>
      <w:r w:rsidR="004B33F6" w:rsidRPr="00C276D0">
        <w:rPr>
          <w:bCs/>
          <w:lang w:val="en-GB"/>
        </w:rPr>
        <w:t xml:space="preserve">of the textiles. </w:t>
      </w:r>
      <w:r w:rsidR="007E7C78">
        <w:rPr>
          <w:bCs/>
          <w:lang w:val="en-GB"/>
        </w:rPr>
        <w:t>Fig.</w:t>
      </w:r>
      <w:r w:rsidR="00C51CA9" w:rsidRPr="00846BBC">
        <w:rPr>
          <w:bCs/>
          <w:lang w:val="en-GB"/>
        </w:rPr>
        <w:t xml:space="preserve"> </w:t>
      </w:r>
      <w:r w:rsidR="00C51CA9" w:rsidRPr="00846BBC">
        <w:rPr>
          <w:rFonts w:eastAsiaTheme="minorEastAsia" w:hint="eastAsia"/>
          <w:bCs/>
          <w:lang w:val="en-GB" w:eastAsia="zh-CN"/>
        </w:rPr>
        <w:t>5</w:t>
      </w:r>
      <w:r w:rsidR="00C51CA9" w:rsidRPr="00846BBC">
        <w:rPr>
          <w:rFonts w:eastAsiaTheme="minorEastAsia"/>
          <w:bCs/>
          <w:lang w:val="en-GB" w:eastAsia="zh-CN"/>
        </w:rPr>
        <w:t>(a)</w:t>
      </w:r>
      <w:r w:rsidR="00846BBC" w:rsidRPr="00846BBC">
        <w:rPr>
          <w:bCs/>
          <w:lang w:val="en-GB"/>
        </w:rPr>
        <w:t xml:space="preserve"> shows the J/V curves of the </w:t>
      </w:r>
      <w:r w:rsidR="00213715">
        <w:rPr>
          <w:bCs/>
          <w:lang w:val="en-GB"/>
        </w:rPr>
        <w:t xml:space="preserve">fabric </w:t>
      </w:r>
      <w:r w:rsidR="00C51CA9" w:rsidRPr="00846BBC">
        <w:rPr>
          <w:bCs/>
          <w:lang w:val="en-GB"/>
        </w:rPr>
        <w:t xml:space="preserve">ssDSSC </w:t>
      </w:r>
      <w:r w:rsidR="00213715">
        <w:rPr>
          <w:bCs/>
          <w:lang w:val="en-GB"/>
        </w:rPr>
        <w:t>that indicate</w:t>
      </w:r>
      <w:r w:rsidR="00846BBC" w:rsidRPr="00846BBC">
        <w:rPr>
          <w:bCs/>
          <w:lang w:val="en-GB"/>
        </w:rPr>
        <w:t xml:space="preserve"> </w:t>
      </w:r>
      <w:r w:rsidRPr="00C276D0">
        <w:rPr>
          <w:bCs/>
          <w:lang w:val="en-GB"/>
        </w:rPr>
        <w:t xml:space="preserve">there is resistance to charge movement between the functional layers due to </w:t>
      </w:r>
      <w:r w:rsidR="00846BBC">
        <w:rPr>
          <w:bCs/>
          <w:lang w:val="en-GB"/>
        </w:rPr>
        <w:t>the excessive and uneven film thicknesses</w:t>
      </w:r>
      <w:r w:rsidRPr="00C276D0">
        <w:rPr>
          <w:bCs/>
          <w:lang w:val="en-GB"/>
        </w:rPr>
        <w:t xml:space="preserve">. </w:t>
      </w:r>
      <w:r w:rsidR="007E7C78">
        <w:rPr>
          <w:bCs/>
          <w:lang w:val="en-GB"/>
        </w:rPr>
        <w:t xml:space="preserve">The fabricated </w:t>
      </w:r>
      <w:proofErr w:type="spellStart"/>
      <w:r w:rsidR="007E7C78">
        <w:rPr>
          <w:bCs/>
          <w:lang w:val="en-GB"/>
        </w:rPr>
        <w:t>ssDSSCs</w:t>
      </w:r>
      <w:proofErr w:type="spellEnd"/>
      <w:r w:rsidR="007E7C78">
        <w:rPr>
          <w:bCs/>
          <w:lang w:val="en-GB"/>
        </w:rPr>
        <w:t xml:space="preserve"> on woven textiles can be seen in Fig 5(b).</w:t>
      </w:r>
    </w:p>
    <w:p w14:paraId="157C2210" w14:textId="77777777" w:rsidR="00213715" w:rsidRDefault="00A5041B" w:rsidP="00A5041B">
      <w:pPr>
        <w:spacing w:line="480" w:lineRule="auto"/>
        <w:jc w:val="both"/>
        <w:rPr>
          <w:bCs/>
          <w:lang w:val="en-GB"/>
        </w:rPr>
      </w:pPr>
      <w:r w:rsidRPr="00C276D0">
        <w:rPr>
          <w:bCs/>
          <w:lang w:val="en-GB"/>
        </w:rPr>
        <w:t xml:space="preserve">     </w:t>
      </w:r>
    </w:p>
    <w:p w14:paraId="28BF30A5" w14:textId="37C8DDA9" w:rsidR="00213715" w:rsidRPr="00E62F85" w:rsidRDefault="00846BBC" w:rsidP="00220D84">
      <w:pPr>
        <w:spacing w:line="480" w:lineRule="auto"/>
        <w:ind w:firstLine="708"/>
        <w:jc w:val="both"/>
        <w:rPr>
          <w:bCs/>
          <w:lang w:val="en-GB"/>
        </w:rPr>
      </w:pPr>
      <w:r>
        <w:rPr>
          <w:bCs/>
          <w:lang w:val="en-GB"/>
        </w:rPr>
        <w:t xml:space="preserve">It was therefore </w:t>
      </w:r>
      <w:r w:rsidR="00590634">
        <w:rPr>
          <w:bCs/>
          <w:lang w:val="en-GB"/>
        </w:rPr>
        <w:t>necessary</w:t>
      </w:r>
      <w:r>
        <w:rPr>
          <w:bCs/>
          <w:lang w:val="en-GB"/>
        </w:rPr>
        <w:t xml:space="preserve"> to further reduce the surface roughness of the </w:t>
      </w:r>
      <w:r w:rsidR="00A5041B" w:rsidRPr="00C276D0">
        <w:rPr>
          <w:bCs/>
          <w:lang w:val="en-GB"/>
        </w:rPr>
        <w:t xml:space="preserve">glass fibre textile substrates </w:t>
      </w:r>
      <w:r>
        <w:rPr>
          <w:bCs/>
          <w:lang w:val="en-GB"/>
        </w:rPr>
        <w:t xml:space="preserve">using a </w:t>
      </w:r>
      <w:r w:rsidR="00A5041B" w:rsidRPr="00C276D0">
        <w:rPr>
          <w:bCs/>
          <w:lang w:val="en-GB"/>
        </w:rPr>
        <w:t>screen printed liquid polyimide layer</w:t>
      </w:r>
      <w:r w:rsidR="00590634">
        <w:rPr>
          <w:bCs/>
          <w:lang w:val="en-GB"/>
        </w:rPr>
        <w:t>. T</w:t>
      </w:r>
      <w:r w:rsidR="00A5041B" w:rsidRPr="00C276D0">
        <w:rPr>
          <w:bCs/>
          <w:lang w:val="en-GB"/>
        </w:rPr>
        <w:t xml:space="preserve">he </w:t>
      </w:r>
      <w:r w:rsidR="00590634">
        <w:rPr>
          <w:bCs/>
          <w:lang w:val="en-GB"/>
        </w:rPr>
        <w:t>field emission scanning electron microscope (</w:t>
      </w:r>
      <w:r w:rsidR="00590634" w:rsidRPr="00C276D0">
        <w:rPr>
          <w:bCs/>
          <w:lang w:val="en-GB"/>
        </w:rPr>
        <w:t>FESEM</w:t>
      </w:r>
      <w:r w:rsidR="00590634">
        <w:rPr>
          <w:bCs/>
          <w:lang w:val="en-GB"/>
        </w:rPr>
        <w:t>)</w:t>
      </w:r>
      <w:r w:rsidR="00A5041B" w:rsidRPr="00C276D0">
        <w:rPr>
          <w:bCs/>
          <w:lang w:val="en-GB"/>
        </w:rPr>
        <w:t xml:space="preserve"> image of the top surface of the liquid polyim</w:t>
      </w:r>
      <w:r w:rsidR="007E7C78">
        <w:rPr>
          <w:bCs/>
          <w:lang w:val="en-GB"/>
        </w:rPr>
        <w:t>ide surface is shown in Fig.</w:t>
      </w:r>
      <w:r w:rsidR="004B33F6" w:rsidRPr="00C276D0">
        <w:rPr>
          <w:bCs/>
          <w:lang w:val="en-GB"/>
        </w:rPr>
        <w:t xml:space="preserve"> </w:t>
      </w:r>
      <w:r w:rsidR="0002102A" w:rsidRPr="00C276D0">
        <w:rPr>
          <w:rFonts w:eastAsiaTheme="minorEastAsia" w:hint="eastAsia"/>
          <w:bCs/>
          <w:lang w:val="en-GB" w:eastAsia="zh-CN"/>
        </w:rPr>
        <w:t>4</w:t>
      </w:r>
      <w:r w:rsidR="00A5041B" w:rsidRPr="00C276D0">
        <w:rPr>
          <w:bCs/>
          <w:lang w:val="en-GB"/>
        </w:rPr>
        <w:t>(</w:t>
      </w:r>
      <w:r w:rsidR="004B33F6" w:rsidRPr="00C276D0">
        <w:rPr>
          <w:bCs/>
          <w:lang w:val="en-GB"/>
        </w:rPr>
        <w:t>c)</w:t>
      </w:r>
      <w:r w:rsidR="005C0284">
        <w:rPr>
          <w:bCs/>
          <w:lang w:val="en-GB"/>
        </w:rPr>
        <w:t xml:space="preserve"> and t</w:t>
      </w:r>
      <w:r w:rsidR="005C0284" w:rsidRPr="00C276D0">
        <w:rPr>
          <w:bCs/>
          <w:lang w:val="en-GB"/>
        </w:rPr>
        <w:t xml:space="preserve">he measured surface roughness </w:t>
      </w:r>
      <w:r w:rsidR="00213715">
        <w:rPr>
          <w:bCs/>
          <w:lang w:val="en-GB"/>
        </w:rPr>
        <w:t>(R</w:t>
      </w:r>
      <w:r w:rsidR="00213715" w:rsidRPr="00213715">
        <w:rPr>
          <w:bCs/>
          <w:vertAlign w:val="subscript"/>
          <w:lang w:val="en-GB"/>
        </w:rPr>
        <w:t>a</w:t>
      </w:r>
      <w:r w:rsidR="00213715">
        <w:rPr>
          <w:bCs/>
          <w:lang w:val="en-GB"/>
        </w:rPr>
        <w:t xml:space="preserve">) </w:t>
      </w:r>
      <w:r w:rsidR="005C0284" w:rsidRPr="00C276D0">
        <w:rPr>
          <w:bCs/>
          <w:lang w:val="en-GB"/>
        </w:rPr>
        <w:t>of the polyimide layer was 10 µm</w:t>
      </w:r>
      <w:r w:rsidR="004B33F6" w:rsidRPr="00C276D0">
        <w:rPr>
          <w:bCs/>
          <w:lang w:val="en-GB"/>
        </w:rPr>
        <w:t xml:space="preserve">. As can be seen from </w:t>
      </w:r>
      <w:r w:rsidR="007E7C78">
        <w:rPr>
          <w:bCs/>
          <w:lang w:val="en-GB"/>
        </w:rPr>
        <w:t xml:space="preserve">Fig. </w:t>
      </w:r>
      <w:r w:rsidR="0002102A" w:rsidRPr="00C276D0">
        <w:rPr>
          <w:rFonts w:eastAsiaTheme="minorEastAsia" w:hint="eastAsia"/>
          <w:bCs/>
          <w:lang w:val="en-GB" w:eastAsia="zh-CN"/>
        </w:rPr>
        <w:t>4</w:t>
      </w:r>
      <w:r w:rsidR="00A5041B" w:rsidRPr="00C276D0">
        <w:rPr>
          <w:bCs/>
          <w:lang w:val="en-GB"/>
        </w:rPr>
        <w:t xml:space="preserve">(d), a 40 µm thick liquid polyimide layer was printed and the textile appears flat compared to the bare textile surface. </w:t>
      </w:r>
      <w:r w:rsidR="005C0284" w:rsidRPr="00C276D0">
        <w:rPr>
          <w:bCs/>
          <w:lang w:val="en-GB"/>
        </w:rPr>
        <w:t>Th</w:t>
      </w:r>
      <w:r w:rsidR="005C0284">
        <w:rPr>
          <w:bCs/>
          <w:lang w:val="en-GB"/>
        </w:rPr>
        <w:t>e surface</w:t>
      </w:r>
      <w:r w:rsidR="005C0284" w:rsidRPr="00C276D0">
        <w:rPr>
          <w:bCs/>
          <w:lang w:val="en-GB"/>
        </w:rPr>
        <w:t xml:space="preserve"> </w:t>
      </w:r>
      <w:r w:rsidR="00A5041B" w:rsidRPr="00C276D0">
        <w:rPr>
          <w:bCs/>
          <w:lang w:val="en-GB"/>
        </w:rPr>
        <w:t>roughness was further reduced to 7 µm by the screen printed 20 µm conductive silver bottom electrode. This smoother surface enabled the thickness of the TiO</w:t>
      </w:r>
      <w:r w:rsidR="00A5041B" w:rsidRPr="00C276D0">
        <w:rPr>
          <w:bCs/>
          <w:vertAlign w:val="subscript"/>
          <w:lang w:val="en-GB"/>
        </w:rPr>
        <w:t>2</w:t>
      </w:r>
      <w:r w:rsidR="00A5041B" w:rsidRPr="00C276D0">
        <w:rPr>
          <w:bCs/>
          <w:lang w:val="en-GB"/>
        </w:rPr>
        <w:t xml:space="preserve"> layer to be reduced to 20 µ</w:t>
      </w:r>
      <w:r w:rsidR="00590634" w:rsidRPr="00C276D0">
        <w:rPr>
          <w:bCs/>
          <w:lang w:val="en-GB"/>
        </w:rPr>
        <w:t>m, which</w:t>
      </w:r>
      <w:r w:rsidR="00A5041B" w:rsidRPr="00C276D0">
        <w:rPr>
          <w:bCs/>
          <w:lang w:val="en-GB"/>
        </w:rPr>
        <w:t xml:space="preserve"> reduced the resistance in the functional layer. Following the deposition of all functional layers, the device showed a maximum PCE of 0.4% with a V</w:t>
      </w:r>
      <w:r w:rsidR="00A5041B" w:rsidRPr="00C276D0">
        <w:rPr>
          <w:bCs/>
          <w:vertAlign w:val="subscript"/>
          <w:lang w:val="en-GB"/>
        </w:rPr>
        <w:t>OC</w:t>
      </w:r>
      <w:r w:rsidR="00A5041B" w:rsidRPr="00C276D0">
        <w:rPr>
          <w:bCs/>
          <w:lang w:val="en-GB"/>
        </w:rPr>
        <w:t xml:space="preserve"> of 0.31 V, while the FF and J</w:t>
      </w:r>
      <w:r w:rsidR="00A5041B" w:rsidRPr="00C276D0">
        <w:rPr>
          <w:bCs/>
          <w:vertAlign w:val="subscript"/>
          <w:lang w:val="en-GB"/>
        </w:rPr>
        <w:t>SC</w:t>
      </w:r>
      <w:r w:rsidR="00A5041B" w:rsidRPr="00C276D0">
        <w:rPr>
          <w:bCs/>
          <w:lang w:val="en-GB"/>
        </w:rPr>
        <w:t xml:space="preserve"> were 0.25 and 5.2 mA/cm</w:t>
      </w:r>
      <w:r w:rsidR="00A5041B" w:rsidRPr="00C276D0">
        <w:rPr>
          <w:bCs/>
          <w:vertAlign w:val="superscript"/>
          <w:lang w:val="en-GB"/>
        </w:rPr>
        <w:t>2</w:t>
      </w:r>
      <w:r w:rsidR="00A5041B" w:rsidRPr="00C276D0">
        <w:rPr>
          <w:bCs/>
          <w:lang w:val="en-GB"/>
        </w:rPr>
        <w:t xml:space="preserve"> respectively. The PCE of the textile devices improved significantly because of the smooth flat surface that enabled the even deposition of the subsequent functional layers.  This is the first reported fabrication of </w:t>
      </w:r>
      <w:proofErr w:type="spellStart"/>
      <w:r w:rsidR="00A5041B" w:rsidRPr="00C276D0">
        <w:rPr>
          <w:bCs/>
          <w:lang w:val="en-GB"/>
        </w:rPr>
        <w:t>ssDSSCs</w:t>
      </w:r>
      <w:proofErr w:type="spellEnd"/>
      <w:r w:rsidR="00A5041B" w:rsidRPr="00C276D0">
        <w:rPr>
          <w:bCs/>
          <w:lang w:val="en-GB"/>
        </w:rPr>
        <w:t xml:space="preserve"> on textiles with a PCE of 0.4%. The device also demonstrated good stability with </w:t>
      </w:r>
      <w:r w:rsidR="00590634">
        <w:rPr>
          <w:bCs/>
          <w:lang w:val="en-GB"/>
        </w:rPr>
        <w:t xml:space="preserve">a negligible </w:t>
      </w:r>
      <w:r w:rsidR="00A5041B" w:rsidRPr="00C276D0">
        <w:rPr>
          <w:bCs/>
          <w:lang w:val="en-GB"/>
        </w:rPr>
        <w:t xml:space="preserve">reduction in PCE after it was kept in air for a period of two weeks without encapsulation. In total, five cells obtained 0.4% with the remaining cells obtaining PCE values in the range of 0.1-0.4%. Devices failures were due to short circuits from either the top and bottom electrode contacting or peeling away from the </w:t>
      </w:r>
      <w:r w:rsidR="00A5041B" w:rsidRPr="00E62F85">
        <w:rPr>
          <w:bCs/>
          <w:lang w:val="en-GB"/>
        </w:rPr>
        <w:t>functional layers around the edges.</w:t>
      </w:r>
      <w:r w:rsidR="004D51A9" w:rsidRPr="00E62F85">
        <w:rPr>
          <w:bCs/>
          <w:lang w:val="en-GB"/>
        </w:rPr>
        <w:t xml:space="preserve"> </w:t>
      </w:r>
    </w:p>
    <w:p w14:paraId="7CF9C650" w14:textId="77777777" w:rsidR="00213715" w:rsidRPr="00E62F85" w:rsidRDefault="00213715" w:rsidP="00A5041B">
      <w:pPr>
        <w:spacing w:line="480" w:lineRule="auto"/>
        <w:jc w:val="both"/>
        <w:rPr>
          <w:bCs/>
          <w:lang w:val="en-GB"/>
        </w:rPr>
      </w:pPr>
    </w:p>
    <w:p w14:paraId="5D5693A5" w14:textId="1539E02E" w:rsidR="00A5041B" w:rsidRPr="00E62F85" w:rsidRDefault="004D51A9" w:rsidP="00220D84">
      <w:pPr>
        <w:spacing w:line="480" w:lineRule="auto"/>
        <w:ind w:firstLine="708"/>
        <w:jc w:val="both"/>
        <w:rPr>
          <w:bCs/>
          <w:lang w:val="en-GB"/>
        </w:rPr>
      </w:pPr>
      <w:r w:rsidRPr="00E62F85">
        <w:rPr>
          <w:bCs/>
          <w:lang w:val="en-GB"/>
        </w:rPr>
        <w:lastRenderedPageBreak/>
        <w:t xml:space="preserve">The PCE values </w:t>
      </w:r>
      <w:r w:rsidR="00170225" w:rsidRPr="00E62F85">
        <w:rPr>
          <w:bCs/>
          <w:lang w:val="en-GB"/>
        </w:rPr>
        <w:t>achieved for the</w:t>
      </w:r>
      <w:r w:rsidRPr="00E62F85">
        <w:rPr>
          <w:bCs/>
          <w:lang w:val="en-GB"/>
        </w:rPr>
        <w:t xml:space="preserve"> textile </w:t>
      </w:r>
      <w:proofErr w:type="spellStart"/>
      <w:r w:rsidRPr="00E62F85">
        <w:rPr>
          <w:bCs/>
          <w:lang w:val="en-GB"/>
        </w:rPr>
        <w:t>ssDSSCs</w:t>
      </w:r>
      <w:proofErr w:type="spellEnd"/>
      <w:r w:rsidRPr="00E62F85">
        <w:rPr>
          <w:bCs/>
          <w:lang w:val="en-GB"/>
        </w:rPr>
        <w:t xml:space="preserve"> are</w:t>
      </w:r>
      <w:r w:rsidR="00213715" w:rsidRPr="00E62F85">
        <w:rPr>
          <w:bCs/>
          <w:lang w:val="en-GB"/>
        </w:rPr>
        <w:t>, however,</w:t>
      </w:r>
      <w:r w:rsidRPr="00E62F85">
        <w:rPr>
          <w:bCs/>
          <w:lang w:val="en-GB"/>
        </w:rPr>
        <w:t xml:space="preserve"> not comparable to the PCE values achi</w:t>
      </w:r>
      <w:r w:rsidR="00116D4C" w:rsidRPr="00E62F85">
        <w:rPr>
          <w:bCs/>
          <w:lang w:val="en-GB"/>
        </w:rPr>
        <w:t xml:space="preserve">eved on </w:t>
      </w:r>
      <w:r w:rsidR="00170225" w:rsidRPr="00E62F85">
        <w:rPr>
          <w:bCs/>
          <w:lang w:val="en-GB"/>
        </w:rPr>
        <w:t xml:space="preserve">the </w:t>
      </w:r>
      <w:r w:rsidR="00116D4C" w:rsidRPr="00E62F85">
        <w:rPr>
          <w:bCs/>
          <w:lang w:val="en-GB"/>
        </w:rPr>
        <w:t xml:space="preserve">rigid glass slides. There </w:t>
      </w:r>
      <w:r w:rsidR="00170225" w:rsidRPr="00E62F85">
        <w:rPr>
          <w:bCs/>
          <w:lang w:val="en-GB"/>
        </w:rPr>
        <w:t>are</w:t>
      </w:r>
      <w:r w:rsidR="00116D4C" w:rsidRPr="00E62F85">
        <w:rPr>
          <w:bCs/>
          <w:lang w:val="en-GB"/>
        </w:rPr>
        <w:t xml:space="preserve"> two </w:t>
      </w:r>
      <w:r w:rsidR="00170225" w:rsidRPr="00E62F85">
        <w:rPr>
          <w:bCs/>
          <w:lang w:val="en-GB"/>
        </w:rPr>
        <w:t xml:space="preserve">factors reducing the </w:t>
      </w:r>
      <w:r w:rsidR="00116D4C" w:rsidRPr="00E62F85">
        <w:rPr>
          <w:bCs/>
          <w:lang w:val="en-GB"/>
        </w:rPr>
        <w:t xml:space="preserve">textile </w:t>
      </w:r>
      <w:proofErr w:type="spellStart"/>
      <w:r w:rsidR="00116D4C" w:rsidRPr="00E62F85">
        <w:rPr>
          <w:bCs/>
          <w:lang w:val="en-GB"/>
        </w:rPr>
        <w:t>ssDSSC’s</w:t>
      </w:r>
      <w:proofErr w:type="spellEnd"/>
      <w:r w:rsidR="00116D4C" w:rsidRPr="00E62F85">
        <w:rPr>
          <w:bCs/>
          <w:lang w:val="en-GB"/>
        </w:rPr>
        <w:t xml:space="preserve"> PCE values. Firstly, the sheet resistance </w:t>
      </w:r>
      <w:r w:rsidRPr="00E62F85">
        <w:rPr>
          <w:bCs/>
          <w:lang w:val="en-GB"/>
        </w:rPr>
        <w:t>of the</w:t>
      </w:r>
      <w:r w:rsidR="00116D4C" w:rsidRPr="00E62F85">
        <w:rPr>
          <w:bCs/>
          <w:lang w:val="en-GB"/>
        </w:rPr>
        <w:t xml:space="preserve"> printed silver</w:t>
      </w:r>
      <w:r w:rsidRPr="00E62F85">
        <w:rPr>
          <w:bCs/>
          <w:lang w:val="en-GB"/>
        </w:rPr>
        <w:t xml:space="preserve"> bottom electrode </w:t>
      </w:r>
      <w:r w:rsidR="00170225" w:rsidRPr="00E62F85">
        <w:rPr>
          <w:bCs/>
          <w:lang w:val="en-GB"/>
        </w:rPr>
        <w:t>was</w:t>
      </w:r>
      <w:r w:rsidRPr="00E62F85">
        <w:rPr>
          <w:bCs/>
          <w:lang w:val="en-GB"/>
        </w:rPr>
        <w:t xml:space="preserve"> 22 kΩ/□ where</w:t>
      </w:r>
      <w:r w:rsidR="00116D4C" w:rsidRPr="00E62F85">
        <w:rPr>
          <w:bCs/>
          <w:lang w:val="en-GB"/>
        </w:rPr>
        <w:t>as</w:t>
      </w:r>
      <w:r w:rsidRPr="00E62F85">
        <w:rPr>
          <w:bCs/>
          <w:lang w:val="en-GB"/>
        </w:rPr>
        <w:t xml:space="preserve"> the FTO coated glass s</w:t>
      </w:r>
      <w:r w:rsidR="00116D4C" w:rsidRPr="00E62F85">
        <w:rPr>
          <w:bCs/>
          <w:lang w:val="en-GB"/>
        </w:rPr>
        <w:t xml:space="preserve">ubstrates </w:t>
      </w:r>
      <w:r w:rsidR="00170225" w:rsidRPr="00E62F85">
        <w:rPr>
          <w:bCs/>
          <w:lang w:val="en-GB"/>
        </w:rPr>
        <w:t>was</w:t>
      </w:r>
      <w:r w:rsidRPr="00E62F85">
        <w:rPr>
          <w:bCs/>
          <w:lang w:val="en-GB"/>
        </w:rPr>
        <w:t xml:space="preserve"> 10 Ω/□. This </w:t>
      </w:r>
      <w:r w:rsidR="00170225" w:rsidRPr="00E62F85">
        <w:rPr>
          <w:bCs/>
          <w:lang w:val="en-GB"/>
        </w:rPr>
        <w:t>corresponds to an increase in</w:t>
      </w:r>
      <w:r w:rsidRPr="00E62F85">
        <w:rPr>
          <w:bCs/>
          <w:lang w:val="en-GB"/>
        </w:rPr>
        <w:t xml:space="preserve"> the series r</w:t>
      </w:r>
      <w:r w:rsidR="00116D4C" w:rsidRPr="00E62F85">
        <w:rPr>
          <w:bCs/>
          <w:lang w:val="en-GB"/>
        </w:rPr>
        <w:t>esistance of the textile cells result</w:t>
      </w:r>
      <w:r w:rsidR="00170225" w:rsidRPr="00E62F85">
        <w:rPr>
          <w:bCs/>
          <w:lang w:val="en-GB"/>
        </w:rPr>
        <w:t>ing</w:t>
      </w:r>
      <w:r w:rsidRPr="00E62F85">
        <w:rPr>
          <w:bCs/>
          <w:lang w:val="en-GB"/>
        </w:rPr>
        <w:t xml:space="preserve"> in lower current density and PCE</w:t>
      </w:r>
      <w:r w:rsidR="00116D4C" w:rsidRPr="00E62F85">
        <w:rPr>
          <w:bCs/>
          <w:lang w:val="en-GB"/>
        </w:rPr>
        <w:t>. T</w:t>
      </w:r>
      <w:r w:rsidR="00ED734A" w:rsidRPr="00E62F85">
        <w:rPr>
          <w:bCs/>
          <w:lang w:val="en-GB"/>
        </w:rPr>
        <w:t>his c</w:t>
      </w:r>
      <w:r w:rsidR="00170225" w:rsidRPr="00E62F85">
        <w:rPr>
          <w:bCs/>
          <w:lang w:val="en-GB"/>
        </w:rPr>
        <w:t>ould</w:t>
      </w:r>
      <w:r w:rsidR="00ED734A" w:rsidRPr="00E62F85">
        <w:rPr>
          <w:bCs/>
          <w:lang w:val="en-GB"/>
        </w:rPr>
        <w:t xml:space="preserve"> be improved by depositin</w:t>
      </w:r>
      <w:r w:rsidR="00116D4C" w:rsidRPr="00E62F85">
        <w:rPr>
          <w:bCs/>
          <w:lang w:val="en-GB"/>
        </w:rPr>
        <w:t>g binder free conductive layer</w:t>
      </w:r>
      <w:r w:rsidR="00170225" w:rsidRPr="00E62F85">
        <w:rPr>
          <w:bCs/>
          <w:lang w:val="en-GB"/>
        </w:rPr>
        <w:t xml:space="preserve"> using, for example, a silver precursor</w:t>
      </w:r>
      <w:r w:rsidR="00116D4C" w:rsidRPr="00E62F85">
        <w:rPr>
          <w:bCs/>
          <w:lang w:val="en-GB"/>
        </w:rPr>
        <w:t xml:space="preserve">. Secondly, </w:t>
      </w:r>
      <w:r w:rsidR="00170225" w:rsidRPr="00E62F85">
        <w:rPr>
          <w:bCs/>
          <w:lang w:val="en-GB"/>
        </w:rPr>
        <w:t xml:space="preserve">despite reducing the </w:t>
      </w:r>
      <w:r w:rsidR="00ED734A" w:rsidRPr="00E62F85">
        <w:rPr>
          <w:bCs/>
          <w:lang w:val="en-GB"/>
        </w:rPr>
        <w:t xml:space="preserve">surface roughness of </w:t>
      </w:r>
      <w:r w:rsidR="00170225" w:rsidRPr="00E62F85">
        <w:rPr>
          <w:bCs/>
          <w:lang w:val="en-GB"/>
        </w:rPr>
        <w:t xml:space="preserve">the </w:t>
      </w:r>
      <w:r w:rsidR="00ED734A" w:rsidRPr="00E62F85">
        <w:rPr>
          <w:bCs/>
          <w:lang w:val="en-GB"/>
        </w:rPr>
        <w:t xml:space="preserve">printed silver electrode on </w:t>
      </w:r>
      <w:r w:rsidR="00170225" w:rsidRPr="00E62F85">
        <w:rPr>
          <w:bCs/>
          <w:lang w:val="en-GB"/>
        </w:rPr>
        <w:t xml:space="preserve">the </w:t>
      </w:r>
      <w:r w:rsidR="00ED734A" w:rsidRPr="00E62F85">
        <w:rPr>
          <w:bCs/>
          <w:lang w:val="en-GB"/>
        </w:rPr>
        <w:t>polyimide coated textile</w:t>
      </w:r>
      <w:r w:rsidR="00170225" w:rsidRPr="00E62F85">
        <w:rPr>
          <w:bCs/>
          <w:lang w:val="en-GB"/>
        </w:rPr>
        <w:t>, it</w:t>
      </w:r>
      <w:r w:rsidR="00ED734A" w:rsidRPr="00E62F85">
        <w:rPr>
          <w:bCs/>
          <w:lang w:val="en-GB"/>
        </w:rPr>
        <w:t xml:space="preserve"> is still </w:t>
      </w:r>
      <w:r w:rsidR="002221EB" w:rsidRPr="00E62F85">
        <w:rPr>
          <w:bCs/>
          <w:lang w:val="en-GB"/>
        </w:rPr>
        <w:t>two</w:t>
      </w:r>
      <w:r w:rsidR="00ED734A" w:rsidRPr="00E62F85">
        <w:rPr>
          <w:bCs/>
          <w:lang w:val="en-GB"/>
        </w:rPr>
        <w:t xml:space="preserve"> </w:t>
      </w:r>
      <w:r w:rsidR="00116D4C" w:rsidRPr="00E62F85">
        <w:rPr>
          <w:bCs/>
          <w:lang w:val="en-GB"/>
        </w:rPr>
        <w:t>orders</w:t>
      </w:r>
      <w:r w:rsidR="00ED734A" w:rsidRPr="00E62F85">
        <w:rPr>
          <w:bCs/>
          <w:lang w:val="en-GB"/>
        </w:rPr>
        <w:t xml:space="preserve"> of magnitude </w:t>
      </w:r>
      <w:r w:rsidR="002221EB" w:rsidRPr="00E62F85">
        <w:rPr>
          <w:bCs/>
          <w:lang w:val="en-GB"/>
        </w:rPr>
        <w:t>greater</w:t>
      </w:r>
      <w:r w:rsidR="00ED734A" w:rsidRPr="00E62F85">
        <w:rPr>
          <w:bCs/>
          <w:lang w:val="en-GB"/>
        </w:rPr>
        <w:t xml:space="preserve"> than the FTO coated glass slide</w:t>
      </w:r>
      <w:r w:rsidR="002221EB" w:rsidRPr="00E62F85">
        <w:rPr>
          <w:bCs/>
          <w:lang w:val="en-GB"/>
        </w:rPr>
        <w:t xml:space="preserve">. This increases the </w:t>
      </w:r>
      <w:r w:rsidR="00ED734A" w:rsidRPr="00E62F85">
        <w:rPr>
          <w:bCs/>
          <w:lang w:val="en-GB"/>
        </w:rPr>
        <w:t>surface roughness of the subsequently deposited functional layers</w:t>
      </w:r>
      <w:r w:rsidR="00292577" w:rsidRPr="00E62F85">
        <w:rPr>
          <w:bCs/>
          <w:lang w:val="en-GB"/>
        </w:rPr>
        <w:t xml:space="preserve"> and </w:t>
      </w:r>
      <w:r w:rsidR="002221EB" w:rsidRPr="00E62F85">
        <w:rPr>
          <w:bCs/>
          <w:lang w:val="en-GB"/>
        </w:rPr>
        <w:t>the Ra value is greater than the optimised TiO</w:t>
      </w:r>
      <w:r w:rsidR="002221EB" w:rsidRPr="00E62F85">
        <w:rPr>
          <w:bCs/>
          <w:vertAlign w:val="subscript"/>
          <w:lang w:val="en-GB"/>
        </w:rPr>
        <w:t>2</w:t>
      </w:r>
      <w:r w:rsidR="002221EB" w:rsidRPr="00E62F85">
        <w:rPr>
          <w:bCs/>
          <w:lang w:val="en-GB"/>
        </w:rPr>
        <w:t xml:space="preserve"> film thickness</w:t>
      </w:r>
      <w:r w:rsidR="00147CAF" w:rsidRPr="00E62F85">
        <w:rPr>
          <w:bCs/>
          <w:lang w:val="en-GB"/>
        </w:rPr>
        <w:t xml:space="preserve"> of 8 </w:t>
      </w:r>
      <w:r w:rsidR="00147CAF" w:rsidRPr="00E62F85">
        <w:rPr>
          <w:rFonts w:ascii="Symbol" w:hAnsi="Symbol"/>
          <w:bCs/>
          <w:lang w:val="en-GB"/>
        </w:rPr>
        <w:t></w:t>
      </w:r>
      <w:r w:rsidR="00147CAF" w:rsidRPr="00E62F85">
        <w:rPr>
          <w:bCs/>
          <w:lang w:val="en-GB"/>
        </w:rPr>
        <w:t>m identified on the glass substrate. A TiO</w:t>
      </w:r>
      <w:r w:rsidR="00147CAF" w:rsidRPr="00E62F85">
        <w:rPr>
          <w:bCs/>
          <w:vertAlign w:val="subscript"/>
          <w:lang w:val="en-GB"/>
        </w:rPr>
        <w:t>2</w:t>
      </w:r>
      <w:r w:rsidR="00147CAF" w:rsidRPr="00E62F85">
        <w:rPr>
          <w:bCs/>
          <w:lang w:val="en-GB"/>
        </w:rPr>
        <w:t xml:space="preserve"> film thickness of 20 </w:t>
      </w:r>
      <w:r w:rsidR="00147CAF" w:rsidRPr="00E62F85">
        <w:rPr>
          <w:rFonts w:ascii="Symbol" w:hAnsi="Symbol"/>
          <w:bCs/>
          <w:lang w:val="en-GB"/>
        </w:rPr>
        <w:t></w:t>
      </w:r>
      <w:r w:rsidR="00147CAF" w:rsidRPr="00E62F85">
        <w:rPr>
          <w:bCs/>
          <w:lang w:val="en-GB"/>
        </w:rPr>
        <w:t xml:space="preserve">m is required o the textile to achieve a continuous film and the increased thickness reduces the PCE due to recombination. Further reductions in </w:t>
      </w:r>
      <w:r w:rsidR="00292577" w:rsidRPr="00E62F85">
        <w:rPr>
          <w:bCs/>
          <w:lang w:val="en-GB"/>
        </w:rPr>
        <w:t xml:space="preserve">textile </w:t>
      </w:r>
      <w:r w:rsidR="00147CAF" w:rsidRPr="00E62F85">
        <w:rPr>
          <w:bCs/>
          <w:lang w:val="en-GB"/>
        </w:rPr>
        <w:t>surface roughness are required to reduce TiO</w:t>
      </w:r>
      <w:r w:rsidR="00147CAF" w:rsidRPr="007644E7">
        <w:rPr>
          <w:bCs/>
          <w:vertAlign w:val="subscript"/>
          <w:lang w:val="en-GB"/>
        </w:rPr>
        <w:t>2</w:t>
      </w:r>
      <w:r w:rsidR="00147CAF" w:rsidRPr="00E62F85">
        <w:rPr>
          <w:bCs/>
          <w:lang w:val="en-GB"/>
        </w:rPr>
        <w:t xml:space="preserve"> thickness by, for example, increasing the polyimide coating thickness but this would reduce flexibility</w:t>
      </w:r>
      <w:r w:rsidR="00D43B94" w:rsidRPr="00E62F85">
        <w:rPr>
          <w:bCs/>
          <w:lang w:val="en-GB"/>
        </w:rPr>
        <w:t>, as discussed below</w:t>
      </w:r>
      <w:r w:rsidR="00147CAF" w:rsidRPr="00E62F85">
        <w:rPr>
          <w:bCs/>
          <w:lang w:val="en-GB"/>
        </w:rPr>
        <w:t>.</w:t>
      </w:r>
    </w:p>
    <w:p w14:paraId="3149B7C9" w14:textId="77777777" w:rsidR="00EC25EC" w:rsidRPr="00E62F85" w:rsidRDefault="00EC25EC" w:rsidP="00A5041B">
      <w:pPr>
        <w:spacing w:line="480" w:lineRule="auto"/>
        <w:jc w:val="both"/>
        <w:rPr>
          <w:rFonts w:eastAsiaTheme="minorEastAsia"/>
          <w:lang w:val="en-GB" w:eastAsia="zh-CN"/>
        </w:rPr>
      </w:pPr>
    </w:p>
    <w:p w14:paraId="0E0F0183" w14:textId="6C37D98E" w:rsidR="00151062" w:rsidRPr="00E62F85" w:rsidRDefault="00EB6F87" w:rsidP="00220D84">
      <w:pPr>
        <w:spacing w:line="480" w:lineRule="auto"/>
        <w:ind w:firstLine="708"/>
        <w:jc w:val="both"/>
        <w:rPr>
          <w:lang w:val="en-GB"/>
        </w:rPr>
      </w:pPr>
      <w:r w:rsidRPr="00E62F85">
        <w:rPr>
          <w:rFonts w:eastAsiaTheme="minorEastAsia"/>
          <w:lang w:val="en-GB" w:eastAsia="zh-CN"/>
        </w:rPr>
        <w:t xml:space="preserve">The flexibility of the cells has been defined by determining </w:t>
      </w:r>
      <w:r w:rsidR="00A924F7" w:rsidRPr="00E62F85">
        <w:rPr>
          <w:rFonts w:eastAsiaTheme="minorEastAsia"/>
          <w:lang w:val="en-GB" w:eastAsia="zh-CN"/>
        </w:rPr>
        <w:t xml:space="preserve">the </w:t>
      </w:r>
      <w:r w:rsidRPr="00E62F85">
        <w:rPr>
          <w:rFonts w:eastAsiaTheme="minorEastAsia"/>
          <w:lang w:val="en-GB" w:eastAsia="zh-CN"/>
        </w:rPr>
        <w:t xml:space="preserve">effect of repeated bending </w:t>
      </w:r>
      <w:r w:rsidR="00A924F7" w:rsidRPr="00E62F85">
        <w:rPr>
          <w:rFonts w:eastAsiaTheme="minorEastAsia"/>
          <w:lang w:val="en-GB" w:eastAsia="zh-CN"/>
        </w:rPr>
        <w:t xml:space="preserve">deformation </w:t>
      </w:r>
      <w:r w:rsidRPr="00E62F85">
        <w:rPr>
          <w:rFonts w:eastAsiaTheme="minorEastAsia"/>
          <w:lang w:val="en-GB" w:eastAsia="zh-CN"/>
        </w:rPr>
        <w:t xml:space="preserve">on device PCE. </w:t>
      </w:r>
      <w:r w:rsidR="007E7C78">
        <w:rPr>
          <w:bCs/>
          <w:lang w:val="en-GB"/>
        </w:rPr>
        <w:t xml:space="preserve">Fig. </w:t>
      </w:r>
      <w:r w:rsidR="005B030B" w:rsidRPr="00116D4C">
        <w:rPr>
          <w:rFonts w:eastAsiaTheme="minorEastAsia" w:hint="eastAsia"/>
          <w:lang w:val="en-GB" w:eastAsia="zh-CN"/>
        </w:rPr>
        <w:t>5(</w:t>
      </w:r>
      <w:r w:rsidR="00D43B94">
        <w:rPr>
          <w:rFonts w:eastAsiaTheme="minorEastAsia"/>
          <w:lang w:val="en-GB" w:eastAsia="zh-CN"/>
        </w:rPr>
        <w:t>c</w:t>
      </w:r>
      <w:r w:rsidR="005B030B" w:rsidRPr="00116D4C">
        <w:rPr>
          <w:rFonts w:eastAsiaTheme="minorEastAsia" w:hint="eastAsia"/>
          <w:lang w:val="en-GB" w:eastAsia="zh-CN"/>
        </w:rPr>
        <w:t>)</w:t>
      </w:r>
      <w:r w:rsidR="00590634" w:rsidRPr="00116D4C">
        <w:rPr>
          <w:rFonts w:eastAsiaTheme="minorEastAsia"/>
          <w:lang w:val="en-GB" w:eastAsia="zh-CN"/>
        </w:rPr>
        <w:t xml:space="preserve"> show</w:t>
      </w:r>
      <w:r w:rsidR="005B030B" w:rsidRPr="00116D4C">
        <w:rPr>
          <w:rFonts w:eastAsiaTheme="minorEastAsia"/>
          <w:lang w:val="en-GB" w:eastAsia="zh-CN"/>
        </w:rPr>
        <w:t>s</w:t>
      </w:r>
      <w:r w:rsidR="00590634" w:rsidRPr="00116D4C">
        <w:rPr>
          <w:rFonts w:eastAsiaTheme="minorEastAsia"/>
          <w:lang w:val="en-GB" w:eastAsia="zh-CN"/>
        </w:rPr>
        <w:t xml:space="preserve"> </w:t>
      </w:r>
      <w:r w:rsidR="00EC25EC" w:rsidRPr="00116D4C">
        <w:rPr>
          <w:rFonts w:eastAsiaTheme="minorEastAsia" w:hint="eastAsia"/>
          <w:lang w:val="en-GB" w:eastAsia="zh-CN"/>
        </w:rPr>
        <w:t>the fabricated devi</w:t>
      </w:r>
      <w:r w:rsidR="005B030B" w:rsidRPr="00116D4C">
        <w:rPr>
          <w:rFonts w:eastAsiaTheme="minorEastAsia" w:hint="eastAsia"/>
          <w:lang w:val="en-GB" w:eastAsia="zh-CN"/>
        </w:rPr>
        <w:t>ce under bending</w:t>
      </w:r>
      <w:r w:rsidR="00D43B94">
        <w:rPr>
          <w:rFonts w:eastAsiaTheme="minorEastAsia"/>
          <w:lang w:val="en-GB" w:eastAsia="zh-CN"/>
        </w:rPr>
        <w:t xml:space="preserve"> around </w:t>
      </w:r>
      <w:r w:rsidR="005B030B" w:rsidRPr="00116D4C">
        <w:rPr>
          <w:rFonts w:eastAsiaTheme="minorEastAsia"/>
          <w:lang w:val="en-GB" w:eastAsia="zh-CN"/>
        </w:rPr>
        <w:t xml:space="preserve">a pen with a radius of 0.5 cm. </w:t>
      </w:r>
      <w:r w:rsidR="00D43B94">
        <w:rPr>
          <w:rFonts w:eastAsiaTheme="minorEastAsia"/>
          <w:lang w:val="en-GB" w:eastAsia="zh-CN"/>
        </w:rPr>
        <w:t>Actual cyclical</w:t>
      </w:r>
      <w:r w:rsidR="00BE471B" w:rsidRPr="00116D4C">
        <w:rPr>
          <w:lang w:val="en-GB"/>
        </w:rPr>
        <w:t xml:space="preserve"> bending tests were performed using </w:t>
      </w:r>
      <w:r w:rsidR="00D5604E" w:rsidRPr="00116D4C">
        <w:rPr>
          <w:lang w:val="en-GB"/>
        </w:rPr>
        <w:t>an</w:t>
      </w:r>
      <w:r w:rsidR="00BE471B" w:rsidRPr="00116D4C">
        <w:rPr>
          <w:lang w:val="en-GB"/>
        </w:rPr>
        <w:t xml:space="preserve"> automat</w:t>
      </w:r>
      <w:r w:rsidR="00D43B94">
        <w:rPr>
          <w:lang w:val="en-GB"/>
        </w:rPr>
        <w:t>ed</w:t>
      </w:r>
      <w:r w:rsidR="00BE471B" w:rsidRPr="00116D4C">
        <w:rPr>
          <w:lang w:val="en-GB"/>
        </w:rPr>
        <w:t xml:space="preserve"> bending </w:t>
      </w:r>
      <w:r w:rsidR="00590634" w:rsidRPr="00116D4C">
        <w:rPr>
          <w:lang w:val="en-GB"/>
        </w:rPr>
        <w:t xml:space="preserve">test rig </w:t>
      </w:r>
      <w:r w:rsidR="007B7545" w:rsidRPr="00116D4C">
        <w:rPr>
          <w:lang w:val="en-GB"/>
        </w:rPr>
        <w:t xml:space="preserve">around </w:t>
      </w:r>
      <w:r w:rsidR="00D43B94">
        <w:rPr>
          <w:lang w:val="en-GB"/>
        </w:rPr>
        <w:t xml:space="preserve">and devices where repeatedly bent around </w:t>
      </w:r>
      <w:r w:rsidR="007B7545" w:rsidRPr="00116D4C">
        <w:rPr>
          <w:lang w:val="en-GB"/>
        </w:rPr>
        <w:t>a radius of 2.5cm</w:t>
      </w:r>
      <w:r w:rsidR="00D43B94">
        <w:rPr>
          <w:lang w:val="en-GB"/>
        </w:rPr>
        <w:t xml:space="preserve"> and d</w:t>
      </w:r>
      <w:r w:rsidR="00590634" w:rsidRPr="00116D4C">
        <w:rPr>
          <w:lang w:val="en-GB"/>
        </w:rPr>
        <w:t xml:space="preserve">evices were first encapsulated to prevent </w:t>
      </w:r>
      <w:r w:rsidR="00590634" w:rsidRPr="008850FB">
        <w:rPr>
          <w:lang w:val="en-GB"/>
        </w:rPr>
        <w:t xml:space="preserve">abrasive wear during the test. </w:t>
      </w:r>
      <w:r w:rsidR="007B7545" w:rsidRPr="008850FB">
        <w:rPr>
          <w:lang w:val="en-GB"/>
        </w:rPr>
        <w:t>T</w:t>
      </w:r>
      <w:r w:rsidR="00BE471B" w:rsidRPr="008850FB">
        <w:rPr>
          <w:lang w:val="en-GB"/>
        </w:rPr>
        <w:t xml:space="preserve">he encapsulated cells </w:t>
      </w:r>
      <w:r w:rsidR="007B7545" w:rsidRPr="008850FB">
        <w:rPr>
          <w:lang w:val="en-GB"/>
        </w:rPr>
        <w:t>we</w:t>
      </w:r>
      <w:r w:rsidR="00BE471B" w:rsidRPr="008850FB">
        <w:rPr>
          <w:lang w:val="en-GB"/>
        </w:rPr>
        <w:t xml:space="preserve">re </w:t>
      </w:r>
      <w:r w:rsidR="007B7545" w:rsidRPr="008850FB">
        <w:rPr>
          <w:lang w:val="en-GB"/>
        </w:rPr>
        <w:t>tested</w:t>
      </w:r>
      <w:r w:rsidR="00BE471B" w:rsidRPr="008850FB">
        <w:rPr>
          <w:lang w:val="en-GB"/>
        </w:rPr>
        <w:t xml:space="preserve"> with the top AgNW electrode side </w:t>
      </w:r>
      <w:r w:rsidR="00823A15" w:rsidRPr="008850FB">
        <w:rPr>
          <w:lang w:val="en-GB"/>
        </w:rPr>
        <w:t>f</w:t>
      </w:r>
      <w:r w:rsidR="007B7545" w:rsidRPr="008850FB">
        <w:rPr>
          <w:lang w:val="en-GB"/>
        </w:rPr>
        <w:t>acing up</w:t>
      </w:r>
      <w:r w:rsidR="00D43B94">
        <w:rPr>
          <w:lang w:val="en-GB"/>
        </w:rPr>
        <w:t xml:space="preserve"> placing the active films in tension</w:t>
      </w:r>
      <w:r w:rsidR="00BE471B" w:rsidRPr="008850FB">
        <w:rPr>
          <w:lang w:val="en-GB"/>
        </w:rPr>
        <w:t>.</w:t>
      </w:r>
      <w:r w:rsidR="00F70D9A" w:rsidRPr="008850FB">
        <w:rPr>
          <w:lang w:val="en-GB"/>
        </w:rPr>
        <w:t xml:space="preserve"> </w:t>
      </w:r>
      <w:r w:rsidR="00F212FC" w:rsidRPr="008850FB">
        <w:rPr>
          <w:lang w:val="en-GB"/>
        </w:rPr>
        <w:t xml:space="preserve">After </w:t>
      </w:r>
      <w:r w:rsidR="00F212FC" w:rsidRPr="00E62F85">
        <w:rPr>
          <w:lang w:val="en-GB"/>
        </w:rPr>
        <w:t>10</w:t>
      </w:r>
      <w:r w:rsidR="00BE471B" w:rsidRPr="00E62F85">
        <w:rPr>
          <w:lang w:val="en-GB"/>
        </w:rPr>
        <w:t xml:space="preserve"> bending cycles there was</w:t>
      </w:r>
      <w:r w:rsidR="007B7545" w:rsidRPr="00E62F85">
        <w:rPr>
          <w:lang w:val="en-GB"/>
        </w:rPr>
        <w:t xml:space="preserve"> a </w:t>
      </w:r>
      <w:r w:rsidR="00F212FC" w:rsidRPr="00E62F85">
        <w:rPr>
          <w:lang w:val="en-GB"/>
        </w:rPr>
        <w:t>60% reduction i</w:t>
      </w:r>
      <w:r w:rsidR="00BE471B" w:rsidRPr="00E62F85">
        <w:rPr>
          <w:lang w:val="en-GB"/>
        </w:rPr>
        <w:t xml:space="preserve">n efficiency, </w:t>
      </w:r>
      <w:r w:rsidR="007B7545" w:rsidRPr="00E62F85">
        <w:rPr>
          <w:lang w:val="en-GB"/>
        </w:rPr>
        <w:t>and a</w:t>
      </w:r>
      <w:r w:rsidR="00F70D9A" w:rsidRPr="00E62F85">
        <w:rPr>
          <w:lang w:val="en-GB"/>
        </w:rPr>
        <w:t>fter 30 cycles</w:t>
      </w:r>
      <w:r w:rsidR="007B7545" w:rsidRPr="00E62F85">
        <w:rPr>
          <w:lang w:val="en-GB"/>
        </w:rPr>
        <w:t xml:space="preserve"> the devices failed. </w:t>
      </w:r>
      <w:r w:rsidR="00D43B94" w:rsidRPr="00E62F85">
        <w:rPr>
          <w:lang w:val="en-GB"/>
        </w:rPr>
        <w:t>The</w:t>
      </w:r>
      <w:r w:rsidR="007B7545" w:rsidRPr="00E62F85">
        <w:rPr>
          <w:lang w:val="en-GB"/>
        </w:rPr>
        <w:t xml:space="preserve"> </w:t>
      </w:r>
      <w:r w:rsidR="00940756" w:rsidRPr="00E62F85">
        <w:rPr>
          <w:lang w:val="en-GB"/>
        </w:rPr>
        <w:t>strain induced in the cell during</w:t>
      </w:r>
      <w:r w:rsidR="007B7545" w:rsidRPr="00E62F85">
        <w:rPr>
          <w:lang w:val="en-GB"/>
        </w:rPr>
        <w:t xml:space="preserve"> bending caused the </w:t>
      </w:r>
      <w:r w:rsidR="00F70D9A" w:rsidRPr="00E62F85">
        <w:rPr>
          <w:lang w:val="en-GB"/>
        </w:rPr>
        <w:t xml:space="preserve">functional layers </w:t>
      </w:r>
      <w:r w:rsidR="007B7545" w:rsidRPr="00E62F85">
        <w:rPr>
          <w:lang w:val="en-GB"/>
        </w:rPr>
        <w:t>to mechanically fail</w:t>
      </w:r>
      <w:r w:rsidR="00B2591D" w:rsidRPr="00E62F85">
        <w:rPr>
          <w:lang w:val="en-GB"/>
        </w:rPr>
        <w:t xml:space="preserve"> due to the polyimide layer cracking</w:t>
      </w:r>
      <w:r w:rsidR="00F70D9A" w:rsidRPr="00E62F85">
        <w:rPr>
          <w:lang w:val="en-GB"/>
        </w:rPr>
        <w:t xml:space="preserve">. </w:t>
      </w:r>
      <w:r w:rsidR="00940756" w:rsidRPr="00E62F85">
        <w:rPr>
          <w:lang w:val="en-GB"/>
        </w:rPr>
        <w:t>The</w:t>
      </w:r>
      <w:r w:rsidR="00940756" w:rsidRPr="008850FB">
        <w:rPr>
          <w:lang w:val="en-GB"/>
        </w:rPr>
        <w:t xml:space="preserve"> amount of strain transferred to the device during bending is a function of the thickness and stiffness of the </w:t>
      </w:r>
      <w:r w:rsidR="00940756" w:rsidRPr="008850FB">
        <w:rPr>
          <w:lang w:val="en-GB"/>
        </w:rPr>
        <w:lastRenderedPageBreak/>
        <w:t>substrate and the polyimide coated glass fibre textile is quite stiff compared with a conventional textile. Th</w:t>
      </w:r>
      <w:r w:rsidR="0025359E">
        <w:rPr>
          <w:lang w:val="en-GB"/>
        </w:rPr>
        <w:t>e</w:t>
      </w:r>
      <w:r w:rsidR="00940756" w:rsidRPr="008850FB">
        <w:rPr>
          <w:lang w:val="en-GB"/>
        </w:rPr>
        <w:t xml:space="preserve"> strain </w:t>
      </w:r>
      <w:r w:rsidR="0025359E">
        <w:rPr>
          <w:lang w:val="en-GB"/>
        </w:rPr>
        <w:t xml:space="preserve">in the polyimide and device layers </w:t>
      </w:r>
      <w:r w:rsidR="00940756" w:rsidRPr="008850FB">
        <w:rPr>
          <w:lang w:val="en-GB"/>
        </w:rPr>
        <w:t xml:space="preserve">can be alleviated by increasing the thickness of the encapsulation layer such that </w:t>
      </w:r>
      <w:r w:rsidR="00940756" w:rsidRPr="004F1744">
        <w:rPr>
          <w:lang w:val="en-GB"/>
        </w:rPr>
        <w:t>the cell is positi</w:t>
      </w:r>
      <w:r w:rsidR="00230E6C" w:rsidRPr="004F1744">
        <w:rPr>
          <w:lang w:val="en-GB"/>
        </w:rPr>
        <w:t xml:space="preserve">oned closer to the neutral axis </w:t>
      </w:r>
      <w:r w:rsidR="00940756" w:rsidRPr="004F1744">
        <w:rPr>
          <w:lang w:val="en-GB"/>
        </w:rPr>
        <w:t>reducing the</w:t>
      </w:r>
      <w:r w:rsidR="00230E6C" w:rsidRPr="004F1744">
        <w:rPr>
          <w:lang w:val="en-GB"/>
        </w:rPr>
        <w:t xml:space="preserve"> strain experienced during bend</w:t>
      </w:r>
      <w:r w:rsidR="0031156D" w:rsidRPr="004F1744">
        <w:rPr>
          <w:lang w:val="en-GB"/>
        </w:rPr>
        <w:t>ing</w:t>
      </w:r>
      <w:r w:rsidR="0094279E">
        <w:rPr>
          <w:lang w:val="en-GB"/>
        </w:rPr>
        <w:fldChar w:fldCharType="begin"/>
      </w:r>
      <w:r w:rsidR="0094279E">
        <w:rPr>
          <w:lang w:val="en-GB"/>
        </w:rPr>
        <w:instrText xml:space="preserve"> ADDIN EN.CITE &lt;EndNote&gt;&lt;Cite&gt;&lt;Author&gt;Komolafe&lt;/Author&gt;&lt;Year&gt;2018&lt;/Year&gt;&lt;RecNum&gt;40&lt;/RecNum&gt;&lt;DisplayText&gt;&lt;style face="superscript"&gt;37&lt;/style&gt;&lt;/DisplayText&gt;&lt;record&gt;&lt;rec-number&gt;40&lt;/rec-number&gt;&lt;foreign-keys&gt;&lt;key app="EN" db-id="5w9expszqs9dt6efzf1vrxplxve900fxdrzz" timestamp="1541968748"&gt;40&lt;/key&gt;&lt;/foreign-keys&gt;&lt;ref-type name="Journal Article"&gt;17&lt;/ref-type&gt;&lt;contributors&gt;&lt;authors&gt;&lt;author&gt;A. O. Komolafe&lt;/author&gt;&lt;author&gt;R. N. Torah&lt;/author&gt;&lt;author&gt;M. J. Tudor&lt;/author&gt;&lt;author&gt;S. P. Beeby&lt;/author&gt;&lt;/authors&gt;&lt;/contributors&gt;&lt;titles&gt;&lt;title&gt;Modelling and experimental validation of the effect of the elastic properties of fabrics on the durability of screen printed e-textiles&lt;/title&gt;&lt;secondary-title&gt;Smart Materials and Structures&lt;/secondary-title&gt;&lt;/titles&gt;&lt;periodical&gt;&lt;full-title&gt;Smart Materials and Structures&lt;/full-title&gt;&lt;abbr-1&gt;Smart Mater. Struct.&lt;/abbr-1&gt;&lt;abbr-2&gt;Smart Mater Struct&lt;/abbr-2&gt;&lt;/periodical&gt;&lt;pages&gt;075046&lt;/pages&gt;&lt;volume&gt;27&lt;/volume&gt;&lt;number&gt;7&lt;/number&gt;&lt;dates&gt;&lt;year&gt;2018&lt;/year&gt;&lt;/dates&gt;&lt;isbn&gt;0964-1726&lt;/isbn&gt;&lt;urls&gt;&lt;related-urls&gt;&lt;url&gt;http://stacks.iop.org/0964-1726/27/i=7/a=075046&lt;/url&gt;&lt;/related-urls&gt;&lt;/urls&gt;&lt;/record&gt;&lt;/Cite&gt;&lt;/EndNote&gt;</w:instrText>
      </w:r>
      <w:r w:rsidR="0094279E">
        <w:rPr>
          <w:lang w:val="en-GB"/>
        </w:rPr>
        <w:fldChar w:fldCharType="separate"/>
      </w:r>
      <w:r w:rsidR="0094279E" w:rsidRPr="0094279E">
        <w:rPr>
          <w:noProof/>
          <w:vertAlign w:val="superscript"/>
          <w:lang w:val="en-GB"/>
        </w:rPr>
        <w:t>37</w:t>
      </w:r>
      <w:r w:rsidR="0094279E">
        <w:rPr>
          <w:lang w:val="en-GB"/>
        </w:rPr>
        <w:fldChar w:fldCharType="end"/>
      </w:r>
      <w:r w:rsidR="00940756" w:rsidRPr="004F1744">
        <w:rPr>
          <w:lang w:val="en-GB"/>
        </w:rPr>
        <w:t xml:space="preserve">. </w:t>
      </w:r>
      <w:r w:rsidR="008D781D" w:rsidRPr="004F1744">
        <w:rPr>
          <w:lang w:val="en-GB"/>
        </w:rPr>
        <w:t>Regarding</w:t>
      </w:r>
      <w:r w:rsidR="00EE07FB" w:rsidRPr="004F1744">
        <w:rPr>
          <w:lang w:val="en-GB"/>
        </w:rPr>
        <w:t xml:space="preserve"> stability in air, the </w:t>
      </w:r>
      <w:r w:rsidR="00230E6C" w:rsidRPr="004F1744">
        <w:rPr>
          <w:lang w:val="en-GB"/>
        </w:rPr>
        <w:t xml:space="preserve">PCE </w:t>
      </w:r>
      <w:r w:rsidR="0031156D" w:rsidRPr="004F1744">
        <w:rPr>
          <w:lang w:val="en-GB"/>
        </w:rPr>
        <w:t xml:space="preserve">versus time is shown in </w:t>
      </w:r>
      <w:r w:rsidR="007E7C78">
        <w:rPr>
          <w:bCs/>
          <w:lang w:val="en-GB"/>
        </w:rPr>
        <w:t xml:space="preserve">Fig. </w:t>
      </w:r>
      <w:r w:rsidR="0031156D" w:rsidRPr="004F1744">
        <w:rPr>
          <w:lang w:val="en-GB"/>
        </w:rPr>
        <w:t>5(d)</w:t>
      </w:r>
      <w:r w:rsidR="00230E6C" w:rsidRPr="004F1744">
        <w:rPr>
          <w:lang w:val="en-GB"/>
        </w:rPr>
        <w:t xml:space="preserve">. The </w:t>
      </w:r>
      <w:r w:rsidR="00EE07FB" w:rsidRPr="004F1744">
        <w:rPr>
          <w:lang w:val="en-GB"/>
        </w:rPr>
        <w:t>e</w:t>
      </w:r>
      <w:r w:rsidR="007B7545" w:rsidRPr="004F1744">
        <w:rPr>
          <w:lang w:val="en-GB"/>
        </w:rPr>
        <w:t xml:space="preserve">ncapsulated cells showed no reduction in PCE after 15 days, and </w:t>
      </w:r>
      <w:r w:rsidR="00EE07FB" w:rsidRPr="004F1744">
        <w:rPr>
          <w:lang w:val="en-GB"/>
        </w:rPr>
        <w:t>after</w:t>
      </w:r>
      <w:r w:rsidR="007B7545" w:rsidRPr="004F1744">
        <w:rPr>
          <w:lang w:val="en-GB"/>
        </w:rPr>
        <w:t xml:space="preserve"> a </w:t>
      </w:r>
      <w:r w:rsidR="00EE07FB" w:rsidRPr="004F1744">
        <w:rPr>
          <w:lang w:val="en-GB"/>
        </w:rPr>
        <w:t xml:space="preserve">further </w:t>
      </w:r>
      <w:r w:rsidR="007B7545" w:rsidRPr="004F1744">
        <w:rPr>
          <w:lang w:val="en-GB"/>
        </w:rPr>
        <w:t xml:space="preserve">30 days storage </w:t>
      </w:r>
      <w:r w:rsidR="00EE07FB" w:rsidRPr="004F1744">
        <w:rPr>
          <w:lang w:val="en-GB"/>
        </w:rPr>
        <w:t>the PCE had reduced by around 0.03%</w:t>
      </w:r>
      <w:r w:rsidR="007B7545" w:rsidRPr="004F1744">
        <w:rPr>
          <w:lang w:val="en-GB"/>
        </w:rPr>
        <w:t xml:space="preserve">. </w:t>
      </w:r>
      <w:r w:rsidR="008850FB" w:rsidRPr="004F1744">
        <w:rPr>
          <w:lang w:val="en-GB"/>
        </w:rPr>
        <w:t xml:space="preserve">However, after 100 days the PCE had reduced by 80%. This indicates that the encapsulation layer initially </w:t>
      </w:r>
      <w:r w:rsidR="008850FB" w:rsidRPr="00E62F85">
        <w:rPr>
          <w:lang w:val="en-GB"/>
        </w:rPr>
        <w:t>protects the devices against exposu</w:t>
      </w:r>
      <w:r w:rsidR="00230E6C" w:rsidRPr="00E62F85">
        <w:rPr>
          <w:lang w:val="en-GB"/>
        </w:rPr>
        <w:t xml:space="preserve">re to </w:t>
      </w:r>
      <w:proofErr w:type="gramStart"/>
      <w:r w:rsidR="00230E6C" w:rsidRPr="00E62F85">
        <w:rPr>
          <w:lang w:val="en-GB"/>
        </w:rPr>
        <w:t>air</w:t>
      </w:r>
      <w:proofErr w:type="gramEnd"/>
      <w:r w:rsidR="00230E6C" w:rsidRPr="00E62F85">
        <w:rPr>
          <w:lang w:val="en-GB"/>
        </w:rPr>
        <w:t xml:space="preserve"> but this protection fails over time</w:t>
      </w:r>
      <w:r w:rsidR="00A924F7" w:rsidRPr="00E62F85">
        <w:rPr>
          <w:lang w:val="en-GB"/>
        </w:rPr>
        <w:t xml:space="preserve"> due to the permeability of the encapsulation layer</w:t>
      </w:r>
      <w:r w:rsidR="00230E6C" w:rsidRPr="00E62F85">
        <w:rPr>
          <w:lang w:val="en-GB"/>
        </w:rPr>
        <w:t xml:space="preserve">.  </w:t>
      </w:r>
    </w:p>
    <w:p w14:paraId="26D67717" w14:textId="77777777" w:rsidR="0025359E" w:rsidRPr="00E62F85" w:rsidRDefault="0025359E" w:rsidP="00A5041B">
      <w:pPr>
        <w:spacing w:line="480" w:lineRule="auto"/>
        <w:jc w:val="both"/>
        <w:rPr>
          <w:lang w:val="en-GB"/>
        </w:rPr>
      </w:pPr>
    </w:p>
    <w:p w14:paraId="710B9C07" w14:textId="4F96BC7F" w:rsidR="00B633CE" w:rsidRPr="00E62F85" w:rsidRDefault="00B633CE" w:rsidP="00220D84">
      <w:pPr>
        <w:spacing w:line="480" w:lineRule="auto"/>
        <w:ind w:firstLine="708"/>
        <w:jc w:val="both"/>
        <w:rPr>
          <w:rFonts w:eastAsiaTheme="minorEastAsia"/>
          <w:lang w:val="en-GB" w:eastAsia="zh-CN"/>
        </w:rPr>
      </w:pPr>
      <w:r w:rsidRPr="00E62F85">
        <w:rPr>
          <w:rFonts w:eastAsiaTheme="minorEastAsia"/>
          <w:lang w:val="en-GB" w:eastAsia="zh-CN"/>
        </w:rPr>
        <w:t xml:space="preserve">In a solar cell, electron transport, recombination and lifetime directly influence the photovoltaic </w:t>
      </w:r>
      <w:proofErr w:type="gramStart"/>
      <w:r w:rsidRPr="00E62F85">
        <w:rPr>
          <w:rFonts w:eastAsiaTheme="minorEastAsia"/>
          <w:lang w:val="en-GB" w:eastAsia="zh-CN"/>
        </w:rPr>
        <w:t>performance</w:t>
      </w:r>
      <w:proofErr w:type="gramEnd"/>
      <w:r w:rsidR="00B25D65" w:rsidRPr="00E62F85">
        <w:rPr>
          <w:rFonts w:eastAsiaTheme="minorEastAsia"/>
          <w:lang w:val="en-GB" w:eastAsia="zh-CN"/>
        </w:rPr>
        <w:t xml:space="preserve"> and these are affected by device impedance, which can be studied using </w:t>
      </w:r>
      <w:r w:rsidRPr="00E62F85">
        <w:rPr>
          <w:rFonts w:eastAsiaTheme="minorEastAsia"/>
          <w:lang w:val="en-GB" w:eastAsia="zh-CN"/>
        </w:rPr>
        <w:t>electrochemical impedance spectroscopy (EIS)</w:t>
      </w:r>
      <w:r w:rsidR="00B25D65" w:rsidRPr="00E62F85">
        <w:rPr>
          <w:rFonts w:eastAsiaTheme="minorEastAsia"/>
          <w:lang w:val="en-GB" w:eastAsia="zh-CN"/>
        </w:rPr>
        <w:t>. EIS was performed on both the</w:t>
      </w:r>
      <w:r w:rsidRPr="00E62F85">
        <w:rPr>
          <w:rFonts w:eastAsiaTheme="minorEastAsia"/>
          <w:lang w:val="en-GB" w:eastAsia="zh-CN"/>
        </w:rPr>
        <w:t xml:space="preserve"> glass and fabric based </w:t>
      </w:r>
      <w:proofErr w:type="spellStart"/>
      <w:r w:rsidRPr="00E62F85">
        <w:rPr>
          <w:rFonts w:eastAsiaTheme="minorEastAsia"/>
          <w:lang w:val="en-GB" w:eastAsia="zh-CN"/>
        </w:rPr>
        <w:t>ssDSSCs</w:t>
      </w:r>
      <w:proofErr w:type="spellEnd"/>
      <w:r w:rsidR="00B25D65" w:rsidRPr="00E62F85">
        <w:rPr>
          <w:rFonts w:eastAsiaTheme="minorEastAsia"/>
          <w:lang w:val="en-GB" w:eastAsia="zh-CN"/>
        </w:rPr>
        <w:t>, which w</w:t>
      </w:r>
      <w:r w:rsidRPr="00E62F85">
        <w:rPr>
          <w:rFonts w:eastAsiaTheme="minorEastAsia"/>
          <w:lang w:val="en-GB" w:eastAsia="zh-CN"/>
        </w:rPr>
        <w:t>ere m</w:t>
      </w:r>
      <w:r w:rsidR="009D41DC" w:rsidRPr="00E62F85">
        <w:rPr>
          <w:rFonts w:eastAsiaTheme="minorEastAsia"/>
          <w:lang w:val="en-GB" w:eastAsia="zh-CN"/>
        </w:rPr>
        <w:t xml:space="preserve">easured at </w:t>
      </w:r>
      <w:r w:rsidR="00B25D65" w:rsidRPr="00E62F85">
        <w:rPr>
          <w:rFonts w:eastAsiaTheme="minorEastAsia"/>
          <w:lang w:val="en-GB" w:eastAsia="zh-CN"/>
        </w:rPr>
        <w:t xml:space="preserve">a </w:t>
      </w:r>
      <w:proofErr w:type="gramStart"/>
      <w:r w:rsidR="009D41DC" w:rsidRPr="00E62F85">
        <w:rPr>
          <w:rFonts w:eastAsiaTheme="minorEastAsia"/>
          <w:lang w:val="en-GB" w:eastAsia="zh-CN"/>
        </w:rPr>
        <w:t>10</w:t>
      </w:r>
      <w:r w:rsidR="00B25D65" w:rsidRPr="00E62F85">
        <w:rPr>
          <w:rFonts w:eastAsiaTheme="minorEastAsia"/>
          <w:lang w:val="en-GB" w:eastAsia="zh-CN"/>
        </w:rPr>
        <w:t xml:space="preserve"> </w:t>
      </w:r>
      <w:r w:rsidR="009D41DC" w:rsidRPr="00E62F85">
        <w:rPr>
          <w:rFonts w:eastAsiaTheme="minorEastAsia"/>
          <w:lang w:val="en-GB" w:eastAsia="zh-CN"/>
        </w:rPr>
        <w:t>mV</w:t>
      </w:r>
      <w:proofErr w:type="gramEnd"/>
      <w:r w:rsidR="009D41DC" w:rsidRPr="00E62F85">
        <w:rPr>
          <w:rFonts w:eastAsiaTheme="minorEastAsia"/>
          <w:lang w:val="en-GB" w:eastAsia="zh-CN"/>
        </w:rPr>
        <w:t xml:space="preserve"> forward bias under</w:t>
      </w:r>
      <w:r w:rsidRPr="00E62F85">
        <w:rPr>
          <w:rFonts w:eastAsiaTheme="minorEastAsia"/>
          <w:lang w:val="en-GB" w:eastAsia="zh-CN"/>
        </w:rPr>
        <w:t xml:space="preserve"> dark </w:t>
      </w:r>
      <w:r w:rsidR="009D41DC" w:rsidRPr="00E62F85">
        <w:rPr>
          <w:rFonts w:eastAsiaTheme="minorEastAsia"/>
          <w:lang w:val="en-GB" w:eastAsia="zh-CN"/>
        </w:rPr>
        <w:t>conditions</w:t>
      </w:r>
      <w:r w:rsidR="004E666A" w:rsidRPr="00E62F85">
        <w:rPr>
          <w:rFonts w:eastAsiaTheme="minorEastAsia"/>
          <w:lang w:val="en-GB" w:eastAsia="zh-CN"/>
        </w:rPr>
        <w:t xml:space="preserve"> and the Nyquist and bode plots are shown in </w:t>
      </w:r>
      <w:r w:rsidR="007E7C78">
        <w:rPr>
          <w:bCs/>
          <w:lang w:val="en-GB"/>
        </w:rPr>
        <w:t xml:space="preserve">Fig. </w:t>
      </w:r>
      <w:r w:rsidR="004E666A" w:rsidRPr="00E62F85">
        <w:rPr>
          <w:rFonts w:eastAsiaTheme="minorEastAsia"/>
          <w:lang w:val="en-GB" w:eastAsia="zh-CN"/>
        </w:rPr>
        <w:t>6(a-d)</w:t>
      </w:r>
      <w:r w:rsidRPr="00E62F85">
        <w:rPr>
          <w:rFonts w:eastAsiaTheme="minorEastAsia"/>
          <w:lang w:val="en-GB" w:eastAsia="zh-CN"/>
        </w:rPr>
        <w:t xml:space="preserve">.  The equivalent circuit model for </w:t>
      </w:r>
      <w:r w:rsidR="004E666A" w:rsidRPr="00E62F85">
        <w:rPr>
          <w:rFonts w:eastAsiaTheme="minorEastAsia"/>
          <w:lang w:val="en-GB" w:eastAsia="zh-CN"/>
        </w:rPr>
        <w:t xml:space="preserve">the </w:t>
      </w:r>
      <w:r w:rsidRPr="00E62F85">
        <w:rPr>
          <w:rFonts w:eastAsiaTheme="minorEastAsia"/>
          <w:lang w:val="en-GB" w:eastAsia="zh-CN"/>
        </w:rPr>
        <w:t xml:space="preserve">glass substrates used to fit the experimental curve is shown in </w:t>
      </w:r>
      <w:r w:rsidR="007E7C78">
        <w:rPr>
          <w:bCs/>
          <w:lang w:val="en-GB"/>
        </w:rPr>
        <w:t xml:space="preserve">Fig. </w:t>
      </w:r>
      <w:r w:rsidRPr="00E62F85">
        <w:rPr>
          <w:rFonts w:eastAsiaTheme="minorEastAsia"/>
          <w:lang w:val="en-GB" w:eastAsia="zh-CN"/>
        </w:rPr>
        <w:t>6</w:t>
      </w:r>
      <w:r w:rsidR="007E7C78">
        <w:rPr>
          <w:rFonts w:eastAsiaTheme="minorEastAsia"/>
          <w:lang w:val="en-GB" w:eastAsia="zh-CN"/>
        </w:rPr>
        <w:t>(</w:t>
      </w:r>
      <w:r w:rsidRPr="00E62F85">
        <w:rPr>
          <w:rFonts w:eastAsiaTheme="minorEastAsia"/>
          <w:lang w:val="en-GB" w:eastAsia="zh-CN"/>
        </w:rPr>
        <w:t>e</w:t>
      </w:r>
      <w:r w:rsidR="007E7C78">
        <w:rPr>
          <w:rFonts w:eastAsiaTheme="minorEastAsia"/>
          <w:lang w:val="en-GB" w:eastAsia="zh-CN"/>
        </w:rPr>
        <w:t>)</w:t>
      </w:r>
      <w:r w:rsidRPr="00E62F85">
        <w:rPr>
          <w:rFonts w:eastAsiaTheme="minorEastAsia"/>
          <w:lang w:val="en-GB" w:eastAsia="zh-CN"/>
        </w:rPr>
        <w:t xml:space="preserve"> and the fitt</w:t>
      </w:r>
      <w:r w:rsidR="004E666A" w:rsidRPr="00E62F85">
        <w:rPr>
          <w:rFonts w:eastAsiaTheme="minorEastAsia"/>
          <w:lang w:val="en-GB" w:eastAsia="zh-CN"/>
        </w:rPr>
        <w:t>ed</w:t>
      </w:r>
      <w:r w:rsidRPr="00E62F85">
        <w:rPr>
          <w:rFonts w:eastAsiaTheme="minorEastAsia"/>
          <w:lang w:val="en-GB" w:eastAsia="zh-CN"/>
        </w:rPr>
        <w:t xml:space="preserve"> data results are given in Table 2. </w:t>
      </w:r>
      <w:r w:rsidR="007E7C78">
        <w:rPr>
          <w:bCs/>
          <w:lang w:val="en-GB"/>
        </w:rPr>
        <w:t xml:space="preserve">Fig. </w:t>
      </w:r>
      <w:r w:rsidR="00FA0DC5" w:rsidRPr="00E62F85">
        <w:rPr>
          <w:rFonts w:eastAsiaTheme="minorEastAsia"/>
          <w:lang w:val="en-GB" w:eastAsia="zh-CN"/>
        </w:rPr>
        <w:t xml:space="preserve">6(a) shows the </w:t>
      </w:r>
      <w:r w:rsidRPr="00E62F85">
        <w:rPr>
          <w:rFonts w:eastAsiaTheme="minorEastAsia"/>
          <w:lang w:val="en-GB" w:eastAsia="zh-CN"/>
        </w:rPr>
        <w:t>Nyquist plot</w:t>
      </w:r>
      <w:r w:rsidR="00273E95" w:rsidRPr="00E62F85">
        <w:rPr>
          <w:rFonts w:eastAsiaTheme="minorEastAsia"/>
          <w:lang w:val="en-GB" w:eastAsia="zh-CN"/>
        </w:rPr>
        <w:t xml:space="preserve"> for </w:t>
      </w:r>
      <w:r w:rsidR="004E666A" w:rsidRPr="00E62F85">
        <w:rPr>
          <w:rFonts w:eastAsiaTheme="minorEastAsia"/>
          <w:lang w:val="en-GB" w:eastAsia="zh-CN"/>
        </w:rPr>
        <w:t xml:space="preserve">the </w:t>
      </w:r>
      <w:proofErr w:type="gramStart"/>
      <w:r w:rsidR="004E666A" w:rsidRPr="00E62F85">
        <w:rPr>
          <w:rFonts w:eastAsiaTheme="minorEastAsia"/>
          <w:lang w:val="en-GB" w:eastAsia="zh-CN"/>
        </w:rPr>
        <w:t>glass based</w:t>
      </w:r>
      <w:proofErr w:type="gramEnd"/>
      <w:r w:rsidR="004E666A" w:rsidRPr="00E62F85">
        <w:rPr>
          <w:rFonts w:eastAsiaTheme="minorEastAsia"/>
          <w:lang w:val="en-GB" w:eastAsia="zh-CN"/>
        </w:rPr>
        <w:t xml:space="preserve"> device</w:t>
      </w:r>
      <w:r w:rsidR="00273E95" w:rsidRPr="00E62F85">
        <w:rPr>
          <w:rFonts w:eastAsiaTheme="minorEastAsia"/>
          <w:lang w:val="en-GB" w:eastAsia="zh-CN"/>
        </w:rPr>
        <w:t>.</w:t>
      </w:r>
      <w:r w:rsidRPr="00E62F85">
        <w:rPr>
          <w:rFonts w:eastAsiaTheme="minorEastAsia"/>
          <w:lang w:val="en-GB" w:eastAsia="zh-CN"/>
        </w:rPr>
        <w:t xml:space="preserve"> </w:t>
      </w:r>
      <w:r w:rsidR="00273E95" w:rsidRPr="00E62F85">
        <w:rPr>
          <w:rFonts w:eastAsiaTheme="minorEastAsia"/>
          <w:lang w:val="en-GB" w:eastAsia="zh-CN"/>
        </w:rPr>
        <w:t>T</w:t>
      </w:r>
      <w:r w:rsidRPr="00E62F85">
        <w:rPr>
          <w:rFonts w:eastAsiaTheme="minorEastAsia"/>
          <w:lang w:val="en-GB" w:eastAsia="zh-CN"/>
        </w:rPr>
        <w:t xml:space="preserve">here </w:t>
      </w:r>
      <w:r w:rsidR="00273E95" w:rsidRPr="00E62F85">
        <w:rPr>
          <w:rFonts w:eastAsiaTheme="minorEastAsia"/>
          <w:lang w:val="en-GB" w:eastAsia="zh-CN"/>
        </w:rPr>
        <w:t>is</w:t>
      </w:r>
      <w:r w:rsidRPr="00E62F85">
        <w:rPr>
          <w:rFonts w:eastAsiaTheme="minorEastAsia"/>
          <w:lang w:val="en-GB" w:eastAsia="zh-CN"/>
        </w:rPr>
        <w:t xml:space="preserve"> a small semicircle i</w:t>
      </w:r>
      <w:r w:rsidR="00721296" w:rsidRPr="00E62F85">
        <w:rPr>
          <w:rFonts w:eastAsiaTheme="minorEastAsia"/>
          <w:lang w:val="en-GB" w:eastAsia="zh-CN"/>
        </w:rPr>
        <w:t>n the high frequency range (</w:t>
      </w:r>
      <w:proofErr w:type="spellStart"/>
      <w:r w:rsidR="00CD43A2" w:rsidRPr="00E62F85">
        <w:rPr>
          <w:rFonts w:eastAsiaTheme="minorEastAsia"/>
          <w:lang w:val="en-GB" w:eastAsia="zh-CN"/>
        </w:rPr>
        <w:t>Z</w:t>
      </w:r>
      <w:r w:rsidR="00CD43A2" w:rsidRPr="00E62F85">
        <w:rPr>
          <w:rFonts w:eastAsiaTheme="minorEastAsia"/>
          <w:vertAlign w:val="subscript"/>
          <w:lang w:val="en-GB" w:eastAsia="zh-CN"/>
        </w:rPr>
        <w:t>re</w:t>
      </w:r>
      <w:proofErr w:type="spellEnd"/>
      <w:r w:rsidR="00CD43A2" w:rsidRPr="00E62F85">
        <w:rPr>
          <w:rFonts w:eastAsiaTheme="minorEastAsia"/>
          <w:lang w:val="en-GB" w:eastAsia="zh-CN"/>
        </w:rPr>
        <w:t xml:space="preserve"> 300 to 500 </w:t>
      </w:r>
      <w:r w:rsidR="00CD43A2" w:rsidRPr="00E62F85">
        <w:rPr>
          <w:rFonts w:ascii="Symbol" w:eastAsiaTheme="minorEastAsia" w:hAnsi="Symbol"/>
          <w:lang w:val="en-GB" w:eastAsia="zh-CN"/>
        </w:rPr>
        <w:t></w:t>
      </w:r>
      <w:r w:rsidR="00CD43A2" w:rsidRPr="00E62F85">
        <w:rPr>
          <w:rFonts w:eastAsiaTheme="minorEastAsia"/>
          <w:lang w:val="en-GB" w:eastAsia="zh-CN"/>
        </w:rPr>
        <w:t>)</w:t>
      </w:r>
      <w:r w:rsidR="004E666A" w:rsidRPr="00E62F85">
        <w:rPr>
          <w:rFonts w:eastAsiaTheme="minorEastAsia"/>
          <w:lang w:val="en-GB" w:eastAsia="zh-CN"/>
        </w:rPr>
        <w:t xml:space="preserve"> </w:t>
      </w:r>
      <w:r w:rsidR="00721296" w:rsidRPr="00E62F85">
        <w:rPr>
          <w:rFonts w:eastAsiaTheme="minorEastAsia"/>
          <w:lang w:val="en-GB" w:eastAsia="zh-CN"/>
        </w:rPr>
        <w:t>that</w:t>
      </w:r>
      <w:r w:rsidRPr="00E62F85">
        <w:rPr>
          <w:rFonts w:eastAsiaTheme="minorEastAsia"/>
          <w:lang w:val="en-GB" w:eastAsia="zh-CN"/>
        </w:rPr>
        <w:t xml:space="preserve"> is correlated to the </w:t>
      </w:r>
      <w:r w:rsidR="00721296" w:rsidRPr="00E62F85">
        <w:rPr>
          <w:rFonts w:eastAsiaTheme="minorEastAsia"/>
          <w:lang w:val="en-GB" w:eastAsia="zh-CN"/>
        </w:rPr>
        <w:t>active</w:t>
      </w:r>
      <w:r w:rsidR="00CD43A2" w:rsidRPr="00E62F85">
        <w:rPr>
          <w:rFonts w:eastAsiaTheme="minorEastAsia"/>
          <w:lang w:val="en-GB" w:eastAsia="zh-CN"/>
        </w:rPr>
        <w:t xml:space="preserve"> layer</w:t>
      </w:r>
      <w:r w:rsidRPr="00E62F85">
        <w:rPr>
          <w:rFonts w:eastAsiaTheme="minorEastAsia"/>
          <w:lang w:val="en-GB" w:eastAsia="zh-CN"/>
        </w:rPr>
        <w:t>/PEDOT: PSS and AgNW electrode interface</w:t>
      </w:r>
      <w:r w:rsidR="00721296" w:rsidRPr="00E62F85">
        <w:rPr>
          <w:rFonts w:eastAsiaTheme="minorEastAsia"/>
          <w:lang w:val="en-GB" w:eastAsia="zh-CN"/>
        </w:rPr>
        <w:t xml:space="preserve"> (R3 in the equivalent circuit)</w:t>
      </w:r>
      <w:r w:rsidRPr="00E62F85">
        <w:rPr>
          <w:rFonts w:eastAsiaTheme="minorEastAsia"/>
          <w:lang w:val="en-GB" w:eastAsia="zh-CN"/>
        </w:rPr>
        <w:t>. The large semicircle is in the low-frequency range (</w:t>
      </w:r>
      <w:proofErr w:type="spellStart"/>
      <w:r w:rsidR="00721296" w:rsidRPr="00E62F85">
        <w:rPr>
          <w:rFonts w:eastAsiaTheme="minorEastAsia"/>
          <w:lang w:val="en-GB" w:eastAsia="zh-CN"/>
        </w:rPr>
        <w:t>Z</w:t>
      </w:r>
      <w:r w:rsidR="00721296" w:rsidRPr="00E62F85">
        <w:rPr>
          <w:rFonts w:eastAsiaTheme="minorEastAsia"/>
          <w:vertAlign w:val="subscript"/>
          <w:lang w:val="en-GB" w:eastAsia="zh-CN"/>
        </w:rPr>
        <w:t>re</w:t>
      </w:r>
      <w:proofErr w:type="spellEnd"/>
      <w:r w:rsidR="00721296" w:rsidRPr="00E62F85">
        <w:rPr>
          <w:rFonts w:eastAsiaTheme="minorEastAsia"/>
          <w:lang w:val="en-GB" w:eastAsia="zh-CN"/>
        </w:rPr>
        <w:t xml:space="preserve"> 500 to 1200 </w:t>
      </w:r>
      <w:r w:rsidR="00721296" w:rsidRPr="00E62F85">
        <w:rPr>
          <w:rFonts w:ascii="Symbol" w:eastAsiaTheme="minorEastAsia" w:hAnsi="Symbol"/>
          <w:lang w:val="en-GB" w:eastAsia="zh-CN"/>
        </w:rPr>
        <w:t></w:t>
      </w:r>
      <w:r w:rsidR="00721296" w:rsidRPr="00E62F85">
        <w:rPr>
          <w:rFonts w:eastAsiaTheme="minorEastAsia"/>
          <w:lang w:val="en-GB" w:eastAsia="zh-CN"/>
        </w:rPr>
        <w:t>)</w:t>
      </w:r>
      <w:r w:rsidRPr="00E62F85">
        <w:rPr>
          <w:rFonts w:eastAsiaTheme="minorEastAsia"/>
          <w:lang w:val="en-GB" w:eastAsia="zh-CN"/>
        </w:rPr>
        <w:t xml:space="preserve">, and is associated with the </w:t>
      </w:r>
      <w:r w:rsidR="007644E7">
        <w:rPr>
          <w:rFonts w:eastAsiaTheme="minorEastAsia"/>
          <w:lang w:val="en-GB" w:eastAsia="zh-CN"/>
        </w:rPr>
        <w:t xml:space="preserve">active </w:t>
      </w:r>
      <w:proofErr w:type="gramStart"/>
      <w:r w:rsidR="007644E7">
        <w:rPr>
          <w:rFonts w:eastAsiaTheme="minorEastAsia"/>
          <w:lang w:val="en-GB" w:eastAsia="zh-CN"/>
        </w:rPr>
        <w:t>layer:</w:t>
      </w:r>
      <w:r w:rsidRPr="00E62F85">
        <w:rPr>
          <w:rFonts w:eastAsiaTheme="minorEastAsia"/>
          <w:lang w:val="en-GB" w:eastAsia="zh-CN"/>
        </w:rPr>
        <w:t>TiO</w:t>
      </w:r>
      <w:proofErr w:type="gramEnd"/>
      <w:r w:rsidRPr="00E62F85">
        <w:rPr>
          <w:rFonts w:eastAsiaTheme="minorEastAsia"/>
          <w:vertAlign w:val="subscript"/>
          <w:lang w:val="en-GB" w:eastAsia="zh-CN"/>
        </w:rPr>
        <w:t>2</w:t>
      </w:r>
      <w:r w:rsidRPr="00E62F85">
        <w:rPr>
          <w:rFonts w:eastAsiaTheme="minorEastAsia"/>
          <w:lang w:val="en-GB" w:eastAsia="zh-CN"/>
        </w:rPr>
        <w:t xml:space="preserve"> CL interface </w:t>
      </w:r>
      <w:r w:rsidR="00CD43A2" w:rsidRPr="00E62F85">
        <w:rPr>
          <w:rFonts w:eastAsiaTheme="minorEastAsia"/>
          <w:lang w:val="en-GB" w:eastAsia="zh-CN"/>
        </w:rPr>
        <w:t xml:space="preserve">(R2 in the equivalent circuit) </w:t>
      </w:r>
      <w:r w:rsidRPr="00E62F85">
        <w:rPr>
          <w:rFonts w:eastAsiaTheme="minorEastAsia"/>
          <w:lang w:val="en-GB" w:eastAsia="zh-CN"/>
        </w:rPr>
        <w:t xml:space="preserve">and </w:t>
      </w:r>
      <w:r w:rsidR="00CD43A2" w:rsidRPr="00E62F85">
        <w:rPr>
          <w:rFonts w:eastAsiaTheme="minorEastAsia"/>
          <w:lang w:val="en-GB" w:eastAsia="zh-CN"/>
        </w:rPr>
        <w:t xml:space="preserve">the </w:t>
      </w:r>
      <w:r w:rsidRPr="00E62F85">
        <w:rPr>
          <w:rFonts w:eastAsiaTheme="minorEastAsia"/>
          <w:lang w:val="en-GB" w:eastAsia="zh-CN"/>
        </w:rPr>
        <w:t xml:space="preserve">constant phase element (CPE) is the </w:t>
      </w:r>
      <w:r w:rsidR="00CD43A2" w:rsidRPr="00E62F85">
        <w:rPr>
          <w:rFonts w:eastAsiaTheme="minorEastAsia"/>
          <w:lang w:val="en-GB" w:eastAsia="zh-CN"/>
        </w:rPr>
        <w:t>capacitance of this interface. T</w:t>
      </w:r>
      <w:r w:rsidRPr="00E62F85">
        <w:rPr>
          <w:rFonts w:eastAsiaTheme="minorEastAsia"/>
          <w:lang w:val="en-GB" w:eastAsia="zh-CN"/>
        </w:rPr>
        <w:t>he larger semicircle is pre-dominantly associated with charge transfer from the dye to the porous TiO</w:t>
      </w:r>
      <w:r w:rsidRPr="00E62F85">
        <w:rPr>
          <w:rFonts w:eastAsiaTheme="minorEastAsia"/>
          <w:vertAlign w:val="subscript"/>
          <w:lang w:val="en-GB" w:eastAsia="zh-CN"/>
        </w:rPr>
        <w:t>2</w:t>
      </w:r>
      <w:r w:rsidRPr="00E62F85">
        <w:rPr>
          <w:rFonts w:eastAsiaTheme="minorEastAsia"/>
          <w:lang w:val="en-GB" w:eastAsia="zh-CN"/>
        </w:rPr>
        <w:t xml:space="preserve"> layer. The values of R2 and R3 directly indicate the electrochemical activity across the junction of the cells </w:t>
      </w:r>
      <w:r w:rsidR="005C5C9A" w:rsidRPr="00E62F85">
        <w:rPr>
          <w:rFonts w:eastAsiaTheme="minorEastAsia"/>
          <w:lang w:val="en-GB" w:eastAsia="zh-CN"/>
        </w:rPr>
        <w:t>and the lower these are the better the device performance</w:t>
      </w:r>
      <w:r w:rsidRPr="00E62F85">
        <w:rPr>
          <w:rFonts w:eastAsiaTheme="minorEastAsia"/>
          <w:lang w:val="en-GB" w:eastAsia="zh-CN"/>
        </w:rPr>
        <w:t xml:space="preserve">. As </w:t>
      </w:r>
      <w:r w:rsidR="005C5C9A" w:rsidRPr="00E62F85">
        <w:rPr>
          <w:rFonts w:eastAsiaTheme="minorEastAsia"/>
          <w:lang w:val="en-GB" w:eastAsia="zh-CN"/>
        </w:rPr>
        <w:t>shown</w:t>
      </w:r>
      <w:r w:rsidRPr="00E62F85">
        <w:rPr>
          <w:rFonts w:eastAsiaTheme="minorEastAsia"/>
          <w:lang w:val="en-GB" w:eastAsia="zh-CN"/>
        </w:rPr>
        <w:t xml:space="preserve"> in table 2, R2 and R3 </w:t>
      </w:r>
      <w:r w:rsidR="005C5C9A" w:rsidRPr="00E62F85">
        <w:rPr>
          <w:rFonts w:eastAsiaTheme="minorEastAsia"/>
          <w:lang w:val="en-GB" w:eastAsia="zh-CN"/>
        </w:rPr>
        <w:t xml:space="preserve">for the glass </w:t>
      </w:r>
      <w:r w:rsidR="003C0DC7" w:rsidRPr="00E62F85">
        <w:rPr>
          <w:rFonts w:eastAsiaTheme="minorEastAsia"/>
          <w:lang w:val="en-GB" w:eastAsia="zh-CN"/>
        </w:rPr>
        <w:t>ss</w:t>
      </w:r>
      <w:r w:rsidR="005C5C9A" w:rsidRPr="00E62F85">
        <w:rPr>
          <w:rFonts w:eastAsiaTheme="minorEastAsia"/>
          <w:lang w:val="en-GB" w:eastAsia="zh-CN"/>
        </w:rPr>
        <w:t xml:space="preserve">DSSC (PCE of 2.83%) are </w:t>
      </w:r>
      <w:r w:rsidRPr="00E62F85">
        <w:rPr>
          <w:rFonts w:eastAsiaTheme="minorEastAsia"/>
          <w:lang w:val="en-GB" w:eastAsia="zh-CN"/>
        </w:rPr>
        <w:t xml:space="preserve">0.72 and 165 </w:t>
      </w:r>
      <w:r w:rsidR="005C5C9A" w:rsidRPr="00E62F85">
        <w:rPr>
          <w:rFonts w:eastAsiaTheme="minorEastAsia"/>
          <w:lang w:val="en-GB" w:eastAsia="zh-CN"/>
        </w:rPr>
        <w:t>k</w:t>
      </w:r>
      <w:r w:rsidR="005C5C9A" w:rsidRPr="00E62F85">
        <w:rPr>
          <w:rFonts w:ascii="Symbol" w:eastAsiaTheme="minorEastAsia" w:hAnsi="Symbol"/>
          <w:lang w:val="en-GB" w:eastAsia="zh-CN"/>
        </w:rPr>
        <w:t></w:t>
      </w:r>
      <w:r w:rsidRPr="00E62F85">
        <w:rPr>
          <w:rFonts w:eastAsiaTheme="minorEastAsia"/>
          <w:lang w:val="en-GB" w:eastAsia="zh-CN"/>
        </w:rPr>
        <w:t xml:space="preserve"> </w:t>
      </w:r>
      <w:r w:rsidR="005C5C9A" w:rsidRPr="00E62F85">
        <w:rPr>
          <w:rFonts w:eastAsiaTheme="minorEastAsia"/>
          <w:lang w:val="en-GB" w:eastAsia="zh-CN"/>
        </w:rPr>
        <w:t xml:space="preserve">respectively. </w:t>
      </w:r>
      <w:r w:rsidR="007E7C78">
        <w:rPr>
          <w:rFonts w:eastAsiaTheme="minorEastAsia"/>
          <w:lang w:val="en-GB" w:eastAsia="zh-CN"/>
        </w:rPr>
        <w:t>Fig.</w:t>
      </w:r>
      <w:r w:rsidR="00DF5B35" w:rsidRPr="00E62F85">
        <w:rPr>
          <w:rFonts w:eastAsiaTheme="minorEastAsia"/>
          <w:lang w:val="en-GB" w:eastAsia="zh-CN"/>
        </w:rPr>
        <w:t xml:space="preserve"> 6</w:t>
      </w:r>
      <w:r w:rsidR="007E7C78">
        <w:rPr>
          <w:rFonts w:eastAsiaTheme="minorEastAsia"/>
          <w:lang w:val="en-GB" w:eastAsia="zh-CN"/>
        </w:rPr>
        <w:t>(</w:t>
      </w:r>
      <w:r w:rsidR="00DF5B35" w:rsidRPr="00E62F85">
        <w:rPr>
          <w:rFonts w:eastAsiaTheme="minorEastAsia"/>
          <w:lang w:val="en-GB" w:eastAsia="zh-CN"/>
        </w:rPr>
        <w:t>b</w:t>
      </w:r>
      <w:r w:rsidR="007E7C78">
        <w:rPr>
          <w:rFonts w:eastAsiaTheme="minorEastAsia"/>
          <w:lang w:val="en-GB" w:eastAsia="zh-CN"/>
        </w:rPr>
        <w:t>)</w:t>
      </w:r>
      <w:r w:rsidRPr="00E62F85">
        <w:rPr>
          <w:rFonts w:eastAsiaTheme="minorEastAsia"/>
          <w:lang w:val="en-GB" w:eastAsia="zh-CN"/>
        </w:rPr>
        <w:t xml:space="preserve"> shows </w:t>
      </w:r>
      <w:r w:rsidR="005C5C9A" w:rsidRPr="00E62F85">
        <w:rPr>
          <w:rFonts w:eastAsiaTheme="minorEastAsia"/>
          <w:lang w:val="en-GB" w:eastAsia="zh-CN"/>
        </w:rPr>
        <w:t xml:space="preserve">the </w:t>
      </w:r>
      <w:r w:rsidRPr="00E62F85">
        <w:rPr>
          <w:rFonts w:eastAsiaTheme="minorEastAsia"/>
          <w:lang w:val="en-GB" w:eastAsia="zh-CN"/>
        </w:rPr>
        <w:t>Ny</w:t>
      </w:r>
      <w:r w:rsidR="005C5C9A" w:rsidRPr="00E62F85">
        <w:rPr>
          <w:rFonts w:eastAsiaTheme="minorEastAsia"/>
          <w:lang w:val="en-GB" w:eastAsia="zh-CN"/>
        </w:rPr>
        <w:t xml:space="preserve">quist </w:t>
      </w:r>
      <w:r w:rsidR="005C5C9A" w:rsidRPr="00E62F85">
        <w:rPr>
          <w:rFonts w:eastAsiaTheme="minorEastAsia"/>
          <w:lang w:val="en-GB" w:eastAsia="zh-CN"/>
        </w:rPr>
        <w:lastRenderedPageBreak/>
        <w:t>plot of the fabric ssDSSC</w:t>
      </w:r>
      <w:r w:rsidRPr="00E62F85">
        <w:rPr>
          <w:rFonts w:eastAsiaTheme="minorEastAsia"/>
          <w:lang w:val="en-GB" w:eastAsia="zh-CN"/>
        </w:rPr>
        <w:t xml:space="preserve">. </w:t>
      </w:r>
      <w:r w:rsidR="005C5C9A" w:rsidRPr="00E62F85">
        <w:rPr>
          <w:rFonts w:eastAsiaTheme="minorEastAsia"/>
          <w:lang w:val="en-GB" w:eastAsia="zh-CN"/>
        </w:rPr>
        <w:t xml:space="preserve">The shape of this plot is different to the glass </w:t>
      </w:r>
      <w:r w:rsidR="003C0DC7" w:rsidRPr="00E62F85">
        <w:rPr>
          <w:rFonts w:eastAsiaTheme="minorEastAsia"/>
          <w:lang w:val="en-GB" w:eastAsia="zh-CN"/>
        </w:rPr>
        <w:t>ss</w:t>
      </w:r>
      <w:r w:rsidR="005C5C9A" w:rsidRPr="00E62F85">
        <w:rPr>
          <w:rFonts w:eastAsiaTheme="minorEastAsia"/>
          <w:lang w:val="en-GB" w:eastAsia="zh-CN"/>
        </w:rPr>
        <w:t>DSSC and the</w:t>
      </w:r>
      <w:r w:rsidRPr="00E62F85">
        <w:rPr>
          <w:rFonts w:eastAsiaTheme="minorEastAsia"/>
          <w:lang w:val="en-GB" w:eastAsia="zh-CN"/>
        </w:rPr>
        <w:t xml:space="preserve">re is </w:t>
      </w:r>
      <w:r w:rsidR="005C5C9A" w:rsidRPr="00E62F85">
        <w:rPr>
          <w:rFonts w:eastAsiaTheme="minorEastAsia"/>
          <w:lang w:val="en-GB" w:eastAsia="zh-CN"/>
        </w:rPr>
        <w:t xml:space="preserve">only </w:t>
      </w:r>
      <w:r w:rsidRPr="00E62F85">
        <w:rPr>
          <w:rFonts w:eastAsiaTheme="minorEastAsia"/>
          <w:lang w:val="en-GB" w:eastAsia="zh-CN"/>
        </w:rPr>
        <w:t xml:space="preserve">a </w:t>
      </w:r>
      <w:r w:rsidR="005C5C9A" w:rsidRPr="00E62F85">
        <w:rPr>
          <w:rFonts w:eastAsiaTheme="minorEastAsia"/>
          <w:lang w:val="en-GB" w:eastAsia="zh-CN"/>
        </w:rPr>
        <w:t xml:space="preserve">single </w:t>
      </w:r>
      <w:r w:rsidRPr="00E62F85">
        <w:rPr>
          <w:rFonts w:eastAsiaTheme="minorEastAsia"/>
          <w:lang w:val="en-GB" w:eastAsia="zh-CN"/>
        </w:rPr>
        <w:t>large semicircle (</w:t>
      </w:r>
      <w:proofErr w:type="spellStart"/>
      <w:r w:rsidR="005C5C9A" w:rsidRPr="00E62F85">
        <w:rPr>
          <w:rFonts w:eastAsiaTheme="minorEastAsia"/>
          <w:lang w:val="en-GB" w:eastAsia="zh-CN"/>
        </w:rPr>
        <w:t>Z</w:t>
      </w:r>
      <w:r w:rsidR="005C5C9A" w:rsidRPr="00E62F85">
        <w:rPr>
          <w:rFonts w:eastAsiaTheme="minorEastAsia"/>
          <w:vertAlign w:val="subscript"/>
          <w:lang w:val="en-GB" w:eastAsia="zh-CN"/>
        </w:rPr>
        <w:t>re</w:t>
      </w:r>
      <w:proofErr w:type="spellEnd"/>
      <w:r w:rsidR="005C5C9A" w:rsidRPr="00E62F85">
        <w:rPr>
          <w:rFonts w:eastAsiaTheme="minorEastAsia"/>
          <w:lang w:val="en-GB" w:eastAsia="zh-CN"/>
        </w:rPr>
        <w:t xml:space="preserve"> 1000 </w:t>
      </w:r>
      <w:r w:rsidR="005C5C9A" w:rsidRPr="00E62F85">
        <w:rPr>
          <w:rFonts w:ascii="Symbol" w:eastAsiaTheme="minorEastAsia" w:hAnsi="Symbol"/>
          <w:lang w:val="en-GB" w:eastAsia="zh-CN"/>
        </w:rPr>
        <w:t></w:t>
      </w:r>
      <w:r w:rsidR="005C5C9A" w:rsidRPr="00E62F85">
        <w:rPr>
          <w:rFonts w:ascii="Symbol" w:eastAsiaTheme="minorEastAsia" w:hAnsi="Symbol"/>
          <w:lang w:val="en-GB" w:eastAsia="zh-CN"/>
        </w:rPr>
        <w:t></w:t>
      </w:r>
      <w:r w:rsidR="005C5C9A" w:rsidRPr="00E62F85">
        <w:rPr>
          <w:rFonts w:eastAsiaTheme="minorEastAsia"/>
          <w:lang w:val="en-GB" w:eastAsia="zh-CN"/>
        </w:rPr>
        <w:t>to 120 k</w:t>
      </w:r>
      <w:r w:rsidR="005C5C9A" w:rsidRPr="00E62F85">
        <w:rPr>
          <w:rFonts w:ascii="Symbol" w:eastAsiaTheme="minorEastAsia" w:hAnsi="Symbol"/>
          <w:lang w:val="en-GB" w:eastAsia="zh-CN"/>
        </w:rPr>
        <w:t></w:t>
      </w:r>
      <w:r w:rsidRPr="00E62F85">
        <w:rPr>
          <w:rFonts w:eastAsiaTheme="minorEastAsia"/>
          <w:lang w:val="en-GB" w:eastAsia="zh-CN"/>
        </w:rPr>
        <w:t>)</w:t>
      </w:r>
      <w:r w:rsidR="005C5C9A" w:rsidRPr="00E62F85">
        <w:rPr>
          <w:rFonts w:eastAsiaTheme="minorEastAsia"/>
          <w:lang w:val="en-GB" w:eastAsia="zh-CN"/>
        </w:rPr>
        <w:t xml:space="preserve">. The absence of the </w:t>
      </w:r>
      <w:r w:rsidRPr="00E62F85">
        <w:rPr>
          <w:rFonts w:eastAsiaTheme="minorEastAsia"/>
          <w:lang w:val="en-GB" w:eastAsia="zh-CN"/>
        </w:rPr>
        <w:t>small</w:t>
      </w:r>
      <w:r w:rsidR="005C5C9A" w:rsidRPr="00E62F85">
        <w:rPr>
          <w:rFonts w:eastAsiaTheme="minorEastAsia"/>
          <w:lang w:val="en-GB" w:eastAsia="zh-CN"/>
        </w:rPr>
        <w:t>er</w:t>
      </w:r>
      <w:r w:rsidRPr="00E62F85">
        <w:rPr>
          <w:rFonts w:eastAsiaTheme="minorEastAsia"/>
          <w:lang w:val="en-GB" w:eastAsia="zh-CN"/>
        </w:rPr>
        <w:t xml:space="preserve"> semicircle in the high frequency range </w:t>
      </w:r>
      <w:r w:rsidR="005C5C9A" w:rsidRPr="00E62F85">
        <w:rPr>
          <w:rFonts w:eastAsiaTheme="minorEastAsia"/>
          <w:lang w:val="en-GB" w:eastAsia="zh-CN"/>
        </w:rPr>
        <w:t xml:space="preserve">is due to the challenge of probing the soft fabric. The glass device was tested using crocodile clips device </w:t>
      </w:r>
      <w:r w:rsidR="003C0DC7" w:rsidRPr="00E62F85">
        <w:rPr>
          <w:rFonts w:eastAsiaTheme="minorEastAsia"/>
          <w:lang w:val="en-GB" w:eastAsia="zh-CN"/>
        </w:rPr>
        <w:t>but these pinched through the functional layers and caused the fabric ssDSSC to fail. The fabric DSSC was therefore tested using a</w:t>
      </w:r>
      <w:r w:rsidRPr="00E62F85">
        <w:rPr>
          <w:rFonts w:eastAsiaTheme="minorEastAsia"/>
          <w:lang w:val="en-GB" w:eastAsia="zh-CN"/>
        </w:rPr>
        <w:t xml:space="preserve"> 0.2</w:t>
      </w:r>
      <w:r w:rsidR="003C0DC7" w:rsidRPr="00E62F85">
        <w:rPr>
          <w:rFonts w:eastAsiaTheme="minorEastAsia"/>
          <w:lang w:val="en-GB" w:eastAsia="zh-CN"/>
        </w:rPr>
        <w:t xml:space="preserve"> mm</w:t>
      </w:r>
      <w:r w:rsidRPr="00E62F85">
        <w:rPr>
          <w:rFonts w:eastAsiaTheme="minorEastAsia"/>
          <w:lang w:val="en-GB" w:eastAsia="zh-CN"/>
        </w:rPr>
        <w:t xml:space="preserve"> area probe </w:t>
      </w:r>
      <w:r w:rsidR="003C0DC7" w:rsidRPr="00E62F85">
        <w:rPr>
          <w:rFonts w:eastAsiaTheme="minorEastAsia"/>
          <w:lang w:val="en-GB" w:eastAsia="zh-CN"/>
        </w:rPr>
        <w:t xml:space="preserve">but this was found to penetrate the 100 nm thick top electrode and contact the active layer directly. </w:t>
      </w:r>
      <w:r w:rsidRPr="00E62F85">
        <w:rPr>
          <w:rFonts w:eastAsiaTheme="minorEastAsia"/>
          <w:lang w:val="en-GB" w:eastAsia="zh-CN"/>
        </w:rPr>
        <w:t xml:space="preserve"> </w:t>
      </w:r>
      <w:r w:rsidR="003C0DC7" w:rsidRPr="00E62F85">
        <w:rPr>
          <w:rFonts w:eastAsiaTheme="minorEastAsia"/>
          <w:lang w:val="en-GB" w:eastAsia="zh-CN"/>
        </w:rPr>
        <w:t>Hence</w:t>
      </w:r>
      <w:r w:rsidRPr="00E62F85">
        <w:rPr>
          <w:rFonts w:eastAsiaTheme="minorEastAsia"/>
          <w:lang w:val="en-GB" w:eastAsia="zh-CN"/>
        </w:rPr>
        <w:t xml:space="preserve"> resistor R3 </w:t>
      </w:r>
      <w:r w:rsidR="003C0DC7" w:rsidRPr="00E62F85">
        <w:rPr>
          <w:rFonts w:eastAsiaTheme="minorEastAsia"/>
          <w:lang w:val="en-GB" w:eastAsia="zh-CN"/>
        </w:rPr>
        <w:t>can be</w:t>
      </w:r>
      <w:r w:rsidRPr="00E62F85">
        <w:rPr>
          <w:rFonts w:eastAsiaTheme="minorEastAsia"/>
          <w:lang w:val="en-GB" w:eastAsia="zh-CN"/>
        </w:rPr>
        <w:t xml:space="preserve"> ignored in the circuit model </w:t>
      </w:r>
      <w:r w:rsidR="003C0DC7" w:rsidRPr="00E62F85">
        <w:rPr>
          <w:rFonts w:eastAsiaTheme="minorEastAsia"/>
          <w:lang w:val="en-GB" w:eastAsia="zh-CN"/>
        </w:rPr>
        <w:t>for the</w:t>
      </w:r>
      <w:r w:rsidRPr="00E62F85">
        <w:rPr>
          <w:rFonts w:eastAsiaTheme="minorEastAsia"/>
          <w:lang w:val="en-GB" w:eastAsia="zh-CN"/>
        </w:rPr>
        <w:t xml:space="preserve"> fabric ss</w:t>
      </w:r>
      <w:r w:rsidR="005D1007" w:rsidRPr="00E62F85">
        <w:rPr>
          <w:rFonts w:eastAsiaTheme="minorEastAsia"/>
          <w:lang w:val="en-GB" w:eastAsia="zh-CN"/>
        </w:rPr>
        <w:t xml:space="preserve">DSSC curve as shown in </w:t>
      </w:r>
      <w:r w:rsidR="007E7C78">
        <w:rPr>
          <w:bCs/>
          <w:lang w:val="en-GB"/>
        </w:rPr>
        <w:t xml:space="preserve">Fig. </w:t>
      </w:r>
      <w:r w:rsidR="005D1007" w:rsidRPr="00E62F85">
        <w:rPr>
          <w:rFonts w:eastAsiaTheme="minorEastAsia"/>
          <w:lang w:val="en-GB" w:eastAsia="zh-CN"/>
        </w:rPr>
        <w:t>6</w:t>
      </w:r>
      <w:r w:rsidR="007E7C78">
        <w:rPr>
          <w:rFonts w:eastAsiaTheme="minorEastAsia"/>
          <w:lang w:val="en-GB" w:eastAsia="zh-CN"/>
        </w:rPr>
        <w:t>(</w:t>
      </w:r>
      <w:r w:rsidR="005D1007" w:rsidRPr="00E62F85">
        <w:rPr>
          <w:rFonts w:eastAsiaTheme="minorEastAsia"/>
          <w:lang w:val="en-GB" w:eastAsia="zh-CN"/>
        </w:rPr>
        <w:t>b</w:t>
      </w:r>
      <w:r w:rsidR="007E7C78">
        <w:rPr>
          <w:rFonts w:eastAsiaTheme="minorEastAsia"/>
          <w:lang w:val="en-GB" w:eastAsia="zh-CN"/>
        </w:rPr>
        <w:t>)</w:t>
      </w:r>
      <w:r w:rsidR="003C0DC7" w:rsidRPr="00E62F85">
        <w:rPr>
          <w:rFonts w:eastAsiaTheme="minorEastAsia"/>
          <w:lang w:val="en-GB" w:eastAsia="zh-CN"/>
        </w:rPr>
        <w:t xml:space="preserve">. </w:t>
      </w:r>
      <w:r w:rsidRPr="00E62F85">
        <w:rPr>
          <w:rFonts w:eastAsiaTheme="minorEastAsia"/>
          <w:lang w:val="en-GB" w:eastAsia="zh-CN"/>
        </w:rPr>
        <w:t xml:space="preserve">Table 2 shows </w:t>
      </w:r>
      <w:r w:rsidR="003C0DC7" w:rsidRPr="00E62F85">
        <w:rPr>
          <w:rFonts w:eastAsiaTheme="minorEastAsia"/>
          <w:lang w:val="en-GB" w:eastAsia="zh-CN"/>
        </w:rPr>
        <w:t xml:space="preserve">an </w:t>
      </w:r>
      <w:r w:rsidRPr="00E62F85">
        <w:rPr>
          <w:rFonts w:eastAsiaTheme="minorEastAsia"/>
          <w:lang w:val="en-GB" w:eastAsia="zh-CN"/>
        </w:rPr>
        <w:t>increased R2 value of 120</w:t>
      </w:r>
      <w:r w:rsidR="003C0DC7" w:rsidRPr="00E62F85">
        <w:rPr>
          <w:rFonts w:eastAsiaTheme="minorEastAsia"/>
          <w:lang w:val="en-GB" w:eastAsia="zh-CN"/>
        </w:rPr>
        <w:t xml:space="preserve"> </w:t>
      </w:r>
      <w:r w:rsidRPr="00E62F85">
        <w:rPr>
          <w:rFonts w:eastAsiaTheme="minorEastAsia"/>
          <w:lang w:val="en-GB" w:eastAsia="zh-CN"/>
        </w:rPr>
        <w:t>kΩ</w:t>
      </w:r>
      <w:r w:rsidR="003C0DC7" w:rsidRPr="00E62F85">
        <w:rPr>
          <w:rFonts w:eastAsiaTheme="minorEastAsia"/>
          <w:lang w:val="en-GB" w:eastAsia="zh-CN"/>
        </w:rPr>
        <w:t>,</w:t>
      </w:r>
      <w:r w:rsidRPr="00E62F85">
        <w:rPr>
          <w:rFonts w:eastAsiaTheme="minorEastAsia"/>
          <w:lang w:val="en-GB" w:eastAsia="zh-CN"/>
        </w:rPr>
        <w:t xml:space="preserve"> which indicates </w:t>
      </w:r>
      <w:r w:rsidR="003C0DC7" w:rsidRPr="00E62F85">
        <w:rPr>
          <w:rFonts w:eastAsiaTheme="minorEastAsia"/>
          <w:lang w:val="en-GB" w:eastAsia="zh-CN"/>
        </w:rPr>
        <w:t>a</w:t>
      </w:r>
      <w:r w:rsidRPr="00E62F85">
        <w:rPr>
          <w:rFonts w:eastAsiaTheme="minorEastAsia"/>
          <w:lang w:val="en-GB" w:eastAsia="zh-CN"/>
        </w:rPr>
        <w:t xml:space="preserve"> higher rate of recombination </w:t>
      </w:r>
      <w:r w:rsidR="003C0DC7" w:rsidRPr="00E62F85">
        <w:rPr>
          <w:rFonts w:eastAsiaTheme="minorEastAsia"/>
          <w:lang w:val="en-GB" w:eastAsia="zh-CN"/>
        </w:rPr>
        <w:t>due to the increased thickness of the TiO</w:t>
      </w:r>
      <w:r w:rsidR="003C0DC7" w:rsidRPr="00E62F85">
        <w:rPr>
          <w:rFonts w:eastAsiaTheme="minorEastAsia"/>
          <w:vertAlign w:val="subscript"/>
          <w:lang w:val="en-GB" w:eastAsia="zh-CN"/>
        </w:rPr>
        <w:t xml:space="preserve">2 </w:t>
      </w:r>
      <w:r w:rsidR="003C0DC7" w:rsidRPr="00E62F85">
        <w:rPr>
          <w:rFonts w:eastAsiaTheme="minorEastAsia"/>
          <w:lang w:val="en-GB" w:eastAsia="zh-CN"/>
        </w:rPr>
        <w:t xml:space="preserve">layer </w:t>
      </w:r>
      <w:r w:rsidRPr="00E62F85">
        <w:rPr>
          <w:rFonts w:eastAsiaTheme="minorEastAsia"/>
          <w:lang w:val="en-GB" w:eastAsia="zh-CN"/>
        </w:rPr>
        <w:t xml:space="preserve">for </w:t>
      </w:r>
      <w:r w:rsidR="003C0DC7" w:rsidRPr="00E62F85">
        <w:rPr>
          <w:rFonts w:eastAsiaTheme="minorEastAsia"/>
          <w:lang w:val="en-GB" w:eastAsia="zh-CN"/>
        </w:rPr>
        <w:t xml:space="preserve">the </w:t>
      </w:r>
      <w:r w:rsidRPr="00E62F85">
        <w:rPr>
          <w:rFonts w:eastAsiaTheme="minorEastAsia"/>
          <w:lang w:val="en-GB" w:eastAsia="zh-CN"/>
        </w:rPr>
        <w:t xml:space="preserve">fabric </w:t>
      </w:r>
      <w:proofErr w:type="spellStart"/>
      <w:r w:rsidRPr="00E62F85">
        <w:rPr>
          <w:rFonts w:eastAsiaTheme="minorEastAsia"/>
          <w:lang w:val="en-GB" w:eastAsia="zh-CN"/>
        </w:rPr>
        <w:t>ssDSSCs</w:t>
      </w:r>
      <w:proofErr w:type="spellEnd"/>
      <w:r w:rsidRPr="00E62F85">
        <w:rPr>
          <w:rFonts w:eastAsiaTheme="minorEastAsia"/>
          <w:lang w:val="en-GB" w:eastAsia="zh-CN"/>
        </w:rPr>
        <w:t xml:space="preserve">. </w:t>
      </w:r>
    </w:p>
    <w:p w14:paraId="4162C5C3" w14:textId="77777777" w:rsidR="00B633CE" w:rsidRPr="00E62F85" w:rsidRDefault="00B633CE" w:rsidP="00B633CE">
      <w:pPr>
        <w:spacing w:line="480" w:lineRule="auto"/>
        <w:jc w:val="both"/>
        <w:rPr>
          <w:rFonts w:eastAsiaTheme="minorEastAsia"/>
          <w:lang w:val="en-GB" w:eastAsia="zh-CN"/>
        </w:rPr>
      </w:pPr>
    </w:p>
    <w:p w14:paraId="607344FE" w14:textId="484DD72F" w:rsidR="00B633CE" w:rsidRPr="00E62F85" w:rsidRDefault="0088427C" w:rsidP="00220D84">
      <w:pPr>
        <w:spacing w:line="480" w:lineRule="auto"/>
        <w:ind w:firstLine="708"/>
        <w:jc w:val="both"/>
        <w:rPr>
          <w:rFonts w:eastAsiaTheme="minorEastAsia"/>
          <w:lang w:val="en-GB" w:eastAsia="zh-CN"/>
        </w:rPr>
      </w:pPr>
      <w:r w:rsidRPr="00E62F85">
        <w:rPr>
          <w:rFonts w:eastAsiaTheme="minorEastAsia"/>
          <w:lang w:val="en-GB" w:eastAsia="zh-CN"/>
        </w:rPr>
        <w:t xml:space="preserve">To support the Nyquist </w:t>
      </w:r>
      <w:r w:rsidR="00B633CE" w:rsidRPr="00E62F85">
        <w:rPr>
          <w:rFonts w:eastAsiaTheme="minorEastAsia"/>
          <w:lang w:val="en-GB" w:eastAsia="zh-CN"/>
        </w:rPr>
        <w:t>analysis, bode plots w</w:t>
      </w:r>
      <w:r w:rsidR="00073620" w:rsidRPr="00E62F85">
        <w:rPr>
          <w:rFonts w:eastAsiaTheme="minorEastAsia"/>
          <w:lang w:val="en-GB" w:eastAsia="zh-CN"/>
        </w:rPr>
        <w:t>ere</w:t>
      </w:r>
      <w:r w:rsidR="00B633CE" w:rsidRPr="00E62F85">
        <w:rPr>
          <w:rFonts w:eastAsiaTheme="minorEastAsia"/>
          <w:lang w:val="en-GB" w:eastAsia="zh-CN"/>
        </w:rPr>
        <w:t xml:space="preserve"> used to </w:t>
      </w:r>
      <w:r w:rsidR="00073620" w:rsidRPr="00E62F85">
        <w:rPr>
          <w:rFonts w:eastAsiaTheme="minorEastAsia"/>
          <w:lang w:val="en-GB" w:eastAsia="zh-CN"/>
        </w:rPr>
        <w:t>investigate the lifetime of the electron</w:t>
      </w:r>
      <w:r w:rsidR="00B633CE" w:rsidRPr="00E62F85">
        <w:rPr>
          <w:rFonts w:eastAsiaTheme="minorEastAsia"/>
          <w:lang w:val="en-GB" w:eastAsia="zh-CN"/>
        </w:rPr>
        <w:t xml:space="preserve"> transfer in the </w:t>
      </w:r>
      <w:r w:rsidR="00073620" w:rsidRPr="00E62F85">
        <w:rPr>
          <w:rFonts w:eastAsiaTheme="minorEastAsia"/>
          <w:lang w:val="en-GB" w:eastAsia="zh-CN"/>
        </w:rPr>
        <w:t>ssDSSC</w:t>
      </w:r>
      <w:r w:rsidR="00B633CE" w:rsidRPr="00E62F85">
        <w:rPr>
          <w:rFonts w:eastAsiaTheme="minorEastAsia"/>
          <w:lang w:val="en-GB" w:eastAsia="zh-CN"/>
        </w:rPr>
        <w:t xml:space="preserve"> photoanode </w:t>
      </w:r>
      <w:r w:rsidR="0048574E" w:rsidRPr="00E62F85">
        <w:rPr>
          <w:rFonts w:eastAsiaTheme="minorEastAsia"/>
          <w:lang w:val="en-GB" w:eastAsia="zh-CN"/>
        </w:rPr>
        <w:t xml:space="preserve">and </w:t>
      </w:r>
      <w:proofErr w:type="gramStart"/>
      <w:r w:rsidR="0048574E" w:rsidRPr="00E62F85">
        <w:rPr>
          <w:rFonts w:eastAsiaTheme="minorEastAsia"/>
          <w:lang w:val="en-GB" w:eastAsia="zh-CN"/>
        </w:rPr>
        <w:t>solid state</w:t>
      </w:r>
      <w:proofErr w:type="gramEnd"/>
      <w:r w:rsidR="0048574E" w:rsidRPr="00E62F85">
        <w:rPr>
          <w:rFonts w:eastAsiaTheme="minorEastAsia"/>
          <w:lang w:val="en-GB" w:eastAsia="zh-CN"/>
        </w:rPr>
        <w:t xml:space="preserve"> </w:t>
      </w:r>
      <w:r w:rsidR="00B633CE" w:rsidRPr="00E62F85">
        <w:rPr>
          <w:rFonts w:eastAsiaTheme="minorEastAsia"/>
          <w:lang w:val="en-GB" w:eastAsia="zh-CN"/>
        </w:rPr>
        <w:t>electrolyte interface. From the bode plot, the electron lifetime (</w:t>
      </w:r>
      <w:proofErr w:type="spellStart"/>
      <w:r w:rsidR="007644E7">
        <w:rPr>
          <w:rFonts w:eastAsiaTheme="minorEastAsia"/>
          <w:lang w:val="en-GB" w:eastAsia="zh-CN"/>
        </w:rPr>
        <w:t>τ</w:t>
      </w:r>
      <w:r w:rsidR="00B633CE" w:rsidRPr="00E62F85">
        <w:rPr>
          <w:rFonts w:eastAsiaTheme="minorEastAsia"/>
          <w:vertAlign w:val="subscript"/>
          <w:lang w:val="en-GB" w:eastAsia="zh-CN"/>
        </w:rPr>
        <w:t>n</w:t>
      </w:r>
      <w:proofErr w:type="spellEnd"/>
      <w:r w:rsidR="00B633CE" w:rsidRPr="00E62F85">
        <w:rPr>
          <w:rFonts w:eastAsiaTheme="minorEastAsia"/>
          <w:lang w:val="en-GB" w:eastAsia="zh-CN"/>
        </w:rPr>
        <w:t xml:space="preserve">) could be obtained from the peak angular frequency using the following equation. </w:t>
      </w:r>
    </w:p>
    <w:p w14:paraId="26CAA01F" w14:textId="08E68745" w:rsidR="008C0D95" w:rsidRPr="00E62F85" w:rsidRDefault="004E3825" w:rsidP="008C0D95">
      <w:pPr>
        <w:jc w:val="both"/>
        <w:rPr>
          <w:rFonts w:eastAsiaTheme="minorEastAsia"/>
        </w:rPr>
      </w:pPr>
      <m:oMathPara>
        <m:oMath>
          <m:sSub>
            <m:sSubPr>
              <m:ctrlPr>
                <w:rPr>
                  <w:rFonts w:ascii="Cambria Math" w:hAnsi="Cambria Math"/>
                </w:rPr>
              </m:ctrlPr>
            </m:sSubPr>
            <m:e>
              <m:r>
                <w:rPr>
                  <w:rFonts w:ascii="Cambria Math" w:eastAsia="Cambria Math" w:hAnsi="Cambria Math" w:cs="Cambria Math"/>
                </w:rPr>
                <m:t>τ</m:t>
              </m:r>
            </m:e>
            <m:sub>
              <m:r>
                <w:rPr>
                  <w:rFonts w:ascii="Cambria Math" w:eastAsia="Cambria Math" w:hAnsi="Cambria Math" w:cs="Cambria Math"/>
                </w:rPr>
                <m:t>n</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2π</m:t>
              </m:r>
              <m:sSub>
                <m:sSubPr>
                  <m:ctrlPr>
                    <w:rPr>
                      <w:rFonts w:ascii="Cambria Math" w:hAnsi="Cambria Math"/>
                    </w:rPr>
                  </m:ctrlPr>
                </m:sSubPr>
                <m:e>
                  <m:r>
                    <w:rPr>
                      <w:rFonts w:ascii="Cambria Math" w:hAnsi="Cambria Math"/>
                    </w:rPr>
                    <m:t>f</m:t>
                  </m:r>
                </m:e>
                <m:sub>
                  <m:r>
                    <w:rPr>
                      <w:rFonts w:ascii="Cambria Math" w:hAnsi="Cambria Math"/>
                    </w:rPr>
                    <m:t>max</m:t>
                  </m:r>
                </m:sub>
              </m:sSub>
            </m:den>
          </m:f>
        </m:oMath>
      </m:oMathPara>
    </w:p>
    <w:p w14:paraId="73E857DC" w14:textId="77777777" w:rsidR="008C0D95" w:rsidRPr="00E62F85" w:rsidRDefault="008C0D95" w:rsidP="008C0D95">
      <w:pPr>
        <w:jc w:val="both"/>
      </w:pPr>
    </w:p>
    <w:p w14:paraId="444498BD" w14:textId="410776EA" w:rsidR="00DE6A0E" w:rsidRDefault="00B633CE" w:rsidP="00DE6A0E">
      <w:pPr>
        <w:spacing w:line="480" w:lineRule="auto"/>
        <w:ind w:firstLine="708"/>
        <w:jc w:val="both"/>
        <w:rPr>
          <w:rFonts w:eastAsiaTheme="minorEastAsia"/>
          <w:lang w:val="en-GB" w:eastAsia="zh-CN"/>
        </w:rPr>
      </w:pPr>
      <w:r w:rsidRPr="00E62F85">
        <w:rPr>
          <w:rFonts w:eastAsiaTheme="minorEastAsia"/>
          <w:lang w:val="en-GB" w:eastAsia="zh-CN"/>
        </w:rPr>
        <w:t xml:space="preserve">Where </w:t>
      </w:r>
      <w:proofErr w:type="spellStart"/>
      <w:r w:rsidRPr="00E62F85">
        <w:rPr>
          <w:rFonts w:eastAsiaTheme="minorEastAsia"/>
          <w:lang w:val="en-GB" w:eastAsia="zh-CN"/>
        </w:rPr>
        <w:t>f</w:t>
      </w:r>
      <w:r w:rsidRPr="00E62F85">
        <w:rPr>
          <w:rFonts w:eastAsiaTheme="minorEastAsia"/>
          <w:vertAlign w:val="subscript"/>
          <w:lang w:val="en-GB" w:eastAsia="zh-CN"/>
        </w:rPr>
        <w:t>max</w:t>
      </w:r>
      <w:proofErr w:type="spellEnd"/>
      <w:r w:rsidRPr="00E62F85">
        <w:rPr>
          <w:rFonts w:eastAsiaTheme="minorEastAsia"/>
          <w:lang w:val="en-GB" w:eastAsia="zh-CN"/>
        </w:rPr>
        <w:t xml:space="preserve"> is the maximum peak frequency.</w:t>
      </w:r>
      <w:r w:rsidR="007E7C78">
        <w:rPr>
          <w:rFonts w:eastAsiaTheme="minorEastAsia"/>
          <w:lang w:val="en-GB" w:eastAsia="zh-CN"/>
        </w:rPr>
        <w:t xml:space="preserve"> The Bode plots shown in Fig.</w:t>
      </w:r>
      <w:r w:rsidRPr="00E62F85">
        <w:rPr>
          <w:rFonts w:eastAsiaTheme="minorEastAsia"/>
          <w:lang w:val="en-GB" w:eastAsia="zh-CN"/>
        </w:rPr>
        <w:t xml:space="preserve"> 6</w:t>
      </w:r>
      <w:r w:rsidR="007E7C78">
        <w:rPr>
          <w:rFonts w:eastAsiaTheme="minorEastAsia"/>
          <w:lang w:val="en-GB" w:eastAsia="zh-CN"/>
        </w:rPr>
        <w:t>(</w:t>
      </w:r>
      <w:proofErr w:type="spellStart"/>
      <w:proofErr w:type="gramStart"/>
      <w:r w:rsidR="007E7C78">
        <w:rPr>
          <w:rFonts w:eastAsiaTheme="minorEastAsia"/>
          <w:lang w:val="en-GB" w:eastAsia="zh-CN"/>
        </w:rPr>
        <w:t>c,</w:t>
      </w:r>
      <w:r w:rsidRPr="00E62F85">
        <w:rPr>
          <w:rFonts w:eastAsiaTheme="minorEastAsia"/>
          <w:lang w:val="en-GB" w:eastAsia="zh-CN"/>
        </w:rPr>
        <w:t>d</w:t>
      </w:r>
      <w:proofErr w:type="spellEnd"/>
      <w:proofErr w:type="gramEnd"/>
      <w:r w:rsidRPr="00E62F85">
        <w:rPr>
          <w:rFonts w:eastAsiaTheme="minorEastAsia"/>
          <w:lang w:val="en-GB" w:eastAsia="zh-CN"/>
        </w:rPr>
        <w:t xml:space="preserve">) indicate that </w:t>
      </w:r>
      <w:r w:rsidR="009022AE" w:rsidRPr="00E62F85">
        <w:rPr>
          <w:rFonts w:eastAsiaTheme="minorEastAsia"/>
          <w:lang w:val="en-GB" w:eastAsia="zh-CN"/>
        </w:rPr>
        <w:t xml:space="preserve">maximum </w:t>
      </w:r>
      <w:r w:rsidR="00073620" w:rsidRPr="00E62F85">
        <w:rPr>
          <w:rFonts w:eastAsiaTheme="minorEastAsia"/>
          <w:lang w:val="en-GB" w:eastAsia="zh-CN"/>
        </w:rPr>
        <w:t xml:space="preserve">peak </w:t>
      </w:r>
      <w:r w:rsidRPr="00E62F85">
        <w:rPr>
          <w:rFonts w:eastAsiaTheme="minorEastAsia"/>
          <w:lang w:val="en-GB" w:eastAsia="zh-CN"/>
        </w:rPr>
        <w:t>frequenc</w:t>
      </w:r>
      <w:r w:rsidR="00073620" w:rsidRPr="00E62F85">
        <w:rPr>
          <w:rFonts w:eastAsiaTheme="minorEastAsia"/>
          <w:lang w:val="en-GB" w:eastAsia="zh-CN"/>
        </w:rPr>
        <w:t>ies</w:t>
      </w:r>
      <w:r w:rsidRPr="00E62F85">
        <w:rPr>
          <w:rFonts w:eastAsiaTheme="minorEastAsia"/>
          <w:lang w:val="en-GB" w:eastAsia="zh-CN"/>
        </w:rPr>
        <w:t xml:space="preserve"> of 66 Hz </w:t>
      </w:r>
      <w:r w:rsidR="00073620" w:rsidRPr="00E62F85">
        <w:rPr>
          <w:rFonts w:eastAsiaTheme="minorEastAsia"/>
          <w:lang w:val="en-GB" w:eastAsia="zh-CN"/>
        </w:rPr>
        <w:t xml:space="preserve">and </w:t>
      </w:r>
      <w:r w:rsidRPr="00E62F85">
        <w:rPr>
          <w:rFonts w:eastAsiaTheme="minorEastAsia"/>
          <w:lang w:val="en-GB" w:eastAsia="zh-CN"/>
        </w:rPr>
        <w:t>2034 Hz</w:t>
      </w:r>
      <w:r w:rsidR="00073620" w:rsidRPr="00E62F85">
        <w:rPr>
          <w:rFonts w:eastAsiaTheme="minorEastAsia"/>
          <w:lang w:val="en-GB" w:eastAsia="zh-CN"/>
        </w:rPr>
        <w:t xml:space="preserve"> and the corresponding electron lifetime is 2.4 and 7.82x10</w:t>
      </w:r>
      <w:r w:rsidR="00073620" w:rsidRPr="00E62F85">
        <w:rPr>
          <w:rFonts w:eastAsiaTheme="minorEastAsia"/>
          <w:vertAlign w:val="superscript"/>
          <w:lang w:val="en-GB" w:eastAsia="zh-CN"/>
        </w:rPr>
        <w:t>-2</w:t>
      </w:r>
      <w:r w:rsidR="00073620" w:rsidRPr="00E62F85">
        <w:rPr>
          <w:rFonts w:eastAsiaTheme="minorEastAsia"/>
          <w:lang w:val="en-GB" w:eastAsia="zh-CN"/>
        </w:rPr>
        <w:t xml:space="preserve"> </w:t>
      </w:r>
      <w:proofErr w:type="spellStart"/>
      <w:r w:rsidR="00073620" w:rsidRPr="00E62F85">
        <w:rPr>
          <w:rFonts w:eastAsiaTheme="minorEastAsia"/>
          <w:lang w:val="en-GB" w:eastAsia="zh-CN"/>
        </w:rPr>
        <w:t>ms</w:t>
      </w:r>
      <w:proofErr w:type="spellEnd"/>
      <w:r w:rsidR="00073620" w:rsidRPr="00E62F85">
        <w:rPr>
          <w:rFonts w:eastAsiaTheme="minorEastAsia"/>
          <w:lang w:val="en-GB" w:eastAsia="zh-CN"/>
        </w:rPr>
        <w:t xml:space="preserve"> for the glass and textile based </w:t>
      </w:r>
      <w:proofErr w:type="spellStart"/>
      <w:r w:rsidR="00073620" w:rsidRPr="00E62F85">
        <w:rPr>
          <w:rFonts w:eastAsiaTheme="minorEastAsia"/>
          <w:lang w:val="en-GB" w:eastAsia="zh-CN"/>
        </w:rPr>
        <w:t>ssDSSCs</w:t>
      </w:r>
      <w:proofErr w:type="spellEnd"/>
      <w:r w:rsidR="00073620" w:rsidRPr="00E62F85">
        <w:rPr>
          <w:rFonts w:eastAsiaTheme="minorEastAsia"/>
          <w:lang w:val="en-GB" w:eastAsia="zh-CN"/>
        </w:rPr>
        <w:t xml:space="preserve"> respectively</w:t>
      </w:r>
      <w:r w:rsidRPr="00E62F85">
        <w:rPr>
          <w:rFonts w:eastAsiaTheme="minorEastAsia"/>
          <w:lang w:val="en-GB" w:eastAsia="zh-CN"/>
        </w:rPr>
        <w:t xml:space="preserve">. </w:t>
      </w:r>
      <w:r w:rsidR="00073620" w:rsidRPr="00E62F85">
        <w:rPr>
          <w:rFonts w:eastAsiaTheme="minorEastAsia"/>
          <w:lang w:val="en-GB" w:eastAsia="zh-CN"/>
        </w:rPr>
        <w:t xml:space="preserve">The longer the electron lifetime </w:t>
      </w:r>
      <w:r w:rsidR="002A4C1E" w:rsidRPr="00E62F85">
        <w:rPr>
          <w:rFonts w:eastAsiaTheme="minorEastAsia"/>
          <w:lang w:val="en-GB" w:eastAsia="zh-CN"/>
        </w:rPr>
        <w:t xml:space="preserve">leads to an increased </w:t>
      </w:r>
      <w:r w:rsidR="00073620" w:rsidRPr="00E62F85">
        <w:rPr>
          <w:rFonts w:eastAsiaTheme="minorEastAsia"/>
          <w:lang w:val="en-GB" w:eastAsia="zh-CN"/>
        </w:rPr>
        <w:t>chance of recombination</w:t>
      </w:r>
      <w:r w:rsidR="002A4C1E" w:rsidRPr="00E62F85">
        <w:rPr>
          <w:rFonts w:eastAsiaTheme="minorEastAsia"/>
          <w:lang w:val="en-GB" w:eastAsia="zh-CN"/>
        </w:rPr>
        <w:t xml:space="preserve"> in the fabric ssDSSC and this again reflects the thicker active</w:t>
      </w:r>
      <w:r w:rsidRPr="00E62F85">
        <w:rPr>
          <w:rFonts w:eastAsiaTheme="minorEastAsia"/>
          <w:lang w:val="en-GB" w:eastAsia="zh-CN"/>
        </w:rPr>
        <w:t xml:space="preserve"> layer.  </w:t>
      </w:r>
    </w:p>
    <w:p w14:paraId="11C2A0EC" w14:textId="77777777" w:rsidR="00DE6A0E" w:rsidRPr="00E62F85" w:rsidRDefault="00DE6A0E" w:rsidP="00DE6A0E">
      <w:pPr>
        <w:spacing w:line="480" w:lineRule="auto"/>
        <w:ind w:firstLine="708"/>
        <w:jc w:val="both"/>
        <w:rPr>
          <w:rFonts w:eastAsiaTheme="minorEastAsia"/>
          <w:lang w:val="en-GB" w:eastAsia="zh-CN"/>
        </w:rPr>
      </w:pPr>
    </w:p>
    <w:p w14:paraId="4EC810C1" w14:textId="77777777" w:rsidR="00DE6A0E" w:rsidRDefault="00DE6A0E">
      <w:pPr>
        <w:rPr>
          <w:b/>
          <w:lang w:val="en-GB"/>
        </w:rPr>
      </w:pPr>
      <w:r>
        <w:rPr>
          <w:lang w:val="en-GB"/>
        </w:rPr>
        <w:br w:type="page"/>
      </w:r>
    </w:p>
    <w:p w14:paraId="6E3D2424" w14:textId="52DB56F1" w:rsidR="00505F74" w:rsidRPr="00E62F85" w:rsidRDefault="00505F74" w:rsidP="006D1BBF">
      <w:pPr>
        <w:pStyle w:val="Majorheading"/>
        <w:rPr>
          <w:lang w:val="en-GB"/>
        </w:rPr>
      </w:pPr>
      <w:r w:rsidRPr="00E62F85">
        <w:rPr>
          <w:lang w:val="en-GB"/>
        </w:rPr>
        <w:lastRenderedPageBreak/>
        <w:t>Conclusions</w:t>
      </w:r>
    </w:p>
    <w:p w14:paraId="3AA07576" w14:textId="54199755" w:rsidR="00A5041B" w:rsidRPr="00C276D0" w:rsidRDefault="00A5041B" w:rsidP="00CF6153">
      <w:pPr>
        <w:spacing w:line="480" w:lineRule="auto"/>
        <w:jc w:val="both"/>
        <w:rPr>
          <w:lang w:val="en-GB"/>
        </w:rPr>
      </w:pPr>
      <w:r w:rsidRPr="00E62F85">
        <w:rPr>
          <w:lang w:val="en-GB"/>
        </w:rPr>
        <w:t xml:space="preserve">A fully printed textile </w:t>
      </w:r>
      <w:r w:rsidR="00230E6C" w:rsidRPr="00E62F85">
        <w:rPr>
          <w:lang w:val="en-GB"/>
        </w:rPr>
        <w:t xml:space="preserve">functioning </w:t>
      </w:r>
      <w:r w:rsidR="00AF439A" w:rsidRPr="00E62F85">
        <w:rPr>
          <w:lang w:val="en-GB"/>
        </w:rPr>
        <w:t>ssDSSC</w:t>
      </w:r>
      <w:r w:rsidRPr="00E62F85">
        <w:rPr>
          <w:lang w:val="en-GB"/>
        </w:rPr>
        <w:t xml:space="preserve"> on </w:t>
      </w:r>
      <w:r w:rsidR="00230E6C" w:rsidRPr="00E62F85">
        <w:rPr>
          <w:lang w:val="en-GB"/>
        </w:rPr>
        <w:t xml:space="preserve">a </w:t>
      </w:r>
      <w:r w:rsidRPr="00E62F85">
        <w:rPr>
          <w:lang w:val="en-GB"/>
        </w:rPr>
        <w:t>woven glass fibre textile</w:t>
      </w:r>
      <w:r w:rsidR="002A4C1E" w:rsidRPr="00E62F85">
        <w:rPr>
          <w:lang w:val="en-GB"/>
        </w:rPr>
        <w:t xml:space="preserve"> has been demonstrated </w:t>
      </w:r>
      <w:r w:rsidR="00230E6C" w:rsidRPr="00E62F85">
        <w:rPr>
          <w:lang w:val="en-GB"/>
        </w:rPr>
        <w:t xml:space="preserve">and this </w:t>
      </w:r>
      <w:r w:rsidR="002A4C1E" w:rsidRPr="00E62F85">
        <w:rPr>
          <w:lang w:val="en-GB"/>
        </w:rPr>
        <w:t xml:space="preserve">work has identified the </w:t>
      </w:r>
      <w:r w:rsidR="00A15AB5" w:rsidRPr="00E62F85">
        <w:rPr>
          <w:lang w:val="en-GB"/>
        </w:rPr>
        <w:t xml:space="preserve">influence </w:t>
      </w:r>
      <w:r w:rsidR="002A4C1E" w:rsidRPr="00E62F85">
        <w:rPr>
          <w:lang w:val="en-GB"/>
        </w:rPr>
        <w:t>of t</w:t>
      </w:r>
      <w:r w:rsidR="00A15AB5" w:rsidRPr="00E62F85">
        <w:rPr>
          <w:lang w:val="en-GB"/>
        </w:rPr>
        <w:t xml:space="preserve">he </w:t>
      </w:r>
      <w:r w:rsidR="00230E6C" w:rsidRPr="00E62F85">
        <w:rPr>
          <w:lang w:val="en-GB"/>
        </w:rPr>
        <w:t xml:space="preserve">surface roughness of the </w:t>
      </w:r>
      <w:r w:rsidRPr="00E62F85">
        <w:rPr>
          <w:lang w:val="en-GB"/>
        </w:rPr>
        <w:t xml:space="preserve">woven glass fibre textiles. </w:t>
      </w:r>
      <w:r w:rsidR="00A15AB5" w:rsidRPr="00E62F85">
        <w:rPr>
          <w:lang w:val="en-GB"/>
        </w:rPr>
        <w:t>The bare glass fibre textile required a TiO</w:t>
      </w:r>
      <w:r w:rsidR="00A15AB5" w:rsidRPr="00E62F85">
        <w:rPr>
          <w:vertAlign w:val="subscript"/>
          <w:lang w:val="en-GB"/>
        </w:rPr>
        <w:t>2</w:t>
      </w:r>
      <w:r w:rsidR="00A15AB5" w:rsidRPr="00E62F85">
        <w:rPr>
          <w:lang w:val="en-GB"/>
        </w:rPr>
        <w:t xml:space="preserve"> thickness of 30 </w:t>
      </w:r>
      <w:r w:rsidR="00A15AB5" w:rsidRPr="00E62F85">
        <w:rPr>
          <w:rFonts w:ascii="Symbol" w:hAnsi="Symbol"/>
          <w:lang w:val="en-GB"/>
        </w:rPr>
        <w:t></w:t>
      </w:r>
      <w:r w:rsidR="00A15AB5" w:rsidRPr="00E62F85">
        <w:rPr>
          <w:lang w:val="en-GB"/>
        </w:rPr>
        <w:t>m leading to an efficiency of 4.14 x 10</w:t>
      </w:r>
      <w:r w:rsidR="00A15AB5" w:rsidRPr="00E62F85">
        <w:rPr>
          <w:vertAlign w:val="superscript"/>
          <w:lang w:val="en-GB"/>
        </w:rPr>
        <w:t xml:space="preserve">-6 </w:t>
      </w:r>
      <w:r w:rsidR="00A15AB5" w:rsidRPr="00E62F85">
        <w:rPr>
          <w:lang w:val="en-GB"/>
        </w:rPr>
        <w:t xml:space="preserve">%. The textile surface was </w:t>
      </w:r>
      <w:proofErr w:type="spellStart"/>
      <w:r w:rsidR="00A15AB5" w:rsidRPr="00E62F85">
        <w:rPr>
          <w:lang w:val="en-GB"/>
        </w:rPr>
        <w:t>planarised</w:t>
      </w:r>
      <w:proofErr w:type="spellEnd"/>
      <w:r w:rsidR="00A15AB5" w:rsidRPr="00E62F85">
        <w:rPr>
          <w:lang w:val="en-GB"/>
        </w:rPr>
        <w:t xml:space="preserve"> using a liquid </w:t>
      </w:r>
      <w:r w:rsidR="00230E6C" w:rsidRPr="00E62F85">
        <w:rPr>
          <w:lang w:val="en-GB"/>
        </w:rPr>
        <w:t xml:space="preserve">polyimide </w:t>
      </w:r>
      <w:r w:rsidR="00A15AB5" w:rsidRPr="00E62F85">
        <w:rPr>
          <w:lang w:val="en-GB"/>
        </w:rPr>
        <w:t>and this enabled a TiO</w:t>
      </w:r>
      <w:r w:rsidR="00A15AB5" w:rsidRPr="00E62F85">
        <w:rPr>
          <w:vertAlign w:val="subscript"/>
          <w:lang w:val="en-GB"/>
        </w:rPr>
        <w:t>2</w:t>
      </w:r>
      <w:r w:rsidR="00A15AB5" w:rsidRPr="00E62F85">
        <w:rPr>
          <w:lang w:val="en-GB"/>
        </w:rPr>
        <w:t xml:space="preserve"> thickness of 20 </w:t>
      </w:r>
      <w:r w:rsidR="00A15AB5" w:rsidRPr="00E62F85">
        <w:rPr>
          <w:rFonts w:ascii="Symbol" w:hAnsi="Symbol"/>
          <w:lang w:val="en-GB"/>
        </w:rPr>
        <w:t></w:t>
      </w:r>
      <w:r w:rsidR="00A15AB5" w:rsidRPr="00E62F85">
        <w:rPr>
          <w:lang w:val="en-GB"/>
        </w:rPr>
        <w:t>m resulting in an efficiency of 0.4%</w:t>
      </w:r>
      <w:r w:rsidR="00230E6C" w:rsidRPr="00E62F85">
        <w:rPr>
          <w:lang w:val="en-GB"/>
        </w:rPr>
        <w:t xml:space="preserve">. </w:t>
      </w:r>
      <w:r w:rsidR="00A15AB5" w:rsidRPr="00E62F85">
        <w:rPr>
          <w:lang w:val="en-GB"/>
        </w:rPr>
        <w:t>The optimised TiO</w:t>
      </w:r>
      <w:r w:rsidR="00A15AB5" w:rsidRPr="00E62F85">
        <w:rPr>
          <w:vertAlign w:val="subscript"/>
          <w:lang w:val="en-GB"/>
        </w:rPr>
        <w:t>2</w:t>
      </w:r>
      <w:r w:rsidR="00A15AB5" w:rsidRPr="00E62F85">
        <w:rPr>
          <w:lang w:val="en-GB"/>
        </w:rPr>
        <w:t xml:space="preserve"> thickness on the glass ssDSSC was 8 </w:t>
      </w:r>
      <w:r w:rsidR="00A15AB5" w:rsidRPr="00E62F85">
        <w:rPr>
          <w:rFonts w:ascii="Symbol" w:hAnsi="Symbol"/>
          <w:lang w:val="en-GB"/>
        </w:rPr>
        <w:t></w:t>
      </w:r>
      <w:r w:rsidR="00A15AB5" w:rsidRPr="00E62F85">
        <w:rPr>
          <w:lang w:val="en-GB"/>
        </w:rPr>
        <w:t xml:space="preserve">m but to achieve this a thicker layer of polyimide would be required. However, whilst the polyimide </w:t>
      </w:r>
      <w:r w:rsidR="00C05C2B" w:rsidRPr="00E62F85">
        <w:rPr>
          <w:lang w:val="en-GB"/>
        </w:rPr>
        <w:t xml:space="preserve">can withstand the processing temperatures used throughout this work and it is </w:t>
      </w:r>
      <w:r w:rsidR="00230E6C" w:rsidRPr="00E62F85">
        <w:rPr>
          <w:lang w:val="en-GB"/>
        </w:rPr>
        <w:t xml:space="preserve">flexible </w:t>
      </w:r>
      <w:r w:rsidR="00C05C2B" w:rsidRPr="00E62F85">
        <w:rPr>
          <w:lang w:val="en-GB"/>
        </w:rPr>
        <w:t>to a degree, it does still increase the stiffness of the fabric and cracks after cyclical bending causing devices to fail. Further work is required to improve the flexibility of the polyimide without compromising its ability to survive at high temperature</w:t>
      </w:r>
      <w:r w:rsidRPr="00E62F85">
        <w:rPr>
          <w:lang w:val="en-GB"/>
        </w:rPr>
        <w:t>.</w:t>
      </w:r>
      <w:r w:rsidR="00230E6C" w:rsidRPr="00E62F85">
        <w:rPr>
          <w:lang w:val="en-GB"/>
        </w:rPr>
        <w:t xml:space="preserve"> The cell encapsulation process </w:t>
      </w:r>
      <w:r w:rsidR="00C05C2B" w:rsidRPr="00E62F85">
        <w:rPr>
          <w:lang w:val="en-GB"/>
        </w:rPr>
        <w:t xml:space="preserve">greatly improves the ability of the device to avoid the effects of </w:t>
      </w:r>
      <w:r w:rsidR="00230E6C" w:rsidRPr="00E62F85">
        <w:rPr>
          <w:lang w:val="en-GB"/>
        </w:rPr>
        <w:t>oxidation and</w:t>
      </w:r>
      <w:r w:rsidR="00C05C2B" w:rsidRPr="00E62F85">
        <w:rPr>
          <w:lang w:val="en-GB"/>
        </w:rPr>
        <w:t>,</w:t>
      </w:r>
      <w:r w:rsidR="00230E6C" w:rsidRPr="00E62F85">
        <w:rPr>
          <w:lang w:val="en-GB"/>
        </w:rPr>
        <w:t xml:space="preserve"> </w:t>
      </w:r>
      <w:r w:rsidR="00C05C2B" w:rsidRPr="00E62F85">
        <w:rPr>
          <w:lang w:val="en-GB"/>
        </w:rPr>
        <w:t xml:space="preserve">by optimizing the encapsulation thickness, it could be used to reduce the strain in the device and polyimide layers thereby improving flexibility. </w:t>
      </w:r>
      <w:r w:rsidR="00EE7D17" w:rsidRPr="00E62F85">
        <w:rPr>
          <w:lang w:val="en-GB"/>
        </w:rPr>
        <w:t>This</w:t>
      </w:r>
      <w:r w:rsidR="00EE7D17" w:rsidRPr="00230E6C">
        <w:rPr>
          <w:lang w:val="en-GB"/>
        </w:rPr>
        <w:t xml:space="preserve"> work </w:t>
      </w:r>
      <w:r w:rsidR="00C05C2B">
        <w:rPr>
          <w:lang w:val="en-GB"/>
        </w:rPr>
        <w:t xml:space="preserve">has </w:t>
      </w:r>
      <w:r w:rsidR="00EE7D17" w:rsidRPr="00230E6C">
        <w:rPr>
          <w:lang w:val="en-GB"/>
        </w:rPr>
        <w:t>demonstrate</w:t>
      </w:r>
      <w:r w:rsidR="00C05C2B">
        <w:rPr>
          <w:lang w:val="en-GB"/>
        </w:rPr>
        <w:t>d</w:t>
      </w:r>
      <w:r w:rsidR="00EE7D17" w:rsidRPr="00230E6C">
        <w:rPr>
          <w:lang w:val="en-GB"/>
        </w:rPr>
        <w:t xml:space="preserve"> the potential for fabricating </w:t>
      </w:r>
      <w:proofErr w:type="spellStart"/>
      <w:r w:rsidR="00EE7D17" w:rsidRPr="00230E6C">
        <w:rPr>
          <w:lang w:val="en-GB"/>
        </w:rPr>
        <w:t>ssDSSCs</w:t>
      </w:r>
      <w:proofErr w:type="spellEnd"/>
      <w:r w:rsidR="00EE7D17" w:rsidRPr="00230E6C">
        <w:rPr>
          <w:lang w:val="en-GB"/>
        </w:rPr>
        <w:t xml:space="preserve"> directly on fabric using </w:t>
      </w:r>
      <w:proofErr w:type="gramStart"/>
      <w:r w:rsidR="000568F9">
        <w:rPr>
          <w:lang w:val="en-GB"/>
        </w:rPr>
        <w:t>solution based</w:t>
      </w:r>
      <w:proofErr w:type="gramEnd"/>
      <w:r w:rsidR="000568F9">
        <w:rPr>
          <w:lang w:val="en-GB"/>
        </w:rPr>
        <w:t xml:space="preserve"> </w:t>
      </w:r>
      <w:r w:rsidR="00EE7D17" w:rsidRPr="00230E6C">
        <w:rPr>
          <w:lang w:val="en-GB"/>
        </w:rPr>
        <w:t xml:space="preserve">processes suitable for </w:t>
      </w:r>
      <w:r w:rsidR="00EE7D17" w:rsidRPr="00230E6C">
        <w:rPr>
          <w:rFonts w:eastAsiaTheme="minorEastAsia"/>
          <w:lang w:val="en-GB" w:eastAsia="zh-CN"/>
        </w:rPr>
        <w:t>continuous</w:t>
      </w:r>
      <w:r w:rsidR="007644E7">
        <w:rPr>
          <w:rFonts w:eastAsiaTheme="minorEastAsia" w:hint="eastAsia"/>
          <w:lang w:val="en-GB" w:eastAsia="zh-CN"/>
        </w:rPr>
        <w:t xml:space="preserve"> roll-to-</w:t>
      </w:r>
      <w:r w:rsidR="00EE7D17" w:rsidRPr="00230E6C">
        <w:rPr>
          <w:rFonts w:eastAsiaTheme="minorEastAsia" w:hint="eastAsia"/>
          <w:lang w:val="en-GB" w:eastAsia="zh-CN"/>
        </w:rPr>
        <w:t>roll manufacturing</w:t>
      </w:r>
      <w:r w:rsidR="00EE7D17">
        <w:rPr>
          <w:rFonts w:eastAsiaTheme="minorEastAsia"/>
          <w:lang w:val="en-GB" w:eastAsia="zh-CN"/>
        </w:rPr>
        <w:t xml:space="preserve">. </w:t>
      </w:r>
      <w:r w:rsidR="00D50AE0" w:rsidRPr="004F46DC">
        <w:rPr>
          <w:lang w:val="en-GB"/>
        </w:rPr>
        <w:t>This PV device configuration c</w:t>
      </w:r>
      <w:r w:rsidR="000568F9">
        <w:rPr>
          <w:lang w:val="en-GB"/>
        </w:rPr>
        <w:t>ould</w:t>
      </w:r>
      <w:r w:rsidR="00D50AE0" w:rsidRPr="004F46DC">
        <w:rPr>
          <w:lang w:val="en-GB"/>
        </w:rPr>
        <w:t xml:space="preserve"> also be fabricated on </w:t>
      </w:r>
      <w:r w:rsidR="005C0284" w:rsidRPr="004F46DC">
        <w:rPr>
          <w:lang w:val="en-GB"/>
        </w:rPr>
        <w:t xml:space="preserve">standard textiles such as </w:t>
      </w:r>
      <w:r w:rsidR="00357EA0" w:rsidRPr="004F46DC">
        <w:rPr>
          <w:lang w:val="en-GB"/>
        </w:rPr>
        <w:t>cotton,</w:t>
      </w:r>
      <w:r w:rsidR="00D50AE0" w:rsidRPr="004F46DC">
        <w:rPr>
          <w:lang w:val="en-GB"/>
        </w:rPr>
        <w:t xml:space="preserve"> </w:t>
      </w:r>
      <w:r w:rsidR="005C0284" w:rsidRPr="004F46DC">
        <w:rPr>
          <w:lang w:val="en-GB"/>
        </w:rPr>
        <w:t>but</w:t>
      </w:r>
      <w:r w:rsidR="00D50AE0" w:rsidRPr="004F46DC">
        <w:rPr>
          <w:lang w:val="en-GB"/>
        </w:rPr>
        <w:t xml:space="preserve"> </w:t>
      </w:r>
      <w:r w:rsidR="005C0284" w:rsidRPr="004F46DC">
        <w:rPr>
          <w:lang w:val="en-GB"/>
        </w:rPr>
        <w:t xml:space="preserve">the </w:t>
      </w:r>
      <w:r w:rsidR="00D50AE0" w:rsidRPr="004F46DC">
        <w:rPr>
          <w:lang w:val="en-GB"/>
        </w:rPr>
        <w:t xml:space="preserve">high temperature </w:t>
      </w:r>
      <w:r w:rsidR="005C0284" w:rsidRPr="004F46DC">
        <w:rPr>
          <w:lang w:val="en-GB"/>
        </w:rPr>
        <w:t xml:space="preserve">required by the </w:t>
      </w:r>
      <w:r w:rsidR="00D50AE0" w:rsidRPr="004F46DC">
        <w:rPr>
          <w:lang w:val="en-GB"/>
        </w:rPr>
        <w:t>TiO</w:t>
      </w:r>
      <w:r w:rsidR="00D50AE0" w:rsidRPr="004F46DC">
        <w:rPr>
          <w:vertAlign w:val="subscript"/>
          <w:lang w:val="en-GB"/>
        </w:rPr>
        <w:t>2</w:t>
      </w:r>
      <w:r w:rsidR="000568F9">
        <w:rPr>
          <w:lang w:val="en-GB"/>
        </w:rPr>
        <w:t xml:space="preserve"> CL is </w:t>
      </w:r>
      <w:r w:rsidR="000568F9" w:rsidRPr="007644E7">
        <w:t>an issue and further</w:t>
      </w:r>
      <w:r w:rsidR="00EE7D17" w:rsidRPr="007644E7">
        <w:t xml:space="preserve"> research work is </w:t>
      </w:r>
      <w:r w:rsidR="001034ED" w:rsidRPr="007644E7">
        <w:t xml:space="preserve">required to reduce the processing temperature required by the </w:t>
      </w:r>
      <w:r w:rsidR="00D50AE0" w:rsidRPr="007644E7">
        <w:t>compact layer</w:t>
      </w:r>
      <w:r w:rsidR="00EE7D17" w:rsidRPr="007644E7">
        <w:t xml:space="preserve">s </w:t>
      </w:r>
      <w:r w:rsidR="001034ED" w:rsidRPr="007644E7">
        <w:t>to less than 150°C</w:t>
      </w:r>
      <w:r w:rsidR="00D50AE0" w:rsidRPr="007644E7">
        <w:t xml:space="preserve">. </w:t>
      </w:r>
      <w:r w:rsidR="00097F75" w:rsidRPr="007644E7">
        <w:t xml:space="preserve">EIS analysis indicated that </w:t>
      </w:r>
      <w:proofErr w:type="gramStart"/>
      <w:r w:rsidR="00097F75" w:rsidRPr="007644E7">
        <w:t>glass based</w:t>
      </w:r>
      <w:proofErr w:type="gramEnd"/>
      <w:r w:rsidR="00097F75" w:rsidRPr="007644E7">
        <w:t xml:space="preserve"> device showed a high</w:t>
      </w:r>
      <w:r w:rsidR="000568F9" w:rsidRPr="007644E7">
        <w:t>er</w:t>
      </w:r>
      <w:r w:rsidR="00097F75" w:rsidRPr="007644E7">
        <w:t xml:space="preserve"> charge transfer and lower recombination</w:t>
      </w:r>
      <w:r w:rsidR="00EF7169" w:rsidRPr="007644E7">
        <w:t xml:space="preserve"> rate</w:t>
      </w:r>
      <w:r w:rsidR="000568F9" w:rsidRPr="007644E7">
        <w:t xml:space="preserve"> compared to the fabric ssDSSC</w:t>
      </w:r>
      <w:r w:rsidR="00097F75" w:rsidRPr="007644E7">
        <w:t xml:space="preserve">. </w:t>
      </w:r>
      <w:r w:rsidR="000568F9" w:rsidRPr="007644E7">
        <w:t xml:space="preserve">This reinforces the importance of reducing the </w:t>
      </w:r>
      <w:r w:rsidR="00097F75" w:rsidRPr="007644E7">
        <w:t xml:space="preserve">thickness of </w:t>
      </w:r>
      <w:r w:rsidR="000568F9" w:rsidRPr="007644E7">
        <w:t xml:space="preserve">the </w:t>
      </w:r>
      <w:r w:rsidR="00097F75" w:rsidRPr="007644E7">
        <w:t>TiO</w:t>
      </w:r>
      <w:r w:rsidR="00097F75" w:rsidRPr="007644E7">
        <w:rPr>
          <w:vertAlign w:val="subscript"/>
        </w:rPr>
        <w:t>2</w:t>
      </w:r>
      <w:r w:rsidR="00097F75" w:rsidRPr="007644E7">
        <w:t xml:space="preserve"> layer </w:t>
      </w:r>
      <w:r w:rsidR="000568F9" w:rsidRPr="007644E7">
        <w:t>in order</w:t>
      </w:r>
      <w:r w:rsidR="00097F75" w:rsidRPr="007644E7">
        <w:t xml:space="preserve"> to reduce the re</w:t>
      </w:r>
      <w:r w:rsidR="000568F9" w:rsidRPr="007644E7">
        <w:t>sistance in the fabric ssDSSC</w:t>
      </w:r>
      <w:r w:rsidR="00097F75" w:rsidRPr="007644E7">
        <w:t xml:space="preserve"> to obtain </w:t>
      </w:r>
      <w:r w:rsidR="000568F9" w:rsidRPr="007644E7">
        <w:t>a</w:t>
      </w:r>
      <w:r w:rsidR="00097F75" w:rsidRPr="007644E7">
        <w:t xml:space="preserve"> </w:t>
      </w:r>
      <w:r w:rsidR="000568F9" w:rsidRPr="007644E7">
        <w:t>higher efficiency</w:t>
      </w:r>
      <w:r w:rsidR="00097F75" w:rsidRPr="007644E7">
        <w:t>.</w:t>
      </w:r>
      <w:r w:rsidR="00097F75">
        <w:rPr>
          <w:lang w:val="en-GB"/>
        </w:rPr>
        <w:t xml:space="preserve"> </w:t>
      </w:r>
    </w:p>
    <w:p w14:paraId="075F56EB" w14:textId="77777777" w:rsidR="001B2C92" w:rsidRDefault="001B2C92" w:rsidP="006C1DA0">
      <w:pPr>
        <w:pStyle w:val="Majorheading"/>
        <w:rPr>
          <w:lang w:val="en-GB"/>
        </w:rPr>
      </w:pPr>
    </w:p>
    <w:p w14:paraId="2BFD21F9" w14:textId="77777777" w:rsidR="00DE6A0E" w:rsidRDefault="00DE6A0E">
      <w:pPr>
        <w:rPr>
          <w:b/>
          <w:lang w:val="en-GB"/>
        </w:rPr>
      </w:pPr>
      <w:r>
        <w:rPr>
          <w:lang w:val="en-GB"/>
        </w:rPr>
        <w:br w:type="page"/>
      </w:r>
    </w:p>
    <w:p w14:paraId="440ED5FB" w14:textId="563FFCA7" w:rsidR="006C1DA0" w:rsidRPr="00C276D0" w:rsidRDefault="00286368" w:rsidP="006C1DA0">
      <w:pPr>
        <w:pStyle w:val="Majorheading"/>
        <w:rPr>
          <w:lang w:val="en-GB"/>
        </w:rPr>
      </w:pPr>
      <w:r>
        <w:rPr>
          <w:lang w:val="en-GB"/>
        </w:rPr>
        <w:lastRenderedPageBreak/>
        <w:t>Methods</w:t>
      </w:r>
      <w:r w:rsidR="006C1DA0" w:rsidRPr="00C276D0">
        <w:rPr>
          <w:lang w:val="en-GB"/>
        </w:rPr>
        <w:t xml:space="preserve"> </w:t>
      </w:r>
    </w:p>
    <w:p w14:paraId="491862A9" w14:textId="40AFFED6" w:rsidR="006C1DA0" w:rsidRPr="00286368" w:rsidRDefault="006C1DA0" w:rsidP="00286368">
      <w:pPr>
        <w:pStyle w:val="Majorheading"/>
        <w:jc w:val="both"/>
        <w:rPr>
          <w:b w:val="0"/>
          <w:lang w:val="en-GB"/>
        </w:rPr>
      </w:pPr>
      <w:r w:rsidRPr="00C276D0">
        <w:rPr>
          <w:lang w:val="en-GB"/>
        </w:rPr>
        <w:t>Materials</w:t>
      </w:r>
      <w:r w:rsidR="00286368">
        <w:rPr>
          <w:lang w:val="en-GB"/>
        </w:rPr>
        <w:t xml:space="preserve">.  </w:t>
      </w:r>
      <w:r w:rsidRPr="00286368">
        <w:rPr>
          <w:b w:val="0"/>
          <w:lang w:val="en-GB"/>
        </w:rPr>
        <w:t>FTO coated glass substrates with the thickness of 1.0 mm and a resistivity of 10 ohm/</w:t>
      </w:r>
      <w:proofErr w:type="spellStart"/>
      <w:r w:rsidRPr="00286368">
        <w:rPr>
          <w:b w:val="0"/>
          <w:lang w:val="en-GB"/>
        </w:rPr>
        <w:t>sq</w:t>
      </w:r>
      <w:proofErr w:type="spellEnd"/>
      <w:r w:rsidRPr="00286368">
        <w:rPr>
          <w:b w:val="0"/>
          <w:lang w:val="en-GB"/>
        </w:rPr>
        <w:t xml:space="preserve"> were purchased from </w:t>
      </w:r>
      <w:proofErr w:type="spellStart"/>
      <w:r w:rsidRPr="00286368">
        <w:rPr>
          <w:b w:val="0"/>
          <w:lang w:val="en-GB"/>
        </w:rPr>
        <w:t>Solaronix</w:t>
      </w:r>
      <w:proofErr w:type="spellEnd"/>
      <w:r w:rsidRPr="00286368">
        <w:rPr>
          <w:b w:val="0"/>
          <w:lang w:val="en-GB"/>
        </w:rPr>
        <w:t xml:space="preserve"> (TCO10-10). The plain woven composite glass fibre textile was supplied by </w:t>
      </w:r>
      <w:proofErr w:type="spellStart"/>
      <w:r w:rsidRPr="00286368">
        <w:rPr>
          <w:b w:val="0"/>
          <w:lang w:val="en-GB"/>
        </w:rPr>
        <w:t>Valmiera</w:t>
      </w:r>
      <w:proofErr w:type="spellEnd"/>
      <w:r w:rsidRPr="00286368">
        <w:rPr>
          <w:b w:val="0"/>
          <w:lang w:val="en-GB"/>
        </w:rPr>
        <w:t xml:space="preserve"> Glass. The screen printed liquid polyimide, was purchased from Epoxy (TV-1003). The screen printable silver paste was purchased from Dupont (Dupont 5000). The compact layer solution of titanium di-</w:t>
      </w:r>
      <w:proofErr w:type="spellStart"/>
      <w:r w:rsidRPr="00286368">
        <w:rPr>
          <w:b w:val="0"/>
          <w:lang w:val="en-GB"/>
        </w:rPr>
        <w:t>isopropoxide</w:t>
      </w:r>
      <w:proofErr w:type="spellEnd"/>
      <w:r w:rsidRPr="00286368">
        <w:rPr>
          <w:b w:val="0"/>
          <w:lang w:val="en-GB"/>
        </w:rPr>
        <w:t xml:space="preserve"> </w:t>
      </w:r>
      <w:proofErr w:type="spellStart"/>
      <w:proofErr w:type="gramStart"/>
      <w:r w:rsidRPr="00286368">
        <w:rPr>
          <w:b w:val="0"/>
          <w:lang w:val="en-GB"/>
        </w:rPr>
        <w:t>bis</w:t>
      </w:r>
      <w:proofErr w:type="spellEnd"/>
      <w:r w:rsidRPr="00286368">
        <w:rPr>
          <w:b w:val="0"/>
          <w:lang w:val="en-GB"/>
        </w:rPr>
        <w:t>(</w:t>
      </w:r>
      <w:proofErr w:type="gramEnd"/>
      <w:r w:rsidRPr="00286368">
        <w:rPr>
          <w:b w:val="0"/>
          <w:lang w:val="en-GB"/>
        </w:rPr>
        <w:t xml:space="preserve">acetylacetonate 75% of </w:t>
      </w:r>
      <w:proofErr w:type="spellStart"/>
      <w:r w:rsidRPr="00286368">
        <w:rPr>
          <w:b w:val="0"/>
          <w:lang w:val="en-GB"/>
        </w:rPr>
        <w:t>isoproponal</w:t>
      </w:r>
      <w:proofErr w:type="spellEnd"/>
      <w:r w:rsidRPr="00286368">
        <w:rPr>
          <w:b w:val="0"/>
          <w:lang w:val="en-GB"/>
        </w:rPr>
        <w:t xml:space="preserve">) was obtained from Sigma-Aldrich (325252). The TiO2 paste is a mixture of rutile and anatase, (Sigma-Aldrich 700355) with an average pore size of around 15 nm to 20 nm.  The </w:t>
      </w:r>
      <w:proofErr w:type="spellStart"/>
      <w:r w:rsidRPr="00286368">
        <w:rPr>
          <w:b w:val="0"/>
          <w:lang w:val="en-GB"/>
        </w:rPr>
        <w:t>ruthenizer</w:t>
      </w:r>
      <w:proofErr w:type="spellEnd"/>
      <w:r w:rsidRPr="00286368">
        <w:rPr>
          <w:b w:val="0"/>
          <w:lang w:val="en-GB"/>
        </w:rPr>
        <w:t xml:space="preserve"> 535-bisTBA dye sensitizer was obtained from </w:t>
      </w:r>
      <w:proofErr w:type="spellStart"/>
      <w:r w:rsidRPr="00286368">
        <w:rPr>
          <w:b w:val="0"/>
          <w:lang w:val="en-GB"/>
        </w:rPr>
        <w:t>Solaronix</w:t>
      </w:r>
      <w:proofErr w:type="spellEnd"/>
      <w:r w:rsidRPr="00286368">
        <w:rPr>
          <w:b w:val="0"/>
          <w:lang w:val="en-GB"/>
        </w:rPr>
        <w:t xml:space="preserve"> (ref. 21623). The ingredients for the solid-state electrolyte were: </w:t>
      </w:r>
      <w:proofErr w:type="spellStart"/>
      <w:r w:rsidRPr="00286368">
        <w:rPr>
          <w:b w:val="0"/>
          <w:lang w:val="en-GB"/>
        </w:rPr>
        <w:t>bis</w:t>
      </w:r>
      <w:proofErr w:type="spellEnd"/>
      <w:r w:rsidRPr="00286368">
        <w:rPr>
          <w:b w:val="0"/>
          <w:lang w:val="en-GB"/>
        </w:rPr>
        <w:t>(</w:t>
      </w:r>
      <w:proofErr w:type="spellStart"/>
      <w:r w:rsidRPr="00286368">
        <w:rPr>
          <w:b w:val="0"/>
          <w:lang w:val="en-GB"/>
        </w:rPr>
        <w:t>trifluoromethane</w:t>
      </w:r>
      <w:proofErr w:type="spellEnd"/>
      <w:r w:rsidRPr="00286368">
        <w:rPr>
          <w:b w:val="0"/>
          <w:lang w:val="en-GB"/>
        </w:rPr>
        <w:t>)</w:t>
      </w:r>
      <w:proofErr w:type="spellStart"/>
      <w:r w:rsidRPr="00286368">
        <w:rPr>
          <w:b w:val="0"/>
          <w:lang w:val="en-GB"/>
        </w:rPr>
        <w:t>sulfonimide</w:t>
      </w:r>
      <w:proofErr w:type="spellEnd"/>
      <w:r w:rsidRPr="00286368">
        <w:rPr>
          <w:b w:val="0"/>
          <w:lang w:val="en-GB"/>
        </w:rPr>
        <w:t xml:space="preserve"> lithium salt (544094), </w:t>
      </w:r>
      <w:proofErr w:type="spellStart"/>
      <w:r w:rsidRPr="00286368">
        <w:rPr>
          <w:b w:val="0"/>
          <w:lang w:val="en-GB"/>
        </w:rPr>
        <w:t>Cholorobenzene</w:t>
      </w:r>
      <w:proofErr w:type="spellEnd"/>
      <w:r w:rsidRPr="00286368">
        <w:rPr>
          <w:b w:val="0"/>
          <w:lang w:val="en-GB"/>
        </w:rPr>
        <w:t>(284513), tert-</w:t>
      </w:r>
      <w:proofErr w:type="spellStart"/>
      <w:r w:rsidRPr="00286368">
        <w:rPr>
          <w:b w:val="0"/>
          <w:lang w:val="en-GB"/>
        </w:rPr>
        <w:t>butylpyridine</w:t>
      </w:r>
      <w:proofErr w:type="spellEnd"/>
      <w:r w:rsidRPr="00286368">
        <w:rPr>
          <w:b w:val="0"/>
          <w:lang w:val="en-GB"/>
        </w:rPr>
        <w:t xml:space="preserve"> (142379), acetonitrile (271004) and N2,N2,N2',N2',N7,N7,N7',N7'-octakis(4-methoxyphenyl)-9,9'-spirobi[fluorene]-2,2',7,7'-tetraamine (spiro-OMeTAD) (792071), all purchased from Sigma-Aldrich. </w:t>
      </w:r>
      <w:proofErr w:type="spellStart"/>
      <w:r w:rsidRPr="00286368">
        <w:rPr>
          <w:b w:val="0"/>
          <w:lang w:val="en-GB"/>
        </w:rPr>
        <w:t>CleviosTM</w:t>
      </w:r>
      <w:proofErr w:type="spellEnd"/>
      <w:r w:rsidRPr="00286368">
        <w:rPr>
          <w:b w:val="0"/>
          <w:lang w:val="en-GB"/>
        </w:rPr>
        <w:t xml:space="preserve"> </w:t>
      </w:r>
      <w:proofErr w:type="gramStart"/>
      <w:r w:rsidRPr="00286368">
        <w:rPr>
          <w:b w:val="0"/>
          <w:lang w:val="en-GB"/>
        </w:rPr>
        <w:t>PEDOT:PSS</w:t>
      </w:r>
      <w:proofErr w:type="gramEnd"/>
      <w:r w:rsidRPr="00286368">
        <w:rPr>
          <w:b w:val="0"/>
          <w:lang w:val="en-GB"/>
        </w:rPr>
        <w:t xml:space="preserve"> was supplied by Heraeus and the AgNW solution was purchased from </w:t>
      </w:r>
      <w:proofErr w:type="spellStart"/>
      <w:r w:rsidRPr="00286368">
        <w:rPr>
          <w:b w:val="0"/>
          <w:lang w:val="en-GB"/>
        </w:rPr>
        <w:t>Nanopyxis</w:t>
      </w:r>
      <w:proofErr w:type="spellEnd"/>
      <w:r w:rsidRPr="00286368">
        <w:rPr>
          <w:b w:val="0"/>
          <w:lang w:val="en-GB"/>
        </w:rPr>
        <w:t xml:space="preserve"> Ltd.</w:t>
      </w:r>
    </w:p>
    <w:p w14:paraId="5F0C3F46" w14:textId="77777777" w:rsidR="00EC50A4" w:rsidRPr="00C276D0" w:rsidRDefault="00EC50A4" w:rsidP="006C1DA0">
      <w:pPr>
        <w:spacing w:line="480" w:lineRule="auto"/>
        <w:jc w:val="both"/>
        <w:rPr>
          <w:lang w:val="en-GB"/>
        </w:rPr>
      </w:pPr>
    </w:p>
    <w:p w14:paraId="04140752" w14:textId="27BFD821" w:rsidR="00B97D70" w:rsidRPr="00286368" w:rsidRDefault="006C1DA0" w:rsidP="00220D84">
      <w:pPr>
        <w:spacing w:line="480" w:lineRule="auto"/>
        <w:jc w:val="both"/>
        <w:rPr>
          <w:b/>
          <w:lang w:val="en-GB"/>
        </w:rPr>
      </w:pPr>
      <w:r w:rsidRPr="00C276D0">
        <w:rPr>
          <w:b/>
          <w:lang w:val="en-GB"/>
        </w:rPr>
        <w:t xml:space="preserve">Experimental </w:t>
      </w:r>
      <w:r w:rsidR="00286368">
        <w:rPr>
          <w:b/>
          <w:lang w:val="en-GB"/>
        </w:rPr>
        <w:t xml:space="preserve">procedures. </w:t>
      </w:r>
      <w:r w:rsidR="001B2C92" w:rsidRPr="003B32B4">
        <w:rPr>
          <w:lang w:val="en-GB"/>
        </w:rPr>
        <w:t>A</w:t>
      </w:r>
      <w:r w:rsidR="000568F9">
        <w:rPr>
          <w:lang w:val="en-GB"/>
        </w:rPr>
        <w:t xml:space="preserve">n </w:t>
      </w:r>
      <w:r w:rsidR="000568F9" w:rsidRPr="00220D84">
        <w:rPr>
          <w:lang w:val="en-GB"/>
        </w:rPr>
        <w:t xml:space="preserve">automated DEK </w:t>
      </w:r>
      <w:r w:rsidR="00220D84" w:rsidRPr="00220D84">
        <w:rPr>
          <w:lang w:val="en-GB"/>
        </w:rPr>
        <w:t>248</w:t>
      </w:r>
      <w:r w:rsidR="001B2C92" w:rsidRPr="00220D84">
        <w:rPr>
          <w:lang w:val="en-GB"/>
        </w:rPr>
        <w:t xml:space="preserve"> screen</w:t>
      </w:r>
      <w:r w:rsidR="001B2C92" w:rsidRPr="003B32B4">
        <w:rPr>
          <w:lang w:val="en-GB"/>
        </w:rPr>
        <w:t xml:space="preserve"> printer wa</w:t>
      </w:r>
      <w:r w:rsidR="00B97D70" w:rsidRPr="003B32B4">
        <w:rPr>
          <w:lang w:val="en-GB"/>
        </w:rPr>
        <w:t xml:space="preserve">s used in all </w:t>
      </w:r>
      <w:r w:rsidR="001B2C92" w:rsidRPr="003B32B4">
        <w:rPr>
          <w:lang w:val="en-GB"/>
        </w:rPr>
        <w:t>p</w:t>
      </w:r>
      <w:r w:rsidR="00B97D70" w:rsidRPr="003B32B4">
        <w:rPr>
          <w:lang w:val="en-GB"/>
        </w:rPr>
        <w:t xml:space="preserve">rinting </w:t>
      </w:r>
      <w:r w:rsidR="001B2C92" w:rsidRPr="003B32B4">
        <w:rPr>
          <w:lang w:val="en-GB"/>
        </w:rPr>
        <w:t xml:space="preserve">steps in this work using </w:t>
      </w:r>
      <w:r w:rsidR="00B97D70" w:rsidRPr="003B32B4">
        <w:rPr>
          <w:lang w:val="en-GB"/>
        </w:rPr>
        <w:t xml:space="preserve">pre-designed polyester 75/55 mesh </w:t>
      </w:r>
      <w:r w:rsidR="001B2C92" w:rsidRPr="003B32B4">
        <w:rPr>
          <w:lang w:val="en-GB"/>
        </w:rPr>
        <w:t>with a</w:t>
      </w:r>
      <w:r w:rsidR="00B97D70" w:rsidRPr="003B32B4">
        <w:rPr>
          <w:lang w:val="en-GB"/>
        </w:rPr>
        <w:t xml:space="preserve"> 45 µm</w:t>
      </w:r>
      <w:r w:rsidR="001B2C92" w:rsidRPr="003B32B4">
        <w:rPr>
          <w:lang w:val="en-GB"/>
        </w:rPr>
        <w:t xml:space="preserve"> diameter thread </w:t>
      </w:r>
      <w:r w:rsidR="00B97D70" w:rsidRPr="003B32B4">
        <w:rPr>
          <w:lang w:val="en-GB"/>
        </w:rPr>
        <w:t xml:space="preserve">and </w:t>
      </w:r>
      <w:r w:rsidR="001B2C92" w:rsidRPr="003B32B4">
        <w:rPr>
          <w:lang w:val="en-GB"/>
        </w:rPr>
        <w:t xml:space="preserve">an </w:t>
      </w:r>
      <w:r w:rsidR="00B97D70" w:rsidRPr="003B32B4">
        <w:rPr>
          <w:lang w:val="en-GB"/>
        </w:rPr>
        <w:t xml:space="preserve">emulsion thickness of 5 µm. The glass fibre textile was cut into 15 cm × 15 cm, </w:t>
      </w:r>
      <w:r w:rsidR="001B2C92" w:rsidRPr="003B32B4">
        <w:rPr>
          <w:lang w:val="en-GB"/>
        </w:rPr>
        <w:t>attached to an</w:t>
      </w:r>
      <w:r w:rsidR="00B97D70" w:rsidRPr="003B32B4">
        <w:rPr>
          <w:lang w:val="en-GB"/>
        </w:rPr>
        <w:t xml:space="preserve"> alumina tile by a </w:t>
      </w:r>
      <w:r w:rsidR="001B2C92" w:rsidRPr="003B32B4">
        <w:rPr>
          <w:lang w:val="en-GB"/>
        </w:rPr>
        <w:t>Kapton</w:t>
      </w:r>
      <w:r w:rsidR="00B97D70" w:rsidRPr="003B32B4">
        <w:rPr>
          <w:lang w:val="en-GB"/>
        </w:rPr>
        <w:t xml:space="preserve"> tap</w:t>
      </w:r>
      <w:r w:rsidR="001B2C92" w:rsidRPr="003B32B4">
        <w:rPr>
          <w:lang w:val="en-GB"/>
        </w:rPr>
        <w:t>e</w:t>
      </w:r>
      <w:r w:rsidR="00B97D70" w:rsidRPr="003B32B4">
        <w:rPr>
          <w:lang w:val="en-GB"/>
        </w:rPr>
        <w:t xml:space="preserve">, and placed on the substrate </w:t>
      </w:r>
      <w:r w:rsidR="000568F9" w:rsidRPr="003B32B4">
        <w:rPr>
          <w:lang w:val="en-GB"/>
        </w:rPr>
        <w:t xml:space="preserve">stage </w:t>
      </w:r>
      <w:r w:rsidR="00B97D70" w:rsidRPr="003B32B4">
        <w:rPr>
          <w:lang w:val="en-GB"/>
        </w:rPr>
        <w:t xml:space="preserve">holder </w:t>
      </w:r>
      <w:r w:rsidR="001B2C92" w:rsidRPr="003B32B4">
        <w:rPr>
          <w:lang w:val="en-GB"/>
        </w:rPr>
        <w:t>of the</w:t>
      </w:r>
      <w:r w:rsidR="00B97D70" w:rsidRPr="003B32B4">
        <w:rPr>
          <w:lang w:val="en-GB"/>
        </w:rPr>
        <w:t xml:space="preserve"> </w:t>
      </w:r>
      <w:r w:rsidR="00E656B0" w:rsidRPr="003B32B4">
        <w:rPr>
          <w:lang w:val="en-GB"/>
        </w:rPr>
        <w:t xml:space="preserve">screen printer </w:t>
      </w:r>
      <w:r w:rsidR="001B2C92" w:rsidRPr="003B32B4">
        <w:rPr>
          <w:lang w:val="en-GB"/>
        </w:rPr>
        <w:t>prior to</w:t>
      </w:r>
      <w:r w:rsidR="00B97D70" w:rsidRPr="003B32B4">
        <w:rPr>
          <w:lang w:val="en-GB"/>
        </w:rPr>
        <w:t xml:space="preserve"> printing. </w:t>
      </w:r>
      <w:r w:rsidR="000568F9">
        <w:rPr>
          <w:lang w:val="en-GB"/>
        </w:rPr>
        <w:t>A</w:t>
      </w:r>
      <w:r w:rsidR="00B97D70" w:rsidRPr="003B32B4">
        <w:rPr>
          <w:lang w:val="en-GB"/>
        </w:rPr>
        <w:t xml:space="preserve"> squeegee </w:t>
      </w:r>
      <w:r w:rsidR="001B2C92" w:rsidRPr="003B32B4">
        <w:rPr>
          <w:lang w:val="en-GB"/>
        </w:rPr>
        <w:t xml:space="preserve">speed </w:t>
      </w:r>
      <w:r w:rsidR="00B97D70" w:rsidRPr="003B32B4">
        <w:rPr>
          <w:lang w:val="en-GB"/>
        </w:rPr>
        <w:t>70 cm/min</w:t>
      </w:r>
      <w:r w:rsidR="001B2C92" w:rsidRPr="003B32B4">
        <w:rPr>
          <w:lang w:val="en-GB"/>
        </w:rPr>
        <w:t xml:space="preserve"> was used throughout</w:t>
      </w:r>
      <w:r w:rsidR="00B97D70" w:rsidRPr="003B32B4">
        <w:rPr>
          <w:lang w:val="en-GB"/>
        </w:rPr>
        <w:t xml:space="preserve">. The printing gap </w:t>
      </w:r>
      <w:r w:rsidR="001B2C92" w:rsidRPr="003B32B4">
        <w:rPr>
          <w:lang w:val="en-GB"/>
        </w:rPr>
        <w:t xml:space="preserve">for the </w:t>
      </w:r>
      <w:r w:rsidR="00B97D70" w:rsidRPr="003B32B4">
        <w:rPr>
          <w:lang w:val="en-GB"/>
        </w:rPr>
        <w:t xml:space="preserve">liquid polyimide layer was set to 1.2 µm </w:t>
      </w:r>
      <w:r w:rsidR="001B2C92" w:rsidRPr="003B32B4">
        <w:rPr>
          <w:lang w:val="en-GB"/>
        </w:rPr>
        <w:t>for</w:t>
      </w:r>
      <w:r w:rsidR="00B97D70" w:rsidRPr="003B32B4">
        <w:rPr>
          <w:lang w:val="en-GB"/>
        </w:rPr>
        <w:t xml:space="preserve"> the first two </w:t>
      </w:r>
      <w:r w:rsidR="00007D24" w:rsidRPr="003B32B4">
        <w:rPr>
          <w:lang w:val="en-GB"/>
        </w:rPr>
        <w:t>deposits and</w:t>
      </w:r>
      <w:r w:rsidR="00B97D70" w:rsidRPr="003B32B4">
        <w:rPr>
          <w:lang w:val="en-GB"/>
        </w:rPr>
        <w:t xml:space="preserve"> increased to 1.4 µm </w:t>
      </w:r>
      <w:r w:rsidR="001B2C92" w:rsidRPr="003B32B4">
        <w:rPr>
          <w:lang w:val="en-GB"/>
        </w:rPr>
        <w:t>for</w:t>
      </w:r>
      <w:r w:rsidR="00B97D70" w:rsidRPr="003B32B4">
        <w:rPr>
          <w:lang w:val="en-GB"/>
        </w:rPr>
        <w:t xml:space="preserve"> the last </w:t>
      </w:r>
      <w:r w:rsidR="001B2C92" w:rsidRPr="003B32B4">
        <w:rPr>
          <w:lang w:val="en-GB"/>
        </w:rPr>
        <w:t xml:space="preserve">two </w:t>
      </w:r>
      <w:r w:rsidR="00B97D70" w:rsidRPr="003B32B4">
        <w:rPr>
          <w:lang w:val="en-GB"/>
        </w:rPr>
        <w:t xml:space="preserve">deposits. The </w:t>
      </w:r>
      <w:proofErr w:type="gramStart"/>
      <w:r w:rsidR="00B97D70" w:rsidRPr="003B32B4">
        <w:rPr>
          <w:lang w:val="en-GB"/>
        </w:rPr>
        <w:t>screen printed</w:t>
      </w:r>
      <w:proofErr w:type="gramEnd"/>
      <w:r w:rsidR="00B97D70" w:rsidRPr="003B32B4">
        <w:rPr>
          <w:lang w:val="en-GB"/>
        </w:rPr>
        <w:t xml:space="preserve"> polyimide layer was subsequent</w:t>
      </w:r>
      <w:r w:rsidR="001B2C92" w:rsidRPr="003B32B4">
        <w:rPr>
          <w:lang w:val="en-GB"/>
        </w:rPr>
        <w:t>ly</w:t>
      </w:r>
      <w:r w:rsidR="00B97D70" w:rsidRPr="003B32B4">
        <w:rPr>
          <w:lang w:val="en-GB"/>
        </w:rPr>
        <w:t xml:space="preserve"> anneal</w:t>
      </w:r>
      <w:r w:rsidR="001B2C92" w:rsidRPr="003B32B4">
        <w:rPr>
          <w:lang w:val="en-GB"/>
        </w:rPr>
        <w:t>ed</w:t>
      </w:r>
      <w:r w:rsidR="00B97D70" w:rsidRPr="003B32B4">
        <w:rPr>
          <w:lang w:val="en-GB"/>
        </w:rPr>
        <w:t xml:space="preserve"> at 150 </w:t>
      </w:r>
      <w:proofErr w:type="spellStart"/>
      <w:r w:rsidR="00B97D70" w:rsidRPr="003B32B4">
        <w:rPr>
          <w:vertAlign w:val="superscript"/>
          <w:lang w:val="en-GB"/>
        </w:rPr>
        <w:t>o</w:t>
      </w:r>
      <w:r w:rsidR="00B97D70" w:rsidRPr="003B32B4">
        <w:rPr>
          <w:lang w:val="en-GB"/>
        </w:rPr>
        <w:t>C</w:t>
      </w:r>
      <w:proofErr w:type="spellEnd"/>
      <w:r w:rsidR="00B97D70" w:rsidRPr="003B32B4">
        <w:rPr>
          <w:lang w:val="en-GB"/>
        </w:rPr>
        <w:t xml:space="preserve"> and 275</w:t>
      </w:r>
      <w:r w:rsidR="00B97D70" w:rsidRPr="003B32B4">
        <w:rPr>
          <w:vertAlign w:val="superscript"/>
          <w:lang w:val="en-GB"/>
        </w:rPr>
        <w:t xml:space="preserve"> </w:t>
      </w:r>
      <w:proofErr w:type="spellStart"/>
      <w:r w:rsidR="00B97D70" w:rsidRPr="003B32B4">
        <w:rPr>
          <w:vertAlign w:val="superscript"/>
          <w:lang w:val="en-GB"/>
        </w:rPr>
        <w:t>o</w:t>
      </w:r>
      <w:r w:rsidR="00B97D70" w:rsidRPr="003B32B4">
        <w:rPr>
          <w:lang w:val="en-GB"/>
        </w:rPr>
        <w:t>C</w:t>
      </w:r>
      <w:proofErr w:type="spellEnd"/>
      <w:r w:rsidR="00B97D70" w:rsidRPr="003B32B4">
        <w:rPr>
          <w:lang w:val="en-GB"/>
        </w:rPr>
        <w:t xml:space="preserve"> for </w:t>
      </w:r>
      <w:r w:rsidR="00B97D70" w:rsidRPr="003B32B4">
        <w:rPr>
          <w:rFonts w:eastAsiaTheme="minorEastAsia" w:hint="eastAsia"/>
          <w:lang w:val="en-GB" w:eastAsia="zh-CN"/>
        </w:rPr>
        <w:t>4</w:t>
      </w:r>
      <w:r w:rsidR="00B97D70" w:rsidRPr="003B32B4">
        <w:rPr>
          <w:lang w:val="en-GB"/>
        </w:rPr>
        <w:t xml:space="preserve">5 minutes respectively in </w:t>
      </w:r>
      <w:r w:rsidR="001B2C92" w:rsidRPr="003B32B4">
        <w:rPr>
          <w:lang w:val="en-GB"/>
        </w:rPr>
        <w:t>an oven</w:t>
      </w:r>
      <w:r w:rsidR="00B97D70" w:rsidRPr="003B32B4">
        <w:rPr>
          <w:lang w:val="en-GB"/>
        </w:rPr>
        <w:t xml:space="preserve">. For the silver bottom conductive layer, the printing gap was set to 1.6 µm </w:t>
      </w:r>
      <w:r w:rsidR="001B2C92" w:rsidRPr="003B32B4">
        <w:rPr>
          <w:lang w:val="en-GB"/>
        </w:rPr>
        <w:t>for</w:t>
      </w:r>
      <w:r w:rsidR="00B97D70" w:rsidRPr="003B32B4">
        <w:rPr>
          <w:lang w:val="en-GB"/>
        </w:rPr>
        <w:t xml:space="preserve"> the first deposit and increased to 1.8 µm </w:t>
      </w:r>
      <w:r w:rsidR="000568F9">
        <w:rPr>
          <w:lang w:val="en-GB"/>
        </w:rPr>
        <w:t>for</w:t>
      </w:r>
      <w:r w:rsidR="00B97D70" w:rsidRPr="003B32B4">
        <w:rPr>
          <w:lang w:val="en-GB"/>
        </w:rPr>
        <w:t xml:space="preserve"> the second deposit. The </w:t>
      </w:r>
      <w:r w:rsidR="001B2C92" w:rsidRPr="003B32B4">
        <w:rPr>
          <w:lang w:val="en-GB"/>
        </w:rPr>
        <w:t>silver film was cured</w:t>
      </w:r>
      <w:r w:rsidR="00B97D70" w:rsidRPr="003B32B4">
        <w:rPr>
          <w:lang w:val="en-GB"/>
        </w:rPr>
        <w:t xml:space="preserve"> at 150 </w:t>
      </w:r>
      <w:proofErr w:type="spellStart"/>
      <w:r w:rsidR="00B97D70" w:rsidRPr="003B32B4">
        <w:rPr>
          <w:vertAlign w:val="superscript"/>
          <w:lang w:val="en-GB"/>
        </w:rPr>
        <w:t>o</w:t>
      </w:r>
      <w:r w:rsidR="00B97D70" w:rsidRPr="003B32B4">
        <w:rPr>
          <w:lang w:val="en-GB"/>
        </w:rPr>
        <w:t>C</w:t>
      </w:r>
      <w:proofErr w:type="spellEnd"/>
      <w:r w:rsidR="00B97D70" w:rsidRPr="003B32B4">
        <w:rPr>
          <w:lang w:val="en-GB"/>
        </w:rPr>
        <w:t xml:space="preserve"> for 30 minutes. </w:t>
      </w:r>
    </w:p>
    <w:p w14:paraId="61E2E113" w14:textId="77777777" w:rsidR="00220D84" w:rsidRPr="00C276D0" w:rsidRDefault="00220D84" w:rsidP="00220D84">
      <w:pPr>
        <w:spacing w:line="480" w:lineRule="auto"/>
        <w:jc w:val="both"/>
        <w:rPr>
          <w:lang w:val="en-GB"/>
        </w:rPr>
      </w:pPr>
    </w:p>
    <w:p w14:paraId="586EFA47" w14:textId="55200F23" w:rsidR="00054287" w:rsidRPr="00C276D0" w:rsidRDefault="006C1DA0" w:rsidP="00220D84">
      <w:pPr>
        <w:pStyle w:val="Text"/>
        <w:ind w:firstLine="708"/>
        <w:jc w:val="both"/>
        <w:rPr>
          <w:lang w:val="en-GB"/>
        </w:rPr>
      </w:pPr>
      <w:r w:rsidRPr="00C276D0">
        <w:rPr>
          <w:lang w:val="en-GB"/>
        </w:rPr>
        <w:t>A thin TiO</w:t>
      </w:r>
      <w:r w:rsidRPr="00C276D0">
        <w:rPr>
          <w:vertAlign w:val="subscript"/>
          <w:lang w:val="en-GB"/>
        </w:rPr>
        <w:t>2</w:t>
      </w:r>
      <w:r w:rsidRPr="00C276D0">
        <w:rPr>
          <w:lang w:val="en-GB"/>
        </w:rPr>
        <w:t> CL was deposited via spray pyrolysis using air as the carrier gas. A solution of titanium di-</w:t>
      </w:r>
      <w:proofErr w:type="spellStart"/>
      <w:r w:rsidRPr="00C276D0">
        <w:rPr>
          <w:lang w:val="en-GB"/>
        </w:rPr>
        <w:t>isopropoxide</w:t>
      </w:r>
      <w:proofErr w:type="spellEnd"/>
      <w:r w:rsidRPr="00C276D0">
        <w:rPr>
          <w:lang w:val="en-GB"/>
        </w:rPr>
        <w:t xml:space="preserve"> </w:t>
      </w:r>
      <w:proofErr w:type="spellStart"/>
      <w:r w:rsidRPr="00C276D0">
        <w:rPr>
          <w:lang w:val="en-GB"/>
        </w:rPr>
        <w:t>bis</w:t>
      </w:r>
      <w:proofErr w:type="spellEnd"/>
      <w:r w:rsidRPr="00C276D0">
        <w:rPr>
          <w:lang w:val="en-GB"/>
        </w:rPr>
        <w:t xml:space="preserve">(acetylacetonate) was sprayed onto the silver coated glass fibre textile substrate which was pre-heated on a hot plate at 150 </w:t>
      </w:r>
      <w:proofErr w:type="spellStart"/>
      <w:r w:rsidRPr="00C276D0">
        <w:rPr>
          <w:vertAlign w:val="superscript"/>
          <w:lang w:val="en-GB"/>
        </w:rPr>
        <w:t>o</w:t>
      </w:r>
      <w:r w:rsidRPr="00C276D0">
        <w:rPr>
          <w:lang w:val="en-GB"/>
        </w:rPr>
        <w:t>C.</w:t>
      </w:r>
      <w:proofErr w:type="spellEnd"/>
      <w:r w:rsidRPr="00C276D0">
        <w:rPr>
          <w:lang w:val="en-GB"/>
        </w:rPr>
        <w:t xml:space="preserve">  </w:t>
      </w:r>
      <w:r w:rsidR="0082573F" w:rsidRPr="00C276D0">
        <w:rPr>
          <w:lang w:val="en-GB"/>
        </w:rPr>
        <w:t>After printing the TiO</w:t>
      </w:r>
      <w:r w:rsidR="0082573F" w:rsidRPr="00C276D0">
        <w:rPr>
          <w:vertAlign w:val="subscript"/>
          <w:lang w:val="en-GB"/>
        </w:rPr>
        <w:t>2</w:t>
      </w:r>
      <w:r w:rsidR="0082573F" w:rsidRPr="00C276D0">
        <w:rPr>
          <w:lang w:val="en-GB"/>
        </w:rPr>
        <w:t xml:space="preserve"> CL, the textiles substrates were </w:t>
      </w:r>
      <w:r w:rsidR="001B2C92" w:rsidRPr="00C276D0">
        <w:rPr>
          <w:lang w:val="en-GB"/>
        </w:rPr>
        <w:t>annealed</w:t>
      </w:r>
      <w:r w:rsidR="0082573F" w:rsidRPr="00C276D0">
        <w:rPr>
          <w:lang w:val="en-GB"/>
        </w:rPr>
        <w:t xml:space="preserve"> at 500 °C for half an hour. </w:t>
      </w:r>
      <w:r w:rsidRPr="00C276D0">
        <w:rPr>
          <w:lang w:val="en-GB"/>
        </w:rPr>
        <w:t>The mesoporous TiO</w:t>
      </w:r>
      <w:r w:rsidRPr="00C276D0">
        <w:rPr>
          <w:vertAlign w:val="subscript"/>
          <w:lang w:val="en-GB"/>
        </w:rPr>
        <w:t>2</w:t>
      </w:r>
      <w:r w:rsidRPr="00C276D0">
        <w:rPr>
          <w:lang w:val="en-GB"/>
        </w:rPr>
        <w:t xml:space="preserve"> films were screen printed </w:t>
      </w:r>
      <w:r w:rsidR="000568F9">
        <w:rPr>
          <w:lang w:val="en-GB"/>
        </w:rPr>
        <w:t xml:space="preserve">with a </w:t>
      </w:r>
      <w:r w:rsidR="000568F9" w:rsidRPr="003B32B4">
        <w:rPr>
          <w:rFonts w:eastAsiaTheme="minorEastAsia" w:hint="eastAsia"/>
          <w:lang w:val="en-GB" w:eastAsia="zh-CN"/>
        </w:rPr>
        <w:t xml:space="preserve">printing gap </w:t>
      </w:r>
      <w:r w:rsidR="000568F9">
        <w:rPr>
          <w:rFonts w:eastAsiaTheme="minorEastAsia"/>
          <w:lang w:val="en-GB" w:eastAsia="zh-CN"/>
        </w:rPr>
        <w:t>of</w:t>
      </w:r>
      <w:r w:rsidR="000568F9" w:rsidRPr="003B32B4">
        <w:rPr>
          <w:rFonts w:eastAsiaTheme="minorEastAsia" w:hint="eastAsia"/>
          <w:lang w:val="en-GB" w:eastAsia="zh-CN"/>
        </w:rPr>
        <w:t xml:space="preserve"> 1.8 </w:t>
      </w:r>
      <w:r w:rsidR="000568F9" w:rsidRPr="003B32B4">
        <w:rPr>
          <w:lang w:val="en-GB"/>
        </w:rPr>
        <w:t>µm</w:t>
      </w:r>
      <w:r w:rsidR="000568F9" w:rsidRPr="003B32B4">
        <w:rPr>
          <w:rFonts w:eastAsiaTheme="minorEastAsia" w:hint="eastAsia"/>
          <w:lang w:val="en-GB" w:eastAsia="zh-CN"/>
        </w:rPr>
        <w:t xml:space="preserve"> </w:t>
      </w:r>
      <w:r w:rsidRPr="00C276D0">
        <w:rPr>
          <w:lang w:val="en-GB"/>
        </w:rPr>
        <w:t xml:space="preserve">using the commercially available paste and slowly heated to 500 °C for 30 min in an oven in an oxygen environment. </w:t>
      </w:r>
      <w:r w:rsidR="000568F9">
        <w:rPr>
          <w:lang w:val="en-GB"/>
        </w:rPr>
        <w:t>T</w:t>
      </w:r>
      <w:r w:rsidR="001B2C92" w:rsidRPr="003B32B4">
        <w:rPr>
          <w:rFonts w:eastAsiaTheme="minorEastAsia"/>
          <w:lang w:val="en-GB" w:eastAsia="zh-CN"/>
        </w:rPr>
        <w:t xml:space="preserve">he film was cured </w:t>
      </w:r>
      <w:r w:rsidR="009426A4" w:rsidRPr="003B32B4">
        <w:rPr>
          <w:rFonts w:eastAsiaTheme="minorEastAsia" w:hint="eastAsia"/>
          <w:lang w:val="en-GB" w:eastAsia="zh-CN"/>
        </w:rPr>
        <w:t xml:space="preserve">at 450 </w:t>
      </w:r>
      <w:proofErr w:type="spellStart"/>
      <w:r w:rsidR="009426A4" w:rsidRPr="003B32B4">
        <w:rPr>
          <w:rFonts w:eastAsiaTheme="minorEastAsia" w:hint="eastAsia"/>
          <w:vertAlign w:val="superscript"/>
          <w:lang w:val="en-GB" w:eastAsia="zh-CN"/>
        </w:rPr>
        <w:t>o</w:t>
      </w:r>
      <w:r w:rsidR="009426A4" w:rsidRPr="003B32B4">
        <w:rPr>
          <w:rFonts w:eastAsiaTheme="minorEastAsia" w:hint="eastAsia"/>
          <w:lang w:val="en-GB" w:eastAsia="zh-CN"/>
        </w:rPr>
        <w:t>C</w:t>
      </w:r>
      <w:proofErr w:type="spellEnd"/>
      <w:r w:rsidR="009426A4" w:rsidRPr="003B32B4">
        <w:rPr>
          <w:rFonts w:eastAsiaTheme="minorEastAsia" w:hint="eastAsia"/>
          <w:lang w:val="en-GB" w:eastAsia="zh-CN"/>
        </w:rPr>
        <w:t xml:space="preserve"> for 30 minutes, </w:t>
      </w:r>
      <w:r w:rsidR="001B2C92" w:rsidRPr="003B32B4">
        <w:rPr>
          <w:rFonts w:eastAsiaTheme="minorEastAsia"/>
          <w:lang w:val="en-GB" w:eastAsia="zh-CN"/>
        </w:rPr>
        <w:t>after which it was</w:t>
      </w:r>
      <w:r w:rsidR="009426A4" w:rsidRPr="003B32B4">
        <w:rPr>
          <w:rFonts w:eastAsiaTheme="minorEastAsia" w:hint="eastAsia"/>
          <w:lang w:val="en-GB" w:eastAsia="zh-CN"/>
        </w:rPr>
        <w:t xml:space="preserve"> immersed into </w:t>
      </w:r>
      <w:r w:rsidR="000568F9">
        <w:rPr>
          <w:rFonts w:eastAsiaTheme="minorEastAsia"/>
          <w:lang w:val="en-GB" w:eastAsia="zh-CN"/>
        </w:rPr>
        <w:t xml:space="preserve">a </w:t>
      </w:r>
      <w:r w:rsidR="009426A4" w:rsidRPr="003B32B4">
        <w:rPr>
          <w:rFonts w:eastAsiaTheme="minorEastAsia" w:hint="eastAsia"/>
          <w:lang w:val="en-GB" w:eastAsia="zh-CN"/>
        </w:rPr>
        <w:t xml:space="preserve">dye solution </w:t>
      </w:r>
      <w:r w:rsidR="001B2C92" w:rsidRPr="003B32B4">
        <w:rPr>
          <w:lang w:val="en-GB"/>
        </w:rPr>
        <w:t>for 16 hours</w:t>
      </w:r>
      <w:r w:rsidR="001B2C92" w:rsidRPr="003B32B4">
        <w:rPr>
          <w:rFonts w:eastAsiaTheme="minorEastAsia" w:hint="eastAsia"/>
          <w:lang w:val="en-GB" w:eastAsia="zh-CN"/>
        </w:rPr>
        <w:t xml:space="preserve"> </w:t>
      </w:r>
      <w:r w:rsidR="009426A4" w:rsidRPr="003B32B4">
        <w:rPr>
          <w:rFonts w:eastAsiaTheme="minorEastAsia" w:hint="eastAsia"/>
          <w:lang w:val="en-GB" w:eastAsia="zh-CN"/>
        </w:rPr>
        <w:t xml:space="preserve">for staining. </w:t>
      </w:r>
      <w:r w:rsidR="001B2C92">
        <w:rPr>
          <w:rFonts w:eastAsiaTheme="minorEastAsia"/>
          <w:lang w:val="en-GB" w:eastAsia="zh-CN"/>
        </w:rPr>
        <w:t>The dye solution was</w:t>
      </w:r>
      <w:r w:rsidRPr="00C276D0">
        <w:rPr>
          <w:lang w:val="en-GB"/>
        </w:rPr>
        <w:t xml:space="preserve"> </w:t>
      </w:r>
      <w:proofErr w:type="spellStart"/>
      <w:r w:rsidRPr="00C276D0">
        <w:rPr>
          <w:lang w:val="en-GB"/>
        </w:rPr>
        <w:t>Ruthernizer</w:t>
      </w:r>
      <w:proofErr w:type="spellEnd"/>
      <w:r w:rsidRPr="00C276D0">
        <w:rPr>
          <w:lang w:val="en-GB"/>
        </w:rPr>
        <w:t xml:space="preserve"> 535-bisTBA in ethyl alcohol solution (100 mg dye powder added to 15 ml of ethyl alcohol). The dye-loaded devices were carefully washed with ethanol to remove loosely bo</w:t>
      </w:r>
      <w:r w:rsidR="001B2C92">
        <w:rPr>
          <w:lang w:val="en-GB"/>
        </w:rPr>
        <w:t>und</w:t>
      </w:r>
      <w:r w:rsidRPr="00C276D0">
        <w:rPr>
          <w:lang w:val="en-GB"/>
        </w:rPr>
        <w:t xml:space="preserve"> dye molecules and minimise the resistance of the films. Then the devices were transferred to a nitrogen filled glovebox for drop casting </w:t>
      </w:r>
      <w:r w:rsidR="001B2C92" w:rsidRPr="00C276D0">
        <w:rPr>
          <w:lang w:val="en-GB"/>
        </w:rPr>
        <w:t xml:space="preserve">3 µl </w:t>
      </w:r>
      <w:r w:rsidR="000568F9">
        <w:rPr>
          <w:lang w:val="en-GB"/>
        </w:rPr>
        <w:t>of the solid electrolyte</w:t>
      </w:r>
      <w:r w:rsidR="000568F9" w:rsidRPr="00C276D0">
        <w:rPr>
          <w:lang w:val="en-GB"/>
        </w:rPr>
        <w:t xml:space="preserve"> </w:t>
      </w:r>
      <w:r w:rsidR="001B2C92" w:rsidRPr="00C276D0">
        <w:rPr>
          <w:lang w:val="en-GB"/>
        </w:rPr>
        <w:t>onto the surface of the dye loaded TiO</w:t>
      </w:r>
      <w:r w:rsidR="001B2C92" w:rsidRPr="00C276D0">
        <w:rPr>
          <w:vertAlign w:val="subscript"/>
          <w:lang w:val="en-GB"/>
        </w:rPr>
        <w:t xml:space="preserve">2 </w:t>
      </w:r>
      <w:r w:rsidR="001B2C92" w:rsidRPr="00C276D0">
        <w:rPr>
          <w:lang w:val="en-GB"/>
        </w:rPr>
        <w:t>layer</w:t>
      </w:r>
      <w:r w:rsidRPr="00C276D0">
        <w:rPr>
          <w:lang w:val="en-GB"/>
        </w:rPr>
        <w:t>. The organic hole conductor, or solid electrolyte solution, was made by dissolving 260 mg of spiro-OMeTAD in 1.2 ml of chlorobenzene and then adding 25 </w:t>
      </w:r>
      <w:proofErr w:type="spellStart"/>
      <w:r w:rsidRPr="00C276D0">
        <w:rPr>
          <w:lang w:val="en-GB"/>
        </w:rPr>
        <w:t>μl</w:t>
      </w:r>
      <w:proofErr w:type="spellEnd"/>
      <w:r w:rsidRPr="00C276D0">
        <w:rPr>
          <w:lang w:val="en-GB"/>
        </w:rPr>
        <w:t xml:space="preserve"> of tert-</w:t>
      </w:r>
      <w:proofErr w:type="spellStart"/>
      <w:r w:rsidRPr="00C276D0">
        <w:rPr>
          <w:lang w:val="en-GB"/>
        </w:rPr>
        <w:t>butylpyridine</w:t>
      </w:r>
      <w:proofErr w:type="spellEnd"/>
      <w:r w:rsidRPr="00C276D0">
        <w:rPr>
          <w:lang w:val="en-GB"/>
        </w:rPr>
        <w:t xml:space="preserve"> and 40 </w:t>
      </w:r>
      <w:proofErr w:type="spellStart"/>
      <w:r w:rsidRPr="00C276D0">
        <w:rPr>
          <w:lang w:val="en-GB"/>
        </w:rPr>
        <w:t>μl</w:t>
      </w:r>
      <w:proofErr w:type="spellEnd"/>
      <w:r w:rsidRPr="00C276D0">
        <w:rPr>
          <w:lang w:val="en-GB"/>
        </w:rPr>
        <w:t xml:space="preserve"> of </w:t>
      </w:r>
      <w:proofErr w:type="spellStart"/>
      <w:r w:rsidRPr="00C276D0">
        <w:rPr>
          <w:lang w:val="en-GB"/>
        </w:rPr>
        <w:t>bis</w:t>
      </w:r>
      <w:proofErr w:type="spellEnd"/>
      <w:r w:rsidRPr="00C276D0">
        <w:rPr>
          <w:lang w:val="en-GB"/>
        </w:rPr>
        <w:t>(</w:t>
      </w:r>
      <w:proofErr w:type="spellStart"/>
      <w:r w:rsidRPr="00C276D0">
        <w:rPr>
          <w:lang w:val="en-GB"/>
        </w:rPr>
        <w:t>trifluoromethane</w:t>
      </w:r>
      <w:proofErr w:type="spellEnd"/>
      <w:r w:rsidRPr="00C276D0">
        <w:rPr>
          <w:lang w:val="en-GB"/>
        </w:rPr>
        <w:t>)</w:t>
      </w:r>
      <w:proofErr w:type="spellStart"/>
      <w:r w:rsidRPr="00C276D0">
        <w:rPr>
          <w:lang w:val="en-GB"/>
        </w:rPr>
        <w:t>sulfonamide</w:t>
      </w:r>
      <w:proofErr w:type="spellEnd"/>
      <w:r w:rsidRPr="00C276D0">
        <w:rPr>
          <w:lang w:val="en-GB"/>
        </w:rPr>
        <w:t xml:space="preserve"> lithium salt solution. The lithium salt contains 170 mg lithium salt and 1ml of acetonitrile. The doped spiro-OMeTAD solution </w:t>
      </w:r>
      <w:proofErr w:type="gramStart"/>
      <w:r w:rsidRPr="00C276D0">
        <w:rPr>
          <w:lang w:val="en-GB"/>
        </w:rPr>
        <w:t>was allowed to</w:t>
      </w:r>
      <w:proofErr w:type="gramEnd"/>
      <w:r w:rsidRPr="00C276D0">
        <w:rPr>
          <w:lang w:val="en-GB"/>
        </w:rPr>
        <w:t xml:space="preserve"> infiltrate the TiO</w:t>
      </w:r>
      <w:r w:rsidRPr="00C276D0">
        <w:rPr>
          <w:vertAlign w:val="subscript"/>
          <w:lang w:val="en-GB"/>
        </w:rPr>
        <w:t>2</w:t>
      </w:r>
      <w:r w:rsidRPr="00C276D0">
        <w:rPr>
          <w:lang w:val="en-GB"/>
        </w:rPr>
        <w:t> for 12 hours i</w:t>
      </w:r>
      <w:r w:rsidR="001B2C92">
        <w:rPr>
          <w:lang w:val="en-GB"/>
        </w:rPr>
        <w:t xml:space="preserve">n a nitrogen filled glove box. </w:t>
      </w:r>
      <w:r w:rsidRPr="00C276D0">
        <w:rPr>
          <w:lang w:val="en-GB"/>
        </w:rPr>
        <w:t xml:space="preserve">Then a thin layer of </w:t>
      </w:r>
      <w:proofErr w:type="gramStart"/>
      <w:r w:rsidRPr="00C276D0">
        <w:rPr>
          <w:lang w:val="en-GB"/>
        </w:rPr>
        <w:t>PEDOT:PSS</w:t>
      </w:r>
      <w:proofErr w:type="gramEnd"/>
      <w:r w:rsidRPr="00C276D0">
        <w:rPr>
          <w:lang w:val="en-GB"/>
        </w:rPr>
        <w:t xml:space="preserve"> was spray coated inside the glove box with a spray distance of 20 cm, and heated on a hot plate at 50 °C for half an hour. </w:t>
      </w:r>
      <w:r w:rsidR="00007D24" w:rsidRPr="00C276D0">
        <w:rPr>
          <w:lang w:val="en-GB"/>
        </w:rPr>
        <w:t>Finally,</w:t>
      </w:r>
      <w:r w:rsidRPr="00C276D0">
        <w:rPr>
          <w:lang w:val="en-GB"/>
        </w:rPr>
        <w:t xml:space="preserve"> a thin transparent top AgNW electrode was spray deposited with a spray distance of 20 cm and </w:t>
      </w:r>
      <w:r w:rsidR="001B2C92">
        <w:rPr>
          <w:lang w:val="en-GB"/>
        </w:rPr>
        <w:t>dried</w:t>
      </w:r>
      <w:r w:rsidRPr="00C276D0">
        <w:rPr>
          <w:lang w:val="en-GB"/>
        </w:rPr>
        <w:t xml:space="preserve"> on a hot plate at 50 °C for 30 minutes. </w:t>
      </w:r>
      <w:r w:rsidR="001B2C92">
        <w:rPr>
          <w:lang w:val="en-GB"/>
        </w:rPr>
        <w:t>S</w:t>
      </w:r>
      <w:r w:rsidRPr="00C276D0">
        <w:rPr>
          <w:lang w:val="en-GB"/>
        </w:rPr>
        <w:t xml:space="preserve">ilver </w:t>
      </w:r>
      <w:r w:rsidR="001B2C92">
        <w:rPr>
          <w:lang w:val="en-GB"/>
        </w:rPr>
        <w:t>pads</w:t>
      </w:r>
      <w:r w:rsidRPr="00C276D0">
        <w:rPr>
          <w:lang w:val="en-GB"/>
        </w:rPr>
        <w:t xml:space="preserve"> were applied to make a low resistance contact to the solar cells for probing. The cell area is 3</w:t>
      </w:r>
      <w:r w:rsidR="001B2C92">
        <w:rPr>
          <w:lang w:val="en-GB"/>
        </w:rPr>
        <w:t xml:space="preserve"> </w:t>
      </w:r>
      <w:r w:rsidRPr="00C276D0">
        <w:rPr>
          <w:lang w:val="en-GB"/>
        </w:rPr>
        <w:t>mm</w:t>
      </w:r>
      <w:r w:rsidRPr="00C276D0">
        <w:rPr>
          <w:vertAlign w:val="superscript"/>
          <w:lang w:val="en-GB"/>
        </w:rPr>
        <w:t>2</w:t>
      </w:r>
      <w:r w:rsidRPr="00C276D0">
        <w:rPr>
          <w:lang w:val="en-GB"/>
        </w:rPr>
        <w:t xml:space="preserve"> which is controlled by the spray mask. After many iterations investigating thickness, curing temperature, stab</w:t>
      </w:r>
      <w:r w:rsidR="003B32B4">
        <w:rPr>
          <w:lang w:val="en-GB"/>
        </w:rPr>
        <w:t xml:space="preserve">ility of the functional layers </w:t>
      </w:r>
      <w:r w:rsidRPr="00C276D0">
        <w:rPr>
          <w:lang w:val="en-GB"/>
        </w:rPr>
        <w:t xml:space="preserve">18 devices </w:t>
      </w:r>
      <w:proofErr w:type="gramStart"/>
      <w:r w:rsidRPr="00C276D0">
        <w:rPr>
          <w:lang w:val="en-GB"/>
        </w:rPr>
        <w:t>were</w:t>
      </w:r>
      <w:proofErr w:type="gramEnd"/>
      <w:r w:rsidRPr="00C276D0">
        <w:rPr>
          <w:lang w:val="en-GB"/>
        </w:rPr>
        <w:t xml:space="preserve"> </w:t>
      </w:r>
      <w:r w:rsidR="003B32B4">
        <w:rPr>
          <w:lang w:val="en-GB"/>
        </w:rPr>
        <w:t>tested with each containing</w:t>
      </w:r>
      <w:r w:rsidRPr="00C276D0">
        <w:rPr>
          <w:lang w:val="en-GB"/>
        </w:rPr>
        <w:t xml:space="preserve"> </w:t>
      </w:r>
      <w:r w:rsidR="000568F9">
        <w:rPr>
          <w:lang w:val="en-GB"/>
        </w:rPr>
        <w:t>8</w:t>
      </w:r>
      <w:r w:rsidRPr="00C276D0">
        <w:rPr>
          <w:lang w:val="en-GB"/>
        </w:rPr>
        <w:t xml:space="preserve"> pixels (cells). Almost all devices functioned </w:t>
      </w:r>
      <w:r w:rsidR="000568F9">
        <w:rPr>
          <w:lang w:val="en-GB"/>
        </w:rPr>
        <w:t>although</w:t>
      </w:r>
      <w:r w:rsidRPr="00C276D0">
        <w:rPr>
          <w:lang w:val="en-GB"/>
        </w:rPr>
        <w:t xml:space="preserve"> some cells were short circuited at the edges of </w:t>
      </w:r>
      <w:r w:rsidR="00213715">
        <w:rPr>
          <w:lang w:val="en-GB"/>
        </w:rPr>
        <w:t xml:space="preserve">the </w:t>
      </w:r>
      <w:r w:rsidRPr="00C276D0">
        <w:rPr>
          <w:lang w:val="en-GB"/>
        </w:rPr>
        <w:t xml:space="preserve">top and bottom electrodes. </w:t>
      </w:r>
    </w:p>
    <w:p w14:paraId="7EBF0F54" w14:textId="77777777" w:rsidR="00D20FD5" w:rsidRPr="00C276D0" w:rsidRDefault="00D20FD5" w:rsidP="006C1DA0">
      <w:pPr>
        <w:spacing w:line="480" w:lineRule="auto"/>
        <w:jc w:val="both"/>
        <w:rPr>
          <w:lang w:val="en-GB"/>
        </w:rPr>
      </w:pPr>
    </w:p>
    <w:p w14:paraId="25CA9097" w14:textId="79AC7F45" w:rsidR="006C1DA0" w:rsidRPr="00C276D0" w:rsidRDefault="006C1DA0" w:rsidP="001D7919">
      <w:pPr>
        <w:spacing w:line="480" w:lineRule="auto"/>
        <w:jc w:val="both"/>
        <w:rPr>
          <w:bCs/>
          <w:lang w:val="en-GB"/>
        </w:rPr>
      </w:pPr>
      <w:r w:rsidRPr="00C276D0">
        <w:rPr>
          <w:b/>
          <w:lang w:val="en-GB"/>
        </w:rPr>
        <w:t>Characterizations</w:t>
      </w:r>
      <w:r w:rsidR="00286368">
        <w:rPr>
          <w:b/>
          <w:lang w:val="en-GB"/>
        </w:rPr>
        <w:t xml:space="preserve">. </w:t>
      </w:r>
      <w:r w:rsidRPr="00C276D0">
        <w:rPr>
          <w:bCs/>
          <w:lang w:val="en-GB"/>
        </w:rPr>
        <w:t>The crystallinity of the TiO</w:t>
      </w:r>
      <w:r w:rsidRPr="00C276D0">
        <w:rPr>
          <w:bCs/>
          <w:vertAlign w:val="subscript"/>
          <w:lang w:val="en-GB"/>
        </w:rPr>
        <w:t>2</w:t>
      </w:r>
      <w:r w:rsidRPr="00C276D0">
        <w:rPr>
          <w:bCs/>
          <w:lang w:val="en-GB"/>
        </w:rPr>
        <w:t xml:space="preserve"> compact layer was checked by </w:t>
      </w:r>
      <w:r w:rsidR="00170225">
        <w:rPr>
          <w:bCs/>
          <w:lang w:val="en-GB"/>
        </w:rPr>
        <w:t>XRD</w:t>
      </w:r>
      <w:r w:rsidRPr="00C276D0">
        <w:rPr>
          <w:bCs/>
          <w:lang w:val="en-GB"/>
        </w:rPr>
        <w:t xml:space="preserve"> </w:t>
      </w:r>
      <w:r w:rsidR="00170225">
        <w:rPr>
          <w:bCs/>
          <w:lang w:val="en-GB"/>
        </w:rPr>
        <w:t>(</w:t>
      </w:r>
      <w:proofErr w:type="spellStart"/>
      <w:r w:rsidRPr="00C276D0">
        <w:rPr>
          <w:bCs/>
          <w:lang w:val="en-GB"/>
        </w:rPr>
        <w:t>Rigaku</w:t>
      </w:r>
      <w:proofErr w:type="spellEnd"/>
      <w:r w:rsidRPr="00C276D0">
        <w:rPr>
          <w:bCs/>
          <w:lang w:val="en-GB"/>
        </w:rPr>
        <w:t xml:space="preserve"> </w:t>
      </w:r>
      <w:proofErr w:type="spellStart"/>
      <w:r w:rsidRPr="00C276D0">
        <w:rPr>
          <w:bCs/>
          <w:lang w:val="en-GB"/>
        </w:rPr>
        <w:t>SmartLab</w:t>
      </w:r>
      <w:proofErr w:type="spellEnd"/>
      <w:r w:rsidRPr="00C276D0">
        <w:rPr>
          <w:bCs/>
          <w:lang w:val="en-GB"/>
        </w:rPr>
        <w:t>). The morphology and thickness of the TiO</w:t>
      </w:r>
      <w:r w:rsidRPr="00C276D0">
        <w:rPr>
          <w:bCs/>
          <w:vertAlign w:val="subscript"/>
          <w:lang w:val="en-GB"/>
        </w:rPr>
        <w:t>2</w:t>
      </w:r>
      <w:r w:rsidRPr="00C276D0">
        <w:rPr>
          <w:bCs/>
          <w:lang w:val="en-GB"/>
        </w:rPr>
        <w:t xml:space="preserve"> mesoporous layer was observed in a scanning electron microscope (JEOL JSM 7500 FESEM). The surface roughness of the glass fibre textile was measured using surface profilometry (2-D </w:t>
      </w:r>
      <w:proofErr w:type="spellStart"/>
      <w:r w:rsidRPr="00C276D0">
        <w:rPr>
          <w:bCs/>
          <w:lang w:val="en-GB"/>
        </w:rPr>
        <w:t>Tencor</w:t>
      </w:r>
      <w:proofErr w:type="spellEnd"/>
      <w:r w:rsidRPr="00C276D0">
        <w:rPr>
          <w:bCs/>
          <w:lang w:val="en-GB"/>
        </w:rPr>
        <w:t xml:space="preserve"> P-11)</w:t>
      </w:r>
      <w:r w:rsidRPr="00C276D0">
        <w:rPr>
          <w:lang w:val="en-GB"/>
        </w:rPr>
        <w:t>.</w:t>
      </w:r>
      <w:r w:rsidRPr="00C276D0">
        <w:rPr>
          <w:bCs/>
          <w:lang w:val="en-GB"/>
        </w:rPr>
        <w:t xml:space="preserve"> The surface roughness of the TiO</w:t>
      </w:r>
      <w:r w:rsidRPr="00C276D0">
        <w:rPr>
          <w:bCs/>
          <w:vertAlign w:val="subscript"/>
          <w:lang w:val="en-GB"/>
        </w:rPr>
        <w:t>2</w:t>
      </w:r>
      <w:r w:rsidRPr="00C276D0">
        <w:rPr>
          <w:bCs/>
          <w:lang w:val="en-GB"/>
        </w:rPr>
        <w:t xml:space="preserve"> compact layer on glass was examined by atomic force microscope (AFM) using </w:t>
      </w:r>
      <w:r w:rsidR="003B32B4">
        <w:rPr>
          <w:bCs/>
          <w:lang w:val="en-GB"/>
        </w:rPr>
        <w:t xml:space="preserve">a </w:t>
      </w:r>
      <w:proofErr w:type="spellStart"/>
      <w:r w:rsidRPr="00C276D0">
        <w:rPr>
          <w:bCs/>
          <w:lang w:val="en-GB"/>
        </w:rPr>
        <w:t>Veeco</w:t>
      </w:r>
      <w:proofErr w:type="spellEnd"/>
      <w:r w:rsidRPr="00C276D0">
        <w:rPr>
          <w:bCs/>
          <w:lang w:val="en-GB"/>
        </w:rPr>
        <w:t xml:space="preserve"> Innova 3100 instrument. All the devices are measured under dark and illuminated condition by using a digital source meter (Keithley, Model 2400), and a solar simulator (ABET Sun 300) to provide illumination of AM 1.5 conditions. Transmittance measurements were examined using Bentham PV instrumentation (PVE300)</w:t>
      </w:r>
      <w:r w:rsidRPr="00E62F85">
        <w:rPr>
          <w:bCs/>
          <w:lang w:val="en-GB"/>
        </w:rPr>
        <w:t>.</w:t>
      </w:r>
      <w:r w:rsidR="001D7919" w:rsidRPr="00E62F85">
        <w:rPr>
          <w:bCs/>
          <w:lang w:val="en-GB"/>
        </w:rPr>
        <w:t xml:space="preserve"> </w:t>
      </w:r>
      <w:r w:rsidR="001D7919" w:rsidRPr="00E62F85">
        <w:rPr>
          <w:lang w:val="en-GB"/>
        </w:rPr>
        <w:t xml:space="preserve">Electrochemical impedance spectroscopy (EIS) measurements were performed on AUTOLAB (PGSTAT128n) to characterise electrochemical </w:t>
      </w:r>
      <w:r w:rsidR="00007D24" w:rsidRPr="00E62F85">
        <w:rPr>
          <w:lang w:val="en-GB"/>
        </w:rPr>
        <w:t>performance the cells.</w:t>
      </w:r>
    </w:p>
    <w:p w14:paraId="6719A60D" w14:textId="77777777" w:rsidR="006C1DA0" w:rsidRPr="00C276D0" w:rsidRDefault="006C1DA0" w:rsidP="00A5041B">
      <w:pPr>
        <w:spacing w:line="360" w:lineRule="auto"/>
        <w:jc w:val="both"/>
        <w:rPr>
          <w:lang w:val="en-GB"/>
        </w:rPr>
      </w:pPr>
    </w:p>
    <w:p w14:paraId="289523DF" w14:textId="77777777" w:rsidR="002C41BD" w:rsidRPr="00C276D0" w:rsidRDefault="002C41BD" w:rsidP="00A5041B">
      <w:pPr>
        <w:rPr>
          <w:rStyle w:val="LiteratureChar"/>
          <w:color w:val="FF0000"/>
          <w:lang w:val="en-GB"/>
        </w:rPr>
      </w:pPr>
    </w:p>
    <w:p w14:paraId="6CBD868B" w14:textId="77777777" w:rsidR="00A5041B" w:rsidRPr="00C276D0" w:rsidRDefault="00A5041B" w:rsidP="00A5041B">
      <w:pPr>
        <w:rPr>
          <w:b/>
          <w:lang w:val="en-GB"/>
        </w:rPr>
      </w:pPr>
      <w:r w:rsidRPr="00C276D0">
        <w:rPr>
          <w:b/>
          <w:lang w:val="en-GB"/>
        </w:rPr>
        <w:t>References</w:t>
      </w:r>
    </w:p>
    <w:p w14:paraId="3DDF6819" w14:textId="77777777" w:rsidR="00A5041B" w:rsidRPr="00C276D0" w:rsidRDefault="00A5041B" w:rsidP="00A5041B">
      <w:pPr>
        <w:ind w:left="360"/>
        <w:rPr>
          <w:b/>
          <w:bCs/>
          <w:lang w:val="en-GB"/>
        </w:rPr>
      </w:pPr>
      <w:r w:rsidRPr="00C276D0">
        <w:rPr>
          <w:b/>
          <w:bCs/>
          <w:lang w:val="en-GB"/>
        </w:rPr>
        <w:t xml:space="preserve"> </w:t>
      </w:r>
    </w:p>
    <w:p w14:paraId="00E8E9E1" w14:textId="77777777" w:rsidR="0094279E" w:rsidRPr="0094279E" w:rsidRDefault="00A5041B" w:rsidP="0094279E">
      <w:pPr>
        <w:pStyle w:val="EndNoteBibliography"/>
        <w:ind w:left="720" w:hanging="720"/>
      </w:pPr>
      <w:r w:rsidRPr="00C276D0">
        <w:rPr>
          <w:b/>
          <w:bCs/>
          <w:lang w:val="en-GB"/>
        </w:rPr>
        <w:fldChar w:fldCharType="begin"/>
      </w:r>
      <w:r w:rsidRPr="00C276D0">
        <w:rPr>
          <w:b/>
          <w:bCs/>
          <w:lang w:val="en-GB"/>
        </w:rPr>
        <w:instrText xml:space="preserve"> ADDIN EN.REFLIST </w:instrText>
      </w:r>
      <w:r w:rsidRPr="00C276D0">
        <w:rPr>
          <w:b/>
          <w:bCs/>
          <w:lang w:val="en-GB"/>
        </w:rPr>
        <w:fldChar w:fldCharType="separate"/>
      </w:r>
      <w:r w:rsidR="0094279E" w:rsidRPr="0094279E">
        <w:t>[1]</w:t>
      </w:r>
      <w:r w:rsidR="0094279E" w:rsidRPr="0094279E">
        <w:tab/>
        <w:t>Coyle S.</w:t>
      </w:r>
      <w:r w:rsidR="0094279E" w:rsidRPr="0094279E">
        <w:rPr>
          <w:i/>
        </w:rPr>
        <w:t xml:space="preserve"> et al.</w:t>
      </w:r>
      <w:r w:rsidR="0094279E" w:rsidRPr="0094279E">
        <w:t xml:space="preserve">, BIOTEX--biosensing textiles for personalised healthcare management, </w:t>
      </w:r>
      <w:r w:rsidR="0094279E" w:rsidRPr="0094279E">
        <w:rPr>
          <w:i/>
        </w:rPr>
        <w:t xml:space="preserve">IEEE Trans. Inform. Technol. Biomed., </w:t>
      </w:r>
      <w:r w:rsidR="0094279E" w:rsidRPr="0094279E">
        <w:rPr>
          <w:b/>
        </w:rPr>
        <w:t>14,</w:t>
      </w:r>
      <w:r w:rsidR="0094279E" w:rsidRPr="0094279E">
        <w:t xml:space="preserve"> 364-70 (2010).</w:t>
      </w:r>
    </w:p>
    <w:p w14:paraId="5381D4E8" w14:textId="77777777" w:rsidR="0094279E" w:rsidRPr="0094279E" w:rsidRDefault="0094279E" w:rsidP="0094279E">
      <w:pPr>
        <w:pStyle w:val="EndNoteBibliography"/>
        <w:ind w:left="720" w:hanging="720"/>
      </w:pPr>
      <w:r w:rsidRPr="0094279E">
        <w:t>[2]</w:t>
      </w:r>
      <w:r w:rsidRPr="0094279E">
        <w:tab/>
        <w:t xml:space="preserve">Cunha J. P. S., Cunha B., Pereira A. S., Xavier W., Ferreira N., and Meireles L., A wearable wirless vital signs monitor for patients' monility in cardiology and sports, </w:t>
      </w:r>
      <w:r w:rsidRPr="0094279E">
        <w:rPr>
          <w:i/>
        </w:rPr>
        <w:t xml:space="preserve">Pervas. Comput. Technol. Health., </w:t>
      </w:r>
      <w:r w:rsidRPr="0094279E">
        <w:t>(2010).</w:t>
      </w:r>
    </w:p>
    <w:p w14:paraId="078E6B0A" w14:textId="77777777" w:rsidR="0094279E" w:rsidRPr="0094279E" w:rsidRDefault="0094279E" w:rsidP="0094279E">
      <w:pPr>
        <w:pStyle w:val="EndNoteBibliography"/>
        <w:ind w:left="720" w:hanging="720"/>
      </w:pPr>
      <w:r w:rsidRPr="0094279E">
        <w:t>[3]</w:t>
      </w:r>
      <w:r w:rsidRPr="0094279E">
        <w:tab/>
        <w:t xml:space="preserve">Shyamkumar P., Rai P., Oh S., Ramasamy M., Harbaugh R., and Varadan V., Wearable Wireless Cardiovascular Monitoring Using Textile-Based Nanosensor and Nanomaterial Systems, </w:t>
      </w:r>
      <w:r w:rsidRPr="0094279E">
        <w:rPr>
          <w:i/>
        </w:rPr>
        <w:t xml:space="preserve">Electronics, </w:t>
      </w:r>
      <w:r w:rsidRPr="0094279E">
        <w:rPr>
          <w:b/>
        </w:rPr>
        <w:t>3,</w:t>
      </w:r>
      <w:r w:rsidRPr="0094279E">
        <w:t xml:space="preserve"> 504-520 (2014).</w:t>
      </w:r>
    </w:p>
    <w:p w14:paraId="72467D3B" w14:textId="77777777" w:rsidR="0094279E" w:rsidRPr="0094279E" w:rsidRDefault="0094279E" w:rsidP="0094279E">
      <w:pPr>
        <w:pStyle w:val="EndNoteBibliography"/>
        <w:ind w:left="720" w:hanging="720"/>
      </w:pPr>
      <w:r w:rsidRPr="0094279E">
        <w:t>[4]</w:t>
      </w:r>
      <w:r w:rsidRPr="0094279E">
        <w:tab/>
        <w:t xml:space="preserve">J. C. G. Matthews G. P., </w:t>
      </w:r>
      <w:r w:rsidRPr="0094279E">
        <w:rPr>
          <w:i/>
        </w:rPr>
        <w:t xml:space="preserve">IEEE </w:t>
      </w:r>
      <w:r w:rsidRPr="0094279E">
        <w:t>273 ( 2009).</w:t>
      </w:r>
    </w:p>
    <w:p w14:paraId="27EE8869" w14:textId="77777777" w:rsidR="0094279E" w:rsidRPr="0094279E" w:rsidRDefault="0094279E" w:rsidP="0094279E">
      <w:pPr>
        <w:pStyle w:val="EndNoteBibliography"/>
        <w:ind w:left="720" w:hanging="720"/>
      </w:pPr>
      <w:r w:rsidRPr="0094279E">
        <w:t>[5]</w:t>
      </w:r>
      <w:r w:rsidRPr="0094279E">
        <w:tab/>
        <w:t>Winterhalter C. A.</w:t>
      </w:r>
      <w:r w:rsidRPr="0094279E">
        <w:rPr>
          <w:i/>
        </w:rPr>
        <w:t xml:space="preserve"> et al.</w:t>
      </w:r>
      <w:r w:rsidRPr="0094279E">
        <w:t xml:space="preserve">, Development of Electronic Textiles to Support Networks, Communications, and Medical Applications in Future U.S. Military Protective Clothing Systems, </w:t>
      </w:r>
      <w:r w:rsidRPr="0094279E">
        <w:rPr>
          <w:i/>
        </w:rPr>
        <w:t xml:space="preserve">IEEE Trans.  Inf.Technol. Biomed., </w:t>
      </w:r>
      <w:r w:rsidRPr="0094279E">
        <w:rPr>
          <w:b/>
        </w:rPr>
        <w:t>9,</w:t>
      </w:r>
      <w:r w:rsidRPr="0094279E">
        <w:t xml:space="preserve"> 402-406 (2005).</w:t>
      </w:r>
    </w:p>
    <w:p w14:paraId="1C44622C" w14:textId="77777777" w:rsidR="0094279E" w:rsidRPr="0094279E" w:rsidRDefault="0094279E" w:rsidP="0094279E">
      <w:pPr>
        <w:pStyle w:val="EndNoteBibliography"/>
        <w:ind w:left="720" w:hanging="720"/>
      </w:pPr>
      <w:r w:rsidRPr="0094279E">
        <w:t>[6]</w:t>
      </w:r>
      <w:r w:rsidRPr="0094279E">
        <w:tab/>
        <w:t xml:space="preserve">Beeby S. and White N., Energy Harvesting for Autonomous Systems, </w:t>
      </w:r>
      <w:r w:rsidRPr="0094279E">
        <w:rPr>
          <w:i/>
        </w:rPr>
        <w:t xml:space="preserve">Artech House, </w:t>
      </w:r>
      <w:r w:rsidRPr="0094279E">
        <w:t>(2010).</w:t>
      </w:r>
    </w:p>
    <w:p w14:paraId="018D2CDB" w14:textId="77777777" w:rsidR="0094279E" w:rsidRPr="0094279E" w:rsidRDefault="0094279E" w:rsidP="0094279E">
      <w:pPr>
        <w:pStyle w:val="EndNoteBibliography"/>
        <w:ind w:left="720" w:hanging="720"/>
      </w:pPr>
      <w:r w:rsidRPr="0094279E">
        <w:t>[7]</w:t>
      </w:r>
      <w:r w:rsidRPr="0094279E">
        <w:tab/>
        <w:t xml:space="preserve">Schubert M. B. and Werner J. H., Flexible solar cells for clothing, </w:t>
      </w:r>
      <w:r w:rsidRPr="0094279E">
        <w:rPr>
          <w:i/>
        </w:rPr>
        <w:t xml:space="preserve">Materials Today, </w:t>
      </w:r>
      <w:r w:rsidRPr="0094279E">
        <w:rPr>
          <w:b/>
        </w:rPr>
        <w:t>9,</w:t>
      </w:r>
      <w:r w:rsidRPr="0094279E">
        <w:t xml:space="preserve"> 42-50 (2006).</w:t>
      </w:r>
    </w:p>
    <w:p w14:paraId="0166EAEC" w14:textId="77777777" w:rsidR="0094279E" w:rsidRPr="0094279E" w:rsidRDefault="0094279E" w:rsidP="0094279E">
      <w:pPr>
        <w:pStyle w:val="EndNoteBibliography"/>
        <w:ind w:left="720" w:hanging="720"/>
      </w:pPr>
      <w:r w:rsidRPr="0094279E">
        <w:t>[8]</w:t>
      </w:r>
      <w:r w:rsidRPr="0094279E">
        <w:tab/>
        <w:t>Green M. A.</w:t>
      </w:r>
      <w:r w:rsidRPr="0094279E">
        <w:rPr>
          <w:i/>
        </w:rPr>
        <w:t xml:space="preserve"> et al.</w:t>
      </w:r>
      <w:r w:rsidRPr="0094279E">
        <w:t xml:space="preserve">, Solar cell efficiency tables (version 49), </w:t>
      </w:r>
      <w:r w:rsidRPr="0094279E">
        <w:rPr>
          <w:i/>
        </w:rPr>
        <w:t xml:space="preserve">Prog. Photovolt. Res. Appl., </w:t>
      </w:r>
      <w:r w:rsidRPr="0094279E">
        <w:rPr>
          <w:b/>
        </w:rPr>
        <w:t>25,</w:t>
      </w:r>
      <w:r w:rsidRPr="0094279E">
        <w:t xml:space="preserve"> 3-13 (2017).</w:t>
      </w:r>
    </w:p>
    <w:p w14:paraId="296B7647" w14:textId="77777777" w:rsidR="0094279E" w:rsidRPr="0094279E" w:rsidRDefault="0094279E" w:rsidP="0094279E">
      <w:pPr>
        <w:pStyle w:val="EndNoteBibliography"/>
        <w:ind w:left="720" w:hanging="720"/>
      </w:pPr>
      <w:r w:rsidRPr="0094279E">
        <w:t>[9]</w:t>
      </w:r>
      <w:r w:rsidRPr="0094279E">
        <w:tab/>
        <w:t xml:space="preserve">Grätzel M., Dye-sensitized solar cells, </w:t>
      </w:r>
      <w:r w:rsidRPr="0094279E">
        <w:rPr>
          <w:i/>
        </w:rPr>
        <w:t xml:space="preserve">Journal of Photochemistry and Photobiology C: Photochemistry Reviews, </w:t>
      </w:r>
      <w:r w:rsidRPr="0094279E">
        <w:rPr>
          <w:b/>
        </w:rPr>
        <w:t>4,</w:t>
      </w:r>
      <w:r w:rsidRPr="0094279E">
        <w:t xml:space="preserve"> 145-153 (2003).</w:t>
      </w:r>
    </w:p>
    <w:p w14:paraId="53FE4FEE" w14:textId="77777777" w:rsidR="0094279E" w:rsidRPr="0094279E" w:rsidRDefault="0094279E" w:rsidP="0094279E">
      <w:pPr>
        <w:pStyle w:val="EndNoteBibliography"/>
        <w:ind w:left="720" w:hanging="720"/>
      </w:pPr>
      <w:r w:rsidRPr="0094279E">
        <w:t>[10]</w:t>
      </w:r>
      <w:r w:rsidRPr="0094279E">
        <w:tab/>
        <w:t xml:space="preserve">O'Regan B. and Gratzel M., A low-cost, high-efficiency solar cell based on dye-sensitized colloidal TiO2 films, </w:t>
      </w:r>
      <w:r w:rsidRPr="0094279E">
        <w:rPr>
          <w:i/>
        </w:rPr>
        <w:t xml:space="preserve">Nature, </w:t>
      </w:r>
      <w:r w:rsidRPr="0094279E">
        <w:rPr>
          <w:b/>
        </w:rPr>
        <w:t>353,</w:t>
      </w:r>
      <w:r w:rsidRPr="0094279E">
        <w:t xml:space="preserve"> 737-740 (1991).</w:t>
      </w:r>
    </w:p>
    <w:p w14:paraId="2F9B9CF9" w14:textId="77777777" w:rsidR="0094279E" w:rsidRPr="0094279E" w:rsidRDefault="0094279E" w:rsidP="0094279E">
      <w:pPr>
        <w:pStyle w:val="EndNoteBibliography"/>
        <w:ind w:left="720" w:hanging="720"/>
      </w:pPr>
      <w:r w:rsidRPr="0094279E">
        <w:t>[11]</w:t>
      </w:r>
      <w:r w:rsidRPr="0094279E">
        <w:tab/>
        <w:t>Freitag M.</w:t>
      </w:r>
      <w:r w:rsidRPr="0094279E">
        <w:rPr>
          <w:i/>
        </w:rPr>
        <w:t xml:space="preserve"> et al.</w:t>
      </w:r>
      <w:r w:rsidRPr="0094279E">
        <w:t xml:space="preserve">, Dye-sensitized solar cells for efficient power generation under ambient lighting, </w:t>
      </w:r>
      <w:r w:rsidRPr="0094279E">
        <w:rPr>
          <w:i/>
        </w:rPr>
        <w:t xml:space="preserve">Nat. Photo., </w:t>
      </w:r>
      <w:r w:rsidRPr="0094279E">
        <w:rPr>
          <w:b/>
        </w:rPr>
        <w:t>11,</w:t>
      </w:r>
      <w:r w:rsidRPr="0094279E">
        <w:t xml:space="preserve"> 372-378 (2017).</w:t>
      </w:r>
    </w:p>
    <w:p w14:paraId="1351D107" w14:textId="77777777" w:rsidR="0094279E" w:rsidRPr="0094279E" w:rsidRDefault="0094279E" w:rsidP="0094279E">
      <w:pPr>
        <w:pStyle w:val="EndNoteBibliography"/>
        <w:ind w:left="720" w:hanging="720"/>
      </w:pPr>
      <w:r w:rsidRPr="0094279E">
        <w:t>[12]</w:t>
      </w:r>
      <w:r w:rsidRPr="0094279E">
        <w:tab/>
        <w:t xml:space="preserve">Mather R. and Wilson J., Fabrication of Photovoltaic Textiles, </w:t>
      </w:r>
      <w:r w:rsidRPr="0094279E">
        <w:rPr>
          <w:i/>
        </w:rPr>
        <w:t xml:space="preserve">Coatings, </w:t>
      </w:r>
      <w:r w:rsidRPr="0094279E">
        <w:rPr>
          <w:b/>
        </w:rPr>
        <w:t>7,</w:t>
      </w:r>
      <w:r w:rsidRPr="0094279E">
        <w:t xml:space="preserve"> 1-21 (2017).</w:t>
      </w:r>
    </w:p>
    <w:p w14:paraId="7FEB57DF" w14:textId="77777777" w:rsidR="0094279E" w:rsidRPr="0094279E" w:rsidRDefault="0094279E" w:rsidP="0094279E">
      <w:pPr>
        <w:pStyle w:val="EndNoteBibliography"/>
        <w:ind w:left="720" w:hanging="720"/>
      </w:pPr>
      <w:r w:rsidRPr="0094279E">
        <w:t>[13]</w:t>
      </w:r>
      <w:r w:rsidRPr="0094279E">
        <w:tab/>
        <w:t xml:space="preserve">Yin X., Xue Z., Wang L., Cheng Y., and Liu B., High-Performance Plastic Dye-sensitized Solar Cells Based on Low-Cost Commercial P25 TiO2 and Organic Dye, </w:t>
      </w:r>
      <w:r w:rsidRPr="0094279E">
        <w:rPr>
          <w:i/>
        </w:rPr>
        <w:t xml:space="preserve">ACS Appl. Mater. Interfaces, </w:t>
      </w:r>
      <w:r w:rsidRPr="0094279E">
        <w:rPr>
          <w:b/>
        </w:rPr>
        <w:t>4,</w:t>
      </w:r>
      <w:r w:rsidRPr="0094279E">
        <w:t xml:space="preserve"> 1709-1715 (2012).</w:t>
      </w:r>
    </w:p>
    <w:p w14:paraId="77D8F216" w14:textId="77777777" w:rsidR="0094279E" w:rsidRPr="0094279E" w:rsidRDefault="0094279E" w:rsidP="0094279E">
      <w:pPr>
        <w:pStyle w:val="EndNoteBibliography"/>
        <w:ind w:left="720" w:hanging="720"/>
      </w:pPr>
      <w:r w:rsidRPr="0094279E">
        <w:lastRenderedPageBreak/>
        <w:t>[14]</w:t>
      </w:r>
      <w:r w:rsidRPr="0094279E">
        <w:tab/>
        <w:t>Opwis K.</w:t>
      </w:r>
      <w:r w:rsidRPr="0094279E">
        <w:rPr>
          <w:i/>
        </w:rPr>
        <w:t xml:space="preserve"> et al.</w:t>
      </w:r>
      <w:r w:rsidRPr="0094279E">
        <w:t xml:space="preserve">, Preparation of a Textile-Based Dye-Sensitized Solar Cell, </w:t>
      </w:r>
      <w:r w:rsidRPr="0094279E">
        <w:rPr>
          <w:i/>
        </w:rPr>
        <w:t xml:space="preserve">Inter. Jour. Photoenergy, </w:t>
      </w:r>
      <w:r w:rsidRPr="0094279E">
        <w:rPr>
          <w:b/>
        </w:rPr>
        <w:t>2016,</w:t>
      </w:r>
      <w:r w:rsidRPr="0094279E">
        <w:t xml:space="preserve"> 11 (2016).</w:t>
      </w:r>
    </w:p>
    <w:p w14:paraId="66CDE22E" w14:textId="77777777" w:rsidR="0094279E" w:rsidRPr="0094279E" w:rsidRDefault="0094279E" w:rsidP="0094279E">
      <w:pPr>
        <w:pStyle w:val="EndNoteBibliography"/>
        <w:ind w:left="720" w:hanging="720"/>
      </w:pPr>
      <w:r w:rsidRPr="0094279E">
        <w:t>[15]</w:t>
      </w:r>
      <w:r w:rsidRPr="0094279E">
        <w:tab/>
        <w:t xml:space="preserve">Yang Z., Sun H., Chen T., Qiu L., Luo Y., and Peng H., Photovoltaic Wire Derived from a Graphene Composite Fiber Achieving an 8.45 % Energy Conversion Efficiency, </w:t>
      </w:r>
      <w:r w:rsidRPr="0094279E">
        <w:rPr>
          <w:i/>
        </w:rPr>
        <w:t xml:space="preserve">Angewandte Chemie International Edition, </w:t>
      </w:r>
      <w:r w:rsidRPr="0094279E">
        <w:rPr>
          <w:b/>
        </w:rPr>
        <w:t>52,</w:t>
      </w:r>
      <w:r w:rsidRPr="0094279E">
        <w:t xml:space="preserve"> 7545-7548 (2013).</w:t>
      </w:r>
    </w:p>
    <w:p w14:paraId="6DD951CD" w14:textId="77777777" w:rsidR="0094279E" w:rsidRPr="0094279E" w:rsidRDefault="0094279E" w:rsidP="0094279E">
      <w:pPr>
        <w:pStyle w:val="EndNoteBibliography"/>
        <w:ind w:left="720" w:hanging="720"/>
      </w:pPr>
      <w:r w:rsidRPr="0094279E">
        <w:t>[16]</w:t>
      </w:r>
      <w:r w:rsidRPr="0094279E">
        <w:tab/>
        <w:t>Sun H.</w:t>
      </w:r>
      <w:r w:rsidRPr="0094279E">
        <w:rPr>
          <w:i/>
        </w:rPr>
        <w:t xml:space="preserve"> et al.</w:t>
      </w:r>
      <w:r w:rsidRPr="0094279E">
        <w:t xml:space="preserve">, Photovoltaic Wire with High Efficiency Attached onto and Detached from a Substrate Using a Magnetic Field, </w:t>
      </w:r>
      <w:r w:rsidRPr="0094279E">
        <w:rPr>
          <w:i/>
        </w:rPr>
        <w:t xml:space="preserve">Angewandte Chemie International Edition, </w:t>
      </w:r>
      <w:r w:rsidRPr="0094279E">
        <w:rPr>
          <w:b/>
        </w:rPr>
        <w:t>52,</w:t>
      </w:r>
      <w:r w:rsidRPr="0094279E">
        <w:t xml:space="preserve"> 8276-8280 (2013).</w:t>
      </w:r>
    </w:p>
    <w:p w14:paraId="03EDEF7C" w14:textId="77777777" w:rsidR="0094279E" w:rsidRPr="0094279E" w:rsidRDefault="0094279E" w:rsidP="0094279E">
      <w:pPr>
        <w:pStyle w:val="EndNoteBibliography"/>
        <w:ind w:left="720" w:hanging="720"/>
      </w:pPr>
      <w:r w:rsidRPr="0094279E">
        <w:t>[17]</w:t>
      </w:r>
      <w:r w:rsidRPr="0094279E">
        <w:tab/>
        <w:t xml:space="preserve">Chae Y., Park J. T., Koh J. K., Kim J. H., and Kim E., All-solid, flexible solar textiles based on dye-sensitized solar cells with ZnO nanorod arrays on stainless steel wires, </w:t>
      </w:r>
      <w:r w:rsidRPr="0094279E">
        <w:rPr>
          <w:i/>
        </w:rPr>
        <w:t xml:space="preserve">Mater. Sci. Eng. B, </w:t>
      </w:r>
      <w:r w:rsidRPr="0094279E">
        <w:rPr>
          <w:b/>
        </w:rPr>
        <w:t>178,</w:t>
      </w:r>
      <w:r w:rsidRPr="0094279E">
        <w:t xml:space="preserve"> 1117-1123 (2013).</w:t>
      </w:r>
    </w:p>
    <w:p w14:paraId="2A6BF59D" w14:textId="77777777" w:rsidR="0094279E" w:rsidRPr="0094279E" w:rsidRDefault="0094279E" w:rsidP="0094279E">
      <w:pPr>
        <w:pStyle w:val="EndNoteBibliography"/>
        <w:ind w:left="720" w:hanging="720"/>
      </w:pPr>
      <w:r w:rsidRPr="0094279E">
        <w:t>[18]</w:t>
      </w:r>
      <w:r w:rsidRPr="0094279E">
        <w:tab/>
        <w:t xml:space="preserve">Yang Z., Deng J., Sun X., Li H., and Peng H., Stretchable, Wearable Dye-Sensitized Solar Cells, </w:t>
      </w:r>
      <w:r w:rsidRPr="0094279E">
        <w:rPr>
          <w:i/>
        </w:rPr>
        <w:t xml:space="preserve">Advanced Materials, </w:t>
      </w:r>
      <w:r w:rsidRPr="0094279E">
        <w:rPr>
          <w:b/>
        </w:rPr>
        <w:t>26,</w:t>
      </w:r>
      <w:r w:rsidRPr="0094279E">
        <w:t xml:space="preserve"> 2643-2647 (2014).</w:t>
      </w:r>
    </w:p>
    <w:p w14:paraId="0255025D" w14:textId="77777777" w:rsidR="0094279E" w:rsidRPr="0094279E" w:rsidRDefault="0094279E" w:rsidP="0094279E">
      <w:pPr>
        <w:pStyle w:val="EndNoteBibliography"/>
        <w:ind w:left="720" w:hanging="720"/>
      </w:pPr>
      <w:r w:rsidRPr="0094279E">
        <w:t>[19]</w:t>
      </w:r>
      <w:r w:rsidRPr="0094279E">
        <w:tab/>
        <w:t>Wen Z.</w:t>
      </w:r>
      <w:r w:rsidRPr="0094279E">
        <w:rPr>
          <w:i/>
        </w:rPr>
        <w:t xml:space="preserve"> et al.</w:t>
      </w:r>
      <w:r w:rsidRPr="0094279E">
        <w:t xml:space="preserve">, Self-powered textile for wearable electronics by hybridizing fiber-shaped nanogenerators, solar cells, and supercapacitors, </w:t>
      </w:r>
      <w:r w:rsidRPr="0094279E">
        <w:rPr>
          <w:i/>
        </w:rPr>
        <w:t xml:space="preserve">Sci. Adv., </w:t>
      </w:r>
      <w:r w:rsidRPr="0094279E">
        <w:rPr>
          <w:b/>
        </w:rPr>
        <w:t>2,</w:t>
      </w:r>
      <w:r w:rsidRPr="0094279E">
        <w:t xml:space="preserve"> 1-8 (2016).</w:t>
      </w:r>
    </w:p>
    <w:p w14:paraId="2F0E868E" w14:textId="77777777" w:rsidR="0094279E" w:rsidRPr="0094279E" w:rsidRDefault="0094279E" w:rsidP="0094279E">
      <w:pPr>
        <w:pStyle w:val="EndNoteBibliography"/>
        <w:ind w:left="720" w:hanging="720"/>
      </w:pPr>
      <w:r w:rsidRPr="0094279E">
        <w:t>[20]</w:t>
      </w:r>
      <w:r w:rsidRPr="0094279E">
        <w:tab/>
        <w:t>Pu X.</w:t>
      </w:r>
      <w:r w:rsidRPr="0094279E">
        <w:rPr>
          <w:i/>
        </w:rPr>
        <w:t xml:space="preserve"> et al.</w:t>
      </w:r>
      <w:r w:rsidRPr="0094279E">
        <w:t xml:space="preserve">, Wearable Power-Textiles by Integrating Fabric Triboelectric Nanogenerators and Fiber-Shaped Dye-Sensitized Solar Cells, </w:t>
      </w:r>
      <w:r w:rsidRPr="0094279E">
        <w:rPr>
          <w:i/>
        </w:rPr>
        <w:t xml:space="preserve">Adv. Ener. Mater., </w:t>
      </w:r>
      <w:r w:rsidRPr="0094279E">
        <w:rPr>
          <w:b/>
        </w:rPr>
        <w:t>6,</w:t>
      </w:r>
      <w:r w:rsidRPr="0094279E">
        <w:t xml:space="preserve"> 1601048 (2016).</w:t>
      </w:r>
    </w:p>
    <w:p w14:paraId="2CE69876" w14:textId="77777777" w:rsidR="0094279E" w:rsidRPr="0094279E" w:rsidRDefault="0094279E" w:rsidP="0094279E">
      <w:pPr>
        <w:pStyle w:val="EndNoteBibliography"/>
        <w:ind w:left="720" w:hanging="720"/>
      </w:pPr>
      <w:r w:rsidRPr="0094279E">
        <w:t>[21]</w:t>
      </w:r>
      <w:r w:rsidRPr="0094279E">
        <w:tab/>
        <w:t>Zhang N.</w:t>
      </w:r>
      <w:r w:rsidRPr="0094279E">
        <w:rPr>
          <w:i/>
        </w:rPr>
        <w:t xml:space="preserve"> et al.</w:t>
      </w:r>
      <w:r w:rsidRPr="0094279E">
        <w:t xml:space="preserve">, A Wearable All-Solid Photovoltaic Textile, </w:t>
      </w:r>
      <w:r w:rsidRPr="0094279E">
        <w:rPr>
          <w:i/>
        </w:rPr>
        <w:t xml:space="preserve">Advanced Materials, </w:t>
      </w:r>
      <w:r w:rsidRPr="0094279E">
        <w:rPr>
          <w:b/>
        </w:rPr>
        <w:t>28,</w:t>
      </w:r>
      <w:r w:rsidRPr="0094279E">
        <w:t xml:space="preserve"> 263-269 (2016).</w:t>
      </w:r>
    </w:p>
    <w:p w14:paraId="4A6A48DA" w14:textId="77777777" w:rsidR="0094279E" w:rsidRPr="0094279E" w:rsidRDefault="0094279E" w:rsidP="0094279E">
      <w:pPr>
        <w:pStyle w:val="EndNoteBibliography"/>
        <w:ind w:left="720" w:hanging="720"/>
      </w:pPr>
      <w:r w:rsidRPr="0094279E">
        <w:t>[22]</w:t>
      </w:r>
      <w:r w:rsidRPr="0094279E">
        <w:tab/>
        <w:t xml:space="preserve">Pan S., Yang Z., Chen P., Deng J., Li H., and Peng H., Wearable Solar Cells by Stacking Textile Electrodes, </w:t>
      </w:r>
      <w:r w:rsidRPr="0094279E">
        <w:rPr>
          <w:i/>
        </w:rPr>
        <w:t xml:space="preserve">Angewandte Chemie International Edition, </w:t>
      </w:r>
      <w:r w:rsidRPr="0094279E">
        <w:rPr>
          <w:b/>
        </w:rPr>
        <w:t>53,</w:t>
      </w:r>
      <w:r w:rsidRPr="0094279E">
        <w:t xml:space="preserve"> 6110-6114 (2014).</w:t>
      </w:r>
    </w:p>
    <w:p w14:paraId="519B4945" w14:textId="77777777" w:rsidR="0094279E" w:rsidRPr="0094279E" w:rsidRDefault="0094279E" w:rsidP="0094279E">
      <w:pPr>
        <w:pStyle w:val="EndNoteBibliography"/>
        <w:ind w:left="720" w:hanging="720"/>
      </w:pPr>
      <w:r w:rsidRPr="0094279E">
        <w:t>[23]</w:t>
      </w:r>
      <w:r w:rsidRPr="0094279E">
        <w:tab/>
        <w:t xml:space="preserve">Yun M. J., Cha S. I., Seo S. H., and Lee D. Y., Highly flexible dye-sensitized solar cells produced by sewing textile electrodes on cloth, </w:t>
      </w:r>
      <w:r w:rsidRPr="0094279E">
        <w:rPr>
          <w:i/>
        </w:rPr>
        <w:t xml:space="preserve">Sci Rep, </w:t>
      </w:r>
      <w:r w:rsidRPr="0094279E">
        <w:rPr>
          <w:b/>
        </w:rPr>
        <w:t>4,</w:t>
      </w:r>
      <w:r w:rsidRPr="0094279E">
        <w:t xml:space="preserve"> 5322 Jun 24 (2014).</w:t>
      </w:r>
    </w:p>
    <w:p w14:paraId="143C838F" w14:textId="77777777" w:rsidR="0094279E" w:rsidRPr="0094279E" w:rsidRDefault="0094279E" w:rsidP="0094279E">
      <w:pPr>
        <w:pStyle w:val="EndNoteBibliography"/>
        <w:ind w:left="720" w:hanging="720"/>
      </w:pPr>
      <w:r w:rsidRPr="0094279E">
        <w:t>[24]</w:t>
      </w:r>
      <w:r w:rsidRPr="0094279E">
        <w:tab/>
        <w:t xml:space="preserve">Yun M. J., Cha S. I., Seo S. H., Kim H. S., and Lee D. Y., Insertion of Dye-Sensitized Solar Cells in Textiles using a Conventional Weaving Process, </w:t>
      </w:r>
      <w:r w:rsidRPr="0094279E">
        <w:rPr>
          <w:i/>
        </w:rPr>
        <w:t xml:space="preserve">Sci Rep, </w:t>
      </w:r>
      <w:r w:rsidRPr="0094279E">
        <w:rPr>
          <w:b/>
        </w:rPr>
        <w:t>5,</w:t>
      </w:r>
      <w:r w:rsidRPr="0094279E">
        <w:t xml:space="preserve"> 11022 Jun 18 (2015).</w:t>
      </w:r>
    </w:p>
    <w:p w14:paraId="7A8D5A9A" w14:textId="77777777" w:rsidR="0094279E" w:rsidRPr="0094279E" w:rsidRDefault="0094279E" w:rsidP="0094279E">
      <w:pPr>
        <w:pStyle w:val="EndNoteBibliography"/>
        <w:ind w:left="720" w:hanging="720"/>
      </w:pPr>
      <w:r w:rsidRPr="0094279E">
        <w:t>[25]</w:t>
      </w:r>
      <w:r w:rsidRPr="0094279E">
        <w:tab/>
        <w:t xml:space="preserve">Yun M. J., Cha S. I., Kim H. S., Seo S. H., and Lee D. Y., Monolithic-Structured Single-Layered Textile-Based Dye-Sensitized Solar Cells, </w:t>
      </w:r>
      <w:r w:rsidRPr="0094279E">
        <w:rPr>
          <w:i/>
        </w:rPr>
        <w:t xml:space="preserve">Sci Rep, </w:t>
      </w:r>
      <w:r w:rsidRPr="0094279E">
        <w:rPr>
          <w:b/>
        </w:rPr>
        <w:t>6,</w:t>
      </w:r>
      <w:r w:rsidRPr="0094279E">
        <w:t xml:space="preserve"> 34249 Oct 6 (2016).</w:t>
      </w:r>
    </w:p>
    <w:p w14:paraId="11FD640D" w14:textId="77777777" w:rsidR="0094279E" w:rsidRPr="0094279E" w:rsidRDefault="0094279E" w:rsidP="0094279E">
      <w:pPr>
        <w:pStyle w:val="EndNoteBibliography"/>
        <w:ind w:left="720" w:hanging="720"/>
      </w:pPr>
      <w:r w:rsidRPr="0094279E">
        <w:t>[26]</w:t>
      </w:r>
      <w:r w:rsidRPr="0094279E">
        <w:tab/>
        <w:t>Zhang Z.</w:t>
      </w:r>
      <w:r w:rsidRPr="0094279E">
        <w:rPr>
          <w:i/>
        </w:rPr>
        <w:t xml:space="preserve"> et al.</w:t>
      </w:r>
      <w:r w:rsidRPr="0094279E">
        <w:t xml:space="preserve">, Integrated Polymer Solar Cell and Electrochemical Supercapacitor in a Flexible and Stable Fiber Format, </w:t>
      </w:r>
      <w:r w:rsidRPr="0094279E">
        <w:rPr>
          <w:i/>
        </w:rPr>
        <w:t xml:space="preserve">Advanced Materials, </w:t>
      </w:r>
      <w:r w:rsidRPr="0094279E">
        <w:rPr>
          <w:b/>
        </w:rPr>
        <w:t>26,</w:t>
      </w:r>
      <w:r w:rsidRPr="0094279E">
        <w:t xml:space="preserve"> 466-470 (2014).</w:t>
      </w:r>
    </w:p>
    <w:p w14:paraId="6E9DDC7C" w14:textId="77777777" w:rsidR="0094279E" w:rsidRPr="0094279E" w:rsidRDefault="0094279E" w:rsidP="0094279E">
      <w:pPr>
        <w:pStyle w:val="EndNoteBibliography"/>
        <w:ind w:left="720" w:hanging="720"/>
      </w:pPr>
      <w:r w:rsidRPr="0094279E">
        <w:t>[27]</w:t>
      </w:r>
      <w:r w:rsidRPr="0094279E">
        <w:tab/>
        <w:t>Bach U.</w:t>
      </w:r>
      <w:r w:rsidRPr="0094279E">
        <w:rPr>
          <w:i/>
        </w:rPr>
        <w:t xml:space="preserve"> et al.</w:t>
      </w:r>
      <w:r w:rsidRPr="0094279E">
        <w:t xml:space="preserve">, Solid-state dye-sensitized mesoporous TiO2 solar cells with high photon-to-electron conversion efficiencies, </w:t>
      </w:r>
      <w:r w:rsidRPr="0094279E">
        <w:rPr>
          <w:i/>
        </w:rPr>
        <w:t xml:space="preserve">Nature, </w:t>
      </w:r>
      <w:r w:rsidRPr="0094279E">
        <w:rPr>
          <w:b/>
        </w:rPr>
        <w:t>395,</w:t>
      </w:r>
      <w:r w:rsidRPr="0094279E">
        <w:t xml:space="preserve"> 583-585 (1998).</w:t>
      </w:r>
    </w:p>
    <w:p w14:paraId="396D51ED" w14:textId="77777777" w:rsidR="0094279E" w:rsidRPr="0094279E" w:rsidRDefault="0094279E" w:rsidP="0094279E">
      <w:pPr>
        <w:pStyle w:val="EndNoteBibliography"/>
        <w:ind w:left="720" w:hanging="720"/>
      </w:pPr>
      <w:r w:rsidRPr="0094279E">
        <w:t>[28]</w:t>
      </w:r>
      <w:r w:rsidRPr="0094279E">
        <w:tab/>
        <w:t>Ding I. K.</w:t>
      </w:r>
      <w:r w:rsidRPr="0094279E">
        <w:rPr>
          <w:i/>
        </w:rPr>
        <w:t xml:space="preserve"> et al.</w:t>
      </w:r>
      <w:r w:rsidRPr="0094279E">
        <w:t xml:space="preserve">, Pore-Filling of Spiro-OMeTAD in Solid-State Dye Sensitized Solar Cells: Quantification, Mechanism, and Consequences for Device Performance, </w:t>
      </w:r>
      <w:r w:rsidRPr="0094279E">
        <w:rPr>
          <w:i/>
        </w:rPr>
        <w:t xml:space="preserve">Advanced Functional Materials, </w:t>
      </w:r>
      <w:r w:rsidRPr="0094279E">
        <w:rPr>
          <w:b/>
        </w:rPr>
        <w:t>19,</w:t>
      </w:r>
      <w:r w:rsidRPr="0094279E">
        <w:t xml:space="preserve"> 2431-2436 (2009).</w:t>
      </w:r>
    </w:p>
    <w:p w14:paraId="5DFC97F7" w14:textId="77777777" w:rsidR="0094279E" w:rsidRPr="0094279E" w:rsidRDefault="0094279E" w:rsidP="0094279E">
      <w:pPr>
        <w:pStyle w:val="EndNoteBibliography"/>
        <w:ind w:left="720" w:hanging="720"/>
      </w:pPr>
      <w:r w:rsidRPr="0094279E">
        <w:t>[29]</w:t>
      </w:r>
      <w:r w:rsidRPr="0094279E">
        <w:tab/>
        <w:t>Margulis G. Y.</w:t>
      </w:r>
      <w:r w:rsidRPr="0094279E">
        <w:rPr>
          <w:i/>
        </w:rPr>
        <w:t xml:space="preserve"> et al.</w:t>
      </w:r>
      <w:r w:rsidRPr="0094279E">
        <w:t xml:space="preserve">, Spray Deposition of Silver Nanowire Electrodes for Semitransparent Solid-State Dye-Sensitized Solar Cells, </w:t>
      </w:r>
      <w:r w:rsidRPr="0094279E">
        <w:rPr>
          <w:i/>
        </w:rPr>
        <w:t xml:space="preserve">Adv. Ener. Mater., </w:t>
      </w:r>
      <w:r w:rsidRPr="0094279E">
        <w:rPr>
          <w:b/>
        </w:rPr>
        <w:t>3,</w:t>
      </w:r>
      <w:r w:rsidRPr="0094279E">
        <w:t xml:space="preserve"> 1657-1663 (2013).</w:t>
      </w:r>
    </w:p>
    <w:p w14:paraId="275683C1" w14:textId="77777777" w:rsidR="0094279E" w:rsidRPr="0094279E" w:rsidRDefault="0094279E" w:rsidP="0094279E">
      <w:pPr>
        <w:pStyle w:val="EndNoteBibliography"/>
        <w:ind w:left="720" w:hanging="720"/>
      </w:pPr>
      <w:r w:rsidRPr="0094279E">
        <w:t>[30]</w:t>
      </w:r>
      <w:r w:rsidRPr="0094279E">
        <w:tab/>
        <w:t xml:space="preserve">Hardin B. E., Gaynor W., Ding I. K., Rim S.-B., Peumans P., and McGehee M. D., Laminating solution-processed silver nanowire mesh electrodes onto solid-state dye-sensitized solar cells, </w:t>
      </w:r>
      <w:r w:rsidRPr="0094279E">
        <w:rPr>
          <w:i/>
        </w:rPr>
        <w:t xml:space="preserve">Organic Electronics, </w:t>
      </w:r>
      <w:r w:rsidRPr="0094279E">
        <w:rPr>
          <w:b/>
        </w:rPr>
        <w:t>12,</w:t>
      </w:r>
      <w:r w:rsidRPr="0094279E">
        <w:t xml:space="preserve"> 875-879 (2011).</w:t>
      </w:r>
    </w:p>
    <w:p w14:paraId="2A9ED58E" w14:textId="77777777" w:rsidR="0094279E" w:rsidRPr="0094279E" w:rsidRDefault="0094279E" w:rsidP="0094279E">
      <w:pPr>
        <w:pStyle w:val="EndNoteBibliography"/>
        <w:ind w:left="720" w:hanging="720"/>
      </w:pPr>
      <w:r w:rsidRPr="0094279E">
        <w:t>[31]</w:t>
      </w:r>
      <w:r w:rsidRPr="0094279E">
        <w:tab/>
        <w:t xml:space="preserve">Locher I., Klemm M., Kirstein T., and Trster G., Design and Characterization of Purely Textile Patch Antennas, </w:t>
      </w:r>
      <w:r w:rsidRPr="0094279E">
        <w:rPr>
          <w:i/>
        </w:rPr>
        <w:t xml:space="preserve">IEEE Trans. Adv. Packag., </w:t>
      </w:r>
      <w:r w:rsidRPr="0094279E">
        <w:rPr>
          <w:b/>
        </w:rPr>
        <w:t>29,</w:t>
      </w:r>
      <w:r w:rsidRPr="0094279E">
        <w:t xml:space="preserve"> 777-788 (2006).</w:t>
      </w:r>
    </w:p>
    <w:p w14:paraId="3EB0413D" w14:textId="77777777" w:rsidR="0094279E" w:rsidRPr="0094279E" w:rsidRDefault="0094279E" w:rsidP="0094279E">
      <w:pPr>
        <w:pStyle w:val="EndNoteBibliography"/>
        <w:ind w:left="720" w:hanging="720"/>
      </w:pPr>
      <w:r w:rsidRPr="0094279E">
        <w:t>[32]</w:t>
      </w:r>
      <w:r w:rsidRPr="0094279E">
        <w:tab/>
        <w:t xml:space="preserve">Clancy I., Amarandei G., Nash C., and Glowacki B. A., Metal particle compaction during drop-substrate impact for inkjet printing and drop-casting processes, </w:t>
      </w:r>
      <w:r w:rsidRPr="0094279E">
        <w:rPr>
          <w:i/>
        </w:rPr>
        <w:t xml:space="preserve">Journal of Applied Physics, </w:t>
      </w:r>
      <w:r w:rsidRPr="0094279E">
        <w:rPr>
          <w:b/>
        </w:rPr>
        <w:t>119,</w:t>
      </w:r>
      <w:r w:rsidRPr="0094279E">
        <w:t xml:space="preserve"> 054903 (2016).</w:t>
      </w:r>
    </w:p>
    <w:p w14:paraId="61F645BA" w14:textId="77777777" w:rsidR="0094279E" w:rsidRPr="0094279E" w:rsidRDefault="0094279E" w:rsidP="0094279E">
      <w:pPr>
        <w:pStyle w:val="EndNoteBibliography"/>
        <w:ind w:left="720" w:hanging="720"/>
      </w:pPr>
      <w:r w:rsidRPr="0094279E">
        <w:t>[33]</w:t>
      </w:r>
      <w:r w:rsidRPr="0094279E">
        <w:tab/>
        <w:t xml:space="preserve">Liu J., Li Y., Arumugam S., Tudor J., and Beeby S., Screen Printed Dye-Sensitized Solar Cells (DSSCs) on Woven Polyester Cotton Fabric for Wearable Energy Harvesting Applications, </w:t>
      </w:r>
      <w:r w:rsidRPr="0094279E">
        <w:rPr>
          <w:i/>
        </w:rPr>
        <w:t xml:space="preserve">Materials Today: Proceedings, </w:t>
      </w:r>
      <w:r w:rsidRPr="0094279E">
        <w:rPr>
          <w:b/>
        </w:rPr>
        <w:t>5,</w:t>
      </w:r>
      <w:r w:rsidRPr="0094279E">
        <w:t xml:space="preserve"> 13753-13758 2018/01/01/ (2018).</w:t>
      </w:r>
    </w:p>
    <w:p w14:paraId="525A8E92" w14:textId="77777777" w:rsidR="0094279E" w:rsidRPr="0094279E" w:rsidRDefault="0094279E" w:rsidP="0094279E">
      <w:pPr>
        <w:pStyle w:val="EndNoteBibliography"/>
        <w:ind w:left="720" w:hanging="720"/>
      </w:pPr>
      <w:r w:rsidRPr="0094279E">
        <w:t>[34]</w:t>
      </w:r>
      <w:r w:rsidRPr="0094279E">
        <w:tab/>
        <w:t xml:space="preserve">Liu J., Li Y., Arumugam S., Tudor J., and Beeby S., Investigation of Low Temperature Processed Titanium Dioxide (TiO2) Films for Printed Dye Sensitized Solar Cells (DSSCs) for Large Area Flexible Applications, </w:t>
      </w:r>
      <w:r w:rsidRPr="0094279E">
        <w:rPr>
          <w:i/>
        </w:rPr>
        <w:t xml:space="preserve">Materials Today: Proceedings, </w:t>
      </w:r>
      <w:r w:rsidRPr="0094279E">
        <w:rPr>
          <w:b/>
        </w:rPr>
        <w:t>5,</w:t>
      </w:r>
      <w:r w:rsidRPr="0094279E">
        <w:t xml:space="preserve"> 13846-13854 2018/01/01/ (2018).</w:t>
      </w:r>
    </w:p>
    <w:p w14:paraId="543916D0" w14:textId="77777777" w:rsidR="0094279E" w:rsidRPr="0094279E" w:rsidRDefault="0094279E" w:rsidP="0094279E">
      <w:pPr>
        <w:pStyle w:val="EndNoteBibliography"/>
        <w:ind w:left="720" w:hanging="720"/>
      </w:pPr>
      <w:r w:rsidRPr="0094279E">
        <w:t>[35]</w:t>
      </w:r>
      <w:r w:rsidRPr="0094279E">
        <w:tab/>
        <w:t xml:space="preserve">Yang K., Torah R., Wei Y., Beeby S., and Tudor J., Waterproof and durable screen printed silver conductive tracks on textiles, </w:t>
      </w:r>
      <w:r w:rsidRPr="0094279E">
        <w:rPr>
          <w:i/>
        </w:rPr>
        <w:t xml:space="preserve">Textile Research Journal, </w:t>
      </w:r>
      <w:r w:rsidRPr="0094279E">
        <w:rPr>
          <w:b/>
        </w:rPr>
        <w:t>83,</w:t>
      </w:r>
      <w:r w:rsidRPr="0094279E">
        <w:t xml:space="preserve"> 2023-2031 (2013).</w:t>
      </w:r>
    </w:p>
    <w:p w14:paraId="085E3B8E" w14:textId="77777777" w:rsidR="0094279E" w:rsidRPr="0094279E" w:rsidRDefault="0094279E" w:rsidP="0094279E">
      <w:pPr>
        <w:pStyle w:val="EndNoteBibliography"/>
        <w:ind w:left="720" w:hanging="720"/>
      </w:pPr>
      <w:r w:rsidRPr="0094279E">
        <w:t>[36]</w:t>
      </w:r>
      <w:r w:rsidRPr="0094279E">
        <w:tab/>
        <w:t>Charbonneau C.</w:t>
      </w:r>
      <w:r w:rsidRPr="0094279E">
        <w:rPr>
          <w:i/>
        </w:rPr>
        <w:t xml:space="preserve"> et al.</w:t>
      </w:r>
      <w:r w:rsidRPr="0094279E">
        <w:t xml:space="preserve">, Solution processing of TiO2 compact layers for 3rd generation photovoltaics, </w:t>
      </w:r>
      <w:r w:rsidRPr="0094279E">
        <w:rPr>
          <w:i/>
        </w:rPr>
        <w:t xml:space="preserve">Ceramics International, </w:t>
      </w:r>
      <w:r w:rsidRPr="0094279E">
        <w:rPr>
          <w:b/>
        </w:rPr>
        <w:t>42,</w:t>
      </w:r>
      <w:r w:rsidRPr="0094279E">
        <w:t xml:space="preserve"> 11989-11997 (2016).</w:t>
      </w:r>
    </w:p>
    <w:p w14:paraId="1EA0CD5F" w14:textId="77777777" w:rsidR="0094279E" w:rsidRPr="0094279E" w:rsidRDefault="0094279E" w:rsidP="0094279E">
      <w:pPr>
        <w:pStyle w:val="EndNoteBibliography"/>
        <w:ind w:left="720" w:hanging="720"/>
      </w:pPr>
      <w:r w:rsidRPr="0094279E">
        <w:t>[37]</w:t>
      </w:r>
      <w:r w:rsidRPr="0094279E">
        <w:tab/>
        <w:t xml:space="preserve">Komolafe A. O., Torah R. N., Tudor M. J., and Beeby S. P., Modelling and experimental validation of the effect of the elastic properties of fabrics on the durability of screen printed e-textiles, </w:t>
      </w:r>
      <w:r w:rsidRPr="0094279E">
        <w:rPr>
          <w:i/>
        </w:rPr>
        <w:t xml:space="preserve">Smart Materials and Structures, </w:t>
      </w:r>
      <w:r w:rsidRPr="0094279E">
        <w:rPr>
          <w:b/>
        </w:rPr>
        <w:t>27,</w:t>
      </w:r>
      <w:r w:rsidRPr="0094279E">
        <w:t xml:space="preserve"> 075046 (2018).</w:t>
      </w:r>
    </w:p>
    <w:p w14:paraId="33A79BE3" w14:textId="285D4EB2" w:rsidR="006D1BBF" w:rsidRPr="00C276D0" w:rsidRDefault="00A5041B" w:rsidP="00A5041B">
      <w:pPr>
        <w:rPr>
          <w:lang w:val="en-GB"/>
        </w:rPr>
      </w:pPr>
      <w:r w:rsidRPr="00C276D0">
        <w:rPr>
          <w:b/>
          <w:bCs/>
          <w:lang w:val="en-GB"/>
        </w:rPr>
        <w:fldChar w:fldCharType="end"/>
      </w:r>
    </w:p>
    <w:p w14:paraId="40141A33" w14:textId="77777777" w:rsidR="00505F74" w:rsidRPr="00C276D0" w:rsidRDefault="00505F74" w:rsidP="00EB366F">
      <w:pPr>
        <w:pStyle w:val="Legend"/>
        <w:rPr>
          <w:color w:val="FF0000"/>
          <w:lang w:val="en-GB"/>
        </w:rPr>
      </w:pPr>
    </w:p>
    <w:p w14:paraId="5E3DDBFC" w14:textId="15410B8B" w:rsidR="00A5041B" w:rsidRDefault="00A5041B" w:rsidP="00EB366F">
      <w:pPr>
        <w:pStyle w:val="Legend"/>
        <w:rPr>
          <w:color w:val="FF0000"/>
          <w:lang w:val="en-GB"/>
        </w:rPr>
      </w:pPr>
    </w:p>
    <w:p w14:paraId="7B6495CE" w14:textId="5CD3F685" w:rsidR="00466B6F" w:rsidRDefault="00466B6F" w:rsidP="00EB366F">
      <w:pPr>
        <w:pStyle w:val="Legend"/>
        <w:rPr>
          <w:color w:val="FF0000"/>
          <w:lang w:val="en-GB"/>
        </w:rPr>
      </w:pPr>
    </w:p>
    <w:p w14:paraId="4AA541BB" w14:textId="77777777" w:rsidR="00466B6F" w:rsidRPr="00C276D0" w:rsidRDefault="00466B6F" w:rsidP="00EB366F">
      <w:pPr>
        <w:pStyle w:val="Legend"/>
        <w:rPr>
          <w:color w:val="FF0000"/>
          <w:lang w:val="en-GB"/>
        </w:rPr>
      </w:pPr>
    </w:p>
    <w:p w14:paraId="062D3B00" w14:textId="77777777" w:rsidR="00A5041B" w:rsidRPr="00C276D0" w:rsidRDefault="00A5041B" w:rsidP="00EB366F">
      <w:pPr>
        <w:pStyle w:val="Legend"/>
        <w:rPr>
          <w:i w:val="0"/>
          <w:color w:val="FF0000"/>
          <w:lang w:val="en-GB"/>
        </w:rPr>
      </w:pPr>
    </w:p>
    <w:p w14:paraId="103D2A6C" w14:textId="77777777" w:rsidR="00CD28FE" w:rsidRPr="00C276D0" w:rsidRDefault="00CD28FE" w:rsidP="00EB366F">
      <w:pPr>
        <w:pStyle w:val="Legend"/>
        <w:rPr>
          <w:i w:val="0"/>
          <w:color w:val="FF0000"/>
          <w:lang w:val="en-GB"/>
        </w:rPr>
      </w:pPr>
    </w:p>
    <w:p w14:paraId="3932A1BB" w14:textId="77777777" w:rsidR="00286368" w:rsidRPr="00C276D0" w:rsidRDefault="00286368" w:rsidP="00286368">
      <w:pPr>
        <w:spacing w:line="360" w:lineRule="auto"/>
        <w:jc w:val="both"/>
        <w:rPr>
          <w:b/>
          <w:lang w:val="en-GB"/>
        </w:rPr>
      </w:pPr>
      <w:r w:rsidRPr="00C276D0">
        <w:rPr>
          <w:b/>
          <w:lang w:val="en-GB"/>
        </w:rPr>
        <w:t>Acknowledgment</w:t>
      </w:r>
    </w:p>
    <w:p w14:paraId="66734DC9" w14:textId="77777777" w:rsidR="00286368" w:rsidRDefault="00286368" w:rsidP="00286368">
      <w:pPr>
        <w:spacing w:line="360" w:lineRule="auto"/>
        <w:jc w:val="both"/>
        <w:rPr>
          <w:lang w:val="en-GB"/>
        </w:rPr>
      </w:pPr>
      <w:r w:rsidRPr="00C276D0">
        <w:rPr>
          <w:lang w:val="en-GB"/>
        </w:rPr>
        <w:t xml:space="preserve">This work was supported by Sensor Platform for </w:t>
      </w:r>
      <w:proofErr w:type="spellStart"/>
      <w:r w:rsidRPr="00C276D0">
        <w:rPr>
          <w:lang w:val="en-GB"/>
        </w:rPr>
        <w:t>HEalthcaRE</w:t>
      </w:r>
      <w:proofErr w:type="spellEnd"/>
      <w:r w:rsidRPr="00C276D0">
        <w:rPr>
          <w:lang w:val="en-GB"/>
        </w:rPr>
        <w:t xml:space="preserve"> in a Residential Environment (SPHERE) project (EPSRC Reference: EP/K031910/1). Professor Steve Beeby acknowledges EPSRC support through his Fellowship ‘Energy Harvesting Materials for Smart Fabrics and Interactive Textiles’ (EP/I005323/1). All data supporting this study are openly available from the University of Southampton repository at </w:t>
      </w:r>
      <w:hyperlink r:id="rId7" w:history="1">
        <w:r w:rsidRPr="00504084">
          <w:rPr>
            <w:rStyle w:val="Hyperlink"/>
            <w:lang w:val="en-GB"/>
          </w:rPr>
          <w:t>https://doi.org/10.5258/SOTON/D0457</w:t>
        </w:r>
      </w:hyperlink>
      <w:r w:rsidRPr="00C276D0">
        <w:rPr>
          <w:lang w:val="en-GB"/>
        </w:rPr>
        <w:t>.</w:t>
      </w:r>
    </w:p>
    <w:p w14:paraId="3BE52C0B" w14:textId="77777777" w:rsidR="000C18C6" w:rsidRPr="00C276D0" w:rsidRDefault="000C18C6" w:rsidP="00EB366F">
      <w:pPr>
        <w:pStyle w:val="Legend"/>
        <w:rPr>
          <w:i w:val="0"/>
          <w:color w:val="FF0000"/>
          <w:lang w:val="en-GB"/>
        </w:rPr>
      </w:pPr>
    </w:p>
    <w:p w14:paraId="61D76E59" w14:textId="77777777" w:rsidR="000C18C6" w:rsidRPr="00C276D0" w:rsidRDefault="000C18C6" w:rsidP="00EB366F">
      <w:pPr>
        <w:pStyle w:val="Legend"/>
        <w:rPr>
          <w:i w:val="0"/>
          <w:color w:val="FF0000"/>
          <w:lang w:val="en-GB"/>
        </w:rPr>
      </w:pPr>
    </w:p>
    <w:p w14:paraId="0F4011EF" w14:textId="77777777" w:rsidR="00286368" w:rsidRPr="00286368" w:rsidRDefault="00286368" w:rsidP="00286368">
      <w:pPr>
        <w:spacing w:line="360" w:lineRule="auto"/>
        <w:jc w:val="both"/>
        <w:rPr>
          <w:b/>
          <w:lang w:val="en-GB"/>
        </w:rPr>
      </w:pPr>
      <w:r w:rsidRPr="00286368">
        <w:rPr>
          <w:b/>
          <w:lang w:val="en-GB"/>
        </w:rPr>
        <w:t xml:space="preserve">Author contributions </w:t>
      </w:r>
    </w:p>
    <w:p w14:paraId="5D61DA8B" w14:textId="08D51E0C" w:rsidR="007F6CEF" w:rsidRPr="007F6CEF" w:rsidRDefault="00286368" w:rsidP="007F6CEF">
      <w:pPr>
        <w:pStyle w:val="Legend"/>
        <w:spacing w:line="360" w:lineRule="auto"/>
        <w:jc w:val="both"/>
        <w:rPr>
          <w:i w:val="0"/>
          <w:lang w:val="en-GB"/>
        </w:rPr>
      </w:pPr>
      <w:proofErr w:type="spellStart"/>
      <w:r w:rsidRPr="007F6CEF">
        <w:rPr>
          <w:i w:val="0"/>
          <w:lang w:val="en-GB"/>
        </w:rPr>
        <w:t>Jingqi</w:t>
      </w:r>
      <w:proofErr w:type="spellEnd"/>
      <w:r w:rsidRPr="007F6CEF">
        <w:rPr>
          <w:i w:val="0"/>
          <w:lang w:val="en-GB"/>
        </w:rPr>
        <w:t xml:space="preserve"> Liu mainly did</w:t>
      </w:r>
      <w:r w:rsidR="007F6CEF">
        <w:rPr>
          <w:i w:val="0"/>
          <w:lang w:val="en-GB"/>
        </w:rPr>
        <w:t xml:space="preserve"> the lab work on</w:t>
      </w:r>
      <w:r w:rsidRPr="007F6CEF">
        <w:rPr>
          <w:i w:val="0"/>
          <w:lang w:val="en-GB"/>
        </w:rPr>
        <w:t xml:space="preserve"> fabrication and characterization of the textile solid state dye sensitised solar cells. Yi Li and Sasikumar</w:t>
      </w:r>
      <w:r w:rsidR="00D35193">
        <w:rPr>
          <w:i w:val="0"/>
          <w:lang w:val="en-GB"/>
        </w:rPr>
        <w:t xml:space="preserve"> </w:t>
      </w:r>
      <w:r w:rsidRPr="007F6CEF">
        <w:rPr>
          <w:i w:val="0"/>
          <w:lang w:val="en-GB"/>
        </w:rPr>
        <w:t>Arumugam</w:t>
      </w:r>
      <w:r w:rsidR="007F6CEF" w:rsidRPr="007F6CEF">
        <w:rPr>
          <w:i w:val="0"/>
          <w:lang w:val="en-GB"/>
        </w:rPr>
        <w:t xml:space="preserve"> did the </w:t>
      </w:r>
      <w:r w:rsidR="00D35193" w:rsidRPr="007F6CEF">
        <w:rPr>
          <w:i w:val="0"/>
          <w:lang w:val="en-GB"/>
        </w:rPr>
        <w:t>experimental</w:t>
      </w:r>
      <w:r w:rsidR="007F6CEF" w:rsidRPr="007F6CEF">
        <w:rPr>
          <w:i w:val="0"/>
          <w:lang w:val="en-GB"/>
        </w:rPr>
        <w:t xml:space="preserve"> plan, interpreted the collected data and pr</w:t>
      </w:r>
      <w:r w:rsidRPr="007F6CEF">
        <w:rPr>
          <w:i w:val="0"/>
          <w:lang w:val="en-GB"/>
        </w:rPr>
        <w:t>epared the manuscript,</w:t>
      </w:r>
      <w:r w:rsidR="007F6CEF" w:rsidRPr="007F6CEF">
        <w:rPr>
          <w:i w:val="0"/>
          <w:lang w:val="en-GB"/>
        </w:rPr>
        <w:t xml:space="preserve"> Sheng Yong contributed significantly on the EIS measurement and interpreted the data.</w:t>
      </w:r>
      <w:r w:rsidR="007F6CEF">
        <w:rPr>
          <w:i w:val="0"/>
          <w:lang w:val="en-GB"/>
        </w:rPr>
        <w:t xml:space="preserve"> Steve Beeby</w:t>
      </w:r>
      <w:r w:rsidR="007F6CEF" w:rsidRPr="007F6CEF">
        <w:rPr>
          <w:i w:val="0"/>
          <w:lang w:val="en-GB"/>
        </w:rPr>
        <w:t xml:space="preserve"> supervised this project and provided the funding support for this research activity. All authors discussed the results and commented on the manuscript.</w:t>
      </w:r>
    </w:p>
    <w:p w14:paraId="3E80724D" w14:textId="77777777" w:rsidR="007F6CEF" w:rsidRPr="00C276D0" w:rsidRDefault="007F6CEF" w:rsidP="00EB366F">
      <w:pPr>
        <w:pStyle w:val="Legend"/>
        <w:rPr>
          <w:i w:val="0"/>
          <w:color w:val="FF0000"/>
          <w:lang w:val="en-GB"/>
        </w:rPr>
      </w:pPr>
    </w:p>
    <w:p w14:paraId="3D4E0C51" w14:textId="77777777" w:rsidR="008E2E28" w:rsidRPr="008E2E28" w:rsidRDefault="008E2E28" w:rsidP="008E2E28">
      <w:pPr>
        <w:spacing w:line="360" w:lineRule="auto"/>
        <w:jc w:val="both"/>
        <w:rPr>
          <w:b/>
          <w:lang w:val="en-GB"/>
        </w:rPr>
      </w:pPr>
      <w:r w:rsidRPr="008E2E28">
        <w:rPr>
          <w:b/>
          <w:lang w:val="en-GB"/>
        </w:rPr>
        <w:t>Competing interests</w:t>
      </w:r>
    </w:p>
    <w:p w14:paraId="5C66A830" w14:textId="5C14247E" w:rsidR="008E2E28" w:rsidRPr="008E2E28" w:rsidRDefault="008E2E28" w:rsidP="008E2E28">
      <w:pPr>
        <w:pStyle w:val="NormalWeb"/>
        <w:shd w:val="clear" w:color="auto" w:fill="FFFFFF"/>
        <w:spacing w:before="0" w:beforeAutospacing="0" w:after="420" w:afterAutospacing="0"/>
        <w:rPr>
          <w:rFonts w:eastAsia="MS Mincho"/>
          <w:lang w:eastAsia="ja-JP"/>
        </w:rPr>
      </w:pPr>
      <w:r w:rsidRPr="008E2E28">
        <w:rPr>
          <w:rFonts w:eastAsia="MS Mincho"/>
          <w:lang w:eastAsia="ja-JP"/>
        </w:rPr>
        <w:t>The authors declare no competing financial interests.</w:t>
      </w:r>
    </w:p>
    <w:p w14:paraId="47995194" w14:textId="77777777" w:rsidR="000C18C6" w:rsidRPr="00C276D0" w:rsidRDefault="000C18C6" w:rsidP="00EB366F">
      <w:pPr>
        <w:pStyle w:val="Legend"/>
        <w:rPr>
          <w:i w:val="0"/>
          <w:color w:val="FF0000"/>
          <w:lang w:val="en-GB"/>
        </w:rPr>
      </w:pPr>
    </w:p>
    <w:p w14:paraId="5FDB7248" w14:textId="77777777" w:rsidR="000C18C6" w:rsidRPr="00C276D0" w:rsidRDefault="000C18C6" w:rsidP="00EB366F">
      <w:pPr>
        <w:pStyle w:val="Legend"/>
        <w:rPr>
          <w:i w:val="0"/>
          <w:color w:val="FF0000"/>
          <w:lang w:val="en-GB"/>
        </w:rPr>
      </w:pPr>
    </w:p>
    <w:p w14:paraId="00BC13FE" w14:textId="77777777" w:rsidR="000C18C6" w:rsidRPr="00C276D0" w:rsidRDefault="000C18C6" w:rsidP="00EB366F">
      <w:pPr>
        <w:pStyle w:val="Legend"/>
        <w:rPr>
          <w:i w:val="0"/>
          <w:color w:val="FF0000"/>
          <w:lang w:val="en-GB"/>
        </w:rPr>
      </w:pPr>
    </w:p>
    <w:p w14:paraId="4A57B6F6" w14:textId="77777777" w:rsidR="000C18C6" w:rsidRPr="00C276D0" w:rsidRDefault="000C18C6" w:rsidP="00EB366F">
      <w:pPr>
        <w:pStyle w:val="Legend"/>
        <w:rPr>
          <w:i w:val="0"/>
          <w:color w:val="FF0000"/>
          <w:lang w:val="en-GB"/>
        </w:rPr>
      </w:pPr>
    </w:p>
    <w:p w14:paraId="2212E458" w14:textId="77777777" w:rsidR="000C18C6" w:rsidRPr="00C276D0" w:rsidRDefault="000C18C6" w:rsidP="00EB366F">
      <w:pPr>
        <w:pStyle w:val="Legend"/>
        <w:rPr>
          <w:i w:val="0"/>
          <w:color w:val="FF0000"/>
          <w:lang w:val="en-GB"/>
        </w:rPr>
      </w:pPr>
    </w:p>
    <w:p w14:paraId="49CED544" w14:textId="77777777" w:rsidR="000C18C6" w:rsidRPr="00C276D0" w:rsidRDefault="000C18C6" w:rsidP="00EB366F">
      <w:pPr>
        <w:pStyle w:val="Legend"/>
        <w:rPr>
          <w:i w:val="0"/>
          <w:color w:val="FF0000"/>
          <w:lang w:val="en-GB"/>
        </w:rPr>
      </w:pPr>
    </w:p>
    <w:p w14:paraId="1ED86E9E" w14:textId="77777777" w:rsidR="000C18C6" w:rsidRPr="00C276D0" w:rsidRDefault="000C18C6" w:rsidP="00EB366F">
      <w:pPr>
        <w:pStyle w:val="Legend"/>
        <w:rPr>
          <w:i w:val="0"/>
          <w:color w:val="FF0000"/>
          <w:lang w:val="en-GB"/>
        </w:rPr>
      </w:pPr>
    </w:p>
    <w:p w14:paraId="70185FDD" w14:textId="77777777" w:rsidR="000C18C6" w:rsidRPr="00C276D0" w:rsidRDefault="000C18C6" w:rsidP="00EB366F">
      <w:pPr>
        <w:pStyle w:val="Legend"/>
        <w:rPr>
          <w:i w:val="0"/>
          <w:color w:val="FF0000"/>
          <w:lang w:val="en-GB"/>
        </w:rPr>
      </w:pPr>
    </w:p>
    <w:p w14:paraId="72229186" w14:textId="77777777" w:rsidR="000C18C6" w:rsidRPr="00C276D0" w:rsidRDefault="000C18C6" w:rsidP="00EB366F">
      <w:pPr>
        <w:pStyle w:val="Legend"/>
        <w:rPr>
          <w:i w:val="0"/>
          <w:color w:val="FF0000"/>
          <w:lang w:val="en-GB"/>
        </w:rPr>
      </w:pPr>
    </w:p>
    <w:p w14:paraId="3335C5C8" w14:textId="77777777" w:rsidR="000C18C6" w:rsidRPr="00C276D0" w:rsidRDefault="000C18C6" w:rsidP="00EB366F">
      <w:pPr>
        <w:pStyle w:val="Legend"/>
        <w:rPr>
          <w:i w:val="0"/>
          <w:color w:val="FF0000"/>
          <w:lang w:val="en-GB"/>
        </w:rPr>
      </w:pPr>
    </w:p>
    <w:p w14:paraId="30F14620" w14:textId="77777777" w:rsidR="000C18C6" w:rsidRPr="00C276D0" w:rsidRDefault="000C18C6" w:rsidP="00EB366F">
      <w:pPr>
        <w:pStyle w:val="Legend"/>
        <w:rPr>
          <w:i w:val="0"/>
          <w:color w:val="FF0000"/>
          <w:lang w:val="en-GB"/>
        </w:rPr>
      </w:pPr>
    </w:p>
    <w:p w14:paraId="331C0381" w14:textId="77777777" w:rsidR="000C18C6" w:rsidRPr="00C276D0" w:rsidRDefault="000C18C6" w:rsidP="00EB366F">
      <w:pPr>
        <w:pStyle w:val="Legend"/>
        <w:rPr>
          <w:i w:val="0"/>
          <w:color w:val="FF0000"/>
          <w:lang w:val="en-GB"/>
        </w:rPr>
      </w:pPr>
    </w:p>
    <w:p w14:paraId="54BF4973" w14:textId="77777777" w:rsidR="000C18C6" w:rsidRPr="00C276D0" w:rsidRDefault="000C18C6" w:rsidP="00EB366F">
      <w:pPr>
        <w:pStyle w:val="Legend"/>
        <w:rPr>
          <w:i w:val="0"/>
          <w:color w:val="FF0000"/>
          <w:lang w:val="en-GB"/>
        </w:rPr>
      </w:pPr>
    </w:p>
    <w:p w14:paraId="49719599" w14:textId="77777777" w:rsidR="000C18C6" w:rsidRPr="00C276D0" w:rsidRDefault="000C18C6" w:rsidP="00EB366F">
      <w:pPr>
        <w:pStyle w:val="Legend"/>
        <w:rPr>
          <w:i w:val="0"/>
          <w:color w:val="FF0000"/>
          <w:lang w:val="en-GB"/>
        </w:rPr>
      </w:pPr>
    </w:p>
    <w:p w14:paraId="2584D9BD" w14:textId="77777777" w:rsidR="000C18C6" w:rsidRPr="00C276D0" w:rsidRDefault="000C18C6" w:rsidP="00EB366F">
      <w:pPr>
        <w:pStyle w:val="Legend"/>
        <w:rPr>
          <w:i w:val="0"/>
          <w:color w:val="FF0000"/>
          <w:lang w:val="en-GB"/>
        </w:rPr>
      </w:pPr>
    </w:p>
    <w:p w14:paraId="74A1E240" w14:textId="77777777" w:rsidR="000C18C6" w:rsidRPr="00C276D0" w:rsidRDefault="000C18C6" w:rsidP="00EB366F">
      <w:pPr>
        <w:pStyle w:val="Legend"/>
        <w:rPr>
          <w:i w:val="0"/>
          <w:color w:val="FF0000"/>
          <w:lang w:val="en-GB"/>
        </w:rPr>
      </w:pPr>
    </w:p>
    <w:p w14:paraId="0171B31B" w14:textId="77777777" w:rsidR="000C18C6" w:rsidRPr="00C276D0" w:rsidRDefault="000C18C6" w:rsidP="00EB366F">
      <w:pPr>
        <w:pStyle w:val="Legend"/>
        <w:rPr>
          <w:i w:val="0"/>
          <w:color w:val="FF0000"/>
          <w:lang w:val="en-GB"/>
        </w:rPr>
      </w:pPr>
    </w:p>
    <w:p w14:paraId="59C47D7F" w14:textId="77777777" w:rsidR="000C18C6" w:rsidRPr="00C276D0" w:rsidRDefault="000C18C6" w:rsidP="00CD28FE">
      <w:pPr>
        <w:pStyle w:val="Legend"/>
        <w:jc w:val="center"/>
        <w:rPr>
          <w:noProof/>
          <w:lang w:val="en-GB" w:eastAsia="en-GB"/>
        </w:rPr>
      </w:pPr>
    </w:p>
    <w:p w14:paraId="620F4BA6" w14:textId="77777777" w:rsidR="000C18C6" w:rsidRPr="00C276D0" w:rsidRDefault="000C18C6" w:rsidP="00CD28FE">
      <w:pPr>
        <w:pStyle w:val="Legend"/>
        <w:jc w:val="center"/>
        <w:rPr>
          <w:noProof/>
          <w:lang w:val="en-GB" w:eastAsia="en-GB"/>
        </w:rPr>
      </w:pPr>
    </w:p>
    <w:p w14:paraId="15912649" w14:textId="77777777" w:rsidR="00CD28FE" w:rsidRPr="00C276D0" w:rsidRDefault="00692991" w:rsidP="00CD28FE">
      <w:pPr>
        <w:pStyle w:val="Legend"/>
        <w:jc w:val="center"/>
        <w:rPr>
          <w:i w:val="0"/>
          <w:color w:val="FF0000"/>
          <w:lang w:val="en-GB"/>
        </w:rPr>
      </w:pPr>
      <w:r w:rsidRPr="00C276D0">
        <w:rPr>
          <w:noProof/>
          <w:lang w:val="en-GB" w:eastAsia="zh-CN"/>
        </w:rPr>
        <w:lastRenderedPageBreak/>
        <w:drawing>
          <wp:inline distT="0" distB="0" distL="0" distR="0" wp14:anchorId="1C4A6957" wp14:editId="2A52BD27">
            <wp:extent cx="3948302" cy="45043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7478" cy="4526185"/>
                    </a:xfrm>
                    <a:prstGeom prst="rect">
                      <a:avLst/>
                    </a:prstGeom>
                    <a:noFill/>
                    <a:ln>
                      <a:noFill/>
                    </a:ln>
                  </pic:spPr>
                </pic:pic>
              </a:graphicData>
            </a:graphic>
          </wp:inline>
        </w:drawing>
      </w:r>
    </w:p>
    <w:p w14:paraId="2E8FEBC7" w14:textId="2BA3A77D" w:rsidR="00B7327B" w:rsidRDefault="00790A1D" w:rsidP="00EB41F9">
      <w:pPr>
        <w:pStyle w:val="Legend"/>
        <w:jc w:val="both"/>
        <w:rPr>
          <w:i w:val="0"/>
          <w:color w:val="000000" w:themeColor="text1"/>
          <w:lang w:val="en-GB"/>
        </w:rPr>
      </w:pPr>
      <w:r w:rsidRPr="00C276D0">
        <w:rPr>
          <w:lang w:val="en-GB"/>
        </w:rPr>
        <w:t>Fig. 1</w:t>
      </w:r>
      <w:r w:rsidR="00CD28FE" w:rsidRPr="00C276D0">
        <w:rPr>
          <w:lang w:val="en-GB"/>
        </w:rPr>
        <w:t xml:space="preserve">. </w:t>
      </w:r>
      <w:r w:rsidR="00CD28FE" w:rsidRPr="00C276D0">
        <w:rPr>
          <w:i w:val="0"/>
          <w:color w:val="000000" w:themeColor="text1"/>
          <w:lang w:val="en-GB"/>
        </w:rPr>
        <w:t xml:space="preserve">Isometric view of the schematic diagram, (a) FTO glass </w:t>
      </w:r>
      <w:r w:rsidR="00B7327B">
        <w:rPr>
          <w:i w:val="0"/>
          <w:color w:val="000000" w:themeColor="text1"/>
          <w:lang w:val="en-GB"/>
        </w:rPr>
        <w:t xml:space="preserve">based ssDSSC device structure; </w:t>
      </w:r>
      <w:r w:rsidR="00CD28FE" w:rsidRPr="00C276D0">
        <w:rPr>
          <w:i w:val="0"/>
          <w:color w:val="000000" w:themeColor="text1"/>
          <w:lang w:val="en-GB"/>
        </w:rPr>
        <w:t>(b) textile based ssDSSC device structure.</w:t>
      </w:r>
    </w:p>
    <w:p w14:paraId="405D2965" w14:textId="77777777" w:rsidR="00B7327B" w:rsidRDefault="00B7327B">
      <w:pPr>
        <w:rPr>
          <w:color w:val="000000" w:themeColor="text1"/>
          <w:lang w:val="en-GB"/>
        </w:rPr>
      </w:pPr>
      <w:r>
        <w:rPr>
          <w:i/>
          <w:color w:val="000000" w:themeColor="text1"/>
          <w:lang w:val="en-GB"/>
        </w:rPr>
        <w:br w:type="page"/>
      </w:r>
    </w:p>
    <w:p w14:paraId="34A4A6E6" w14:textId="77777777" w:rsidR="00A5041B" w:rsidRPr="00C276D0" w:rsidRDefault="00A5041B" w:rsidP="00EB41F9">
      <w:pPr>
        <w:pStyle w:val="Legend"/>
        <w:jc w:val="both"/>
        <w:rPr>
          <w:i w:val="0"/>
          <w:color w:val="000000" w:themeColor="text1"/>
          <w:lang w:val="en-GB"/>
        </w:rPr>
      </w:pPr>
    </w:p>
    <w:p w14:paraId="6254EA50" w14:textId="77777777" w:rsidR="002208EF" w:rsidRPr="00C276D0" w:rsidRDefault="002208EF" w:rsidP="00EB366F">
      <w:pPr>
        <w:pStyle w:val="Legend"/>
        <w:rPr>
          <w:i w:val="0"/>
          <w:color w:val="FF0000"/>
          <w:lang w:val="en-GB"/>
        </w:rPr>
      </w:pPr>
    </w:p>
    <w:p w14:paraId="6EADE1AA" w14:textId="7D72F519" w:rsidR="00A5041B" w:rsidRPr="00C276D0" w:rsidRDefault="006166C3" w:rsidP="00A5041B">
      <w:pPr>
        <w:pStyle w:val="Legend"/>
        <w:jc w:val="center"/>
        <w:rPr>
          <w:i w:val="0"/>
          <w:color w:val="FF0000"/>
          <w:lang w:val="en-GB"/>
        </w:rPr>
      </w:pPr>
      <w:r w:rsidRPr="00C276D0">
        <w:rPr>
          <w:noProof/>
          <w:lang w:val="en-GB" w:eastAsia="zh-CN"/>
        </w:rPr>
        <w:drawing>
          <wp:inline distT="0" distB="0" distL="0" distR="0" wp14:anchorId="3E31B366" wp14:editId="1CCAED40">
            <wp:extent cx="5829935" cy="3620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935" cy="3620575"/>
                    </a:xfrm>
                    <a:prstGeom prst="rect">
                      <a:avLst/>
                    </a:prstGeom>
                    <a:noFill/>
                    <a:ln>
                      <a:noFill/>
                    </a:ln>
                  </pic:spPr>
                </pic:pic>
              </a:graphicData>
            </a:graphic>
          </wp:inline>
        </w:drawing>
      </w:r>
    </w:p>
    <w:p w14:paraId="5401C522" w14:textId="0136299A" w:rsidR="005B2CB7" w:rsidRPr="00C276D0" w:rsidRDefault="00EB366F" w:rsidP="005B2CB7">
      <w:pPr>
        <w:pStyle w:val="Legend"/>
        <w:jc w:val="both"/>
        <w:rPr>
          <w:lang w:val="en-GB"/>
        </w:rPr>
      </w:pPr>
      <w:r w:rsidRPr="00C276D0">
        <w:rPr>
          <w:lang w:val="en-GB"/>
        </w:rPr>
        <w:t>Fig.</w:t>
      </w:r>
      <w:r w:rsidR="00790A1D" w:rsidRPr="00C276D0">
        <w:rPr>
          <w:lang w:val="en-GB"/>
        </w:rPr>
        <w:t xml:space="preserve"> 2</w:t>
      </w:r>
      <w:r w:rsidR="00505F74" w:rsidRPr="00C276D0">
        <w:rPr>
          <w:lang w:val="en-GB"/>
        </w:rPr>
        <w:t xml:space="preserve">. </w:t>
      </w:r>
      <w:r w:rsidR="00A5041B" w:rsidRPr="00C276D0">
        <w:rPr>
          <w:lang w:val="en-GB"/>
        </w:rPr>
        <w:t>Fabrication process diagram of textile based ss</w:t>
      </w:r>
      <w:r w:rsidR="005B2CB7" w:rsidRPr="00C276D0">
        <w:rPr>
          <w:lang w:val="en-GB"/>
        </w:rPr>
        <w:t>DSSC, (a) screen printing polyimide and silver layer to form the bottom conductive substrate, (b) spray pyrolysis of TiO</w:t>
      </w:r>
      <w:r w:rsidR="005B2CB7" w:rsidRPr="00C276D0">
        <w:rPr>
          <w:vertAlign w:val="subscript"/>
          <w:lang w:val="en-GB"/>
        </w:rPr>
        <w:t>2</w:t>
      </w:r>
      <w:r w:rsidR="005B2CB7" w:rsidRPr="00C276D0">
        <w:rPr>
          <w:lang w:val="en-GB"/>
        </w:rPr>
        <w:t xml:space="preserve"> compact layer, (c) screen printed TiO</w:t>
      </w:r>
      <w:r w:rsidR="005B2CB7" w:rsidRPr="00C276D0">
        <w:rPr>
          <w:vertAlign w:val="subscript"/>
          <w:lang w:val="en-GB"/>
        </w:rPr>
        <w:t>2</w:t>
      </w:r>
      <w:r w:rsidR="005B2CB7" w:rsidRPr="00C276D0">
        <w:rPr>
          <w:lang w:val="en-GB"/>
        </w:rPr>
        <w:t xml:space="preserve"> porous layer and staining process, (d) drop casting of solid state electrolyte, (3) spray coating of </w:t>
      </w:r>
      <w:proofErr w:type="gramStart"/>
      <w:r w:rsidR="005B2CB7" w:rsidRPr="00C276D0">
        <w:rPr>
          <w:lang w:val="en-GB"/>
        </w:rPr>
        <w:t>PEDO:PSS</w:t>
      </w:r>
      <w:proofErr w:type="gramEnd"/>
      <w:r w:rsidR="005B2CB7" w:rsidRPr="00C276D0">
        <w:rPr>
          <w:lang w:val="en-GB"/>
        </w:rPr>
        <w:t xml:space="preserve"> and AgNW layer. </w:t>
      </w:r>
    </w:p>
    <w:p w14:paraId="1FB73876" w14:textId="5DFD2859" w:rsidR="00505F74" w:rsidRPr="00C276D0" w:rsidRDefault="00505F74" w:rsidP="00EB41F9">
      <w:pPr>
        <w:pStyle w:val="Legend"/>
        <w:jc w:val="both"/>
        <w:rPr>
          <w:rFonts w:eastAsiaTheme="minorEastAsia"/>
          <w:lang w:val="en-GB" w:eastAsia="zh-CN"/>
        </w:rPr>
      </w:pPr>
    </w:p>
    <w:p w14:paraId="6BE04A8F" w14:textId="77777777" w:rsidR="006166C3" w:rsidRPr="00C276D0" w:rsidRDefault="006166C3" w:rsidP="006166C3">
      <w:pPr>
        <w:pStyle w:val="Legend"/>
        <w:rPr>
          <w:rFonts w:eastAsiaTheme="minorEastAsia"/>
          <w:lang w:val="en-GB" w:eastAsia="zh-CN"/>
        </w:rPr>
      </w:pPr>
    </w:p>
    <w:p w14:paraId="1699466A" w14:textId="748048A7" w:rsidR="006166C3" w:rsidRPr="00C276D0" w:rsidRDefault="00D60D5E" w:rsidP="006166C3">
      <w:pPr>
        <w:pStyle w:val="Legend"/>
        <w:jc w:val="center"/>
        <w:rPr>
          <w:rFonts w:eastAsiaTheme="minorEastAsia"/>
          <w:lang w:val="en-GB" w:eastAsia="zh-CN"/>
        </w:rPr>
      </w:pPr>
      <w:r w:rsidRPr="00C276D0">
        <w:rPr>
          <w:noProof/>
          <w:lang w:val="en-GB" w:eastAsia="zh-CN"/>
        </w:rPr>
        <w:lastRenderedPageBreak/>
        <w:drawing>
          <wp:inline distT="0" distB="0" distL="0" distR="0" wp14:anchorId="34582431" wp14:editId="4BF03ED2">
            <wp:extent cx="4880758" cy="44754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3496" cy="4477957"/>
                    </a:xfrm>
                    <a:prstGeom prst="rect">
                      <a:avLst/>
                    </a:prstGeom>
                    <a:noFill/>
                    <a:ln>
                      <a:noFill/>
                    </a:ln>
                  </pic:spPr>
                </pic:pic>
              </a:graphicData>
            </a:graphic>
          </wp:inline>
        </w:drawing>
      </w:r>
    </w:p>
    <w:p w14:paraId="112F0ABB" w14:textId="5FAF03BF" w:rsidR="006166C3" w:rsidRPr="00C276D0" w:rsidRDefault="006166C3" w:rsidP="00EB41F9">
      <w:pPr>
        <w:pStyle w:val="Legend"/>
        <w:jc w:val="both"/>
        <w:rPr>
          <w:rFonts w:eastAsiaTheme="minorEastAsia"/>
          <w:lang w:val="en-GB" w:eastAsia="zh-CN"/>
        </w:rPr>
      </w:pPr>
      <w:r w:rsidRPr="00C276D0">
        <w:rPr>
          <w:lang w:val="en-GB"/>
        </w:rPr>
        <w:t xml:space="preserve">Fig. 3. </w:t>
      </w:r>
      <w:r w:rsidR="00AD59DF" w:rsidRPr="00C276D0">
        <w:rPr>
          <w:rFonts w:eastAsiaTheme="minorEastAsia" w:hint="eastAsia"/>
          <w:lang w:val="en-GB" w:eastAsia="zh-CN"/>
        </w:rPr>
        <w:t xml:space="preserve">(a) </w:t>
      </w:r>
      <w:r w:rsidR="00AD59DF" w:rsidRPr="00C276D0">
        <w:rPr>
          <w:lang w:val="en-GB"/>
        </w:rPr>
        <w:t>XRD spectra of the CL TiO</w:t>
      </w:r>
      <w:r w:rsidR="00AD59DF" w:rsidRPr="00C276D0">
        <w:rPr>
          <w:vertAlign w:val="subscript"/>
          <w:lang w:val="en-GB"/>
        </w:rPr>
        <w:t>2</w:t>
      </w:r>
      <w:r w:rsidR="00AD59DF" w:rsidRPr="00C276D0">
        <w:rPr>
          <w:lang w:val="en-GB"/>
        </w:rPr>
        <w:t xml:space="preserve"> film prepared by spray pyrolysis on FTO glass substrate</w:t>
      </w:r>
      <w:r w:rsidR="00AD59DF" w:rsidRPr="00C276D0">
        <w:rPr>
          <w:rFonts w:eastAsiaTheme="minorEastAsia" w:hint="eastAsia"/>
          <w:lang w:val="en-GB" w:eastAsia="zh-CN"/>
        </w:rPr>
        <w:t xml:space="preserve">, </w:t>
      </w:r>
      <w:r w:rsidRPr="00C276D0">
        <w:rPr>
          <w:rFonts w:eastAsiaTheme="minorEastAsia" w:hint="eastAsia"/>
          <w:lang w:val="en-GB" w:eastAsia="zh-CN"/>
        </w:rPr>
        <w:t>(b</w:t>
      </w:r>
      <w:r w:rsidRPr="00C276D0">
        <w:rPr>
          <w:rFonts w:eastAsiaTheme="minorEastAsia"/>
          <w:lang w:val="en-GB" w:eastAsia="zh-CN"/>
        </w:rPr>
        <w:t>)</w:t>
      </w:r>
      <w:r w:rsidRPr="00C276D0">
        <w:rPr>
          <w:color w:val="000000"/>
          <w:lang w:val="en-GB"/>
        </w:rPr>
        <w:t xml:space="preserve"> AFM graph for TiO</w:t>
      </w:r>
      <w:r w:rsidRPr="00C276D0">
        <w:rPr>
          <w:color w:val="000000"/>
          <w:vertAlign w:val="subscript"/>
          <w:lang w:val="en-GB"/>
        </w:rPr>
        <w:t>2</w:t>
      </w:r>
      <w:r w:rsidRPr="00C276D0">
        <w:rPr>
          <w:color w:val="000000"/>
          <w:lang w:val="en-GB"/>
        </w:rPr>
        <w:t xml:space="preserve"> compact layer (CL) on FTO glass substrates</w:t>
      </w:r>
      <w:r w:rsidR="00AD59DF" w:rsidRPr="00C276D0">
        <w:rPr>
          <w:rFonts w:eastAsiaTheme="minorEastAsia" w:hint="eastAsia"/>
          <w:lang w:val="en-GB" w:eastAsia="zh-CN"/>
        </w:rPr>
        <w:t>, (c</w:t>
      </w:r>
      <w:r w:rsidR="00AD59DF" w:rsidRPr="00C276D0">
        <w:rPr>
          <w:rFonts w:eastAsiaTheme="minorEastAsia"/>
          <w:lang w:val="en-GB" w:eastAsia="zh-CN"/>
        </w:rPr>
        <w:t>)</w:t>
      </w:r>
      <w:r w:rsidR="00AD59DF" w:rsidRPr="00C276D0">
        <w:rPr>
          <w:color w:val="000000"/>
          <w:lang w:val="en-GB"/>
        </w:rPr>
        <w:t xml:space="preserve"> FESEM for the cross sectional solid state DSSC device on FTO glass substrates</w:t>
      </w:r>
      <w:r w:rsidR="00AD59DF" w:rsidRPr="00C276D0">
        <w:rPr>
          <w:rFonts w:eastAsiaTheme="minorEastAsia" w:hint="eastAsia"/>
          <w:lang w:val="en-GB" w:eastAsia="zh-CN"/>
        </w:rPr>
        <w:t>, (</w:t>
      </w:r>
      <w:r w:rsidR="00AD59DF" w:rsidRPr="00C276D0">
        <w:rPr>
          <w:rFonts w:eastAsiaTheme="minorEastAsia"/>
          <w:lang w:val="en-GB" w:eastAsia="zh-CN"/>
        </w:rPr>
        <w:t>d</w:t>
      </w:r>
      <w:r w:rsidR="00AD59DF" w:rsidRPr="00C276D0">
        <w:rPr>
          <w:rFonts w:eastAsiaTheme="minorEastAsia" w:hint="eastAsia"/>
          <w:lang w:val="en-GB" w:eastAsia="zh-CN"/>
        </w:rPr>
        <w:t>)</w:t>
      </w:r>
      <w:r w:rsidR="00AD59DF" w:rsidRPr="00C276D0">
        <w:rPr>
          <w:color w:val="000000"/>
          <w:lang w:val="en-GB"/>
        </w:rPr>
        <w:t xml:space="preserve"> J/V graph for the FTO glass substrates, and</w:t>
      </w:r>
      <w:r w:rsidR="00AD59DF" w:rsidRPr="00C276D0">
        <w:rPr>
          <w:rFonts w:eastAsiaTheme="minorEastAsia" w:hint="eastAsia"/>
          <w:lang w:val="en-GB" w:eastAsia="zh-CN"/>
        </w:rPr>
        <w:t xml:space="preserve"> (e</w:t>
      </w:r>
      <w:r w:rsidRPr="00C276D0">
        <w:rPr>
          <w:rFonts w:eastAsiaTheme="minorEastAsia" w:hint="eastAsia"/>
          <w:lang w:val="en-GB" w:eastAsia="zh-CN"/>
        </w:rPr>
        <w:t xml:space="preserve">) </w:t>
      </w:r>
      <w:r w:rsidRPr="00C276D0">
        <w:rPr>
          <w:color w:val="000000"/>
          <w:lang w:val="en-GB"/>
        </w:rPr>
        <w:t xml:space="preserve">transmission graph for the AgNW and </w:t>
      </w:r>
      <w:proofErr w:type="gramStart"/>
      <w:r w:rsidRPr="00C276D0">
        <w:rPr>
          <w:color w:val="000000"/>
          <w:lang w:val="en-GB"/>
        </w:rPr>
        <w:t>PEDOT:PSS</w:t>
      </w:r>
      <w:proofErr w:type="gramEnd"/>
      <w:r w:rsidRPr="00C276D0">
        <w:rPr>
          <w:color w:val="000000"/>
          <w:lang w:val="en-GB"/>
        </w:rPr>
        <w:t>/AgNW glass substrates.</w:t>
      </w:r>
    </w:p>
    <w:p w14:paraId="54BB6094" w14:textId="77777777" w:rsidR="006166C3" w:rsidRPr="00C276D0" w:rsidRDefault="006166C3" w:rsidP="006166C3">
      <w:pPr>
        <w:rPr>
          <w:lang w:val="en-GB"/>
        </w:rPr>
      </w:pPr>
    </w:p>
    <w:p w14:paraId="3374F3E5" w14:textId="77777777" w:rsidR="006166C3" w:rsidRPr="00C276D0" w:rsidRDefault="006166C3" w:rsidP="006166C3">
      <w:pPr>
        <w:pStyle w:val="Legend"/>
        <w:rPr>
          <w:lang w:val="en-GB"/>
        </w:rPr>
      </w:pPr>
    </w:p>
    <w:p w14:paraId="28BD61C6" w14:textId="77777777" w:rsidR="006166C3" w:rsidRPr="00C276D0" w:rsidRDefault="006166C3" w:rsidP="00B7327B">
      <w:pPr>
        <w:pStyle w:val="Legend"/>
        <w:jc w:val="center"/>
        <w:rPr>
          <w:i w:val="0"/>
          <w:lang w:val="en-GB"/>
        </w:rPr>
      </w:pPr>
      <w:r w:rsidRPr="00C276D0">
        <w:rPr>
          <w:noProof/>
          <w:lang w:val="en-GB" w:eastAsia="zh-CN"/>
        </w:rPr>
        <w:lastRenderedPageBreak/>
        <w:drawing>
          <wp:inline distT="0" distB="0" distL="0" distR="0" wp14:anchorId="07672431" wp14:editId="3E5A0F67">
            <wp:extent cx="4788758" cy="407166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2480" cy="4083327"/>
                    </a:xfrm>
                    <a:prstGeom prst="rect">
                      <a:avLst/>
                    </a:prstGeom>
                    <a:noFill/>
                    <a:ln>
                      <a:noFill/>
                    </a:ln>
                  </pic:spPr>
                </pic:pic>
              </a:graphicData>
            </a:graphic>
          </wp:inline>
        </w:drawing>
      </w:r>
    </w:p>
    <w:p w14:paraId="045CAAA5" w14:textId="77777777" w:rsidR="006166C3" w:rsidRPr="00C276D0" w:rsidRDefault="006166C3" w:rsidP="006166C3">
      <w:pPr>
        <w:pStyle w:val="Legend"/>
        <w:rPr>
          <w:lang w:val="en-GB"/>
        </w:rPr>
      </w:pPr>
    </w:p>
    <w:p w14:paraId="720B3AE1" w14:textId="77777777" w:rsidR="006166C3" w:rsidRPr="00C276D0" w:rsidRDefault="006166C3" w:rsidP="00EB41F9">
      <w:pPr>
        <w:pStyle w:val="Legend"/>
        <w:jc w:val="both"/>
        <w:rPr>
          <w:color w:val="000000"/>
          <w:lang w:val="en-GB"/>
        </w:rPr>
      </w:pPr>
      <w:r w:rsidRPr="00C276D0">
        <w:rPr>
          <w:lang w:val="en-GB"/>
        </w:rPr>
        <w:t xml:space="preserve">Fig. </w:t>
      </w:r>
      <w:r w:rsidRPr="00C276D0">
        <w:rPr>
          <w:rFonts w:eastAsiaTheme="minorEastAsia" w:hint="eastAsia"/>
          <w:lang w:val="en-GB" w:eastAsia="zh-CN"/>
        </w:rPr>
        <w:t>4</w:t>
      </w:r>
      <w:r w:rsidRPr="00C276D0">
        <w:rPr>
          <w:lang w:val="en-GB"/>
        </w:rPr>
        <w:t xml:space="preserve">.  </w:t>
      </w:r>
      <w:r w:rsidRPr="00C276D0">
        <w:rPr>
          <w:color w:val="000000"/>
          <w:lang w:val="en-GB"/>
        </w:rPr>
        <w:t xml:space="preserve">FESEM images of (a) Plan view of bare glass fibre fabric and (b) Cross sectional view of the printed bare textile </w:t>
      </w:r>
      <w:proofErr w:type="spellStart"/>
      <w:r w:rsidRPr="00C276D0">
        <w:rPr>
          <w:color w:val="000000"/>
          <w:lang w:val="en-GB"/>
        </w:rPr>
        <w:t>ssDSSCs</w:t>
      </w:r>
      <w:proofErr w:type="spellEnd"/>
      <w:r w:rsidRPr="00C276D0">
        <w:rPr>
          <w:color w:val="000000"/>
          <w:lang w:val="en-GB"/>
        </w:rPr>
        <w:t xml:space="preserve">, (c) liquid polyimide surface on the glass fibre woven textiles, (d) Cross sectional view of the printed liquid polyimide coated textile </w:t>
      </w:r>
      <w:proofErr w:type="spellStart"/>
      <w:r w:rsidRPr="00C276D0">
        <w:rPr>
          <w:color w:val="000000"/>
          <w:lang w:val="en-GB"/>
        </w:rPr>
        <w:t>ssDSSCs</w:t>
      </w:r>
      <w:proofErr w:type="spellEnd"/>
      <w:r w:rsidRPr="00C276D0">
        <w:rPr>
          <w:color w:val="000000"/>
          <w:lang w:val="en-GB"/>
        </w:rPr>
        <w:t>.</w:t>
      </w:r>
    </w:p>
    <w:p w14:paraId="33DEB9C2" w14:textId="77777777" w:rsidR="006166C3" w:rsidRPr="00C276D0" w:rsidRDefault="006166C3" w:rsidP="006166C3">
      <w:pPr>
        <w:pStyle w:val="Legend"/>
        <w:rPr>
          <w:color w:val="000000"/>
          <w:lang w:val="en-GB"/>
        </w:rPr>
      </w:pPr>
    </w:p>
    <w:p w14:paraId="0289103C" w14:textId="77777777" w:rsidR="006166C3" w:rsidRPr="00C276D0" w:rsidRDefault="006166C3" w:rsidP="006166C3">
      <w:pPr>
        <w:pStyle w:val="Legend"/>
        <w:rPr>
          <w:rFonts w:eastAsiaTheme="minorEastAsia"/>
          <w:color w:val="000000"/>
          <w:lang w:val="en-GB" w:eastAsia="zh-CN"/>
        </w:rPr>
      </w:pPr>
    </w:p>
    <w:p w14:paraId="4AD13367" w14:textId="009D9F74" w:rsidR="006166C3" w:rsidRPr="00C276D0" w:rsidRDefault="00FE0F7A" w:rsidP="00FE0F7A">
      <w:pPr>
        <w:pStyle w:val="Legend"/>
        <w:jc w:val="center"/>
        <w:rPr>
          <w:rFonts w:eastAsiaTheme="minorEastAsia"/>
          <w:i w:val="0"/>
          <w:lang w:val="en-GB" w:eastAsia="zh-CN"/>
        </w:rPr>
      </w:pPr>
      <w:r w:rsidRPr="00FE0F7A">
        <w:rPr>
          <w:noProof/>
          <w:lang w:val="en-GB" w:eastAsia="zh-CN"/>
        </w:rPr>
        <w:lastRenderedPageBreak/>
        <w:drawing>
          <wp:inline distT="0" distB="0" distL="0" distR="0" wp14:anchorId="728945FE" wp14:editId="111C362C">
            <wp:extent cx="5760720" cy="50993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099387"/>
                    </a:xfrm>
                    <a:prstGeom prst="rect">
                      <a:avLst/>
                    </a:prstGeom>
                    <a:noFill/>
                    <a:ln>
                      <a:noFill/>
                    </a:ln>
                  </pic:spPr>
                </pic:pic>
              </a:graphicData>
            </a:graphic>
          </wp:inline>
        </w:drawing>
      </w:r>
    </w:p>
    <w:p w14:paraId="56ADD2F4" w14:textId="3377F9AD" w:rsidR="006166C3" w:rsidRPr="00C276D0" w:rsidRDefault="006166C3" w:rsidP="00EB41F9">
      <w:pPr>
        <w:pStyle w:val="Legend"/>
        <w:jc w:val="both"/>
        <w:rPr>
          <w:lang w:val="en-GB"/>
        </w:rPr>
      </w:pPr>
      <w:r w:rsidRPr="00C276D0">
        <w:rPr>
          <w:lang w:val="en-GB"/>
        </w:rPr>
        <w:t xml:space="preserve">Fig. </w:t>
      </w:r>
      <w:r w:rsidRPr="00C276D0">
        <w:rPr>
          <w:rFonts w:eastAsiaTheme="minorEastAsia" w:hint="eastAsia"/>
          <w:lang w:val="en-GB" w:eastAsia="zh-CN"/>
        </w:rPr>
        <w:t>5</w:t>
      </w:r>
      <w:r w:rsidRPr="00C276D0">
        <w:rPr>
          <w:lang w:val="en-GB"/>
        </w:rPr>
        <w:t xml:space="preserve">. </w:t>
      </w:r>
      <w:r w:rsidRPr="00C276D0">
        <w:rPr>
          <w:rFonts w:eastAsiaTheme="minorEastAsia" w:hint="eastAsia"/>
          <w:lang w:val="en-GB" w:eastAsia="zh-CN"/>
        </w:rPr>
        <w:t xml:space="preserve">Photograph of (a) </w:t>
      </w:r>
      <w:r w:rsidR="00AE2719" w:rsidRPr="00C276D0">
        <w:rPr>
          <w:lang w:val="en-GB"/>
        </w:rPr>
        <w:t xml:space="preserve">J/V curve of </w:t>
      </w:r>
      <w:proofErr w:type="spellStart"/>
      <w:r w:rsidR="00AE2719" w:rsidRPr="00C276D0">
        <w:rPr>
          <w:lang w:val="en-GB"/>
        </w:rPr>
        <w:t>ssDSSCs</w:t>
      </w:r>
      <w:proofErr w:type="spellEnd"/>
      <w:r w:rsidR="00AE2719" w:rsidRPr="00C276D0">
        <w:rPr>
          <w:lang w:val="en-GB"/>
        </w:rPr>
        <w:t xml:space="preserve"> fabricated on bare glass fibre textiles and polyimide coated glass</w:t>
      </w:r>
      <w:r w:rsidRPr="00C276D0">
        <w:rPr>
          <w:rFonts w:eastAsiaTheme="minorEastAsia" w:hint="eastAsia"/>
          <w:lang w:val="en-GB" w:eastAsia="zh-CN"/>
        </w:rPr>
        <w:t>, (b)</w:t>
      </w:r>
      <w:r w:rsidR="00AE2719" w:rsidRPr="00C276D0">
        <w:rPr>
          <w:lang w:val="en-GB"/>
        </w:rPr>
        <w:t xml:space="preserve"> </w:t>
      </w:r>
      <w:r w:rsidR="000E7FFD">
        <w:rPr>
          <w:lang w:val="en-GB"/>
        </w:rPr>
        <w:t xml:space="preserve">Polyimide coated glass </w:t>
      </w:r>
      <w:r w:rsidR="00AE2719" w:rsidRPr="00C276D0">
        <w:rPr>
          <w:lang w:val="en-GB"/>
        </w:rPr>
        <w:t>fibre textile</w:t>
      </w:r>
      <w:r w:rsidR="00AE2719" w:rsidRPr="00C276D0">
        <w:rPr>
          <w:rFonts w:eastAsiaTheme="minorEastAsia" w:hint="eastAsia"/>
          <w:lang w:val="en-GB" w:eastAsia="zh-CN"/>
        </w:rPr>
        <w:t xml:space="preserve"> device under bending</w:t>
      </w:r>
      <w:r w:rsidRPr="00C276D0">
        <w:rPr>
          <w:rFonts w:eastAsiaTheme="minorEastAsia" w:hint="eastAsia"/>
          <w:lang w:val="en-GB" w:eastAsia="zh-CN"/>
        </w:rPr>
        <w:t xml:space="preserve">, </w:t>
      </w:r>
      <w:r w:rsidRPr="00C276D0">
        <w:rPr>
          <w:rFonts w:eastAsiaTheme="minorEastAsia"/>
          <w:lang w:val="en-GB" w:eastAsia="zh-CN"/>
        </w:rPr>
        <w:t xml:space="preserve">and </w:t>
      </w:r>
      <w:r w:rsidRPr="00C276D0">
        <w:rPr>
          <w:rFonts w:eastAsiaTheme="minorEastAsia" w:hint="eastAsia"/>
          <w:lang w:val="en-GB" w:eastAsia="zh-CN"/>
        </w:rPr>
        <w:t>(c</w:t>
      </w:r>
      <w:r w:rsidR="00AE2719" w:rsidRPr="00C276D0">
        <w:rPr>
          <w:rFonts w:eastAsiaTheme="minorEastAsia"/>
          <w:lang w:val="en-GB" w:eastAsia="zh-CN"/>
        </w:rPr>
        <w:t>)</w:t>
      </w:r>
      <w:r w:rsidR="00AE2719" w:rsidRPr="00C276D0">
        <w:rPr>
          <w:rFonts w:eastAsiaTheme="minorEastAsia" w:hint="eastAsia"/>
          <w:lang w:val="en-GB" w:eastAsia="zh-CN"/>
        </w:rPr>
        <w:t xml:space="preserve"> device rolling on a pen</w:t>
      </w:r>
      <w:r w:rsidR="000E7FFD">
        <w:rPr>
          <w:lang w:val="en-GB"/>
        </w:rPr>
        <w:t xml:space="preserve">, (d) </w:t>
      </w:r>
      <w:r w:rsidR="000E7FFD" w:rsidRPr="004F1744">
        <w:rPr>
          <w:lang w:val="en-GB"/>
        </w:rPr>
        <w:t xml:space="preserve">the PCE </w:t>
      </w:r>
      <w:r w:rsidR="00492A18">
        <w:rPr>
          <w:lang w:val="en-GB"/>
        </w:rPr>
        <w:t xml:space="preserve">versus time </w:t>
      </w:r>
      <w:r w:rsidR="00366319">
        <w:rPr>
          <w:lang w:val="en-GB"/>
        </w:rPr>
        <w:t>regarding</w:t>
      </w:r>
      <w:r w:rsidR="008B524A">
        <w:rPr>
          <w:lang w:val="en-GB"/>
        </w:rPr>
        <w:t xml:space="preserve"> stability in air for p</w:t>
      </w:r>
      <w:r w:rsidR="000E7FFD">
        <w:rPr>
          <w:lang w:val="en-GB"/>
        </w:rPr>
        <w:t xml:space="preserve">olyimide coated glass </w:t>
      </w:r>
      <w:r w:rsidR="000E7FFD" w:rsidRPr="00C276D0">
        <w:rPr>
          <w:lang w:val="en-GB"/>
        </w:rPr>
        <w:t>fibre textile</w:t>
      </w:r>
      <w:r w:rsidR="000E7FFD">
        <w:rPr>
          <w:lang w:val="en-GB"/>
        </w:rPr>
        <w:t>.</w:t>
      </w:r>
    </w:p>
    <w:p w14:paraId="43671A26" w14:textId="77777777" w:rsidR="00CD28FE" w:rsidRPr="00C276D0" w:rsidRDefault="00CD28FE" w:rsidP="00EB366F">
      <w:pPr>
        <w:pStyle w:val="Legend"/>
        <w:rPr>
          <w:rFonts w:eastAsiaTheme="minorEastAsia"/>
          <w:i w:val="0"/>
          <w:lang w:val="en-GB" w:eastAsia="zh-CN"/>
        </w:rPr>
      </w:pPr>
    </w:p>
    <w:p w14:paraId="6562FDCB" w14:textId="60DFC5BC" w:rsidR="00E936A8" w:rsidRDefault="00E936A8">
      <w:pPr>
        <w:rPr>
          <w:rFonts w:eastAsiaTheme="minorEastAsia"/>
          <w:lang w:val="en-GB" w:eastAsia="zh-CN"/>
        </w:rPr>
      </w:pPr>
      <w:r>
        <w:rPr>
          <w:rFonts w:eastAsiaTheme="minorEastAsia"/>
          <w:i/>
          <w:lang w:val="en-GB" w:eastAsia="zh-CN"/>
        </w:rPr>
        <w:br w:type="page"/>
      </w:r>
      <w:bookmarkStart w:id="0" w:name="_GoBack"/>
      <w:bookmarkEnd w:id="0"/>
    </w:p>
    <w:p w14:paraId="03B19EA2" w14:textId="4F28E48E" w:rsidR="008E453D" w:rsidRDefault="00620562" w:rsidP="00814FF9">
      <w:pPr>
        <w:pStyle w:val="Legend"/>
        <w:jc w:val="center"/>
        <w:rPr>
          <w:rFonts w:eastAsiaTheme="minorEastAsia"/>
          <w:i w:val="0"/>
          <w:lang w:val="en-GB" w:eastAsia="zh-CN"/>
        </w:rPr>
      </w:pPr>
      <w:r w:rsidRPr="00620562">
        <w:rPr>
          <w:noProof/>
          <w:lang w:val="en-GB" w:eastAsia="zh-CN"/>
        </w:rPr>
        <w:lastRenderedPageBreak/>
        <w:drawing>
          <wp:inline distT="0" distB="0" distL="0" distR="0" wp14:anchorId="51D03586" wp14:editId="5E924501">
            <wp:extent cx="5205612" cy="57959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7496" cy="5798081"/>
                    </a:xfrm>
                    <a:prstGeom prst="rect">
                      <a:avLst/>
                    </a:prstGeom>
                    <a:noFill/>
                    <a:ln>
                      <a:noFill/>
                    </a:ln>
                  </pic:spPr>
                </pic:pic>
              </a:graphicData>
            </a:graphic>
          </wp:inline>
        </w:drawing>
      </w:r>
    </w:p>
    <w:p w14:paraId="0768ED57" w14:textId="77777777" w:rsidR="0058132C" w:rsidRDefault="0058132C" w:rsidP="00814FF9">
      <w:pPr>
        <w:pStyle w:val="Legend"/>
        <w:jc w:val="center"/>
        <w:rPr>
          <w:rFonts w:eastAsiaTheme="minorEastAsia"/>
          <w:i w:val="0"/>
          <w:lang w:val="en-GB" w:eastAsia="zh-CN"/>
        </w:rPr>
      </w:pPr>
    </w:p>
    <w:p w14:paraId="7A79F231" w14:textId="55689C02" w:rsidR="00E936A8" w:rsidRPr="003E7B21" w:rsidRDefault="00E936A8" w:rsidP="003E7B21">
      <w:pPr>
        <w:pStyle w:val="Legend"/>
        <w:jc w:val="both"/>
        <w:rPr>
          <w:rFonts w:eastAsiaTheme="minorEastAsia"/>
          <w:lang w:val="en-GB" w:eastAsia="zh-CN"/>
        </w:rPr>
      </w:pPr>
      <w:r w:rsidRPr="00C276D0">
        <w:rPr>
          <w:lang w:val="en-GB"/>
        </w:rPr>
        <w:t xml:space="preserve">Fig. </w:t>
      </w:r>
      <w:r>
        <w:rPr>
          <w:lang w:val="en-GB"/>
        </w:rPr>
        <w:t>6</w:t>
      </w:r>
      <w:r w:rsidRPr="00C276D0">
        <w:rPr>
          <w:lang w:val="en-GB"/>
        </w:rPr>
        <w:t xml:space="preserve">. </w:t>
      </w:r>
      <w:r w:rsidR="003E7B21">
        <w:rPr>
          <w:lang w:val="en-GB"/>
        </w:rPr>
        <w:t xml:space="preserve">(a) </w:t>
      </w:r>
      <w:r w:rsidR="003E7B21" w:rsidRPr="003E7B21">
        <w:rPr>
          <w:rFonts w:eastAsiaTheme="minorEastAsia"/>
          <w:lang w:val="en-GB" w:eastAsia="zh-CN"/>
        </w:rPr>
        <w:t xml:space="preserve">Nyquist plot of </w:t>
      </w:r>
      <w:proofErr w:type="spellStart"/>
      <w:r w:rsidR="00814FF9">
        <w:rPr>
          <w:rFonts w:eastAsiaTheme="minorEastAsia"/>
          <w:lang w:val="en-GB" w:eastAsia="zh-CN"/>
        </w:rPr>
        <w:t>ss</w:t>
      </w:r>
      <w:r w:rsidR="00366319">
        <w:rPr>
          <w:rFonts w:eastAsiaTheme="minorEastAsia"/>
          <w:lang w:val="en-GB" w:eastAsia="zh-CN"/>
        </w:rPr>
        <w:t>DSSCs</w:t>
      </w:r>
      <w:proofErr w:type="spellEnd"/>
      <w:r w:rsidR="00366319">
        <w:rPr>
          <w:rFonts w:eastAsiaTheme="minorEastAsia"/>
          <w:lang w:val="en-GB" w:eastAsia="zh-CN"/>
        </w:rPr>
        <w:t xml:space="preserve"> on FTO coated glass substrates. </w:t>
      </w:r>
      <w:r w:rsidR="003E7B21">
        <w:rPr>
          <w:rFonts w:eastAsiaTheme="minorEastAsia"/>
          <w:lang w:val="en-GB" w:eastAsia="zh-CN"/>
        </w:rPr>
        <w:t xml:space="preserve">(b) </w:t>
      </w:r>
      <w:r w:rsidR="00366319">
        <w:rPr>
          <w:rFonts w:eastAsiaTheme="minorEastAsia"/>
          <w:lang w:val="en-GB" w:eastAsia="zh-CN"/>
        </w:rPr>
        <w:t xml:space="preserve">Nyquist plot of textile </w:t>
      </w:r>
      <w:proofErr w:type="spellStart"/>
      <w:r w:rsidR="00366319">
        <w:rPr>
          <w:rFonts w:eastAsiaTheme="minorEastAsia"/>
          <w:lang w:val="en-GB" w:eastAsia="zh-CN"/>
        </w:rPr>
        <w:t>ssDSSCs</w:t>
      </w:r>
      <w:proofErr w:type="spellEnd"/>
      <w:r w:rsidR="00366319">
        <w:rPr>
          <w:rFonts w:eastAsiaTheme="minorEastAsia"/>
          <w:lang w:val="en-GB" w:eastAsia="zh-CN"/>
        </w:rPr>
        <w:t xml:space="preserve"> with screen printed polyimide interface layer</w:t>
      </w:r>
      <w:r w:rsidR="00366319" w:rsidRPr="003E7B21">
        <w:rPr>
          <w:rFonts w:eastAsiaTheme="minorEastAsia"/>
          <w:lang w:val="en-GB" w:eastAsia="zh-CN"/>
        </w:rPr>
        <w:t>.</w:t>
      </w:r>
      <w:r w:rsidR="00366319">
        <w:rPr>
          <w:rFonts w:eastAsiaTheme="minorEastAsia"/>
          <w:lang w:val="en-GB" w:eastAsia="zh-CN"/>
        </w:rPr>
        <w:t xml:space="preserve"> </w:t>
      </w:r>
      <w:r w:rsidR="00366319">
        <w:rPr>
          <w:lang w:val="en-GB"/>
        </w:rPr>
        <w:t xml:space="preserve">(c) </w:t>
      </w:r>
      <w:r w:rsidR="00366319">
        <w:rPr>
          <w:rFonts w:eastAsiaTheme="minorEastAsia"/>
          <w:lang w:val="en-GB" w:eastAsia="zh-CN"/>
        </w:rPr>
        <w:t>Bode plot of</w:t>
      </w:r>
      <w:r w:rsidR="003E7B21" w:rsidRPr="003E7B21">
        <w:rPr>
          <w:rFonts w:eastAsiaTheme="minorEastAsia"/>
          <w:lang w:val="en-GB" w:eastAsia="zh-CN"/>
        </w:rPr>
        <w:t xml:space="preserve"> </w:t>
      </w:r>
      <w:proofErr w:type="spellStart"/>
      <w:r w:rsidR="00814FF9">
        <w:rPr>
          <w:rFonts w:eastAsiaTheme="minorEastAsia"/>
          <w:lang w:val="en-GB" w:eastAsia="zh-CN"/>
        </w:rPr>
        <w:t>ss</w:t>
      </w:r>
      <w:r w:rsidR="003E7B21" w:rsidRPr="003E7B21">
        <w:rPr>
          <w:rFonts w:eastAsiaTheme="minorEastAsia"/>
          <w:lang w:val="en-GB" w:eastAsia="zh-CN"/>
        </w:rPr>
        <w:t>DSSCs</w:t>
      </w:r>
      <w:proofErr w:type="spellEnd"/>
      <w:r w:rsidR="00814FF9">
        <w:rPr>
          <w:rFonts w:eastAsiaTheme="minorEastAsia"/>
          <w:lang w:val="en-GB" w:eastAsia="zh-CN"/>
        </w:rPr>
        <w:t xml:space="preserve"> on FTO coated glass slide.</w:t>
      </w:r>
      <w:r w:rsidR="003E7B21">
        <w:rPr>
          <w:rFonts w:eastAsiaTheme="minorEastAsia"/>
          <w:lang w:val="en-GB" w:eastAsia="zh-CN"/>
        </w:rPr>
        <w:t xml:space="preserve"> (d) </w:t>
      </w:r>
      <w:r w:rsidR="003E7B21" w:rsidRPr="003E7B21">
        <w:rPr>
          <w:rFonts w:eastAsiaTheme="minorEastAsia"/>
          <w:lang w:val="en-GB" w:eastAsia="zh-CN"/>
        </w:rPr>
        <w:t xml:space="preserve">Bode plot </w:t>
      </w:r>
      <w:r w:rsidR="00366319">
        <w:rPr>
          <w:rFonts w:eastAsiaTheme="minorEastAsia"/>
          <w:lang w:val="en-GB" w:eastAsia="zh-CN"/>
        </w:rPr>
        <w:t>o</w:t>
      </w:r>
      <w:r w:rsidR="003E7B21" w:rsidRPr="003E7B21">
        <w:rPr>
          <w:rFonts w:eastAsiaTheme="minorEastAsia"/>
          <w:lang w:val="en-GB" w:eastAsia="zh-CN"/>
        </w:rPr>
        <w:t xml:space="preserve">f </w:t>
      </w:r>
      <w:r w:rsidR="00814FF9">
        <w:rPr>
          <w:rFonts w:eastAsiaTheme="minorEastAsia"/>
          <w:lang w:val="en-GB" w:eastAsia="zh-CN"/>
        </w:rPr>
        <w:t xml:space="preserve">textile </w:t>
      </w:r>
      <w:proofErr w:type="spellStart"/>
      <w:r w:rsidR="00814FF9">
        <w:rPr>
          <w:rFonts w:eastAsiaTheme="minorEastAsia"/>
          <w:lang w:val="en-GB" w:eastAsia="zh-CN"/>
        </w:rPr>
        <w:t>ssDSSCs</w:t>
      </w:r>
      <w:proofErr w:type="spellEnd"/>
      <w:r w:rsidR="00814FF9">
        <w:rPr>
          <w:rFonts w:eastAsiaTheme="minorEastAsia"/>
          <w:lang w:val="en-GB" w:eastAsia="zh-CN"/>
        </w:rPr>
        <w:t xml:space="preserve"> with screen printed polyimide interface layer</w:t>
      </w:r>
      <w:r w:rsidR="0058132C">
        <w:rPr>
          <w:rFonts w:eastAsiaTheme="minorEastAsia"/>
          <w:lang w:val="en-GB" w:eastAsia="zh-CN"/>
        </w:rPr>
        <w:t xml:space="preserve">. (e) Schematic diagram of </w:t>
      </w:r>
      <w:proofErr w:type="spellStart"/>
      <w:r w:rsidR="0058132C">
        <w:rPr>
          <w:rFonts w:eastAsiaTheme="minorEastAsia"/>
          <w:lang w:val="en-GB" w:eastAsia="zh-CN"/>
        </w:rPr>
        <w:t>ssDSSCs</w:t>
      </w:r>
      <w:proofErr w:type="spellEnd"/>
      <w:r w:rsidR="0058132C">
        <w:rPr>
          <w:rFonts w:eastAsiaTheme="minorEastAsia"/>
          <w:lang w:val="en-GB" w:eastAsia="zh-CN"/>
        </w:rPr>
        <w:t xml:space="preserve"> structure that can be simulated using resistor (R), capacitor (C) a</w:t>
      </w:r>
      <w:r w:rsidR="00366319">
        <w:rPr>
          <w:rFonts w:eastAsiaTheme="minorEastAsia"/>
          <w:lang w:val="en-GB" w:eastAsia="zh-CN"/>
        </w:rPr>
        <w:t>nd constant phase element</w:t>
      </w:r>
      <w:r w:rsidR="003114CC">
        <w:rPr>
          <w:rFonts w:eastAsiaTheme="minorEastAsia"/>
          <w:lang w:val="en-GB" w:eastAsia="zh-CN"/>
        </w:rPr>
        <w:t xml:space="preserve"> (CPE) for glass and fabric (ignoring R3) based device. </w:t>
      </w:r>
    </w:p>
    <w:p w14:paraId="570E931F" w14:textId="77777777" w:rsidR="00E936A8" w:rsidRPr="003E7B21" w:rsidRDefault="00E936A8" w:rsidP="003E7B21">
      <w:pPr>
        <w:pStyle w:val="Legend"/>
        <w:jc w:val="both"/>
        <w:rPr>
          <w:rFonts w:eastAsiaTheme="minorEastAsia"/>
          <w:i w:val="0"/>
          <w:lang w:val="en-GB" w:eastAsia="zh-CN"/>
        </w:rPr>
      </w:pPr>
    </w:p>
    <w:p w14:paraId="21AF345B" w14:textId="2A1C232C" w:rsidR="00B7327B" w:rsidRDefault="00B7327B">
      <w:pPr>
        <w:rPr>
          <w:rFonts w:eastAsiaTheme="minorEastAsia"/>
          <w:i/>
          <w:lang w:val="en-GB" w:eastAsia="zh-CN"/>
        </w:rPr>
      </w:pPr>
      <w:r>
        <w:rPr>
          <w:rFonts w:eastAsiaTheme="minorEastAsia"/>
          <w:i/>
          <w:lang w:val="en-GB" w:eastAsia="zh-CN"/>
        </w:rPr>
        <w:br w:type="page"/>
      </w:r>
    </w:p>
    <w:p w14:paraId="147E096E" w14:textId="423C8E83" w:rsidR="00C20E84" w:rsidRDefault="00C20E84">
      <w:pPr>
        <w:rPr>
          <w:rFonts w:eastAsiaTheme="minorEastAsia"/>
          <w:i/>
          <w:lang w:val="en-GB" w:eastAsia="zh-CN"/>
        </w:rPr>
      </w:pPr>
    </w:p>
    <w:p w14:paraId="2834115B" w14:textId="708A9AC2" w:rsidR="00C20E84" w:rsidRDefault="00C20E84">
      <w:pPr>
        <w:rPr>
          <w:rFonts w:eastAsiaTheme="minorEastAsia"/>
          <w:i/>
          <w:lang w:val="en-GB" w:eastAsia="zh-CN"/>
        </w:rPr>
      </w:pPr>
    </w:p>
    <w:p w14:paraId="1060085B" w14:textId="4F2D328C" w:rsidR="00C20E84" w:rsidRDefault="00C20E84">
      <w:pPr>
        <w:rPr>
          <w:rFonts w:eastAsiaTheme="minorEastAsia"/>
          <w:i/>
          <w:lang w:val="en-GB" w:eastAsia="zh-CN"/>
        </w:rPr>
      </w:pPr>
    </w:p>
    <w:p w14:paraId="13F8F423" w14:textId="77777777" w:rsidR="00C20E84" w:rsidRDefault="00C20E84">
      <w:pPr>
        <w:rPr>
          <w:rFonts w:eastAsiaTheme="minorEastAsia"/>
          <w:lang w:val="en-GB" w:eastAsia="zh-CN"/>
        </w:rPr>
      </w:pPr>
    </w:p>
    <w:p w14:paraId="1047DE60" w14:textId="77777777" w:rsidR="008E453D" w:rsidRPr="00C276D0" w:rsidRDefault="008E453D" w:rsidP="00EB366F">
      <w:pPr>
        <w:pStyle w:val="Legend"/>
        <w:rPr>
          <w:rFonts w:eastAsiaTheme="minorEastAsia"/>
          <w:i w:val="0"/>
          <w:lang w:val="en-GB" w:eastAsia="zh-CN"/>
        </w:rPr>
      </w:pPr>
    </w:p>
    <w:p w14:paraId="59785834" w14:textId="77777777" w:rsidR="00505F74" w:rsidRPr="00C276D0" w:rsidRDefault="00505F74" w:rsidP="00EB366F">
      <w:pPr>
        <w:pStyle w:val="Legend"/>
        <w:rPr>
          <w:iCs/>
          <w:lang w:val="en-GB"/>
        </w:rPr>
      </w:pPr>
      <w:r w:rsidRPr="00C276D0">
        <w:rPr>
          <w:lang w:val="en-GB"/>
        </w:rPr>
        <w:t xml:space="preserve">Table 1. </w:t>
      </w:r>
      <w:r w:rsidR="00FD4F9C" w:rsidRPr="00C276D0">
        <w:rPr>
          <w:iCs/>
          <w:lang w:val="en-GB"/>
        </w:rPr>
        <w:t>Photovoltaic measurements of the FTO glass and glass fibre textile ssDSSC devices.</w:t>
      </w:r>
    </w:p>
    <w:p w14:paraId="78DCB83A" w14:textId="77777777" w:rsidR="00FD4F9C" w:rsidRPr="00C276D0" w:rsidRDefault="00FD4F9C" w:rsidP="00EB366F">
      <w:pPr>
        <w:pStyle w:val="Legend"/>
        <w:rPr>
          <w:lang w:val="en-GB"/>
        </w:rPr>
      </w:pPr>
    </w:p>
    <w:tbl>
      <w:tblPr>
        <w:tblW w:w="5000" w:type="pct"/>
        <w:jc w:val="center"/>
        <w:tblLook w:val="01E0" w:firstRow="1" w:lastRow="1" w:firstColumn="1" w:lastColumn="1" w:noHBand="0" w:noVBand="0"/>
      </w:tblPr>
      <w:tblGrid>
        <w:gridCol w:w="2857"/>
        <w:gridCol w:w="1609"/>
        <w:gridCol w:w="1194"/>
        <w:gridCol w:w="2023"/>
        <w:gridCol w:w="1605"/>
      </w:tblGrid>
      <w:tr w:rsidR="00505F74" w:rsidRPr="0058132C" w14:paraId="53F153CA" w14:textId="77777777" w:rsidTr="0058132C">
        <w:trPr>
          <w:trHeight w:val="283"/>
          <w:jc w:val="center"/>
        </w:trPr>
        <w:tc>
          <w:tcPr>
            <w:tcW w:w="1538" w:type="pct"/>
            <w:tcBorders>
              <w:bottom w:val="double" w:sz="4" w:space="0" w:color="000000"/>
            </w:tcBorders>
            <w:shd w:val="clear" w:color="auto" w:fill="auto"/>
          </w:tcPr>
          <w:p w14:paraId="46947425" w14:textId="25488EFC" w:rsidR="00505F74" w:rsidRPr="0058132C" w:rsidRDefault="00CD2FAC" w:rsidP="0058132C">
            <w:pPr>
              <w:jc w:val="center"/>
              <w:rPr>
                <w:sz w:val="18"/>
                <w:lang w:val="en-GB"/>
              </w:rPr>
            </w:pPr>
            <w:r w:rsidRPr="0058132C">
              <w:rPr>
                <w:sz w:val="18"/>
                <w:lang w:val="en-GB"/>
              </w:rPr>
              <w:t>Device</w:t>
            </w:r>
          </w:p>
        </w:tc>
        <w:tc>
          <w:tcPr>
            <w:tcW w:w="866" w:type="pct"/>
            <w:tcBorders>
              <w:bottom w:val="double" w:sz="4" w:space="0" w:color="000000"/>
            </w:tcBorders>
            <w:shd w:val="clear" w:color="auto" w:fill="auto"/>
          </w:tcPr>
          <w:p w14:paraId="39793D8A" w14:textId="5AE17339" w:rsidR="00CD2FAC" w:rsidRPr="0058132C" w:rsidRDefault="00CD2FAC" w:rsidP="00620562">
            <w:pPr>
              <w:jc w:val="center"/>
              <w:rPr>
                <w:sz w:val="18"/>
                <w:lang w:val="en-GB"/>
              </w:rPr>
            </w:pPr>
            <w:r w:rsidRPr="0058132C">
              <w:rPr>
                <w:sz w:val="18"/>
                <w:lang w:val="en-GB"/>
              </w:rPr>
              <w:t>V</w:t>
            </w:r>
            <w:r w:rsidR="00620562">
              <w:rPr>
                <w:sz w:val="18"/>
                <w:vertAlign w:val="subscript"/>
                <w:lang w:val="en-GB"/>
              </w:rPr>
              <w:t>OC</w:t>
            </w:r>
            <w:r w:rsidR="0058132C">
              <w:rPr>
                <w:sz w:val="18"/>
                <w:vertAlign w:val="subscript"/>
                <w:lang w:val="en-GB"/>
              </w:rPr>
              <w:t xml:space="preserve"> </w:t>
            </w:r>
            <w:r w:rsidR="00620562">
              <w:rPr>
                <w:sz w:val="18"/>
                <w:lang w:val="en-GB"/>
              </w:rPr>
              <w:t>(</w:t>
            </w:r>
            <w:r w:rsidRPr="0058132C">
              <w:rPr>
                <w:sz w:val="18"/>
                <w:lang w:val="en-GB"/>
              </w:rPr>
              <w:t>V</w:t>
            </w:r>
            <w:r w:rsidR="00620562">
              <w:rPr>
                <w:sz w:val="18"/>
                <w:lang w:val="en-GB"/>
              </w:rPr>
              <w:t>)</w:t>
            </w:r>
          </w:p>
        </w:tc>
        <w:tc>
          <w:tcPr>
            <w:tcW w:w="643" w:type="pct"/>
            <w:tcBorders>
              <w:bottom w:val="double" w:sz="4" w:space="0" w:color="000000"/>
            </w:tcBorders>
            <w:shd w:val="clear" w:color="auto" w:fill="auto"/>
          </w:tcPr>
          <w:p w14:paraId="14B29CFF" w14:textId="0A9F5174" w:rsidR="00505F74" w:rsidRPr="0058132C" w:rsidRDefault="00CD2FAC" w:rsidP="0058132C">
            <w:pPr>
              <w:jc w:val="center"/>
              <w:rPr>
                <w:sz w:val="18"/>
                <w:lang w:val="en-GB"/>
              </w:rPr>
            </w:pPr>
            <w:r w:rsidRPr="0058132C">
              <w:rPr>
                <w:sz w:val="18"/>
                <w:lang w:val="en-GB"/>
              </w:rPr>
              <w:t>FF</w:t>
            </w:r>
          </w:p>
        </w:tc>
        <w:tc>
          <w:tcPr>
            <w:tcW w:w="1089" w:type="pct"/>
            <w:tcBorders>
              <w:bottom w:val="double" w:sz="4" w:space="0" w:color="000000"/>
            </w:tcBorders>
            <w:shd w:val="clear" w:color="auto" w:fill="auto"/>
          </w:tcPr>
          <w:p w14:paraId="0CCBA72D" w14:textId="677802D6" w:rsidR="00505F74" w:rsidRPr="0058132C" w:rsidRDefault="00CD2FAC" w:rsidP="0058132C">
            <w:pPr>
              <w:jc w:val="center"/>
              <w:rPr>
                <w:sz w:val="18"/>
                <w:lang w:val="en-GB"/>
              </w:rPr>
            </w:pPr>
            <w:r w:rsidRPr="0058132C">
              <w:rPr>
                <w:sz w:val="18"/>
                <w:lang w:val="en-GB"/>
              </w:rPr>
              <w:t>J</w:t>
            </w:r>
            <w:r w:rsidR="00620562">
              <w:rPr>
                <w:sz w:val="18"/>
                <w:vertAlign w:val="subscript"/>
                <w:lang w:val="en-GB"/>
              </w:rPr>
              <w:t>SC</w:t>
            </w:r>
            <w:r w:rsidR="0058132C">
              <w:rPr>
                <w:sz w:val="18"/>
                <w:vertAlign w:val="subscript"/>
                <w:lang w:val="en-GB"/>
              </w:rPr>
              <w:t xml:space="preserve"> </w:t>
            </w:r>
            <w:r w:rsidR="00620562">
              <w:rPr>
                <w:sz w:val="18"/>
                <w:lang w:val="en-GB"/>
              </w:rPr>
              <w:t>(</w:t>
            </w:r>
            <w:r w:rsidRPr="0058132C">
              <w:rPr>
                <w:sz w:val="18"/>
                <w:lang w:val="en-GB"/>
              </w:rPr>
              <w:t>mA/cm</w:t>
            </w:r>
            <w:r w:rsidRPr="0058132C">
              <w:rPr>
                <w:sz w:val="18"/>
                <w:vertAlign w:val="superscript"/>
                <w:lang w:val="en-GB"/>
              </w:rPr>
              <w:t>2</w:t>
            </w:r>
            <w:r w:rsidR="00620562" w:rsidRPr="00620562">
              <w:rPr>
                <w:sz w:val="18"/>
                <w:lang w:val="en-GB"/>
              </w:rPr>
              <w:t>)</w:t>
            </w:r>
          </w:p>
        </w:tc>
        <w:tc>
          <w:tcPr>
            <w:tcW w:w="864" w:type="pct"/>
            <w:tcBorders>
              <w:bottom w:val="double" w:sz="4" w:space="0" w:color="000000"/>
            </w:tcBorders>
            <w:shd w:val="clear" w:color="auto" w:fill="auto"/>
          </w:tcPr>
          <w:p w14:paraId="7BD921C4" w14:textId="2BC987AD" w:rsidR="00505F74" w:rsidRPr="0058132C" w:rsidRDefault="00620562" w:rsidP="0058132C">
            <w:pPr>
              <w:jc w:val="center"/>
              <w:rPr>
                <w:sz w:val="18"/>
                <w:lang w:val="en-GB"/>
              </w:rPr>
            </w:pPr>
            <w:r>
              <w:rPr>
                <w:sz w:val="18"/>
                <w:lang w:val="en-GB"/>
              </w:rPr>
              <w:t>PCE (</w:t>
            </w:r>
            <w:r w:rsidR="00CD2FAC" w:rsidRPr="0058132C">
              <w:rPr>
                <w:sz w:val="18"/>
                <w:lang w:val="en-GB"/>
              </w:rPr>
              <w:t>%</w:t>
            </w:r>
            <w:r>
              <w:rPr>
                <w:sz w:val="18"/>
                <w:lang w:val="en-GB"/>
              </w:rPr>
              <w:t>)</w:t>
            </w:r>
          </w:p>
        </w:tc>
      </w:tr>
      <w:tr w:rsidR="00505F74" w:rsidRPr="0058132C" w14:paraId="17C7DD0C" w14:textId="77777777" w:rsidTr="0058132C">
        <w:trPr>
          <w:trHeight w:val="227"/>
          <w:jc w:val="center"/>
        </w:trPr>
        <w:tc>
          <w:tcPr>
            <w:tcW w:w="1538" w:type="pct"/>
            <w:tcBorders>
              <w:top w:val="double" w:sz="4" w:space="0" w:color="000000"/>
            </w:tcBorders>
            <w:shd w:val="clear" w:color="auto" w:fill="auto"/>
          </w:tcPr>
          <w:p w14:paraId="6C284253" w14:textId="77777777" w:rsidR="00505F74" w:rsidRPr="0058132C" w:rsidRDefault="00CD2FAC" w:rsidP="0058132C">
            <w:pPr>
              <w:jc w:val="center"/>
              <w:rPr>
                <w:sz w:val="18"/>
                <w:lang w:val="en-GB"/>
              </w:rPr>
            </w:pPr>
            <w:r w:rsidRPr="0058132C">
              <w:rPr>
                <w:sz w:val="18"/>
                <w:lang w:val="en-GB"/>
              </w:rPr>
              <w:t>FTO glass</w:t>
            </w:r>
          </w:p>
        </w:tc>
        <w:tc>
          <w:tcPr>
            <w:tcW w:w="866" w:type="pct"/>
            <w:tcBorders>
              <w:top w:val="double" w:sz="4" w:space="0" w:color="000000"/>
            </w:tcBorders>
            <w:shd w:val="clear" w:color="auto" w:fill="auto"/>
          </w:tcPr>
          <w:p w14:paraId="5F85511A" w14:textId="77777777" w:rsidR="00505F74" w:rsidRPr="0058132C" w:rsidRDefault="00CD2FAC" w:rsidP="0058132C">
            <w:pPr>
              <w:jc w:val="center"/>
              <w:rPr>
                <w:sz w:val="18"/>
                <w:lang w:val="en-GB"/>
              </w:rPr>
            </w:pPr>
            <w:r w:rsidRPr="0058132C">
              <w:rPr>
                <w:sz w:val="18"/>
                <w:lang w:val="en-GB"/>
              </w:rPr>
              <w:t>0.44</w:t>
            </w:r>
          </w:p>
        </w:tc>
        <w:tc>
          <w:tcPr>
            <w:tcW w:w="643" w:type="pct"/>
            <w:tcBorders>
              <w:top w:val="double" w:sz="4" w:space="0" w:color="000000"/>
            </w:tcBorders>
            <w:shd w:val="clear" w:color="auto" w:fill="auto"/>
          </w:tcPr>
          <w:p w14:paraId="18854277" w14:textId="77777777" w:rsidR="00505F74" w:rsidRPr="0058132C" w:rsidRDefault="00CD2FAC" w:rsidP="0058132C">
            <w:pPr>
              <w:jc w:val="center"/>
              <w:rPr>
                <w:sz w:val="18"/>
                <w:lang w:val="en-GB"/>
              </w:rPr>
            </w:pPr>
            <w:r w:rsidRPr="0058132C">
              <w:rPr>
                <w:sz w:val="18"/>
                <w:lang w:val="en-GB"/>
              </w:rPr>
              <w:t>0.34</w:t>
            </w:r>
          </w:p>
        </w:tc>
        <w:tc>
          <w:tcPr>
            <w:tcW w:w="1089" w:type="pct"/>
            <w:tcBorders>
              <w:top w:val="double" w:sz="4" w:space="0" w:color="000000"/>
            </w:tcBorders>
            <w:shd w:val="clear" w:color="auto" w:fill="auto"/>
          </w:tcPr>
          <w:p w14:paraId="4B5397E9" w14:textId="77777777" w:rsidR="00505F74" w:rsidRPr="0058132C" w:rsidRDefault="00CD2FAC" w:rsidP="0058132C">
            <w:pPr>
              <w:jc w:val="center"/>
              <w:rPr>
                <w:sz w:val="18"/>
                <w:lang w:val="en-GB"/>
              </w:rPr>
            </w:pPr>
            <w:r w:rsidRPr="0058132C">
              <w:rPr>
                <w:sz w:val="18"/>
                <w:lang w:val="en-GB"/>
              </w:rPr>
              <w:t>18.59</w:t>
            </w:r>
          </w:p>
        </w:tc>
        <w:tc>
          <w:tcPr>
            <w:tcW w:w="864" w:type="pct"/>
            <w:tcBorders>
              <w:top w:val="double" w:sz="4" w:space="0" w:color="000000"/>
            </w:tcBorders>
            <w:shd w:val="clear" w:color="auto" w:fill="auto"/>
          </w:tcPr>
          <w:p w14:paraId="60F7A6D3" w14:textId="77777777" w:rsidR="00505F74" w:rsidRPr="0058132C" w:rsidRDefault="00CD2FAC" w:rsidP="0058132C">
            <w:pPr>
              <w:jc w:val="center"/>
              <w:rPr>
                <w:sz w:val="18"/>
                <w:lang w:val="en-GB"/>
              </w:rPr>
            </w:pPr>
            <w:r w:rsidRPr="0058132C">
              <w:rPr>
                <w:sz w:val="18"/>
                <w:lang w:val="en-GB"/>
              </w:rPr>
              <w:t>2.83</w:t>
            </w:r>
          </w:p>
        </w:tc>
      </w:tr>
      <w:tr w:rsidR="00CD2FAC" w:rsidRPr="0058132C" w14:paraId="0E77B90C" w14:textId="77777777" w:rsidTr="0058132C">
        <w:trPr>
          <w:trHeight w:val="227"/>
          <w:jc w:val="center"/>
        </w:trPr>
        <w:tc>
          <w:tcPr>
            <w:tcW w:w="1538" w:type="pct"/>
            <w:shd w:val="clear" w:color="auto" w:fill="auto"/>
          </w:tcPr>
          <w:p w14:paraId="6977DA84" w14:textId="77777777" w:rsidR="00CD2FAC" w:rsidRPr="0058132C" w:rsidRDefault="00CD2FAC" w:rsidP="0058132C">
            <w:pPr>
              <w:jc w:val="center"/>
              <w:rPr>
                <w:sz w:val="18"/>
                <w:lang w:val="en-GB"/>
              </w:rPr>
            </w:pPr>
            <w:r w:rsidRPr="0058132C">
              <w:rPr>
                <w:sz w:val="18"/>
                <w:lang w:val="en-GB"/>
              </w:rPr>
              <w:t>Bare Textile</w:t>
            </w:r>
          </w:p>
        </w:tc>
        <w:tc>
          <w:tcPr>
            <w:tcW w:w="866" w:type="pct"/>
            <w:shd w:val="clear" w:color="auto" w:fill="auto"/>
          </w:tcPr>
          <w:p w14:paraId="3606ECE5" w14:textId="77777777" w:rsidR="00CD2FAC" w:rsidRPr="0058132C" w:rsidRDefault="00CD2FAC" w:rsidP="0058132C">
            <w:pPr>
              <w:jc w:val="center"/>
              <w:rPr>
                <w:sz w:val="18"/>
                <w:lang w:val="en-GB"/>
              </w:rPr>
            </w:pPr>
            <w:r w:rsidRPr="0058132C">
              <w:rPr>
                <w:sz w:val="18"/>
                <w:lang w:val="en-GB"/>
              </w:rPr>
              <w:t>0.22</w:t>
            </w:r>
          </w:p>
        </w:tc>
        <w:tc>
          <w:tcPr>
            <w:tcW w:w="643" w:type="pct"/>
            <w:shd w:val="clear" w:color="auto" w:fill="auto"/>
          </w:tcPr>
          <w:p w14:paraId="42BAD918" w14:textId="77777777" w:rsidR="00CD2FAC" w:rsidRPr="0058132C" w:rsidRDefault="00CD2FAC" w:rsidP="0058132C">
            <w:pPr>
              <w:jc w:val="center"/>
              <w:rPr>
                <w:sz w:val="18"/>
                <w:lang w:val="en-GB"/>
              </w:rPr>
            </w:pPr>
            <w:r w:rsidRPr="0058132C">
              <w:rPr>
                <w:sz w:val="18"/>
                <w:lang w:val="en-GB"/>
              </w:rPr>
              <w:t>0.23</w:t>
            </w:r>
          </w:p>
        </w:tc>
        <w:tc>
          <w:tcPr>
            <w:tcW w:w="1089" w:type="pct"/>
            <w:shd w:val="clear" w:color="auto" w:fill="auto"/>
          </w:tcPr>
          <w:p w14:paraId="152747A3" w14:textId="77777777" w:rsidR="00CD2FAC" w:rsidRPr="0058132C" w:rsidRDefault="00CD2FAC" w:rsidP="0058132C">
            <w:pPr>
              <w:jc w:val="center"/>
              <w:rPr>
                <w:sz w:val="18"/>
                <w:lang w:val="en-GB"/>
              </w:rPr>
            </w:pPr>
            <w:r w:rsidRPr="0058132C">
              <w:rPr>
                <w:sz w:val="18"/>
                <w:lang w:val="en-GB"/>
              </w:rPr>
              <w:t>8.26x10</w:t>
            </w:r>
            <w:r w:rsidRPr="0058132C">
              <w:rPr>
                <w:sz w:val="18"/>
                <w:vertAlign w:val="superscript"/>
                <w:lang w:val="en-GB"/>
              </w:rPr>
              <w:t>-5</w:t>
            </w:r>
          </w:p>
        </w:tc>
        <w:tc>
          <w:tcPr>
            <w:tcW w:w="864" w:type="pct"/>
            <w:shd w:val="clear" w:color="auto" w:fill="auto"/>
          </w:tcPr>
          <w:p w14:paraId="1EF3EA7E" w14:textId="77777777" w:rsidR="00CD2FAC" w:rsidRPr="0058132C" w:rsidRDefault="00CD2FAC" w:rsidP="0058132C">
            <w:pPr>
              <w:jc w:val="center"/>
              <w:rPr>
                <w:sz w:val="18"/>
                <w:lang w:val="en-GB"/>
              </w:rPr>
            </w:pPr>
            <w:r w:rsidRPr="0058132C">
              <w:rPr>
                <w:sz w:val="18"/>
                <w:lang w:val="en-GB"/>
              </w:rPr>
              <w:t>4.14x10</w:t>
            </w:r>
            <w:r w:rsidRPr="0058132C">
              <w:rPr>
                <w:sz w:val="18"/>
                <w:vertAlign w:val="superscript"/>
                <w:lang w:val="en-GB"/>
              </w:rPr>
              <w:t>-6</w:t>
            </w:r>
          </w:p>
        </w:tc>
      </w:tr>
      <w:tr w:rsidR="00CD2FAC" w:rsidRPr="0058132C" w14:paraId="2A335328" w14:textId="77777777" w:rsidTr="0058132C">
        <w:trPr>
          <w:trHeight w:val="227"/>
          <w:jc w:val="center"/>
        </w:trPr>
        <w:tc>
          <w:tcPr>
            <w:tcW w:w="1538" w:type="pct"/>
            <w:tcBorders>
              <w:bottom w:val="single" w:sz="4" w:space="0" w:color="000000"/>
            </w:tcBorders>
            <w:shd w:val="clear" w:color="auto" w:fill="auto"/>
          </w:tcPr>
          <w:p w14:paraId="2202A999" w14:textId="77777777" w:rsidR="00CD2FAC" w:rsidRPr="0058132C" w:rsidRDefault="00CD2FAC" w:rsidP="0058132C">
            <w:pPr>
              <w:jc w:val="center"/>
              <w:rPr>
                <w:sz w:val="18"/>
                <w:lang w:val="en-GB"/>
              </w:rPr>
            </w:pPr>
            <w:r w:rsidRPr="0058132C">
              <w:rPr>
                <w:sz w:val="18"/>
                <w:lang w:val="en-GB"/>
              </w:rPr>
              <w:t>Liquid polyimide coated glass</w:t>
            </w:r>
          </w:p>
        </w:tc>
        <w:tc>
          <w:tcPr>
            <w:tcW w:w="866" w:type="pct"/>
            <w:tcBorders>
              <w:bottom w:val="single" w:sz="4" w:space="0" w:color="000000"/>
            </w:tcBorders>
            <w:shd w:val="clear" w:color="auto" w:fill="auto"/>
          </w:tcPr>
          <w:p w14:paraId="5B311AD0" w14:textId="77777777" w:rsidR="00CD2FAC" w:rsidRPr="0058132C" w:rsidRDefault="00CD2FAC" w:rsidP="0058132C">
            <w:pPr>
              <w:jc w:val="center"/>
              <w:rPr>
                <w:sz w:val="18"/>
                <w:lang w:val="en-GB"/>
              </w:rPr>
            </w:pPr>
            <w:r w:rsidRPr="0058132C">
              <w:rPr>
                <w:sz w:val="18"/>
                <w:lang w:val="en-GB"/>
              </w:rPr>
              <w:t>0.31</w:t>
            </w:r>
          </w:p>
        </w:tc>
        <w:tc>
          <w:tcPr>
            <w:tcW w:w="643" w:type="pct"/>
            <w:tcBorders>
              <w:bottom w:val="single" w:sz="4" w:space="0" w:color="000000"/>
            </w:tcBorders>
            <w:shd w:val="clear" w:color="auto" w:fill="auto"/>
          </w:tcPr>
          <w:p w14:paraId="05DE7B4D" w14:textId="77777777" w:rsidR="00CD2FAC" w:rsidRPr="0058132C" w:rsidRDefault="00CD2FAC" w:rsidP="0058132C">
            <w:pPr>
              <w:jc w:val="center"/>
              <w:rPr>
                <w:sz w:val="18"/>
                <w:lang w:val="en-GB"/>
              </w:rPr>
            </w:pPr>
            <w:r w:rsidRPr="0058132C">
              <w:rPr>
                <w:sz w:val="18"/>
                <w:lang w:val="en-GB"/>
              </w:rPr>
              <w:t>0.25</w:t>
            </w:r>
          </w:p>
        </w:tc>
        <w:tc>
          <w:tcPr>
            <w:tcW w:w="1089" w:type="pct"/>
            <w:tcBorders>
              <w:bottom w:val="single" w:sz="4" w:space="0" w:color="000000"/>
            </w:tcBorders>
            <w:shd w:val="clear" w:color="auto" w:fill="auto"/>
          </w:tcPr>
          <w:p w14:paraId="432CF55D" w14:textId="77777777" w:rsidR="00CD2FAC" w:rsidRPr="0058132C" w:rsidRDefault="00CD2FAC" w:rsidP="0058132C">
            <w:pPr>
              <w:jc w:val="center"/>
              <w:rPr>
                <w:sz w:val="18"/>
                <w:lang w:val="en-GB"/>
              </w:rPr>
            </w:pPr>
            <w:r w:rsidRPr="0058132C">
              <w:rPr>
                <w:sz w:val="18"/>
                <w:lang w:val="en-GB"/>
              </w:rPr>
              <w:t>5.2</w:t>
            </w:r>
          </w:p>
        </w:tc>
        <w:tc>
          <w:tcPr>
            <w:tcW w:w="864" w:type="pct"/>
            <w:tcBorders>
              <w:bottom w:val="single" w:sz="4" w:space="0" w:color="000000"/>
            </w:tcBorders>
            <w:shd w:val="clear" w:color="auto" w:fill="auto"/>
          </w:tcPr>
          <w:p w14:paraId="2ECDDA10" w14:textId="77777777" w:rsidR="00CD2FAC" w:rsidRPr="0058132C" w:rsidRDefault="00CD2FAC" w:rsidP="0058132C">
            <w:pPr>
              <w:jc w:val="center"/>
              <w:rPr>
                <w:sz w:val="18"/>
                <w:lang w:val="en-GB"/>
              </w:rPr>
            </w:pPr>
            <w:r w:rsidRPr="0058132C">
              <w:rPr>
                <w:sz w:val="18"/>
                <w:lang w:val="en-GB"/>
              </w:rPr>
              <w:t>0.4</w:t>
            </w:r>
          </w:p>
        </w:tc>
      </w:tr>
    </w:tbl>
    <w:p w14:paraId="0E09F9FB" w14:textId="77777777" w:rsidR="00505F74" w:rsidRPr="00C276D0" w:rsidRDefault="00505F74" w:rsidP="00505F74">
      <w:pPr>
        <w:rPr>
          <w:lang w:val="en-GB"/>
        </w:rPr>
      </w:pPr>
    </w:p>
    <w:p w14:paraId="2C9F89C9" w14:textId="0A77BA22" w:rsidR="00C20E84" w:rsidRDefault="00C20E84" w:rsidP="00C20E84">
      <w:pPr>
        <w:rPr>
          <w:lang w:val="en-GB"/>
        </w:rPr>
      </w:pPr>
    </w:p>
    <w:p w14:paraId="0C71F9F3" w14:textId="77777777" w:rsidR="00C20E84" w:rsidRPr="00C20E84" w:rsidRDefault="00C20E84" w:rsidP="00C20E84">
      <w:pPr>
        <w:rPr>
          <w:lang w:val="en-GB"/>
        </w:rPr>
      </w:pPr>
    </w:p>
    <w:p w14:paraId="76E8D00F" w14:textId="77777777" w:rsidR="00C20E84" w:rsidRPr="00C20E84" w:rsidRDefault="00C20E84" w:rsidP="00C20E84">
      <w:pPr>
        <w:rPr>
          <w:lang w:val="en-GB"/>
        </w:rPr>
      </w:pPr>
    </w:p>
    <w:p w14:paraId="2E2C6E8A" w14:textId="5C82CA68" w:rsidR="00C20E84" w:rsidRDefault="00C20E84" w:rsidP="00C20E84">
      <w:pPr>
        <w:rPr>
          <w:lang w:val="en-GB"/>
        </w:rPr>
      </w:pPr>
    </w:p>
    <w:p w14:paraId="59033D8F" w14:textId="7582856A" w:rsidR="002B236E" w:rsidRPr="00D16F69" w:rsidRDefault="002B236E" w:rsidP="00C20E84">
      <w:pPr>
        <w:tabs>
          <w:tab w:val="left" w:pos="2281"/>
        </w:tabs>
        <w:rPr>
          <w:i/>
          <w:lang w:val="en-GB"/>
        </w:rPr>
      </w:pPr>
      <w:r w:rsidRPr="00D16F69">
        <w:rPr>
          <w:i/>
          <w:lang w:val="en-GB"/>
        </w:rPr>
        <w:t xml:space="preserve">Table 2. Parameters obtained from the electric impedance spectra (EIS) of the solid-state DSSCs based on FTO coated glass slides and </w:t>
      </w:r>
      <w:proofErr w:type="gramStart"/>
      <w:r w:rsidRPr="00D16F69">
        <w:rPr>
          <w:i/>
          <w:lang w:val="en-GB"/>
        </w:rPr>
        <w:t>screen printed</w:t>
      </w:r>
      <w:proofErr w:type="gramEnd"/>
      <w:r w:rsidRPr="00D16F69">
        <w:rPr>
          <w:i/>
          <w:lang w:val="en-GB"/>
        </w:rPr>
        <w:t xml:space="preserve"> polyimide glass fibre textile.</w:t>
      </w:r>
      <w:r w:rsidR="00410033" w:rsidRPr="00D16F69">
        <w:rPr>
          <w:i/>
          <w:lang w:val="en-GB"/>
        </w:rPr>
        <w:t xml:space="preserve"> (R equals R1 plus R4.)</w:t>
      </w:r>
    </w:p>
    <w:tbl>
      <w:tblPr>
        <w:tblpPr w:leftFromText="180" w:rightFromText="180" w:vertAnchor="text" w:horzAnchor="margin" w:tblpXSpec="center" w:tblpY="173"/>
        <w:tblW w:w="5000" w:type="pct"/>
        <w:tblLook w:val="01E0" w:firstRow="1" w:lastRow="1" w:firstColumn="1" w:lastColumn="1" w:noHBand="0" w:noVBand="0"/>
      </w:tblPr>
      <w:tblGrid>
        <w:gridCol w:w="3062"/>
        <w:gridCol w:w="962"/>
        <w:gridCol w:w="934"/>
        <w:gridCol w:w="1085"/>
        <w:gridCol w:w="1085"/>
        <w:gridCol w:w="1081"/>
        <w:gridCol w:w="1079"/>
      </w:tblGrid>
      <w:tr w:rsidR="00FD4B89" w:rsidRPr="0058132C" w14:paraId="7A2D6A1F" w14:textId="26ABC1BA" w:rsidTr="00620562">
        <w:trPr>
          <w:trHeight w:val="283"/>
        </w:trPr>
        <w:tc>
          <w:tcPr>
            <w:tcW w:w="1648" w:type="pct"/>
            <w:tcBorders>
              <w:bottom w:val="double" w:sz="4" w:space="0" w:color="000000"/>
            </w:tcBorders>
            <w:shd w:val="clear" w:color="auto" w:fill="auto"/>
            <w:vAlign w:val="center"/>
          </w:tcPr>
          <w:p w14:paraId="4946366A" w14:textId="77777777" w:rsidR="00FD4B89" w:rsidRPr="0058132C" w:rsidRDefault="00FD4B89" w:rsidP="00620562">
            <w:pPr>
              <w:jc w:val="center"/>
              <w:rPr>
                <w:sz w:val="18"/>
                <w:lang w:val="en-GB"/>
              </w:rPr>
            </w:pPr>
            <w:r w:rsidRPr="0058132C">
              <w:rPr>
                <w:sz w:val="18"/>
                <w:lang w:val="en-GB"/>
              </w:rPr>
              <w:t>Device</w:t>
            </w:r>
          </w:p>
        </w:tc>
        <w:tc>
          <w:tcPr>
            <w:tcW w:w="518" w:type="pct"/>
            <w:tcBorders>
              <w:bottom w:val="double" w:sz="4" w:space="0" w:color="000000"/>
            </w:tcBorders>
            <w:shd w:val="clear" w:color="auto" w:fill="auto"/>
            <w:vAlign w:val="center"/>
          </w:tcPr>
          <w:p w14:paraId="25A25029" w14:textId="525A129B" w:rsidR="00FD4B89" w:rsidRPr="0058132C" w:rsidRDefault="00620562" w:rsidP="00620562">
            <w:pPr>
              <w:jc w:val="center"/>
              <w:rPr>
                <w:sz w:val="18"/>
                <w:lang w:val="en-GB"/>
              </w:rPr>
            </w:pPr>
            <w:r>
              <w:rPr>
                <w:sz w:val="18"/>
                <w:lang w:val="en-GB"/>
              </w:rPr>
              <w:t>R* (</w:t>
            </w:r>
            <w:r w:rsidR="00FD4B89">
              <w:rPr>
                <w:sz w:val="18"/>
                <w:lang w:val="en-GB"/>
              </w:rPr>
              <w:t>kΩ/cm</w:t>
            </w:r>
            <w:r w:rsidR="00FD4B89" w:rsidRPr="00703922">
              <w:rPr>
                <w:sz w:val="18"/>
                <w:vertAlign w:val="superscript"/>
                <w:lang w:val="en-GB"/>
              </w:rPr>
              <w:t>2</w:t>
            </w:r>
            <w:r w:rsidRPr="00620562">
              <w:rPr>
                <w:sz w:val="18"/>
                <w:lang w:val="en-GB"/>
              </w:rPr>
              <w:t>)</w:t>
            </w:r>
          </w:p>
        </w:tc>
        <w:tc>
          <w:tcPr>
            <w:tcW w:w="503" w:type="pct"/>
            <w:tcBorders>
              <w:bottom w:val="double" w:sz="4" w:space="0" w:color="000000"/>
            </w:tcBorders>
            <w:shd w:val="clear" w:color="auto" w:fill="auto"/>
            <w:vAlign w:val="center"/>
          </w:tcPr>
          <w:p w14:paraId="5EE9EB97" w14:textId="093287BF" w:rsidR="00FD4B89" w:rsidRPr="0058132C" w:rsidRDefault="00FD4B89" w:rsidP="00620562">
            <w:pPr>
              <w:jc w:val="center"/>
              <w:rPr>
                <w:sz w:val="18"/>
                <w:lang w:val="en-GB"/>
              </w:rPr>
            </w:pPr>
            <w:r>
              <w:rPr>
                <w:sz w:val="18"/>
                <w:lang w:val="en-GB"/>
              </w:rPr>
              <w:t xml:space="preserve">R2 </w:t>
            </w:r>
            <w:r w:rsidR="00620562">
              <w:rPr>
                <w:sz w:val="18"/>
                <w:lang w:val="en-GB"/>
              </w:rPr>
              <w:t>(</w:t>
            </w:r>
            <w:r>
              <w:rPr>
                <w:sz w:val="18"/>
                <w:lang w:val="en-GB"/>
              </w:rPr>
              <w:t>kΩ/cm</w:t>
            </w:r>
            <w:r w:rsidRPr="00703922">
              <w:rPr>
                <w:sz w:val="18"/>
                <w:vertAlign w:val="superscript"/>
                <w:lang w:val="en-GB"/>
              </w:rPr>
              <w:t>2</w:t>
            </w:r>
            <w:r w:rsidR="00620562" w:rsidRPr="00620562">
              <w:rPr>
                <w:sz w:val="18"/>
                <w:lang w:val="en-GB"/>
              </w:rPr>
              <w:t>)</w:t>
            </w:r>
          </w:p>
        </w:tc>
        <w:tc>
          <w:tcPr>
            <w:tcW w:w="584" w:type="pct"/>
            <w:tcBorders>
              <w:bottom w:val="double" w:sz="4" w:space="0" w:color="000000"/>
            </w:tcBorders>
            <w:vAlign w:val="center"/>
          </w:tcPr>
          <w:p w14:paraId="5208D087" w14:textId="61E98E18" w:rsidR="00FD4B89" w:rsidRDefault="00FD4B89" w:rsidP="00620562">
            <w:pPr>
              <w:jc w:val="center"/>
              <w:rPr>
                <w:sz w:val="18"/>
                <w:lang w:val="en-GB"/>
              </w:rPr>
            </w:pPr>
            <w:r>
              <w:rPr>
                <w:sz w:val="18"/>
                <w:lang w:val="en-GB"/>
              </w:rPr>
              <w:t>R3</w:t>
            </w:r>
          </w:p>
          <w:p w14:paraId="4553A17A" w14:textId="3D7974B9" w:rsidR="00FD4B89" w:rsidRDefault="00620562" w:rsidP="00620562">
            <w:pPr>
              <w:jc w:val="center"/>
              <w:rPr>
                <w:sz w:val="18"/>
                <w:lang w:val="en-GB"/>
              </w:rPr>
            </w:pPr>
            <w:r>
              <w:rPr>
                <w:sz w:val="18"/>
                <w:lang w:val="en-GB"/>
              </w:rPr>
              <w:t>(</w:t>
            </w:r>
            <w:r w:rsidR="00FD4B89">
              <w:rPr>
                <w:sz w:val="18"/>
                <w:lang w:val="en-GB"/>
              </w:rPr>
              <w:t>Ω/cm</w:t>
            </w:r>
            <w:r w:rsidR="00FD4B89" w:rsidRPr="00703922">
              <w:rPr>
                <w:sz w:val="18"/>
                <w:vertAlign w:val="superscript"/>
                <w:lang w:val="en-GB"/>
              </w:rPr>
              <w:t>2</w:t>
            </w:r>
            <w:r w:rsidRPr="00620562">
              <w:rPr>
                <w:sz w:val="18"/>
                <w:lang w:val="en-GB"/>
              </w:rPr>
              <w:t>)</w:t>
            </w:r>
          </w:p>
        </w:tc>
        <w:tc>
          <w:tcPr>
            <w:tcW w:w="584" w:type="pct"/>
            <w:tcBorders>
              <w:bottom w:val="double" w:sz="4" w:space="0" w:color="000000"/>
            </w:tcBorders>
            <w:shd w:val="clear" w:color="auto" w:fill="auto"/>
            <w:vAlign w:val="center"/>
          </w:tcPr>
          <w:p w14:paraId="4BBEEBC3" w14:textId="7EF34E9A" w:rsidR="00FD4B89" w:rsidRPr="0058132C" w:rsidRDefault="00620562" w:rsidP="00620562">
            <w:pPr>
              <w:jc w:val="center"/>
              <w:rPr>
                <w:sz w:val="18"/>
                <w:lang w:val="en-GB"/>
              </w:rPr>
            </w:pPr>
            <w:r>
              <w:rPr>
                <w:sz w:val="18"/>
                <w:lang w:val="en-GB"/>
              </w:rPr>
              <w:t>CPE (</w:t>
            </w:r>
            <w:r w:rsidR="00FD4B89">
              <w:rPr>
                <w:sz w:val="18"/>
                <w:lang w:val="en-GB"/>
              </w:rPr>
              <w:t>F</w:t>
            </w:r>
            <w:r>
              <w:rPr>
                <w:sz w:val="18"/>
                <w:lang w:val="en-GB"/>
              </w:rPr>
              <w:t>)</w:t>
            </w:r>
          </w:p>
        </w:tc>
        <w:tc>
          <w:tcPr>
            <w:tcW w:w="582" w:type="pct"/>
            <w:tcBorders>
              <w:bottom w:val="double" w:sz="4" w:space="0" w:color="000000"/>
            </w:tcBorders>
            <w:vAlign w:val="center"/>
          </w:tcPr>
          <w:p w14:paraId="1BDD4522" w14:textId="26EF0BA3" w:rsidR="00FD4B89" w:rsidRDefault="003B4FA9" w:rsidP="00620562">
            <w:pPr>
              <w:jc w:val="center"/>
              <w:rPr>
                <w:sz w:val="18"/>
                <w:lang w:val="en-GB"/>
              </w:rPr>
            </w:pPr>
            <w:r>
              <w:rPr>
                <w:sz w:val="18"/>
                <w:lang w:val="en-GB"/>
              </w:rPr>
              <w:t>Bode peak (Hz)</w:t>
            </w:r>
          </w:p>
        </w:tc>
        <w:tc>
          <w:tcPr>
            <w:tcW w:w="582" w:type="pct"/>
            <w:tcBorders>
              <w:bottom w:val="double" w:sz="4" w:space="0" w:color="000000"/>
            </w:tcBorders>
            <w:vAlign w:val="center"/>
          </w:tcPr>
          <w:p w14:paraId="2633C63B" w14:textId="6EFC9C68" w:rsidR="00FD4B89" w:rsidRDefault="003B4FA9" w:rsidP="00620562">
            <w:pPr>
              <w:jc w:val="center"/>
              <w:rPr>
                <w:sz w:val="18"/>
                <w:lang w:val="en-GB"/>
              </w:rPr>
            </w:pPr>
            <w:r>
              <w:rPr>
                <w:sz w:val="18"/>
                <w:lang w:val="en-GB"/>
              </w:rPr>
              <w:t xml:space="preserve">Electron lifetime </w:t>
            </w:r>
            <w:proofErr w:type="gramStart"/>
            <w:r w:rsidRPr="003B4FA9">
              <w:rPr>
                <w:i/>
                <w:sz w:val="18"/>
                <w:lang w:val="en-GB"/>
              </w:rPr>
              <w:t>T</w:t>
            </w:r>
            <w:r w:rsidRPr="003B4FA9">
              <w:rPr>
                <w:sz w:val="18"/>
                <w:vertAlign w:val="subscript"/>
                <w:lang w:val="en-GB"/>
              </w:rPr>
              <w:t>n</w:t>
            </w:r>
            <w:r>
              <w:rPr>
                <w:sz w:val="18"/>
                <w:lang w:val="en-GB"/>
              </w:rPr>
              <w:t xml:space="preserve">  (</w:t>
            </w:r>
            <w:proofErr w:type="spellStart"/>
            <w:proofErr w:type="gramEnd"/>
            <w:r>
              <w:rPr>
                <w:sz w:val="18"/>
                <w:lang w:val="en-GB"/>
              </w:rPr>
              <w:t>ms</w:t>
            </w:r>
            <w:proofErr w:type="spellEnd"/>
            <w:r>
              <w:rPr>
                <w:sz w:val="18"/>
                <w:lang w:val="en-GB"/>
              </w:rPr>
              <w:t>)</w:t>
            </w:r>
          </w:p>
        </w:tc>
      </w:tr>
      <w:tr w:rsidR="00FD4B89" w:rsidRPr="0058132C" w14:paraId="38D7B1F1" w14:textId="2B487EC1" w:rsidTr="00FD4B89">
        <w:trPr>
          <w:trHeight w:val="227"/>
        </w:trPr>
        <w:tc>
          <w:tcPr>
            <w:tcW w:w="1648" w:type="pct"/>
            <w:tcBorders>
              <w:top w:val="double" w:sz="4" w:space="0" w:color="000000"/>
            </w:tcBorders>
            <w:shd w:val="clear" w:color="auto" w:fill="auto"/>
          </w:tcPr>
          <w:p w14:paraId="3B4D1615" w14:textId="77777777" w:rsidR="00FD4B89" w:rsidRPr="0058132C" w:rsidRDefault="00FD4B89" w:rsidP="00410033">
            <w:pPr>
              <w:jc w:val="center"/>
              <w:rPr>
                <w:sz w:val="18"/>
                <w:lang w:val="en-GB"/>
              </w:rPr>
            </w:pPr>
            <w:r w:rsidRPr="0058132C">
              <w:rPr>
                <w:sz w:val="18"/>
                <w:lang w:val="en-GB"/>
              </w:rPr>
              <w:t>FTO glass</w:t>
            </w:r>
          </w:p>
        </w:tc>
        <w:tc>
          <w:tcPr>
            <w:tcW w:w="518" w:type="pct"/>
            <w:tcBorders>
              <w:top w:val="double" w:sz="4" w:space="0" w:color="000000"/>
            </w:tcBorders>
            <w:shd w:val="clear" w:color="auto" w:fill="auto"/>
          </w:tcPr>
          <w:p w14:paraId="1754EFFC" w14:textId="41C27340" w:rsidR="00FD4B89" w:rsidRPr="0058132C" w:rsidRDefault="00FD4B89" w:rsidP="00D82621">
            <w:pPr>
              <w:jc w:val="center"/>
              <w:rPr>
                <w:sz w:val="18"/>
                <w:lang w:val="en-GB"/>
              </w:rPr>
            </w:pPr>
            <w:r>
              <w:rPr>
                <w:sz w:val="18"/>
                <w:lang w:val="en-GB"/>
              </w:rPr>
              <w:t>0.36</w:t>
            </w:r>
          </w:p>
        </w:tc>
        <w:tc>
          <w:tcPr>
            <w:tcW w:w="503" w:type="pct"/>
            <w:tcBorders>
              <w:top w:val="double" w:sz="4" w:space="0" w:color="000000"/>
            </w:tcBorders>
            <w:shd w:val="clear" w:color="auto" w:fill="auto"/>
          </w:tcPr>
          <w:p w14:paraId="30874D8C" w14:textId="4CC06752" w:rsidR="00FD4B89" w:rsidRPr="0058132C" w:rsidRDefault="00FD4B89" w:rsidP="00410033">
            <w:pPr>
              <w:jc w:val="center"/>
              <w:rPr>
                <w:sz w:val="18"/>
                <w:lang w:val="en-GB"/>
              </w:rPr>
            </w:pPr>
            <w:r>
              <w:rPr>
                <w:sz w:val="18"/>
                <w:lang w:val="en-GB"/>
              </w:rPr>
              <w:t>0.72</w:t>
            </w:r>
          </w:p>
        </w:tc>
        <w:tc>
          <w:tcPr>
            <w:tcW w:w="584" w:type="pct"/>
            <w:tcBorders>
              <w:top w:val="double" w:sz="4" w:space="0" w:color="000000"/>
            </w:tcBorders>
          </w:tcPr>
          <w:p w14:paraId="619B468E" w14:textId="311A9095" w:rsidR="00FD4B89" w:rsidRDefault="00FD4B89" w:rsidP="00410033">
            <w:pPr>
              <w:jc w:val="center"/>
              <w:rPr>
                <w:sz w:val="18"/>
                <w:lang w:val="en-GB"/>
              </w:rPr>
            </w:pPr>
            <w:r>
              <w:rPr>
                <w:sz w:val="18"/>
                <w:lang w:val="en-GB"/>
              </w:rPr>
              <w:t>165</w:t>
            </w:r>
          </w:p>
        </w:tc>
        <w:tc>
          <w:tcPr>
            <w:tcW w:w="584" w:type="pct"/>
            <w:tcBorders>
              <w:top w:val="double" w:sz="4" w:space="0" w:color="000000"/>
            </w:tcBorders>
            <w:shd w:val="clear" w:color="auto" w:fill="auto"/>
          </w:tcPr>
          <w:p w14:paraId="691B8A72" w14:textId="3466AA2D" w:rsidR="00FD4B89" w:rsidRPr="0058132C" w:rsidRDefault="00FD4B89" w:rsidP="00410033">
            <w:pPr>
              <w:jc w:val="center"/>
              <w:rPr>
                <w:sz w:val="18"/>
                <w:lang w:val="en-GB"/>
              </w:rPr>
            </w:pPr>
            <w:r>
              <w:rPr>
                <w:sz w:val="18"/>
                <w:lang w:val="en-GB"/>
              </w:rPr>
              <w:t>3.3x10</w:t>
            </w:r>
            <w:r w:rsidRPr="0012062C">
              <w:rPr>
                <w:sz w:val="18"/>
                <w:vertAlign w:val="superscript"/>
                <w:lang w:val="en-GB"/>
              </w:rPr>
              <w:t>-5</w:t>
            </w:r>
          </w:p>
        </w:tc>
        <w:tc>
          <w:tcPr>
            <w:tcW w:w="582" w:type="pct"/>
            <w:tcBorders>
              <w:top w:val="double" w:sz="4" w:space="0" w:color="000000"/>
            </w:tcBorders>
          </w:tcPr>
          <w:p w14:paraId="4EDE66C1" w14:textId="32E367F9" w:rsidR="00FD4B89" w:rsidRDefault="00047D78" w:rsidP="00410033">
            <w:pPr>
              <w:jc w:val="center"/>
              <w:rPr>
                <w:sz w:val="18"/>
                <w:lang w:val="en-GB"/>
              </w:rPr>
            </w:pPr>
            <w:r>
              <w:rPr>
                <w:sz w:val="18"/>
                <w:lang w:val="en-GB"/>
              </w:rPr>
              <w:t>66.02</w:t>
            </w:r>
          </w:p>
        </w:tc>
        <w:tc>
          <w:tcPr>
            <w:tcW w:w="582" w:type="pct"/>
            <w:tcBorders>
              <w:top w:val="double" w:sz="4" w:space="0" w:color="000000"/>
            </w:tcBorders>
          </w:tcPr>
          <w:p w14:paraId="17338A3B" w14:textId="00F23F9E" w:rsidR="00FD4B89" w:rsidRDefault="00047D78" w:rsidP="00410033">
            <w:pPr>
              <w:jc w:val="center"/>
              <w:rPr>
                <w:sz w:val="18"/>
                <w:lang w:val="en-GB"/>
              </w:rPr>
            </w:pPr>
            <w:r>
              <w:rPr>
                <w:sz w:val="18"/>
                <w:lang w:val="en-GB"/>
              </w:rPr>
              <w:t>2.41</w:t>
            </w:r>
          </w:p>
        </w:tc>
      </w:tr>
      <w:tr w:rsidR="00FD4B89" w:rsidRPr="0058132C" w14:paraId="01C04622" w14:textId="2F4AC44A" w:rsidTr="00FD4B89">
        <w:trPr>
          <w:trHeight w:val="227"/>
        </w:trPr>
        <w:tc>
          <w:tcPr>
            <w:tcW w:w="1648" w:type="pct"/>
            <w:tcBorders>
              <w:bottom w:val="single" w:sz="4" w:space="0" w:color="auto"/>
            </w:tcBorders>
            <w:shd w:val="clear" w:color="auto" w:fill="auto"/>
          </w:tcPr>
          <w:p w14:paraId="45D22D29" w14:textId="77777777" w:rsidR="00FD4B89" w:rsidRPr="0058132C" w:rsidRDefault="00FD4B89" w:rsidP="00410033">
            <w:pPr>
              <w:jc w:val="center"/>
              <w:rPr>
                <w:sz w:val="18"/>
                <w:lang w:val="en-GB"/>
              </w:rPr>
            </w:pPr>
            <w:r w:rsidRPr="0058132C">
              <w:rPr>
                <w:sz w:val="18"/>
                <w:lang w:val="en-GB"/>
              </w:rPr>
              <w:t>Liquid polyimide coated glass</w:t>
            </w:r>
          </w:p>
        </w:tc>
        <w:tc>
          <w:tcPr>
            <w:tcW w:w="518" w:type="pct"/>
            <w:tcBorders>
              <w:bottom w:val="single" w:sz="4" w:space="0" w:color="auto"/>
            </w:tcBorders>
            <w:shd w:val="clear" w:color="auto" w:fill="auto"/>
          </w:tcPr>
          <w:p w14:paraId="2B1B6A18" w14:textId="6344C630" w:rsidR="00FD4B89" w:rsidRPr="0058132C" w:rsidRDefault="00FD4B89" w:rsidP="00D82621">
            <w:pPr>
              <w:jc w:val="center"/>
              <w:rPr>
                <w:sz w:val="18"/>
                <w:lang w:val="en-GB"/>
              </w:rPr>
            </w:pPr>
            <w:r>
              <w:rPr>
                <w:sz w:val="18"/>
                <w:lang w:val="en-GB"/>
              </w:rPr>
              <w:t>0.54</w:t>
            </w:r>
          </w:p>
        </w:tc>
        <w:tc>
          <w:tcPr>
            <w:tcW w:w="503" w:type="pct"/>
            <w:tcBorders>
              <w:bottom w:val="single" w:sz="4" w:space="0" w:color="auto"/>
            </w:tcBorders>
            <w:shd w:val="clear" w:color="auto" w:fill="auto"/>
          </w:tcPr>
          <w:p w14:paraId="55C1D948" w14:textId="17256AC4" w:rsidR="00FD4B89" w:rsidRPr="0058132C" w:rsidRDefault="00FD4B89" w:rsidP="00410033">
            <w:pPr>
              <w:jc w:val="center"/>
              <w:rPr>
                <w:sz w:val="18"/>
                <w:lang w:val="en-GB"/>
              </w:rPr>
            </w:pPr>
            <w:r>
              <w:rPr>
                <w:sz w:val="18"/>
                <w:lang w:val="en-GB"/>
              </w:rPr>
              <w:t>120</w:t>
            </w:r>
          </w:p>
        </w:tc>
        <w:tc>
          <w:tcPr>
            <w:tcW w:w="584" w:type="pct"/>
            <w:tcBorders>
              <w:bottom w:val="single" w:sz="4" w:space="0" w:color="auto"/>
            </w:tcBorders>
          </w:tcPr>
          <w:p w14:paraId="08236D36" w14:textId="33D5D01E" w:rsidR="00FD4B89" w:rsidRDefault="00FD4B89" w:rsidP="00410033">
            <w:pPr>
              <w:jc w:val="center"/>
              <w:rPr>
                <w:sz w:val="18"/>
                <w:lang w:val="en-GB"/>
              </w:rPr>
            </w:pPr>
            <w:r>
              <w:rPr>
                <w:sz w:val="18"/>
                <w:lang w:val="en-GB"/>
              </w:rPr>
              <w:t>-</w:t>
            </w:r>
          </w:p>
        </w:tc>
        <w:tc>
          <w:tcPr>
            <w:tcW w:w="584" w:type="pct"/>
            <w:tcBorders>
              <w:bottom w:val="single" w:sz="4" w:space="0" w:color="auto"/>
            </w:tcBorders>
            <w:shd w:val="clear" w:color="auto" w:fill="auto"/>
          </w:tcPr>
          <w:p w14:paraId="523D93F3" w14:textId="1CEE96FF" w:rsidR="00FD4B89" w:rsidRPr="0058132C" w:rsidRDefault="00FD4B89" w:rsidP="00410033">
            <w:pPr>
              <w:jc w:val="center"/>
              <w:rPr>
                <w:sz w:val="18"/>
                <w:lang w:val="en-GB"/>
              </w:rPr>
            </w:pPr>
            <w:r>
              <w:rPr>
                <w:sz w:val="18"/>
                <w:lang w:val="en-GB"/>
              </w:rPr>
              <w:t>1.34x10</w:t>
            </w:r>
            <w:r w:rsidRPr="0012062C">
              <w:rPr>
                <w:sz w:val="18"/>
                <w:vertAlign w:val="superscript"/>
                <w:lang w:val="en-GB"/>
              </w:rPr>
              <w:t>-</w:t>
            </w:r>
            <w:r>
              <w:rPr>
                <w:sz w:val="18"/>
                <w:vertAlign w:val="superscript"/>
                <w:lang w:val="en-GB"/>
              </w:rPr>
              <w:t>9</w:t>
            </w:r>
          </w:p>
        </w:tc>
        <w:tc>
          <w:tcPr>
            <w:tcW w:w="582" w:type="pct"/>
            <w:tcBorders>
              <w:bottom w:val="single" w:sz="4" w:space="0" w:color="auto"/>
            </w:tcBorders>
          </w:tcPr>
          <w:p w14:paraId="634BD789" w14:textId="5A9F6C50" w:rsidR="00FD4B89" w:rsidRDefault="00047D78" w:rsidP="00410033">
            <w:pPr>
              <w:jc w:val="center"/>
              <w:rPr>
                <w:sz w:val="18"/>
                <w:lang w:val="en-GB"/>
              </w:rPr>
            </w:pPr>
            <w:r>
              <w:rPr>
                <w:sz w:val="18"/>
                <w:lang w:val="en-GB"/>
              </w:rPr>
              <w:t>2034</w:t>
            </w:r>
          </w:p>
        </w:tc>
        <w:tc>
          <w:tcPr>
            <w:tcW w:w="582" w:type="pct"/>
            <w:tcBorders>
              <w:bottom w:val="single" w:sz="4" w:space="0" w:color="auto"/>
            </w:tcBorders>
          </w:tcPr>
          <w:p w14:paraId="62590FF7" w14:textId="2A480C43" w:rsidR="00FD4B89" w:rsidRDefault="00047D78" w:rsidP="00410033">
            <w:pPr>
              <w:jc w:val="center"/>
              <w:rPr>
                <w:sz w:val="18"/>
                <w:lang w:val="en-GB"/>
              </w:rPr>
            </w:pPr>
            <w:r>
              <w:rPr>
                <w:sz w:val="18"/>
                <w:lang w:val="en-GB"/>
              </w:rPr>
              <w:t>7.82x10</w:t>
            </w:r>
            <w:r w:rsidRPr="00047D78">
              <w:rPr>
                <w:sz w:val="18"/>
                <w:vertAlign w:val="superscript"/>
                <w:lang w:val="en-GB"/>
              </w:rPr>
              <w:t>-</w:t>
            </w:r>
            <w:r>
              <w:rPr>
                <w:sz w:val="18"/>
                <w:vertAlign w:val="superscript"/>
                <w:lang w:val="en-GB"/>
              </w:rPr>
              <w:t>2</w:t>
            </w:r>
          </w:p>
        </w:tc>
      </w:tr>
      <w:tr w:rsidR="00FD4B89" w:rsidRPr="0058132C" w14:paraId="00DD0F4C" w14:textId="0DC662B5" w:rsidTr="00FD4B89">
        <w:trPr>
          <w:trHeight w:val="227"/>
        </w:trPr>
        <w:tc>
          <w:tcPr>
            <w:tcW w:w="1648" w:type="pct"/>
            <w:tcBorders>
              <w:top w:val="single" w:sz="4" w:space="0" w:color="auto"/>
            </w:tcBorders>
            <w:shd w:val="clear" w:color="auto" w:fill="auto"/>
          </w:tcPr>
          <w:p w14:paraId="720E81BE" w14:textId="0F70D5E3" w:rsidR="00FD4B89" w:rsidRPr="0058132C" w:rsidRDefault="00FD4B89" w:rsidP="00410033">
            <w:pPr>
              <w:rPr>
                <w:sz w:val="18"/>
                <w:lang w:val="en-GB"/>
              </w:rPr>
            </w:pPr>
            <w:r w:rsidRPr="00410033">
              <w:rPr>
                <w:sz w:val="14"/>
                <w:lang w:val="en-GB"/>
              </w:rPr>
              <w:t>*R=R</w:t>
            </w:r>
            <w:r w:rsidRPr="00410033">
              <w:rPr>
                <w:sz w:val="14"/>
                <w:vertAlign w:val="subscript"/>
                <w:lang w:val="en-GB"/>
              </w:rPr>
              <w:t>1</w:t>
            </w:r>
            <w:r w:rsidRPr="00410033">
              <w:rPr>
                <w:sz w:val="14"/>
                <w:lang w:val="en-GB"/>
              </w:rPr>
              <w:t>+R</w:t>
            </w:r>
            <w:r w:rsidRPr="00410033">
              <w:rPr>
                <w:sz w:val="14"/>
                <w:vertAlign w:val="subscript"/>
                <w:lang w:val="en-GB"/>
              </w:rPr>
              <w:t>4</w:t>
            </w:r>
          </w:p>
        </w:tc>
        <w:tc>
          <w:tcPr>
            <w:tcW w:w="518" w:type="pct"/>
            <w:tcBorders>
              <w:top w:val="single" w:sz="4" w:space="0" w:color="auto"/>
            </w:tcBorders>
            <w:shd w:val="clear" w:color="auto" w:fill="auto"/>
          </w:tcPr>
          <w:p w14:paraId="3194534E" w14:textId="77777777" w:rsidR="00FD4B89" w:rsidRPr="0058132C" w:rsidRDefault="00FD4B89" w:rsidP="00410033">
            <w:pPr>
              <w:jc w:val="center"/>
              <w:rPr>
                <w:sz w:val="18"/>
                <w:lang w:val="en-GB"/>
              </w:rPr>
            </w:pPr>
          </w:p>
        </w:tc>
        <w:tc>
          <w:tcPr>
            <w:tcW w:w="503" w:type="pct"/>
            <w:tcBorders>
              <w:top w:val="single" w:sz="4" w:space="0" w:color="auto"/>
            </w:tcBorders>
            <w:shd w:val="clear" w:color="auto" w:fill="auto"/>
          </w:tcPr>
          <w:p w14:paraId="224CA5CA" w14:textId="77777777" w:rsidR="00FD4B89" w:rsidRPr="0058132C" w:rsidRDefault="00FD4B89" w:rsidP="00410033">
            <w:pPr>
              <w:jc w:val="center"/>
              <w:rPr>
                <w:sz w:val="18"/>
                <w:lang w:val="en-GB"/>
              </w:rPr>
            </w:pPr>
          </w:p>
        </w:tc>
        <w:tc>
          <w:tcPr>
            <w:tcW w:w="584" w:type="pct"/>
            <w:tcBorders>
              <w:top w:val="single" w:sz="4" w:space="0" w:color="auto"/>
            </w:tcBorders>
          </w:tcPr>
          <w:p w14:paraId="66D5D535" w14:textId="77777777" w:rsidR="00FD4B89" w:rsidRPr="0058132C" w:rsidRDefault="00FD4B89" w:rsidP="00410033">
            <w:pPr>
              <w:jc w:val="center"/>
              <w:rPr>
                <w:sz w:val="18"/>
                <w:lang w:val="en-GB"/>
              </w:rPr>
            </w:pPr>
          </w:p>
        </w:tc>
        <w:tc>
          <w:tcPr>
            <w:tcW w:w="584" w:type="pct"/>
            <w:tcBorders>
              <w:top w:val="single" w:sz="4" w:space="0" w:color="auto"/>
            </w:tcBorders>
            <w:shd w:val="clear" w:color="auto" w:fill="auto"/>
          </w:tcPr>
          <w:p w14:paraId="7A9E02D2" w14:textId="52216969" w:rsidR="00FD4B89" w:rsidRPr="0058132C" w:rsidRDefault="00FD4B89" w:rsidP="00410033">
            <w:pPr>
              <w:jc w:val="center"/>
              <w:rPr>
                <w:sz w:val="18"/>
                <w:lang w:val="en-GB"/>
              </w:rPr>
            </w:pPr>
          </w:p>
        </w:tc>
        <w:tc>
          <w:tcPr>
            <w:tcW w:w="582" w:type="pct"/>
            <w:tcBorders>
              <w:top w:val="single" w:sz="4" w:space="0" w:color="auto"/>
            </w:tcBorders>
          </w:tcPr>
          <w:p w14:paraId="4C918910" w14:textId="77777777" w:rsidR="00FD4B89" w:rsidRPr="0058132C" w:rsidRDefault="00FD4B89" w:rsidP="00410033">
            <w:pPr>
              <w:jc w:val="center"/>
              <w:rPr>
                <w:sz w:val="18"/>
                <w:lang w:val="en-GB"/>
              </w:rPr>
            </w:pPr>
          </w:p>
        </w:tc>
        <w:tc>
          <w:tcPr>
            <w:tcW w:w="582" w:type="pct"/>
            <w:tcBorders>
              <w:top w:val="single" w:sz="4" w:space="0" w:color="auto"/>
            </w:tcBorders>
          </w:tcPr>
          <w:p w14:paraId="0EC5636B" w14:textId="77777777" w:rsidR="00FD4B89" w:rsidRPr="0058132C" w:rsidRDefault="00FD4B89" w:rsidP="00410033">
            <w:pPr>
              <w:jc w:val="center"/>
              <w:rPr>
                <w:sz w:val="18"/>
                <w:lang w:val="en-GB"/>
              </w:rPr>
            </w:pPr>
          </w:p>
        </w:tc>
      </w:tr>
    </w:tbl>
    <w:p w14:paraId="05054495" w14:textId="02D7C6A8" w:rsidR="00410033" w:rsidRDefault="00410033" w:rsidP="00B7327B">
      <w:pPr>
        <w:pStyle w:val="Legend"/>
        <w:rPr>
          <w:iCs/>
          <w:lang w:val="en-GB"/>
        </w:rPr>
      </w:pPr>
    </w:p>
    <w:sectPr w:rsidR="00410033">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014D6" w14:textId="77777777" w:rsidR="004E3825" w:rsidRDefault="004E3825">
      <w:r>
        <w:separator/>
      </w:r>
    </w:p>
  </w:endnote>
  <w:endnote w:type="continuationSeparator" w:id="0">
    <w:p w14:paraId="0B56B10B" w14:textId="77777777" w:rsidR="004E3825" w:rsidRDefault="004E3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FCE02" w14:textId="700EBAFD" w:rsidR="000568F9" w:rsidRPr="00A34F32" w:rsidRDefault="000568F9">
    <w:pPr>
      <w:pStyle w:val="Footer"/>
      <w:rPr>
        <w:lang w:val="en-US"/>
      </w:rPr>
    </w:pPr>
    <w:r w:rsidRPr="00A34F32">
      <w:rPr>
        <w:lang w:val="en-US"/>
      </w:rPr>
      <w:tab/>
    </w:r>
    <w:r w:rsidRPr="00A34F32">
      <w:rPr>
        <w:rStyle w:val="PageNumber"/>
        <w:lang w:val="en-US"/>
      </w:rPr>
      <w:fldChar w:fldCharType="begin"/>
    </w:r>
    <w:r w:rsidRPr="00A34F32">
      <w:rPr>
        <w:rStyle w:val="PageNumber"/>
        <w:lang w:val="en-US"/>
      </w:rPr>
      <w:instrText xml:space="preserve"> PAGE </w:instrText>
    </w:r>
    <w:r w:rsidRPr="00A34F32">
      <w:rPr>
        <w:rStyle w:val="PageNumber"/>
        <w:lang w:val="en-US"/>
      </w:rPr>
      <w:fldChar w:fldCharType="separate"/>
    </w:r>
    <w:r w:rsidR="007644E7">
      <w:rPr>
        <w:rStyle w:val="PageNumber"/>
        <w:noProof/>
        <w:lang w:val="en-US"/>
      </w:rPr>
      <w:t>13</w:t>
    </w:r>
    <w:r w:rsidRPr="00A34F32">
      <w:rPr>
        <w:rStyle w:val="PageNumbe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69465" w14:textId="77777777" w:rsidR="004E3825" w:rsidRDefault="004E3825">
      <w:r>
        <w:separator/>
      </w:r>
    </w:p>
  </w:footnote>
  <w:footnote w:type="continuationSeparator" w:id="0">
    <w:p w14:paraId="5E9E4C1C" w14:textId="77777777" w:rsidR="004E3825" w:rsidRDefault="004E3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5B96B" w14:textId="77777777" w:rsidR="000568F9" w:rsidRPr="00A34F32" w:rsidRDefault="000568F9" w:rsidP="00DE2405">
    <w:pPr>
      <w:pStyle w:val="Header"/>
      <w:tabs>
        <w:tab w:val="left" w:pos="5003"/>
      </w:tabs>
      <w:rPr>
        <w:lang w:val="en-US"/>
      </w:rPr>
    </w:pPr>
    <w:r w:rsidRPr="00A34F32">
      <w:rPr>
        <w:lang w:val="en-US"/>
      </w:rPr>
      <w:tab/>
    </w:r>
    <w:r w:rsidRPr="00A34F32">
      <w:rPr>
        <w:lang w:val="en-US"/>
      </w:rPr>
      <w:tab/>
    </w:r>
    <w:r w:rsidRPr="00A34F32">
      <w:rPr>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2016)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9expszqs9dt6efzf1vrxplxve900fxdrzz&quot;&gt;AEM Copy&lt;record-ids&gt;&lt;item&gt;1&lt;/item&gt;&lt;item&gt;2&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1&lt;/item&gt;&lt;item&gt;22&lt;/item&gt;&lt;item&gt;23&lt;/item&gt;&lt;item&gt;24&lt;/item&gt;&lt;item&gt;25&lt;/item&gt;&lt;item&gt;26&lt;/item&gt;&lt;item&gt;27&lt;/item&gt;&lt;item&gt;28&lt;/item&gt;&lt;item&gt;29&lt;/item&gt;&lt;item&gt;30&lt;/item&gt;&lt;item&gt;32&lt;/item&gt;&lt;item&gt;33&lt;/item&gt;&lt;item&gt;34&lt;/item&gt;&lt;item&gt;35&lt;/item&gt;&lt;item&gt;36&lt;/item&gt;&lt;item&gt;37&lt;/item&gt;&lt;item&gt;38&lt;/item&gt;&lt;item&gt;39&lt;/item&gt;&lt;item&gt;40&lt;/item&gt;&lt;/record-ids&gt;&lt;/item&gt;&lt;/Libraries&gt;"/>
  </w:docVars>
  <w:rsids>
    <w:rsidRoot w:val="007D339C"/>
    <w:rsid w:val="00007273"/>
    <w:rsid w:val="00007D24"/>
    <w:rsid w:val="000102A7"/>
    <w:rsid w:val="00015204"/>
    <w:rsid w:val="00015C73"/>
    <w:rsid w:val="0002102A"/>
    <w:rsid w:val="00024AF1"/>
    <w:rsid w:val="00026B7D"/>
    <w:rsid w:val="00030537"/>
    <w:rsid w:val="00036190"/>
    <w:rsid w:val="00041DDC"/>
    <w:rsid w:val="00042B3E"/>
    <w:rsid w:val="00043B52"/>
    <w:rsid w:val="00046D6C"/>
    <w:rsid w:val="0004764F"/>
    <w:rsid w:val="00047D78"/>
    <w:rsid w:val="00054287"/>
    <w:rsid w:val="0005475C"/>
    <w:rsid w:val="000568F9"/>
    <w:rsid w:val="00061346"/>
    <w:rsid w:val="00063305"/>
    <w:rsid w:val="0006478E"/>
    <w:rsid w:val="00064ABF"/>
    <w:rsid w:val="0006611A"/>
    <w:rsid w:val="00066669"/>
    <w:rsid w:val="00073620"/>
    <w:rsid w:val="00073AC0"/>
    <w:rsid w:val="000759D5"/>
    <w:rsid w:val="000777B7"/>
    <w:rsid w:val="00081C87"/>
    <w:rsid w:val="00081E0E"/>
    <w:rsid w:val="00083758"/>
    <w:rsid w:val="000846BA"/>
    <w:rsid w:val="00084F89"/>
    <w:rsid w:val="0008688C"/>
    <w:rsid w:val="000915B5"/>
    <w:rsid w:val="00092F90"/>
    <w:rsid w:val="000931B2"/>
    <w:rsid w:val="00096ACE"/>
    <w:rsid w:val="00097F75"/>
    <w:rsid w:val="000A32F8"/>
    <w:rsid w:val="000B023E"/>
    <w:rsid w:val="000B0DE7"/>
    <w:rsid w:val="000B5136"/>
    <w:rsid w:val="000B5D4B"/>
    <w:rsid w:val="000B780F"/>
    <w:rsid w:val="000C18C6"/>
    <w:rsid w:val="000C1B21"/>
    <w:rsid w:val="000C2D76"/>
    <w:rsid w:val="000C2EAF"/>
    <w:rsid w:val="000C76B1"/>
    <w:rsid w:val="000D0302"/>
    <w:rsid w:val="000D2F5F"/>
    <w:rsid w:val="000D3D56"/>
    <w:rsid w:val="000D73F7"/>
    <w:rsid w:val="000E1731"/>
    <w:rsid w:val="000E2804"/>
    <w:rsid w:val="000E4747"/>
    <w:rsid w:val="000E4C34"/>
    <w:rsid w:val="000E6140"/>
    <w:rsid w:val="000E7FFD"/>
    <w:rsid w:val="000F10DB"/>
    <w:rsid w:val="000F1319"/>
    <w:rsid w:val="000F2EE2"/>
    <w:rsid w:val="000F3D8E"/>
    <w:rsid w:val="000F40F2"/>
    <w:rsid w:val="000F5328"/>
    <w:rsid w:val="000F5784"/>
    <w:rsid w:val="000F64FA"/>
    <w:rsid w:val="0010160D"/>
    <w:rsid w:val="001034ED"/>
    <w:rsid w:val="001042FF"/>
    <w:rsid w:val="00105624"/>
    <w:rsid w:val="00106B60"/>
    <w:rsid w:val="001113C9"/>
    <w:rsid w:val="001124FB"/>
    <w:rsid w:val="00113E3E"/>
    <w:rsid w:val="00114098"/>
    <w:rsid w:val="00114188"/>
    <w:rsid w:val="00114822"/>
    <w:rsid w:val="00116B9B"/>
    <w:rsid w:val="00116D4C"/>
    <w:rsid w:val="0011740B"/>
    <w:rsid w:val="00117AF6"/>
    <w:rsid w:val="0012062C"/>
    <w:rsid w:val="00125480"/>
    <w:rsid w:val="00125597"/>
    <w:rsid w:val="00126B31"/>
    <w:rsid w:val="00126D23"/>
    <w:rsid w:val="00134919"/>
    <w:rsid w:val="00143C23"/>
    <w:rsid w:val="001465C2"/>
    <w:rsid w:val="00147CAF"/>
    <w:rsid w:val="00151062"/>
    <w:rsid w:val="00153862"/>
    <w:rsid w:val="0015450C"/>
    <w:rsid w:val="00154768"/>
    <w:rsid w:val="00162276"/>
    <w:rsid w:val="001643FC"/>
    <w:rsid w:val="00170225"/>
    <w:rsid w:val="00182403"/>
    <w:rsid w:val="00192D94"/>
    <w:rsid w:val="001941BE"/>
    <w:rsid w:val="001A628E"/>
    <w:rsid w:val="001B0CDE"/>
    <w:rsid w:val="001B2C92"/>
    <w:rsid w:val="001B6CC2"/>
    <w:rsid w:val="001B7E43"/>
    <w:rsid w:val="001C416E"/>
    <w:rsid w:val="001C4FAF"/>
    <w:rsid w:val="001D0F4B"/>
    <w:rsid w:val="001D3490"/>
    <w:rsid w:val="001D4979"/>
    <w:rsid w:val="001D5D76"/>
    <w:rsid w:val="001D69AF"/>
    <w:rsid w:val="001D7919"/>
    <w:rsid w:val="001E2620"/>
    <w:rsid w:val="001E2A71"/>
    <w:rsid w:val="001E7D9B"/>
    <w:rsid w:val="001F08E5"/>
    <w:rsid w:val="001F3163"/>
    <w:rsid w:val="001F5499"/>
    <w:rsid w:val="001F5BEB"/>
    <w:rsid w:val="001F75DA"/>
    <w:rsid w:val="002004E1"/>
    <w:rsid w:val="00200D2B"/>
    <w:rsid w:val="00202C6A"/>
    <w:rsid w:val="00203387"/>
    <w:rsid w:val="00206C15"/>
    <w:rsid w:val="00210CF8"/>
    <w:rsid w:val="00213715"/>
    <w:rsid w:val="00213CA2"/>
    <w:rsid w:val="00216F92"/>
    <w:rsid w:val="002208EF"/>
    <w:rsid w:val="00220D84"/>
    <w:rsid w:val="002221EB"/>
    <w:rsid w:val="002243B2"/>
    <w:rsid w:val="00226672"/>
    <w:rsid w:val="0022727E"/>
    <w:rsid w:val="00230E6C"/>
    <w:rsid w:val="00231249"/>
    <w:rsid w:val="00231E0E"/>
    <w:rsid w:val="00231EB9"/>
    <w:rsid w:val="00236DF3"/>
    <w:rsid w:val="00241C68"/>
    <w:rsid w:val="00242DF2"/>
    <w:rsid w:val="00244038"/>
    <w:rsid w:val="002442A8"/>
    <w:rsid w:val="002443D6"/>
    <w:rsid w:val="0024626A"/>
    <w:rsid w:val="00253290"/>
    <w:rsid w:val="0025359E"/>
    <w:rsid w:val="00254C52"/>
    <w:rsid w:val="0025653D"/>
    <w:rsid w:val="002622F1"/>
    <w:rsid w:val="0026587A"/>
    <w:rsid w:val="00265F2A"/>
    <w:rsid w:val="002715CF"/>
    <w:rsid w:val="00272C3B"/>
    <w:rsid w:val="002731C1"/>
    <w:rsid w:val="00273248"/>
    <w:rsid w:val="00273E95"/>
    <w:rsid w:val="0027431D"/>
    <w:rsid w:val="00274DB1"/>
    <w:rsid w:val="002776B5"/>
    <w:rsid w:val="002800A5"/>
    <w:rsid w:val="00280B34"/>
    <w:rsid w:val="00283652"/>
    <w:rsid w:val="00286368"/>
    <w:rsid w:val="002869E6"/>
    <w:rsid w:val="00286A68"/>
    <w:rsid w:val="0029242D"/>
    <w:rsid w:val="00292577"/>
    <w:rsid w:val="00293C1D"/>
    <w:rsid w:val="00293E40"/>
    <w:rsid w:val="002961F4"/>
    <w:rsid w:val="002964CC"/>
    <w:rsid w:val="002975EC"/>
    <w:rsid w:val="002A2B19"/>
    <w:rsid w:val="002A3204"/>
    <w:rsid w:val="002A350A"/>
    <w:rsid w:val="002A3C70"/>
    <w:rsid w:val="002A4763"/>
    <w:rsid w:val="002A4C1E"/>
    <w:rsid w:val="002A6FFD"/>
    <w:rsid w:val="002A7C64"/>
    <w:rsid w:val="002B169B"/>
    <w:rsid w:val="002B236E"/>
    <w:rsid w:val="002C01C2"/>
    <w:rsid w:val="002C2C97"/>
    <w:rsid w:val="002C41BD"/>
    <w:rsid w:val="002C4909"/>
    <w:rsid w:val="002C6286"/>
    <w:rsid w:val="002C7A69"/>
    <w:rsid w:val="002D14EC"/>
    <w:rsid w:val="002D34E4"/>
    <w:rsid w:val="002E1BBF"/>
    <w:rsid w:val="002E27FD"/>
    <w:rsid w:val="002E6E16"/>
    <w:rsid w:val="002F47C1"/>
    <w:rsid w:val="002F7B43"/>
    <w:rsid w:val="00302D3C"/>
    <w:rsid w:val="00304D8C"/>
    <w:rsid w:val="00305B75"/>
    <w:rsid w:val="003069FF"/>
    <w:rsid w:val="00306E25"/>
    <w:rsid w:val="00310DC5"/>
    <w:rsid w:val="003114CC"/>
    <w:rsid w:val="0031156D"/>
    <w:rsid w:val="00311ED2"/>
    <w:rsid w:val="003160AF"/>
    <w:rsid w:val="0032707F"/>
    <w:rsid w:val="0032775D"/>
    <w:rsid w:val="003341C6"/>
    <w:rsid w:val="00336F6C"/>
    <w:rsid w:val="00337176"/>
    <w:rsid w:val="003432FD"/>
    <w:rsid w:val="0034473B"/>
    <w:rsid w:val="0034564C"/>
    <w:rsid w:val="00345843"/>
    <w:rsid w:val="00346939"/>
    <w:rsid w:val="003538AC"/>
    <w:rsid w:val="00354979"/>
    <w:rsid w:val="003549B7"/>
    <w:rsid w:val="003558C5"/>
    <w:rsid w:val="00355925"/>
    <w:rsid w:val="00355C2D"/>
    <w:rsid w:val="00357EA0"/>
    <w:rsid w:val="003611D4"/>
    <w:rsid w:val="0036152D"/>
    <w:rsid w:val="00362077"/>
    <w:rsid w:val="00362C6D"/>
    <w:rsid w:val="00366319"/>
    <w:rsid w:val="003665AD"/>
    <w:rsid w:val="003666C8"/>
    <w:rsid w:val="0037399D"/>
    <w:rsid w:val="00376453"/>
    <w:rsid w:val="003765F5"/>
    <w:rsid w:val="00376BCB"/>
    <w:rsid w:val="00377BAD"/>
    <w:rsid w:val="003807F0"/>
    <w:rsid w:val="00382469"/>
    <w:rsid w:val="00384D90"/>
    <w:rsid w:val="00385120"/>
    <w:rsid w:val="003879E6"/>
    <w:rsid w:val="003924A0"/>
    <w:rsid w:val="00393829"/>
    <w:rsid w:val="003953C5"/>
    <w:rsid w:val="00397CBF"/>
    <w:rsid w:val="003A1679"/>
    <w:rsid w:val="003A395F"/>
    <w:rsid w:val="003B32B4"/>
    <w:rsid w:val="003B4FA9"/>
    <w:rsid w:val="003B6146"/>
    <w:rsid w:val="003C001F"/>
    <w:rsid w:val="003C0DC7"/>
    <w:rsid w:val="003C688B"/>
    <w:rsid w:val="003C6C2D"/>
    <w:rsid w:val="003C7E2F"/>
    <w:rsid w:val="003D073E"/>
    <w:rsid w:val="003D340A"/>
    <w:rsid w:val="003D4F00"/>
    <w:rsid w:val="003D762E"/>
    <w:rsid w:val="003E1E42"/>
    <w:rsid w:val="003E354E"/>
    <w:rsid w:val="003E39DB"/>
    <w:rsid w:val="003E5EF8"/>
    <w:rsid w:val="003E719C"/>
    <w:rsid w:val="003E7B21"/>
    <w:rsid w:val="003F031E"/>
    <w:rsid w:val="003F0927"/>
    <w:rsid w:val="003F092A"/>
    <w:rsid w:val="003F2F38"/>
    <w:rsid w:val="003F3349"/>
    <w:rsid w:val="003F3355"/>
    <w:rsid w:val="003F3F62"/>
    <w:rsid w:val="003F6375"/>
    <w:rsid w:val="00403A63"/>
    <w:rsid w:val="00403C99"/>
    <w:rsid w:val="00405FB8"/>
    <w:rsid w:val="004065CD"/>
    <w:rsid w:val="00406660"/>
    <w:rsid w:val="00410033"/>
    <w:rsid w:val="00411E97"/>
    <w:rsid w:val="00412DEA"/>
    <w:rsid w:val="00414602"/>
    <w:rsid w:val="0041514E"/>
    <w:rsid w:val="00415C58"/>
    <w:rsid w:val="004161EB"/>
    <w:rsid w:val="004163CC"/>
    <w:rsid w:val="00425189"/>
    <w:rsid w:val="00431B6D"/>
    <w:rsid w:val="00431DA4"/>
    <w:rsid w:val="00436551"/>
    <w:rsid w:val="004372AC"/>
    <w:rsid w:val="004412AF"/>
    <w:rsid w:val="004424AF"/>
    <w:rsid w:val="004434B6"/>
    <w:rsid w:val="0044404A"/>
    <w:rsid w:val="00446057"/>
    <w:rsid w:val="00454C9E"/>
    <w:rsid w:val="00460704"/>
    <w:rsid w:val="00460A16"/>
    <w:rsid w:val="00464EDA"/>
    <w:rsid w:val="00466B6F"/>
    <w:rsid w:val="004706B1"/>
    <w:rsid w:val="0047225C"/>
    <w:rsid w:val="0047344D"/>
    <w:rsid w:val="0047531B"/>
    <w:rsid w:val="004772F4"/>
    <w:rsid w:val="004856EE"/>
    <w:rsid w:val="0048574E"/>
    <w:rsid w:val="00486931"/>
    <w:rsid w:val="00490941"/>
    <w:rsid w:val="00490C22"/>
    <w:rsid w:val="00492A18"/>
    <w:rsid w:val="004A3D07"/>
    <w:rsid w:val="004A6B5D"/>
    <w:rsid w:val="004B1CC6"/>
    <w:rsid w:val="004B33F6"/>
    <w:rsid w:val="004B3868"/>
    <w:rsid w:val="004B5C6E"/>
    <w:rsid w:val="004B6CB6"/>
    <w:rsid w:val="004C05D3"/>
    <w:rsid w:val="004C09D8"/>
    <w:rsid w:val="004C466D"/>
    <w:rsid w:val="004C634A"/>
    <w:rsid w:val="004D0ECC"/>
    <w:rsid w:val="004D4800"/>
    <w:rsid w:val="004D51A9"/>
    <w:rsid w:val="004D5776"/>
    <w:rsid w:val="004E08A1"/>
    <w:rsid w:val="004E3825"/>
    <w:rsid w:val="004E4A72"/>
    <w:rsid w:val="004E50C4"/>
    <w:rsid w:val="004E666A"/>
    <w:rsid w:val="004F1744"/>
    <w:rsid w:val="004F1D93"/>
    <w:rsid w:val="004F2868"/>
    <w:rsid w:val="004F2ED9"/>
    <w:rsid w:val="004F46DC"/>
    <w:rsid w:val="004F4BF2"/>
    <w:rsid w:val="004F7ECA"/>
    <w:rsid w:val="00505F74"/>
    <w:rsid w:val="00506403"/>
    <w:rsid w:val="00512AC6"/>
    <w:rsid w:val="00514FD2"/>
    <w:rsid w:val="005161F8"/>
    <w:rsid w:val="00517A31"/>
    <w:rsid w:val="00521083"/>
    <w:rsid w:val="00523374"/>
    <w:rsid w:val="005254FC"/>
    <w:rsid w:val="00525A3A"/>
    <w:rsid w:val="005273C0"/>
    <w:rsid w:val="00533740"/>
    <w:rsid w:val="005363B1"/>
    <w:rsid w:val="005401A8"/>
    <w:rsid w:val="00543B62"/>
    <w:rsid w:val="005452D0"/>
    <w:rsid w:val="00550537"/>
    <w:rsid w:val="00551FB4"/>
    <w:rsid w:val="00553F05"/>
    <w:rsid w:val="005617EA"/>
    <w:rsid w:val="005624A3"/>
    <w:rsid w:val="005661D2"/>
    <w:rsid w:val="00571661"/>
    <w:rsid w:val="005736CE"/>
    <w:rsid w:val="00574495"/>
    <w:rsid w:val="00576A21"/>
    <w:rsid w:val="0058132C"/>
    <w:rsid w:val="00584359"/>
    <w:rsid w:val="005843F7"/>
    <w:rsid w:val="005844F0"/>
    <w:rsid w:val="005858AB"/>
    <w:rsid w:val="00585AAD"/>
    <w:rsid w:val="00585D56"/>
    <w:rsid w:val="00585F82"/>
    <w:rsid w:val="005862F2"/>
    <w:rsid w:val="00590634"/>
    <w:rsid w:val="00591AC7"/>
    <w:rsid w:val="0059410F"/>
    <w:rsid w:val="005947B7"/>
    <w:rsid w:val="005A61D5"/>
    <w:rsid w:val="005A6945"/>
    <w:rsid w:val="005A7772"/>
    <w:rsid w:val="005B030B"/>
    <w:rsid w:val="005B2CB7"/>
    <w:rsid w:val="005B2DFB"/>
    <w:rsid w:val="005B324C"/>
    <w:rsid w:val="005B40FB"/>
    <w:rsid w:val="005B56B4"/>
    <w:rsid w:val="005C0284"/>
    <w:rsid w:val="005C5C9A"/>
    <w:rsid w:val="005D0CA3"/>
    <w:rsid w:val="005D1007"/>
    <w:rsid w:val="005D4833"/>
    <w:rsid w:val="005D4B3F"/>
    <w:rsid w:val="005E25DE"/>
    <w:rsid w:val="005F0C75"/>
    <w:rsid w:val="005F0E85"/>
    <w:rsid w:val="005F15F1"/>
    <w:rsid w:val="005F5942"/>
    <w:rsid w:val="005F5BB2"/>
    <w:rsid w:val="005F6060"/>
    <w:rsid w:val="005F72CA"/>
    <w:rsid w:val="005F733A"/>
    <w:rsid w:val="006036BE"/>
    <w:rsid w:val="00604DD0"/>
    <w:rsid w:val="006051F5"/>
    <w:rsid w:val="00607691"/>
    <w:rsid w:val="00611815"/>
    <w:rsid w:val="0061212A"/>
    <w:rsid w:val="00612BD2"/>
    <w:rsid w:val="0061497C"/>
    <w:rsid w:val="006166C3"/>
    <w:rsid w:val="0061676F"/>
    <w:rsid w:val="00620066"/>
    <w:rsid w:val="0062023D"/>
    <w:rsid w:val="00620562"/>
    <w:rsid w:val="00621BBB"/>
    <w:rsid w:val="00622193"/>
    <w:rsid w:val="00627060"/>
    <w:rsid w:val="00630AD6"/>
    <w:rsid w:val="00631A95"/>
    <w:rsid w:val="00632F42"/>
    <w:rsid w:val="00634CDF"/>
    <w:rsid w:val="00635390"/>
    <w:rsid w:val="006373C1"/>
    <w:rsid w:val="0064204F"/>
    <w:rsid w:val="006479FA"/>
    <w:rsid w:val="00662E59"/>
    <w:rsid w:val="00666D8E"/>
    <w:rsid w:val="00667697"/>
    <w:rsid w:val="00671708"/>
    <w:rsid w:val="00671CB4"/>
    <w:rsid w:val="0067259A"/>
    <w:rsid w:val="00672F88"/>
    <w:rsid w:val="006829B9"/>
    <w:rsid w:val="006855F6"/>
    <w:rsid w:val="00692991"/>
    <w:rsid w:val="006941EE"/>
    <w:rsid w:val="006956EE"/>
    <w:rsid w:val="006A7414"/>
    <w:rsid w:val="006A75BC"/>
    <w:rsid w:val="006B0249"/>
    <w:rsid w:val="006B0357"/>
    <w:rsid w:val="006B0BFF"/>
    <w:rsid w:val="006B4B79"/>
    <w:rsid w:val="006B4BCF"/>
    <w:rsid w:val="006B6595"/>
    <w:rsid w:val="006B7DCD"/>
    <w:rsid w:val="006C1DA0"/>
    <w:rsid w:val="006C1E1C"/>
    <w:rsid w:val="006C7EC0"/>
    <w:rsid w:val="006D0DF1"/>
    <w:rsid w:val="006D1A87"/>
    <w:rsid w:val="006D1BBF"/>
    <w:rsid w:val="006D348B"/>
    <w:rsid w:val="006D45F2"/>
    <w:rsid w:val="006D745C"/>
    <w:rsid w:val="006E2F8C"/>
    <w:rsid w:val="006E363A"/>
    <w:rsid w:val="006E5B87"/>
    <w:rsid w:val="006E63D8"/>
    <w:rsid w:val="00700572"/>
    <w:rsid w:val="00701D5B"/>
    <w:rsid w:val="00703922"/>
    <w:rsid w:val="00705BF8"/>
    <w:rsid w:val="00705C8E"/>
    <w:rsid w:val="00710383"/>
    <w:rsid w:val="0071190F"/>
    <w:rsid w:val="00712B23"/>
    <w:rsid w:val="007152FF"/>
    <w:rsid w:val="00721296"/>
    <w:rsid w:val="00723264"/>
    <w:rsid w:val="00727CEF"/>
    <w:rsid w:val="0073075A"/>
    <w:rsid w:val="00732413"/>
    <w:rsid w:val="0073732F"/>
    <w:rsid w:val="00741F1C"/>
    <w:rsid w:val="00746BD3"/>
    <w:rsid w:val="007503D2"/>
    <w:rsid w:val="00754106"/>
    <w:rsid w:val="00756D9C"/>
    <w:rsid w:val="00760283"/>
    <w:rsid w:val="00760F77"/>
    <w:rsid w:val="0076150E"/>
    <w:rsid w:val="00761AC0"/>
    <w:rsid w:val="007644E7"/>
    <w:rsid w:val="00764D9A"/>
    <w:rsid w:val="00770123"/>
    <w:rsid w:val="00773AB8"/>
    <w:rsid w:val="0077648C"/>
    <w:rsid w:val="00777180"/>
    <w:rsid w:val="00787375"/>
    <w:rsid w:val="00790A1D"/>
    <w:rsid w:val="00790D92"/>
    <w:rsid w:val="00792116"/>
    <w:rsid w:val="007964FE"/>
    <w:rsid w:val="007A0023"/>
    <w:rsid w:val="007A1D4F"/>
    <w:rsid w:val="007A2CC7"/>
    <w:rsid w:val="007A432D"/>
    <w:rsid w:val="007A5192"/>
    <w:rsid w:val="007A6894"/>
    <w:rsid w:val="007B026B"/>
    <w:rsid w:val="007B39F4"/>
    <w:rsid w:val="007B4131"/>
    <w:rsid w:val="007B4A64"/>
    <w:rsid w:val="007B7545"/>
    <w:rsid w:val="007C11ED"/>
    <w:rsid w:val="007C25D2"/>
    <w:rsid w:val="007C357F"/>
    <w:rsid w:val="007C5DC3"/>
    <w:rsid w:val="007C6AB8"/>
    <w:rsid w:val="007D339C"/>
    <w:rsid w:val="007D33EC"/>
    <w:rsid w:val="007D42E6"/>
    <w:rsid w:val="007D43D2"/>
    <w:rsid w:val="007D5D44"/>
    <w:rsid w:val="007D6EFB"/>
    <w:rsid w:val="007D7F7B"/>
    <w:rsid w:val="007E1E88"/>
    <w:rsid w:val="007E2FDF"/>
    <w:rsid w:val="007E3F4D"/>
    <w:rsid w:val="007E6B1A"/>
    <w:rsid w:val="007E7C78"/>
    <w:rsid w:val="007F145E"/>
    <w:rsid w:val="007F2426"/>
    <w:rsid w:val="007F274D"/>
    <w:rsid w:val="007F6A85"/>
    <w:rsid w:val="007F6CEF"/>
    <w:rsid w:val="007F7094"/>
    <w:rsid w:val="00802287"/>
    <w:rsid w:val="00805C31"/>
    <w:rsid w:val="00805FD1"/>
    <w:rsid w:val="00807815"/>
    <w:rsid w:val="00811750"/>
    <w:rsid w:val="00811B31"/>
    <w:rsid w:val="00812AE7"/>
    <w:rsid w:val="00814FF9"/>
    <w:rsid w:val="008212D1"/>
    <w:rsid w:val="00821655"/>
    <w:rsid w:val="008226B9"/>
    <w:rsid w:val="00823A15"/>
    <w:rsid w:val="0082573F"/>
    <w:rsid w:val="00825F37"/>
    <w:rsid w:val="00827F69"/>
    <w:rsid w:val="00832087"/>
    <w:rsid w:val="00832473"/>
    <w:rsid w:val="00833334"/>
    <w:rsid w:val="00835927"/>
    <w:rsid w:val="00836263"/>
    <w:rsid w:val="00836F53"/>
    <w:rsid w:val="008402EA"/>
    <w:rsid w:val="00844DFD"/>
    <w:rsid w:val="00845BFB"/>
    <w:rsid w:val="00845D87"/>
    <w:rsid w:val="00846BBC"/>
    <w:rsid w:val="0085066B"/>
    <w:rsid w:val="00850D49"/>
    <w:rsid w:val="008603B0"/>
    <w:rsid w:val="008618A2"/>
    <w:rsid w:val="00863C49"/>
    <w:rsid w:val="00864978"/>
    <w:rsid w:val="008657C7"/>
    <w:rsid w:val="00865D07"/>
    <w:rsid w:val="00873D6A"/>
    <w:rsid w:val="00874BAB"/>
    <w:rsid w:val="00876C1F"/>
    <w:rsid w:val="0088427C"/>
    <w:rsid w:val="008850FB"/>
    <w:rsid w:val="0088658E"/>
    <w:rsid w:val="008A1587"/>
    <w:rsid w:val="008A22B3"/>
    <w:rsid w:val="008A688E"/>
    <w:rsid w:val="008A6E36"/>
    <w:rsid w:val="008B1DF5"/>
    <w:rsid w:val="008B4F87"/>
    <w:rsid w:val="008B524A"/>
    <w:rsid w:val="008B7585"/>
    <w:rsid w:val="008C0D95"/>
    <w:rsid w:val="008C31F4"/>
    <w:rsid w:val="008C4187"/>
    <w:rsid w:val="008C49DE"/>
    <w:rsid w:val="008D0DF3"/>
    <w:rsid w:val="008D1693"/>
    <w:rsid w:val="008D54E7"/>
    <w:rsid w:val="008D781D"/>
    <w:rsid w:val="008E075B"/>
    <w:rsid w:val="008E1123"/>
    <w:rsid w:val="008E1D47"/>
    <w:rsid w:val="008E2E28"/>
    <w:rsid w:val="008E3725"/>
    <w:rsid w:val="008E453D"/>
    <w:rsid w:val="008E471D"/>
    <w:rsid w:val="008E7ADF"/>
    <w:rsid w:val="008F09ED"/>
    <w:rsid w:val="008F09F6"/>
    <w:rsid w:val="008F2385"/>
    <w:rsid w:val="008F2C06"/>
    <w:rsid w:val="008F3925"/>
    <w:rsid w:val="008F67AA"/>
    <w:rsid w:val="008F6D6B"/>
    <w:rsid w:val="0090123C"/>
    <w:rsid w:val="009022AE"/>
    <w:rsid w:val="00902F33"/>
    <w:rsid w:val="00904D2B"/>
    <w:rsid w:val="0090719D"/>
    <w:rsid w:val="00917C4B"/>
    <w:rsid w:val="00923E71"/>
    <w:rsid w:val="00926243"/>
    <w:rsid w:val="0092631C"/>
    <w:rsid w:val="009266F7"/>
    <w:rsid w:val="00931E7C"/>
    <w:rsid w:val="00932D76"/>
    <w:rsid w:val="0093456C"/>
    <w:rsid w:val="00935EDB"/>
    <w:rsid w:val="0093673F"/>
    <w:rsid w:val="00940756"/>
    <w:rsid w:val="00941911"/>
    <w:rsid w:val="009426A4"/>
    <w:rsid w:val="0094279E"/>
    <w:rsid w:val="00942DFE"/>
    <w:rsid w:val="009463D9"/>
    <w:rsid w:val="00946464"/>
    <w:rsid w:val="009465B0"/>
    <w:rsid w:val="00950C60"/>
    <w:rsid w:val="00950ED0"/>
    <w:rsid w:val="0095279B"/>
    <w:rsid w:val="009551B9"/>
    <w:rsid w:val="0095686C"/>
    <w:rsid w:val="00960BD9"/>
    <w:rsid w:val="00963CE8"/>
    <w:rsid w:val="00965733"/>
    <w:rsid w:val="00971739"/>
    <w:rsid w:val="009754C2"/>
    <w:rsid w:val="00975753"/>
    <w:rsid w:val="0097577F"/>
    <w:rsid w:val="00976845"/>
    <w:rsid w:val="00981D45"/>
    <w:rsid w:val="00984A4D"/>
    <w:rsid w:val="00984F6F"/>
    <w:rsid w:val="00987509"/>
    <w:rsid w:val="00991CCC"/>
    <w:rsid w:val="00992093"/>
    <w:rsid w:val="00995CBB"/>
    <w:rsid w:val="009966BD"/>
    <w:rsid w:val="009A1979"/>
    <w:rsid w:val="009A2212"/>
    <w:rsid w:val="009A34DF"/>
    <w:rsid w:val="009A5FBE"/>
    <w:rsid w:val="009A71C5"/>
    <w:rsid w:val="009B296E"/>
    <w:rsid w:val="009B2B13"/>
    <w:rsid w:val="009B4164"/>
    <w:rsid w:val="009B5F5C"/>
    <w:rsid w:val="009B6032"/>
    <w:rsid w:val="009C1424"/>
    <w:rsid w:val="009C25A2"/>
    <w:rsid w:val="009C6F5E"/>
    <w:rsid w:val="009C7E46"/>
    <w:rsid w:val="009D22D8"/>
    <w:rsid w:val="009D3B62"/>
    <w:rsid w:val="009D41DC"/>
    <w:rsid w:val="009D7A49"/>
    <w:rsid w:val="009E0436"/>
    <w:rsid w:val="009E15B0"/>
    <w:rsid w:val="009E1A05"/>
    <w:rsid w:val="009E304C"/>
    <w:rsid w:val="009E4FE5"/>
    <w:rsid w:val="009F0690"/>
    <w:rsid w:val="009F3D16"/>
    <w:rsid w:val="009F5F10"/>
    <w:rsid w:val="009F7019"/>
    <w:rsid w:val="00A02768"/>
    <w:rsid w:val="00A039DA"/>
    <w:rsid w:val="00A03B7C"/>
    <w:rsid w:val="00A05CD9"/>
    <w:rsid w:val="00A06E0F"/>
    <w:rsid w:val="00A07653"/>
    <w:rsid w:val="00A077EE"/>
    <w:rsid w:val="00A14031"/>
    <w:rsid w:val="00A155DF"/>
    <w:rsid w:val="00A15AB5"/>
    <w:rsid w:val="00A21660"/>
    <w:rsid w:val="00A23DF6"/>
    <w:rsid w:val="00A24C50"/>
    <w:rsid w:val="00A27493"/>
    <w:rsid w:val="00A30F61"/>
    <w:rsid w:val="00A31A72"/>
    <w:rsid w:val="00A320D5"/>
    <w:rsid w:val="00A331A2"/>
    <w:rsid w:val="00A334AB"/>
    <w:rsid w:val="00A34425"/>
    <w:rsid w:val="00A4038D"/>
    <w:rsid w:val="00A45D2B"/>
    <w:rsid w:val="00A5041B"/>
    <w:rsid w:val="00A51759"/>
    <w:rsid w:val="00A532B8"/>
    <w:rsid w:val="00A55709"/>
    <w:rsid w:val="00A5735B"/>
    <w:rsid w:val="00A6193C"/>
    <w:rsid w:val="00A63827"/>
    <w:rsid w:val="00A67C96"/>
    <w:rsid w:val="00A758AD"/>
    <w:rsid w:val="00A866C8"/>
    <w:rsid w:val="00A91C57"/>
    <w:rsid w:val="00A924F7"/>
    <w:rsid w:val="00AA0021"/>
    <w:rsid w:val="00AA4D77"/>
    <w:rsid w:val="00AA4F8D"/>
    <w:rsid w:val="00AA7E88"/>
    <w:rsid w:val="00AB076C"/>
    <w:rsid w:val="00AB4E36"/>
    <w:rsid w:val="00AC4FF4"/>
    <w:rsid w:val="00AD374F"/>
    <w:rsid w:val="00AD4B8F"/>
    <w:rsid w:val="00AD59DF"/>
    <w:rsid w:val="00AD73F4"/>
    <w:rsid w:val="00AE0762"/>
    <w:rsid w:val="00AE2719"/>
    <w:rsid w:val="00AE7FFB"/>
    <w:rsid w:val="00AF129E"/>
    <w:rsid w:val="00AF1821"/>
    <w:rsid w:val="00AF21FD"/>
    <w:rsid w:val="00AF322C"/>
    <w:rsid w:val="00AF3967"/>
    <w:rsid w:val="00AF439A"/>
    <w:rsid w:val="00AF61B5"/>
    <w:rsid w:val="00AF7F98"/>
    <w:rsid w:val="00B02CCE"/>
    <w:rsid w:val="00B039B2"/>
    <w:rsid w:val="00B11EFB"/>
    <w:rsid w:val="00B14093"/>
    <w:rsid w:val="00B146B5"/>
    <w:rsid w:val="00B16E9C"/>
    <w:rsid w:val="00B20D49"/>
    <w:rsid w:val="00B256C4"/>
    <w:rsid w:val="00B2591D"/>
    <w:rsid w:val="00B25D65"/>
    <w:rsid w:val="00B266E2"/>
    <w:rsid w:val="00B3149B"/>
    <w:rsid w:val="00B321CA"/>
    <w:rsid w:val="00B353E8"/>
    <w:rsid w:val="00B42416"/>
    <w:rsid w:val="00B44A87"/>
    <w:rsid w:val="00B4570B"/>
    <w:rsid w:val="00B471B9"/>
    <w:rsid w:val="00B473B4"/>
    <w:rsid w:val="00B633CE"/>
    <w:rsid w:val="00B65472"/>
    <w:rsid w:val="00B65F6A"/>
    <w:rsid w:val="00B670BC"/>
    <w:rsid w:val="00B70084"/>
    <w:rsid w:val="00B7327B"/>
    <w:rsid w:val="00B743E7"/>
    <w:rsid w:val="00B75041"/>
    <w:rsid w:val="00B84EA4"/>
    <w:rsid w:val="00B8652F"/>
    <w:rsid w:val="00B903AC"/>
    <w:rsid w:val="00B95F20"/>
    <w:rsid w:val="00B963C9"/>
    <w:rsid w:val="00B97090"/>
    <w:rsid w:val="00B976A5"/>
    <w:rsid w:val="00B979C4"/>
    <w:rsid w:val="00B97D70"/>
    <w:rsid w:val="00BA1290"/>
    <w:rsid w:val="00BA5372"/>
    <w:rsid w:val="00BB35CF"/>
    <w:rsid w:val="00BC03FD"/>
    <w:rsid w:val="00BC0958"/>
    <w:rsid w:val="00BC0B64"/>
    <w:rsid w:val="00BC2F87"/>
    <w:rsid w:val="00BE1354"/>
    <w:rsid w:val="00BE1A90"/>
    <w:rsid w:val="00BE471B"/>
    <w:rsid w:val="00BE5E8C"/>
    <w:rsid w:val="00BE7408"/>
    <w:rsid w:val="00BF125E"/>
    <w:rsid w:val="00BF14F5"/>
    <w:rsid w:val="00BF1699"/>
    <w:rsid w:val="00BF176A"/>
    <w:rsid w:val="00BF4911"/>
    <w:rsid w:val="00C019A6"/>
    <w:rsid w:val="00C05C2B"/>
    <w:rsid w:val="00C060E4"/>
    <w:rsid w:val="00C0680A"/>
    <w:rsid w:val="00C0738D"/>
    <w:rsid w:val="00C112F4"/>
    <w:rsid w:val="00C13B80"/>
    <w:rsid w:val="00C13BB7"/>
    <w:rsid w:val="00C14485"/>
    <w:rsid w:val="00C146BD"/>
    <w:rsid w:val="00C162F0"/>
    <w:rsid w:val="00C20B52"/>
    <w:rsid w:val="00C20D05"/>
    <w:rsid w:val="00C20E84"/>
    <w:rsid w:val="00C276D0"/>
    <w:rsid w:val="00C30DD5"/>
    <w:rsid w:val="00C339A1"/>
    <w:rsid w:val="00C33BE0"/>
    <w:rsid w:val="00C358FF"/>
    <w:rsid w:val="00C425E9"/>
    <w:rsid w:val="00C44128"/>
    <w:rsid w:val="00C4794E"/>
    <w:rsid w:val="00C50197"/>
    <w:rsid w:val="00C51098"/>
    <w:rsid w:val="00C51CA9"/>
    <w:rsid w:val="00C52416"/>
    <w:rsid w:val="00C52A22"/>
    <w:rsid w:val="00C53330"/>
    <w:rsid w:val="00C53B09"/>
    <w:rsid w:val="00C54199"/>
    <w:rsid w:val="00C63560"/>
    <w:rsid w:val="00C66500"/>
    <w:rsid w:val="00C7116F"/>
    <w:rsid w:val="00C71F64"/>
    <w:rsid w:val="00C743F5"/>
    <w:rsid w:val="00C7573F"/>
    <w:rsid w:val="00C77D68"/>
    <w:rsid w:val="00C81E32"/>
    <w:rsid w:val="00C82DA9"/>
    <w:rsid w:val="00C83430"/>
    <w:rsid w:val="00C840D2"/>
    <w:rsid w:val="00C84ED2"/>
    <w:rsid w:val="00C87BED"/>
    <w:rsid w:val="00C90F89"/>
    <w:rsid w:val="00C91C07"/>
    <w:rsid w:val="00C927E0"/>
    <w:rsid w:val="00C92A14"/>
    <w:rsid w:val="00C93A06"/>
    <w:rsid w:val="00C94704"/>
    <w:rsid w:val="00C94F08"/>
    <w:rsid w:val="00C954E0"/>
    <w:rsid w:val="00CA0676"/>
    <w:rsid w:val="00CA12D3"/>
    <w:rsid w:val="00CA1DE5"/>
    <w:rsid w:val="00CA3052"/>
    <w:rsid w:val="00CA3FD6"/>
    <w:rsid w:val="00CA45A0"/>
    <w:rsid w:val="00CA5F41"/>
    <w:rsid w:val="00CA68CE"/>
    <w:rsid w:val="00CA77DF"/>
    <w:rsid w:val="00CB1C7F"/>
    <w:rsid w:val="00CB5928"/>
    <w:rsid w:val="00CB6AE2"/>
    <w:rsid w:val="00CC0BAF"/>
    <w:rsid w:val="00CC5AB5"/>
    <w:rsid w:val="00CC5F15"/>
    <w:rsid w:val="00CC6D19"/>
    <w:rsid w:val="00CC7198"/>
    <w:rsid w:val="00CD0F11"/>
    <w:rsid w:val="00CD28FE"/>
    <w:rsid w:val="00CD2FAC"/>
    <w:rsid w:val="00CD43A2"/>
    <w:rsid w:val="00CD4FEE"/>
    <w:rsid w:val="00CE479A"/>
    <w:rsid w:val="00CE4823"/>
    <w:rsid w:val="00CE49DA"/>
    <w:rsid w:val="00CF024A"/>
    <w:rsid w:val="00CF0C7B"/>
    <w:rsid w:val="00CF4A80"/>
    <w:rsid w:val="00CF6153"/>
    <w:rsid w:val="00D019E0"/>
    <w:rsid w:val="00D02971"/>
    <w:rsid w:val="00D07369"/>
    <w:rsid w:val="00D11276"/>
    <w:rsid w:val="00D113FC"/>
    <w:rsid w:val="00D12726"/>
    <w:rsid w:val="00D12E0D"/>
    <w:rsid w:val="00D1586B"/>
    <w:rsid w:val="00D167CA"/>
    <w:rsid w:val="00D16AF3"/>
    <w:rsid w:val="00D16F69"/>
    <w:rsid w:val="00D2090A"/>
    <w:rsid w:val="00D20FD5"/>
    <w:rsid w:val="00D2115D"/>
    <w:rsid w:val="00D2200B"/>
    <w:rsid w:val="00D25ABB"/>
    <w:rsid w:val="00D270C5"/>
    <w:rsid w:val="00D27C4F"/>
    <w:rsid w:val="00D32961"/>
    <w:rsid w:val="00D341E8"/>
    <w:rsid w:val="00D35193"/>
    <w:rsid w:val="00D36023"/>
    <w:rsid w:val="00D37241"/>
    <w:rsid w:val="00D37E64"/>
    <w:rsid w:val="00D41176"/>
    <w:rsid w:val="00D42D7B"/>
    <w:rsid w:val="00D43B19"/>
    <w:rsid w:val="00D43B94"/>
    <w:rsid w:val="00D449F3"/>
    <w:rsid w:val="00D44E85"/>
    <w:rsid w:val="00D46A8B"/>
    <w:rsid w:val="00D477B4"/>
    <w:rsid w:val="00D50AE0"/>
    <w:rsid w:val="00D5480F"/>
    <w:rsid w:val="00D55DB5"/>
    <w:rsid w:val="00D5604E"/>
    <w:rsid w:val="00D56A60"/>
    <w:rsid w:val="00D60D5E"/>
    <w:rsid w:val="00D65A6A"/>
    <w:rsid w:val="00D77998"/>
    <w:rsid w:val="00D82621"/>
    <w:rsid w:val="00D84905"/>
    <w:rsid w:val="00D854E7"/>
    <w:rsid w:val="00D85842"/>
    <w:rsid w:val="00D85E9E"/>
    <w:rsid w:val="00D932B8"/>
    <w:rsid w:val="00D95EB7"/>
    <w:rsid w:val="00DA0A6A"/>
    <w:rsid w:val="00DA11C3"/>
    <w:rsid w:val="00DA601D"/>
    <w:rsid w:val="00DA76B1"/>
    <w:rsid w:val="00DB0FFC"/>
    <w:rsid w:val="00DB7443"/>
    <w:rsid w:val="00DB749C"/>
    <w:rsid w:val="00DC36B2"/>
    <w:rsid w:val="00DC39D3"/>
    <w:rsid w:val="00DC4026"/>
    <w:rsid w:val="00DC58E6"/>
    <w:rsid w:val="00DD0DEF"/>
    <w:rsid w:val="00DD2094"/>
    <w:rsid w:val="00DD4913"/>
    <w:rsid w:val="00DD4F25"/>
    <w:rsid w:val="00DD70A9"/>
    <w:rsid w:val="00DE1A94"/>
    <w:rsid w:val="00DE2405"/>
    <w:rsid w:val="00DE40AB"/>
    <w:rsid w:val="00DE6A0E"/>
    <w:rsid w:val="00DE6C26"/>
    <w:rsid w:val="00DF34CE"/>
    <w:rsid w:val="00DF51A7"/>
    <w:rsid w:val="00DF5B35"/>
    <w:rsid w:val="00E05B29"/>
    <w:rsid w:val="00E109EA"/>
    <w:rsid w:val="00E134C2"/>
    <w:rsid w:val="00E161B4"/>
    <w:rsid w:val="00E167D0"/>
    <w:rsid w:val="00E17B83"/>
    <w:rsid w:val="00E21BC6"/>
    <w:rsid w:val="00E22332"/>
    <w:rsid w:val="00E22423"/>
    <w:rsid w:val="00E269BA"/>
    <w:rsid w:val="00E31BA9"/>
    <w:rsid w:val="00E32F58"/>
    <w:rsid w:val="00E34577"/>
    <w:rsid w:val="00E34C31"/>
    <w:rsid w:val="00E40A0F"/>
    <w:rsid w:val="00E44F5F"/>
    <w:rsid w:val="00E510D7"/>
    <w:rsid w:val="00E52F29"/>
    <w:rsid w:val="00E54C70"/>
    <w:rsid w:val="00E57EA1"/>
    <w:rsid w:val="00E610E7"/>
    <w:rsid w:val="00E62F85"/>
    <w:rsid w:val="00E63DA2"/>
    <w:rsid w:val="00E656B0"/>
    <w:rsid w:val="00E66300"/>
    <w:rsid w:val="00E703F2"/>
    <w:rsid w:val="00E71DDB"/>
    <w:rsid w:val="00E74107"/>
    <w:rsid w:val="00E74AAF"/>
    <w:rsid w:val="00E774F7"/>
    <w:rsid w:val="00E813E5"/>
    <w:rsid w:val="00E87B73"/>
    <w:rsid w:val="00E912F5"/>
    <w:rsid w:val="00E936A8"/>
    <w:rsid w:val="00E93ABB"/>
    <w:rsid w:val="00E96EF1"/>
    <w:rsid w:val="00EA2C47"/>
    <w:rsid w:val="00EA7AC5"/>
    <w:rsid w:val="00EB366F"/>
    <w:rsid w:val="00EB41F9"/>
    <w:rsid w:val="00EB47CF"/>
    <w:rsid w:val="00EB6C88"/>
    <w:rsid w:val="00EB6F87"/>
    <w:rsid w:val="00EC0EB6"/>
    <w:rsid w:val="00EC1DDF"/>
    <w:rsid w:val="00EC226D"/>
    <w:rsid w:val="00EC23D6"/>
    <w:rsid w:val="00EC25EC"/>
    <w:rsid w:val="00EC50A4"/>
    <w:rsid w:val="00EC6AF1"/>
    <w:rsid w:val="00EC788E"/>
    <w:rsid w:val="00ED058C"/>
    <w:rsid w:val="00ED1785"/>
    <w:rsid w:val="00ED42D3"/>
    <w:rsid w:val="00ED46EB"/>
    <w:rsid w:val="00ED5C3C"/>
    <w:rsid w:val="00ED6E1F"/>
    <w:rsid w:val="00ED734A"/>
    <w:rsid w:val="00EE07FB"/>
    <w:rsid w:val="00EE4D3C"/>
    <w:rsid w:val="00EE6515"/>
    <w:rsid w:val="00EE7D17"/>
    <w:rsid w:val="00EF0D3E"/>
    <w:rsid w:val="00EF3AC5"/>
    <w:rsid w:val="00EF7169"/>
    <w:rsid w:val="00EF7F72"/>
    <w:rsid w:val="00F03AE2"/>
    <w:rsid w:val="00F06B2B"/>
    <w:rsid w:val="00F101D4"/>
    <w:rsid w:val="00F16BBE"/>
    <w:rsid w:val="00F20E69"/>
    <w:rsid w:val="00F212FC"/>
    <w:rsid w:val="00F21EA6"/>
    <w:rsid w:val="00F2456A"/>
    <w:rsid w:val="00F25A22"/>
    <w:rsid w:val="00F26E09"/>
    <w:rsid w:val="00F27396"/>
    <w:rsid w:val="00F27F32"/>
    <w:rsid w:val="00F30A87"/>
    <w:rsid w:val="00F32AF2"/>
    <w:rsid w:val="00F33DBB"/>
    <w:rsid w:val="00F35979"/>
    <w:rsid w:val="00F35E97"/>
    <w:rsid w:val="00F36208"/>
    <w:rsid w:val="00F36F2A"/>
    <w:rsid w:val="00F41121"/>
    <w:rsid w:val="00F42B6D"/>
    <w:rsid w:val="00F45894"/>
    <w:rsid w:val="00F4746A"/>
    <w:rsid w:val="00F5273C"/>
    <w:rsid w:val="00F5477E"/>
    <w:rsid w:val="00F5636B"/>
    <w:rsid w:val="00F66F5A"/>
    <w:rsid w:val="00F7091D"/>
    <w:rsid w:val="00F70CFE"/>
    <w:rsid w:val="00F70D9A"/>
    <w:rsid w:val="00F71C08"/>
    <w:rsid w:val="00F7428F"/>
    <w:rsid w:val="00F7610F"/>
    <w:rsid w:val="00F804DD"/>
    <w:rsid w:val="00F80815"/>
    <w:rsid w:val="00F81F5F"/>
    <w:rsid w:val="00F82BE7"/>
    <w:rsid w:val="00F85773"/>
    <w:rsid w:val="00F9434B"/>
    <w:rsid w:val="00F97481"/>
    <w:rsid w:val="00FA0C72"/>
    <w:rsid w:val="00FA0DC5"/>
    <w:rsid w:val="00FA35D4"/>
    <w:rsid w:val="00FB1688"/>
    <w:rsid w:val="00FB2611"/>
    <w:rsid w:val="00FB2F4F"/>
    <w:rsid w:val="00FB337B"/>
    <w:rsid w:val="00FB4ED7"/>
    <w:rsid w:val="00FB52F4"/>
    <w:rsid w:val="00FC0B78"/>
    <w:rsid w:val="00FC5A18"/>
    <w:rsid w:val="00FD141A"/>
    <w:rsid w:val="00FD4B89"/>
    <w:rsid w:val="00FD4F9C"/>
    <w:rsid w:val="00FD58FE"/>
    <w:rsid w:val="00FD7181"/>
    <w:rsid w:val="00FE0F7A"/>
    <w:rsid w:val="00FE3032"/>
    <w:rsid w:val="00FE3920"/>
    <w:rsid w:val="00FE3DED"/>
    <w:rsid w:val="00FE4311"/>
    <w:rsid w:val="00FE765C"/>
    <w:rsid w:val="00FF15E1"/>
    <w:rsid w:val="00FF2344"/>
    <w:rsid w:val="00FF2E85"/>
    <w:rsid w:val="00FF68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023C0A"/>
  <w15:docId w15:val="{D76CE67B-61A9-40FC-B4D1-AF5D06F1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5F74"/>
    <w:rPr>
      <w:rFonts w:eastAsia="MS Mincho"/>
      <w:sz w:val="24"/>
      <w:szCs w:val="24"/>
      <w:lang w:val="de-DE" w:eastAsia="ja-JP"/>
    </w:rPr>
  </w:style>
  <w:style w:type="paragraph" w:styleId="Heading1">
    <w:name w:val="heading 1"/>
    <w:basedOn w:val="Normal"/>
    <w:next w:val="Normal"/>
    <w:link w:val="Heading1Char"/>
    <w:uiPriority w:val="9"/>
    <w:qFormat/>
    <w:rsid w:val="00A5041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6CE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F6CE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
    <w:name w:val="TableHead"/>
    <w:basedOn w:val="Normal"/>
    <w:rsid w:val="00505F74"/>
    <w:pPr>
      <w:pBdr>
        <w:top w:val="single" w:sz="4" w:space="4" w:color="FFFFFF"/>
        <w:left w:val="single" w:sz="4" w:space="4" w:color="FFFFFF"/>
        <w:bottom w:val="single" w:sz="4" w:space="4" w:color="FFFFFF"/>
        <w:right w:val="single" w:sz="4" w:space="4" w:color="FFFFFF"/>
      </w:pBdr>
      <w:spacing w:line="190" w:lineRule="exact"/>
      <w:jc w:val="both"/>
    </w:pPr>
    <w:rPr>
      <w:rFonts w:ascii="Arial" w:hAnsi="Arial"/>
      <w:sz w:val="16"/>
      <w:szCs w:val="14"/>
      <w:lang w:val="en-GB"/>
    </w:rPr>
  </w:style>
  <w:style w:type="paragraph" w:customStyle="1" w:styleId="TableBody">
    <w:name w:val="TableBody"/>
    <w:basedOn w:val="TableHead"/>
    <w:rsid w:val="00505F74"/>
  </w:style>
  <w:style w:type="paragraph" w:styleId="Header">
    <w:name w:val="header"/>
    <w:basedOn w:val="Normal"/>
    <w:rsid w:val="00505F74"/>
    <w:pPr>
      <w:tabs>
        <w:tab w:val="center" w:pos="4536"/>
        <w:tab w:val="right" w:pos="9072"/>
      </w:tabs>
    </w:pPr>
  </w:style>
  <w:style w:type="paragraph" w:styleId="Footer">
    <w:name w:val="footer"/>
    <w:basedOn w:val="Normal"/>
    <w:rsid w:val="00505F74"/>
    <w:pPr>
      <w:tabs>
        <w:tab w:val="center" w:pos="4536"/>
        <w:tab w:val="right" w:pos="9072"/>
      </w:tabs>
    </w:pPr>
  </w:style>
  <w:style w:type="character" w:styleId="PageNumber">
    <w:name w:val="page number"/>
    <w:basedOn w:val="DefaultParagraphFont"/>
    <w:rsid w:val="00505F74"/>
  </w:style>
  <w:style w:type="paragraph" w:customStyle="1" w:styleId="Title1">
    <w:name w:val="Title1"/>
    <w:basedOn w:val="Normal"/>
    <w:rsid w:val="00505F74"/>
    <w:rPr>
      <w:b/>
      <w:lang w:val="en-US"/>
    </w:rPr>
  </w:style>
  <w:style w:type="paragraph" w:customStyle="1" w:styleId="AuthorsFull">
    <w:name w:val="Authors Full"/>
    <w:basedOn w:val="Normal"/>
    <w:rsid w:val="00505F74"/>
    <w:rPr>
      <w:i/>
      <w:lang w:val="en-US"/>
    </w:rPr>
  </w:style>
  <w:style w:type="paragraph" w:customStyle="1" w:styleId="dedication">
    <w:name w:val="dedication"/>
    <w:basedOn w:val="Normal"/>
    <w:rsid w:val="00505F74"/>
    <w:rPr>
      <w:i/>
      <w:lang w:val="en-US"/>
    </w:rPr>
  </w:style>
  <w:style w:type="paragraph" w:customStyle="1" w:styleId="Address">
    <w:name w:val="Address"/>
    <w:basedOn w:val="Normal"/>
    <w:link w:val="AddressChar"/>
    <w:rsid w:val="00B976A5"/>
    <w:rPr>
      <w:i/>
    </w:rPr>
  </w:style>
  <w:style w:type="paragraph" w:customStyle="1" w:styleId="Acknowledgements">
    <w:name w:val="Acknowledgements"/>
    <w:basedOn w:val="Normal"/>
    <w:rsid w:val="00505F74"/>
    <w:rPr>
      <w:lang w:val="en-US"/>
    </w:rPr>
  </w:style>
  <w:style w:type="paragraph" w:customStyle="1" w:styleId="Abstract">
    <w:name w:val="Abstract"/>
    <w:basedOn w:val="Normal"/>
    <w:autoRedefine/>
    <w:rsid w:val="00505F74"/>
    <w:pPr>
      <w:spacing w:line="480" w:lineRule="auto"/>
    </w:pPr>
    <w:rPr>
      <w:lang w:val="en-US"/>
    </w:rPr>
  </w:style>
  <w:style w:type="paragraph" w:customStyle="1" w:styleId="Head1">
    <w:name w:val="Head 1"/>
    <w:basedOn w:val="Normal"/>
    <w:autoRedefine/>
    <w:rsid w:val="00505F74"/>
    <w:pPr>
      <w:spacing w:line="360" w:lineRule="auto"/>
    </w:pPr>
    <w:rPr>
      <w:b/>
      <w:lang w:val="en-US"/>
    </w:rPr>
  </w:style>
  <w:style w:type="paragraph" w:customStyle="1" w:styleId="Head2">
    <w:name w:val="Head 2"/>
    <w:basedOn w:val="Normal"/>
    <w:autoRedefine/>
    <w:rsid w:val="00505F74"/>
    <w:pPr>
      <w:spacing w:line="360" w:lineRule="auto"/>
    </w:pPr>
    <w:rPr>
      <w:i/>
      <w:lang w:val="en-US"/>
    </w:rPr>
  </w:style>
  <w:style w:type="paragraph" w:customStyle="1" w:styleId="dates">
    <w:name w:val="dates"/>
    <w:basedOn w:val="Normal"/>
    <w:rsid w:val="00505F74"/>
    <w:pPr>
      <w:jc w:val="right"/>
    </w:pPr>
    <w:rPr>
      <w:lang w:val="en-US"/>
    </w:rPr>
  </w:style>
  <w:style w:type="paragraph" w:customStyle="1" w:styleId="Literature">
    <w:name w:val="Literature"/>
    <w:basedOn w:val="Normal"/>
    <w:link w:val="LiteratureChar"/>
    <w:rsid w:val="00505F74"/>
    <w:pPr>
      <w:spacing w:line="480" w:lineRule="auto"/>
    </w:pPr>
  </w:style>
  <w:style w:type="paragraph" w:customStyle="1" w:styleId="Legend">
    <w:name w:val="Legend"/>
    <w:basedOn w:val="Normal"/>
    <w:rsid w:val="00EB366F"/>
    <w:rPr>
      <w:i/>
    </w:rPr>
  </w:style>
  <w:style w:type="paragraph" w:customStyle="1" w:styleId="MainText">
    <w:name w:val="Main Text"/>
    <w:basedOn w:val="Normal"/>
    <w:rsid w:val="00505F74"/>
    <w:pPr>
      <w:spacing w:line="480" w:lineRule="auto"/>
    </w:pPr>
    <w:rPr>
      <w:lang w:val="en-US"/>
    </w:rPr>
  </w:style>
  <w:style w:type="paragraph" w:customStyle="1" w:styleId="Biography">
    <w:name w:val="Biography"/>
    <w:basedOn w:val="Normal"/>
    <w:autoRedefine/>
    <w:rsid w:val="00505F74"/>
    <w:rPr>
      <w:i/>
      <w:lang w:val="en-US"/>
    </w:rPr>
  </w:style>
  <w:style w:type="paragraph" w:customStyle="1" w:styleId="Tableofcontents">
    <w:name w:val="Table of contents"/>
    <w:basedOn w:val="Normal"/>
    <w:autoRedefine/>
    <w:rsid w:val="00505F74"/>
    <w:rPr>
      <w:lang w:val="en-US"/>
    </w:rPr>
  </w:style>
  <w:style w:type="paragraph" w:customStyle="1" w:styleId="Authors">
    <w:name w:val="Authors"/>
    <w:basedOn w:val="Normal"/>
    <w:rsid w:val="00505F74"/>
    <w:rPr>
      <w:lang w:val="en-GB"/>
    </w:rPr>
  </w:style>
  <w:style w:type="character" w:customStyle="1" w:styleId="AddressChar">
    <w:name w:val="Address Char"/>
    <w:basedOn w:val="DefaultParagraphFont"/>
    <w:link w:val="Address"/>
    <w:rsid w:val="00B976A5"/>
    <w:rPr>
      <w:rFonts w:eastAsia="MS Mincho"/>
      <w:i/>
      <w:sz w:val="24"/>
      <w:szCs w:val="24"/>
      <w:lang w:val="de-DE" w:eastAsia="ja-JP" w:bidi="ar-SA"/>
    </w:rPr>
  </w:style>
  <w:style w:type="paragraph" w:customStyle="1" w:styleId="Keywords">
    <w:name w:val="Keywords"/>
    <w:basedOn w:val="Normal"/>
    <w:rsid w:val="00B976A5"/>
  </w:style>
  <w:style w:type="paragraph" w:customStyle="1" w:styleId="Abstracttext">
    <w:name w:val="Abstract text"/>
    <w:basedOn w:val="Normal"/>
    <w:rsid w:val="00B976A5"/>
    <w:pPr>
      <w:spacing w:line="480" w:lineRule="auto"/>
    </w:pPr>
    <w:rPr>
      <w:i/>
    </w:rPr>
  </w:style>
  <w:style w:type="paragraph" w:customStyle="1" w:styleId="Majorheading">
    <w:name w:val="Major heading"/>
    <w:basedOn w:val="Normal"/>
    <w:rsid w:val="00B976A5"/>
    <w:pPr>
      <w:spacing w:line="480" w:lineRule="auto"/>
    </w:pPr>
    <w:rPr>
      <w:b/>
    </w:rPr>
  </w:style>
  <w:style w:type="paragraph" w:customStyle="1" w:styleId="Text">
    <w:name w:val="Text"/>
    <w:basedOn w:val="Normal"/>
    <w:rsid w:val="00B976A5"/>
    <w:pPr>
      <w:spacing w:line="480" w:lineRule="auto"/>
    </w:pPr>
  </w:style>
  <w:style w:type="paragraph" w:customStyle="1" w:styleId="Minorheading">
    <w:name w:val="Minor heading"/>
    <w:basedOn w:val="Normal"/>
    <w:rsid w:val="006D1BBF"/>
    <w:pPr>
      <w:spacing w:line="480" w:lineRule="auto"/>
    </w:pPr>
    <w:rPr>
      <w:i/>
      <w:lang w:val="en-US"/>
    </w:rPr>
  </w:style>
  <w:style w:type="character" w:customStyle="1" w:styleId="LiteratureChar">
    <w:name w:val="Literature Char"/>
    <w:basedOn w:val="DefaultParagraphFont"/>
    <w:link w:val="Literature"/>
    <w:rsid w:val="006D1BBF"/>
    <w:rPr>
      <w:rFonts w:eastAsia="MS Mincho"/>
      <w:sz w:val="24"/>
      <w:szCs w:val="24"/>
      <w:lang w:val="de-DE" w:eastAsia="ja-JP" w:bidi="ar-SA"/>
    </w:rPr>
  </w:style>
  <w:style w:type="paragraph" w:customStyle="1" w:styleId="ReferenceHead">
    <w:name w:val="Reference Head"/>
    <w:basedOn w:val="Heading1"/>
    <w:rsid w:val="00A5041B"/>
    <w:pPr>
      <w:keepLines w:val="0"/>
      <w:autoSpaceDE w:val="0"/>
      <w:autoSpaceDN w:val="0"/>
      <w:spacing w:after="80"/>
      <w:jc w:val="center"/>
    </w:pPr>
    <w:rPr>
      <w:rFonts w:ascii="Times New Roman" w:eastAsia="Times New Roman" w:hAnsi="Times New Roman" w:cs="Times New Roman"/>
      <w:smallCaps/>
      <w:color w:val="auto"/>
      <w:kern w:val="28"/>
      <w:sz w:val="20"/>
      <w:szCs w:val="20"/>
      <w:lang w:val="en-US" w:eastAsia="en-US"/>
    </w:rPr>
  </w:style>
  <w:style w:type="character" w:customStyle="1" w:styleId="Heading1Char">
    <w:name w:val="Heading 1 Char"/>
    <w:basedOn w:val="DefaultParagraphFont"/>
    <w:link w:val="Heading1"/>
    <w:uiPriority w:val="9"/>
    <w:rsid w:val="00A5041B"/>
    <w:rPr>
      <w:rFonts w:asciiTheme="majorHAnsi" w:eastAsiaTheme="majorEastAsia" w:hAnsiTheme="majorHAnsi" w:cstheme="majorBidi"/>
      <w:color w:val="2E74B5" w:themeColor="accent1" w:themeShade="BF"/>
      <w:sz w:val="32"/>
      <w:szCs w:val="32"/>
      <w:lang w:val="de-DE" w:eastAsia="ja-JP"/>
    </w:rPr>
  </w:style>
  <w:style w:type="paragraph" w:customStyle="1" w:styleId="EndNoteBibliography">
    <w:name w:val="EndNote Bibliography"/>
    <w:basedOn w:val="Normal"/>
    <w:link w:val="EndNoteBibliographyChar"/>
    <w:rsid w:val="00A5041B"/>
    <w:pPr>
      <w:autoSpaceDE w:val="0"/>
      <w:autoSpaceDN w:val="0"/>
    </w:pPr>
    <w:rPr>
      <w:rFonts w:eastAsia="Times New Roman"/>
      <w:noProof/>
      <w:sz w:val="20"/>
      <w:szCs w:val="20"/>
      <w:lang w:val="en-US" w:eastAsia="en-US"/>
    </w:rPr>
  </w:style>
  <w:style w:type="character" w:customStyle="1" w:styleId="EndNoteBibliographyChar">
    <w:name w:val="EndNote Bibliography Char"/>
    <w:link w:val="EndNoteBibliography"/>
    <w:rsid w:val="00A5041B"/>
    <w:rPr>
      <w:rFonts w:eastAsia="Times New Roman"/>
      <w:noProof/>
      <w:lang w:val="en-US" w:eastAsia="en-US"/>
    </w:rPr>
  </w:style>
  <w:style w:type="paragraph" w:customStyle="1" w:styleId="EndNoteBibliographyTitle">
    <w:name w:val="EndNote Bibliography Title"/>
    <w:basedOn w:val="Normal"/>
    <w:link w:val="EndNoteBibliographyTitleChar"/>
    <w:rsid w:val="00FD4F9C"/>
    <w:pPr>
      <w:jc w:val="center"/>
    </w:pPr>
    <w:rPr>
      <w:noProof/>
      <w:sz w:val="20"/>
    </w:rPr>
  </w:style>
  <w:style w:type="character" w:customStyle="1" w:styleId="EndNoteBibliographyTitleChar">
    <w:name w:val="EndNote Bibliography Title Char"/>
    <w:basedOn w:val="DefaultParagraphFont"/>
    <w:link w:val="EndNoteBibliographyTitle"/>
    <w:rsid w:val="00FD4F9C"/>
    <w:rPr>
      <w:rFonts w:eastAsia="MS Mincho"/>
      <w:noProof/>
      <w:szCs w:val="24"/>
      <w:lang w:val="de-DE" w:eastAsia="ja-JP"/>
    </w:rPr>
  </w:style>
  <w:style w:type="paragraph" w:styleId="BalloonText">
    <w:name w:val="Balloon Text"/>
    <w:basedOn w:val="Normal"/>
    <w:link w:val="BalloonTextChar"/>
    <w:uiPriority w:val="99"/>
    <w:semiHidden/>
    <w:unhideWhenUsed/>
    <w:rsid w:val="005F15F1"/>
    <w:rPr>
      <w:sz w:val="18"/>
      <w:szCs w:val="18"/>
    </w:rPr>
  </w:style>
  <w:style w:type="character" w:customStyle="1" w:styleId="BalloonTextChar">
    <w:name w:val="Balloon Text Char"/>
    <w:basedOn w:val="DefaultParagraphFont"/>
    <w:link w:val="BalloonText"/>
    <w:uiPriority w:val="99"/>
    <w:semiHidden/>
    <w:rsid w:val="005F15F1"/>
    <w:rPr>
      <w:rFonts w:eastAsia="MS Mincho"/>
      <w:sz w:val="18"/>
      <w:szCs w:val="18"/>
      <w:lang w:val="de-DE" w:eastAsia="ja-JP"/>
    </w:rPr>
  </w:style>
  <w:style w:type="character" w:styleId="CommentReference">
    <w:name w:val="annotation reference"/>
    <w:basedOn w:val="DefaultParagraphFont"/>
    <w:uiPriority w:val="99"/>
    <w:semiHidden/>
    <w:unhideWhenUsed/>
    <w:rsid w:val="004B3868"/>
    <w:rPr>
      <w:sz w:val="18"/>
      <w:szCs w:val="18"/>
    </w:rPr>
  </w:style>
  <w:style w:type="paragraph" w:styleId="CommentText">
    <w:name w:val="annotation text"/>
    <w:basedOn w:val="Normal"/>
    <w:link w:val="CommentTextChar"/>
    <w:uiPriority w:val="99"/>
    <w:semiHidden/>
    <w:unhideWhenUsed/>
    <w:rsid w:val="004B3868"/>
  </w:style>
  <w:style w:type="character" w:customStyle="1" w:styleId="CommentTextChar">
    <w:name w:val="Comment Text Char"/>
    <w:basedOn w:val="DefaultParagraphFont"/>
    <w:link w:val="CommentText"/>
    <w:uiPriority w:val="99"/>
    <w:semiHidden/>
    <w:rsid w:val="004B3868"/>
    <w:rPr>
      <w:rFonts w:eastAsia="MS Mincho"/>
      <w:sz w:val="24"/>
      <w:szCs w:val="24"/>
      <w:lang w:val="de-DE" w:eastAsia="ja-JP"/>
    </w:rPr>
  </w:style>
  <w:style w:type="paragraph" w:styleId="CommentSubject">
    <w:name w:val="annotation subject"/>
    <w:basedOn w:val="CommentText"/>
    <w:next w:val="CommentText"/>
    <w:link w:val="CommentSubjectChar"/>
    <w:uiPriority w:val="99"/>
    <w:semiHidden/>
    <w:unhideWhenUsed/>
    <w:rsid w:val="004B3868"/>
    <w:rPr>
      <w:b/>
      <w:bCs/>
      <w:sz w:val="20"/>
      <w:szCs w:val="20"/>
    </w:rPr>
  </w:style>
  <w:style w:type="character" w:customStyle="1" w:styleId="CommentSubjectChar">
    <w:name w:val="Comment Subject Char"/>
    <w:basedOn w:val="CommentTextChar"/>
    <w:link w:val="CommentSubject"/>
    <w:uiPriority w:val="99"/>
    <w:semiHidden/>
    <w:rsid w:val="004B3868"/>
    <w:rPr>
      <w:rFonts w:eastAsia="MS Mincho"/>
      <w:b/>
      <w:bCs/>
      <w:sz w:val="24"/>
      <w:szCs w:val="24"/>
      <w:lang w:val="de-DE" w:eastAsia="ja-JP"/>
    </w:rPr>
  </w:style>
  <w:style w:type="paragraph" w:styleId="Revision">
    <w:name w:val="Revision"/>
    <w:hidden/>
    <w:uiPriority w:val="99"/>
    <w:semiHidden/>
    <w:rsid w:val="00DD4913"/>
    <w:rPr>
      <w:rFonts w:eastAsia="MS Mincho"/>
      <w:sz w:val="24"/>
      <w:szCs w:val="24"/>
      <w:lang w:val="de-DE" w:eastAsia="ja-JP"/>
    </w:rPr>
  </w:style>
  <w:style w:type="character" w:styleId="Hyperlink">
    <w:name w:val="Hyperlink"/>
    <w:basedOn w:val="DefaultParagraphFont"/>
    <w:uiPriority w:val="99"/>
    <w:unhideWhenUsed/>
    <w:rsid w:val="00ED46EB"/>
    <w:rPr>
      <w:color w:val="0563C1" w:themeColor="hyperlink"/>
      <w:u w:val="single"/>
    </w:rPr>
  </w:style>
  <w:style w:type="character" w:styleId="FollowedHyperlink">
    <w:name w:val="FollowedHyperlink"/>
    <w:basedOn w:val="DefaultParagraphFont"/>
    <w:uiPriority w:val="99"/>
    <w:semiHidden/>
    <w:unhideWhenUsed/>
    <w:rsid w:val="00C84ED2"/>
    <w:rPr>
      <w:color w:val="954F72" w:themeColor="followedHyperlink"/>
      <w:u w:val="single"/>
    </w:rPr>
  </w:style>
  <w:style w:type="character" w:customStyle="1" w:styleId="Heading2Char">
    <w:name w:val="Heading 2 Char"/>
    <w:basedOn w:val="DefaultParagraphFont"/>
    <w:link w:val="Heading2"/>
    <w:uiPriority w:val="9"/>
    <w:rsid w:val="007F6CEF"/>
    <w:rPr>
      <w:rFonts w:asciiTheme="majorHAnsi" w:eastAsiaTheme="majorEastAsia" w:hAnsiTheme="majorHAnsi" w:cstheme="majorBidi"/>
      <w:color w:val="2E74B5" w:themeColor="accent1" w:themeShade="BF"/>
      <w:sz w:val="26"/>
      <w:szCs w:val="26"/>
      <w:lang w:val="de-DE" w:eastAsia="ja-JP"/>
    </w:rPr>
  </w:style>
  <w:style w:type="character" w:customStyle="1" w:styleId="Heading3Char">
    <w:name w:val="Heading 3 Char"/>
    <w:basedOn w:val="DefaultParagraphFont"/>
    <w:link w:val="Heading3"/>
    <w:uiPriority w:val="9"/>
    <w:semiHidden/>
    <w:rsid w:val="007F6CEF"/>
    <w:rPr>
      <w:rFonts w:asciiTheme="majorHAnsi" w:eastAsiaTheme="majorEastAsia" w:hAnsiTheme="majorHAnsi" w:cstheme="majorBidi"/>
      <w:color w:val="1F4D78" w:themeColor="accent1" w:themeShade="7F"/>
      <w:sz w:val="24"/>
      <w:szCs w:val="24"/>
      <w:lang w:val="de-DE" w:eastAsia="ja-JP"/>
    </w:rPr>
  </w:style>
  <w:style w:type="paragraph" w:styleId="NormalWeb">
    <w:name w:val="Normal (Web)"/>
    <w:basedOn w:val="Normal"/>
    <w:uiPriority w:val="99"/>
    <w:unhideWhenUsed/>
    <w:rsid w:val="007F6CEF"/>
    <w:pPr>
      <w:spacing w:before="100" w:beforeAutospacing="1" w:after="100" w:afterAutospacing="1"/>
    </w:pPr>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0079170">
      <w:bodyDiv w:val="1"/>
      <w:marLeft w:val="0"/>
      <w:marRight w:val="0"/>
      <w:marTop w:val="0"/>
      <w:marBottom w:val="0"/>
      <w:divBdr>
        <w:top w:val="none" w:sz="0" w:space="0" w:color="auto"/>
        <w:left w:val="none" w:sz="0" w:space="0" w:color="auto"/>
        <w:bottom w:val="none" w:sz="0" w:space="0" w:color="auto"/>
        <w:right w:val="none" w:sz="0" w:space="0" w:color="auto"/>
      </w:divBdr>
    </w:div>
    <w:div w:id="1917206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https://doi.org/10.5258/SOTON/D0457"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1d13\AppData\Local\Temp\Temp1_2266_AEM_review-1510014802000%20(1).zip\Revi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0525D-795A-4952-849C-98AFB20B6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Reviews.dot</Template>
  <TotalTime>184</TotalTime>
  <Pages>25</Pages>
  <Words>10926</Words>
  <Characters>62280</Characters>
  <Application>Microsoft Office Word</Application>
  <DocSecurity>0</DocSecurity>
  <Lines>519</Lines>
  <Paragraphs>146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73060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jerry Bao</dc:creator>
  <cp:keywords/>
  <dc:description/>
  <cp:lastModifiedBy>Arumugam S.</cp:lastModifiedBy>
  <cp:revision>29</cp:revision>
  <cp:lastPrinted>2018-11-06T10:43:00Z</cp:lastPrinted>
  <dcterms:created xsi:type="dcterms:W3CDTF">2018-11-09T12:08:00Z</dcterms:created>
  <dcterms:modified xsi:type="dcterms:W3CDTF">2018-11-18T16:42:00Z</dcterms:modified>
</cp:coreProperties>
</file>