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F1B" w:rsidRDefault="00151F1B" w:rsidP="00F15260">
      <w:pPr>
        <w:spacing w:line="360" w:lineRule="auto"/>
        <w:rPr>
          <w:rFonts w:ascii="Arial" w:hAnsi="Arial" w:cs="Arial"/>
        </w:rPr>
      </w:pPr>
      <w:r w:rsidRPr="00493137">
        <w:rPr>
          <w:rFonts w:ascii="Arial" w:hAnsi="Arial" w:cs="Arial"/>
          <w:u w:val="single"/>
        </w:rPr>
        <w:t>Title</w:t>
      </w:r>
      <w:r>
        <w:rPr>
          <w:rFonts w:ascii="Arial" w:hAnsi="Arial" w:cs="Arial"/>
        </w:rPr>
        <w:t>: Ensuring v</w:t>
      </w:r>
      <w:r w:rsidRPr="00493137">
        <w:rPr>
          <w:rFonts w:ascii="Arial" w:hAnsi="Arial" w:cs="Arial"/>
        </w:rPr>
        <w:t>alue in health-related research</w:t>
      </w:r>
    </w:p>
    <w:p w:rsidR="00151F1B" w:rsidRDefault="00151F1B" w:rsidP="00F15260">
      <w:pPr>
        <w:spacing w:line="360" w:lineRule="auto"/>
        <w:rPr>
          <w:rFonts w:ascii="Arial" w:hAnsi="Arial" w:cs="Arial"/>
          <w:u w:val="single"/>
        </w:rPr>
      </w:pPr>
    </w:p>
    <w:p w:rsidR="00151F1B" w:rsidRDefault="00151F1B" w:rsidP="00F15260">
      <w:pPr>
        <w:spacing w:line="360" w:lineRule="auto"/>
        <w:rPr>
          <w:rFonts w:ascii="Arial" w:hAnsi="Arial" w:cs="Arial"/>
        </w:rPr>
      </w:pPr>
      <w:r w:rsidRPr="00493137">
        <w:rPr>
          <w:rFonts w:ascii="Arial" w:hAnsi="Arial" w:cs="Arial"/>
          <w:u w:val="single"/>
        </w:rPr>
        <w:t>Authors</w:t>
      </w:r>
    </w:p>
    <w:p w:rsidR="00151F1B" w:rsidRDefault="00151F1B" w:rsidP="00F15260">
      <w:pPr>
        <w:spacing w:line="360" w:lineRule="auto"/>
        <w:rPr>
          <w:rFonts w:ascii="Arial" w:hAnsi="Arial" w:cs="Arial"/>
        </w:rPr>
      </w:pPr>
      <w:r>
        <w:rPr>
          <w:rFonts w:ascii="Arial" w:hAnsi="Arial" w:cs="Arial"/>
        </w:rPr>
        <w:t>Corresponding author:</w:t>
      </w:r>
    </w:p>
    <w:p w:rsidR="00151F1B" w:rsidRPr="00493137" w:rsidRDefault="00151F1B" w:rsidP="00F15260">
      <w:pPr>
        <w:spacing w:line="360" w:lineRule="auto"/>
        <w:rPr>
          <w:rFonts w:ascii="Arial" w:hAnsi="Arial" w:cs="Arial"/>
        </w:rPr>
      </w:pPr>
      <w:r>
        <w:rPr>
          <w:rFonts w:ascii="Arial" w:hAnsi="Arial" w:cs="Arial"/>
        </w:rPr>
        <w:t>Dr Fay Chinnery, PhD</w:t>
      </w:r>
    </w:p>
    <w:p w:rsidR="00151F1B" w:rsidRPr="00493137" w:rsidRDefault="00151F1B" w:rsidP="00F15260">
      <w:pPr>
        <w:spacing w:line="360" w:lineRule="auto"/>
        <w:rPr>
          <w:rFonts w:ascii="Arial" w:hAnsi="Arial" w:cs="Arial"/>
        </w:rPr>
      </w:pPr>
      <w:r>
        <w:rPr>
          <w:rFonts w:ascii="Arial" w:hAnsi="Arial" w:cs="Arial"/>
        </w:rPr>
        <w:t xml:space="preserve">Research Fellow, </w:t>
      </w:r>
      <w:r w:rsidRPr="00493137">
        <w:rPr>
          <w:rFonts w:ascii="Arial" w:hAnsi="Arial" w:cs="Arial"/>
        </w:rPr>
        <w:t>Wessex Institute, University of Southampton, Alpha House, University of Southampton Science Park, Southampton, SO16 7NS, UK</w:t>
      </w:r>
    </w:p>
    <w:p w:rsidR="00151F1B" w:rsidRDefault="00F23332" w:rsidP="00F15260">
      <w:pPr>
        <w:spacing w:line="360" w:lineRule="auto"/>
        <w:rPr>
          <w:rFonts w:ascii="Arial" w:hAnsi="Arial" w:cs="Arial"/>
        </w:rPr>
      </w:pPr>
      <w:hyperlink r:id="rId7" w:history="1">
        <w:r w:rsidR="00151F1B" w:rsidRPr="002D6557">
          <w:rPr>
            <w:rStyle w:val="Hyperlink"/>
            <w:rFonts w:ascii="Arial" w:hAnsi="Arial" w:cs="Arial"/>
          </w:rPr>
          <w:t>fay.chinnery@nihr.ac.uk</w:t>
        </w:r>
      </w:hyperlink>
    </w:p>
    <w:p w:rsidR="00151F1B" w:rsidRDefault="00151F1B" w:rsidP="00F15260">
      <w:pPr>
        <w:spacing w:line="360" w:lineRule="auto"/>
        <w:rPr>
          <w:rFonts w:ascii="Arial" w:hAnsi="Arial" w:cs="Arial"/>
        </w:rPr>
      </w:pPr>
      <w:r>
        <w:rPr>
          <w:rFonts w:ascii="Arial" w:hAnsi="Arial" w:cs="Arial"/>
        </w:rPr>
        <w:t>+44 23 8059 7502</w:t>
      </w:r>
    </w:p>
    <w:p w:rsidR="00151F1B" w:rsidRDefault="00151F1B" w:rsidP="00F15260">
      <w:pPr>
        <w:spacing w:line="360" w:lineRule="auto"/>
        <w:rPr>
          <w:rFonts w:ascii="Arial" w:hAnsi="Arial" w:cs="Arial"/>
        </w:rPr>
      </w:pPr>
    </w:p>
    <w:p w:rsidR="00151F1B" w:rsidRPr="00F36AEC" w:rsidRDefault="00151F1B" w:rsidP="00F36AEC">
      <w:pPr>
        <w:spacing w:line="360" w:lineRule="auto"/>
        <w:rPr>
          <w:rFonts w:ascii="Arial" w:hAnsi="Arial" w:cs="Arial"/>
        </w:rPr>
      </w:pPr>
      <w:r w:rsidRPr="00F36AEC">
        <w:rPr>
          <w:rFonts w:ascii="Arial" w:hAnsi="Arial" w:cs="Arial"/>
        </w:rPr>
        <w:t>Kelly M. Dunham, MPP</w:t>
      </w:r>
    </w:p>
    <w:p w:rsidR="00151F1B" w:rsidRDefault="00151F1B" w:rsidP="00F36AEC">
      <w:pPr>
        <w:spacing w:line="360" w:lineRule="auto"/>
        <w:rPr>
          <w:rFonts w:ascii="Arial" w:hAnsi="Arial" w:cs="Arial"/>
        </w:rPr>
      </w:pPr>
      <w:r w:rsidRPr="00F36AEC">
        <w:rPr>
          <w:rFonts w:ascii="Arial" w:hAnsi="Arial" w:cs="Arial"/>
        </w:rPr>
        <w:t>Senior Research Manager, Patient-Centered Outcomes Research Institute (PCORI), 1828 L Street, NW, Suite 900, Washington, DC 20036</w:t>
      </w:r>
    </w:p>
    <w:p w:rsidR="00151F1B" w:rsidRDefault="00151F1B" w:rsidP="00F36AEC">
      <w:pPr>
        <w:spacing w:line="360" w:lineRule="auto"/>
        <w:rPr>
          <w:rFonts w:ascii="Arial" w:hAnsi="Arial" w:cs="Arial"/>
        </w:rPr>
      </w:pPr>
    </w:p>
    <w:p w:rsidR="00151F1B" w:rsidRDefault="00151F1B" w:rsidP="00F15260">
      <w:pPr>
        <w:spacing w:line="360" w:lineRule="auto"/>
        <w:rPr>
          <w:rFonts w:ascii="Arial" w:hAnsi="Arial" w:cs="Arial"/>
        </w:rPr>
      </w:pPr>
      <w:r>
        <w:rPr>
          <w:rFonts w:ascii="Arial" w:hAnsi="Arial" w:cs="Arial"/>
        </w:rPr>
        <w:t>Barbara van der Linden, PhD</w:t>
      </w:r>
    </w:p>
    <w:p w:rsidR="00151F1B" w:rsidRDefault="00151F1B" w:rsidP="00F15260">
      <w:pPr>
        <w:spacing w:line="360" w:lineRule="auto"/>
        <w:rPr>
          <w:rFonts w:ascii="Arial" w:hAnsi="Arial" w:cs="Arial"/>
        </w:rPr>
      </w:pPr>
      <w:r>
        <w:rPr>
          <w:rFonts w:ascii="Arial" w:hAnsi="Arial" w:cs="Arial"/>
        </w:rPr>
        <w:t xml:space="preserve">Implementation Officer, </w:t>
      </w:r>
      <w:r w:rsidRPr="00493137">
        <w:rPr>
          <w:rFonts w:ascii="Arial" w:hAnsi="Arial" w:cs="Arial"/>
        </w:rPr>
        <w:t>ZonMw</w:t>
      </w:r>
      <w:r>
        <w:rPr>
          <w:rFonts w:ascii="Arial" w:hAnsi="Arial" w:cs="Arial"/>
        </w:rPr>
        <w:t xml:space="preserve">, </w:t>
      </w:r>
      <w:r w:rsidRPr="00493137">
        <w:rPr>
          <w:rFonts w:ascii="Arial" w:hAnsi="Arial" w:cs="Arial"/>
        </w:rPr>
        <w:t>Postbox 93 245</w:t>
      </w:r>
      <w:r>
        <w:rPr>
          <w:rFonts w:ascii="Arial" w:hAnsi="Arial" w:cs="Arial"/>
        </w:rPr>
        <w:t xml:space="preserve">, </w:t>
      </w:r>
      <w:r w:rsidRPr="00493137">
        <w:rPr>
          <w:rFonts w:ascii="Arial" w:hAnsi="Arial" w:cs="Arial"/>
        </w:rPr>
        <w:t>2509 AE</w:t>
      </w:r>
      <w:r>
        <w:rPr>
          <w:rFonts w:ascii="Arial" w:hAnsi="Arial" w:cs="Arial"/>
        </w:rPr>
        <w:t>,</w:t>
      </w:r>
      <w:r w:rsidRPr="00493137">
        <w:rPr>
          <w:rFonts w:ascii="Arial" w:hAnsi="Arial" w:cs="Arial"/>
        </w:rPr>
        <w:t xml:space="preserve"> </w:t>
      </w:r>
      <w:r>
        <w:rPr>
          <w:rFonts w:ascii="Arial" w:hAnsi="Arial" w:cs="Arial"/>
        </w:rPr>
        <w:t xml:space="preserve">Laan van Nieuw Oost Indië 334, The Hague, </w:t>
      </w:r>
      <w:r w:rsidRPr="00493137">
        <w:rPr>
          <w:rFonts w:ascii="Arial" w:hAnsi="Arial" w:cs="Arial"/>
        </w:rPr>
        <w:t>The Netherlands</w:t>
      </w:r>
    </w:p>
    <w:p w:rsidR="00151F1B" w:rsidRDefault="00151F1B" w:rsidP="00F15260">
      <w:pPr>
        <w:spacing w:line="360" w:lineRule="auto"/>
        <w:rPr>
          <w:rFonts w:ascii="Arial" w:hAnsi="Arial" w:cs="Arial"/>
        </w:rPr>
      </w:pPr>
    </w:p>
    <w:p w:rsidR="00151F1B" w:rsidRDefault="00151F1B" w:rsidP="00F15260">
      <w:pPr>
        <w:spacing w:line="360" w:lineRule="auto"/>
        <w:rPr>
          <w:rFonts w:ascii="Arial" w:hAnsi="Arial" w:cs="Arial"/>
        </w:rPr>
      </w:pPr>
      <w:r>
        <w:rPr>
          <w:rFonts w:ascii="Arial" w:hAnsi="Arial" w:cs="Arial"/>
        </w:rPr>
        <w:t>Matthew Westmore, PhD</w:t>
      </w:r>
    </w:p>
    <w:p w:rsidR="00151F1B" w:rsidRDefault="00151F1B" w:rsidP="00F15260">
      <w:pPr>
        <w:spacing w:line="360" w:lineRule="auto"/>
        <w:rPr>
          <w:rFonts w:ascii="Arial" w:hAnsi="Arial" w:cs="Arial"/>
        </w:rPr>
      </w:pPr>
      <w:r>
        <w:rPr>
          <w:rFonts w:ascii="Arial" w:hAnsi="Arial" w:cs="Arial"/>
        </w:rPr>
        <w:t xml:space="preserve">Chief Operating Officer of NETSCC, </w:t>
      </w:r>
      <w:r w:rsidRPr="00493137">
        <w:rPr>
          <w:rFonts w:ascii="Arial" w:hAnsi="Arial" w:cs="Arial"/>
        </w:rPr>
        <w:t>NIHR Evaluation, Trials and Studies Coordinating Centre (NETS</w:t>
      </w:r>
      <w:r>
        <w:rPr>
          <w:rFonts w:ascii="Arial" w:hAnsi="Arial" w:cs="Arial"/>
        </w:rPr>
        <w:t xml:space="preserve">CC), </w:t>
      </w:r>
      <w:r w:rsidRPr="00493137">
        <w:rPr>
          <w:rFonts w:ascii="Arial" w:hAnsi="Arial" w:cs="Arial"/>
        </w:rPr>
        <w:t>Alpha House, University of Southampto</w:t>
      </w:r>
      <w:bookmarkStart w:id="0" w:name="_GoBack"/>
      <w:bookmarkEnd w:id="0"/>
      <w:r w:rsidRPr="00493137">
        <w:rPr>
          <w:rFonts w:ascii="Arial" w:hAnsi="Arial" w:cs="Arial"/>
        </w:rPr>
        <w:t>n Science Park, Southampton, SO16 7NS, UK</w:t>
      </w:r>
    </w:p>
    <w:p w:rsidR="00151F1B" w:rsidRDefault="00151F1B" w:rsidP="00F15260">
      <w:pPr>
        <w:spacing w:line="360" w:lineRule="auto"/>
        <w:rPr>
          <w:rFonts w:ascii="Arial" w:hAnsi="Arial" w:cs="Arial"/>
        </w:rPr>
      </w:pPr>
    </w:p>
    <w:p w:rsidR="00151F1B" w:rsidRDefault="00151F1B" w:rsidP="00F15260">
      <w:pPr>
        <w:spacing w:line="360" w:lineRule="auto"/>
        <w:rPr>
          <w:rFonts w:ascii="Arial" w:hAnsi="Arial" w:cs="Arial"/>
        </w:rPr>
      </w:pPr>
      <w:r>
        <w:rPr>
          <w:rFonts w:ascii="Arial" w:hAnsi="Arial" w:cs="Arial"/>
        </w:rPr>
        <w:t>Evelyn Whitlock, MD</w:t>
      </w:r>
    </w:p>
    <w:p w:rsidR="00151F1B" w:rsidRPr="00E138FC" w:rsidRDefault="00151F1B" w:rsidP="00F15260">
      <w:pPr>
        <w:spacing w:line="360" w:lineRule="auto"/>
        <w:rPr>
          <w:rFonts w:ascii="Arial" w:hAnsi="Arial" w:cs="Arial"/>
        </w:rPr>
      </w:pPr>
      <w:r w:rsidRPr="00E138FC">
        <w:rPr>
          <w:rFonts w:ascii="Arial" w:hAnsi="Arial" w:cs="Arial"/>
        </w:rPr>
        <w:t>Chief Science Officer</w:t>
      </w:r>
      <w:r>
        <w:rPr>
          <w:rFonts w:ascii="Arial" w:hAnsi="Arial" w:cs="Arial"/>
        </w:rPr>
        <w:t xml:space="preserve">, </w:t>
      </w:r>
      <w:r w:rsidRPr="00E138FC">
        <w:rPr>
          <w:rFonts w:ascii="Arial" w:hAnsi="Arial" w:cs="Arial"/>
        </w:rPr>
        <w:t>Patient-Centered Outcomes Research Institute</w:t>
      </w:r>
      <w:r>
        <w:rPr>
          <w:rFonts w:ascii="Arial" w:hAnsi="Arial" w:cs="Arial"/>
        </w:rPr>
        <w:t xml:space="preserve"> (PCORI), 1828 L Street, NW, Suite 900, </w:t>
      </w:r>
      <w:r w:rsidRPr="00E138FC">
        <w:rPr>
          <w:rFonts w:ascii="Arial" w:hAnsi="Arial" w:cs="Arial"/>
        </w:rPr>
        <w:t>Washington, DC 20036</w:t>
      </w:r>
    </w:p>
    <w:p w:rsidR="00151F1B" w:rsidRDefault="00151F1B" w:rsidP="00493137">
      <w:pPr>
        <w:rPr>
          <w:rFonts w:ascii="Arial" w:hAnsi="Arial" w:cs="Arial"/>
        </w:rPr>
      </w:pPr>
    </w:p>
    <w:p w:rsidR="00151F1B" w:rsidRDefault="00151F1B" w:rsidP="00493137">
      <w:pPr>
        <w:rPr>
          <w:rFonts w:ascii="Arial" w:hAnsi="Arial" w:cs="Arial"/>
        </w:rPr>
      </w:pPr>
    </w:p>
    <w:p w:rsidR="00151F1B" w:rsidRDefault="00151F1B" w:rsidP="00B052BC">
      <w:pPr>
        <w:spacing w:line="276" w:lineRule="auto"/>
        <w:rPr>
          <w:rFonts w:ascii="Arial" w:hAnsi="Arial" w:cs="Arial"/>
        </w:rPr>
      </w:pPr>
      <w:r>
        <w:rPr>
          <w:rFonts w:ascii="Arial" w:hAnsi="Arial" w:cs="Arial"/>
        </w:rPr>
        <w:br w:type="page"/>
      </w:r>
      <w:r w:rsidRPr="00B81431">
        <w:rPr>
          <w:rFonts w:ascii="Arial" w:hAnsi="Arial" w:cs="Arial"/>
        </w:rPr>
        <w:lastRenderedPageBreak/>
        <w:t>Funders of health</w:t>
      </w:r>
      <w:r>
        <w:rPr>
          <w:rFonts w:ascii="Arial" w:hAnsi="Arial" w:cs="Arial"/>
        </w:rPr>
        <w:t>-related</w:t>
      </w:r>
      <w:r w:rsidRPr="00B81431">
        <w:rPr>
          <w:rFonts w:ascii="Arial" w:hAnsi="Arial" w:cs="Arial"/>
        </w:rPr>
        <w:t xml:space="preserve"> research agree that</w:t>
      </w:r>
      <w:r>
        <w:rPr>
          <w:rFonts w:ascii="Arial" w:hAnsi="Arial" w:cs="Arial"/>
        </w:rPr>
        <w:t>, while there is considerable research of high value, any</w:t>
      </w:r>
      <w:r w:rsidRPr="00B81431">
        <w:rPr>
          <w:rFonts w:ascii="Arial" w:hAnsi="Arial" w:cs="Arial"/>
        </w:rPr>
        <w:t xml:space="preserve"> amount of research </w:t>
      </w:r>
      <w:r>
        <w:rPr>
          <w:rFonts w:ascii="Arial" w:hAnsi="Arial" w:cs="Arial"/>
        </w:rPr>
        <w:t>lost</w:t>
      </w:r>
      <w:r w:rsidRPr="00B81431">
        <w:rPr>
          <w:rFonts w:ascii="Arial" w:hAnsi="Arial" w:cs="Arial"/>
        </w:rPr>
        <w:t xml:space="preserve"> </w:t>
      </w:r>
      <w:r>
        <w:rPr>
          <w:rFonts w:ascii="Arial" w:hAnsi="Arial" w:cs="Arial"/>
        </w:rPr>
        <w:t xml:space="preserve">because it asks the wrong questions, is poorly designed, is not published or the reports are unusable </w:t>
      </w:r>
      <w:r w:rsidRPr="00B81431">
        <w:rPr>
          <w:rFonts w:ascii="Arial" w:hAnsi="Arial" w:cs="Arial"/>
        </w:rPr>
        <w:t>is unacceptable.</w:t>
      </w:r>
    </w:p>
    <w:p w:rsidR="00151F1B" w:rsidRDefault="00151F1B" w:rsidP="00F15260">
      <w:pPr>
        <w:spacing w:line="360" w:lineRule="auto"/>
        <w:rPr>
          <w:rFonts w:ascii="Arial" w:hAnsi="Arial" w:cs="Arial"/>
        </w:rPr>
      </w:pPr>
      <w:r>
        <w:rPr>
          <w:rFonts w:ascii="Arial" w:hAnsi="Arial" w:cs="Arial"/>
        </w:rPr>
        <w:t>I</w:t>
      </w:r>
      <w:r w:rsidRPr="000847CD">
        <w:rPr>
          <w:rFonts w:ascii="Arial" w:hAnsi="Arial" w:cs="Arial"/>
        </w:rPr>
        <w:t>mportant international initiatives working towards reducing waste in clinical research have been established, such as: the AllTrials</w:t>
      </w:r>
      <w:r>
        <w:rPr>
          <w:rFonts w:ascii="Arial" w:hAnsi="Arial" w:cs="Arial"/>
        </w:rPr>
        <w:t xml:space="preserve"> C</w:t>
      </w:r>
      <w:r w:rsidRPr="000847CD">
        <w:rPr>
          <w:rFonts w:ascii="Arial" w:hAnsi="Arial" w:cs="Arial"/>
        </w:rPr>
        <w:t>ampaign</w:t>
      </w:r>
      <w:r w:rsidRPr="009E6BDF">
        <w:rPr>
          <w:rFonts w:ascii="Arial" w:hAnsi="Arial" w:cs="Arial"/>
          <w:noProof/>
          <w:vertAlign w:val="superscript"/>
        </w:rPr>
        <w:t>1</w:t>
      </w:r>
      <w:r w:rsidRPr="000847CD">
        <w:rPr>
          <w:rFonts w:ascii="Arial" w:hAnsi="Arial" w:cs="Arial"/>
        </w:rPr>
        <w:t xml:space="preserve">, which calls for all past and present clinical trials to be registered and their full methods and summary results reported; the EQUATOR (Enhancing the QUAlity and Transparency Of health Research) </w:t>
      </w:r>
      <w:r>
        <w:rPr>
          <w:rFonts w:ascii="Arial" w:hAnsi="Arial" w:cs="Arial"/>
        </w:rPr>
        <w:t>N</w:t>
      </w:r>
      <w:r w:rsidRPr="000847CD">
        <w:rPr>
          <w:rFonts w:ascii="Arial" w:hAnsi="Arial" w:cs="Arial"/>
        </w:rPr>
        <w:t>etwork</w:t>
      </w:r>
      <w:r w:rsidRPr="009E6BDF">
        <w:rPr>
          <w:rFonts w:ascii="Arial" w:hAnsi="Arial" w:cs="Arial"/>
          <w:noProof/>
          <w:vertAlign w:val="superscript"/>
        </w:rPr>
        <w:t>2</w:t>
      </w:r>
      <w:r w:rsidRPr="000847CD">
        <w:rPr>
          <w:rFonts w:ascii="Arial" w:hAnsi="Arial" w:cs="Arial"/>
        </w:rPr>
        <w:t xml:space="preserve">, which develops and hosts reporting guidelines and runs courses on better reporting; </w:t>
      </w:r>
      <w:r>
        <w:rPr>
          <w:rFonts w:ascii="Arial" w:hAnsi="Arial" w:cs="Arial"/>
        </w:rPr>
        <w:t xml:space="preserve">and </w:t>
      </w:r>
      <w:r w:rsidRPr="000847CD">
        <w:rPr>
          <w:rFonts w:ascii="Arial" w:hAnsi="Arial" w:cs="Arial"/>
        </w:rPr>
        <w:t>the Evidence-Based Research Network</w:t>
      </w:r>
      <w:r w:rsidRPr="009E6BDF">
        <w:rPr>
          <w:rFonts w:ascii="Arial" w:hAnsi="Arial" w:cs="Arial"/>
          <w:noProof/>
          <w:vertAlign w:val="superscript"/>
        </w:rPr>
        <w:t>3</w:t>
      </w:r>
      <w:r w:rsidRPr="000847CD">
        <w:rPr>
          <w:rFonts w:ascii="Arial" w:hAnsi="Arial" w:cs="Arial"/>
        </w:rPr>
        <w:t>, which aims to reduce waste by advocating no new studies are funded without a prior systematic review of existing evidence, as well as efficient production, update and dissem</w:t>
      </w:r>
      <w:r>
        <w:rPr>
          <w:rFonts w:ascii="Arial" w:hAnsi="Arial" w:cs="Arial"/>
        </w:rPr>
        <w:t xml:space="preserve">ination of systematic reviews. </w:t>
      </w:r>
    </w:p>
    <w:p w:rsidR="00151F1B" w:rsidRPr="000847CD" w:rsidRDefault="00151F1B" w:rsidP="00F15260">
      <w:pPr>
        <w:spacing w:line="360" w:lineRule="auto"/>
        <w:rPr>
          <w:rFonts w:ascii="Arial" w:hAnsi="Arial" w:cs="Arial"/>
        </w:rPr>
      </w:pPr>
      <w:r w:rsidRPr="003514E3">
        <w:rPr>
          <w:rFonts w:ascii="Arial" w:hAnsi="Arial" w:cs="Arial"/>
          <w:i/>
        </w:rPr>
        <w:t>The</w:t>
      </w:r>
      <w:r w:rsidRPr="000847CD">
        <w:rPr>
          <w:rFonts w:ascii="Arial" w:hAnsi="Arial" w:cs="Arial"/>
        </w:rPr>
        <w:t xml:space="preserve"> </w:t>
      </w:r>
      <w:r w:rsidRPr="00597A5F">
        <w:rPr>
          <w:rFonts w:ascii="Arial" w:hAnsi="Arial" w:cs="Arial"/>
          <w:i/>
        </w:rPr>
        <w:t>Lancet</w:t>
      </w:r>
      <w:r w:rsidRPr="00286C2C">
        <w:rPr>
          <w:rFonts w:ascii="Arial" w:hAnsi="Arial" w:cs="Arial"/>
        </w:rPr>
        <w:t>’s</w:t>
      </w:r>
      <w:r w:rsidRPr="000847CD">
        <w:rPr>
          <w:rFonts w:ascii="Arial" w:hAnsi="Arial" w:cs="Arial"/>
        </w:rPr>
        <w:t xml:space="preserve"> REWARD (REduce research Waste And Reward Diligence) Campaign</w:t>
      </w:r>
      <w:r w:rsidRPr="009E6BDF">
        <w:rPr>
          <w:rFonts w:ascii="Arial" w:hAnsi="Arial" w:cs="Arial"/>
          <w:noProof/>
          <w:vertAlign w:val="superscript"/>
        </w:rPr>
        <w:t>4</w:t>
      </w:r>
      <w:r>
        <w:rPr>
          <w:rFonts w:ascii="Arial" w:hAnsi="Arial" w:cs="Arial"/>
        </w:rPr>
        <w:t xml:space="preserve"> </w:t>
      </w:r>
      <w:r w:rsidRPr="000847CD">
        <w:rPr>
          <w:rFonts w:ascii="Arial" w:hAnsi="Arial" w:cs="Arial"/>
        </w:rPr>
        <w:t>invites everyone involved in research to critically examine the way they work to reduce waste and maximise efficiency</w:t>
      </w:r>
      <w:r>
        <w:rPr>
          <w:rFonts w:ascii="Arial" w:hAnsi="Arial" w:cs="Arial"/>
        </w:rPr>
        <w:t xml:space="preserve">. REWARD is particularly influential and relevant for health research funders, because it captures the </w:t>
      </w:r>
      <w:r w:rsidRPr="00254782">
        <w:rPr>
          <w:rFonts w:ascii="Arial" w:hAnsi="Arial" w:cs="Arial"/>
        </w:rPr>
        <w:t xml:space="preserve">proposed Recommendations for Action to increase value and reduce waste in biomedical </w:t>
      </w:r>
      <w:r>
        <w:rPr>
          <w:rFonts w:ascii="Arial" w:hAnsi="Arial" w:cs="Arial"/>
        </w:rPr>
        <w:t xml:space="preserve">and public health </w:t>
      </w:r>
      <w:r w:rsidRPr="00254782">
        <w:rPr>
          <w:rFonts w:ascii="Arial" w:hAnsi="Arial" w:cs="Arial"/>
        </w:rPr>
        <w:t>research</w:t>
      </w:r>
      <w:r>
        <w:rPr>
          <w:rFonts w:ascii="Arial" w:hAnsi="Arial" w:cs="Arial"/>
        </w:rPr>
        <w:t xml:space="preserve"> identified in a</w:t>
      </w:r>
      <w:r w:rsidRPr="000847CD">
        <w:rPr>
          <w:rFonts w:ascii="Arial" w:hAnsi="Arial" w:cs="Arial"/>
        </w:rPr>
        <w:t xml:space="preserve"> </w:t>
      </w:r>
      <w:r>
        <w:rPr>
          <w:rFonts w:ascii="Arial" w:hAnsi="Arial" w:cs="Arial"/>
        </w:rPr>
        <w:t>2014</w:t>
      </w:r>
      <w:r w:rsidRPr="000847CD">
        <w:rPr>
          <w:rFonts w:ascii="Arial" w:hAnsi="Arial" w:cs="Arial"/>
        </w:rPr>
        <w:t xml:space="preserve"> </w:t>
      </w:r>
      <w:r w:rsidRPr="000847CD">
        <w:rPr>
          <w:rFonts w:ascii="Arial" w:hAnsi="Arial" w:cs="Arial"/>
          <w:i/>
        </w:rPr>
        <w:t>Lancet</w:t>
      </w:r>
      <w:r w:rsidRPr="000847CD">
        <w:rPr>
          <w:rFonts w:ascii="Arial" w:hAnsi="Arial" w:cs="Arial"/>
        </w:rPr>
        <w:t xml:space="preserve"> Series</w:t>
      </w:r>
      <w:r w:rsidRPr="009E6BDF">
        <w:rPr>
          <w:rFonts w:ascii="Arial" w:hAnsi="Arial" w:cs="Arial"/>
          <w:noProof/>
          <w:vertAlign w:val="superscript"/>
        </w:rPr>
        <w:t>5-9</w:t>
      </w:r>
      <w:r w:rsidRPr="000847CD">
        <w:rPr>
          <w:rFonts w:ascii="Arial" w:hAnsi="Arial" w:cs="Arial"/>
        </w:rPr>
        <w:t xml:space="preserve"> </w:t>
      </w:r>
      <w:r>
        <w:rPr>
          <w:rFonts w:ascii="Arial" w:hAnsi="Arial" w:cs="Arial"/>
        </w:rPr>
        <w:t xml:space="preserve">that </w:t>
      </w:r>
      <w:r w:rsidRPr="000847CD">
        <w:rPr>
          <w:rFonts w:ascii="Arial" w:hAnsi="Arial" w:cs="Arial"/>
        </w:rPr>
        <w:t xml:space="preserve">looked </w:t>
      </w:r>
      <w:r>
        <w:rPr>
          <w:rFonts w:ascii="Arial" w:hAnsi="Arial" w:cs="Arial"/>
        </w:rPr>
        <w:t xml:space="preserve">in detail </w:t>
      </w:r>
      <w:r w:rsidRPr="000847CD">
        <w:rPr>
          <w:rFonts w:ascii="Arial" w:hAnsi="Arial" w:cs="Arial"/>
        </w:rPr>
        <w:t xml:space="preserve">at the sources of waste and inefficiency </w:t>
      </w:r>
      <w:r>
        <w:rPr>
          <w:rFonts w:ascii="Arial" w:hAnsi="Arial" w:cs="Arial"/>
        </w:rPr>
        <w:t xml:space="preserve">first </w:t>
      </w:r>
      <w:r w:rsidRPr="000847CD">
        <w:rPr>
          <w:rFonts w:ascii="Arial" w:hAnsi="Arial" w:cs="Arial"/>
        </w:rPr>
        <w:t>highlighted by Chalmers and Glasziou</w:t>
      </w:r>
      <w:r>
        <w:rPr>
          <w:rFonts w:ascii="Arial" w:hAnsi="Arial" w:cs="Arial"/>
        </w:rPr>
        <w:t xml:space="preserve"> in 2009</w:t>
      </w:r>
      <w:r w:rsidRPr="009E6BDF">
        <w:rPr>
          <w:rFonts w:ascii="Arial" w:hAnsi="Arial" w:cs="Arial"/>
          <w:noProof/>
          <w:vertAlign w:val="superscript"/>
        </w:rPr>
        <w:t>10</w:t>
      </w:r>
      <w:r w:rsidRPr="000847CD">
        <w:rPr>
          <w:rFonts w:ascii="Arial" w:hAnsi="Arial" w:cs="Arial"/>
        </w:rPr>
        <w:t xml:space="preserve">. </w:t>
      </w:r>
    </w:p>
    <w:p w:rsidR="00151F1B" w:rsidRPr="00597A5F" w:rsidRDefault="00151F1B" w:rsidP="00F15260">
      <w:pPr>
        <w:spacing w:line="360" w:lineRule="auto"/>
        <w:rPr>
          <w:rFonts w:ascii="Arial" w:hAnsi="Arial" w:cs="Arial"/>
        </w:rPr>
      </w:pPr>
      <w:r>
        <w:rPr>
          <w:rFonts w:ascii="Arial" w:hAnsi="Arial" w:cs="Arial"/>
        </w:rPr>
        <w:t xml:space="preserve">Although </w:t>
      </w:r>
      <w:r w:rsidRPr="000847CD">
        <w:rPr>
          <w:rFonts w:ascii="Arial" w:hAnsi="Arial" w:cs="Arial"/>
        </w:rPr>
        <w:t xml:space="preserve">funders are striving to improve the value of </w:t>
      </w:r>
      <w:r>
        <w:rPr>
          <w:rFonts w:ascii="Arial" w:hAnsi="Arial" w:cs="Arial"/>
        </w:rPr>
        <w:t xml:space="preserve">the </w:t>
      </w:r>
      <w:r w:rsidRPr="000847CD">
        <w:rPr>
          <w:rFonts w:ascii="Arial" w:hAnsi="Arial" w:cs="Arial"/>
        </w:rPr>
        <w:t xml:space="preserve">funds </w:t>
      </w:r>
      <w:r>
        <w:rPr>
          <w:rFonts w:ascii="Arial" w:hAnsi="Arial" w:cs="Arial"/>
        </w:rPr>
        <w:t>invested</w:t>
      </w:r>
      <w:r w:rsidRPr="000847CD">
        <w:rPr>
          <w:rFonts w:ascii="Arial" w:hAnsi="Arial" w:cs="Arial"/>
        </w:rPr>
        <w:t xml:space="preserve"> in the research we commission, deliver, publish and implement, a recent </w:t>
      </w:r>
      <w:r>
        <w:rPr>
          <w:rFonts w:ascii="Arial" w:hAnsi="Arial" w:cs="Arial"/>
        </w:rPr>
        <w:t>survey</w:t>
      </w:r>
      <w:r w:rsidRPr="000847CD">
        <w:rPr>
          <w:rFonts w:ascii="Arial" w:hAnsi="Arial" w:cs="Arial"/>
        </w:rPr>
        <w:t xml:space="preserve"> s</w:t>
      </w:r>
      <w:r>
        <w:rPr>
          <w:rFonts w:ascii="Arial" w:hAnsi="Arial" w:cs="Arial"/>
        </w:rPr>
        <w:t>hows</w:t>
      </w:r>
      <w:r w:rsidRPr="000847CD">
        <w:rPr>
          <w:rFonts w:ascii="Arial" w:hAnsi="Arial" w:cs="Arial"/>
        </w:rPr>
        <w:t xml:space="preserve"> we can do better.</w:t>
      </w:r>
      <w:r w:rsidRPr="007B1023">
        <w:rPr>
          <w:rFonts w:ascii="Arial" w:hAnsi="Arial" w:cs="Arial"/>
          <w:noProof/>
          <w:vertAlign w:val="superscript"/>
        </w:rPr>
        <w:t>11</w:t>
      </w:r>
      <w:r>
        <w:rPr>
          <w:rFonts w:ascii="Arial" w:hAnsi="Arial" w:cs="Arial"/>
        </w:rPr>
        <w:t xml:space="preserve"> International funders of health-related research </w:t>
      </w:r>
      <w:r w:rsidRPr="00B247AD">
        <w:rPr>
          <w:rFonts w:ascii="Arial" w:hAnsi="Arial" w:cs="Arial"/>
        </w:rPr>
        <w:t>who are</w:t>
      </w:r>
      <w:r>
        <w:rPr>
          <w:rFonts w:ascii="Arial" w:hAnsi="Arial" w:cs="Arial"/>
        </w:rPr>
        <w:t xml:space="preserve"> interested in exchanging ideas</w:t>
      </w:r>
      <w:r w:rsidRPr="00B247AD">
        <w:rPr>
          <w:rFonts w:ascii="Arial" w:hAnsi="Arial" w:cs="Arial"/>
        </w:rPr>
        <w:t xml:space="preserve"> prompted by recommendations</w:t>
      </w:r>
      <w:r>
        <w:rPr>
          <w:rFonts w:ascii="Arial" w:hAnsi="Arial" w:cs="Arial"/>
        </w:rPr>
        <w:t xml:space="preserve"> made in the 2014 </w:t>
      </w:r>
      <w:r w:rsidRPr="00CD363C">
        <w:rPr>
          <w:rFonts w:ascii="Arial" w:hAnsi="Arial" w:cs="Arial"/>
          <w:i/>
        </w:rPr>
        <w:t>Lancet</w:t>
      </w:r>
      <w:r>
        <w:rPr>
          <w:rFonts w:ascii="Arial" w:hAnsi="Arial" w:cs="Arial"/>
        </w:rPr>
        <w:t xml:space="preserve"> series are coming together at meetings instigated by the National Institute for Health Research (NIHR, UK)</w:t>
      </w:r>
      <w:r w:rsidRPr="000847CD">
        <w:rPr>
          <w:rFonts w:ascii="Arial" w:hAnsi="Arial" w:cs="Arial"/>
        </w:rPr>
        <w:t xml:space="preserve">, </w:t>
      </w:r>
      <w:r>
        <w:rPr>
          <w:rFonts w:ascii="Arial" w:hAnsi="Arial" w:cs="Arial"/>
        </w:rPr>
        <w:t>the Patient-Centr</w:t>
      </w:r>
      <w:r w:rsidRPr="000847CD">
        <w:rPr>
          <w:rFonts w:ascii="Arial" w:hAnsi="Arial" w:cs="Arial"/>
        </w:rPr>
        <w:t>ed Outcomes Research Institute</w:t>
      </w:r>
      <w:r>
        <w:rPr>
          <w:rFonts w:ascii="Arial" w:hAnsi="Arial" w:cs="Arial"/>
        </w:rPr>
        <w:t xml:space="preserve"> (</w:t>
      </w:r>
      <w:r w:rsidRPr="000847CD">
        <w:rPr>
          <w:rFonts w:ascii="Arial" w:hAnsi="Arial" w:cs="Arial"/>
        </w:rPr>
        <w:t>PCORI</w:t>
      </w:r>
      <w:r>
        <w:rPr>
          <w:rFonts w:ascii="Arial" w:hAnsi="Arial" w:cs="Arial"/>
        </w:rPr>
        <w:t>, US)</w:t>
      </w:r>
      <w:r w:rsidRPr="000847CD">
        <w:rPr>
          <w:rFonts w:ascii="Arial" w:hAnsi="Arial" w:cs="Arial"/>
        </w:rPr>
        <w:t xml:space="preserve"> and</w:t>
      </w:r>
      <w:r>
        <w:rPr>
          <w:rFonts w:ascii="Arial" w:hAnsi="Arial" w:cs="Arial"/>
        </w:rPr>
        <w:t xml:space="preserve"> </w:t>
      </w:r>
      <w:r>
        <w:rPr>
          <w:rFonts w:ascii="Arial" w:hAnsi="Arial" w:cs="Arial"/>
          <w:shd w:val="clear" w:color="auto" w:fill="FFFFFF"/>
        </w:rPr>
        <w:t>t</w:t>
      </w:r>
      <w:r w:rsidRPr="000847CD">
        <w:rPr>
          <w:rFonts w:ascii="Arial" w:hAnsi="Arial" w:cs="Arial"/>
          <w:shd w:val="clear" w:color="auto" w:fill="FFFFFF"/>
        </w:rPr>
        <w:t>he Netherlands Organisation for Health Research and Development</w:t>
      </w:r>
      <w:r w:rsidRPr="000847CD">
        <w:rPr>
          <w:rFonts w:ascii="Arial" w:hAnsi="Arial" w:cs="Arial"/>
        </w:rPr>
        <w:t xml:space="preserve"> </w:t>
      </w:r>
      <w:r>
        <w:rPr>
          <w:rFonts w:ascii="Arial" w:hAnsi="Arial" w:cs="Arial"/>
        </w:rPr>
        <w:t xml:space="preserve">(ZonMw). Our goal is to </w:t>
      </w:r>
      <w:r w:rsidRPr="004C60B0">
        <w:rPr>
          <w:rFonts w:ascii="Arial" w:hAnsi="Arial" w:cs="Arial"/>
        </w:rPr>
        <w:t>provide explicit examples to help funders with their priorities and actions</w:t>
      </w:r>
      <w:r>
        <w:rPr>
          <w:rFonts w:ascii="Arial" w:hAnsi="Arial" w:cs="Arial"/>
        </w:rPr>
        <w:t xml:space="preserve"> in maximising research value</w:t>
      </w:r>
      <w:r w:rsidRPr="004C60B0">
        <w:rPr>
          <w:rFonts w:ascii="Arial" w:hAnsi="Arial" w:cs="Arial"/>
        </w:rPr>
        <w:t xml:space="preserve">. </w:t>
      </w:r>
    </w:p>
    <w:p w:rsidR="00151F1B" w:rsidRPr="00621BE4" w:rsidRDefault="00151F1B" w:rsidP="00621BE4">
      <w:pPr>
        <w:spacing w:line="360" w:lineRule="auto"/>
        <w:rPr>
          <w:rFonts w:ascii="Arial" w:hAnsi="Arial" w:cs="Arial"/>
        </w:rPr>
      </w:pPr>
      <w:r>
        <w:rPr>
          <w:rFonts w:ascii="Arial" w:hAnsi="Arial" w:cs="Arial"/>
        </w:rPr>
        <w:t>We meet two times a year, and t</w:t>
      </w:r>
      <w:r w:rsidRPr="000847CD">
        <w:rPr>
          <w:rFonts w:ascii="Arial" w:hAnsi="Arial" w:cs="Arial"/>
        </w:rPr>
        <w:t xml:space="preserve">he </w:t>
      </w:r>
      <w:r>
        <w:rPr>
          <w:rFonts w:ascii="Arial" w:hAnsi="Arial" w:cs="Arial"/>
        </w:rPr>
        <w:t>June 2017 Ensuring</w:t>
      </w:r>
      <w:r w:rsidRPr="000847CD">
        <w:rPr>
          <w:rFonts w:ascii="Arial" w:hAnsi="Arial" w:cs="Arial"/>
        </w:rPr>
        <w:t xml:space="preserve"> Value in Research </w:t>
      </w:r>
      <w:r>
        <w:rPr>
          <w:rFonts w:ascii="Arial" w:hAnsi="Arial" w:cs="Arial"/>
        </w:rPr>
        <w:t xml:space="preserve">(EViR) </w:t>
      </w:r>
      <w:r w:rsidRPr="000847CD">
        <w:rPr>
          <w:rFonts w:ascii="Arial" w:hAnsi="Arial" w:cs="Arial"/>
        </w:rPr>
        <w:t xml:space="preserve">Funders’ Collaboration and Development Forum </w:t>
      </w:r>
      <w:r>
        <w:rPr>
          <w:rFonts w:ascii="Arial" w:hAnsi="Arial" w:cs="Arial"/>
        </w:rPr>
        <w:t xml:space="preserve">meeting </w:t>
      </w:r>
      <w:r w:rsidRPr="000847CD">
        <w:rPr>
          <w:rFonts w:ascii="Arial" w:hAnsi="Arial" w:cs="Arial"/>
        </w:rPr>
        <w:t xml:space="preserve">culminated in our consensus statement: </w:t>
      </w:r>
    </w:p>
    <w:p w:rsidR="00151F1B" w:rsidRPr="00CD30B2" w:rsidRDefault="00151F1B" w:rsidP="00F15260">
      <w:pPr>
        <w:pStyle w:val="ListParagraph"/>
        <w:spacing w:line="360" w:lineRule="auto"/>
        <w:ind w:left="0"/>
        <w:rPr>
          <w:rFonts w:ascii="Arial" w:hAnsi="Arial" w:cs="Arial"/>
          <w:i/>
        </w:rPr>
      </w:pPr>
      <w:r w:rsidRPr="00CD30B2">
        <w:rPr>
          <w:rFonts w:ascii="Arial" w:hAnsi="Arial" w:cs="Arial"/>
          <w:i/>
        </w:rPr>
        <w:t>As organisations that fund health-related research, represent funders, or set funding policy, we believe that we have a responsibility not just to seek to advance knowledge, but also to advance the practices of health-related research and research funding.  Therefore, we commit to working together and with our respective research communities to share current and develop new approaches to increase the value of health-related research. We commit to transparency in this process, including evaluating our progress and the impact of our efforts. This will contribute to improvement in the health and lives of all peoples, everywhere.</w:t>
      </w:r>
    </w:p>
    <w:p w:rsidR="00151F1B" w:rsidRPr="00CD30B2" w:rsidRDefault="00151F1B" w:rsidP="00F15260">
      <w:pPr>
        <w:pStyle w:val="ListParagraph"/>
        <w:spacing w:line="360" w:lineRule="auto"/>
        <w:ind w:left="0"/>
        <w:rPr>
          <w:rFonts w:ascii="Arial" w:hAnsi="Arial" w:cs="Arial"/>
          <w:i/>
        </w:rPr>
      </w:pPr>
      <w:r w:rsidRPr="00CD30B2">
        <w:rPr>
          <w:rFonts w:ascii="Arial" w:hAnsi="Arial" w:cs="Arial"/>
          <w:i/>
        </w:rPr>
        <w:lastRenderedPageBreak/>
        <w:t xml:space="preserve">Along with other relevant activity in the wider research landscape (e.g., the REWARD statement), we understand that as funders we will maximise the value of research we fund when: </w:t>
      </w:r>
    </w:p>
    <w:p w:rsidR="00151F1B" w:rsidRDefault="00151F1B" w:rsidP="00F15260">
      <w:pPr>
        <w:pStyle w:val="ListParagraph"/>
        <w:numPr>
          <w:ilvl w:val="0"/>
          <w:numId w:val="6"/>
        </w:numPr>
        <w:spacing w:line="360" w:lineRule="auto"/>
        <w:rPr>
          <w:rFonts w:ascii="Arial" w:hAnsi="Arial" w:cs="Arial"/>
          <w:i/>
        </w:rPr>
      </w:pPr>
      <w:r w:rsidRPr="00CD30B2">
        <w:rPr>
          <w:rFonts w:ascii="Arial" w:hAnsi="Arial" w:cs="Arial"/>
          <w:i/>
        </w:rPr>
        <w:t>we set justifiable research priorities;</w:t>
      </w:r>
    </w:p>
    <w:p w:rsidR="00151F1B" w:rsidRDefault="00151F1B" w:rsidP="00F15260">
      <w:pPr>
        <w:pStyle w:val="ListParagraph"/>
        <w:numPr>
          <w:ilvl w:val="0"/>
          <w:numId w:val="6"/>
        </w:numPr>
        <w:spacing w:line="360" w:lineRule="auto"/>
        <w:rPr>
          <w:rFonts w:ascii="Arial" w:hAnsi="Arial" w:cs="Arial"/>
          <w:i/>
        </w:rPr>
      </w:pPr>
      <w:r w:rsidRPr="00CD30B2">
        <w:rPr>
          <w:rFonts w:ascii="Arial" w:hAnsi="Arial" w:cs="Arial"/>
          <w:i/>
        </w:rPr>
        <w:t xml:space="preserve">we require robust research design, conduct and analysis; </w:t>
      </w:r>
    </w:p>
    <w:p w:rsidR="00151F1B" w:rsidRDefault="00151F1B" w:rsidP="00F15260">
      <w:pPr>
        <w:pStyle w:val="ListParagraph"/>
        <w:numPr>
          <w:ilvl w:val="0"/>
          <w:numId w:val="6"/>
        </w:numPr>
        <w:spacing w:line="360" w:lineRule="auto"/>
        <w:rPr>
          <w:rFonts w:ascii="Arial" w:hAnsi="Arial" w:cs="Arial"/>
          <w:i/>
        </w:rPr>
      </w:pPr>
      <w:r w:rsidRPr="00CD30B2">
        <w:rPr>
          <w:rFonts w:ascii="Arial" w:hAnsi="Arial" w:cs="Arial"/>
          <w:i/>
        </w:rPr>
        <w:t xml:space="preserve">we seek to ensure that research regulation and management are proportionate to risks; </w:t>
      </w:r>
    </w:p>
    <w:p w:rsidR="00151F1B" w:rsidRPr="00CD30B2" w:rsidRDefault="00151F1B" w:rsidP="00F15260">
      <w:pPr>
        <w:pStyle w:val="ListParagraph"/>
        <w:numPr>
          <w:ilvl w:val="0"/>
          <w:numId w:val="6"/>
        </w:numPr>
        <w:spacing w:line="360" w:lineRule="auto"/>
        <w:rPr>
          <w:rFonts w:ascii="Arial" w:hAnsi="Arial" w:cs="Arial"/>
          <w:i/>
        </w:rPr>
      </w:pPr>
      <w:r w:rsidRPr="00CD30B2">
        <w:rPr>
          <w:rFonts w:ascii="Arial" w:hAnsi="Arial" w:cs="Arial"/>
          <w:i/>
        </w:rPr>
        <w:t>we seek to ensure that complete information on research methods and findings from studies is accessible and usable</w:t>
      </w:r>
    </w:p>
    <w:p w:rsidR="00151F1B" w:rsidRPr="00CD30B2" w:rsidRDefault="00151F1B" w:rsidP="00F15260">
      <w:pPr>
        <w:pStyle w:val="ListParagraph"/>
        <w:spacing w:line="360" w:lineRule="auto"/>
        <w:rPr>
          <w:rFonts w:ascii="Arial" w:hAnsi="Arial" w:cs="Arial"/>
          <w:i/>
        </w:rPr>
      </w:pPr>
    </w:p>
    <w:p w:rsidR="00151F1B" w:rsidRPr="00621BE4" w:rsidRDefault="00151F1B" w:rsidP="00621BE4">
      <w:pPr>
        <w:pStyle w:val="ListParagraph"/>
        <w:spacing w:line="360" w:lineRule="auto"/>
        <w:ind w:left="0"/>
        <w:rPr>
          <w:rFonts w:ascii="Arial" w:hAnsi="Arial" w:cs="Arial"/>
          <w:i/>
        </w:rPr>
      </w:pPr>
      <w:r w:rsidRPr="00CD30B2">
        <w:rPr>
          <w:rFonts w:ascii="Arial" w:hAnsi="Arial" w:cs="Arial"/>
          <w:i/>
        </w:rPr>
        <w:t>Increasing value will require collaborative efforts among funders, regulators, commercial organisations, publishers, editors, researchers, research organisations, research users and others.</w:t>
      </w:r>
    </w:p>
    <w:p w:rsidR="00151F1B" w:rsidRDefault="00151F1B" w:rsidP="00F15260">
      <w:pPr>
        <w:spacing w:line="360" w:lineRule="auto"/>
        <w:rPr>
          <w:rFonts w:ascii="Arial" w:hAnsi="Arial" w:cs="Arial"/>
        </w:rPr>
      </w:pPr>
      <w:r w:rsidRPr="002D7507">
        <w:rPr>
          <w:rFonts w:ascii="Arial" w:hAnsi="Arial" w:cs="Arial"/>
        </w:rPr>
        <w:t>Our statement specifically covers health-related research: clinical, public health and health services delivery research. While we believe this is relevant and interesting to other areas, such as pre-clinical research for example, this is not our main focus.</w:t>
      </w:r>
      <w:r>
        <w:rPr>
          <w:rFonts w:ascii="Arial" w:hAnsi="Arial" w:cs="Arial"/>
        </w:rPr>
        <w:t xml:space="preserve"> </w:t>
      </w:r>
    </w:p>
    <w:p w:rsidR="00151F1B" w:rsidRDefault="00151F1B" w:rsidP="00F15260">
      <w:pPr>
        <w:spacing w:line="360" w:lineRule="auto"/>
        <w:rPr>
          <w:rFonts w:ascii="Arial" w:hAnsi="Arial" w:cs="Arial"/>
        </w:rPr>
      </w:pPr>
      <w:r w:rsidRPr="00EC6AF5">
        <w:rPr>
          <w:rFonts w:ascii="Arial" w:hAnsi="Arial" w:cs="Arial"/>
        </w:rPr>
        <w:t>The statement confirms our commitment to work together and with our respective research communities to</w:t>
      </w:r>
      <w:r>
        <w:rPr>
          <w:rFonts w:ascii="Arial" w:hAnsi="Arial" w:cs="Arial"/>
        </w:rPr>
        <w:t xml:space="preserve"> share current </w:t>
      </w:r>
      <w:r w:rsidRPr="00EC6AF5">
        <w:rPr>
          <w:rFonts w:ascii="Arial" w:hAnsi="Arial" w:cs="Arial"/>
        </w:rPr>
        <w:t>and develop new approaches to reduce waste and increase the value of research.</w:t>
      </w:r>
      <w:r>
        <w:rPr>
          <w:rFonts w:ascii="Arial" w:hAnsi="Arial" w:cs="Arial"/>
        </w:rPr>
        <w:t xml:space="preserve"> The resolve behind this statement is not our</w:t>
      </w:r>
      <w:r w:rsidRPr="00A31E82">
        <w:rPr>
          <w:rFonts w:ascii="Arial" w:hAnsi="Arial" w:cs="Arial"/>
        </w:rPr>
        <w:t xml:space="preserve"> complete solution to the problem of </w:t>
      </w:r>
      <w:r>
        <w:rPr>
          <w:rFonts w:ascii="Arial" w:hAnsi="Arial" w:cs="Arial"/>
        </w:rPr>
        <w:t>wasted</w:t>
      </w:r>
      <w:r w:rsidRPr="00A31E82">
        <w:rPr>
          <w:rFonts w:ascii="Arial" w:hAnsi="Arial" w:cs="Arial"/>
        </w:rPr>
        <w:t xml:space="preserve"> research, </w:t>
      </w:r>
      <w:r>
        <w:rPr>
          <w:rFonts w:ascii="Arial" w:hAnsi="Arial" w:cs="Arial"/>
        </w:rPr>
        <w:t>just the</w:t>
      </w:r>
      <w:r w:rsidRPr="00A31E82">
        <w:rPr>
          <w:rFonts w:ascii="Arial" w:hAnsi="Arial" w:cs="Arial"/>
        </w:rPr>
        <w:t xml:space="preserve"> start.</w:t>
      </w:r>
    </w:p>
    <w:p w:rsidR="00151F1B" w:rsidRDefault="00151F1B" w:rsidP="00F15260">
      <w:pPr>
        <w:spacing w:line="360" w:lineRule="auto"/>
        <w:rPr>
          <w:rFonts w:ascii="Arial" w:hAnsi="Arial" w:cs="Arial"/>
        </w:rPr>
      </w:pPr>
      <w:r>
        <w:rPr>
          <w:rFonts w:ascii="Arial" w:hAnsi="Arial" w:cs="Arial"/>
        </w:rPr>
        <w:t xml:space="preserve">The Forum has also agreed </w:t>
      </w:r>
      <w:r w:rsidRPr="00506AD8">
        <w:rPr>
          <w:rFonts w:ascii="Arial" w:hAnsi="Arial" w:cs="Arial"/>
        </w:rPr>
        <w:t>Guiding Principles that underpin our consensus statement.</w:t>
      </w:r>
      <w:r>
        <w:rPr>
          <w:rFonts w:ascii="Arial" w:hAnsi="Arial" w:cs="Arial"/>
        </w:rPr>
        <w:t xml:space="preserve"> Examples of how we</w:t>
      </w:r>
      <w:r w:rsidRPr="00A31E82">
        <w:rPr>
          <w:rFonts w:ascii="Arial" w:hAnsi="Arial" w:cs="Arial"/>
        </w:rPr>
        <w:t xml:space="preserve"> </w:t>
      </w:r>
      <w:r>
        <w:rPr>
          <w:rFonts w:ascii="Arial" w:hAnsi="Arial" w:cs="Arial"/>
        </w:rPr>
        <w:t>realise all of the</w:t>
      </w:r>
      <w:r w:rsidRPr="00A31E82">
        <w:rPr>
          <w:rFonts w:ascii="Arial" w:hAnsi="Arial" w:cs="Arial"/>
        </w:rPr>
        <w:t xml:space="preserve"> principles </w:t>
      </w:r>
      <w:r>
        <w:rPr>
          <w:rFonts w:ascii="Arial" w:hAnsi="Arial" w:cs="Arial"/>
        </w:rPr>
        <w:t>will be different for different funders. We know what we need to do to meet some of them and so the Forum is an opportunity to share good practice. However, other principles have no clear solutions, so the Forum will allow us to exchange ideas about the work we still have to do</w:t>
      </w:r>
      <w:r w:rsidRPr="007211E1">
        <w:t xml:space="preserve"> </w:t>
      </w:r>
      <w:r w:rsidRPr="007211E1">
        <w:rPr>
          <w:rFonts w:ascii="Arial" w:hAnsi="Arial" w:cs="Arial"/>
        </w:rPr>
        <w:t>to maximise the quality and</w:t>
      </w:r>
      <w:r>
        <w:rPr>
          <w:rFonts w:ascii="Arial" w:hAnsi="Arial" w:cs="Arial"/>
        </w:rPr>
        <w:t xml:space="preserve"> reporting of research evidence. We intend to publish the principles</w:t>
      </w:r>
      <w:r w:rsidRPr="00506AD8">
        <w:rPr>
          <w:rFonts w:ascii="Arial" w:hAnsi="Arial" w:cs="Arial"/>
        </w:rPr>
        <w:t xml:space="preserve"> and examples of </w:t>
      </w:r>
      <w:r>
        <w:rPr>
          <w:rFonts w:ascii="Arial" w:hAnsi="Arial" w:cs="Arial"/>
        </w:rPr>
        <w:t>how different funders meet them</w:t>
      </w:r>
      <w:r w:rsidRPr="00506AD8">
        <w:rPr>
          <w:rFonts w:ascii="Arial" w:hAnsi="Arial" w:cs="Arial"/>
        </w:rPr>
        <w:t>.</w:t>
      </w:r>
    </w:p>
    <w:p w:rsidR="00151F1B" w:rsidRDefault="00151F1B" w:rsidP="00F15260">
      <w:pPr>
        <w:spacing w:line="360" w:lineRule="auto"/>
        <w:rPr>
          <w:rFonts w:ascii="Arial" w:hAnsi="Arial" w:cs="Arial"/>
        </w:rPr>
      </w:pPr>
      <w:r w:rsidRPr="00013D04">
        <w:rPr>
          <w:rFonts w:ascii="Arial" w:hAnsi="Arial" w:cs="Arial"/>
        </w:rPr>
        <w:t xml:space="preserve">Health and Care Research Wales </w:t>
      </w:r>
      <w:r w:rsidRPr="00506AD8">
        <w:rPr>
          <w:rFonts w:ascii="Arial" w:hAnsi="Arial" w:cs="Arial"/>
        </w:rPr>
        <w:t xml:space="preserve">is hosting the </w:t>
      </w:r>
      <w:r>
        <w:rPr>
          <w:rFonts w:ascii="Arial" w:hAnsi="Arial" w:cs="Arial"/>
        </w:rPr>
        <w:t>Spring 2018</w:t>
      </w:r>
      <w:r w:rsidRPr="00506AD8">
        <w:rPr>
          <w:rFonts w:ascii="Arial" w:hAnsi="Arial" w:cs="Arial"/>
        </w:rPr>
        <w:t xml:space="preserve"> meeting of the Forum </w:t>
      </w:r>
      <w:r w:rsidRPr="006F14F3">
        <w:rPr>
          <w:rFonts w:ascii="Arial" w:hAnsi="Arial" w:cs="Arial"/>
        </w:rPr>
        <w:t xml:space="preserve">in </w:t>
      </w:r>
      <w:r>
        <w:rPr>
          <w:rFonts w:ascii="Arial" w:hAnsi="Arial" w:cs="Arial"/>
        </w:rPr>
        <w:t>Cardiff, UK.</w:t>
      </w:r>
      <w:r w:rsidRPr="00506AD8">
        <w:rPr>
          <w:rFonts w:ascii="Arial" w:hAnsi="Arial" w:cs="Arial"/>
        </w:rPr>
        <w:t xml:space="preserve"> </w:t>
      </w:r>
      <w:r>
        <w:rPr>
          <w:rFonts w:ascii="Arial" w:hAnsi="Arial" w:cs="Arial"/>
        </w:rPr>
        <w:t>P</w:t>
      </w:r>
      <w:r w:rsidRPr="00013D04">
        <w:rPr>
          <w:rFonts w:ascii="Arial" w:hAnsi="Arial" w:cs="Arial"/>
        </w:rPr>
        <w:t>lans for the meeting include a workshop on funder practices for ensuring robust researc</w:t>
      </w:r>
      <w:r>
        <w:rPr>
          <w:rFonts w:ascii="Arial" w:hAnsi="Arial" w:cs="Arial"/>
        </w:rPr>
        <w:t>h design, conduct and analysis.</w:t>
      </w:r>
    </w:p>
    <w:p w:rsidR="00151F1B" w:rsidRDefault="00151F1B" w:rsidP="00F15260">
      <w:pPr>
        <w:spacing w:line="360" w:lineRule="auto"/>
        <w:rPr>
          <w:rFonts w:ascii="Arial" w:hAnsi="Arial" w:cs="Arial"/>
        </w:rPr>
      </w:pPr>
      <w:r>
        <w:rPr>
          <w:rFonts w:ascii="Arial" w:hAnsi="Arial" w:cs="Arial"/>
        </w:rPr>
        <w:t xml:space="preserve">We hope other organisations want to be involved in the Forum, so if </w:t>
      </w:r>
      <w:r w:rsidRPr="00C73921">
        <w:rPr>
          <w:rFonts w:ascii="Arial" w:hAnsi="Arial" w:cs="Arial"/>
        </w:rPr>
        <w:t xml:space="preserve">you would like any further information </w:t>
      </w:r>
      <w:r>
        <w:rPr>
          <w:rFonts w:ascii="Arial" w:hAnsi="Arial" w:cs="Arial"/>
        </w:rPr>
        <w:t>about</w:t>
      </w:r>
      <w:r w:rsidRPr="00C73921">
        <w:rPr>
          <w:rFonts w:ascii="Arial" w:hAnsi="Arial" w:cs="Arial"/>
        </w:rPr>
        <w:t xml:space="preserve"> our work</w:t>
      </w:r>
      <w:r>
        <w:rPr>
          <w:rFonts w:ascii="Arial" w:hAnsi="Arial" w:cs="Arial"/>
        </w:rPr>
        <w:t>,</w:t>
      </w:r>
      <w:r w:rsidRPr="00C73921">
        <w:rPr>
          <w:rFonts w:ascii="Arial" w:hAnsi="Arial" w:cs="Arial"/>
        </w:rPr>
        <w:t xml:space="preserve"> </w:t>
      </w:r>
      <w:r>
        <w:rPr>
          <w:rFonts w:ascii="Arial" w:hAnsi="Arial" w:cs="Arial"/>
        </w:rPr>
        <w:t>or if your organisation is interested in joining the Forum,</w:t>
      </w:r>
      <w:r w:rsidRPr="00C73921">
        <w:rPr>
          <w:rFonts w:ascii="Arial" w:hAnsi="Arial" w:cs="Arial"/>
        </w:rPr>
        <w:t xml:space="preserve"> please</w:t>
      </w:r>
      <w:r>
        <w:rPr>
          <w:rFonts w:ascii="Arial" w:hAnsi="Arial" w:cs="Arial"/>
        </w:rPr>
        <w:t xml:space="preserve"> contact </w:t>
      </w:r>
      <w:r w:rsidRPr="00CD30B2">
        <w:rPr>
          <w:rFonts w:ascii="Arial" w:hAnsi="Arial" w:cs="Arial"/>
        </w:rPr>
        <w:t>addingvalueinresearch@nihr.ac.uk</w:t>
      </w:r>
      <w:r>
        <w:rPr>
          <w:rFonts w:ascii="Arial" w:hAnsi="Arial" w:cs="Arial"/>
        </w:rPr>
        <w:t>.</w:t>
      </w:r>
    </w:p>
    <w:p w:rsidR="00151F1B" w:rsidRDefault="006A27A6" w:rsidP="006A27A6">
      <w:pPr>
        <w:tabs>
          <w:tab w:val="left" w:pos="3794"/>
        </w:tabs>
        <w:spacing w:line="360" w:lineRule="auto"/>
        <w:rPr>
          <w:rFonts w:ascii="Arial" w:hAnsi="Arial" w:cs="Arial"/>
        </w:rPr>
      </w:pPr>
      <w:r>
        <w:rPr>
          <w:rFonts w:ascii="Arial" w:hAnsi="Arial" w:cs="Arial"/>
        </w:rPr>
        <w:tab/>
      </w:r>
    </w:p>
    <w:p w:rsidR="00151F1B" w:rsidRDefault="00151F1B" w:rsidP="00F15260">
      <w:pPr>
        <w:spacing w:line="360" w:lineRule="auto"/>
        <w:rPr>
          <w:rFonts w:ascii="Arial" w:hAnsi="Arial" w:cs="Arial"/>
        </w:rPr>
      </w:pPr>
      <w:r w:rsidRPr="005F218B">
        <w:rPr>
          <w:rFonts w:ascii="Arial" w:hAnsi="Arial" w:cs="Arial"/>
          <w:u w:val="single"/>
        </w:rPr>
        <w:t>Word count</w:t>
      </w:r>
      <w:r w:rsidRPr="005F218B">
        <w:rPr>
          <w:rFonts w:ascii="Arial" w:hAnsi="Arial" w:cs="Arial"/>
        </w:rPr>
        <w:t>: 785 (597 excluding statement)</w:t>
      </w:r>
    </w:p>
    <w:p w:rsidR="00151F1B" w:rsidRDefault="00151F1B" w:rsidP="00F15260">
      <w:pPr>
        <w:spacing w:line="360" w:lineRule="auto"/>
        <w:rPr>
          <w:rFonts w:ascii="Arial" w:hAnsi="Arial" w:cs="Arial"/>
          <w:u w:val="single"/>
        </w:rPr>
      </w:pPr>
    </w:p>
    <w:p w:rsidR="00151F1B" w:rsidRDefault="00151F1B" w:rsidP="00F15260">
      <w:pPr>
        <w:spacing w:line="360" w:lineRule="auto"/>
        <w:rPr>
          <w:rFonts w:ascii="Arial" w:hAnsi="Arial" w:cs="Arial"/>
          <w:u w:val="single"/>
        </w:rPr>
      </w:pPr>
      <w:r>
        <w:rPr>
          <w:rFonts w:ascii="Arial" w:hAnsi="Arial" w:cs="Arial"/>
          <w:u w:val="single"/>
        </w:rPr>
        <w:t>Author contributions</w:t>
      </w:r>
    </w:p>
    <w:p w:rsidR="00151F1B" w:rsidRPr="00621BE4" w:rsidRDefault="00151F1B" w:rsidP="00621BE4">
      <w:pPr>
        <w:pStyle w:val="ListParagraph"/>
        <w:numPr>
          <w:ilvl w:val="0"/>
          <w:numId w:val="7"/>
        </w:numPr>
        <w:spacing w:line="360" w:lineRule="auto"/>
        <w:rPr>
          <w:rFonts w:ascii="Arial" w:hAnsi="Arial" w:cs="Arial"/>
        </w:rPr>
      </w:pPr>
      <w:r w:rsidRPr="00621BE4">
        <w:rPr>
          <w:rFonts w:ascii="Arial" w:hAnsi="Arial" w:cs="Arial"/>
        </w:rPr>
        <w:t>FC drafted all versions of the manuscript.</w:t>
      </w:r>
    </w:p>
    <w:p w:rsidR="00151F1B" w:rsidRPr="00621BE4" w:rsidRDefault="00151F1B" w:rsidP="00621BE4">
      <w:pPr>
        <w:pStyle w:val="ListParagraph"/>
        <w:numPr>
          <w:ilvl w:val="0"/>
          <w:numId w:val="7"/>
        </w:numPr>
        <w:spacing w:line="360" w:lineRule="auto"/>
        <w:rPr>
          <w:rFonts w:ascii="Arial" w:hAnsi="Arial" w:cs="Arial"/>
        </w:rPr>
      </w:pPr>
      <w:r w:rsidRPr="00621BE4">
        <w:rPr>
          <w:rFonts w:ascii="Arial" w:hAnsi="Arial" w:cs="Arial"/>
        </w:rPr>
        <w:t xml:space="preserve">KD, BvdL, EW, and MW reviewed and edited iterations of the manuscript. </w:t>
      </w:r>
    </w:p>
    <w:p w:rsidR="00151F1B" w:rsidRPr="00621BE4" w:rsidRDefault="00151F1B" w:rsidP="00621BE4">
      <w:pPr>
        <w:pStyle w:val="ListParagraph"/>
        <w:numPr>
          <w:ilvl w:val="0"/>
          <w:numId w:val="7"/>
        </w:numPr>
        <w:spacing w:line="360" w:lineRule="auto"/>
        <w:rPr>
          <w:rFonts w:ascii="Arial" w:hAnsi="Arial" w:cs="Arial"/>
        </w:rPr>
      </w:pPr>
      <w:r w:rsidRPr="00621BE4">
        <w:rPr>
          <w:rFonts w:ascii="Arial" w:hAnsi="Arial" w:cs="Arial"/>
        </w:rPr>
        <w:t>All authors have approved the final version.</w:t>
      </w:r>
    </w:p>
    <w:p w:rsidR="00151F1B" w:rsidRDefault="00151F1B" w:rsidP="00F15260">
      <w:pPr>
        <w:spacing w:line="360" w:lineRule="auto"/>
        <w:rPr>
          <w:rFonts w:ascii="Arial" w:hAnsi="Arial" w:cs="Arial"/>
          <w:u w:val="single"/>
        </w:rPr>
      </w:pPr>
    </w:p>
    <w:p w:rsidR="00151F1B" w:rsidRDefault="00151F1B" w:rsidP="00F15260">
      <w:pPr>
        <w:spacing w:line="360" w:lineRule="auto"/>
        <w:rPr>
          <w:rFonts w:ascii="Arial" w:hAnsi="Arial" w:cs="Arial"/>
          <w:u w:val="single"/>
        </w:rPr>
      </w:pPr>
      <w:r>
        <w:rPr>
          <w:rFonts w:ascii="Arial" w:hAnsi="Arial" w:cs="Arial"/>
          <w:u w:val="single"/>
        </w:rPr>
        <w:t>Declaration of interests</w:t>
      </w:r>
    </w:p>
    <w:p w:rsidR="00151F1B" w:rsidRPr="00621BE4" w:rsidRDefault="00151F1B" w:rsidP="00621BE4">
      <w:pPr>
        <w:pStyle w:val="ListParagraph"/>
        <w:numPr>
          <w:ilvl w:val="0"/>
          <w:numId w:val="8"/>
        </w:numPr>
        <w:spacing w:line="360" w:lineRule="auto"/>
        <w:rPr>
          <w:rFonts w:ascii="Arial" w:hAnsi="Arial" w:cs="Arial"/>
        </w:rPr>
      </w:pPr>
      <w:r w:rsidRPr="00621BE4">
        <w:rPr>
          <w:rFonts w:ascii="Arial" w:hAnsi="Arial" w:cs="Arial"/>
        </w:rPr>
        <w:t>FC has nothing to disclose.</w:t>
      </w:r>
    </w:p>
    <w:p w:rsidR="00151F1B" w:rsidRPr="00621BE4" w:rsidRDefault="00151F1B" w:rsidP="00621BE4">
      <w:pPr>
        <w:pStyle w:val="ListParagraph"/>
        <w:numPr>
          <w:ilvl w:val="0"/>
          <w:numId w:val="8"/>
        </w:numPr>
        <w:spacing w:line="360" w:lineRule="auto"/>
        <w:rPr>
          <w:rFonts w:ascii="Arial" w:hAnsi="Arial" w:cs="Arial"/>
        </w:rPr>
      </w:pPr>
      <w:r w:rsidRPr="00621BE4">
        <w:rPr>
          <w:rFonts w:ascii="Arial" w:hAnsi="Arial" w:cs="Arial"/>
        </w:rPr>
        <w:t>KD: has nothing to disclose.</w:t>
      </w:r>
    </w:p>
    <w:p w:rsidR="00151F1B" w:rsidRPr="00621BE4" w:rsidRDefault="00151F1B" w:rsidP="00621BE4">
      <w:pPr>
        <w:pStyle w:val="ListParagraph"/>
        <w:numPr>
          <w:ilvl w:val="0"/>
          <w:numId w:val="8"/>
        </w:numPr>
        <w:spacing w:line="360" w:lineRule="auto"/>
        <w:rPr>
          <w:rFonts w:ascii="Arial" w:hAnsi="Arial" w:cs="Arial"/>
        </w:rPr>
      </w:pPr>
      <w:r w:rsidRPr="00621BE4">
        <w:rPr>
          <w:rFonts w:ascii="Arial" w:hAnsi="Arial" w:cs="Arial"/>
        </w:rPr>
        <w:t>BvdL:</w:t>
      </w:r>
      <w:r>
        <w:rPr>
          <w:rFonts w:ascii="Arial" w:hAnsi="Arial" w:cs="Arial"/>
        </w:rPr>
        <w:t xml:space="preserve"> has nothing to disclose.</w:t>
      </w:r>
    </w:p>
    <w:p w:rsidR="00151F1B" w:rsidRPr="00621BE4" w:rsidRDefault="00151F1B" w:rsidP="00621BE4">
      <w:pPr>
        <w:pStyle w:val="ListParagraph"/>
        <w:numPr>
          <w:ilvl w:val="0"/>
          <w:numId w:val="8"/>
        </w:numPr>
        <w:spacing w:line="360" w:lineRule="auto"/>
        <w:rPr>
          <w:rFonts w:ascii="Arial" w:hAnsi="Arial" w:cs="Arial"/>
        </w:rPr>
      </w:pPr>
      <w:r w:rsidRPr="00621BE4">
        <w:rPr>
          <w:rFonts w:ascii="Arial" w:hAnsi="Arial" w:cs="Arial"/>
        </w:rPr>
        <w:t>EW: has nothing to disclose.</w:t>
      </w:r>
    </w:p>
    <w:p w:rsidR="00151F1B" w:rsidRPr="00621BE4" w:rsidRDefault="00151F1B" w:rsidP="00621BE4">
      <w:pPr>
        <w:pStyle w:val="ListParagraph"/>
        <w:numPr>
          <w:ilvl w:val="0"/>
          <w:numId w:val="8"/>
        </w:numPr>
        <w:spacing w:line="360" w:lineRule="auto"/>
        <w:rPr>
          <w:rFonts w:ascii="Arial" w:hAnsi="Arial" w:cs="Arial"/>
        </w:rPr>
      </w:pPr>
      <w:r w:rsidRPr="00621BE4">
        <w:rPr>
          <w:rFonts w:ascii="Arial" w:hAnsi="Arial" w:cs="Arial"/>
        </w:rPr>
        <w:t>MW: has nothing to disclose.</w:t>
      </w:r>
    </w:p>
    <w:p w:rsidR="00151F1B" w:rsidRDefault="00151F1B" w:rsidP="000B664E">
      <w:pPr>
        <w:spacing w:line="360" w:lineRule="auto"/>
        <w:rPr>
          <w:rFonts w:ascii="Arial" w:hAnsi="Arial" w:cs="Arial"/>
          <w:u w:val="single"/>
        </w:rPr>
      </w:pPr>
    </w:p>
    <w:p w:rsidR="00151F1B" w:rsidRPr="00E138FC" w:rsidRDefault="00151F1B" w:rsidP="00F15260">
      <w:pPr>
        <w:spacing w:line="360" w:lineRule="auto"/>
        <w:rPr>
          <w:rFonts w:ascii="Arial" w:hAnsi="Arial" w:cs="Arial"/>
          <w:u w:val="single"/>
        </w:rPr>
      </w:pPr>
      <w:r w:rsidRPr="00E138FC">
        <w:rPr>
          <w:rFonts w:ascii="Arial" w:hAnsi="Arial" w:cs="Arial"/>
          <w:u w:val="single"/>
        </w:rPr>
        <w:t>References</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1. AllTrials Campaign. http://www.alltrials.net/ [Accessed 5 Jul. 2017].</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2. The EQUATOR Network. http://www.equator-network.org/.</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3. The Evidence-Based Research Network. http://ebrnetwork.org/.</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4. The Lancet REWARD Campaign. www.thelancet.com/campaigns/efficiency [Accessed 1 Jun. 2017].</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5. Chalmers I, Bracken MB, Djulbegovic B, et al. How to increase value and reduce waste when research priorities are set. </w:t>
      </w:r>
      <w:r w:rsidRPr="00151F1B">
        <w:rPr>
          <w:rFonts w:ascii="Arial" w:hAnsi="Arial" w:cs="Arial"/>
          <w:i/>
        </w:rPr>
        <w:t>The Lancet</w:t>
      </w:r>
      <w:r w:rsidRPr="00151F1B">
        <w:rPr>
          <w:rFonts w:ascii="Arial" w:hAnsi="Arial" w:cs="Arial"/>
        </w:rPr>
        <w:t>;383(9912):156-65.</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6. Chan A-W, Song F, Vickers A, et al. Increasing value and reducing waste: addressing inaccessible research. </w:t>
      </w:r>
      <w:r w:rsidRPr="00151F1B">
        <w:rPr>
          <w:rFonts w:ascii="Arial" w:hAnsi="Arial" w:cs="Arial"/>
          <w:i/>
        </w:rPr>
        <w:t>The Lancet</w:t>
      </w:r>
      <w:r w:rsidRPr="00151F1B">
        <w:rPr>
          <w:rFonts w:ascii="Arial" w:hAnsi="Arial" w:cs="Arial"/>
        </w:rPr>
        <w:t>;383(9913):257-66.</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7. Glasziou P, Altman DG, Bossuyt P, et al. Reducing waste from incomplete or unusable reports of biomedical research. </w:t>
      </w:r>
      <w:r w:rsidRPr="00151F1B">
        <w:rPr>
          <w:rFonts w:ascii="Arial" w:hAnsi="Arial" w:cs="Arial"/>
          <w:i/>
        </w:rPr>
        <w:t>The Lancet</w:t>
      </w:r>
      <w:r w:rsidRPr="00151F1B">
        <w:rPr>
          <w:rFonts w:ascii="Arial" w:hAnsi="Arial" w:cs="Arial"/>
        </w:rPr>
        <w:t>;383(9913):267-76.</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8. Ioannidis JPA, Greenland S, Hlatky MA, et al. Increasing value and reducing waste in research design, conduct, and analysis. </w:t>
      </w:r>
      <w:r w:rsidRPr="00151F1B">
        <w:rPr>
          <w:rFonts w:ascii="Arial" w:hAnsi="Arial" w:cs="Arial"/>
          <w:i/>
        </w:rPr>
        <w:t>The Lancet</w:t>
      </w:r>
      <w:r w:rsidRPr="00151F1B">
        <w:rPr>
          <w:rFonts w:ascii="Arial" w:hAnsi="Arial" w:cs="Arial"/>
        </w:rPr>
        <w:t>;383(9912):166-75.</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9. Salman RA-S, Beller E, Kagan J, et al. Increasing value and reducing waste in biomedical research regulation and management. </w:t>
      </w:r>
      <w:r w:rsidRPr="00151F1B">
        <w:rPr>
          <w:rFonts w:ascii="Arial" w:hAnsi="Arial" w:cs="Arial"/>
          <w:i/>
        </w:rPr>
        <w:t>The Lancet</w:t>
      </w:r>
      <w:r w:rsidRPr="00151F1B">
        <w:rPr>
          <w:rFonts w:ascii="Arial" w:hAnsi="Arial" w:cs="Arial"/>
        </w:rPr>
        <w:t>;383(9912):176-85.</w:t>
      </w:r>
    </w:p>
    <w:p w:rsidR="00151F1B" w:rsidRPr="00151F1B" w:rsidRDefault="00151F1B" w:rsidP="00DC11E0">
      <w:pPr>
        <w:pStyle w:val="EndNoteBibliography"/>
        <w:spacing w:after="0"/>
        <w:ind w:left="720" w:hanging="720"/>
        <w:rPr>
          <w:rFonts w:ascii="Arial" w:hAnsi="Arial" w:cs="Arial"/>
        </w:rPr>
      </w:pPr>
      <w:r w:rsidRPr="00151F1B">
        <w:rPr>
          <w:rFonts w:ascii="Arial" w:hAnsi="Arial" w:cs="Arial"/>
        </w:rPr>
        <w:t xml:space="preserve">10. Chalmers I, Glasziou P. Avoidable waste in the production and reporting of research evidence. </w:t>
      </w:r>
      <w:r w:rsidRPr="00151F1B">
        <w:rPr>
          <w:rFonts w:ascii="Arial" w:hAnsi="Arial" w:cs="Arial"/>
          <w:i/>
        </w:rPr>
        <w:t>The Lancet</w:t>
      </w:r>
      <w:r w:rsidRPr="00151F1B">
        <w:rPr>
          <w:rFonts w:ascii="Arial" w:hAnsi="Arial" w:cs="Arial"/>
        </w:rPr>
        <w:t xml:space="preserve"> 2009;374(9683):86-89.</w:t>
      </w:r>
    </w:p>
    <w:p w:rsidR="00151F1B" w:rsidRPr="00151F1B" w:rsidRDefault="00151F1B" w:rsidP="00DC11E0">
      <w:pPr>
        <w:pStyle w:val="EndNoteBibliography"/>
        <w:ind w:left="720" w:hanging="720"/>
        <w:rPr>
          <w:rFonts w:ascii="Arial" w:hAnsi="Arial" w:cs="Arial"/>
        </w:rPr>
      </w:pPr>
      <w:r w:rsidRPr="00151F1B">
        <w:rPr>
          <w:rFonts w:ascii="Arial" w:hAnsi="Arial" w:cs="Arial"/>
        </w:rPr>
        <w:t xml:space="preserve">11. Nasser M, Clarke M, Chalmers I, et al. What are funders doing to minimise waste in research? </w:t>
      </w:r>
      <w:r w:rsidRPr="00151F1B">
        <w:rPr>
          <w:rFonts w:ascii="Arial" w:hAnsi="Arial" w:cs="Arial"/>
          <w:i/>
        </w:rPr>
        <w:t>The Lancet</w:t>
      </w:r>
      <w:r w:rsidRPr="00151F1B">
        <w:rPr>
          <w:rFonts w:ascii="Arial" w:hAnsi="Arial" w:cs="Arial"/>
        </w:rPr>
        <w:t>;389(10073):1006-07.</w:t>
      </w:r>
    </w:p>
    <w:p w:rsidR="00151F1B" w:rsidRPr="004C60B0" w:rsidRDefault="00151F1B" w:rsidP="00F15260">
      <w:pPr>
        <w:spacing w:line="360" w:lineRule="auto"/>
      </w:pPr>
    </w:p>
    <w:p w:rsidR="00C440D8" w:rsidRDefault="00C440D8"/>
    <w:sectPr w:rsidR="00C440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3332">
      <w:pPr>
        <w:spacing w:after="0" w:line="240" w:lineRule="auto"/>
      </w:pPr>
      <w:r>
        <w:separator/>
      </w:r>
    </w:p>
  </w:endnote>
  <w:endnote w:type="continuationSeparator" w:id="0">
    <w:p w:rsidR="00000000" w:rsidRDefault="00F2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718958"/>
      <w:docPartObj>
        <w:docPartGallery w:val="Page Numbers (Bottom of Page)"/>
        <w:docPartUnique/>
      </w:docPartObj>
    </w:sdtPr>
    <w:sdtEndPr>
      <w:rPr>
        <w:noProof/>
      </w:rPr>
    </w:sdtEndPr>
    <w:sdtContent>
      <w:p w:rsidR="006F458D" w:rsidRDefault="006A27A6">
        <w:pPr>
          <w:pStyle w:val="Footer"/>
          <w:jc w:val="right"/>
        </w:pPr>
        <w:r>
          <w:fldChar w:fldCharType="begin"/>
        </w:r>
        <w:r>
          <w:instrText xml:space="preserve"> PAGE   \* MERGEFORMAT </w:instrText>
        </w:r>
        <w:r>
          <w:fldChar w:fldCharType="separate"/>
        </w:r>
        <w:r w:rsidR="00F23332">
          <w:rPr>
            <w:noProof/>
          </w:rPr>
          <w:t>1</w:t>
        </w:r>
        <w:r>
          <w:rPr>
            <w:noProof/>
          </w:rPr>
          <w:fldChar w:fldCharType="end"/>
        </w:r>
      </w:p>
    </w:sdtContent>
  </w:sdt>
  <w:p w:rsidR="006F458D" w:rsidRDefault="00F23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3332">
      <w:pPr>
        <w:spacing w:after="0" w:line="240" w:lineRule="auto"/>
      </w:pPr>
      <w:r>
        <w:separator/>
      </w:r>
    </w:p>
  </w:footnote>
  <w:footnote w:type="continuationSeparator" w:id="0">
    <w:p w:rsidR="00000000" w:rsidRDefault="00F23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58D" w:rsidRDefault="00F23332" w:rsidP="006F458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71749"/>
    <w:multiLevelType w:val="hybridMultilevel"/>
    <w:tmpl w:val="27AC59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48C3670"/>
    <w:multiLevelType w:val="hybridMultilevel"/>
    <w:tmpl w:val="6A20E6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295D9A"/>
    <w:multiLevelType w:val="hybridMultilevel"/>
    <w:tmpl w:val="6F5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05AE2"/>
    <w:multiLevelType w:val="hybridMultilevel"/>
    <w:tmpl w:val="B26C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B0F09"/>
    <w:multiLevelType w:val="hybridMultilevel"/>
    <w:tmpl w:val="07E4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26970"/>
    <w:multiLevelType w:val="hybridMultilevel"/>
    <w:tmpl w:val="68669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C2993"/>
    <w:multiLevelType w:val="hybridMultilevel"/>
    <w:tmpl w:val="738C5E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E2358B8"/>
    <w:multiLevelType w:val="hybridMultilevel"/>
    <w:tmpl w:val="B9963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51F1B"/>
    <w:rsid w:val="00151F1B"/>
    <w:rsid w:val="006A27A6"/>
    <w:rsid w:val="00C440D8"/>
    <w:rsid w:val="00F2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CF855-B6BE-4416-9288-4BC81E4A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1B"/>
    <w:pPr>
      <w:ind w:left="720"/>
      <w:contextualSpacing/>
    </w:pPr>
  </w:style>
  <w:style w:type="paragraph" w:styleId="EndnoteText">
    <w:name w:val="endnote text"/>
    <w:basedOn w:val="Normal"/>
    <w:link w:val="EndnoteTextChar"/>
    <w:uiPriority w:val="99"/>
    <w:semiHidden/>
    <w:unhideWhenUsed/>
    <w:rsid w:val="00151F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1F1B"/>
    <w:rPr>
      <w:sz w:val="20"/>
      <w:szCs w:val="20"/>
    </w:rPr>
  </w:style>
  <w:style w:type="character" w:styleId="EndnoteReference">
    <w:name w:val="endnote reference"/>
    <w:basedOn w:val="DefaultParagraphFont"/>
    <w:uiPriority w:val="99"/>
    <w:semiHidden/>
    <w:unhideWhenUsed/>
    <w:rsid w:val="00151F1B"/>
    <w:rPr>
      <w:vertAlign w:val="superscript"/>
    </w:rPr>
  </w:style>
  <w:style w:type="paragraph" w:styleId="FootnoteText">
    <w:name w:val="footnote text"/>
    <w:basedOn w:val="Normal"/>
    <w:link w:val="FootnoteTextChar"/>
    <w:uiPriority w:val="99"/>
    <w:semiHidden/>
    <w:unhideWhenUsed/>
    <w:rsid w:val="00151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F1B"/>
    <w:rPr>
      <w:sz w:val="20"/>
      <w:szCs w:val="20"/>
    </w:rPr>
  </w:style>
  <w:style w:type="character" w:styleId="FootnoteReference">
    <w:name w:val="footnote reference"/>
    <w:basedOn w:val="DefaultParagraphFont"/>
    <w:uiPriority w:val="99"/>
    <w:semiHidden/>
    <w:unhideWhenUsed/>
    <w:rsid w:val="00151F1B"/>
    <w:rPr>
      <w:vertAlign w:val="superscript"/>
    </w:rPr>
  </w:style>
  <w:style w:type="paragraph" w:styleId="BalloonText">
    <w:name w:val="Balloon Text"/>
    <w:basedOn w:val="Normal"/>
    <w:link w:val="BalloonTextChar"/>
    <w:uiPriority w:val="99"/>
    <w:semiHidden/>
    <w:unhideWhenUsed/>
    <w:rsid w:val="00151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1B"/>
    <w:rPr>
      <w:rFonts w:ascii="Segoe UI" w:hAnsi="Segoe UI" w:cs="Segoe UI"/>
      <w:sz w:val="18"/>
      <w:szCs w:val="18"/>
    </w:rPr>
  </w:style>
  <w:style w:type="paragraph" w:customStyle="1" w:styleId="EndNoteBibliographyTitle">
    <w:name w:val="EndNote Bibliography Title"/>
    <w:basedOn w:val="Normal"/>
    <w:link w:val="EndNoteBibliographyTitleChar"/>
    <w:rsid w:val="00151F1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51F1B"/>
    <w:rPr>
      <w:rFonts w:ascii="Calibri" w:hAnsi="Calibri"/>
      <w:noProof/>
      <w:lang w:val="en-US"/>
    </w:rPr>
  </w:style>
  <w:style w:type="paragraph" w:customStyle="1" w:styleId="EndNoteBibliography">
    <w:name w:val="EndNote Bibliography"/>
    <w:basedOn w:val="Normal"/>
    <w:link w:val="EndNoteBibliographyChar"/>
    <w:rsid w:val="00151F1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51F1B"/>
    <w:rPr>
      <w:rFonts w:ascii="Calibri" w:hAnsi="Calibri"/>
      <w:noProof/>
      <w:lang w:val="en-US"/>
    </w:rPr>
  </w:style>
  <w:style w:type="character" w:styleId="Hyperlink">
    <w:name w:val="Hyperlink"/>
    <w:basedOn w:val="DefaultParagraphFont"/>
    <w:uiPriority w:val="99"/>
    <w:unhideWhenUsed/>
    <w:rsid w:val="00151F1B"/>
    <w:rPr>
      <w:color w:val="0563C1" w:themeColor="hyperlink"/>
      <w:u w:val="single"/>
    </w:rPr>
  </w:style>
  <w:style w:type="character" w:styleId="CommentReference">
    <w:name w:val="annotation reference"/>
    <w:basedOn w:val="DefaultParagraphFont"/>
    <w:uiPriority w:val="99"/>
    <w:semiHidden/>
    <w:unhideWhenUsed/>
    <w:rsid w:val="00151F1B"/>
    <w:rPr>
      <w:sz w:val="16"/>
      <w:szCs w:val="16"/>
    </w:rPr>
  </w:style>
  <w:style w:type="paragraph" w:styleId="CommentText">
    <w:name w:val="annotation text"/>
    <w:basedOn w:val="Normal"/>
    <w:link w:val="CommentTextChar"/>
    <w:uiPriority w:val="99"/>
    <w:semiHidden/>
    <w:unhideWhenUsed/>
    <w:rsid w:val="00151F1B"/>
    <w:pPr>
      <w:spacing w:line="240" w:lineRule="auto"/>
    </w:pPr>
    <w:rPr>
      <w:sz w:val="20"/>
      <w:szCs w:val="20"/>
    </w:rPr>
  </w:style>
  <w:style w:type="character" w:customStyle="1" w:styleId="CommentTextChar">
    <w:name w:val="Comment Text Char"/>
    <w:basedOn w:val="DefaultParagraphFont"/>
    <w:link w:val="CommentText"/>
    <w:uiPriority w:val="99"/>
    <w:semiHidden/>
    <w:rsid w:val="00151F1B"/>
    <w:rPr>
      <w:sz w:val="20"/>
      <w:szCs w:val="20"/>
    </w:rPr>
  </w:style>
  <w:style w:type="paragraph" w:styleId="CommentSubject">
    <w:name w:val="annotation subject"/>
    <w:basedOn w:val="CommentText"/>
    <w:next w:val="CommentText"/>
    <w:link w:val="CommentSubjectChar"/>
    <w:uiPriority w:val="99"/>
    <w:semiHidden/>
    <w:unhideWhenUsed/>
    <w:rsid w:val="00151F1B"/>
    <w:rPr>
      <w:b/>
      <w:bCs/>
    </w:rPr>
  </w:style>
  <w:style w:type="character" w:customStyle="1" w:styleId="CommentSubjectChar">
    <w:name w:val="Comment Subject Char"/>
    <w:basedOn w:val="CommentTextChar"/>
    <w:link w:val="CommentSubject"/>
    <w:uiPriority w:val="99"/>
    <w:semiHidden/>
    <w:rsid w:val="00151F1B"/>
    <w:rPr>
      <w:b/>
      <w:bCs/>
      <w:sz w:val="20"/>
      <w:szCs w:val="20"/>
    </w:rPr>
  </w:style>
  <w:style w:type="paragraph" w:styleId="Header">
    <w:name w:val="header"/>
    <w:basedOn w:val="Normal"/>
    <w:link w:val="HeaderChar"/>
    <w:uiPriority w:val="99"/>
    <w:unhideWhenUsed/>
    <w:rsid w:val="0015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F1B"/>
  </w:style>
  <w:style w:type="paragraph" w:styleId="Footer">
    <w:name w:val="footer"/>
    <w:basedOn w:val="Normal"/>
    <w:link w:val="FooterChar"/>
    <w:uiPriority w:val="99"/>
    <w:unhideWhenUsed/>
    <w:rsid w:val="0015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F1B"/>
  </w:style>
  <w:style w:type="character" w:styleId="FollowedHyperlink">
    <w:name w:val="FollowedHyperlink"/>
    <w:basedOn w:val="DefaultParagraphFont"/>
    <w:uiPriority w:val="99"/>
    <w:semiHidden/>
    <w:unhideWhenUsed/>
    <w:rsid w:val="00151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y.chinnery@nih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1181</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Chinnery F.</dc:creator>
  <cp:keywords/>
  <dc:description/>
  <cp:lastModifiedBy>Whalley T.</cp:lastModifiedBy>
  <cp:revision>2</cp:revision>
  <dcterms:created xsi:type="dcterms:W3CDTF">2018-03-22T11:02:00Z</dcterms:created>
  <dcterms:modified xsi:type="dcterms:W3CDTF">2018-03-22T11:02:00Z</dcterms:modified>
</cp:coreProperties>
</file>