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B75FB" w14:textId="4AEC9559" w:rsidR="00C24C9C" w:rsidRPr="005D2220" w:rsidRDefault="00F13AD3" w:rsidP="00B25CC0">
      <w:pPr>
        <w:spacing w:after="120" w:line="48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V</w:t>
      </w:r>
      <w:r w:rsidR="00C24C9C" w:rsidRPr="005D2220">
        <w:rPr>
          <w:rFonts w:ascii="Times New Roman" w:hAnsi="Times New Roman" w:cs="Times New Roman"/>
          <w:b/>
          <w:sz w:val="24"/>
          <w:szCs w:val="24"/>
        </w:rPr>
        <w:t xml:space="preserve">ariability </w:t>
      </w:r>
      <w:r w:rsidR="00C24C9C" w:rsidRPr="000A68EA">
        <w:rPr>
          <w:rFonts w:ascii="Times New Roman" w:hAnsi="Times New Roman" w:cs="Times New Roman"/>
          <w:b/>
          <w:sz w:val="24"/>
          <w:szCs w:val="24"/>
        </w:rPr>
        <w:t xml:space="preserve">in </w:t>
      </w:r>
      <w:r w:rsidR="000A68EA" w:rsidRPr="000A68EA">
        <w:rPr>
          <w:rFonts w:ascii="Times New Roman" w:hAnsi="Times New Roman" w:cs="Times New Roman"/>
          <w:b/>
          <w:sz w:val="24"/>
          <w:szCs w:val="24"/>
        </w:rPr>
        <w:t>hydrostatic</w:t>
      </w:r>
      <w:r w:rsidR="000A68EA">
        <w:rPr>
          <w:rFonts w:ascii="Times New Roman" w:hAnsi="Times New Roman"/>
          <w:b/>
          <w:sz w:val="24"/>
          <w:szCs w:val="24"/>
        </w:rPr>
        <w:t xml:space="preserve"> </w:t>
      </w:r>
      <w:r w:rsidR="00C24C9C">
        <w:rPr>
          <w:rFonts w:ascii="Times New Roman" w:hAnsi="Times New Roman"/>
          <w:b/>
          <w:sz w:val="24"/>
          <w:szCs w:val="24"/>
        </w:rPr>
        <w:t xml:space="preserve">pressure tolerance </w:t>
      </w:r>
      <w:r w:rsidR="00977B2D">
        <w:rPr>
          <w:rFonts w:ascii="Times New Roman" w:hAnsi="Times New Roman"/>
          <w:b/>
          <w:sz w:val="24"/>
          <w:szCs w:val="24"/>
        </w:rPr>
        <w:t>between</w:t>
      </w:r>
      <w:r>
        <w:rPr>
          <w:rFonts w:ascii="Times New Roman" w:hAnsi="Times New Roman"/>
          <w:b/>
          <w:sz w:val="24"/>
          <w:szCs w:val="24"/>
        </w:rPr>
        <w:t xml:space="preserve"> </w:t>
      </w:r>
      <w:r w:rsidRPr="00F13AD3">
        <w:rPr>
          <w:rFonts w:ascii="Times New Roman" w:hAnsi="Times New Roman"/>
          <w:b/>
          <w:i/>
          <w:sz w:val="24"/>
          <w:szCs w:val="24"/>
        </w:rPr>
        <w:t>Palaemon</w:t>
      </w:r>
      <w:r>
        <w:rPr>
          <w:rFonts w:ascii="Times New Roman" w:hAnsi="Times New Roman"/>
          <w:b/>
          <w:sz w:val="24"/>
          <w:szCs w:val="24"/>
        </w:rPr>
        <w:t xml:space="preserve"> species</w:t>
      </w:r>
      <w:r w:rsidR="00C24C9C">
        <w:rPr>
          <w:rFonts w:ascii="Times New Roman" w:hAnsi="Times New Roman"/>
          <w:b/>
          <w:sz w:val="24"/>
          <w:szCs w:val="24"/>
        </w:rPr>
        <w:t>: implications for insights into the colonisation of the deep sea</w:t>
      </w:r>
    </w:p>
    <w:p w14:paraId="4D09DA47" w14:textId="77777777" w:rsidR="00C24C9C" w:rsidRPr="005D2220" w:rsidRDefault="00C24C9C" w:rsidP="00B25CC0">
      <w:pPr>
        <w:spacing w:after="120" w:line="480" w:lineRule="auto"/>
        <w:rPr>
          <w:rFonts w:ascii="Times New Roman" w:hAnsi="Times New Roman" w:cs="Times New Roman"/>
          <w:sz w:val="24"/>
          <w:szCs w:val="24"/>
        </w:rPr>
      </w:pPr>
      <w:r w:rsidRPr="005D2220">
        <w:rPr>
          <w:rFonts w:ascii="Times New Roman" w:hAnsi="Times New Roman" w:cs="Times New Roman"/>
          <w:sz w:val="24"/>
          <w:szCs w:val="24"/>
        </w:rPr>
        <w:t>Lorenzo Pallareti</w:t>
      </w:r>
      <w:r w:rsidRPr="005D2220">
        <w:rPr>
          <w:rFonts w:ascii="Times New Roman" w:hAnsi="Times New Roman" w:cs="Times New Roman"/>
          <w:sz w:val="24"/>
          <w:szCs w:val="24"/>
          <w:vertAlign w:val="superscript"/>
        </w:rPr>
        <w:t>1</w:t>
      </w:r>
      <w:r w:rsidRPr="005D2220">
        <w:rPr>
          <w:rFonts w:ascii="Times New Roman" w:hAnsi="Times New Roman" w:cs="Times New Roman"/>
          <w:sz w:val="24"/>
          <w:szCs w:val="24"/>
        </w:rPr>
        <w:t>, Alastair Brown</w:t>
      </w:r>
      <w:r w:rsidRPr="005D2220">
        <w:rPr>
          <w:rFonts w:ascii="Times New Roman" w:hAnsi="Times New Roman" w:cs="Times New Roman"/>
          <w:sz w:val="24"/>
          <w:szCs w:val="24"/>
          <w:vertAlign w:val="superscript"/>
        </w:rPr>
        <w:t>1*</w:t>
      </w:r>
      <w:r w:rsidRPr="005D2220">
        <w:rPr>
          <w:rFonts w:ascii="Times New Roman" w:hAnsi="Times New Roman" w:cs="Times New Roman"/>
          <w:sz w:val="24"/>
          <w:szCs w:val="24"/>
        </w:rPr>
        <w:t>, Sven Thatje</w:t>
      </w:r>
      <w:r w:rsidRPr="005D2220">
        <w:rPr>
          <w:rFonts w:ascii="Times New Roman" w:hAnsi="Times New Roman" w:cs="Times New Roman"/>
          <w:sz w:val="24"/>
          <w:szCs w:val="24"/>
          <w:vertAlign w:val="superscript"/>
        </w:rPr>
        <w:t>1</w:t>
      </w:r>
    </w:p>
    <w:p w14:paraId="0E07A333" w14:textId="3B834246" w:rsidR="00C24C9C" w:rsidRPr="005D2220" w:rsidRDefault="00C24C9C" w:rsidP="00B25CC0">
      <w:pPr>
        <w:spacing w:after="120" w:line="480" w:lineRule="auto"/>
        <w:rPr>
          <w:rFonts w:ascii="Times New Roman" w:hAnsi="Times New Roman" w:cs="Times New Roman"/>
          <w:sz w:val="24"/>
          <w:szCs w:val="24"/>
        </w:rPr>
      </w:pPr>
      <w:r w:rsidRPr="005D2220">
        <w:rPr>
          <w:rFonts w:ascii="Times New Roman" w:hAnsi="Times New Roman" w:cs="Times New Roman"/>
          <w:sz w:val="24"/>
          <w:szCs w:val="24"/>
          <w:vertAlign w:val="superscript"/>
        </w:rPr>
        <w:t>1</w:t>
      </w:r>
      <w:r w:rsidRPr="005D2220">
        <w:rPr>
          <w:rFonts w:ascii="Times New Roman" w:hAnsi="Times New Roman" w:cs="Times New Roman"/>
          <w:sz w:val="24"/>
          <w:szCs w:val="24"/>
        </w:rPr>
        <w:t>Ocean and Earth Science, University of Southampton,</w:t>
      </w:r>
      <w:r w:rsidR="00627892">
        <w:rPr>
          <w:rFonts w:ascii="Times New Roman" w:hAnsi="Times New Roman" w:cs="Times New Roman"/>
          <w:sz w:val="24"/>
          <w:szCs w:val="24"/>
        </w:rPr>
        <w:t xml:space="preserve"> National Oceanography Centre Southampton, </w:t>
      </w:r>
      <w:r w:rsidRPr="005D2220">
        <w:rPr>
          <w:rFonts w:ascii="Times New Roman" w:hAnsi="Times New Roman" w:cs="Times New Roman"/>
          <w:sz w:val="24"/>
          <w:szCs w:val="24"/>
        </w:rPr>
        <w:t>European Way, Southampton, SO14 3ZH, UK.</w:t>
      </w:r>
    </w:p>
    <w:p w14:paraId="560C80FE" w14:textId="77777777" w:rsidR="00C24C9C" w:rsidRPr="007845F3" w:rsidRDefault="00C24C9C" w:rsidP="00B25CC0">
      <w:pPr>
        <w:spacing w:after="120" w:line="480" w:lineRule="auto"/>
        <w:rPr>
          <w:rFonts w:ascii="Times New Roman" w:hAnsi="Times New Roman" w:cs="Times New Roman"/>
          <w:sz w:val="24"/>
          <w:szCs w:val="24"/>
        </w:rPr>
      </w:pPr>
      <w:r w:rsidRPr="005D2220">
        <w:rPr>
          <w:rFonts w:ascii="Times New Roman" w:hAnsi="Times New Roman" w:cs="Times New Roman"/>
          <w:b/>
          <w:sz w:val="24"/>
          <w:szCs w:val="24"/>
        </w:rPr>
        <w:t>*</w:t>
      </w:r>
      <w:r w:rsidRPr="005D2220">
        <w:rPr>
          <w:rFonts w:ascii="Times New Roman" w:hAnsi="Times New Roman" w:cs="Times New Roman"/>
          <w:sz w:val="24"/>
          <w:szCs w:val="24"/>
        </w:rPr>
        <w:t xml:space="preserve">Corresponding author email: </w:t>
      </w:r>
      <w:hyperlink r:id="rId7" w:history="1">
        <w:r w:rsidRPr="00C71D5E">
          <w:rPr>
            <w:rStyle w:val="Hyperlink"/>
            <w:rFonts w:ascii="Times New Roman" w:hAnsi="Times New Roman" w:cs="Times New Roman"/>
            <w:sz w:val="24"/>
            <w:szCs w:val="24"/>
          </w:rPr>
          <w:t>alastair.brown@noc.soton.ac.uk</w:t>
        </w:r>
      </w:hyperlink>
      <w:r>
        <w:rPr>
          <w:rFonts w:ascii="Times New Roman" w:hAnsi="Times New Roman" w:cs="Times New Roman"/>
          <w:b/>
          <w:sz w:val="24"/>
          <w:szCs w:val="24"/>
        </w:rPr>
        <w:br w:type="page"/>
      </w:r>
    </w:p>
    <w:p w14:paraId="38BD6338" w14:textId="4645B446" w:rsidR="00C24C9C" w:rsidRPr="005D2220" w:rsidRDefault="00446EF6" w:rsidP="00B25CC0">
      <w:pPr>
        <w:spacing w:after="120" w:line="480" w:lineRule="auto"/>
        <w:rPr>
          <w:rFonts w:ascii="Times New Roman" w:hAnsi="Times New Roman" w:cs="Times New Roman"/>
          <w:b/>
          <w:sz w:val="24"/>
          <w:szCs w:val="24"/>
        </w:rPr>
      </w:pPr>
      <w:r>
        <w:rPr>
          <w:rFonts w:ascii="Times New Roman" w:hAnsi="Times New Roman" w:cs="Times New Roman"/>
          <w:b/>
          <w:sz w:val="24"/>
          <w:szCs w:val="24"/>
        </w:rPr>
        <w:lastRenderedPageBreak/>
        <w:t>ABSTRACT</w:t>
      </w:r>
    </w:p>
    <w:p w14:paraId="5494381B" w14:textId="5AD51D37" w:rsidR="00C24C9C" w:rsidRPr="005D2220" w:rsidRDefault="00C24C9C" w:rsidP="00B25CC0">
      <w:pPr>
        <w:spacing w:after="120" w:line="480" w:lineRule="auto"/>
        <w:rPr>
          <w:rFonts w:ascii="Times New Roman" w:hAnsi="Times New Roman" w:cs="Times New Roman"/>
          <w:sz w:val="24"/>
          <w:szCs w:val="24"/>
        </w:rPr>
      </w:pPr>
      <w:r>
        <w:rPr>
          <w:rFonts w:ascii="Times New Roman" w:hAnsi="Times New Roman" w:cs="Times New Roman"/>
          <w:sz w:val="24"/>
          <w:szCs w:val="24"/>
        </w:rPr>
        <w:t>Experimental approaches to assess whether shallow-water benthic invertebrates can extend bathymetric range</w:t>
      </w:r>
      <w:r w:rsidR="00FD07D7">
        <w:rPr>
          <w:rFonts w:ascii="Times New Roman" w:hAnsi="Times New Roman" w:cs="Times New Roman"/>
          <w:sz w:val="24"/>
          <w:szCs w:val="24"/>
        </w:rPr>
        <w:t>s</w:t>
      </w:r>
      <w:r>
        <w:rPr>
          <w:rFonts w:ascii="Times New Roman" w:hAnsi="Times New Roman" w:cs="Times New Roman"/>
          <w:sz w:val="24"/>
          <w:szCs w:val="24"/>
        </w:rPr>
        <w:t xml:space="preserve"> in response to changing climate have focused on the developing ecophysiological model </w:t>
      </w:r>
      <w:r>
        <w:rPr>
          <w:rFonts w:ascii="Times New Roman" w:hAnsi="Times New Roman" w:cs="Times New Roman"/>
          <w:i/>
          <w:sz w:val="24"/>
          <w:szCs w:val="24"/>
        </w:rPr>
        <w:t>Palaemon varians</w:t>
      </w:r>
      <w:r>
        <w:rPr>
          <w:rFonts w:ascii="Times New Roman" w:hAnsi="Times New Roman" w:cs="Times New Roman"/>
          <w:sz w:val="24"/>
          <w:szCs w:val="24"/>
        </w:rPr>
        <w:t>. However,</w:t>
      </w:r>
      <w:r w:rsidRPr="005D2220">
        <w:rPr>
          <w:rFonts w:ascii="Times New Roman" w:hAnsi="Times New Roman" w:cs="Times New Roman"/>
          <w:sz w:val="24"/>
          <w:szCs w:val="24"/>
        </w:rPr>
        <w:t xml:space="preserve"> </w:t>
      </w:r>
      <w:r w:rsidRPr="005D1211">
        <w:rPr>
          <w:rFonts w:ascii="Times New Roman" w:hAnsi="Times New Roman" w:cs="Times New Roman"/>
          <w:i/>
          <w:sz w:val="24"/>
          <w:szCs w:val="24"/>
        </w:rPr>
        <w:t>P. varians</w:t>
      </w:r>
      <w:r w:rsidRPr="005D2220">
        <w:rPr>
          <w:rFonts w:ascii="Times New Roman" w:hAnsi="Times New Roman" w:cs="Times New Roman"/>
          <w:sz w:val="24"/>
          <w:szCs w:val="24"/>
        </w:rPr>
        <w:t xml:space="preserve"> may not be representative of </w:t>
      </w:r>
      <w:r>
        <w:rPr>
          <w:rFonts w:ascii="Times New Roman" w:hAnsi="Times New Roman" w:cs="Times New Roman"/>
          <w:sz w:val="24"/>
          <w:szCs w:val="24"/>
        </w:rPr>
        <w:t xml:space="preserve">other </w:t>
      </w:r>
      <w:r w:rsidRPr="005D2220">
        <w:rPr>
          <w:rFonts w:ascii="Times New Roman" w:hAnsi="Times New Roman" w:cs="Times New Roman"/>
          <w:sz w:val="24"/>
          <w:szCs w:val="24"/>
        </w:rPr>
        <w:t xml:space="preserve">shallow-water shrimp species: </w:t>
      </w:r>
      <w:r w:rsidR="00F23F07">
        <w:rPr>
          <w:rFonts w:ascii="Times New Roman" w:hAnsi="Times New Roman" w:cs="Times New Roman"/>
          <w:sz w:val="24"/>
          <w:szCs w:val="24"/>
        </w:rPr>
        <w:t>this species</w:t>
      </w:r>
      <w:r>
        <w:rPr>
          <w:rFonts w:ascii="Times New Roman" w:hAnsi="Times New Roman" w:cs="Times New Roman"/>
          <w:sz w:val="24"/>
          <w:szCs w:val="24"/>
        </w:rPr>
        <w:t xml:space="preserve"> inhabits the highly variable salt marsh environment and is </w:t>
      </w:r>
      <w:r w:rsidRPr="005D2220">
        <w:rPr>
          <w:rFonts w:ascii="Times New Roman" w:hAnsi="Times New Roman" w:cs="Times New Roman"/>
          <w:sz w:val="24"/>
          <w:szCs w:val="24"/>
        </w:rPr>
        <w:t>eurythermal</w:t>
      </w:r>
      <w:r>
        <w:rPr>
          <w:rFonts w:ascii="Times New Roman" w:hAnsi="Times New Roman" w:cs="Times New Roman"/>
          <w:sz w:val="24"/>
          <w:szCs w:val="24"/>
        </w:rPr>
        <w:t xml:space="preserve">, euryhaline, and euryoxic. </w:t>
      </w:r>
      <w:r w:rsidR="00F23F07">
        <w:rPr>
          <w:rFonts w:ascii="Times New Roman" w:hAnsi="Times New Roman" w:cs="Times New Roman"/>
          <w:sz w:val="24"/>
          <w:szCs w:val="24"/>
        </w:rPr>
        <w:t>I</w:t>
      </w:r>
      <w:r>
        <w:rPr>
          <w:rFonts w:ascii="Times New Roman" w:hAnsi="Times New Roman" w:cs="Times New Roman"/>
          <w:sz w:val="24"/>
          <w:szCs w:val="24"/>
        </w:rPr>
        <w:t xml:space="preserve">nferences concerning the capacity of an ancestral species to directly colonise the deep sea have </w:t>
      </w:r>
      <w:r w:rsidR="00F23F07">
        <w:rPr>
          <w:rFonts w:ascii="Times New Roman" w:hAnsi="Times New Roman" w:cs="Times New Roman"/>
          <w:sz w:val="24"/>
          <w:szCs w:val="24"/>
        </w:rPr>
        <w:t xml:space="preserve">therefore </w:t>
      </w:r>
      <w:r>
        <w:rPr>
          <w:rFonts w:ascii="Times New Roman" w:hAnsi="Times New Roman" w:cs="Times New Roman"/>
          <w:sz w:val="24"/>
          <w:szCs w:val="24"/>
        </w:rPr>
        <w:t xml:space="preserve">been regarded with caution. </w:t>
      </w:r>
      <w:r w:rsidR="00F23F07">
        <w:rPr>
          <w:rFonts w:ascii="Times New Roman" w:hAnsi="Times New Roman" w:cs="Times New Roman"/>
          <w:sz w:val="24"/>
          <w:szCs w:val="24"/>
        </w:rPr>
        <w:t>W</w:t>
      </w:r>
      <w:r>
        <w:rPr>
          <w:rFonts w:ascii="Times New Roman" w:hAnsi="Times New Roman" w:cs="Times New Roman"/>
          <w:sz w:val="24"/>
          <w:szCs w:val="24"/>
        </w:rPr>
        <w:t>e provide evidence that a</w:t>
      </w:r>
      <w:r w:rsidRPr="004E0D5B">
        <w:rPr>
          <w:rFonts w:ascii="Times New Roman" w:hAnsi="Times New Roman" w:cs="Times New Roman"/>
          <w:sz w:val="24"/>
          <w:szCs w:val="24"/>
        </w:rPr>
        <w:t xml:space="preserve">cute thermal and hyperbaric </w:t>
      </w:r>
      <w:r>
        <w:rPr>
          <w:rFonts w:ascii="Times New Roman" w:hAnsi="Times New Roman" w:cs="Times New Roman"/>
          <w:sz w:val="24"/>
          <w:szCs w:val="24"/>
        </w:rPr>
        <w:t>tolerance</w:t>
      </w:r>
      <w:r w:rsidRPr="004E0D5B">
        <w:rPr>
          <w:rFonts w:ascii="Times New Roman" w:hAnsi="Times New Roman" w:cs="Times New Roman"/>
          <w:sz w:val="24"/>
          <w:szCs w:val="24"/>
        </w:rPr>
        <w:t xml:space="preserve"> in the </w:t>
      </w:r>
      <w:r>
        <w:rPr>
          <w:rFonts w:ascii="Times New Roman" w:hAnsi="Times New Roman" w:cs="Times New Roman"/>
          <w:sz w:val="24"/>
          <w:szCs w:val="24"/>
        </w:rPr>
        <w:t>intertidal and sub</w:t>
      </w:r>
      <w:r w:rsidRPr="004E0D5B">
        <w:rPr>
          <w:rFonts w:ascii="Times New Roman" w:hAnsi="Times New Roman" w:cs="Times New Roman"/>
          <w:sz w:val="24"/>
          <w:szCs w:val="24"/>
        </w:rPr>
        <w:t xml:space="preserve">tidal shrimp </w:t>
      </w:r>
      <w:r w:rsidRPr="00D4692C">
        <w:rPr>
          <w:rFonts w:ascii="Times New Roman" w:hAnsi="Times New Roman" w:cs="Times New Roman"/>
          <w:i/>
          <w:sz w:val="24"/>
          <w:szCs w:val="24"/>
        </w:rPr>
        <w:t>P</w:t>
      </w:r>
      <w:r>
        <w:rPr>
          <w:rFonts w:ascii="Times New Roman" w:hAnsi="Times New Roman" w:cs="Times New Roman"/>
          <w:i/>
          <w:sz w:val="24"/>
          <w:szCs w:val="24"/>
        </w:rPr>
        <w:t>alaemon</w:t>
      </w:r>
      <w:r w:rsidRPr="00D4692C">
        <w:rPr>
          <w:rFonts w:ascii="Times New Roman" w:hAnsi="Times New Roman" w:cs="Times New Roman"/>
          <w:i/>
          <w:sz w:val="24"/>
          <w:szCs w:val="24"/>
        </w:rPr>
        <w:t xml:space="preserve"> serratus</w:t>
      </w:r>
      <w:r w:rsidR="00B143D8">
        <w:rPr>
          <w:rFonts w:ascii="Times New Roman" w:hAnsi="Times New Roman" w:cs="Times New Roman"/>
          <w:sz w:val="24"/>
          <w:szCs w:val="24"/>
        </w:rPr>
        <w:t xml:space="preserve"> is lower</w:t>
      </w:r>
      <w:r w:rsidRPr="004E0D5B">
        <w:rPr>
          <w:rFonts w:ascii="Times New Roman" w:hAnsi="Times New Roman" w:cs="Times New Roman"/>
          <w:sz w:val="24"/>
          <w:szCs w:val="24"/>
        </w:rPr>
        <w:t xml:space="preserve"> than in the salt marsh and brackish-water shrimp </w:t>
      </w:r>
      <w:r w:rsidRPr="00D4692C">
        <w:rPr>
          <w:rFonts w:ascii="Times New Roman" w:hAnsi="Times New Roman" w:cs="Times New Roman"/>
          <w:i/>
          <w:sz w:val="24"/>
          <w:szCs w:val="24"/>
        </w:rPr>
        <w:t>P</w:t>
      </w:r>
      <w:r>
        <w:rPr>
          <w:rFonts w:ascii="Times New Roman" w:hAnsi="Times New Roman" w:cs="Times New Roman"/>
          <w:sz w:val="24"/>
          <w:szCs w:val="24"/>
        </w:rPr>
        <w:t>.</w:t>
      </w:r>
      <w:r w:rsidRPr="004E0D5B">
        <w:rPr>
          <w:rFonts w:ascii="Times New Roman" w:hAnsi="Times New Roman" w:cs="Times New Roman"/>
          <w:sz w:val="24"/>
          <w:szCs w:val="24"/>
        </w:rPr>
        <w:t xml:space="preserve"> </w:t>
      </w:r>
      <w:r w:rsidRPr="00D4692C">
        <w:rPr>
          <w:rFonts w:ascii="Times New Roman" w:hAnsi="Times New Roman" w:cs="Times New Roman"/>
          <w:i/>
          <w:sz w:val="24"/>
          <w:szCs w:val="24"/>
        </w:rPr>
        <w:t>varians</w:t>
      </w:r>
      <w:r w:rsidRPr="004E0D5B">
        <w:rPr>
          <w:rFonts w:ascii="Times New Roman" w:hAnsi="Times New Roman" w:cs="Times New Roman"/>
          <w:sz w:val="24"/>
          <w:szCs w:val="24"/>
        </w:rPr>
        <w:t xml:space="preserve">, </w:t>
      </w:r>
      <w:r>
        <w:rPr>
          <w:rFonts w:ascii="Times New Roman" w:hAnsi="Times New Roman" w:cs="Times New Roman"/>
          <w:sz w:val="24"/>
          <w:szCs w:val="24"/>
        </w:rPr>
        <w:t>suggesting</w:t>
      </w:r>
      <w:r w:rsidRPr="004E0D5B">
        <w:rPr>
          <w:rFonts w:ascii="Times New Roman" w:hAnsi="Times New Roman" w:cs="Times New Roman"/>
          <w:sz w:val="24"/>
          <w:szCs w:val="24"/>
        </w:rPr>
        <w:t xml:space="preserve"> that adaptation to differing habitats has resulted in differing physiological tolerance to </w:t>
      </w:r>
      <w:r>
        <w:rPr>
          <w:rFonts w:ascii="Times New Roman" w:hAnsi="Times New Roman" w:cs="Times New Roman"/>
          <w:sz w:val="24"/>
          <w:szCs w:val="24"/>
        </w:rPr>
        <w:t xml:space="preserve">acute </w:t>
      </w:r>
      <w:r w:rsidRPr="004E0D5B">
        <w:rPr>
          <w:rFonts w:ascii="Times New Roman" w:hAnsi="Times New Roman" w:cs="Times New Roman"/>
          <w:sz w:val="24"/>
          <w:szCs w:val="24"/>
        </w:rPr>
        <w:t xml:space="preserve">stress conditions. </w:t>
      </w:r>
      <w:r>
        <w:rPr>
          <w:rFonts w:ascii="Times New Roman" w:hAnsi="Times New Roman" w:cs="Times New Roman"/>
          <w:sz w:val="24"/>
          <w:szCs w:val="24"/>
        </w:rPr>
        <w:t xml:space="preserve">Nonetheless, hyperbaric tolerance in </w:t>
      </w:r>
      <w:r>
        <w:rPr>
          <w:rFonts w:ascii="Times New Roman" w:hAnsi="Times New Roman" w:cs="Times New Roman"/>
          <w:i/>
          <w:sz w:val="24"/>
          <w:szCs w:val="24"/>
        </w:rPr>
        <w:t>P</w:t>
      </w:r>
      <w:r>
        <w:rPr>
          <w:rFonts w:ascii="Times New Roman" w:hAnsi="Times New Roman" w:cs="Times New Roman"/>
          <w:sz w:val="24"/>
          <w:szCs w:val="24"/>
        </w:rPr>
        <w:t xml:space="preserve">. </w:t>
      </w:r>
      <w:r>
        <w:rPr>
          <w:rFonts w:ascii="Times New Roman" w:hAnsi="Times New Roman" w:cs="Times New Roman"/>
          <w:i/>
          <w:sz w:val="24"/>
          <w:szCs w:val="24"/>
        </w:rPr>
        <w:t>serratus</w:t>
      </w:r>
      <w:r>
        <w:rPr>
          <w:rFonts w:ascii="Times New Roman" w:hAnsi="Times New Roman" w:cs="Times New Roman"/>
          <w:sz w:val="24"/>
          <w:szCs w:val="24"/>
        </w:rPr>
        <w:t xml:space="preserve"> supports the proposition that the common ancestor of these species may have possessed the </w:t>
      </w:r>
      <w:r w:rsidRPr="005D2220">
        <w:rPr>
          <w:rFonts w:ascii="Times New Roman" w:hAnsi="Times New Roman" w:cs="Times New Roman"/>
          <w:sz w:val="24"/>
          <w:szCs w:val="24"/>
        </w:rPr>
        <w:t xml:space="preserve">physiological capability to </w:t>
      </w:r>
      <w:r>
        <w:rPr>
          <w:rFonts w:ascii="Times New Roman" w:hAnsi="Times New Roman" w:cs="Times New Roman"/>
          <w:sz w:val="24"/>
          <w:szCs w:val="24"/>
        </w:rPr>
        <w:t xml:space="preserve">colonise </w:t>
      </w:r>
      <w:r w:rsidRPr="005D2220">
        <w:rPr>
          <w:rFonts w:ascii="Times New Roman" w:hAnsi="Times New Roman" w:cs="Times New Roman"/>
          <w:sz w:val="24"/>
          <w:szCs w:val="24"/>
        </w:rPr>
        <w:t>bathyal depths</w:t>
      </w:r>
      <w:r>
        <w:rPr>
          <w:rFonts w:ascii="Times New Roman" w:hAnsi="Times New Roman" w:cs="Times New Roman"/>
          <w:sz w:val="24"/>
          <w:szCs w:val="24"/>
        </w:rPr>
        <w:t xml:space="preserve">. </w:t>
      </w:r>
      <w:r w:rsidR="00F23F07">
        <w:rPr>
          <w:rFonts w:ascii="Times New Roman" w:hAnsi="Times New Roman" w:cs="Times New Roman"/>
          <w:sz w:val="24"/>
          <w:szCs w:val="24"/>
        </w:rPr>
        <w:t>T</w:t>
      </w:r>
      <w:r>
        <w:rPr>
          <w:rFonts w:ascii="Times New Roman" w:hAnsi="Times New Roman" w:cs="Times New Roman"/>
          <w:sz w:val="24"/>
          <w:szCs w:val="24"/>
        </w:rPr>
        <w:t>he consistent interaction between temperature and hydrostatic pressure tolerance in these species supports the suggestion that shallow-water species may have the capacity to deepen bathymetric distribution</w:t>
      </w:r>
      <w:r w:rsidRPr="00B75621">
        <w:rPr>
          <w:rFonts w:ascii="Times New Roman" w:hAnsi="Times New Roman" w:cs="Times New Roman"/>
          <w:sz w:val="24"/>
          <w:szCs w:val="24"/>
        </w:rPr>
        <w:t xml:space="preserve"> </w:t>
      </w:r>
      <w:r>
        <w:rPr>
          <w:rFonts w:ascii="Times New Roman" w:hAnsi="Times New Roman" w:cs="Times New Roman"/>
          <w:sz w:val="24"/>
          <w:szCs w:val="24"/>
        </w:rPr>
        <w:t>in response to ocean warming.</w:t>
      </w:r>
    </w:p>
    <w:p w14:paraId="553938B4" w14:textId="77777777" w:rsidR="00C24C9C" w:rsidRDefault="00C24C9C" w:rsidP="00B25CC0">
      <w:pPr>
        <w:spacing w:after="120" w:line="480" w:lineRule="auto"/>
        <w:rPr>
          <w:rFonts w:ascii="Times New Roman" w:hAnsi="Times New Roman" w:cs="Times New Roman"/>
          <w:b/>
          <w:sz w:val="24"/>
          <w:szCs w:val="24"/>
        </w:rPr>
      </w:pPr>
    </w:p>
    <w:p w14:paraId="0F412384" w14:textId="77777777" w:rsidR="00C24C9C" w:rsidRPr="004E0D5B" w:rsidRDefault="00C24C9C" w:rsidP="00B25CC0">
      <w:pPr>
        <w:spacing w:after="120" w:line="480" w:lineRule="auto"/>
        <w:rPr>
          <w:rFonts w:ascii="Times New Roman" w:hAnsi="Times New Roman" w:cs="Times New Roman"/>
          <w:b/>
          <w:sz w:val="24"/>
          <w:szCs w:val="24"/>
        </w:rPr>
      </w:pPr>
      <w:r w:rsidRPr="005D2220">
        <w:rPr>
          <w:rFonts w:ascii="Times New Roman" w:hAnsi="Times New Roman" w:cs="Times New Roman"/>
          <w:b/>
          <w:sz w:val="24"/>
          <w:szCs w:val="24"/>
        </w:rPr>
        <w:t>Keywords:</w:t>
      </w:r>
      <w:r>
        <w:rPr>
          <w:rFonts w:ascii="Times New Roman" w:hAnsi="Times New Roman" w:cs="Times New Roman"/>
          <w:b/>
          <w:sz w:val="24"/>
          <w:szCs w:val="24"/>
        </w:rPr>
        <w:t xml:space="preserve"> </w:t>
      </w:r>
      <w:r>
        <w:rPr>
          <w:rFonts w:ascii="Times New Roman" w:hAnsi="Times New Roman" w:cs="Times New Roman"/>
          <w:sz w:val="24"/>
          <w:szCs w:val="24"/>
        </w:rPr>
        <w:t>Caridea; bathymetric distribution; biogeography; deep sea; evolution; physiology.</w:t>
      </w:r>
      <w:r w:rsidRPr="005D2220">
        <w:rPr>
          <w:rFonts w:ascii="Times New Roman" w:hAnsi="Times New Roman" w:cs="Times New Roman"/>
          <w:sz w:val="24"/>
          <w:szCs w:val="24"/>
        </w:rPr>
        <w:br w:type="page"/>
      </w:r>
    </w:p>
    <w:p w14:paraId="50FC356D" w14:textId="14C683A7" w:rsidR="00C24C9C" w:rsidRPr="005D2220" w:rsidRDefault="00740359" w:rsidP="00B25CC0">
      <w:pPr>
        <w:spacing w:after="120"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446EF6">
        <w:rPr>
          <w:rFonts w:ascii="Times New Roman" w:hAnsi="Times New Roman" w:cs="Times New Roman"/>
          <w:b/>
          <w:sz w:val="24"/>
          <w:szCs w:val="24"/>
        </w:rPr>
        <w:t>Introduction</w:t>
      </w:r>
    </w:p>
    <w:p w14:paraId="2F16AFEF" w14:textId="285437AD" w:rsidR="00C24C9C" w:rsidRDefault="00C24C9C" w:rsidP="00B25CC0">
      <w:pPr>
        <w:spacing w:after="120" w:line="480" w:lineRule="auto"/>
        <w:rPr>
          <w:rFonts w:ascii="Times New Roman" w:hAnsi="Times New Roman" w:cs="Times New Roman"/>
          <w:sz w:val="24"/>
          <w:szCs w:val="24"/>
        </w:rPr>
      </w:pPr>
      <w:r w:rsidRPr="005D2220">
        <w:rPr>
          <w:rFonts w:ascii="Times New Roman" w:hAnsi="Times New Roman" w:cs="Times New Roman"/>
          <w:sz w:val="24"/>
          <w:szCs w:val="24"/>
        </w:rPr>
        <w:t xml:space="preserve">The deep sea </w:t>
      </w:r>
      <w:r>
        <w:rPr>
          <w:rFonts w:ascii="Times New Roman" w:hAnsi="Times New Roman" w:cs="Times New Roman"/>
          <w:sz w:val="24"/>
          <w:szCs w:val="24"/>
        </w:rPr>
        <w:t>(</w:t>
      </w:r>
      <w:r w:rsidR="002D3263">
        <w:rPr>
          <w:rFonts w:ascii="Times New Roman" w:hAnsi="Times New Roman" w:cs="Times New Roman"/>
          <w:sz w:val="24"/>
          <w:szCs w:val="24"/>
        </w:rPr>
        <w:t xml:space="preserve">depths </w:t>
      </w:r>
      <w:r>
        <w:rPr>
          <w:rFonts w:ascii="Times New Roman" w:hAnsi="Times New Roman" w:cs="Times New Roman"/>
          <w:sz w:val="24"/>
          <w:szCs w:val="24"/>
        </w:rPr>
        <w:t>greater than</w:t>
      </w:r>
      <w:r w:rsidRPr="005D2220">
        <w:rPr>
          <w:rFonts w:ascii="Times New Roman" w:hAnsi="Times New Roman" w:cs="Times New Roman"/>
          <w:sz w:val="24"/>
          <w:szCs w:val="24"/>
        </w:rPr>
        <w:t xml:space="preserve"> 200 m</w:t>
      </w:r>
      <w:r>
        <w:rPr>
          <w:rFonts w:ascii="Times New Roman" w:hAnsi="Times New Roman" w:cs="Times New Roman"/>
          <w:sz w:val="24"/>
          <w:szCs w:val="24"/>
        </w:rPr>
        <w:t>)</w:t>
      </w:r>
      <w:r w:rsidRPr="005D2220">
        <w:rPr>
          <w:rFonts w:ascii="Times New Roman" w:hAnsi="Times New Roman" w:cs="Times New Roman"/>
          <w:sz w:val="24"/>
          <w:szCs w:val="24"/>
        </w:rPr>
        <w:t xml:space="preserve"> cover</w:t>
      </w:r>
      <w:r w:rsidR="00F23F07">
        <w:rPr>
          <w:rFonts w:ascii="Times New Roman" w:hAnsi="Times New Roman" w:cs="Times New Roman"/>
          <w:sz w:val="24"/>
          <w:szCs w:val="24"/>
        </w:rPr>
        <w:t>s</w:t>
      </w:r>
      <w:r>
        <w:rPr>
          <w:rFonts w:ascii="Times New Roman" w:hAnsi="Times New Roman" w:cs="Times New Roman"/>
          <w:sz w:val="24"/>
          <w:szCs w:val="24"/>
        </w:rPr>
        <w:t xml:space="preserve"> more than 90</w:t>
      </w:r>
      <w:r w:rsidRPr="005D2220">
        <w:rPr>
          <w:rFonts w:ascii="Times New Roman" w:hAnsi="Times New Roman" w:cs="Times New Roman"/>
          <w:sz w:val="24"/>
          <w:szCs w:val="24"/>
        </w:rPr>
        <w:t>% of</w:t>
      </w:r>
      <w:r>
        <w:rPr>
          <w:rFonts w:ascii="Times New Roman" w:hAnsi="Times New Roman" w:cs="Times New Roman"/>
          <w:sz w:val="24"/>
          <w:szCs w:val="24"/>
        </w:rPr>
        <w:t xml:space="preserve"> the </w:t>
      </w:r>
      <w:r w:rsidR="002D3263">
        <w:rPr>
          <w:rFonts w:ascii="Times New Roman" w:hAnsi="Times New Roman" w:cs="Times New Roman"/>
          <w:sz w:val="24"/>
          <w:szCs w:val="24"/>
        </w:rPr>
        <w:t xml:space="preserve">ocean </w:t>
      </w:r>
      <w:r>
        <w:rPr>
          <w:rFonts w:ascii="Times New Roman" w:hAnsi="Times New Roman" w:cs="Times New Roman"/>
          <w:sz w:val="24"/>
          <w:szCs w:val="24"/>
        </w:rPr>
        <w:t xml:space="preserve">surface area and hosts significant biodiversity </w:t>
      </w:r>
      <w:r>
        <w:rPr>
          <w:rFonts w:ascii="Times New Roman" w:hAnsi="Times New Roman" w:cs="Times New Roman"/>
          <w:noProof/>
          <w:sz w:val="24"/>
          <w:szCs w:val="24"/>
        </w:rPr>
        <w:t>(see Brown and Thatje 2014)</w:t>
      </w:r>
      <w:r w:rsidRPr="005D2220">
        <w:rPr>
          <w:rFonts w:ascii="Times New Roman" w:hAnsi="Times New Roman" w:cs="Times New Roman"/>
          <w:sz w:val="24"/>
          <w:szCs w:val="24"/>
        </w:rPr>
        <w:t xml:space="preserve">. </w:t>
      </w:r>
      <w:r w:rsidR="009C5E51">
        <w:rPr>
          <w:rFonts w:ascii="Times New Roman" w:hAnsi="Times New Roman" w:cs="Times New Roman"/>
          <w:sz w:val="24"/>
          <w:szCs w:val="24"/>
        </w:rPr>
        <w:t xml:space="preserve">However, </w:t>
      </w:r>
      <w:r w:rsidR="00A57DB8">
        <w:rPr>
          <w:rFonts w:ascii="Times New Roman" w:hAnsi="Times New Roman" w:cs="Times New Roman"/>
          <w:sz w:val="24"/>
          <w:szCs w:val="24"/>
        </w:rPr>
        <w:t>multiple</w:t>
      </w:r>
      <w:r w:rsidR="009C5E51">
        <w:rPr>
          <w:rFonts w:ascii="Times New Roman" w:hAnsi="Times New Roman" w:cs="Times New Roman"/>
          <w:sz w:val="24"/>
          <w:szCs w:val="24"/>
        </w:rPr>
        <w:t xml:space="preserve"> mass extinction events</w:t>
      </w:r>
      <w:r w:rsidR="00E11F64">
        <w:rPr>
          <w:rFonts w:ascii="Times New Roman" w:hAnsi="Times New Roman" w:cs="Times New Roman"/>
          <w:sz w:val="24"/>
          <w:szCs w:val="24"/>
        </w:rPr>
        <w:t xml:space="preserve"> </w:t>
      </w:r>
      <w:r w:rsidR="009C5E51">
        <w:rPr>
          <w:rFonts w:ascii="Times New Roman" w:hAnsi="Times New Roman" w:cs="Times New Roman"/>
          <w:sz w:val="24"/>
          <w:szCs w:val="24"/>
        </w:rPr>
        <w:t>occurred in the deep sea d</w:t>
      </w:r>
      <w:r>
        <w:rPr>
          <w:rFonts w:ascii="Times New Roman" w:hAnsi="Times New Roman" w:cs="Times New Roman"/>
          <w:sz w:val="24"/>
          <w:szCs w:val="24"/>
        </w:rPr>
        <w:t xml:space="preserve">uring the </w:t>
      </w:r>
      <w:r w:rsidR="009C5E51">
        <w:rPr>
          <w:rFonts w:ascii="Times New Roman" w:hAnsi="Times New Roman" w:cs="Times New Roman"/>
          <w:sz w:val="24"/>
          <w:szCs w:val="24"/>
        </w:rPr>
        <w:t xml:space="preserve">past </w:t>
      </w:r>
      <w:r>
        <w:rPr>
          <w:rFonts w:ascii="Times New Roman" w:hAnsi="Times New Roman" w:cs="Times New Roman"/>
          <w:sz w:val="24"/>
          <w:szCs w:val="24"/>
        </w:rPr>
        <w:sym w:font="Symbol" w:char="F07E"/>
      </w:r>
      <w:r>
        <w:rPr>
          <w:rFonts w:ascii="Times New Roman" w:hAnsi="Times New Roman" w:cs="Times New Roman"/>
          <w:sz w:val="24"/>
          <w:szCs w:val="24"/>
        </w:rPr>
        <w:t>541 Myr</w:t>
      </w:r>
      <w:r w:rsidR="009C5E51">
        <w:rPr>
          <w:rFonts w:ascii="Times New Roman" w:hAnsi="Times New Roman" w:cs="Times New Roman"/>
          <w:sz w:val="24"/>
          <w:szCs w:val="24"/>
        </w:rPr>
        <w:t xml:space="preserve"> </w:t>
      </w:r>
      <w:r w:rsidR="009C5E51" w:rsidRPr="00E11F64">
        <w:rPr>
          <w:rFonts w:ascii="Times New Roman" w:hAnsi="Times New Roman" w:cs="Times New Roman"/>
          <w:sz w:val="24"/>
          <w:szCs w:val="24"/>
        </w:rPr>
        <w:t>(</w:t>
      </w:r>
      <w:r w:rsidR="00A57DB8">
        <w:rPr>
          <w:rFonts w:ascii="Times New Roman" w:hAnsi="Times New Roman" w:cs="Times New Roman"/>
          <w:sz w:val="24"/>
          <w:szCs w:val="24"/>
        </w:rPr>
        <w:t>Bambach 2006</w:t>
      </w:r>
      <w:r w:rsidR="009C5E51" w:rsidRPr="00E11F64">
        <w:rPr>
          <w:rFonts w:ascii="Times New Roman" w:hAnsi="Times New Roman" w:cs="Times New Roman"/>
          <w:sz w:val="24"/>
          <w:szCs w:val="24"/>
        </w:rPr>
        <w:t>)</w:t>
      </w:r>
      <w:r>
        <w:rPr>
          <w:rFonts w:ascii="Times New Roman" w:hAnsi="Times New Roman" w:cs="Times New Roman"/>
          <w:sz w:val="24"/>
          <w:szCs w:val="24"/>
        </w:rPr>
        <w:t xml:space="preserve">, caused by dysoxia resulting from climate-driven shifts in ocean circulation </w:t>
      </w:r>
      <w:r>
        <w:rPr>
          <w:rFonts w:ascii="Times New Roman" w:hAnsi="Times New Roman" w:cs="Times New Roman"/>
          <w:noProof/>
          <w:sz w:val="24"/>
          <w:szCs w:val="24"/>
        </w:rPr>
        <w:t>(</w:t>
      </w:r>
      <w:r w:rsidR="009C5E51">
        <w:rPr>
          <w:rFonts w:ascii="Times New Roman" w:hAnsi="Times New Roman" w:cs="Times New Roman"/>
          <w:noProof/>
          <w:sz w:val="24"/>
          <w:szCs w:val="24"/>
        </w:rPr>
        <w:t>Horne 1999; Wilson 1999</w:t>
      </w:r>
      <w:r>
        <w:rPr>
          <w:rFonts w:ascii="Times New Roman" w:hAnsi="Times New Roman" w:cs="Times New Roman"/>
          <w:noProof/>
          <w:sz w:val="24"/>
          <w:szCs w:val="24"/>
        </w:rPr>
        <w:t>)</w:t>
      </w:r>
      <w:r w:rsidR="009C5E51">
        <w:rPr>
          <w:rFonts w:ascii="Times New Roman" w:hAnsi="Times New Roman" w:cs="Times New Roman"/>
          <w:sz w:val="24"/>
          <w:szCs w:val="24"/>
        </w:rPr>
        <w:t>.</w:t>
      </w:r>
      <w:r w:rsidR="00E11F64">
        <w:rPr>
          <w:rFonts w:ascii="Times New Roman" w:hAnsi="Times New Roman" w:cs="Times New Roman"/>
          <w:sz w:val="24"/>
          <w:szCs w:val="24"/>
        </w:rPr>
        <w:t xml:space="preserve"> </w:t>
      </w:r>
      <w:r w:rsidR="00B03BD6">
        <w:rPr>
          <w:rFonts w:ascii="Times New Roman" w:hAnsi="Times New Roman" w:cs="Times New Roman"/>
          <w:sz w:val="24"/>
          <w:szCs w:val="24"/>
        </w:rPr>
        <w:t>D</w:t>
      </w:r>
      <w:r w:rsidR="009C5E51">
        <w:rPr>
          <w:rFonts w:ascii="Times New Roman" w:hAnsi="Times New Roman" w:cs="Times New Roman"/>
          <w:sz w:val="24"/>
          <w:szCs w:val="24"/>
        </w:rPr>
        <w:t xml:space="preserve">eep-sea environments were </w:t>
      </w:r>
      <w:r w:rsidR="00B03BD6">
        <w:rPr>
          <w:rFonts w:ascii="Times New Roman" w:hAnsi="Times New Roman" w:cs="Times New Roman"/>
          <w:sz w:val="24"/>
          <w:szCs w:val="24"/>
        </w:rPr>
        <w:t xml:space="preserve">subsequently </w:t>
      </w:r>
      <w:r w:rsidR="009C5E51">
        <w:rPr>
          <w:rFonts w:ascii="Times New Roman" w:hAnsi="Times New Roman" w:cs="Times New Roman"/>
          <w:sz w:val="24"/>
          <w:szCs w:val="24"/>
        </w:rPr>
        <w:t xml:space="preserve">invaded </w:t>
      </w:r>
      <w:r>
        <w:rPr>
          <w:rFonts w:ascii="Times New Roman" w:hAnsi="Times New Roman" w:cs="Times New Roman"/>
          <w:sz w:val="24"/>
          <w:szCs w:val="24"/>
        </w:rPr>
        <w:t>from shallow-water</w:t>
      </w:r>
      <w:r w:rsidR="00E11F64">
        <w:rPr>
          <w:rFonts w:ascii="Times New Roman" w:hAnsi="Times New Roman" w:cs="Times New Roman"/>
          <w:sz w:val="24"/>
          <w:szCs w:val="24"/>
        </w:rPr>
        <w:t>, with biodiversity increasing through</w:t>
      </w:r>
      <w:r>
        <w:rPr>
          <w:rFonts w:ascii="Times New Roman" w:hAnsi="Times New Roman" w:cs="Times New Roman"/>
          <w:sz w:val="24"/>
          <w:szCs w:val="24"/>
        </w:rPr>
        <w:t xml:space="preserve"> </w:t>
      </w:r>
      <w:r w:rsidR="00E11F64">
        <w:rPr>
          <w:rFonts w:ascii="Times New Roman" w:hAnsi="Times New Roman" w:cs="Times New Roman"/>
          <w:sz w:val="24"/>
          <w:szCs w:val="24"/>
        </w:rPr>
        <w:t xml:space="preserve">differentiation and adaptive radiation </w:t>
      </w:r>
      <w:r>
        <w:rPr>
          <w:rFonts w:ascii="Times New Roman" w:hAnsi="Times New Roman" w:cs="Times New Roman"/>
          <w:noProof/>
          <w:sz w:val="24"/>
          <w:szCs w:val="24"/>
        </w:rPr>
        <w:t>(see Brown and Thatje 2014)</w:t>
      </w:r>
      <w:r w:rsidR="00A87383">
        <w:rPr>
          <w:rFonts w:ascii="Times New Roman" w:hAnsi="Times New Roman" w:cs="Times New Roman"/>
          <w:sz w:val="24"/>
          <w:szCs w:val="24"/>
        </w:rPr>
        <w:t>.</w:t>
      </w:r>
      <w:r w:rsidR="008927CB">
        <w:rPr>
          <w:rFonts w:ascii="Times New Roman" w:hAnsi="Times New Roman" w:cs="Times New Roman"/>
          <w:sz w:val="24"/>
          <w:szCs w:val="24"/>
        </w:rPr>
        <w:t xml:space="preserve"> </w:t>
      </w:r>
      <w:r w:rsidR="009D600A">
        <w:rPr>
          <w:rFonts w:ascii="Times New Roman" w:hAnsi="Times New Roman" w:cs="Times New Roman"/>
          <w:sz w:val="24"/>
          <w:szCs w:val="24"/>
        </w:rPr>
        <w:t>Extant h</w:t>
      </w:r>
      <w:r w:rsidR="009D600A" w:rsidRPr="005D2220">
        <w:rPr>
          <w:rFonts w:ascii="Times New Roman" w:hAnsi="Times New Roman" w:cs="Times New Roman"/>
          <w:sz w:val="24"/>
          <w:szCs w:val="24"/>
        </w:rPr>
        <w:t xml:space="preserve">igh latitude shallow-water species are </w:t>
      </w:r>
      <w:r w:rsidR="009D600A">
        <w:rPr>
          <w:rFonts w:ascii="Times New Roman" w:hAnsi="Times New Roman" w:cs="Times New Roman"/>
          <w:sz w:val="24"/>
          <w:szCs w:val="24"/>
        </w:rPr>
        <w:t>pre</w:t>
      </w:r>
      <w:r w:rsidR="009D600A" w:rsidRPr="005D2220">
        <w:rPr>
          <w:rFonts w:ascii="Times New Roman" w:hAnsi="Times New Roman" w:cs="Times New Roman"/>
          <w:sz w:val="24"/>
          <w:szCs w:val="24"/>
        </w:rPr>
        <w:t>adapted to deep-sea t</w:t>
      </w:r>
      <w:r w:rsidR="009D600A">
        <w:rPr>
          <w:rFonts w:ascii="Times New Roman" w:hAnsi="Times New Roman" w:cs="Times New Roman"/>
          <w:sz w:val="24"/>
          <w:szCs w:val="24"/>
        </w:rPr>
        <w:t>hermal conditions through</w:t>
      </w:r>
      <w:r w:rsidR="009D600A" w:rsidRPr="005D2220">
        <w:rPr>
          <w:rFonts w:ascii="Times New Roman" w:hAnsi="Times New Roman" w:cs="Times New Roman"/>
          <w:sz w:val="24"/>
          <w:szCs w:val="24"/>
        </w:rPr>
        <w:t xml:space="preserve"> their cold-stenothermal lifestyle</w:t>
      </w:r>
      <w:r w:rsidR="00F23F07">
        <w:rPr>
          <w:rFonts w:ascii="Times New Roman" w:hAnsi="Times New Roman" w:cs="Times New Roman"/>
          <w:sz w:val="24"/>
          <w:szCs w:val="24"/>
        </w:rPr>
        <w:t xml:space="preserve"> (Smith and Thatje 2012)</w:t>
      </w:r>
      <w:r w:rsidR="009D600A" w:rsidRPr="005D2220">
        <w:rPr>
          <w:rFonts w:ascii="Times New Roman" w:hAnsi="Times New Roman" w:cs="Times New Roman"/>
          <w:sz w:val="24"/>
          <w:szCs w:val="24"/>
        </w:rPr>
        <w:t xml:space="preserve">, </w:t>
      </w:r>
      <w:r w:rsidR="009D600A">
        <w:rPr>
          <w:rFonts w:ascii="Times New Roman" w:hAnsi="Times New Roman" w:cs="Times New Roman"/>
          <w:sz w:val="24"/>
          <w:szCs w:val="24"/>
        </w:rPr>
        <w:t>and high-latitude bathymetric thermal</w:t>
      </w:r>
      <w:r w:rsidR="009D600A" w:rsidRPr="005D2220">
        <w:rPr>
          <w:rFonts w:ascii="Times New Roman" w:hAnsi="Times New Roman" w:cs="Times New Roman"/>
          <w:sz w:val="24"/>
          <w:szCs w:val="24"/>
        </w:rPr>
        <w:t xml:space="preserve"> profiles</w:t>
      </w:r>
      <w:r w:rsidR="009D600A">
        <w:rPr>
          <w:rFonts w:ascii="Times New Roman" w:hAnsi="Times New Roman" w:cs="Times New Roman"/>
          <w:sz w:val="24"/>
          <w:szCs w:val="24"/>
        </w:rPr>
        <w:t xml:space="preserve"> are</w:t>
      </w:r>
      <w:r w:rsidR="009D600A" w:rsidRPr="005D2220">
        <w:rPr>
          <w:rFonts w:ascii="Times New Roman" w:hAnsi="Times New Roman" w:cs="Times New Roman"/>
          <w:sz w:val="24"/>
          <w:szCs w:val="24"/>
        </w:rPr>
        <w:t xml:space="preserve"> not expected to limit migrations to greater depth</w:t>
      </w:r>
      <w:r w:rsidR="009D600A">
        <w:rPr>
          <w:rFonts w:ascii="Times New Roman" w:hAnsi="Times New Roman" w:cs="Times New Roman"/>
          <w:sz w:val="24"/>
          <w:szCs w:val="24"/>
        </w:rPr>
        <w:t xml:space="preserve"> in these regions</w:t>
      </w:r>
      <w:r w:rsidR="009D600A" w:rsidRPr="005D2220">
        <w:rPr>
          <w:rFonts w:ascii="Times New Roman" w:hAnsi="Times New Roman" w:cs="Times New Roman"/>
          <w:sz w:val="24"/>
          <w:szCs w:val="24"/>
        </w:rPr>
        <w:t xml:space="preserve"> </w:t>
      </w:r>
      <w:r w:rsidR="009D600A">
        <w:rPr>
          <w:rFonts w:ascii="Times New Roman" w:hAnsi="Times New Roman" w:cs="Times New Roman"/>
          <w:noProof/>
          <w:sz w:val="24"/>
          <w:szCs w:val="24"/>
        </w:rPr>
        <w:t>(Tyler et al. 2000)</w:t>
      </w:r>
      <w:r w:rsidR="009D600A" w:rsidRPr="005D2220">
        <w:rPr>
          <w:rFonts w:ascii="Times New Roman" w:hAnsi="Times New Roman" w:cs="Times New Roman"/>
          <w:sz w:val="24"/>
          <w:szCs w:val="24"/>
        </w:rPr>
        <w:t>.</w:t>
      </w:r>
      <w:r w:rsidR="009D600A">
        <w:rPr>
          <w:rFonts w:ascii="Times New Roman" w:hAnsi="Times New Roman" w:cs="Times New Roman"/>
          <w:sz w:val="24"/>
          <w:szCs w:val="24"/>
        </w:rPr>
        <w:t xml:space="preserve"> In contrast, t</w:t>
      </w:r>
      <w:r w:rsidRPr="005D2220">
        <w:rPr>
          <w:rFonts w:ascii="Times New Roman" w:hAnsi="Times New Roman" w:cs="Times New Roman"/>
          <w:sz w:val="24"/>
          <w:szCs w:val="24"/>
        </w:rPr>
        <w:t xml:space="preserve">he </w:t>
      </w:r>
      <w:r w:rsidR="009D600A">
        <w:rPr>
          <w:rFonts w:ascii="Times New Roman" w:hAnsi="Times New Roman" w:cs="Times New Roman"/>
          <w:sz w:val="24"/>
          <w:szCs w:val="24"/>
        </w:rPr>
        <w:t xml:space="preserve">constant </w:t>
      </w:r>
      <w:r w:rsidR="00E11F64">
        <w:rPr>
          <w:rFonts w:ascii="Times New Roman" w:hAnsi="Times New Roman" w:cs="Times New Roman"/>
          <w:sz w:val="24"/>
          <w:szCs w:val="24"/>
        </w:rPr>
        <w:t>low</w:t>
      </w:r>
      <w:r w:rsidRPr="005D2220">
        <w:rPr>
          <w:rFonts w:ascii="Times New Roman" w:hAnsi="Times New Roman" w:cs="Times New Roman"/>
          <w:sz w:val="24"/>
          <w:szCs w:val="24"/>
        </w:rPr>
        <w:t xml:space="preserve"> temperature</w:t>
      </w:r>
      <w:r w:rsidR="00E11F64">
        <w:rPr>
          <w:rFonts w:ascii="Times New Roman" w:hAnsi="Times New Roman" w:cs="Times New Roman"/>
          <w:sz w:val="24"/>
          <w:szCs w:val="24"/>
        </w:rPr>
        <w:t>s which dominate the</w:t>
      </w:r>
      <w:r w:rsidRPr="005D2220">
        <w:rPr>
          <w:rFonts w:ascii="Times New Roman" w:hAnsi="Times New Roman" w:cs="Times New Roman"/>
          <w:sz w:val="24"/>
          <w:szCs w:val="24"/>
        </w:rPr>
        <w:t xml:space="preserve"> deep sea are thought to </w:t>
      </w:r>
      <w:r w:rsidR="00B03BD6">
        <w:rPr>
          <w:rFonts w:ascii="Times New Roman" w:hAnsi="Times New Roman" w:cs="Times New Roman"/>
          <w:sz w:val="24"/>
          <w:szCs w:val="24"/>
        </w:rPr>
        <w:t>inhibit</w:t>
      </w:r>
      <w:r w:rsidRPr="005D2220">
        <w:rPr>
          <w:rFonts w:ascii="Times New Roman" w:hAnsi="Times New Roman" w:cs="Times New Roman"/>
          <w:sz w:val="24"/>
          <w:szCs w:val="24"/>
        </w:rPr>
        <w:t xml:space="preserve"> colonis</w:t>
      </w:r>
      <w:r w:rsidR="009D600A">
        <w:rPr>
          <w:rFonts w:ascii="Times New Roman" w:hAnsi="Times New Roman" w:cs="Times New Roman"/>
          <w:sz w:val="24"/>
          <w:szCs w:val="24"/>
        </w:rPr>
        <w:t xml:space="preserve">ation by warm- or temperate-adapted shallow-water species </w:t>
      </w:r>
      <w:r>
        <w:rPr>
          <w:rFonts w:ascii="Times New Roman" w:hAnsi="Times New Roman" w:cs="Times New Roman"/>
          <w:noProof/>
          <w:sz w:val="24"/>
          <w:szCs w:val="24"/>
        </w:rPr>
        <w:t>(see Brown and Thatje 2014)</w:t>
      </w:r>
      <w:r w:rsidRPr="005D2220">
        <w:rPr>
          <w:rFonts w:ascii="Times New Roman" w:hAnsi="Times New Roman" w:cs="Times New Roman"/>
          <w:sz w:val="24"/>
          <w:szCs w:val="24"/>
        </w:rPr>
        <w:t xml:space="preserve">. </w:t>
      </w:r>
      <w:r w:rsidR="009D600A">
        <w:rPr>
          <w:rFonts w:ascii="Times New Roman" w:hAnsi="Times New Roman" w:cs="Times New Roman"/>
          <w:sz w:val="24"/>
          <w:szCs w:val="24"/>
        </w:rPr>
        <w:t xml:space="preserve">Consequently, </w:t>
      </w:r>
      <w:r>
        <w:rPr>
          <w:rFonts w:ascii="Times New Roman" w:hAnsi="Times New Roman" w:cs="Times New Roman"/>
          <w:sz w:val="24"/>
          <w:szCs w:val="24"/>
        </w:rPr>
        <w:t xml:space="preserve">it </w:t>
      </w:r>
      <w:r w:rsidRPr="005D2220">
        <w:rPr>
          <w:rFonts w:ascii="Times New Roman" w:hAnsi="Times New Roman" w:cs="Times New Roman"/>
          <w:sz w:val="24"/>
          <w:szCs w:val="24"/>
        </w:rPr>
        <w:t xml:space="preserve">has </w:t>
      </w:r>
      <w:r w:rsidR="009D600A">
        <w:rPr>
          <w:rFonts w:ascii="Times New Roman" w:hAnsi="Times New Roman" w:cs="Times New Roman"/>
          <w:sz w:val="24"/>
          <w:szCs w:val="24"/>
        </w:rPr>
        <w:t>recently</w:t>
      </w:r>
      <w:r w:rsidRPr="005D2220">
        <w:rPr>
          <w:rFonts w:ascii="Times New Roman" w:hAnsi="Times New Roman" w:cs="Times New Roman"/>
          <w:sz w:val="24"/>
          <w:szCs w:val="24"/>
        </w:rPr>
        <w:t xml:space="preserve"> been suggested that </w:t>
      </w:r>
      <w:r w:rsidR="009D600A">
        <w:rPr>
          <w:rFonts w:ascii="Times New Roman" w:hAnsi="Times New Roman" w:cs="Times New Roman"/>
          <w:sz w:val="24"/>
          <w:szCs w:val="24"/>
        </w:rPr>
        <w:t xml:space="preserve">ocean </w:t>
      </w:r>
      <w:r w:rsidR="009D600A" w:rsidRPr="005D2220">
        <w:rPr>
          <w:rFonts w:ascii="Times New Roman" w:hAnsi="Times New Roman" w:cs="Times New Roman"/>
          <w:sz w:val="24"/>
          <w:szCs w:val="24"/>
        </w:rPr>
        <w:t xml:space="preserve">warming </w:t>
      </w:r>
      <w:r w:rsidR="009D600A">
        <w:rPr>
          <w:rFonts w:ascii="Times New Roman" w:hAnsi="Times New Roman" w:cs="Times New Roman"/>
          <w:sz w:val="24"/>
          <w:szCs w:val="24"/>
        </w:rPr>
        <w:t>may facilitate</w:t>
      </w:r>
      <w:r w:rsidR="009D600A" w:rsidRPr="005D2220">
        <w:rPr>
          <w:rFonts w:ascii="Times New Roman" w:hAnsi="Times New Roman" w:cs="Times New Roman"/>
          <w:sz w:val="24"/>
          <w:szCs w:val="24"/>
        </w:rPr>
        <w:t xml:space="preserve"> </w:t>
      </w:r>
      <w:r w:rsidR="009D600A">
        <w:rPr>
          <w:rFonts w:ascii="Times New Roman" w:hAnsi="Times New Roman" w:cs="Times New Roman"/>
          <w:sz w:val="24"/>
          <w:szCs w:val="24"/>
        </w:rPr>
        <w:t>bathymetric range extension into</w:t>
      </w:r>
      <w:r w:rsidRPr="005D2220">
        <w:rPr>
          <w:rFonts w:ascii="Times New Roman" w:hAnsi="Times New Roman" w:cs="Times New Roman"/>
          <w:sz w:val="24"/>
          <w:szCs w:val="24"/>
        </w:rPr>
        <w:t xml:space="preserve"> the deep-sea </w:t>
      </w:r>
      <w:r w:rsidR="00B03BD6">
        <w:rPr>
          <w:rFonts w:ascii="Times New Roman" w:hAnsi="Times New Roman" w:cs="Times New Roman"/>
          <w:sz w:val="24"/>
          <w:szCs w:val="24"/>
        </w:rPr>
        <w:t>by</w:t>
      </w:r>
      <w:r w:rsidR="00B03BD6" w:rsidRPr="005D2220">
        <w:rPr>
          <w:rFonts w:ascii="Times New Roman" w:hAnsi="Times New Roman" w:cs="Times New Roman"/>
          <w:sz w:val="24"/>
          <w:szCs w:val="24"/>
        </w:rPr>
        <w:t xml:space="preserve"> shallow-water species</w:t>
      </w:r>
      <w:r w:rsidR="00B03BD6">
        <w:rPr>
          <w:rFonts w:ascii="Times New Roman" w:hAnsi="Times New Roman" w:cs="Times New Roman"/>
          <w:sz w:val="24"/>
          <w:szCs w:val="24"/>
        </w:rPr>
        <w:t xml:space="preserve"> </w:t>
      </w:r>
      <w:r>
        <w:rPr>
          <w:rFonts w:ascii="Times New Roman" w:hAnsi="Times New Roman" w:cs="Times New Roman"/>
          <w:noProof/>
          <w:sz w:val="24"/>
          <w:szCs w:val="24"/>
        </w:rPr>
        <w:t>(Brown and Thatje 2015)</w:t>
      </w:r>
      <w:r w:rsidRPr="005D2220">
        <w:rPr>
          <w:rFonts w:ascii="Times New Roman" w:hAnsi="Times New Roman" w:cs="Times New Roman"/>
          <w:sz w:val="24"/>
          <w:szCs w:val="24"/>
        </w:rPr>
        <w:t xml:space="preserve">. </w:t>
      </w:r>
      <w:r w:rsidR="00B03BD6">
        <w:rPr>
          <w:rFonts w:ascii="Times New Roman" w:hAnsi="Times New Roman" w:cs="Times New Roman"/>
          <w:sz w:val="24"/>
          <w:szCs w:val="24"/>
        </w:rPr>
        <w:t>However, whilst i</w:t>
      </w:r>
      <w:r w:rsidR="00155377">
        <w:rPr>
          <w:rFonts w:ascii="Times New Roman" w:hAnsi="Times New Roman" w:cs="Times New Roman"/>
          <w:sz w:val="24"/>
          <w:szCs w:val="24"/>
        </w:rPr>
        <w:t>ncreasing ocean temperature</w:t>
      </w:r>
      <w:r w:rsidRPr="005D2220">
        <w:rPr>
          <w:rFonts w:ascii="Times New Roman" w:hAnsi="Times New Roman" w:cs="Times New Roman"/>
          <w:sz w:val="24"/>
          <w:szCs w:val="24"/>
        </w:rPr>
        <w:t xml:space="preserve"> may </w:t>
      </w:r>
      <w:r w:rsidR="00155377">
        <w:rPr>
          <w:rFonts w:ascii="Times New Roman" w:hAnsi="Times New Roman" w:cs="Times New Roman"/>
          <w:sz w:val="24"/>
          <w:szCs w:val="24"/>
        </w:rPr>
        <w:t xml:space="preserve">allow </w:t>
      </w:r>
      <w:r w:rsidRPr="005D2220">
        <w:rPr>
          <w:rFonts w:ascii="Times New Roman" w:hAnsi="Times New Roman" w:cs="Times New Roman"/>
          <w:sz w:val="24"/>
          <w:szCs w:val="24"/>
        </w:rPr>
        <w:t xml:space="preserve">increases in </w:t>
      </w:r>
      <w:r w:rsidR="00155377">
        <w:rPr>
          <w:rFonts w:ascii="Times New Roman" w:hAnsi="Times New Roman" w:cs="Times New Roman"/>
          <w:sz w:val="24"/>
          <w:szCs w:val="24"/>
        </w:rPr>
        <w:t xml:space="preserve">the </w:t>
      </w:r>
      <w:r w:rsidRPr="005D2220">
        <w:rPr>
          <w:rFonts w:ascii="Times New Roman" w:hAnsi="Times New Roman" w:cs="Times New Roman"/>
          <w:sz w:val="24"/>
          <w:szCs w:val="24"/>
        </w:rPr>
        <w:t xml:space="preserve">depth range </w:t>
      </w:r>
      <w:r w:rsidR="00155377">
        <w:rPr>
          <w:rFonts w:ascii="Times New Roman" w:hAnsi="Times New Roman" w:cs="Times New Roman"/>
          <w:sz w:val="24"/>
          <w:szCs w:val="24"/>
        </w:rPr>
        <w:t>of</w:t>
      </w:r>
      <w:r w:rsidR="00B03BD6">
        <w:rPr>
          <w:rFonts w:ascii="Times New Roman" w:hAnsi="Times New Roman" w:cs="Times New Roman"/>
          <w:sz w:val="24"/>
          <w:szCs w:val="24"/>
        </w:rPr>
        <w:t xml:space="preserve"> shallow-water species,</w:t>
      </w:r>
      <w:r w:rsidRPr="005D2220">
        <w:rPr>
          <w:rFonts w:ascii="Times New Roman" w:hAnsi="Times New Roman" w:cs="Times New Roman"/>
          <w:sz w:val="24"/>
          <w:szCs w:val="24"/>
        </w:rPr>
        <w:t xml:space="preserve"> these species must also tolerate </w:t>
      </w:r>
      <w:r w:rsidR="00B03BD6">
        <w:rPr>
          <w:rFonts w:ascii="Times New Roman" w:hAnsi="Times New Roman" w:cs="Times New Roman"/>
          <w:sz w:val="24"/>
          <w:szCs w:val="24"/>
        </w:rPr>
        <w:t xml:space="preserve">greater </w:t>
      </w:r>
      <w:r>
        <w:rPr>
          <w:rFonts w:ascii="Times New Roman" w:hAnsi="Times New Roman" w:cs="Times New Roman"/>
          <w:sz w:val="24"/>
          <w:szCs w:val="24"/>
        </w:rPr>
        <w:t xml:space="preserve">hydrostatic pressure </w:t>
      </w:r>
      <w:r w:rsidRPr="005D2220">
        <w:rPr>
          <w:rFonts w:ascii="Times New Roman" w:hAnsi="Times New Roman" w:cs="Times New Roman"/>
          <w:sz w:val="24"/>
          <w:szCs w:val="24"/>
        </w:rPr>
        <w:t xml:space="preserve">in the deep sea </w:t>
      </w:r>
      <w:r>
        <w:rPr>
          <w:rFonts w:ascii="Times New Roman" w:hAnsi="Times New Roman" w:cs="Times New Roman"/>
          <w:noProof/>
          <w:sz w:val="24"/>
          <w:szCs w:val="24"/>
        </w:rPr>
        <w:t>(Brown and Thatje 2014; 2015)</w:t>
      </w:r>
      <w:r>
        <w:rPr>
          <w:rFonts w:ascii="Times New Roman" w:hAnsi="Times New Roman" w:cs="Times New Roman"/>
          <w:sz w:val="24"/>
          <w:szCs w:val="24"/>
        </w:rPr>
        <w:t>.</w:t>
      </w:r>
    </w:p>
    <w:p w14:paraId="7EE44AFC" w14:textId="34452773" w:rsidR="00C24C9C" w:rsidRPr="00BE210B" w:rsidRDefault="00B03BD6" w:rsidP="00B25CC0">
      <w:pPr>
        <w:spacing w:after="120" w:line="480" w:lineRule="auto"/>
        <w:rPr>
          <w:rFonts w:ascii="Times New Roman" w:hAnsi="Times New Roman" w:cs="Times New Roman"/>
          <w:sz w:val="24"/>
          <w:szCs w:val="24"/>
        </w:rPr>
      </w:pPr>
      <w:r>
        <w:rPr>
          <w:rFonts w:ascii="Times New Roman" w:hAnsi="Times New Roman" w:cs="Times New Roman"/>
          <w:sz w:val="24"/>
          <w:szCs w:val="24"/>
        </w:rPr>
        <w:t>Although</w:t>
      </w:r>
      <w:r w:rsidR="00C24C9C">
        <w:rPr>
          <w:rFonts w:ascii="Times New Roman" w:hAnsi="Times New Roman" w:cs="Times New Roman"/>
          <w:sz w:val="24"/>
          <w:szCs w:val="24"/>
        </w:rPr>
        <w:t xml:space="preserve"> t</w:t>
      </w:r>
      <w:r w:rsidR="00C24C9C" w:rsidRPr="005D2220">
        <w:rPr>
          <w:rFonts w:ascii="Times New Roman" w:hAnsi="Times New Roman" w:cs="Times New Roman"/>
          <w:sz w:val="24"/>
          <w:szCs w:val="24"/>
        </w:rPr>
        <w:t xml:space="preserve">emperature </w:t>
      </w:r>
      <w:r w:rsidR="00C24C9C">
        <w:rPr>
          <w:rFonts w:ascii="Times New Roman" w:hAnsi="Times New Roman" w:cs="Times New Roman"/>
          <w:sz w:val="24"/>
          <w:szCs w:val="24"/>
        </w:rPr>
        <w:t>demonstrates</w:t>
      </w:r>
      <w:r w:rsidR="00C24C9C" w:rsidRPr="005D2220">
        <w:rPr>
          <w:rFonts w:ascii="Times New Roman" w:hAnsi="Times New Roman" w:cs="Times New Roman"/>
          <w:sz w:val="24"/>
          <w:szCs w:val="24"/>
        </w:rPr>
        <w:t xml:space="preserve"> strong </w:t>
      </w:r>
      <w:r w:rsidR="00C24C9C">
        <w:rPr>
          <w:rFonts w:ascii="Times New Roman" w:hAnsi="Times New Roman" w:cs="Times New Roman"/>
          <w:sz w:val="24"/>
          <w:szCs w:val="24"/>
        </w:rPr>
        <w:t xml:space="preserve">latitudinal and bathymetric </w:t>
      </w:r>
      <w:r w:rsidR="00C24C9C" w:rsidRPr="005D2220">
        <w:rPr>
          <w:rFonts w:ascii="Times New Roman" w:hAnsi="Times New Roman" w:cs="Times New Roman"/>
          <w:sz w:val="24"/>
          <w:szCs w:val="24"/>
        </w:rPr>
        <w:t>gradient</w:t>
      </w:r>
      <w:r w:rsidR="00C24C9C">
        <w:rPr>
          <w:rFonts w:ascii="Times New Roman" w:hAnsi="Times New Roman" w:cs="Times New Roman"/>
          <w:sz w:val="24"/>
          <w:szCs w:val="24"/>
        </w:rPr>
        <w:t>s, typically decreasing towards the poles</w:t>
      </w:r>
      <w:r w:rsidR="00C24C9C" w:rsidRPr="005D2220">
        <w:rPr>
          <w:rFonts w:ascii="Times New Roman" w:hAnsi="Times New Roman" w:cs="Times New Roman"/>
          <w:sz w:val="24"/>
          <w:szCs w:val="24"/>
        </w:rPr>
        <w:t xml:space="preserve"> </w:t>
      </w:r>
      <w:r w:rsidR="00C24C9C">
        <w:rPr>
          <w:rFonts w:ascii="Times New Roman" w:hAnsi="Times New Roman" w:cs="Times New Roman"/>
          <w:sz w:val="24"/>
          <w:szCs w:val="24"/>
        </w:rPr>
        <w:t>and</w:t>
      </w:r>
      <w:r w:rsidR="00C24C9C" w:rsidRPr="005D2220">
        <w:rPr>
          <w:rFonts w:ascii="Times New Roman" w:hAnsi="Times New Roman" w:cs="Times New Roman"/>
          <w:sz w:val="24"/>
          <w:szCs w:val="24"/>
        </w:rPr>
        <w:t xml:space="preserve"> with depth</w:t>
      </w:r>
      <w:r w:rsidR="00C24C9C">
        <w:rPr>
          <w:rFonts w:ascii="Times New Roman" w:hAnsi="Times New Roman" w:cs="Times New Roman"/>
          <w:sz w:val="24"/>
          <w:szCs w:val="24"/>
        </w:rPr>
        <w:t>, the bathymetric h</w:t>
      </w:r>
      <w:r w:rsidR="00C24C9C" w:rsidRPr="005D2220">
        <w:rPr>
          <w:rFonts w:ascii="Times New Roman" w:hAnsi="Times New Roman" w:cs="Times New Roman"/>
          <w:sz w:val="24"/>
          <w:szCs w:val="24"/>
        </w:rPr>
        <w:t xml:space="preserve">ydrostatic pressure </w:t>
      </w:r>
      <w:r w:rsidR="00C24C9C">
        <w:rPr>
          <w:rFonts w:ascii="Times New Roman" w:hAnsi="Times New Roman" w:cs="Times New Roman"/>
          <w:sz w:val="24"/>
          <w:szCs w:val="24"/>
        </w:rPr>
        <w:t xml:space="preserve">gradient </w:t>
      </w:r>
      <w:r w:rsidR="00C24C9C" w:rsidRPr="005D2220">
        <w:rPr>
          <w:rFonts w:ascii="Times New Roman" w:hAnsi="Times New Roman" w:cs="Times New Roman"/>
          <w:sz w:val="24"/>
          <w:szCs w:val="24"/>
        </w:rPr>
        <w:t xml:space="preserve">is </w:t>
      </w:r>
      <w:r w:rsidR="00C24C9C">
        <w:rPr>
          <w:rFonts w:ascii="Times New Roman" w:hAnsi="Times New Roman" w:cs="Times New Roman"/>
          <w:sz w:val="24"/>
          <w:szCs w:val="24"/>
        </w:rPr>
        <w:t>constant</w:t>
      </w:r>
      <w:r w:rsidR="001346FA">
        <w:rPr>
          <w:rFonts w:ascii="Times New Roman" w:hAnsi="Times New Roman" w:cs="Times New Roman"/>
          <w:sz w:val="24"/>
          <w:szCs w:val="24"/>
        </w:rPr>
        <w:t>,</w:t>
      </w:r>
      <w:r w:rsidR="00C24C9C" w:rsidRPr="005D2220">
        <w:rPr>
          <w:rFonts w:ascii="Times New Roman" w:hAnsi="Times New Roman" w:cs="Times New Roman"/>
          <w:sz w:val="24"/>
          <w:szCs w:val="24"/>
        </w:rPr>
        <w:t xml:space="preserve"> increasing by 0.1 MPa </w:t>
      </w:r>
      <w:r w:rsidR="001346FA">
        <w:rPr>
          <w:rFonts w:ascii="Times New Roman" w:hAnsi="Times New Roman" w:cs="Times New Roman"/>
          <w:sz w:val="24"/>
          <w:szCs w:val="24"/>
        </w:rPr>
        <w:t xml:space="preserve">with </w:t>
      </w:r>
      <w:r w:rsidR="00C24C9C" w:rsidRPr="005D2220">
        <w:rPr>
          <w:rFonts w:ascii="Times New Roman" w:hAnsi="Times New Roman" w:cs="Times New Roman"/>
          <w:sz w:val="24"/>
          <w:szCs w:val="24"/>
        </w:rPr>
        <w:t>every 10 m</w:t>
      </w:r>
      <w:r w:rsidR="001346FA">
        <w:rPr>
          <w:rFonts w:ascii="Times New Roman" w:hAnsi="Times New Roman" w:cs="Times New Roman"/>
          <w:sz w:val="24"/>
          <w:szCs w:val="24"/>
        </w:rPr>
        <w:t xml:space="preserve"> increase in depth</w:t>
      </w:r>
      <w:r w:rsidR="00C24C9C">
        <w:rPr>
          <w:rFonts w:ascii="Times New Roman" w:hAnsi="Times New Roman" w:cs="Times New Roman"/>
          <w:sz w:val="24"/>
          <w:szCs w:val="24"/>
        </w:rPr>
        <w:t xml:space="preserve"> </w:t>
      </w:r>
      <w:r w:rsidR="00C24C9C">
        <w:rPr>
          <w:rFonts w:ascii="Times New Roman" w:hAnsi="Times New Roman" w:cs="Times New Roman"/>
          <w:noProof/>
          <w:sz w:val="24"/>
          <w:szCs w:val="24"/>
        </w:rPr>
        <w:t>(Gage and Tyler 1991)</w:t>
      </w:r>
      <w:r w:rsidR="00C24C9C" w:rsidRPr="005D2220">
        <w:rPr>
          <w:rFonts w:ascii="Times New Roman" w:hAnsi="Times New Roman" w:cs="Times New Roman"/>
          <w:sz w:val="24"/>
          <w:szCs w:val="24"/>
        </w:rPr>
        <w:t xml:space="preserve">. </w:t>
      </w:r>
      <w:r w:rsidR="001346FA">
        <w:rPr>
          <w:rFonts w:ascii="Times New Roman" w:hAnsi="Times New Roman" w:cs="Times New Roman"/>
          <w:sz w:val="24"/>
          <w:szCs w:val="24"/>
        </w:rPr>
        <w:t>Synergistic effects of l</w:t>
      </w:r>
      <w:r w:rsidR="00C24C9C" w:rsidRPr="005D2220">
        <w:rPr>
          <w:rFonts w:ascii="Times New Roman" w:hAnsi="Times New Roman" w:cs="Times New Roman"/>
          <w:sz w:val="24"/>
          <w:szCs w:val="24"/>
        </w:rPr>
        <w:t xml:space="preserve">ow temperature and high </w:t>
      </w:r>
      <w:r w:rsidR="000A68EA">
        <w:rPr>
          <w:rFonts w:ascii="Times New Roman" w:hAnsi="Times New Roman" w:cs="Times New Roman"/>
          <w:sz w:val="24"/>
          <w:szCs w:val="24"/>
        </w:rPr>
        <w:t>hydrostatic</w:t>
      </w:r>
      <w:r w:rsidR="000A68EA" w:rsidRPr="005D2220">
        <w:rPr>
          <w:rFonts w:ascii="Times New Roman" w:hAnsi="Times New Roman" w:cs="Times New Roman"/>
          <w:sz w:val="24"/>
          <w:szCs w:val="24"/>
        </w:rPr>
        <w:t xml:space="preserve"> </w:t>
      </w:r>
      <w:r w:rsidR="00C24C9C" w:rsidRPr="005D2220">
        <w:rPr>
          <w:rFonts w:ascii="Times New Roman" w:hAnsi="Times New Roman" w:cs="Times New Roman"/>
          <w:sz w:val="24"/>
          <w:szCs w:val="24"/>
        </w:rPr>
        <w:t xml:space="preserve">pressure </w:t>
      </w:r>
      <w:r w:rsidR="001346FA">
        <w:rPr>
          <w:rFonts w:ascii="Times New Roman" w:hAnsi="Times New Roman" w:cs="Times New Roman"/>
          <w:sz w:val="24"/>
          <w:szCs w:val="24"/>
        </w:rPr>
        <w:t>are proposed to</w:t>
      </w:r>
      <w:r w:rsidR="00C24C9C" w:rsidRPr="005D2220">
        <w:rPr>
          <w:rFonts w:ascii="Times New Roman" w:hAnsi="Times New Roman" w:cs="Times New Roman"/>
          <w:sz w:val="24"/>
          <w:szCs w:val="24"/>
        </w:rPr>
        <w:t xml:space="preserve"> physiological</w:t>
      </w:r>
      <w:r w:rsidR="00C24C9C">
        <w:rPr>
          <w:rFonts w:ascii="Times New Roman" w:hAnsi="Times New Roman" w:cs="Times New Roman"/>
          <w:sz w:val="24"/>
          <w:szCs w:val="24"/>
        </w:rPr>
        <w:t>ly limit</w:t>
      </w:r>
      <w:r w:rsidR="00C24C9C" w:rsidRPr="005D2220">
        <w:rPr>
          <w:rFonts w:ascii="Times New Roman" w:hAnsi="Times New Roman" w:cs="Times New Roman"/>
          <w:sz w:val="24"/>
          <w:szCs w:val="24"/>
        </w:rPr>
        <w:t xml:space="preserve"> </w:t>
      </w:r>
      <w:r w:rsidR="001346FA">
        <w:rPr>
          <w:rFonts w:ascii="Times New Roman" w:hAnsi="Times New Roman" w:cs="Times New Roman"/>
          <w:sz w:val="24"/>
          <w:szCs w:val="24"/>
        </w:rPr>
        <w:t xml:space="preserve">the potential </w:t>
      </w:r>
      <w:r w:rsidR="00C24C9C">
        <w:rPr>
          <w:rFonts w:ascii="Times New Roman" w:hAnsi="Times New Roman" w:cs="Times New Roman"/>
          <w:sz w:val="24"/>
          <w:szCs w:val="24"/>
        </w:rPr>
        <w:t>bathymetric distribution</w:t>
      </w:r>
      <w:r w:rsidR="001346FA">
        <w:rPr>
          <w:rFonts w:ascii="Times New Roman" w:hAnsi="Times New Roman" w:cs="Times New Roman"/>
          <w:sz w:val="24"/>
          <w:szCs w:val="24"/>
        </w:rPr>
        <w:t xml:space="preserve"> of shallow-water species</w:t>
      </w:r>
      <w:r w:rsidR="00C24C9C">
        <w:rPr>
          <w:rFonts w:ascii="Times New Roman" w:hAnsi="Times New Roman" w:cs="Times New Roman"/>
          <w:sz w:val="24"/>
          <w:szCs w:val="24"/>
        </w:rPr>
        <w:t xml:space="preserve"> </w:t>
      </w:r>
      <w:r w:rsidR="001346FA">
        <w:rPr>
          <w:rFonts w:ascii="Times New Roman" w:hAnsi="Times New Roman" w:cs="Times New Roman"/>
          <w:sz w:val="24"/>
          <w:szCs w:val="24"/>
        </w:rPr>
        <w:t>at</w:t>
      </w:r>
      <w:r w:rsidR="00C24C9C">
        <w:rPr>
          <w:rFonts w:ascii="Times New Roman" w:hAnsi="Times New Roman" w:cs="Times New Roman"/>
          <w:sz w:val="24"/>
          <w:szCs w:val="24"/>
        </w:rPr>
        <w:t xml:space="preserve"> </w:t>
      </w:r>
      <w:r w:rsidR="00C24C9C" w:rsidRPr="005D2220">
        <w:rPr>
          <w:rFonts w:ascii="Times New Roman" w:hAnsi="Times New Roman" w:cs="Times New Roman"/>
          <w:sz w:val="24"/>
          <w:szCs w:val="24"/>
        </w:rPr>
        <w:t xml:space="preserve">a physiological bottleneck </w:t>
      </w:r>
      <w:r w:rsidR="007A132E">
        <w:rPr>
          <w:rFonts w:ascii="Times New Roman" w:hAnsi="Times New Roman" w:cs="Times New Roman"/>
          <w:sz w:val="24"/>
          <w:szCs w:val="24"/>
        </w:rPr>
        <w:t xml:space="preserve">between 2,000 and </w:t>
      </w:r>
      <w:r w:rsidR="00C24C9C" w:rsidRPr="005D2220">
        <w:rPr>
          <w:rFonts w:ascii="Times New Roman" w:hAnsi="Times New Roman" w:cs="Times New Roman"/>
          <w:sz w:val="24"/>
          <w:szCs w:val="24"/>
        </w:rPr>
        <w:t xml:space="preserve">3,000 m </w:t>
      </w:r>
      <w:r w:rsidR="007A132E">
        <w:rPr>
          <w:rFonts w:ascii="Times New Roman" w:hAnsi="Times New Roman" w:cs="Times New Roman"/>
          <w:sz w:val="24"/>
          <w:szCs w:val="24"/>
        </w:rPr>
        <w:t xml:space="preserve">depth </w:t>
      </w:r>
      <w:r w:rsidR="00C24C9C">
        <w:rPr>
          <w:rFonts w:ascii="Times New Roman" w:hAnsi="Times New Roman" w:cs="Times New Roman"/>
          <w:noProof/>
          <w:sz w:val="24"/>
          <w:szCs w:val="24"/>
        </w:rPr>
        <w:t>(Brown and Thatje 2011; 2014)</w:t>
      </w:r>
      <w:r w:rsidR="00C24C9C" w:rsidRPr="005D2220">
        <w:rPr>
          <w:rFonts w:ascii="Times New Roman" w:hAnsi="Times New Roman" w:cs="Times New Roman"/>
          <w:sz w:val="24"/>
          <w:szCs w:val="24"/>
        </w:rPr>
        <w:t>.</w:t>
      </w:r>
      <w:r w:rsidR="00C24C9C">
        <w:rPr>
          <w:rFonts w:ascii="Times New Roman" w:hAnsi="Times New Roman" w:cs="Times New Roman"/>
          <w:sz w:val="24"/>
          <w:szCs w:val="24"/>
        </w:rPr>
        <w:t xml:space="preserve"> </w:t>
      </w:r>
      <w:r w:rsidR="001804A2">
        <w:rPr>
          <w:rFonts w:ascii="Times New Roman" w:hAnsi="Times New Roman" w:cs="Times New Roman"/>
          <w:sz w:val="24"/>
          <w:szCs w:val="24"/>
        </w:rPr>
        <w:t>Thermodynamic effects of both t</w:t>
      </w:r>
      <w:r w:rsidR="00C24C9C" w:rsidRPr="005D2220">
        <w:rPr>
          <w:rFonts w:ascii="Times New Roman" w:hAnsi="Times New Roman" w:cs="Times New Roman"/>
          <w:sz w:val="24"/>
          <w:szCs w:val="24"/>
        </w:rPr>
        <w:t xml:space="preserve">emperature and hydrostatic pressure affect rates of biological processes </w:t>
      </w:r>
      <w:r w:rsidR="00C24C9C">
        <w:rPr>
          <w:rFonts w:ascii="Times New Roman" w:hAnsi="Times New Roman" w:cs="Times New Roman"/>
          <w:sz w:val="24"/>
          <w:szCs w:val="24"/>
        </w:rPr>
        <w:t xml:space="preserve">and </w:t>
      </w:r>
      <w:r w:rsidR="00C24C9C" w:rsidRPr="005D2220">
        <w:rPr>
          <w:rFonts w:ascii="Times New Roman" w:hAnsi="Times New Roman" w:cs="Times New Roman"/>
          <w:sz w:val="24"/>
          <w:szCs w:val="24"/>
        </w:rPr>
        <w:t>biochemical equilibri</w:t>
      </w:r>
      <w:r w:rsidR="00C24C9C">
        <w:rPr>
          <w:rFonts w:ascii="Times New Roman" w:hAnsi="Times New Roman" w:cs="Times New Roman"/>
          <w:sz w:val="24"/>
          <w:szCs w:val="24"/>
        </w:rPr>
        <w:t>a, although in contrasting ways</w:t>
      </w:r>
      <w:r w:rsidR="00C24C9C" w:rsidRPr="005D2220">
        <w:rPr>
          <w:rFonts w:ascii="Times New Roman" w:hAnsi="Times New Roman" w:cs="Times New Roman"/>
          <w:sz w:val="24"/>
          <w:szCs w:val="24"/>
        </w:rPr>
        <w:t xml:space="preserve"> </w:t>
      </w:r>
      <w:r w:rsidR="00C24C9C">
        <w:rPr>
          <w:rFonts w:ascii="Times New Roman" w:hAnsi="Times New Roman" w:cs="Times New Roman"/>
          <w:noProof/>
          <w:sz w:val="24"/>
          <w:szCs w:val="24"/>
        </w:rPr>
        <w:t xml:space="preserve">(see Brown and </w:t>
      </w:r>
      <w:r w:rsidR="00C24C9C">
        <w:rPr>
          <w:rFonts w:ascii="Times New Roman" w:hAnsi="Times New Roman" w:cs="Times New Roman"/>
          <w:noProof/>
          <w:sz w:val="24"/>
          <w:szCs w:val="24"/>
        </w:rPr>
        <w:lastRenderedPageBreak/>
        <w:t>Thatje 2014)</w:t>
      </w:r>
      <w:r w:rsidR="00C24C9C">
        <w:rPr>
          <w:rFonts w:ascii="Times New Roman" w:hAnsi="Times New Roman" w:cs="Times New Roman"/>
          <w:sz w:val="24"/>
          <w:szCs w:val="24"/>
        </w:rPr>
        <w:t>. Low temperatures reduce</w:t>
      </w:r>
      <w:r w:rsidR="00C24C9C" w:rsidRPr="005D2220">
        <w:rPr>
          <w:rFonts w:ascii="Times New Roman" w:hAnsi="Times New Roman" w:cs="Times New Roman"/>
          <w:sz w:val="24"/>
          <w:szCs w:val="24"/>
        </w:rPr>
        <w:t xml:space="preserve"> energy </w:t>
      </w:r>
      <w:r w:rsidR="00C24C9C">
        <w:rPr>
          <w:rFonts w:ascii="Times New Roman" w:hAnsi="Times New Roman" w:cs="Times New Roman"/>
          <w:sz w:val="24"/>
          <w:szCs w:val="24"/>
        </w:rPr>
        <w:t>in</w:t>
      </w:r>
      <w:r w:rsidR="00C24C9C" w:rsidRPr="005D2220">
        <w:rPr>
          <w:rFonts w:ascii="Times New Roman" w:hAnsi="Times New Roman" w:cs="Times New Roman"/>
          <w:sz w:val="24"/>
          <w:szCs w:val="24"/>
        </w:rPr>
        <w:t xml:space="preserve"> system</w:t>
      </w:r>
      <w:r w:rsidR="00C24C9C">
        <w:rPr>
          <w:rFonts w:ascii="Times New Roman" w:hAnsi="Times New Roman" w:cs="Times New Roman"/>
          <w:sz w:val="24"/>
          <w:szCs w:val="24"/>
        </w:rPr>
        <w:t>s reducing reaction rates</w:t>
      </w:r>
      <w:r w:rsidR="00C24C9C" w:rsidRPr="005D2220">
        <w:rPr>
          <w:rFonts w:ascii="Times New Roman" w:hAnsi="Times New Roman" w:cs="Times New Roman"/>
          <w:sz w:val="24"/>
          <w:szCs w:val="24"/>
        </w:rPr>
        <w:t xml:space="preserve">. </w:t>
      </w:r>
      <w:r w:rsidR="00C24C9C">
        <w:rPr>
          <w:rFonts w:ascii="Times New Roman" w:hAnsi="Times New Roman" w:cs="Times New Roman"/>
          <w:sz w:val="24"/>
          <w:szCs w:val="24"/>
        </w:rPr>
        <w:t xml:space="preserve">In contrast, high hydrostatic pressure </w:t>
      </w:r>
      <w:r w:rsidR="001804A2">
        <w:rPr>
          <w:rFonts w:ascii="Times New Roman" w:hAnsi="Times New Roman" w:cs="Times New Roman"/>
          <w:sz w:val="24"/>
          <w:szCs w:val="24"/>
        </w:rPr>
        <w:t xml:space="preserve">can </w:t>
      </w:r>
      <w:r w:rsidR="00C24C9C">
        <w:rPr>
          <w:rFonts w:ascii="Times New Roman" w:hAnsi="Times New Roman" w:cs="Times New Roman"/>
          <w:sz w:val="24"/>
          <w:szCs w:val="24"/>
        </w:rPr>
        <w:t xml:space="preserve">increase or decrease </w:t>
      </w:r>
      <w:r w:rsidR="001804A2">
        <w:rPr>
          <w:rFonts w:ascii="Times New Roman" w:hAnsi="Times New Roman" w:cs="Times New Roman"/>
          <w:sz w:val="24"/>
          <w:szCs w:val="24"/>
        </w:rPr>
        <w:t xml:space="preserve">reaction </w:t>
      </w:r>
      <w:r w:rsidR="00C24C9C" w:rsidRPr="005D2220">
        <w:rPr>
          <w:rFonts w:ascii="Times New Roman" w:hAnsi="Times New Roman" w:cs="Times New Roman"/>
          <w:sz w:val="24"/>
          <w:szCs w:val="24"/>
        </w:rPr>
        <w:t>rate</w:t>
      </w:r>
      <w:r w:rsidR="001804A2">
        <w:rPr>
          <w:rFonts w:ascii="Times New Roman" w:hAnsi="Times New Roman" w:cs="Times New Roman"/>
          <w:sz w:val="24"/>
          <w:szCs w:val="24"/>
        </w:rPr>
        <w:t>s</w:t>
      </w:r>
      <w:r w:rsidR="00C24C9C">
        <w:rPr>
          <w:rFonts w:ascii="Times New Roman" w:hAnsi="Times New Roman" w:cs="Times New Roman"/>
          <w:sz w:val="24"/>
          <w:szCs w:val="24"/>
        </w:rPr>
        <w:t>: reactions</w:t>
      </w:r>
      <w:r w:rsidR="00C24C9C" w:rsidRPr="005D2220">
        <w:rPr>
          <w:rFonts w:ascii="Times New Roman" w:hAnsi="Times New Roman" w:cs="Times New Roman"/>
          <w:sz w:val="24"/>
          <w:szCs w:val="24"/>
        </w:rPr>
        <w:t xml:space="preserve"> that </w:t>
      </w:r>
      <w:r w:rsidR="00C24C9C">
        <w:rPr>
          <w:rFonts w:ascii="Times New Roman" w:hAnsi="Times New Roman" w:cs="Times New Roman"/>
          <w:sz w:val="24"/>
          <w:szCs w:val="24"/>
        </w:rPr>
        <w:t>result in system volume increase are retarded, but reactions that result in system</w:t>
      </w:r>
      <w:r w:rsidR="00C24C9C" w:rsidRPr="005D2220">
        <w:rPr>
          <w:rFonts w:ascii="Times New Roman" w:hAnsi="Times New Roman" w:cs="Times New Roman"/>
          <w:sz w:val="24"/>
          <w:szCs w:val="24"/>
        </w:rPr>
        <w:t xml:space="preserve"> volume decrease</w:t>
      </w:r>
      <w:r w:rsidR="00C24C9C">
        <w:rPr>
          <w:rFonts w:ascii="Times New Roman" w:hAnsi="Times New Roman" w:cs="Times New Roman"/>
          <w:sz w:val="24"/>
          <w:szCs w:val="24"/>
        </w:rPr>
        <w:t xml:space="preserve"> are facilitated </w:t>
      </w:r>
      <w:r w:rsidR="00C24C9C">
        <w:rPr>
          <w:rFonts w:ascii="Times New Roman" w:hAnsi="Times New Roman" w:cs="Times New Roman"/>
          <w:noProof/>
          <w:sz w:val="24"/>
          <w:szCs w:val="24"/>
        </w:rPr>
        <w:t>(Somero 1992)</w:t>
      </w:r>
      <w:r w:rsidR="00C24C9C">
        <w:rPr>
          <w:rFonts w:ascii="Times New Roman" w:hAnsi="Times New Roman" w:cs="Times New Roman"/>
          <w:sz w:val="24"/>
          <w:szCs w:val="24"/>
        </w:rPr>
        <w:t xml:space="preserve">. Low </w:t>
      </w:r>
      <w:r w:rsidR="00C24C9C" w:rsidRPr="005D2220">
        <w:rPr>
          <w:rFonts w:ascii="Times New Roman" w:hAnsi="Times New Roman" w:cs="Times New Roman"/>
          <w:sz w:val="24"/>
          <w:szCs w:val="24"/>
        </w:rPr>
        <w:t xml:space="preserve">temperature and </w:t>
      </w:r>
      <w:r w:rsidR="00C24C9C">
        <w:rPr>
          <w:rFonts w:ascii="Times New Roman" w:hAnsi="Times New Roman" w:cs="Times New Roman"/>
          <w:sz w:val="24"/>
          <w:szCs w:val="24"/>
        </w:rPr>
        <w:t xml:space="preserve">high </w:t>
      </w:r>
      <w:r w:rsidR="00C24C9C" w:rsidRPr="005D2220">
        <w:rPr>
          <w:rFonts w:ascii="Times New Roman" w:hAnsi="Times New Roman" w:cs="Times New Roman"/>
          <w:sz w:val="24"/>
          <w:szCs w:val="24"/>
        </w:rPr>
        <w:t>hydrostatic pressure</w:t>
      </w:r>
      <w:r w:rsidR="00C24C9C">
        <w:rPr>
          <w:rFonts w:ascii="Times New Roman" w:hAnsi="Times New Roman" w:cs="Times New Roman"/>
          <w:sz w:val="24"/>
          <w:szCs w:val="24"/>
        </w:rPr>
        <w:t xml:space="preserve"> also increase structural ordering and decrease molecular flexibility in lipids </w:t>
      </w:r>
      <w:r w:rsidR="00C24C9C">
        <w:rPr>
          <w:rFonts w:ascii="Times New Roman" w:hAnsi="Times New Roman" w:cs="Times New Roman"/>
          <w:noProof/>
          <w:sz w:val="24"/>
          <w:szCs w:val="24"/>
        </w:rPr>
        <w:t>(Balny et al. 2002)</w:t>
      </w:r>
      <w:r w:rsidR="00C24C9C">
        <w:rPr>
          <w:rFonts w:ascii="Times New Roman" w:hAnsi="Times New Roman" w:cs="Times New Roman"/>
          <w:sz w:val="24"/>
          <w:szCs w:val="24"/>
        </w:rPr>
        <w:t xml:space="preserve">. Consequently, the </w:t>
      </w:r>
      <w:r w:rsidR="00C24C9C" w:rsidRPr="005D2220">
        <w:rPr>
          <w:rFonts w:ascii="Times New Roman" w:hAnsi="Times New Roman" w:cs="Times New Roman"/>
          <w:sz w:val="24"/>
          <w:szCs w:val="24"/>
        </w:rPr>
        <w:t>fluidity and permeability of membrane</w:t>
      </w:r>
      <w:r w:rsidR="00C24C9C">
        <w:rPr>
          <w:rFonts w:ascii="Times New Roman" w:hAnsi="Times New Roman" w:cs="Times New Roman"/>
          <w:sz w:val="24"/>
          <w:szCs w:val="24"/>
        </w:rPr>
        <w:t>s is reduced, which</w:t>
      </w:r>
      <w:r w:rsidR="00C24C9C" w:rsidRPr="005D2220">
        <w:rPr>
          <w:rFonts w:ascii="Times New Roman" w:hAnsi="Times New Roman" w:cs="Times New Roman"/>
          <w:sz w:val="24"/>
          <w:szCs w:val="24"/>
        </w:rPr>
        <w:t xml:space="preserve"> limit</w:t>
      </w:r>
      <w:r w:rsidR="00C24C9C">
        <w:rPr>
          <w:rFonts w:ascii="Times New Roman" w:hAnsi="Times New Roman" w:cs="Times New Roman"/>
          <w:sz w:val="24"/>
          <w:szCs w:val="24"/>
        </w:rPr>
        <w:t>s</w:t>
      </w:r>
      <w:r w:rsidR="00C24C9C" w:rsidRPr="005D2220">
        <w:rPr>
          <w:rFonts w:ascii="Times New Roman" w:hAnsi="Times New Roman" w:cs="Times New Roman"/>
          <w:sz w:val="24"/>
          <w:szCs w:val="24"/>
        </w:rPr>
        <w:t xml:space="preserve"> the movement of molecules across </w:t>
      </w:r>
      <w:r w:rsidR="00C24C9C">
        <w:rPr>
          <w:rFonts w:ascii="Times New Roman" w:hAnsi="Times New Roman" w:cs="Times New Roman"/>
          <w:sz w:val="24"/>
          <w:szCs w:val="24"/>
        </w:rPr>
        <w:t>lipid</w:t>
      </w:r>
      <w:r w:rsidR="00C24C9C" w:rsidRPr="005D2220">
        <w:rPr>
          <w:rFonts w:ascii="Times New Roman" w:hAnsi="Times New Roman" w:cs="Times New Roman"/>
          <w:sz w:val="24"/>
          <w:szCs w:val="24"/>
        </w:rPr>
        <w:t xml:space="preserve"> bilayers</w:t>
      </w:r>
      <w:r w:rsidR="00C24C9C">
        <w:rPr>
          <w:rFonts w:ascii="Times New Roman" w:hAnsi="Times New Roman" w:cs="Times New Roman"/>
          <w:sz w:val="24"/>
          <w:szCs w:val="24"/>
        </w:rPr>
        <w:t>,</w:t>
      </w:r>
      <w:r w:rsidR="00C24C9C" w:rsidRPr="005D2220">
        <w:rPr>
          <w:rFonts w:ascii="Times New Roman" w:hAnsi="Times New Roman" w:cs="Times New Roman"/>
          <w:sz w:val="24"/>
          <w:szCs w:val="24"/>
        </w:rPr>
        <w:t xml:space="preserve"> imped</w:t>
      </w:r>
      <w:r w:rsidR="00C24C9C">
        <w:rPr>
          <w:rFonts w:ascii="Times New Roman" w:hAnsi="Times New Roman" w:cs="Times New Roman"/>
          <w:sz w:val="24"/>
          <w:szCs w:val="24"/>
        </w:rPr>
        <w:t>ing crucial membrane functions</w:t>
      </w:r>
      <w:r w:rsidR="00C24C9C" w:rsidRPr="005D2220">
        <w:rPr>
          <w:rFonts w:ascii="Times New Roman" w:hAnsi="Times New Roman" w:cs="Times New Roman"/>
          <w:sz w:val="24"/>
          <w:szCs w:val="24"/>
        </w:rPr>
        <w:t xml:space="preserve"> such as cell signaling </w:t>
      </w:r>
      <w:r w:rsidR="00C24C9C">
        <w:rPr>
          <w:rFonts w:ascii="Times New Roman" w:hAnsi="Times New Roman" w:cs="Times New Roman"/>
          <w:noProof/>
          <w:sz w:val="24"/>
          <w:szCs w:val="24"/>
        </w:rPr>
        <w:t>(Hazel and Williams 1990; Somero 1992)</w:t>
      </w:r>
      <w:r w:rsidR="00C24C9C" w:rsidRPr="005D2220">
        <w:rPr>
          <w:rFonts w:ascii="Times New Roman" w:hAnsi="Times New Roman" w:cs="Times New Roman"/>
          <w:sz w:val="24"/>
          <w:szCs w:val="24"/>
        </w:rPr>
        <w:t>.</w:t>
      </w:r>
      <w:r w:rsidR="00F52C5F">
        <w:rPr>
          <w:rFonts w:ascii="Times New Roman" w:hAnsi="Times New Roman" w:cs="Times New Roman"/>
          <w:sz w:val="24"/>
          <w:szCs w:val="24"/>
        </w:rPr>
        <w:t xml:space="preserve"> </w:t>
      </w:r>
      <w:r w:rsidR="00C24C9C">
        <w:rPr>
          <w:rFonts w:ascii="Times New Roman" w:hAnsi="Times New Roman" w:cs="Times New Roman"/>
          <w:sz w:val="24"/>
          <w:szCs w:val="24"/>
        </w:rPr>
        <w:t xml:space="preserve">Deep-sea taxa are functionally adapted to </w:t>
      </w:r>
      <w:r w:rsidR="00F52C5F">
        <w:rPr>
          <w:rFonts w:ascii="Times New Roman" w:hAnsi="Times New Roman" w:cs="Times New Roman"/>
          <w:sz w:val="24"/>
          <w:szCs w:val="24"/>
        </w:rPr>
        <w:t xml:space="preserve">counteract the physiological effects of </w:t>
      </w:r>
      <w:r w:rsidR="00F52C5F" w:rsidRPr="005D2220">
        <w:rPr>
          <w:rFonts w:ascii="Times New Roman" w:hAnsi="Times New Roman" w:cs="Times New Roman"/>
          <w:sz w:val="24"/>
          <w:szCs w:val="24"/>
        </w:rPr>
        <w:t xml:space="preserve">high </w:t>
      </w:r>
      <w:r w:rsidR="00F52C5F">
        <w:rPr>
          <w:rFonts w:ascii="Times New Roman" w:hAnsi="Times New Roman" w:cs="Times New Roman"/>
          <w:sz w:val="24"/>
          <w:szCs w:val="24"/>
        </w:rPr>
        <w:t xml:space="preserve">hydrostatic </w:t>
      </w:r>
      <w:r w:rsidR="00F52C5F" w:rsidRPr="005D2220">
        <w:rPr>
          <w:rFonts w:ascii="Times New Roman" w:hAnsi="Times New Roman" w:cs="Times New Roman"/>
          <w:sz w:val="24"/>
          <w:szCs w:val="24"/>
        </w:rPr>
        <w:t>pressure and low temperature</w:t>
      </w:r>
      <w:r w:rsidR="00F52C5F">
        <w:rPr>
          <w:rFonts w:ascii="Times New Roman" w:hAnsi="Times New Roman" w:cs="Times New Roman"/>
          <w:sz w:val="24"/>
          <w:szCs w:val="24"/>
        </w:rPr>
        <w:t xml:space="preserve"> </w:t>
      </w:r>
      <w:r w:rsidR="00C24C9C">
        <w:rPr>
          <w:rFonts w:ascii="Times New Roman" w:hAnsi="Times New Roman" w:cs="Times New Roman"/>
          <w:noProof/>
          <w:sz w:val="24"/>
          <w:szCs w:val="24"/>
        </w:rPr>
        <w:t>(Somero 1992; Hazel 1995)</w:t>
      </w:r>
      <w:r w:rsidR="00C24C9C">
        <w:rPr>
          <w:rFonts w:ascii="Times New Roman" w:hAnsi="Times New Roman" w:cs="Times New Roman"/>
          <w:sz w:val="24"/>
          <w:szCs w:val="24"/>
        </w:rPr>
        <w:t xml:space="preserve">. </w:t>
      </w:r>
      <w:r w:rsidR="00C24C9C">
        <w:rPr>
          <w:rFonts w:ascii="Times New Roman" w:hAnsi="Times New Roman" w:cs="Times New Roman"/>
          <w:sz w:val="24"/>
          <w:szCs w:val="24"/>
          <w:lang w:val="en-GB"/>
        </w:rPr>
        <w:t>Evidently, t</w:t>
      </w:r>
      <w:r w:rsidR="00C24C9C" w:rsidRPr="00E11336">
        <w:rPr>
          <w:rFonts w:ascii="Times New Roman" w:hAnsi="Times New Roman" w:cs="Times New Roman"/>
          <w:sz w:val="24"/>
          <w:szCs w:val="24"/>
          <w:lang w:val="en-GB"/>
        </w:rPr>
        <w:t xml:space="preserve">he effects of both </w:t>
      </w:r>
      <w:r w:rsidR="00C24C9C">
        <w:rPr>
          <w:rFonts w:ascii="Times New Roman" w:hAnsi="Times New Roman" w:cs="Times New Roman"/>
          <w:sz w:val="24"/>
          <w:szCs w:val="24"/>
          <w:lang w:val="en-GB"/>
        </w:rPr>
        <w:t xml:space="preserve">high hydrostatic pressure and </w:t>
      </w:r>
      <w:r w:rsidR="00C24C9C" w:rsidRPr="00E11336">
        <w:rPr>
          <w:rFonts w:ascii="Times New Roman" w:hAnsi="Times New Roman" w:cs="Times New Roman"/>
          <w:sz w:val="24"/>
          <w:szCs w:val="24"/>
          <w:lang w:val="en-GB"/>
        </w:rPr>
        <w:t xml:space="preserve">low temperature must be overcome for survival in the </w:t>
      </w:r>
      <w:r w:rsidR="00F52C5F">
        <w:rPr>
          <w:rFonts w:ascii="Times New Roman" w:hAnsi="Times New Roman" w:cs="Times New Roman"/>
          <w:sz w:val="24"/>
          <w:szCs w:val="24"/>
          <w:lang w:val="en-GB"/>
        </w:rPr>
        <w:t xml:space="preserve">present </w:t>
      </w:r>
      <w:r w:rsidR="00C24C9C" w:rsidRPr="00E11336">
        <w:rPr>
          <w:rFonts w:ascii="Times New Roman" w:hAnsi="Times New Roman" w:cs="Times New Roman"/>
          <w:sz w:val="24"/>
          <w:szCs w:val="24"/>
          <w:lang w:val="en-GB"/>
        </w:rPr>
        <w:t>deep sea</w:t>
      </w:r>
      <w:r w:rsidR="00C24C9C">
        <w:rPr>
          <w:rFonts w:ascii="Times New Roman" w:hAnsi="Times New Roman" w:cs="Times New Roman"/>
          <w:sz w:val="24"/>
          <w:szCs w:val="24"/>
        </w:rPr>
        <w:t>.</w:t>
      </w:r>
    </w:p>
    <w:p w14:paraId="171DAB5F" w14:textId="23F59D7E" w:rsidR="00C24C9C" w:rsidRDefault="00C24C9C" w:rsidP="00B25CC0">
      <w:pPr>
        <w:spacing w:after="120" w:line="480" w:lineRule="auto"/>
        <w:rPr>
          <w:rFonts w:ascii="Times New Roman" w:hAnsi="Times New Roman" w:cs="Times New Roman"/>
          <w:sz w:val="24"/>
          <w:szCs w:val="24"/>
        </w:rPr>
      </w:pPr>
      <w:r w:rsidRPr="005D2220">
        <w:rPr>
          <w:rFonts w:ascii="Times New Roman" w:hAnsi="Times New Roman" w:cs="Times New Roman"/>
          <w:sz w:val="24"/>
          <w:szCs w:val="24"/>
        </w:rPr>
        <w:t xml:space="preserve">Examining temperature and hydrostatic pressure tolerance in shallow-water fauna </w:t>
      </w:r>
      <w:r>
        <w:rPr>
          <w:rFonts w:ascii="Times New Roman" w:hAnsi="Times New Roman" w:cs="Times New Roman"/>
          <w:sz w:val="24"/>
          <w:szCs w:val="24"/>
        </w:rPr>
        <w:t>may</w:t>
      </w:r>
      <w:r w:rsidRPr="005D2220">
        <w:rPr>
          <w:rFonts w:ascii="Times New Roman" w:hAnsi="Times New Roman" w:cs="Times New Roman"/>
          <w:sz w:val="24"/>
          <w:szCs w:val="24"/>
        </w:rPr>
        <w:t xml:space="preserve"> reveal constraints to range extension imposed by these factors and deliver insight into the mechanism of deep-sea colonisation</w:t>
      </w:r>
      <w:r>
        <w:rPr>
          <w:rFonts w:ascii="Times New Roman" w:hAnsi="Times New Roman" w:cs="Times New Roman"/>
          <w:sz w:val="24"/>
          <w:szCs w:val="24"/>
        </w:rPr>
        <w:t xml:space="preserve"> </w:t>
      </w:r>
      <w:r>
        <w:rPr>
          <w:rFonts w:ascii="Times New Roman" w:hAnsi="Times New Roman" w:cs="Times New Roman"/>
          <w:noProof/>
          <w:sz w:val="24"/>
          <w:szCs w:val="24"/>
        </w:rPr>
        <w:t>(see Brown and Thatje 2014)</w:t>
      </w:r>
      <w:r w:rsidRPr="005D2220">
        <w:rPr>
          <w:rFonts w:ascii="Times New Roman" w:hAnsi="Times New Roman" w:cs="Times New Roman"/>
          <w:sz w:val="24"/>
          <w:szCs w:val="24"/>
        </w:rPr>
        <w:t xml:space="preserve">. Tolerance of low temperature and high hydrostatic pressure by shallow-water animals has previously been assessed to determine differences in physiological responses among species. The shallow-water shrimp </w:t>
      </w:r>
      <w:r w:rsidRPr="006E0FFA">
        <w:rPr>
          <w:rFonts w:ascii="Times New Roman" w:hAnsi="Times New Roman" w:cs="Times New Roman"/>
          <w:i/>
          <w:sz w:val="24"/>
          <w:szCs w:val="24"/>
        </w:rPr>
        <w:t>Palaemon varians</w:t>
      </w:r>
      <w:r>
        <w:rPr>
          <w:rFonts w:ascii="Times New Roman" w:hAnsi="Times New Roman" w:cs="Times New Roman"/>
          <w:sz w:val="24"/>
          <w:szCs w:val="24"/>
        </w:rPr>
        <w:t xml:space="preserve"> </w:t>
      </w:r>
      <w:r>
        <w:rPr>
          <w:rFonts w:ascii="Times New Roman" w:hAnsi="Times New Roman" w:cs="Times New Roman"/>
          <w:noProof/>
          <w:sz w:val="24"/>
          <w:szCs w:val="24"/>
        </w:rPr>
        <w:t xml:space="preserve">(recently identified as the senior synonym of </w:t>
      </w:r>
      <w:r w:rsidRPr="00166E23">
        <w:rPr>
          <w:rFonts w:ascii="Times New Roman" w:hAnsi="Times New Roman" w:cs="Times New Roman"/>
          <w:i/>
          <w:noProof/>
          <w:sz w:val="24"/>
          <w:szCs w:val="24"/>
        </w:rPr>
        <w:t>Palaemonetes varians</w:t>
      </w:r>
      <w:r>
        <w:rPr>
          <w:rFonts w:ascii="Times New Roman" w:hAnsi="Times New Roman" w:cs="Times New Roman"/>
          <w:noProof/>
          <w:sz w:val="24"/>
          <w:szCs w:val="24"/>
        </w:rPr>
        <w:t>; De Grave and Ashelby 2013)</w:t>
      </w:r>
      <w:r w:rsidRPr="005D2220">
        <w:rPr>
          <w:rFonts w:ascii="Times New Roman" w:hAnsi="Times New Roman" w:cs="Times New Roman"/>
          <w:sz w:val="24"/>
          <w:szCs w:val="24"/>
        </w:rPr>
        <w:t xml:space="preserve"> has emerged as </w:t>
      </w:r>
      <w:r>
        <w:rPr>
          <w:rFonts w:ascii="Times New Roman" w:hAnsi="Times New Roman" w:cs="Times New Roman"/>
          <w:sz w:val="24"/>
          <w:szCs w:val="24"/>
        </w:rPr>
        <w:t xml:space="preserve">a </w:t>
      </w:r>
      <w:r w:rsidRPr="005D2220">
        <w:rPr>
          <w:rFonts w:ascii="Times New Roman" w:hAnsi="Times New Roman" w:cs="Times New Roman"/>
          <w:sz w:val="24"/>
          <w:szCs w:val="24"/>
        </w:rPr>
        <w:t>model taxon for hyperbaric and thermal stress physiology</w:t>
      </w:r>
      <w:r>
        <w:rPr>
          <w:rFonts w:ascii="Times New Roman" w:hAnsi="Times New Roman" w:cs="Times New Roman"/>
          <w:sz w:val="24"/>
          <w:szCs w:val="24"/>
        </w:rPr>
        <w:t>, and ecotoxicology: s</w:t>
      </w:r>
      <w:r w:rsidRPr="005D2220">
        <w:rPr>
          <w:rFonts w:ascii="Times New Roman" w:hAnsi="Times New Roman" w:cs="Times New Roman"/>
          <w:sz w:val="24"/>
          <w:szCs w:val="24"/>
        </w:rPr>
        <w:t xml:space="preserve">tudies </w:t>
      </w:r>
      <w:r>
        <w:rPr>
          <w:rFonts w:ascii="Times New Roman" w:hAnsi="Times New Roman" w:cs="Times New Roman"/>
          <w:sz w:val="24"/>
          <w:szCs w:val="24"/>
        </w:rPr>
        <w:t xml:space="preserve">have examined behavioural, respiratory, and molecular responses to acute and sustained temperature, </w:t>
      </w:r>
      <w:r w:rsidRPr="005D2220">
        <w:rPr>
          <w:rFonts w:ascii="Times New Roman" w:hAnsi="Times New Roman" w:cs="Times New Roman"/>
          <w:sz w:val="24"/>
          <w:szCs w:val="24"/>
        </w:rPr>
        <w:t>hydrostatic pressure</w:t>
      </w:r>
      <w:r>
        <w:rPr>
          <w:rFonts w:ascii="Times New Roman" w:hAnsi="Times New Roman" w:cs="Times New Roman"/>
          <w:sz w:val="24"/>
          <w:szCs w:val="24"/>
        </w:rPr>
        <w:t>, and toxic metal</w:t>
      </w:r>
      <w:r w:rsidRPr="005D2220">
        <w:rPr>
          <w:rFonts w:ascii="Times New Roman" w:hAnsi="Times New Roman" w:cs="Times New Roman"/>
          <w:sz w:val="24"/>
          <w:szCs w:val="24"/>
        </w:rPr>
        <w:t xml:space="preserve"> </w:t>
      </w:r>
      <w:r>
        <w:rPr>
          <w:rFonts w:ascii="Times New Roman" w:hAnsi="Times New Roman" w:cs="Times New Roman"/>
          <w:sz w:val="24"/>
          <w:szCs w:val="24"/>
        </w:rPr>
        <w:t xml:space="preserve">exposures </w:t>
      </w:r>
      <w:r>
        <w:rPr>
          <w:rFonts w:ascii="Times New Roman" w:hAnsi="Times New Roman" w:cs="Times New Roman"/>
          <w:noProof/>
          <w:sz w:val="24"/>
          <w:szCs w:val="24"/>
        </w:rPr>
        <w:t xml:space="preserve">(Cottin et al. 2010; Oliphant et al. 2011; Cottin et al. 2012; Ravaux et al. 2012; Smith et al. 2013; New et al. 2014; Morris et al. 2015a; Morris et al. 2015b; Morris et al. 2015c; Brown et al. </w:t>
      </w:r>
      <w:r w:rsidR="00A84C44">
        <w:rPr>
          <w:rFonts w:ascii="Times New Roman" w:hAnsi="Times New Roman" w:cs="Times New Roman"/>
          <w:noProof/>
          <w:sz w:val="24"/>
          <w:szCs w:val="24"/>
        </w:rPr>
        <w:t>2017</w:t>
      </w:r>
      <w:r w:rsidR="00C10064">
        <w:rPr>
          <w:rFonts w:ascii="Times New Roman" w:hAnsi="Times New Roman" w:cs="Times New Roman"/>
          <w:noProof/>
          <w:sz w:val="24"/>
          <w:szCs w:val="24"/>
        </w:rPr>
        <w:t>a</w:t>
      </w:r>
      <w:r>
        <w:rPr>
          <w:rFonts w:ascii="Times New Roman" w:hAnsi="Times New Roman" w:cs="Times New Roman"/>
          <w:noProof/>
          <w:sz w:val="24"/>
          <w:szCs w:val="24"/>
        </w:rPr>
        <w:t>)</w:t>
      </w:r>
      <w:r>
        <w:rPr>
          <w:rFonts w:ascii="Times New Roman" w:hAnsi="Times New Roman" w:cs="Times New Roman"/>
          <w:sz w:val="24"/>
          <w:szCs w:val="24"/>
        </w:rPr>
        <w:t xml:space="preserve">. </w:t>
      </w:r>
      <w:r w:rsidRPr="005D1211">
        <w:rPr>
          <w:rFonts w:ascii="Times New Roman" w:hAnsi="Times New Roman" w:cs="Times New Roman"/>
          <w:i/>
          <w:sz w:val="24"/>
          <w:szCs w:val="24"/>
        </w:rPr>
        <w:t>P</w:t>
      </w:r>
      <w:r>
        <w:rPr>
          <w:rFonts w:ascii="Times New Roman" w:hAnsi="Times New Roman" w:cs="Times New Roman"/>
          <w:sz w:val="24"/>
          <w:szCs w:val="24"/>
        </w:rPr>
        <w:t>.</w:t>
      </w:r>
      <w:r w:rsidRPr="005D1211">
        <w:rPr>
          <w:rFonts w:ascii="Times New Roman" w:hAnsi="Times New Roman" w:cs="Times New Roman"/>
          <w:i/>
          <w:sz w:val="24"/>
          <w:szCs w:val="24"/>
        </w:rPr>
        <w:t xml:space="preserve"> varians</w:t>
      </w:r>
      <w:r>
        <w:rPr>
          <w:rFonts w:ascii="Times New Roman" w:hAnsi="Times New Roman" w:cs="Times New Roman"/>
          <w:sz w:val="24"/>
          <w:szCs w:val="24"/>
        </w:rPr>
        <w:t xml:space="preserve"> </w:t>
      </w:r>
      <w:r w:rsidRPr="00A4081F">
        <w:rPr>
          <w:rFonts w:ascii="Times New Roman" w:hAnsi="Times New Roman"/>
          <w:bCs/>
          <w:sz w:val="24"/>
          <w:szCs w:val="24"/>
        </w:rPr>
        <w:t xml:space="preserve">has a </w:t>
      </w:r>
      <w:r>
        <w:rPr>
          <w:rFonts w:ascii="Times New Roman" w:hAnsi="Times New Roman"/>
          <w:bCs/>
          <w:sz w:val="24"/>
          <w:szCs w:val="24"/>
        </w:rPr>
        <w:t>close phylogenetic relationship to</w:t>
      </w:r>
      <w:r w:rsidRPr="00A4081F">
        <w:rPr>
          <w:rFonts w:ascii="Times New Roman" w:hAnsi="Times New Roman"/>
          <w:bCs/>
          <w:sz w:val="24"/>
          <w:szCs w:val="24"/>
        </w:rPr>
        <w:t xml:space="preserve"> </w:t>
      </w:r>
      <w:r>
        <w:rPr>
          <w:rFonts w:ascii="Times New Roman" w:hAnsi="Times New Roman"/>
          <w:bCs/>
          <w:sz w:val="24"/>
          <w:szCs w:val="24"/>
        </w:rPr>
        <w:t xml:space="preserve">both </w:t>
      </w:r>
      <w:r w:rsidRPr="00A4081F">
        <w:rPr>
          <w:rFonts w:ascii="Times New Roman" w:hAnsi="Times New Roman"/>
          <w:bCs/>
          <w:sz w:val="24"/>
          <w:szCs w:val="24"/>
        </w:rPr>
        <w:t>h</w:t>
      </w:r>
      <w:r>
        <w:rPr>
          <w:rFonts w:ascii="Times New Roman" w:hAnsi="Times New Roman"/>
          <w:bCs/>
          <w:sz w:val="24"/>
          <w:szCs w:val="24"/>
        </w:rPr>
        <w:t xml:space="preserve">ydrothermal vent shrimp species </w:t>
      </w:r>
      <w:r>
        <w:rPr>
          <w:rFonts w:ascii="Times New Roman" w:hAnsi="Times New Roman"/>
          <w:bCs/>
          <w:noProof/>
          <w:sz w:val="24"/>
          <w:szCs w:val="24"/>
        </w:rPr>
        <w:t>(Tokuda et al. 2006; Li et al. 2011)</w:t>
      </w:r>
      <w:r>
        <w:rPr>
          <w:rFonts w:ascii="Times New Roman" w:hAnsi="Times New Roman"/>
          <w:bCs/>
          <w:sz w:val="24"/>
          <w:szCs w:val="24"/>
        </w:rPr>
        <w:t xml:space="preserve">, which </w:t>
      </w:r>
      <w:r w:rsidRPr="00A4081F">
        <w:rPr>
          <w:rFonts w:ascii="Times New Roman" w:hAnsi="Times New Roman"/>
          <w:bCs/>
          <w:sz w:val="24"/>
          <w:szCs w:val="24"/>
        </w:rPr>
        <w:t>constitute a key component of many active hydrothermal vent communities</w:t>
      </w:r>
      <w:r>
        <w:rPr>
          <w:rFonts w:ascii="Times New Roman" w:hAnsi="Times New Roman"/>
          <w:bCs/>
          <w:sz w:val="24"/>
          <w:szCs w:val="24"/>
        </w:rPr>
        <w:t xml:space="preserve"> </w:t>
      </w:r>
      <w:r>
        <w:rPr>
          <w:rFonts w:ascii="Times New Roman" w:hAnsi="Times New Roman"/>
          <w:bCs/>
          <w:noProof/>
          <w:sz w:val="24"/>
          <w:szCs w:val="24"/>
        </w:rPr>
        <w:t>(</w:t>
      </w:r>
      <w:r w:rsidR="007410D7">
        <w:rPr>
          <w:rFonts w:ascii="Times New Roman" w:hAnsi="Times New Roman"/>
          <w:bCs/>
          <w:noProof/>
          <w:sz w:val="24"/>
          <w:szCs w:val="24"/>
        </w:rPr>
        <w:t xml:space="preserve">Lunina and Vereshchaka, </w:t>
      </w:r>
      <w:r w:rsidR="007410D7">
        <w:rPr>
          <w:rFonts w:ascii="Times New Roman" w:hAnsi="Times New Roman"/>
          <w:bCs/>
          <w:noProof/>
          <w:sz w:val="24"/>
          <w:szCs w:val="24"/>
        </w:rPr>
        <w:lastRenderedPageBreak/>
        <w:t>2014</w:t>
      </w:r>
      <w:r>
        <w:rPr>
          <w:rFonts w:ascii="Times New Roman" w:hAnsi="Times New Roman"/>
          <w:bCs/>
          <w:noProof/>
          <w:sz w:val="24"/>
          <w:szCs w:val="24"/>
        </w:rPr>
        <w:t>)</w:t>
      </w:r>
      <w:r w:rsidRPr="00A4081F">
        <w:rPr>
          <w:rFonts w:ascii="Times New Roman" w:hAnsi="Times New Roman"/>
          <w:bCs/>
          <w:sz w:val="24"/>
          <w:szCs w:val="24"/>
        </w:rPr>
        <w:t>,</w:t>
      </w:r>
      <w:r>
        <w:rPr>
          <w:rFonts w:ascii="Times New Roman" w:hAnsi="Times New Roman"/>
          <w:bCs/>
          <w:sz w:val="24"/>
          <w:szCs w:val="24"/>
        </w:rPr>
        <w:t xml:space="preserve"> and non-vent deep-sea shrimp species </w:t>
      </w:r>
      <w:r>
        <w:rPr>
          <w:rFonts w:ascii="Times New Roman" w:hAnsi="Times New Roman"/>
          <w:bCs/>
          <w:noProof/>
          <w:sz w:val="24"/>
          <w:szCs w:val="24"/>
        </w:rPr>
        <w:t>(Tokuda et al. 2006; Li et al. 2011)</w:t>
      </w:r>
      <w:r>
        <w:rPr>
          <w:rFonts w:ascii="Times New Roman" w:hAnsi="Times New Roman"/>
          <w:bCs/>
          <w:sz w:val="24"/>
          <w:szCs w:val="24"/>
        </w:rPr>
        <w:t xml:space="preserve">, which are </w:t>
      </w:r>
      <w:r w:rsidRPr="00A4081F">
        <w:rPr>
          <w:rFonts w:ascii="Times New Roman" w:hAnsi="Times New Roman"/>
          <w:bCs/>
          <w:sz w:val="24"/>
          <w:szCs w:val="24"/>
        </w:rPr>
        <w:t>important constituent</w:t>
      </w:r>
      <w:r>
        <w:rPr>
          <w:rFonts w:ascii="Times New Roman" w:hAnsi="Times New Roman"/>
          <w:bCs/>
          <w:sz w:val="24"/>
          <w:szCs w:val="24"/>
        </w:rPr>
        <w:t>s</w:t>
      </w:r>
      <w:r w:rsidRPr="00A4081F">
        <w:rPr>
          <w:rFonts w:ascii="Times New Roman" w:hAnsi="Times New Roman"/>
          <w:bCs/>
          <w:sz w:val="24"/>
          <w:szCs w:val="24"/>
        </w:rPr>
        <w:t xml:space="preserve"> of inactive vent and wider deep-sea communities</w:t>
      </w:r>
      <w:r>
        <w:rPr>
          <w:rFonts w:ascii="Times New Roman" w:hAnsi="Times New Roman"/>
          <w:bCs/>
          <w:sz w:val="24"/>
          <w:szCs w:val="24"/>
        </w:rPr>
        <w:t xml:space="preserve"> </w:t>
      </w:r>
      <w:r>
        <w:rPr>
          <w:rFonts w:ascii="Times New Roman" w:hAnsi="Times New Roman"/>
          <w:bCs/>
          <w:noProof/>
          <w:sz w:val="24"/>
          <w:szCs w:val="24"/>
        </w:rPr>
        <w:t>(Boschen et al. 2015; Boschen et al. 2016)</w:t>
      </w:r>
      <w:r>
        <w:rPr>
          <w:rFonts w:ascii="Times New Roman" w:hAnsi="Times New Roman"/>
          <w:bCs/>
          <w:sz w:val="24"/>
          <w:szCs w:val="24"/>
        </w:rPr>
        <w:t xml:space="preserve">. </w:t>
      </w:r>
      <w:r w:rsidRPr="008D2A95">
        <w:rPr>
          <w:rFonts w:ascii="Times New Roman" w:hAnsi="Times New Roman"/>
          <w:bCs/>
          <w:i/>
          <w:sz w:val="24"/>
          <w:szCs w:val="24"/>
        </w:rPr>
        <w:t>P. varians</w:t>
      </w:r>
      <w:r>
        <w:rPr>
          <w:rFonts w:ascii="Times New Roman" w:hAnsi="Times New Roman"/>
          <w:bCs/>
          <w:sz w:val="24"/>
          <w:szCs w:val="24"/>
        </w:rPr>
        <w:t xml:space="preserve"> </w:t>
      </w:r>
      <w:r>
        <w:rPr>
          <w:rFonts w:ascii="Times New Roman" w:hAnsi="Times New Roman" w:cs="Times New Roman"/>
          <w:sz w:val="24"/>
          <w:szCs w:val="24"/>
        </w:rPr>
        <w:t>t</w:t>
      </w:r>
      <w:r w:rsidRPr="005D2220">
        <w:rPr>
          <w:rFonts w:ascii="Times New Roman" w:hAnsi="Times New Roman" w:cs="Times New Roman"/>
          <w:sz w:val="24"/>
          <w:szCs w:val="24"/>
        </w:rPr>
        <w:t>olerate</w:t>
      </w:r>
      <w:r>
        <w:rPr>
          <w:rFonts w:ascii="Times New Roman" w:hAnsi="Times New Roman" w:cs="Times New Roman"/>
          <w:sz w:val="24"/>
          <w:szCs w:val="24"/>
        </w:rPr>
        <w:t>s</w:t>
      </w:r>
      <w:r w:rsidRPr="005D2220">
        <w:rPr>
          <w:rFonts w:ascii="Times New Roman" w:hAnsi="Times New Roman" w:cs="Times New Roman"/>
          <w:sz w:val="24"/>
          <w:szCs w:val="24"/>
        </w:rPr>
        <w:t xml:space="preserve"> a wide </w:t>
      </w:r>
      <w:r>
        <w:rPr>
          <w:rFonts w:ascii="Times New Roman" w:hAnsi="Times New Roman" w:cs="Times New Roman"/>
          <w:sz w:val="24"/>
          <w:szCs w:val="24"/>
        </w:rPr>
        <w:t>range</w:t>
      </w:r>
      <w:r w:rsidRPr="005D2220">
        <w:rPr>
          <w:rFonts w:ascii="Times New Roman" w:hAnsi="Times New Roman" w:cs="Times New Roman"/>
          <w:sz w:val="24"/>
          <w:szCs w:val="24"/>
        </w:rPr>
        <w:t xml:space="preserve"> of temper</w:t>
      </w:r>
      <w:r>
        <w:rPr>
          <w:rFonts w:ascii="Times New Roman" w:hAnsi="Times New Roman" w:cs="Times New Roman"/>
          <w:sz w:val="24"/>
          <w:szCs w:val="24"/>
        </w:rPr>
        <w:t>ature (0</w:t>
      </w:r>
      <w:r w:rsidR="00150981">
        <w:rPr>
          <w:rFonts w:ascii="Times New Roman" w:hAnsi="Times New Roman" w:cs="Times New Roman"/>
          <w:sz w:val="24"/>
          <w:szCs w:val="24"/>
        </w:rPr>
        <w:t xml:space="preserve"> </w:t>
      </w:r>
      <w:r>
        <w:rPr>
          <w:rFonts w:ascii="Times New Roman" w:hAnsi="Times New Roman" w:cs="Times New Roman"/>
          <w:sz w:val="24"/>
          <w:szCs w:val="24"/>
        </w:rPr>
        <w:t>°C to 36</w:t>
      </w:r>
      <w:r w:rsidR="00150981">
        <w:rPr>
          <w:rFonts w:ascii="Times New Roman" w:hAnsi="Times New Roman" w:cs="Times New Roman"/>
          <w:sz w:val="24"/>
          <w:szCs w:val="24"/>
        </w:rPr>
        <w:t xml:space="preserve"> </w:t>
      </w:r>
      <w:r>
        <w:rPr>
          <w:rFonts w:ascii="Times New Roman" w:hAnsi="Times New Roman" w:cs="Times New Roman"/>
          <w:sz w:val="24"/>
          <w:szCs w:val="24"/>
        </w:rPr>
        <w:t>°C) but also a wide range of hydrostatic pressure (≤21 MPa ≈ 2100 m depth),</w:t>
      </w:r>
      <w:r w:rsidRPr="009E02A2">
        <w:rPr>
          <w:rFonts w:ascii="Times New Roman" w:hAnsi="Times New Roman" w:cs="Times New Roman"/>
          <w:sz w:val="24"/>
          <w:szCs w:val="24"/>
        </w:rPr>
        <w:t xml:space="preserve"> </w:t>
      </w:r>
      <w:r>
        <w:rPr>
          <w:rFonts w:ascii="Times New Roman" w:hAnsi="Times New Roman" w:cs="Times New Roman"/>
          <w:sz w:val="24"/>
          <w:szCs w:val="24"/>
        </w:rPr>
        <w:t xml:space="preserve">despite inhabiting shallow-water (0-10 m depth) </w:t>
      </w:r>
      <w:r>
        <w:rPr>
          <w:rFonts w:ascii="Times New Roman" w:hAnsi="Times New Roman" w:cs="Times New Roman"/>
          <w:noProof/>
          <w:sz w:val="24"/>
          <w:szCs w:val="24"/>
        </w:rPr>
        <w:t>(Cottin et al. 2010; Cottin et al. 2012; Oliphant et al. 2011; Ravaux et al. 2012; Smith et al. 2013; New et al. 2014; Morris et al. 2015a; Morris et al. 2015b; Morris et al. 2015c)</w:t>
      </w:r>
      <w:r>
        <w:rPr>
          <w:rFonts w:ascii="Times New Roman" w:hAnsi="Times New Roman" w:cs="Times New Roman"/>
          <w:sz w:val="24"/>
          <w:szCs w:val="24"/>
        </w:rPr>
        <w:t>.</w:t>
      </w:r>
      <w:r w:rsidRPr="005D2220">
        <w:rPr>
          <w:rFonts w:ascii="Times New Roman" w:hAnsi="Times New Roman" w:cs="Times New Roman"/>
          <w:sz w:val="24"/>
          <w:szCs w:val="24"/>
        </w:rPr>
        <w:t xml:space="preserve"> </w:t>
      </w:r>
      <w:r>
        <w:rPr>
          <w:rFonts w:ascii="Times New Roman" w:hAnsi="Times New Roman" w:cs="Times New Roman"/>
          <w:sz w:val="24"/>
          <w:szCs w:val="24"/>
        </w:rPr>
        <w:t>Subsequently, i</w:t>
      </w:r>
      <w:r w:rsidRPr="005D2220">
        <w:rPr>
          <w:rFonts w:ascii="Times New Roman" w:hAnsi="Times New Roman" w:cs="Times New Roman"/>
          <w:sz w:val="24"/>
          <w:szCs w:val="24"/>
        </w:rPr>
        <w:t>t</w:t>
      </w:r>
      <w:r>
        <w:rPr>
          <w:rFonts w:ascii="Times New Roman" w:hAnsi="Times New Roman" w:cs="Times New Roman"/>
          <w:sz w:val="24"/>
          <w:szCs w:val="24"/>
        </w:rPr>
        <w:t xml:space="preserve"> has been hypothesised that these</w:t>
      </w:r>
      <w:r w:rsidRPr="005D2220">
        <w:rPr>
          <w:rFonts w:ascii="Times New Roman" w:hAnsi="Times New Roman" w:cs="Times New Roman"/>
          <w:sz w:val="24"/>
          <w:szCs w:val="24"/>
        </w:rPr>
        <w:t xml:space="preserve"> tolerance</w:t>
      </w:r>
      <w:r>
        <w:rPr>
          <w:rFonts w:ascii="Times New Roman" w:hAnsi="Times New Roman" w:cs="Times New Roman"/>
          <w:sz w:val="24"/>
          <w:szCs w:val="24"/>
        </w:rPr>
        <w:t>s may</w:t>
      </w:r>
      <w:r w:rsidRPr="005D2220">
        <w:rPr>
          <w:rFonts w:ascii="Times New Roman" w:hAnsi="Times New Roman" w:cs="Times New Roman"/>
          <w:sz w:val="24"/>
          <w:szCs w:val="24"/>
        </w:rPr>
        <w:t xml:space="preserve"> reflect </w:t>
      </w:r>
      <w:r w:rsidR="00F52C5F" w:rsidRPr="005D2220">
        <w:rPr>
          <w:rFonts w:ascii="Times New Roman" w:hAnsi="Times New Roman" w:cs="Times New Roman"/>
          <w:sz w:val="24"/>
          <w:szCs w:val="24"/>
        </w:rPr>
        <w:t>an ancestral species</w:t>
      </w:r>
      <w:r w:rsidR="00F52C5F">
        <w:rPr>
          <w:rFonts w:ascii="Times New Roman" w:hAnsi="Times New Roman" w:cs="Times New Roman"/>
          <w:sz w:val="24"/>
          <w:szCs w:val="24"/>
        </w:rPr>
        <w:t>’</w:t>
      </w:r>
      <w:r w:rsidR="00F52C5F" w:rsidRPr="005D2220">
        <w:rPr>
          <w:rFonts w:ascii="Times New Roman" w:hAnsi="Times New Roman" w:cs="Times New Roman"/>
          <w:sz w:val="24"/>
          <w:szCs w:val="24"/>
        </w:rPr>
        <w:t xml:space="preserve"> </w:t>
      </w:r>
      <w:r w:rsidRPr="005D2220">
        <w:rPr>
          <w:rFonts w:ascii="Times New Roman" w:hAnsi="Times New Roman" w:cs="Times New Roman"/>
          <w:sz w:val="24"/>
          <w:szCs w:val="24"/>
        </w:rPr>
        <w:t xml:space="preserve">physiological capability </w:t>
      </w:r>
      <w:r w:rsidR="00F52C5F" w:rsidRPr="005D2220">
        <w:rPr>
          <w:rFonts w:ascii="Times New Roman" w:hAnsi="Times New Roman" w:cs="Times New Roman"/>
          <w:sz w:val="24"/>
          <w:szCs w:val="24"/>
        </w:rPr>
        <w:t>to colonise bathyal depths</w:t>
      </w:r>
      <w:r w:rsidRPr="005D2220">
        <w:rPr>
          <w:rFonts w:ascii="Times New Roman" w:hAnsi="Times New Roman" w:cs="Times New Roman"/>
          <w:sz w:val="24"/>
          <w:szCs w:val="24"/>
        </w:rPr>
        <w:t xml:space="preserve"> </w:t>
      </w:r>
      <w:r>
        <w:rPr>
          <w:rFonts w:ascii="Times New Roman" w:hAnsi="Times New Roman" w:cs="Times New Roman"/>
          <w:noProof/>
          <w:sz w:val="24"/>
          <w:szCs w:val="24"/>
        </w:rPr>
        <w:t>(Cottin et al. 2012; New et al. 2014)</w:t>
      </w:r>
      <w:r>
        <w:rPr>
          <w:rFonts w:ascii="Times New Roman" w:hAnsi="Times New Roman" w:cs="Times New Roman"/>
          <w:sz w:val="24"/>
          <w:szCs w:val="24"/>
        </w:rPr>
        <w:t xml:space="preserve">. </w:t>
      </w:r>
      <w:r w:rsidRPr="005D2220">
        <w:rPr>
          <w:rFonts w:ascii="Times New Roman" w:hAnsi="Times New Roman" w:cs="Times New Roman"/>
          <w:sz w:val="24"/>
          <w:szCs w:val="24"/>
        </w:rPr>
        <w:t>However</w:t>
      </w:r>
      <w:r>
        <w:rPr>
          <w:rFonts w:ascii="Times New Roman" w:hAnsi="Times New Roman" w:cs="Times New Roman"/>
          <w:sz w:val="24"/>
          <w:szCs w:val="24"/>
        </w:rPr>
        <w:t>,</w:t>
      </w:r>
      <w:r w:rsidRPr="005D2220">
        <w:rPr>
          <w:rFonts w:ascii="Times New Roman" w:hAnsi="Times New Roman" w:cs="Times New Roman"/>
          <w:sz w:val="24"/>
          <w:szCs w:val="24"/>
        </w:rPr>
        <w:t xml:space="preserve"> </w:t>
      </w:r>
      <w:r w:rsidRPr="005D1211">
        <w:rPr>
          <w:rFonts w:ascii="Times New Roman" w:hAnsi="Times New Roman" w:cs="Times New Roman"/>
          <w:i/>
          <w:sz w:val="24"/>
          <w:szCs w:val="24"/>
        </w:rPr>
        <w:t>P. varians</w:t>
      </w:r>
      <w:r w:rsidRPr="005D2220">
        <w:rPr>
          <w:rFonts w:ascii="Times New Roman" w:hAnsi="Times New Roman" w:cs="Times New Roman"/>
          <w:sz w:val="24"/>
          <w:szCs w:val="24"/>
        </w:rPr>
        <w:t xml:space="preserve"> may not be representative of </w:t>
      </w:r>
      <w:r>
        <w:rPr>
          <w:rFonts w:ascii="Times New Roman" w:hAnsi="Times New Roman" w:cs="Times New Roman"/>
          <w:sz w:val="24"/>
          <w:szCs w:val="24"/>
        </w:rPr>
        <w:t xml:space="preserve">other </w:t>
      </w:r>
      <w:r w:rsidRPr="005D2220">
        <w:rPr>
          <w:rFonts w:ascii="Times New Roman" w:hAnsi="Times New Roman" w:cs="Times New Roman"/>
          <w:sz w:val="24"/>
          <w:szCs w:val="24"/>
        </w:rPr>
        <w:t xml:space="preserve">shallow-water shrimp species: </w:t>
      </w:r>
      <w:r w:rsidR="00F23F07">
        <w:rPr>
          <w:rFonts w:ascii="Times New Roman" w:hAnsi="Times New Roman" w:cs="Times New Roman"/>
          <w:sz w:val="24"/>
          <w:szCs w:val="24"/>
        </w:rPr>
        <w:t>this species</w:t>
      </w:r>
      <w:r w:rsidRPr="005D2220">
        <w:rPr>
          <w:rFonts w:ascii="Times New Roman" w:hAnsi="Times New Roman" w:cs="Times New Roman"/>
          <w:sz w:val="24"/>
          <w:szCs w:val="24"/>
        </w:rPr>
        <w:t xml:space="preserve"> inhabits brackish waters</w:t>
      </w:r>
      <w:r w:rsidRPr="00DF1B7E">
        <w:rPr>
          <w:rFonts w:ascii="Times New Roman" w:hAnsi="Times New Roman" w:cs="Times New Roman"/>
          <w:sz w:val="24"/>
          <w:szCs w:val="24"/>
        </w:rPr>
        <w:t xml:space="preserve"> </w:t>
      </w:r>
      <w:r w:rsidRPr="005D2220">
        <w:rPr>
          <w:rFonts w:ascii="Times New Roman" w:hAnsi="Times New Roman" w:cs="Times New Roman"/>
          <w:sz w:val="24"/>
          <w:szCs w:val="24"/>
        </w:rPr>
        <w:t xml:space="preserve">with </w:t>
      </w:r>
      <w:r>
        <w:rPr>
          <w:rFonts w:ascii="Times New Roman" w:hAnsi="Times New Roman" w:cs="Times New Roman"/>
          <w:sz w:val="24"/>
          <w:szCs w:val="24"/>
        </w:rPr>
        <w:t>acutely variable temperature,</w:t>
      </w:r>
      <w:r w:rsidRPr="005D2220">
        <w:rPr>
          <w:rFonts w:ascii="Times New Roman" w:hAnsi="Times New Roman" w:cs="Times New Roman"/>
          <w:sz w:val="24"/>
          <w:szCs w:val="24"/>
        </w:rPr>
        <w:t xml:space="preserve"> salinity</w:t>
      </w:r>
      <w:r>
        <w:rPr>
          <w:rFonts w:ascii="Times New Roman" w:hAnsi="Times New Roman" w:cs="Times New Roman"/>
          <w:sz w:val="24"/>
          <w:szCs w:val="24"/>
        </w:rPr>
        <w:t xml:space="preserve">, and oxygen concentration, from </w:t>
      </w:r>
      <w:r w:rsidRPr="005D2220">
        <w:rPr>
          <w:rFonts w:ascii="Times New Roman" w:hAnsi="Times New Roman" w:cs="Times New Roman"/>
          <w:sz w:val="24"/>
          <w:szCs w:val="24"/>
        </w:rPr>
        <w:t xml:space="preserve">Northern Europe to the coasts of Morocco and in the Mediterranean Sea </w:t>
      </w:r>
      <w:r w:rsidR="00676DEE">
        <w:rPr>
          <w:rFonts w:ascii="Times New Roman" w:hAnsi="Times New Roman" w:cs="Times New Roman"/>
          <w:noProof/>
          <w:sz w:val="24"/>
          <w:szCs w:val="24"/>
        </w:rPr>
        <w:t>(Hayward and Ryland 1995</w:t>
      </w:r>
      <w:r>
        <w:rPr>
          <w:rFonts w:ascii="Times New Roman" w:hAnsi="Times New Roman" w:cs="Times New Roman"/>
          <w:noProof/>
          <w:sz w:val="24"/>
          <w:szCs w:val="24"/>
        </w:rPr>
        <w:t>; Barnes 1994)</w:t>
      </w:r>
      <w:r>
        <w:rPr>
          <w:rFonts w:ascii="Times New Roman" w:hAnsi="Times New Roman" w:cs="Times New Roman"/>
          <w:sz w:val="24"/>
          <w:szCs w:val="24"/>
        </w:rPr>
        <w:t>. The environmental variability may have contributed to the evolution of</w:t>
      </w:r>
      <w:r w:rsidRPr="005D2220">
        <w:rPr>
          <w:rFonts w:ascii="Times New Roman" w:hAnsi="Times New Roman" w:cs="Times New Roman"/>
          <w:sz w:val="24"/>
          <w:szCs w:val="24"/>
        </w:rPr>
        <w:t xml:space="preserve"> eurythermal</w:t>
      </w:r>
      <w:r>
        <w:rPr>
          <w:rFonts w:ascii="Times New Roman" w:hAnsi="Times New Roman" w:cs="Times New Roman"/>
          <w:sz w:val="24"/>
          <w:szCs w:val="24"/>
        </w:rPr>
        <w:t xml:space="preserve">ity, euryhalinity, and euryoxicity in </w:t>
      </w:r>
      <w:r>
        <w:rPr>
          <w:rFonts w:ascii="Times New Roman" w:hAnsi="Times New Roman" w:cs="Times New Roman"/>
          <w:i/>
          <w:sz w:val="24"/>
          <w:szCs w:val="24"/>
        </w:rPr>
        <w:t>P</w:t>
      </w:r>
      <w:r>
        <w:rPr>
          <w:rFonts w:ascii="Times New Roman" w:hAnsi="Times New Roman" w:cs="Times New Roman"/>
          <w:sz w:val="24"/>
          <w:szCs w:val="24"/>
        </w:rPr>
        <w:t xml:space="preserve">. </w:t>
      </w:r>
      <w:r>
        <w:rPr>
          <w:rFonts w:ascii="Times New Roman" w:hAnsi="Times New Roman" w:cs="Times New Roman"/>
          <w:i/>
          <w:sz w:val="24"/>
          <w:szCs w:val="24"/>
        </w:rPr>
        <w:t>varians</w:t>
      </w:r>
      <w:r>
        <w:rPr>
          <w:rFonts w:ascii="Times New Roman" w:hAnsi="Times New Roman" w:cs="Times New Roman"/>
          <w:sz w:val="24"/>
          <w:szCs w:val="24"/>
        </w:rPr>
        <w:t xml:space="preserve"> </w:t>
      </w:r>
      <w:r>
        <w:rPr>
          <w:rFonts w:ascii="Times New Roman" w:hAnsi="Times New Roman" w:cs="Times New Roman"/>
          <w:noProof/>
          <w:sz w:val="24"/>
          <w:szCs w:val="24"/>
        </w:rPr>
        <w:t>(González-Ortegón et al. 2013)</w:t>
      </w:r>
      <w:r>
        <w:rPr>
          <w:rFonts w:ascii="Times New Roman" w:hAnsi="Times New Roman" w:cs="Times New Roman"/>
          <w:sz w:val="24"/>
          <w:szCs w:val="24"/>
        </w:rPr>
        <w:t xml:space="preserve"> and it has been hypothesised that adaptation to a highly variable environment may also contribute to eurybaricity </w:t>
      </w:r>
      <w:r>
        <w:rPr>
          <w:rFonts w:ascii="Times New Roman" w:hAnsi="Times New Roman" w:cs="Times New Roman"/>
          <w:noProof/>
          <w:sz w:val="24"/>
          <w:szCs w:val="24"/>
        </w:rPr>
        <w:t xml:space="preserve">(Brown et al. </w:t>
      </w:r>
      <w:r w:rsidR="00A84C44">
        <w:rPr>
          <w:rFonts w:ascii="Times New Roman" w:hAnsi="Times New Roman" w:cs="Times New Roman"/>
          <w:noProof/>
          <w:sz w:val="24"/>
          <w:szCs w:val="24"/>
        </w:rPr>
        <w:t>2017</w:t>
      </w:r>
      <w:r w:rsidR="00C10064">
        <w:rPr>
          <w:rFonts w:ascii="Times New Roman" w:hAnsi="Times New Roman" w:cs="Times New Roman"/>
          <w:noProof/>
          <w:sz w:val="24"/>
          <w:szCs w:val="24"/>
        </w:rPr>
        <w:t>a</w:t>
      </w:r>
      <w:r>
        <w:rPr>
          <w:rFonts w:ascii="Times New Roman" w:hAnsi="Times New Roman" w:cs="Times New Roman"/>
          <w:noProof/>
          <w:sz w:val="24"/>
          <w:szCs w:val="24"/>
        </w:rPr>
        <w:t>)</w:t>
      </w:r>
      <w:r w:rsidRPr="005D2220">
        <w:rPr>
          <w:rFonts w:ascii="Times New Roman" w:hAnsi="Times New Roman" w:cs="Times New Roman"/>
          <w:sz w:val="24"/>
          <w:szCs w:val="24"/>
        </w:rPr>
        <w:t xml:space="preserve">. </w:t>
      </w:r>
      <w:r w:rsidR="00F23F07">
        <w:rPr>
          <w:rFonts w:ascii="Times New Roman" w:hAnsi="Times New Roman" w:cs="Times New Roman"/>
          <w:sz w:val="24"/>
          <w:szCs w:val="24"/>
        </w:rPr>
        <w:t>S</w:t>
      </w:r>
      <w:r>
        <w:rPr>
          <w:rFonts w:ascii="Times New Roman" w:hAnsi="Times New Roman" w:cs="Times New Roman"/>
          <w:sz w:val="24"/>
          <w:szCs w:val="24"/>
        </w:rPr>
        <w:t>pecies that inhabit</w:t>
      </w:r>
      <w:r w:rsidRPr="005D2220">
        <w:rPr>
          <w:rFonts w:ascii="Times New Roman" w:hAnsi="Times New Roman" w:cs="Times New Roman"/>
          <w:sz w:val="24"/>
          <w:szCs w:val="24"/>
        </w:rPr>
        <w:t xml:space="preserve"> </w:t>
      </w:r>
      <w:r>
        <w:rPr>
          <w:rFonts w:ascii="Times New Roman" w:hAnsi="Times New Roman" w:cs="Times New Roman"/>
          <w:sz w:val="24"/>
          <w:szCs w:val="24"/>
        </w:rPr>
        <w:t>less variable marine waters are typically less tolerant to variation in environmental</w:t>
      </w:r>
      <w:r w:rsidRPr="005D2220">
        <w:rPr>
          <w:rFonts w:ascii="Times New Roman" w:hAnsi="Times New Roman" w:cs="Times New Roman"/>
          <w:sz w:val="24"/>
          <w:szCs w:val="24"/>
        </w:rPr>
        <w:t xml:space="preserve"> conditions</w:t>
      </w:r>
      <w:r>
        <w:rPr>
          <w:rFonts w:ascii="Times New Roman" w:hAnsi="Times New Roman" w:cs="Times New Roman"/>
          <w:sz w:val="24"/>
          <w:szCs w:val="24"/>
        </w:rPr>
        <w:t xml:space="preserve"> </w:t>
      </w:r>
      <w:r>
        <w:rPr>
          <w:rFonts w:ascii="Times New Roman" w:hAnsi="Times New Roman" w:cs="Times New Roman"/>
          <w:noProof/>
          <w:sz w:val="24"/>
          <w:szCs w:val="24"/>
        </w:rPr>
        <w:t>(González-Ortegón et al. 2013)</w:t>
      </w:r>
      <w:r>
        <w:rPr>
          <w:rFonts w:ascii="Times New Roman" w:hAnsi="Times New Roman" w:cs="Times New Roman"/>
          <w:sz w:val="24"/>
          <w:szCs w:val="24"/>
        </w:rPr>
        <w:t xml:space="preserve"> and may</w:t>
      </w:r>
      <w:r w:rsidR="00760BB5">
        <w:rPr>
          <w:rFonts w:ascii="Times New Roman" w:hAnsi="Times New Roman" w:cs="Times New Roman"/>
          <w:sz w:val="24"/>
          <w:szCs w:val="24"/>
        </w:rPr>
        <w:t>,</w:t>
      </w:r>
      <w:r>
        <w:rPr>
          <w:rFonts w:ascii="Times New Roman" w:hAnsi="Times New Roman" w:cs="Times New Roman"/>
          <w:sz w:val="24"/>
          <w:szCs w:val="24"/>
        </w:rPr>
        <w:t xml:space="preserve"> therefore</w:t>
      </w:r>
      <w:r w:rsidR="00760BB5">
        <w:rPr>
          <w:rFonts w:ascii="Times New Roman" w:hAnsi="Times New Roman" w:cs="Times New Roman"/>
          <w:sz w:val="24"/>
          <w:szCs w:val="24"/>
        </w:rPr>
        <w:t>,</w:t>
      </w:r>
      <w:r>
        <w:rPr>
          <w:rFonts w:ascii="Times New Roman" w:hAnsi="Times New Roman" w:cs="Times New Roman"/>
          <w:sz w:val="24"/>
          <w:szCs w:val="24"/>
        </w:rPr>
        <w:t xml:space="preserve"> be less tolerant to hydrostatic pressure than suggested by studies on </w:t>
      </w:r>
      <w:r>
        <w:rPr>
          <w:rFonts w:ascii="Times New Roman" w:hAnsi="Times New Roman" w:cs="Times New Roman"/>
          <w:i/>
          <w:sz w:val="24"/>
          <w:szCs w:val="24"/>
        </w:rPr>
        <w:t>P</w:t>
      </w:r>
      <w:r>
        <w:rPr>
          <w:rFonts w:ascii="Times New Roman" w:hAnsi="Times New Roman" w:cs="Times New Roman"/>
          <w:sz w:val="24"/>
          <w:szCs w:val="24"/>
        </w:rPr>
        <w:t xml:space="preserve">. </w:t>
      </w:r>
      <w:r>
        <w:rPr>
          <w:rFonts w:ascii="Times New Roman" w:hAnsi="Times New Roman" w:cs="Times New Roman"/>
          <w:i/>
          <w:sz w:val="24"/>
          <w:szCs w:val="24"/>
        </w:rPr>
        <w:t>varians</w:t>
      </w:r>
      <w:r>
        <w:rPr>
          <w:rFonts w:ascii="Times New Roman" w:hAnsi="Times New Roman" w:cs="Times New Roman"/>
          <w:sz w:val="24"/>
          <w:szCs w:val="24"/>
        </w:rPr>
        <w:t xml:space="preserve">. </w:t>
      </w:r>
      <w:r w:rsidR="00F23F07">
        <w:rPr>
          <w:rFonts w:ascii="Times New Roman" w:hAnsi="Times New Roman" w:cs="Times New Roman"/>
          <w:sz w:val="24"/>
          <w:szCs w:val="24"/>
        </w:rPr>
        <w:t>D</w:t>
      </w:r>
      <w:r>
        <w:rPr>
          <w:rFonts w:ascii="Times New Roman" w:hAnsi="Times New Roman" w:cs="Times New Roman"/>
          <w:sz w:val="24"/>
          <w:szCs w:val="24"/>
        </w:rPr>
        <w:t xml:space="preserve">ifferent hydrostatic pressure tolerances in shallow-water marine species may have implications for understanding both ecological and evolutionary processes. </w:t>
      </w:r>
      <w:r w:rsidRPr="005D2220">
        <w:rPr>
          <w:rFonts w:ascii="Times New Roman" w:hAnsi="Times New Roman" w:cs="Times New Roman"/>
          <w:sz w:val="24"/>
          <w:szCs w:val="24"/>
        </w:rPr>
        <w:t xml:space="preserve">Consequently, the aim of this study was to </w:t>
      </w:r>
      <w:r>
        <w:rPr>
          <w:rFonts w:ascii="Times New Roman" w:hAnsi="Times New Roman" w:cs="Times New Roman"/>
          <w:sz w:val="24"/>
          <w:szCs w:val="24"/>
        </w:rPr>
        <w:t>assess</w:t>
      </w:r>
      <w:r w:rsidRPr="00B1264C">
        <w:rPr>
          <w:rFonts w:ascii="Times New Roman" w:hAnsi="Times New Roman" w:cs="Times New Roman"/>
          <w:sz w:val="24"/>
          <w:szCs w:val="24"/>
        </w:rPr>
        <w:t xml:space="preserve"> </w:t>
      </w:r>
      <w:r>
        <w:rPr>
          <w:rFonts w:ascii="Times New Roman" w:hAnsi="Times New Roman" w:cs="Times New Roman"/>
          <w:sz w:val="24"/>
          <w:szCs w:val="24"/>
        </w:rPr>
        <w:t xml:space="preserve">acute </w:t>
      </w:r>
      <w:r w:rsidRPr="005D2220">
        <w:rPr>
          <w:rFonts w:ascii="Times New Roman" w:hAnsi="Times New Roman" w:cs="Times New Roman"/>
          <w:sz w:val="24"/>
          <w:szCs w:val="24"/>
        </w:rPr>
        <w:t xml:space="preserve">hyperbaric tolerance and its interaction with temperature in </w:t>
      </w:r>
      <w:r w:rsidRPr="005D1211">
        <w:rPr>
          <w:rFonts w:ascii="Times New Roman" w:hAnsi="Times New Roman" w:cs="Times New Roman"/>
          <w:i/>
          <w:sz w:val="24"/>
          <w:szCs w:val="24"/>
        </w:rPr>
        <w:t>Palaemon serratus</w:t>
      </w:r>
      <w:r>
        <w:rPr>
          <w:rFonts w:ascii="Times New Roman" w:hAnsi="Times New Roman" w:cs="Times New Roman"/>
          <w:i/>
          <w:sz w:val="24"/>
          <w:szCs w:val="24"/>
        </w:rPr>
        <w:t>,</w:t>
      </w:r>
      <w:r w:rsidRPr="005D2220">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Pr="00EE2372">
        <w:rPr>
          <w:rFonts w:ascii="Times New Roman" w:hAnsi="Times New Roman" w:cs="Times New Roman"/>
          <w:sz w:val="24"/>
          <w:szCs w:val="24"/>
        </w:rPr>
        <w:t>inhabit</w:t>
      </w:r>
      <w:r>
        <w:rPr>
          <w:rFonts w:ascii="Times New Roman" w:hAnsi="Times New Roman" w:cs="Times New Roman"/>
          <w:sz w:val="24"/>
          <w:szCs w:val="24"/>
        </w:rPr>
        <w:t>s</w:t>
      </w:r>
      <w:r w:rsidRPr="005D2220">
        <w:rPr>
          <w:rFonts w:ascii="Times New Roman" w:hAnsi="Times New Roman" w:cs="Times New Roman"/>
          <w:sz w:val="24"/>
          <w:szCs w:val="24"/>
        </w:rPr>
        <w:t xml:space="preserve"> a less variable shallow-water marin</w:t>
      </w:r>
      <w:r>
        <w:rPr>
          <w:rFonts w:ascii="Times New Roman" w:hAnsi="Times New Roman" w:cs="Times New Roman"/>
          <w:sz w:val="24"/>
          <w:szCs w:val="24"/>
        </w:rPr>
        <w:t xml:space="preserve">e environment </w:t>
      </w:r>
      <w:r>
        <w:rPr>
          <w:rFonts w:ascii="Times New Roman" w:hAnsi="Times New Roman" w:cs="Times New Roman"/>
          <w:noProof/>
          <w:sz w:val="24"/>
          <w:szCs w:val="24"/>
        </w:rPr>
        <w:t xml:space="preserve">(intertidal and subtidal waters </w:t>
      </w:r>
      <w:r w:rsidR="00F23F07">
        <w:rPr>
          <w:rFonts w:ascii="Times New Roman" w:hAnsi="Times New Roman" w:cs="Times New Roman"/>
          <w:noProof/>
          <w:sz w:val="24"/>
          <w:szCs w:val="24"/>
        </w:rPr>
        <w:t>down</w:t>
      </w:r>
      <w:r>
        <w:rPr>
          <w:rFonts w:ascii="Times New Roman" w:hAnsi="Times New Roman" w:cs="Times New Roman"/>
          <w:noProof/>
          <w:sz w:val="24"/>
          <w:szCs w:val="24"/>
        </w:rPr>
        <w:t xml:space="preserve"> </w:t>
      </w:r>
      <w:r w:rsidR="00676DEE">
        <w:rPr>
          <w:rFonts w:ascii="Times New Roman" w:hAnsi="Times New Roman" w:cs="Times New Roman"/>
          <w:noProof/>
          <w:sz w:val="24"/>
          <w:szCs w:val="24"/>
        </w:rPr>
        <w:t>to 40 m; Hayward and Ryland 1995</w:t>
      </w:r>
      <w:r>
        <w:rPr>
          <w:rFonts w:ascii="Times New Roman" w:hAnsi="Times New Roman" w:cs="Times New Roman"/>
          <w:noProof/>
          <w:sz w:val="24"/>
          <w:szCs w:val="24"/>
        </w:rPr>
        <w:t>)</w:t>
      </w:r>
      <w:r>
        <w:rPr>
          <w:rFonts w:ascii="Times New Roman" w:hAnsi="Times New Roman" w:cs="Times New Roman"/>
          <w:sz w:val="24"/>
          <w:szCs w:val="24"/>
        </w:rPr>
        <w:t xml:space="preserve">, and </w:t>
      </w:r>
      <w:r w:rsidRPr="005D2220">
        <w:rPr>
          <w:rFonts w:ascii="Times New Roman" w:hAnsi="Times New Roman" w:cs="Times New Roman"/>
          <w:sz w:val="24"/>
          <w:szCs w:val="24"/>
        </w:rPr>
        <w:t xml:space="preserve">determine </w:t>
      </w:r>
      <w:r>
        <w:rPr>
          <w:rFonts w:ascii="Times New Roman" w:hAnsi="Times New Roman" w:cs="Times New Roman"/>
          <w:sz w:val="24"/>
          <w:szCs w:val="24"/>
        </w:rPr>
        <w:t>whether this contrasts with</w:t>
      </w:r>
      <w:r w:rsidRPr="00EE2372">
        <w:rPr>
          <w:rFonts w:ascii="Times New Roman" w:hAnsi="Times New Roman" w:cs="Times New Roman"/>
          <w:sz w:val="24"/>
          <w:szCs w:val="24"/>
        </w:rPr>
        <w:t xml:space="preserve"> </w:t>
      </w:r>
      <w:r>
        <w:rPr>
          <w:rFonts w:ascii="Times New Roman" w:hAnsi="Times New Roman" w:cs="Times New Roman"/>
          <w:sz w:val="24"/>
          <w:szCs w:val="24"/>
        </w:rPr>
        <w:t xml:space="preserve">acute </w:t>
      </w:r>
      <w:r w:rsidRPr="005D2220">
        <w:rPr>
          <w:rFonts w:ascii="Times New Roman" w:hAnsi="Times New Roman" w:cs="Times New Roman"/>
          <w:sz w:val="24"/>
          <w:szCs w:val="24"/>
        </w:rPr>
        <w:t>hyperbaric tolerance and its interaction with temperature in</w:t>
      </w:r>
      <w:r>
        <w:rPr>
          <w:rFonts w:ascii="Times New Roman" w:hAnsi="Times New Roman" w:cs="Times New Roman"/>
          <w:sz w:val="24"/>
          <w:szCs w:val="24"/>
        </w:rPr>
        <w:t xml:space="preserve"> </w:t>
      </w:r>
      <w:r>
        <w:rPr>
          <w:rFonts w:ascii="Times New Roman" w:hAnsi="Times New Roman" w:cs="Times New Roman"/>
          <w:i/>
          <w:sz w:val="24"/>
          <w:szCs w:val="24"/>
        </w:rPr>
        <w:t>P. varians</w:t>
      </w:r>
      <w:r>
        <w:rPr>
          <w:rFonts w:ascii="Times New Roman" w:hAnsi="Times New Roman" w:cs="Times New Roman"/>
          <w:sz w:val="24"/>
          <w:szCs w:val="24"/>
        </w:rPr>
        <w:t>.</w:t>
      </w:r>
    </w:p>
    <w:p w14:paraId="1861362B" w14:textId="33B5BD57" w:rsidR="00C24C9C" w:rsidRDefault="00C24C9C" w:rsidP="00B25CC0">
      <w:pPr>
        <w:spacing w:after="120" w:line="480" w:lineRule="auto"/>
        <w:rPr>
          <w:rFonts w:ascii="Times New Roman" w:hAnsi="Times New Roman" w:cs="Times New Roman"/>
          <w:b/>
          <w:sz w:val="24"/>
          <w:szCs w:val="24"/>
        </w:rPr>
      </w:pPr>
    </w:p>
    <w:p w14:paraId="20E18554" w14:textId="34A3CE56" w:rsidR="00446EF6" w:rsidRPr="005D2220" w:rsidRDefault="00446EF6" w:rsidP="00B25CC0">
      <w:pPr>
        <w:spacing w:after="120" w:line="480" w:lineRule="auto"/>
        <w:rPr>
          <w:rFonts w:ascii="Times New Roman" w:hAnsi="Times New Roman" w:cs="Times New Roman"/>
          <w:b/>
          <w:sz w:val="24"/>
          <w:szCs w:val="24"/>
        </w:rPr>
      </w:pPr>
      <w:r>
        <w:rPr>
          <w:rFonts w:ascii="Times New Roman" w:hAnsi="Times New Roman" w:cs="Times New Roman"/>
          <w:b/>
          <w:sz w:val="24"/>
          <w:szCs w:val="24"/>
        </w:rPr>
        <w:lastRenderedPageBreak/>
        <w:t>2. Materials and Methods</w:t>
      </w:r>
    </w:p>
    <w:p w14:paraId="6467CB56" w14:textId="6EFCF3E5" w:rsidR="00C24C9C" w:rsidRPr="005D2220" w:rsidRDefault="00446EF6" w:rsidP="00B25CC0">
      <w:pPr>
        <w:spacing w:after="120" w:line="480" w:lineRule="auto"/>
        <w:rPr>
          <w:rFonts w:ascii="Times New Roman" w:hAnsi="Times New Roman" w:cs="Times New Roman"/>
          <w:i/>
          <w:sz w:val="24"/>
          <w:szCs w:val="24"/>
        </w:rPr>
      </w:pPr>
      <w:r>
        <w:rPr>
          <w:rFonts w:ascii="Times New Roman" w:hAnsi="Times New Roman" w:cs="Times New Roman"/>
          <w:b/>
          <w:i/>
          <w:sz w:val="24"/>
          <w:szCs w:val="24"/>
        </w:rPr>
        <w:t xml:space="preserve">2.1 </w:t>
      </w:r>
      <w:r w:rsidR="00C24C9C" w:rsidRPr="005D2220">
        <w:rPr>
          <w:rFonts w:ascii="Times New Roman" w:hAnsi="Times New Roman" w:cs="Times New Roman"/>
          <w:b/>
          <w:i/>
          <w:sz w:val="24"/>
          <w:szCs w:val="24"/>
        </w:rPr>
        <w:t>Sampling</w:t>
      </w:r>
      <w:r w:rsidR="00C24C9C">
        <w:rPr>
          <w:rFonts w:ascii="Times New Roman" w:hAnsi="Times New Roman" w:cs="Times New Roman"/>
          <w:b/>
          <w:i/>
          <w:sz w:val="24"/>
          <w:szCs w:val="24"/>
        </w:rPr>
        <w:t xml:space="preserve"> and maintenance</w:t>
      </w:r>
    </w:p>
    <w:p w14:paraId="7CF09986" w14:textId="167A4680" w:rsidR="00C24C9C" w:rsidRDefault="00C24C9C" w:rsidP="00B25CC0">
      <w:pPr>
        <w:spacing w:after="120" w:line="480" w:lineRule="auto"/>
        <w:rPr>
          <w:rFonts w:ascii="Times New Roman" w:hAnsi="Times New Roman" w:cs="Times New Roman"/>
          <w:sz w:val="24"/>
          <w:szCs w:val="24"/>
        </w:rPr>
      </w:pPr>
      <w:r w:rsidRPr="005D2220">
        <w:rPr>
          <w:rFonts w:ascii="Times New Roman" w:hAnsi="Times New Roman" w:cs="Times New Roman"/>
          <w:sz w:val="24"/>
          <w:szCs w:val="24"/>
        </w:rPr>
        <w:t xml:space="preserve">Adult specimens of </w:t>
      </w:r>
      <w:r w:rsidRPr="005D2220">
        <w:rPr>
          <w:rFonts w:ascii="Times New Roman" w:hAnsi="Times New Roman" w:cs="Times New Roman"/>
          <w:i/>
          <w:sz w:val="24"/>
          <w:szCs w:val="24"/>
        </w:rPr>
        <w:t>Palaemon serratus</w:t>
      </w:r>
      <w:r w:rsidRPr="005D2220">
        <w:rPr>
          <w:rFonts w:ascii="Times New Roman" w:hAnsi="Times New Roman" w:cs="Times New Roman"/>
          <w:sz w:val="24"/>
          <w:szCs w:val="24"/>
        </w:rPr>
        <w:t xml:space="preserve"> were collected from Calshot</w:t>
      </w:r>
      <w:r>
        <w:rPr>
          <w:rFonts w:ascii="Times New Roman" w:hAnsi="Times New Roman" w:cs="Times New Roman"/>
          <w:sz w:val="24"/>
          <w:szCs w:val="24"/>
        </w:rPr>
        <w:t xml:space="preserve">, </w:t>
      </w:r>
      <w:r w:rsidR="00F23F07">
        <w:rPr>
          <w:rFonts w:ascii="Times New Roman" w:hAnsi="Times New Roman" w:cs="Times New Roman"/>
          <w:sz w:val="24"/>
          <w:szCs w:val="24"/>
        </w:rPr>
        <w:t>Hampshire</w:t>
      </w:r>
      <w:r>
        <w:rPr>
          <w:rFonts w:ascii="Times New Roman" w:hAnsi="Times New Roman" w:cs="Times New Roman"/>
          <w:sz w:val="24"/>
          <w:szCs w:val="24"/>
        </w:rPr>
        <w:t>, UK (50°80.9</w:t>
      </w:r>
      <w:r w:rsidRPr="005D2220">
        <w:rPr>
          <w:rFonts w:ascii="Times New Roman" w:hAnsi="Times New Roman" w:cs="Times New Roman"/>
          <w:sz w:val="24"/>
          <w:szCs w:val="24"/>
        </w:rPr>
        <w:t xml:space="preserve"> N, 1°</w:t>
      </w:r>
      <w:r>
        <w:rPr>
          <w:rFonts w:ascii="Times New Roman" w:hAnsi="Times New Roman" w:cs="Times New Roman"/>
          <w:sz w:val="24"/>
          <w:szCs w:val="24"/>
        </w:rPr>
        <w:t>31.8</w:t>
      </w:r>
      <w:r w:rsidRPr="005D2220">
        <w:rPr>
          <w:rFonts w:ascii="Times New Roman" w:hAnsi="Times New Roman" w:cs="Times New Roman"/>
          <w:sz w:val="24"/>
          <w:szCs w:val="24"/>
        </w:rPr>
        <w:t xml:space="preserve"> </w:t>
      </w:r>
      <w:r>
        <w:rPr>
          <w:rFonts w:ascii="Times New Roman" w:hAnsi="Times New Roman" w:cs="Times New Roman"/>
          <w:sz w:val="24"/>
          <w:szCs w:val="24"/>
        </w:rPr>
        <w:t>W</w:t>
      </w:r>
      <w:r w:rsidRPr="005D2220">
        <w:rPr>
          <w:rFonts w:ascii="Times New Roman" w:hAnsi="Times New Roman" w:cs="Times New Roman"/>
          <w:sz w:val="24"/>
          <w:szCs w:val="24"/>
        </w:rPr>
        <w:t>)</w:t>
      </w:r>
      <w:r>
        <w:rPr>
          <w:rFonts w:ascii="Times New Roman" w:hAnsi="Times New Roman" w:cs="Times New Roman"/>
          <w:sz w:val="24"/>
          <w:szCs w:val="24"/>
        </w:rPr>
        <w:t xml:space="preserve"> between 20</w:t>
      </w:r>
      <w:r w:rsidRPr="00ED557D">
        <w:rPr>
          <w:rFonts w:ascii="Times New Roman" w:hAnsi="Times New Roman" w:cs="Times New Roman"/>
          <w:sz w:val="24"/>
          <w:szCs w:val="24"/>
          <w:vertAlign w:val="superscript"/>
        </w:rPr>
        <w:t>th</w:t>
      </w:r>
      <w:r>
        <w:rPr>
          <w:rFonts w:ascii="Times New Roman" w:hAnsi="Times New Roman" w:cs="Times New Roman"/>
          <w:sz w:val="24"/>
          <w:szCs w:val="24"/>
        </w:rPr>
        <w:t xml:space="preserve"> March and 20</w:t>
      </w:r>
      <w:r w:rsidRPr="00ED557D">
        <w:rPr>
          <w:rFonts w:ascii="Times New Roman" w:hAnsi="Times New Roman" w:cs="Times New Roman"/>
          <w:sz w:val="24"/>
          <w:szCs w:val="24"/>
          <w:vertAlign w:val="superscript"/>
        </w:rPr>
        <w:t>th</w:t>
      </w:r>
      <w:r>
        <w:rPr>
          <w:rFonts w:ascii="Times New Roman" w:hAnsi="Times New Roman" w:cs="Times New Roman"/>
          <w:sz w:val="24"/>
          <w:szCs w:val="24"/>
        </w:rPr>
        <w:t xml:space="preserve"> May</w:t>
      </w:r>
      <w:r w:rsidRPr="005D2220">
        <w:rPr>
          <w:rFonts w:ascii="Times New Roman" w:hAnsi="Times New Roman" w:cs="Times New Roman"/>
          <w:sz w:val="24"/>
          <w:szCs w:val="24"/>
        </w:rPr>
        <w:t xml:space="preserve"> 2015. Sampling was performed using hand-held nets in shallow-water (&lt;1 m water depth) during low tide. </w:t>
      </w:r>
      <w:r w:rsidRPr="00ED557D">
        <w:rPr>
          <w:rFonts w:ascii="Times New Roman" w:hAnsi="Times New Roman" w:cs="Times New Roman"/>
          <w:i/>
          <w:sz w:val="24"/>
          <w:szCs w:val="24"/>
        </w:rPr>
        <w:t>P. serratus</w:t>
      </w:r>
      <w:r w:rsidRPr="005D2220">
        <w:rPr>
          <w:rFonts w:ascii="Times New Roman" w:hAnsi="Times New Roman" w:cs="Times New Roman"/>
          <w:sz w:val="24"/>
          <w:szCs w:val="24"/>
        </w:rPr>
        <w:t xml:space="preserve"> were placed inside 10 l buckets containing seawater from the point of collection. </w:t>
      </w:r>
      <w:r w:rsidR="00F23F07">
        <w:rPr>
          <w:rFonts w:ascii="Times New Roman" w:hAnsi="Times New Roman" w:cs="Times New Roman"/>
          <w:sz w:val="24"/>
          <w:szCs w:val="24"/>
        </w:rPr>
        <w:t>The s</w:t>
      </w:r>
      <w:r w:rsidRPr="005D2220">
        <w:rPr>
          <w:rFonts w:ascii="Times New Roman" w:hAnsi="Times New Roman" w:cs="Times New Roman"/>
          <w:sz w:val="24"/>
          <w:szCs w:val="24"/>
        </w:rPr>
        <w:t xml:space="preserve">hrimp were transported to the National Oceanography Centre Southampton, UK (NOCS) and were </w:t>
      </w:r>
      <w:r>
        <w:rPr>
          <w:rFonts w:ascii="Times New Roman" w:hAnsi="Times New Roman" w:cs="Times New Roman"/>
          <w:sz w:val="24"/>
          <w:szCs w:val="24"/>
        </w:rPr>
        <w:t>introduced to</w:t>
      </w:r>
      <w:r w:rsidRPr="005D2220">
        <w:rPr>
          <w:rFonts w:ascii="Times New Roman" w:hAnsi="Times New Roman" w:cs="Times New Roman"/>
          <w:sz w:val="24"/>
          <w:szCs w:val="24"/>
        </w:rPr>
        <w:t xml:space="preserve"> a recirculating seawater aquarium system set at the water temperature of the sampling location (</w:t>
      </w:r>
      <w:r>
        <w:rPr>
          <w:rFonts w:ascii="Times New Roman" w:hAnsi="Times New Roman" w:cs="Times New Roman"/>
          <w:sz w:val="24"/>
          <w:szCs w:val="24"/>
        </w:rPr>
        <w:t xml:space="preserve">Supplementary Material </w:t>
      </w:r>
      <w:r w:rsidRPr="005D2220">
        <w:rPr>
          <w:rFonts w:ascii="Times New Roman" w:hAnsi="Times New Roman" w:cs="Times New Roman"/>
          <w:sz w:val="24"/>
          <w:szCs w:val="24"/>
        </w:rPr>
        <w:t xml:space="preserve">Fig. </w:t>
      </w:r>
      <w:r>
        <w:rPr>
          <w:rFonts w:ascii="Times New Roman" w:hAnsi="Times New Roman" w:cs="Times New Roman"/>
          <w:sz w:val="24"/>
          <w:szCs w:val="24"/>
        </w:rPr>
        <w:t>S1</w:t>
      </w:r>
      <w:r w:rsidRPr="005D2220">
        <w:rPr>
          <w:rFonts w:ascii="Times New Roman" w:hAnsi="Times New Roman" w:cs="Times New Roman"/>
          <w:sz w:val="24"/>
          <w:szCs w:val="24"/>
        </w:rPr>
        <w:t>)</w:t>
      </w:r>
      <w:r>
        <w:rPr>
          <w:rFonts w:ascii="Times New Roman" w:hAnsi="Times New Roman" w:cs="Times New Roman"/>
          <w:sz w:val="24"/>
          <w:szCs w:val="24"/>
        </w:rPr>
        <w:t xml:space="preserve"> and with 12h:12h </w:t>
      </w:r>
      <w:r w:rsidRPr="005D2220">
        <w:rPr>
          <w:rFonts w:ascii="Times New Roman" w:hAnsi="Times New Roman" w:cs="Times New Roman"/>
          <w:sz w:val="24"/>
          <w:szCs w:val="24"/>
        </w:rPr>
        <w:t>light:dark photoperiod</w:t>
      </w:r>
      <w:r>
        <w:rPr>
          <w:rFonts w:ascii="Times New Roman" w:hAnsi="Times New Roman" w:cs="Times New Roman"/>
          <w:sz w:val="24"/>
          <w:szCs w:val="24"/>
        </w:rPr>
        <w:t>.</w:t>
      </w:r>
      <w:r w:rsidRPr="005D2220">
        <w:rPr>
          <w:rFonts w:ascii="Times New Roman" w:hAnsi="Times New Roman" w:cs="Times New Roman"/>
          <w:sz w:val="24"/>
          <w:szCs w:val="24"/>
        </w:rPr>
        <w:t xml:space="preserve"> </w:t>
      </w:r>
      <w:r>
        <w:rPr>
          <w:rFonts w:ascii="Times New Roman" w:hAnsi="Times New Roman" w:cs="Times New Roman"/>
          <w:sz w:val="24"/>
          <w:szCs w:val="24"/>
        </w:rPr>
        <w:t>Temperature was adjusted to 10</w:t>
      </w:r>
      <w:r w:rsidR="00150981">
        <w:rPr>
          <w:rFonts w:ascii="Times New Roman" w:hAnsi="Times New Roman" w:cs="Times New Roman"/>
          <w:sz w:val="24"/>
          <w:szCs w:val="24"/>
        </w:rPr>
        <w:t xml:space="preserve"> </w:t>
      </w:r>
      <w:r>
        <w:rPr>
          <w:rFonts w:ascii="Times New Roman" w:hAnsi="Times New Roman" w:cs="Times New Roman"/>
          <w:sz w:val="24"/>
          <w:szCs w:val="24"/>
        </w:rPr>
        <w:t>°C</w:t>
      </w:r>
      <w:r w:rsidR="00FA363A">
        <w:rPr>
          <w:rFonts w:ascii="Times New Roman" w:hAnsi="Times New Roman" w:cs="Times New Roman"/>
          <w:sz w:val="24"/>
          <w:szCs w:val="24"/>
        </w:rPr>
        <w:t xml:space="preserve"> at a rate of 1 °C h</w:t>
      </w:r>
      <w:r w:rsidR="00FA363A" w:rsidRPr="000452BA">
        <w:rPr>
          <w:rFonts w:ascii="Times New Roman" w:hAnsi="Times New Roman" w:cs="Times New Roman"/>
          <w:sz w:val="24"/>
          <w:szCs w:val="24"/>
          <w:vertAlign w:val="superscript"/>
        </w:rPr>
        <w:t>-1</w:t>
      </w:r>
      <w:r w:rsidR="00FA363A">
        <w:rPr>
          <w:rFonts w:ascii="Times New Roman" w:hAnsi="Times New Roman" w:cs="Times New Roman"/>
          <w:sz w:val="24"/>
          <w:szCs w:val="24"/>
        </w:rPr>
        <w:t>. T</w:t>
      </w:r>
      <w:r w:rsidR="00F23F07">
        <w:rPr>
          <w:rFonts w:ascii="Times New Roman" w:hAnsi="Times New Roman" w:cs="Times New Roman"/>
          <w:sz w:val="24"/>
          <w:szCs w:val="24"/>
        </w:rPr>
        <w:t xml:space="preserve">he </w:t>
      </w:r>
      <w:r>
        <w:rPr>
          <w:rFonts w:ascii="Times New Roman" w:hAnsi="Times New Roman" w:cs="Times New Roman"/>
          <w:sz w:val="24"/>
          <w:szCs w:val="24"/>
        </w:rPr>
        <w:t xml:space="preserve">shrimp </w:t>
      </w:r>
      <w:r w:rsidR="00FA363A" w:rsidRPr="00B55999">
        <w:rPr>
          <w:rFonts w:ascii="Times New Roman" w:hAnsi="Times New Roman" w:cs="Times New Roman"/>
          <w:sz w:val="24"/>
          <w:szCs w:val="24"/>
        </w:rPr>
        <w:t>were fed with Tetra Goldfish flakes</w:t>
      </w:r>
      <w:r w:rsidR="00FA363A">
        <w:rPr>
          <w:rFonts w:ascii="Times New Roman" w:hAnsi="Times New Roman" w:cs="Times New Roman"/>
          <w:i/>
          <w:sz w:val="24"/>
          <w:szCs w:val="24"/>
        </w:rPr>
        <w:t xml:space="preserve"> </w:t>
      </w:r>
      <w:r w:rsidR="00FA363A" w:rsidRPr="00B55999">
        <w:rPr>
          <w:rFonts w:ascii="Times New Roman" w:hAnsi="Times New Roman" w:cs="Times New Roman"/>
          <w:sz w:val="24"/>
          <w:szCs w:val="24"/>
        </w:rPr>
        <w:t>three times per week</w:t>
      </w:r>
      <w:r w:rsidR="00FA363A" w:rsidRPr="00915A6C">
        <w:rPr>
          <w:rFonts w:ascii="Times New Roman" w:hAnsi="Times New Roman" w:cs="Times New Roman"/>
          <w:i/>
          <w:sz w:val="24"/>
          <w:szCs w:val="24"/>
        </w:rPr>
        <w:t xml:space="preserve"> </w:t>
      </w:r>
      <w:r w:rsidR="00FA363A">
        <w:rPr>
          <w:rFonts w:ascii="Times New Roman" w:hAnsi="Times New Roman" w:cs="Times New Roman"/>
          <w:i/>
          <w:sz w:val="24"/>
          <w:szCs w:val="24"/>
        </w:rPr>
        <w:t>ad libitum</w:t>
      </w:r>
      <w:r w:rsidR="00FA363A">
        <w:rPr>
          <w:rFonts w:ascii="Times New Roman" w:hAnsi="Times New Roman" w:cs="Times New Roman"/>
          <w:sz w:val="24"/>
          <w:szCs w:val="24"/>
        </w:rPr>
        <w:t xml:space="preserve">, and </w:t>
      </w:r>
      <w:r>
        <w:rPr>
          <w:rFonts w:ascii="Times New Roman" w:hAnsi="Times New Roman" w:cs="Times New Roman"/>
          <w:sz w:val="24"/>
          <w:szCs w:val="24"/>
        </w:rPr>
        <w:t xml:space="preserve">were maintained for </w:t>
      </w:r>
      <w:r w:rsidR="007A3FF6">
        <w:rPr>
          <w:rFonts w:ascii="Times New Roman" w:hAnsi="Times New Roman" w:cs="Times New Roman"/>
          <w:sz w:val="24"/>
          <w:szCs w:val="24"/>
        </w:rPr>
        <w:t>between</w:t>
      </w:r>
      <w:r>
        <w:rPr>
          <w:rFonts w:ascii="Times New Roman" w:hAnsi="Times New Roman" w:cs="Times New Roman"/>
          <w:sz w:val="24"/>
          <w:szCs w:val="24"/>
        </w:rPr>
        <w:t xml:space="preserve"> 3</w:t>
      </w:r>
      <w:r w:rsidR="007A3FF6">
        <w:rPr>
          <w:rFonts w:ascii="Times New Roman" w:hAnsi="Times New Roman" w:cs="Times New Roman"/>
          <w:sz w:val="24"/>
          <w:szCs w:val="24"/>
        </w:rPr>
        <w:t xml:space="preserve"> and 4</w:t>
      </w:r>
      <w:r>
        <w:rPr>
          <w:rFonts w:ascii="Times New Roman" w:hAnsi="Times New Roman" w:cs="Times New Roman"/>
          <w:sz w:val="24"/>
          <w:szCs w:val="24"/>
        </w:rPr>
        <w:t xml:space="preserve"> weeks before experimental treatments</w:t>
      </w:r>
      <w:r w:rsidRPr="00B55999">
        <w:rPr>
          <w:rFonts w:ascii="Times New Roman" w:hAnsi="Times New Roman" w:cs="Times New Roman"/>
          <w:sz w:val="24"/>
          <w:szCs w:val="24"/>
        </w:rPr>
        <w:t>.</w:t>
      </w:r>
      <w:r w:rsidR="00FD07D7" w:rsidRPr="00FD07D7">
        <w:rPr>
          <w:rFonts w:ascii="Times New Roman" w:hAnsi="Times New Roman" w:cs="Times New Roman"/>
          <w:sz w:val="24"/>
          <w:szCs w:val="24"/>
        </w:rPr>
        <w:t xml:space="preserve"> </w:t>
      </w:r>
      <w:r w:rsidR="00FD07D7">
        <w:rPr>
          <w:rFonts w:ascii="Times New Roman" w:hAnsi="Times New Roman" w:cs="Times New Roman"/>
          <w:sz w:val="24"/>
          <w:szCs w:val="24"/>
        </w:rPr>
        <w:t>The shrimp used in experiments were male and ranged in total length between 45 mm and 60 mm.</w:t>
      </w:r>
    </w:p>
    <w:p w14:paraId="353EB07A" w14:textId="479A1AA1" w:rsidR="00C24C9C" w:rsidRPr="005D2220" w:rsidRDefault="00C24C9C" w:rsidP="00B25CC0">
      <w:pPr>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Prior to experimental treatments, </w:t>
      </w:r>
      <w:r w:rsidR="00F23F07">
        <w:rPr>
          <w:rFonts w:ascii="Times New Roman" w:hAnsi="Times New Roman" w:cs="Times New Roman"/>
          <w:sz w:val="24"/>
          <w:szCs w:val="24"/>
        </w:rPr>
        <w:t xml:space="preserve">the </w:t>
      </w:r>
      <w:r>
        <w:rPr>
          <w:rFonts w:ascii="Times New Roman" w:hAnsi="Times New Roman" w:cs="Times New Roman"/>
          <w:sz w:val="24"/>
          <w:szCs w:val="24"/>
        </w:rPr>
        <w:t>s</w:t>
      </w:r>
      <w:r w:rsidRPr="005D2220">
        <w:rPr>
          <w:rFonts w:ascii="Times New Roman" w:hAnsi="Times New Roman" w:cs="Times New Roman"/>
          <w:sz w:val="24"/>
          <w:szCs w:val="24"/>
        </w:rPr>
        <w:t>hrimp were transferred to 10 l tanks filled with filtered seawater (1-μm filtered; salinity 32.7)</w:t>
      </w:r>
      <w:r w:rsidR="00627892">
        <w:rPr>
          <w:rFonts w:ascii="Times New Roman" w:hAnsi="Times New Roman" w:cs="Times New Roman"/>
          <w:sz w:val="24"/>
          <w:szCs w:val="24"/>
        </w:rPr>
        <w:t>,</w:t>
      </w:r>
      <w:r w:rsidRPr="005D2220">
        <w:rPr>
          <w:rFonts w:ascii="Times New Roman" w:hAnsi="Times New Roman" w:cs="Times New Roman"/>
          <w:sz w:val="24"/>
          <w:szCs w:val="24"/>
        </w:rPr>
        <w:t xml:space="preserve"> </w:t>
      </w:r>
      <w:r w:rsidR="007A132E">
        <w:rPr>
          <w:rFonts w:ascii="Times New Roman" w:hAnsi="Times New Roman" w:cs="Times New Roman"/>
          <w:sz w:val="24"/>
          <w:szCs w:val="24"/>
        </w:rPr>
        <w:t>which were located</w:t>
      </w:r>
      <w:r w:rsidRPr="005D2220">
        <w:rPr>
          <w:rFonts w:ascii="Times New Roman" w:hAnsi="Times New Roman" w:cs="Times New Roman"/>
          <w:sz w:val="24"/>
          <w:szCs w:val="24"/>
        </w:rPr>
        <w:t xml:space="preserve"> in water baths</w:t>
      </w:r>
      <w:r>
        <w:rPr>
          <w:rFonts w:ascii="Times New Roman" w:hAnsi="Times New Roman" w:cs="Times New Roman"/>
          <w:sz w:val="24"/>
          <w:szCs w:val="24"/>
        </w:rPr>
        <w:t xml:space="preserve">. Following </w:t>
      </w:r>
      <w:r>
        <w:rPr>
          <w:rFonts w:ascii="Times New Roman" w:hAnsi="Times New Roman" w:cs="Times New Roman"/>
          <w:noProof/>
          <w:sz w:val="24"/>
          <w:szCs w:val="24"/>
        </w:rPr>
        <w:t>Oliphant et al. (2011)</w:t>
      </w:r>
      <w:r>
        <w:rPr>
          <w:rFonts w:ascii="Times New Roman" w:hAnsi="Times New Roman" w:cs="Times New Roman"/>
          <w:sz w:val="24"/>
          <w:szCs w:val="24"/>
        </w:rPr>
        <w:t>, t</w:t>
      </w:r>
      <w:r w:rsidRPr="005D2220">
        <w:rPr>
          <w:rFonts w:ascii="Times New Roman" w:hAnsi="Times New Roman" w:cs="Times New Roman"/>
          <w:sz w:val="24"/>
          <w:szCs w:val="24"/>
        </w:rPr>
        <w:t>emperature was initially set at maintenance temperature</w:t>
      </w:r>
      <w:r w:rsidR="00344BC0">
        <w:rPr>
          <w:rFonts w:ascii="Times New Roman" w:hAnsi="Times New Roman" w:cs="Times New Roman"/>
          <w:sz w:val="24"/>
          <w:szCs w:val="24"/>
        </w:rPr>
        <w:t xml:space="preserve"> (10 °C)</w:t>
      </w:r>
      <w:r w:rsidRPr="005D2220">
        <w:rPr>
          <w:rFonts w:ascii="Times New Roman" w:hAnsi="Times New Roman" w:cs="Times New Roman"/>
          <w:sz w:val="24"/>
          <w:szCs w:val="24"/>
        </w:rPr>
        <w:t xml:space="preserve">, and acclimated stepwise </w:t>
      </w:r>
      <w:r w:rsidR="006B011E">
        <w:rPr>
          <w:rFonts w:ascii="Times New Roman" w:hAnsi="Times New Roman" w:cs="Times New Roman"/>
          <w:sz w:val="24"/>
          <w:szCs w:val="24"/>
        </w:rPr>
        <w:t>at a rate of 1 °C h</w:t>
      </w:r>
      <w:r w:rsidR="006B011E" w:rsidRPr="0075277D">
        <w:rPr>
          <w:rFonts w:ascii="Times New Roman" w:hAnsi="Times New Roman" w:cs="Times New Roman"/>
          <w:sz w:val="24"/>
          <w:szCs w:val="24"/>
          <w:vertAlign w:val="superscript"/>
        </w:rPr>
        <w:t>-1</w:t>
      </w:r>
      <w:r w:rsidR="006B011E">
        <w:rPr>
          <w:rFonts w:ascii="Times New Roman" w:hAnsi="Times New Roman" w:cs="Times New Roman"/>
          <w:sz w:val="24"/>
          <w:szCs w:val="24"/>
        </w:rPr>
        <w:t xml:space="preserve"> </w:t>
      </w:r>
      <w:r w:rsidRPr="005D2220">
        <w:rPr>
          <w:rFonts w:ascii="Times New Roman" w:hAnsi="Times New Roman" w:cs="Times New Roman"/>
          <w:sz w:val="24"/>
          <w:szCs w:val="24"/>
        </w:rPr>
        <w:t>to the desired experime</w:t>
      </w:r>
      <w:r>
        <w:rPr>
          <w:rFonts w:ascii="Times New Roman" w:hAnsi="Times New Roman" w:cs="Times New Roman"/>
          <w:sz w:val="24"/>
          <w:szCs w:val="24"/>
        </w:rPr>
        <w:t xml:space="preserve">ntal temperature, which was maintained </w:t>
      </w:r>
      <w:r w:rsidRPr="005D2220">
        <w:rPr>
          <w:rFonts w:ascii="Times New Roman" w:hAnsi="Times New Roman" w:cs="Times New Roman"/>
          <w:sz w:val="24"/>
          <w:szCs w:val="24"/>
        </w:rPr>
        <w:t>for a period of 3 days</w:t>
      </w:r>
      <w:r>
        <w:rPr>
          <w:rFonts w:ascii="Times New Roman" w:hAnsi="Times New Roman" w:cs="Times New Roman"/>
          <w:sz w:val="24"/>
          <w:szCs w:val="24"/>
        </w:rPr>
        <w:t xml:space="preserve"> prior to experimental exposures</w:t>
      </w:r>
      <w:r w:rsidRPr="005D2220">
        <w:rPr>
          <w:rFonts w:ascii="Times New Roman" w:hAnsi="Times New Roman" w:cs="Times New Roman"/>
          <w:sz w:val="24"/>
          <w:szCs w:val="24"/>
        </w:rPr>
        <w:t xml:space="preserve">. </w:t>
      </w:r>
      <w:r w:rsidR="00F23F07">
        <w:rPr>
          <w:rFonts w:ascii="Times New Roman" w:hAnsi="Times New Roman" w:cs="Times New Roman"/>
          <w:sz w:val="24"/>
          <w:szCs w:val="24"/>
        </w:rPr>
        <w:t>The s</w:t>
      </w:r>
      <w:r w:rsidRPr="005D2220">
        <w:rPr>
          <w:rFonts w:ascii="Times New Roman" w:hAnsi="Times New Roman" w:cs="Times New Roman"/>
          <w:sz w:val="24"/>
          <w:szCs w:val="24"/>
        </w:rPr>
        <w:t xml:space="preserve">hrimp were </w:t>
      </w:r>
      <w:r w:rsidR="007A132E">
        <w:rPr>
          <w:rFonts w:ascii="Times New Roman" w:hAnsi="Times New Roman" w:cs="Times New Roman"/>
          <w:sz w:val="24"/>
          <w:szCs w:val="24"/>
        </w:rPr>
        <w:t>not fed</w:t>
      </w:r>
      <w:r w:rsidRPr="005D2220">
        <w:rPr>
          <w:rFonts w:ascii="Times New Roman" w:hAnsi="Times New Roman" w:cs="Times New Roman"/>
          <w:sz w:val="24"/>
          <w:szCs w:val="24"/>
        </w:rPr>
        <w:t xml:space="preserve"> during </w:t>
      </w:r>
      <w:r w:rsidR="007A132E">
        <w:rPr>
          <w:rFonts w:ascii="Times New Roman" w:hAnsi="Times New Roman" w:cs="Times New Roman"/>
          <w:sz w:val="24"/>
          <w:szCs w:val="24"/>
        </w:rPr>
        <w:t>these 3 days</w:t>
      </w:r>
      <w:r w:rsidRPr="005D2220">
        <w:rPr>
          <w:rFonts w:ascii="Times New Roman" w:hAnsi="Times New Roman" w:cs="Times New Roman"/>
          <w:sz w:val="24"/>
          <w:szCs w:val="24"/>
        </w:rPr>
        <w:t xml:space="preserve"> to reduce potential variability in responses during experimental </w:t>
      </w:r>
      <w:r>
        <w:rPr>
          <w:rFonts w:ascii="Times New Roman" w:hAnsi="Times New Roman" w:cs="Times New Roman"/>
          <w:sz w:val="24"/>
          <w:szCs w:val="24"/>
        </w:rPr>
        <w:t>exposures</w:t>
      </w:r>
      <w:r w:rsidRPr="005D2220">
        <w:rPr>
          <w:rFonts w:ascii="Times New Roman" w:hAnsi="Times New Roman" w:cs="Times New Roman"/>
          <w:sz w:val="24"/>
          <w:szCs w:val="24"/>
        </w:rPr>
        <w:t xml:space="preserve"> due to differences in digestive state</w:t>
      </w:r>
      <w:r>
        <w:rPr>
          <w:rFonts w:ascii="Times New Roman" w:hAnsi="Times New Roman" w:cs="Times New Roman"/>
          <w:sz w:val="24"/>
          <w:szCs w:val="24"/>
        </w:rPr>
        <w:t xml:space="preserve"> </w:t>
      </w:r>
      <w:r>
        <w:rPr>
          <w:rFonts w:ascii="Times New Roman" w:hAnsi="Times New Roman" w:cs="Times New Roman"/>
          <w:noProof/>
          <w:sz w:val="24"/>
          <w:szCs w:val="24"/>
        </w:rPr>
        <w:t>(Thatje and Robinson 2011)</w:t>
      </w:r>
      <w:r>
        <w:rPr>
          <w:rFonts w:ascii="Times New Roman" w:hAnsi="Times New Roman" w:cs="Times New Roman"/>
          <w:sz w:val="24"/>
          <w:szCs w:val="24"/>
        </w:rPr>
        <w:t>.</w:t>
      </w:r>
    </w:p>
    <w:p w14:paraId="41050978" w14:textId="77777777" w:rsidR="00C24C9C" w:rsidRDefault="00C24C9C" w:rsidP="00B25CC0">
      <w:pPr>
        <w:spacing w:after="120" w:line="480" w:lineRule="auto"/>
        <w:rPr>
          <w:rFonts w:ascii="Times New Roman" w:hAnsi="Times New Roman" w:cs="Times New Roman"/>
          <w:sz w:val="24"/>
          <w:szCs w:val="24"/>
        </w:rPr>
      </w:pPr>
    </w:p>
    <w:p w14:paraId="79490F91" w14:textId="19616889" w:rsidR="00C24C9C" w:rsidRPr="00B55999" w:rsidRDefault="00446EF6" w:rsidP="00B25CC0">
      <w:pPr>
        <w:spacing w:after="120" w:line="480" w:lineRule="auto"/>
        <w:rPr>
          <w:rFonts w:ascii="Times New Roman" w:hAnsi="Times New Roman" w:cs="Times New Roman"/>
          <w:b/>
          <w:i/>
          <w:sz w:val="24"/>
          <w:szCs w:val="24"/>
        </w:rPr>
      </w:pPr>
      <w:r>
        <w:rPr>
          <w:rFonts w:ascii="Times New Roman" w:hAnsi="Times New Roman" w:cs="Times New Roman"/>
          <w:b/>
          <w:i/>
          <w:sz w:val="24"/>
          <w:szCs w:val="24"/>
        </w:rPr>
        <w:t xml:space="preserve">2.2 </w:t>
      </w:r>
      <w:r w:rsidR="00C24C9C">
        <w:rPr>
          <w:rFonts w:ascii="Times New Roman" w:hAnsi="Times New Roman" w:cs="Times New Roman"/>
          <w:b/>
          <w:i/>
          <w:sz w:val="24"/>
          <w:szCs w:val="24"/>
        </w:rPr>
        <w:t>Critical thermal and pressure maxima</w:t>
      </w:r>
    </w:p>
    <w:p w14:paraId="7397DF6A" w14:textId="204B74C8" w:rsidR="00F52C5F" w:rsidRDefault="00F52C5F" w:rsidP="00F52C5F">
      <w:pPr>
        <w:spacing w:after="120" w:line="480" w:lineRule="auto"/>
        <w:rPr>
          <w:rFonts w:ascii="Times New Roman" w:hAnsi="Times New Roman" w:cs="Times New Roman"/>
          <w:sz w:val="24"/>
          <w:szCs w:val="24"/>
        </w:rPr>
      </w:pPr>
      <w:r>
        <w:rPr>
          <w:rFonts w:ascii="Times New Roman" w:hAnsi="Times New Roman" w:cs="Times New Roman"/>
          <w:sz w:val="24"/>
          <w:szCs w:val="24"/>
        </w:rPr>
        <w:t>C</w:t>
      </w:r>
      <w:r w:rsidRPr="005D2220">
        <w:rPr>
          <w:rFonts w:ascii="Times New Roman" w:hAnsi="Times New Roman" w:cs="Times New Roman"/>
          <w:sz w:val="24"/>
          <w:szCs w:val="24"/>
        </w:rPr>
        <w:t>ritical thermal maximum (CT</w:t>
      </w:r>
      <w:r w:rsidRPr="00151A4B">
        <w:rPr>
          <w:rFonts w:ascii="Times New Roman" w:hAnsi="Times New Roman" w:cs="Times New Roman"/>
          <w:sz w:val="24"/>
          <w:szCs w:val="24"/>
          <w:vertAlign w:val="subscript"/>
        </w:rPr>
        <w:t>max</w:t>
      </w:r>
      <w:r w:rsidRPr="005D2220">
        <w:rPr>
          <w:rFonts w:ascii="Times New Roman" w:hAnsi="Times New Roman" w:cs="Times New Roman"/>
          <w:sz w:val="24"/>
          <w:szCs w:val="24"/>
        </w:rPr>
        <w:t>) and critical pressure maximum (CP</w:t>
      </w:r>
      <w:r w:rsidRPr="00151A4B">
        <w:rPr>
          <w:rFonts w:ascii="Times New Roman" w:hAnsi="Times New Roman" w:cs="Times New Roman"/>
          <w:sz w:val="24"/>
          <w:szCs w:val="24"/>
          <w:vertAlign w:val="subscript"/>
        </w:rPr>
        <w:t>max</w:t>
      </w:r>
      <w:r w:rsidRPr="005D2220">
        <w:rPr>
          <w:rFonts w:ascii="Times New Roman" w:hAnsi="Times New Roman" w:cs="Times New Roman"/>
          <w:sz w:val="24"/>
          <w:szCs w:val="24"/>
        </w:rPr>
        <w:t>)</w:t>
      </w:r>
      <w:r>
        <w:rPr>
          <w:rFonts w:ascii="Times New Roman" w:hAnsi="Times New Roman" w:cs="Times New Roman"/>
          <w:sz w:val="24"/>
          <w:szCs w:val="24"/>
        </w:rPr>
        <w:t xml:space="preserve"> treatments </w:t>
      </w:r>
      <w:r w:rsidRPr="004E0D5B">
        <w:rPr>
          <w:rFonts w:ascii="Times New Roman" w:hAnsi="Times New Roman" w:cs="Times New Roman"/>
          <w:sz w:val="24"/>
          <w:szCs w:val="24"/>
        </w:rPr>
        <w:t xml:space="preserve">are </w:t>
      </w:r>
      <w:r>
        <w:rPr>
          <w:rFonts w:ascii="Times New Roman" w:hAnsi="Times New Roman" w:cs="Times New Roman"/>
          <w:sz w:val="24"/>
          <w:szCs w:val="24"/>
        </w:rPr>
        <w:t>commonly used indices</w:t>
      </w:r>
      <w:r w:rsidR="00925494">
        <w:rPr>
          <w:rFonts w:ascii="Times New Roman" w:hAnsi="Times New Roman" w:cs="Times New Roman"/>
          <w:sz w:val="24"/>
          <w:szCs w:val="24"/>
        </w:rPr>
        <w:t xml:space="preserve"> </w:t>
      </w:r>
      <w:r w:rsidRPr="004E0D5B">
        <w:rPr>
          <w:rFonts w:ascii="Times New Roman" w:hAnsi="Times New Roman" w:cs="Times New Roman"/>
          <w:sz w:val="24"/>
          <w:szCs w:val="24"/>
        </w:rPr>
        <w:t xml:space="preserve">of thermal </w:t>
      </w:r>
      <w:r>
        <w:rPr>
          <w:rFonts w:ascii="Times New Roman" w:hAnsi="Times New Roman" w:cs="Times New Roman"/>
          <w:sz w:val="24"/>
          <w:szCs w:val="24"/>
        </w:rPr>
        <w:t xml:space="preserve">and baric </w:t>
      </w:r>
      <w:r w:rsidRPr="004E0D5B">
        <w:rPr>
          <w:rFonts w:ascii="Times New Roman" w:hAnsi="Times New Roman" w:cs="Times New Roman"/>
          <w:sz w:val="24"/>
          <w:szCs w:val="24"/>
        </w:rPr>
        <w:t>tolerance</w:t>
      </w:r>
      <w:r w:rsidR="00FD07D7">
        <w:rPr>
          <w:rFonts w:ascii="Times New Roman" w:hAnsi="Times New Roman" w:cs="Times New Roman"/>
          <w:sz w:val="24"/>
          <w:szCs w:val="24"/>
        </w:rPr>
        <w:t xml:space="preserve">, and are determined based on </w:t>
      </w:r>
      <w:r w:rsidR="00FD07D7">
        <w:rPr>
          <w:rFonts w:ascii="Times New Roman" w:hAnsi="Times New Roman" w:cs="Times New Roman"/>
          <w:sz w:val="24"/>
          <w:szCs w:val="24"/>
        </w:rPr>
        <w:lastRenderedPageBreak/>
        <w:t xml:space="preserve">indicative behaviours (see below) </w:t>
      </w:r>
      <w:r>
        <w:rPr>
          <w:rFonts w:ascii="Times New Roman" w:hAnsi="Times New Roman" w:cs="Times New Roman"/>
          <w:noProof/>
          <w:sz w:val="24"/>
          <w:szCs w:val="24"/>
        </w:rPr>
        <w:t>(e.g. Oliphant et al. 2011; Ravaux et al. 2012; González-Ortegón et al. 2013; New et al. 2014</w:t>
      </w:r>
      <w:r w:rsidR="000C23BF">
        <w:rPr>
          <w:rFonts w:ascii="Times New Roman" w:hAnsi="Times New Roman" w:cs="Times New Roman"/>
          <w:noProof/>
          <w:sz w:val="24"/>
          <w:szCs w:val="24"/>
        </w:rPr>
        <w:t>; see also Angilletta 2009</w:t>
      </w:r>
      <w:r>
        <w:rPr>
          <w:rFonts w:ascii="Times New Roman" w:hAnsi="Times New Roman" w:cs="Times New Roman"/>
          <w:noProof/>
          <w:sz w:val="24"/>
          <w:szCs w:val="24"/>
        </w:rPr>
        <w:t>)</w:t>
      </w:r>
      <w:r>
        <w:rPr>
          <w:rFonts w:ascii="Times New Roman" w:hAnsi="Times New Roman" w:cs="Times New Roman"/>
          <w:sz w:val="24"/>
          <w:szCs w:val="24"/>
        </w:rPr>
        <w:t xml:space="preserve">. </w:t>
      </w:r>
      <w:r w:rsidRPr="005D2220">
        <w:rPr>
          <w:rFonts w:ascii="Times New Roman" w:hAnsi="Times New Roman" w:cs="Times New Roman"/>
          <w:sz w:val="24"/>
          <w:szCs w:val="24"/>
        </w:rPr>
        <w:t>CT</w:t>
      </w:r>
      <w:r w:rsidRPr="00151A4B">
        <w:rPr>
          <w:rFonts w:ascii="Times New Roman" w:hAnsi="Times New Roman" w:cs="Times New Roman"/>
          <w:sz w:val="24"/>
          <w:szCs w:val="24"/>
          <w:vertAlign w:val="subscript"/>
        </w:rPr>
        <w:t>max</w:t>
      </w:r>
      <w:r w:rsidRPr="005D2220">
        <w:rPr>
          <w:rFonts w:ascii="Times New Roman" w:hAnsi="Times New Roman" w:cs="Times New Roman"/>
          <w:sz w:val="24"/>
          <w:szCs w:val="24"/>
        </w:rPr>
        <w:t xml:space="preserve"> and CP</w:t>
      </w:r>
      <w:r w:rsidRPr="00151A4B">
        <w:rPr>
          <w:rFonts w:ascii="Times New Roman" w:hAnsi="Times New Roman" w:cs="Times New Roman"/>
          <w:sz w:val="24"/>
          <w:szCs w:val="24"/>
          <w:vertAlign w:val="subscript"/>
        </w:rPr>
        <w:t>max</w:t>
      </w:r>
      <w:r w:rsidRPr="005D2220">
        <w:rPr>
          <w:rFonts w:ascii="Times New Roman" w:hAnsi="Times New Roman" w:cs="Times New Roman"/>
          <w:sz w:val="24"/>
          <w:szCs w:val="24"/>
        </w:rPr>
        <w:t xml:space="preserve"> treatments</w:t>
      </w:r>
      <w:r>
        <w:rPr>
          <w:rFonts w:ascii="Times New Roman" w:hAnsi="Times New Roman" w:cs="Times New Roman"/>
          <w:sz w:val="24"/>
          <w:szCs w:val="24"/>
        </w:rPr>
        <w:t xml:space="preserve"> </w:t>
      </w:r>
      <w:r w:rsidR="007A132E">
        <w:rPr>
          <w:rFonts w:ascii="Times New Roman" w:hAnsi="Times New Roman" w:cs="Times New Roman"/>
          <w:sz w:val="24"/>
          <w:szCs w:val="24"/>
        </w:rPr>
        <w:t>used the</w:t>
      </w:r>
      <w:r w:rsidRPr="005D2220">
        <w:rPr>
          <w:rFonts w:ascii="Times New Roman" w:hAnsi="Times New Roman" w:cs="Times New Roman"/>
          <w:sz w:val="24"/>
          <w:szCs w:val="24"/>
        </w:rPr>
        <w:t xml:space="preserve"> IPOCAMP </w:t>
      </w:r>
      <w:r w:rsidR="007A132E">
        <w:rPr>
          <w:rFonts w:ascii="Times New Roman" w:hAnsi="Times New Roman" w:cs="Times New Roman"/>
          <w:sz w:val="24"/>
          <w:szCs w:val="24"/>
        </w:rPr>
        <w:t xml:space="preserve">hyperbaric </w:t>
      </w:r>
      <w:r w:rsidRPr="005D2220">
        <w:rPr>
          <w:rFonts w:ascii="Times New Roman" w:hAnsi="Times New Roman" w:cs="Times New Roman"/>
          <w:sz w:val="24"/>
          <w:szCs w:val="24"/>
        </w:rPr>
        <w:t>system</w:t>
      </w:r>
      <w:r>
        <w:rPr>
          <w:rFonts w:ascii="Times New Roman" w:hAnsi="Times New Roman" w:cs="Times New Roman"/>
          <w:sz w:val="24"/>
          <w:szCs w:val="24"/>
        </w:rPr>
        <w:t xml:space="preserve"> </w:t>
      </w:r>
      <w:r w:rsidR="00AD11C8">
        <w:rPr>
          <w:rFonts w:ascii="Times New Roman" w:hAnsi="Times New Roman" w:cs="Times New Roman"/>
          <w:noProof/>
          <w:sz w:val="24"/>
          <w:szCs w:val="24"/>
        </w:rPr>
        <w:t>(Shillito et al. 2006)</w:t>
      </w:r>
      <w:r>
        <w:rPr>
          <w:rFonts w:ascii="Times New Roman" w:hAnsi="Times New Roman" w:cs="Times New Roman"/>
          <w:noProof/>
          <w:sz w:val="24"/>
          <w:szCs w:val="24"/>
        </w:rPr>
        <w:t xml:space="preserve"> following established protocols (Oliphant et al. 2011; New et al., 2014)</w:t>
      </w:r>
      <w:r w:rsidRPr="005D2220">
        <w:rPr>
          <w:rFonts w:ascii="Times New Roman" w:hAnsi="Times New Roman" w:cs="Times New Roman"/>
          <w:sz w:val="24"/>
          <w:szCs w:val="24"/>
        </w:rPr>
        <w:t xml:space="preserve">. </w:t>
      </w:r>
      <w:r w:rsidR="007A132E">
        <w:rPr>
          <w:rFonts w:ascii="Times New Roman" w:hAnsi="Times New Roman" w:cs="Times New Roman"/>
          <w:sz w:val="24"/>
          <w:szCs w:val="24"/>
        </w:rPr>
        <w:t>A</w:t>
      </w:r>
      <w:r w:rsidRPr="005D2220">
        <w:rPr>
          <w:rFonts w:ascii="Times New Roman" w:hAnsi="Times New Roman" w:cs="Times New Roman"/>
          <w:sz w:val="24"/>
          <w:szCs w:val="24"/>
        </w:rPr>
        <w:t xml:space="preserve"> temperature/</w:t>
      </w:r>
      <w:r>
        <w:rPr>
          <w:rFonts w:ascii="Times New Roman" w:hAnsi="Times New Roman" w:cs="Times New Roman"/>
          <w:sz w:val="24"/>
          <w:szCs w:val="24"/>
        </w:rPr>
        <w:t>hydrostatic</w:t>
      </w:r>
      <w:r w:rsidRPr="005D2220">
        <w:rPr>
          <w:rFonts w:ascii="Times New Roman" w:hAnsi="Times New Roman" w:cs="Times New Roman"/>
          <w:sz w:val="24"/>
          <w:szCs w:val="24"/>
        </w:rPr>
        <w:t xml:space="preserve"> pressure data logger (SP2T4000, NKE instrumentation) </w:t>
      </w:r>
      <w:r w:rsidR="007A132E">
        <w:rPr>
          <w:rFonts w:ascii="Times New Roman" w:hAnsi="Times New Roman" w:cs="Times New Roman"/>
          <w:sz w:val="24"/>
          <w:szCs w:val="24"/>
        </w:rPr>
        <w:t xml:space="preserve">was used to record temperature and hydrostatic pressure </w:t>
      </w:r>
      <w:r w:rsidRPr="005D2220">
        <w:rPr>
          <w:rFonts w:ascii="Times New Roman" w:hAnsi="Times New Roman" w:cs="Times New Roman"/>
          <w:sz w:val="24"/>
          <w:szCs w:val="24"/>
        </w:rPr>
        <w:t>during CT</w:t>
      </w:r>
      <w:r w:rsidRPr="00151A4B">
        <w:rPr>
          <w:rFonts w:ascii="Times New Roman" w:hAnsi="Times New Roman" w:cs="Times New Roman"/>
          <w:sz w:val="24"/>
          <w:szCs w:val="24"/>
          <w:vertAlign w:val="subscript"/>
        </w:rPr>
        <w:t>max</w:t>
      </w:r>
      <w:r w:rsidRPr="005D2220">
        <w:rPr>
          <w:rFonts w:ascii="Times New Roman" w:hAnsi="Times New Roman" w:cs="Times New Roman"/>
          <w:sz w:val="24"/>
          <w:szCs w:val="24"/>
        </w:rPr>
        <w:t xml:space="preserve"> and CP</w:t>
      </w:r>
      <w:r w:rsidRPr="00151A4B">
        <w:rPr>
          <w:rFonts w:ascii="Times New Roman" w:hAnsi="Times New Roman" w:cs="Times New Roman"/>
          <w:sz w:val="24"/>
          <w:szCs w:val="24"/>
          <w:vertAlign w:val="subscript"/>
        </w:rPr>
        <w:t>max</w:t>
      </w:r>
      <w:r>
        <w:rPr>
          <w:rFonts w:ascii="Times New Roman" w:hAnsi="Times New Roman" w:cs="Times New Roman"/>
          <w:sz w:val="24"/>
          <w:szCs w:val="24"/>
        </w:rPr>
        <w:t xml:space="preserve"> treatments.</w:t>
      </w:r>
    </w:p>
    <w:p w14:paraId="2462DEF8" w14:textId="598F5045" w:rsidR="00F52C5F" w:rsidRPr="005D2220" w:rsidRDefault="00F52C5F" w:rsidP="00F52C5F">
      <w:pPr>
        <w:spacing w:after="120" w:line="480" w:lineRule="auto"/>
        <w:rPr>
          <w:rFonts w:ascii="Times New Roman" w:hAnsi="Times New Roman" w:cs="Times New Roman"/>
          <w:sz w:val="24"/>
          <w:szCs w:val="24"/>
        </w:rPr>
      </w:pPr>
      <w:r w:rsidRPr="005D2220">
        <w:rPr>
          <w:rFonts w:ascii="Times New Roman" w:hAnsi="Times New Roman" w:cs="Times New Roman"/>
          <w:sz w:val="24"/>
          <w:szCs w:val="24"/>
        </w:rPr>
        <w:t>During CT</w:t>
      </w:r>
      <w:r w:rsidRPr="00151A4B">
        <w:rPr>
          <w:rFonts w:ascii="Times New Roman" w:hAnsi="Times New Roman" w:cs="Times New Roman"/>
          <w:sz w:val="24"/>
          <w:szCs w:val="24"/>
          <w:vertAlign w:val="subscript"/>
        </w:rPr>
        <w:t>max</w:t>
      </w:r>
      <w:r w:rsidRPr="005D2220">
        <w:rPr>
          <w:rFonts w:ascii="Times New Roman" w:hAnsi="Times New Roman" w:cs="Times New Roman"/>
          <w:sz w:val="24"/>
          <w:szCs w:val="24"/>
        </w:rPr>
        <w:t xml:space="preserve"> treatments, the IPOCAMP system was </w:t>
      </w:r>
      <w:r w:rsidR="00171C0E">
        <w:rPr>
          <w:rFonts w:ascii="Times New Roman" w:hAnsi="Times New Roman" w:cs="Times New Roman"/>
          <w:sz w:val="24"/>
          <w:szCs w:val="24"/>
        </w:rPr>
        <w:t>maintained</w:t>
      </w:r>
      <w:r w:rsidRPr="005D2220">
        <w:rPr>
          <w:rFonts w:ascii="Times New Roman" w:hAnsi="Times New Roman" w:cs="Times New Roman"/>
          <w:sz w:val="24"/>
          <w:szCs w:val="24"/>
        </w:rPr>
        <w:t xml:space="preserve"> at 0.1 MPa</w:t>
      </w:r>
      <w:r w:rsidR="00171C0E">
        <w:rPr>
          <w:rFonts w:ascii="Times New Roman" w:hAnsi="Times New Roman" w:cs="Times New Roman"/>
          <w:sz w:val="24"/>
          <w:szCs w:val="24"/>
        </w:rPr>
        <w:t xml:space="preserve"> (surface pressure</w:t>
      </w:r>
      <w:r w:rsidRPr="005D2220">
        <w:rPr>
          <w:rFonts w:ascii="Times New Roman" w:hAnsi="Times New Roman" w:cs="Times New Roman"/>
          <w:sz w:val="24"/>
          <w:szCs w:val="24"/>
        </w:rPr>
        <w:t xml:space="preserve">) at all times. In each of three replicates, </w:t>
      </w:r>
      <w:r w:rsidR="006850E0" w:rsidRPr="005C038D">
        <w:rPr>
          <w:rFonts w:ascii="Times New Roman" w:hAnsi="Times New Roman" w:cs="Times New Roman"/>
          <w:sz w:val="24"/>
          <w:szCs w:val="24"/>
          <w:lang w:val="en-GB"/>
        </w:rPr>
        <w:t xml:space="preserve">performed </w:t>
      </w:r>
      <w:r w:rsidR="006850E0">
        <w:rPr>
          <w:rFonts w:ascii="Times New Roman" w:hAnsi="Times New Roman" w:cs="Times New Roman"/>
          <w:sz w:val="24"/>
          <w:szCs w:val="24"/>
          <w:lang w:val="en-GB"/>
        </w:rPr>
        <w:t>on consecutive days,</w:t>
      </w:r>
      <w:r w:rsidR="006850E0" w:rsidRPr="005D2220">
        <w:rPr>
          <w:rFonts w:ascii="Times New Roman" w:hAnsi="Times New Roman" w:cs="Times New Roman"/>
          <w:sz w:val="24"/>
          <w:szCs w:val="24"/>
        </w:rPr>
        <w:t xml:space="preserve"> </w:t>
      </w:r>
      <w:r w:rsidRPr="005D2220">
        <w:rPr>
          <w:rFonts w:ascii="Times New Roman" w:hAnsi="Times New Roman" w:cs="Times New Roman"/>
          <w:sz w:val="24"/>
          <w:szCs w:val="24"/>
        </w:rPr>
        <w:t xml:space="preserve">ten shrimp were placed inside the PVC cage within the IPOCAMP </w:t>
      </w:r>
      <w:r w:rsidR="00171C0E">
        <w:rPr>
          <w:rFonts w:ascii="Times New Roman" w:hAnsi="Times New Roman" w:cs="Times New Roman"/>
          <w:sz w:val="24"/>
          <w:szCs w:val="24"/>
        </w:rPr>
        <w:t>(see Shillito et al. 2006). Following</w:t>
      </w:r>
      <w:r w:rsidRPr="005D2220">
        <w:rPr>
          <w:rFonts w:ascii="Times New Roman" w:hAnsi="Times New Roman" w:cs="Times New Roman"/>
          <w:sz w:val="24"/>
          <w:szCs w:val="24"/>
        </w:rPr>
        <w:t xml:space="preserve"> 1 h accl</w:t>
      </w:r>
      <w:r>
        <w:rPr>
          <w:rFonts w:ascii="Times New Roman" w:hAnsi="Times New Roman" w:cs="Times New Roman"/>
          <w:sz w:val="24"/>
          <w:szCs w:val="24"/>
        </w:rPr>
        <w:t>imation and recovery</w:t>
      </w:r>
      <w:r w:rsidR="00171C0E">
        <w:rPr>
          <w:rFonts w:ascii="Times New Roman" w:hAnsi="Times New Roman" w:cs="Times New Roman"/>
          <w:sz w:val="24"/>
          <w:szCs w:val="24"/>
        </w:rPr>
        <w:t>, t</w:t>
      </w:r>
      <w:r w:rsidRPr="005D2220">
        <w:rPr>
          <w:rFonts w:ascii="Times New Roman" w:hAnsi="Times New Roman" w:cs="Times New Roman"/>
          <w:sz w:val="24"/>
          <w:szCs w:val="24"/>
        </w:rPr>
        <w:t>he temperature within the system was increased at a constant rate by 0.29</w:t>
      </w:r>
      <w:r w:rsidR="00150981">
        <w:rPr>
          <w:rFonts w:ascii="Times New Roman" w:hAnsi="Times New Roman" w:cs="Times New Roman"/>
          <w:sz w:val="24"/>
          <w:szCs w:val="24"/>
        </w:rPr>
        <w:t xml:space="preserve"> </w:t>
      </w:r>
      <w:r w:rsidRPr="005D2220">
        <w:rPr>
          <w:rFonts w:ascii="Times New Roman" w:hAnsi="Times New Roman" w:cs="Times New Roman"/>
          <w:sz w:val="24"/>
          <w:szCs w:val="24"/>
        </w:rPr>
        <w:t>°C min</w:t>
      </w:r>
      <w:r w:rsidRPr="004B5150">
        <w:rPr>
          <w:rFonts w:ascii="Times New Roman" w:hAnsi="Times New Roman" w:cs="Times New Roman"/>
          <w:sz w:val="24"/>
          <w:szCs w:val="24"/>
          <w:vertAlign w:val="superscript"/>
        </w:rPr>
        <w:t>-1</w:t>
      </w:r>
      <w:r w:rsidRPr="005D2220">
        <w:rPr>
          <w:rFonts w:ascii="Times New Roman" w:hAnsi="Times New Roman" w:cs="Times New Roman"/>
          <w:sz w:val="24"/>
          <w:szCs w:val="24"/>
        </w:rPr>
        <w:t xml:space="preserve"> from 10</w:t>
      </w:r>
      <w:r w:rsidR="00150981">
        <w:rPr>
          <w:rFonts w:ascii="Times New Roman" w:hAnsi="Times New Roman" w:cs="Times New Roman"/>
          <w:sz w:val="24"/>
          <w:szCs w:val="24"/>
        </w:rPr>
        <w:t xml:space="preserve"> </w:t>
      </w:r>
      <w:r w:rsidRPr="005D2220">
        <w:rPr>
          <w:rFonts w:ascii="Times New Roman" w:hAnsi="Times New Roman" w:cs="Times New Roman"/>
          <w:sz w:val="24"/>
          <w:szCs w:val="24"/>
        </w:rPr>
        <w:t>°C to 35</w:t>
      </w:r>
      <w:r w:rsidR="00150981">
        <w:rPr>
          <w:rFonts w:ascii="Times New Roman" w:hAnsi="Times New Roman" w:cs="Times New Roman"/>
          <w:sz w:val="24"/>
          <w:szCs w:val="24"/>
        </w:rPr>
        <w:t xml:space="preserve"> </w:t>
      </w:r>
      <w:r w:rsidRPr="005D2220">
        <w:rPr>
          <w:rFonts w:ascii="Times New Roman" w:hAnsi="Times New Roman" w:cs="Times New Roman"/>
          <w:sz w:val="24"/>
          <w:szCs w:val="24"/>
        </w:rPr>
        <w:t xml:space="preserve">°C </w:t>
      </w:r>
      <w:r>
        <w:rPr>
          <w:rFonts w:ascii="Times New Roman" w:hAnsi="Times New Roman" w:cs="Times New Roman"/>
          <w:noProof/>
          <w:sz w:val="24"/>
          <w:szCs w:val="24"/>
        </w:rPr>
        <w:t>(following New et al. 2014)</w:t>
      </w:r>
      <w:r w:rsidRPr="005D2220">
        <w:rPr>
          <w:rFonts w:ascii="Times New Roman" w:hAnsi="Times New Roman" w:cs="Times New Roman"/>
          <w:sz w:val="24"/>
          <w:szCs w:val="24"/>
        </w:rPr>
        <w:t xml:space="preserve">. </w:t>
      </w:r>
      <w:r w:rsidR="00D16112">
        <w:rPr>
          <w:rFonts w:ascii="Times New Roman" w:hAnsi="Times New Roman" w:cs="Times New Roman"/>
          <w:sz w:val="24"/>
          <w:szCs w:val="24"/>
        </w:rPr>
        <w:t>The s</w:t>
      </w:r>
      <w:r w:rsidRPr="005D2220">
        <w:rPr>
          <w:rFonts w:ascii="Times New Roman" w:hAnsi="Times New Roman" w:cs="Times New Roman"/>
          <w:sz w:val="24"/>
          <w:szCs w:val="24"/>
        </w:rPr>
        <w:t>hrimp were removed from the IPOCAMP</w:t>
      </w:r>
      <w:r>
        <w:rPr>
          <w:rFonts w:ascii="Times New Roman" w:hAnsi="Times New Roman" w:cs="Times New Roman"/>
          <w:sz w:val="24"/>
          <w:szCs w:val="24"/>
        </w:rPr>
        <w:t xml:space="preserve"> immediately following experimental treatments </w:t>
      </w:r>
      <w:r w:rsidRPr="005D2220">
        <w:rPr>
          <w:rFonts w:ascii="Times New Roman" w:hAnsi="Times New Roman" w:cs="Times New Roman"/>
          <w:sz w:val="24"/>
          <w:szCs w:val="24"/>
        </w:rPr>
        <w:t>and preserved at -80</w:t>
      </w:r>
      <w:r w:rsidR="00150981">
        <w:rPr>
          <w:rFonts w:ascii="Times New Roman" w:hAnsi="Times New Roman" w:cs="Times New Roman"/>
          <w:sz w:val="24"/>
          <w:szCs w:val="24"/>
        </w:rPr>
        <w:t xml:space="preserve"> </w:t>
      </w:r>
      <w:r w:rsidRPr="005D2220">
        <w:rPr>
          <w:rFonts w:ascii="Times New Roman" w:hAnsi="Times New Roman" w:cs="Times New Roman"/>
          <w:sz w:val="24"/>
          <w:szCs w:val="24"/>
        </w:rPr>
        <w:t>°C for subsequent measurement and sex determination.</w:t>
      </w:r>
      <w:r w:rsidRPr="00347499">
        <w:rPr>
          <w:rFonts w:ascii="Times New Roman" w:hAnsi="Times New Roman" w:cs="Times New Roman"/>
          <w:sz w:val="24"/>
          <w:szCs w:val="24"/>
        </w:rPr>
        <w:t xml:space="preserve"> </w:t>
      </w:r>
      <w:r>
        <w:rPr>
          <w:rFonts w:ascii="Times New Roman" w:hAnsi="Times New Roman" w:cs="Times New Roman"/>
          <w:sz w:val="24"/>
          <w:szCs w:val="24"/>
        </w:rPr>
        <w:t xml:space="preserve">Animals were defrosted and total length was measured (from the </w:t>
      </w:r>
      <w:r w:rsidRPr="005D2220">
        <w:rPr>
          <w:rFonts w:ascii="Times New Roman" w:hAnsi="Times New Roman" w:cs="Times New Roman"/>
          <w:sz w:val="24"/>
          <w:szCs w:val="24"/>
        </w:rPr>
        <w:t xml:space="preserve">tip of the rostrum to the </w:t>
      </w:r>
      <w:r>
        <w:rPr>
          <w:rFonts w:ascii="Times New Roman" w:hAnsi="Times New Roman" w:cs="Times New Roman"/>
          <w:sz w:val="24"/>
          <w:szCs w:val="24"/>
        </w:rPr>
        <w:t>posterior margin of the</w:t>
      </w:r>
      <w:r w:rsidRPr="005D2220">
        <w:rPr>
          <w:rFonts w:ascii="Times New Roman" w:hAnsi="Times New Roman" w:cs="Times New Roman"/>
          <w:sz w:val="24"/>
          <w:szCs w:val="24"/>
        </w:rPr>
        <w:t xml:space="preserve"> tail</w:t>
      </w:r>
      <w:r>
        <w:rPr>
          <w:rFonts w:ascii="Times New Roman" w:hAnsi="Times New Roman" w:cs="Times New Roman"/>
          <w:sz w:val="24"/>
          <w:szCs w:val="24"/>
        </w:rPr>
        <w:t xml:space="preserve">) (mm) using Vernier calipers. Animals were sexed by inspecting </w:t>
      </w:r>
      <w:r w:rsidRPr="005D2220">
        <w:rPr>
          <w:rFonts w:ascii="Times New Roman" w:hAnsi="Times New Roman" w:cs="Times New Roman"/>
          <w:sz w:val="24"/>
          <w:szCs w:val="24"/>
        </w:rPr>
        <w:t>the shape of the appendi</w:t>
      </w:r>
      <w:r>
        <w:rPr>
          <w:rFonts w:ascii="Times New Roman" w:hAnsi="Times New Roman" w:cs="Times New Roman"/>
          <w:sz w:val="24"/>
          <w:szCs w:val="24"/>
        </w:rPr>
        <w:t>x internal of the first pleopod</w:t>
      </w:r>
      <w:r w:rsidRPr="005D2220">
        <w:rPr>
          <w:rFonts w:ascii="Times New Roman" w:hAnsi="Times New Roman" w:cs="Times New Roman"/>
          <w:sz w:val="24"/>
          <w:szCs w:val="24"/>
        </w:rPr>
        <w:t xml:space="preserve"> and </w:t>
      </w:r>
      <w:r>
        <w:rPr>
          <w:rFonts w:ascii="Times New Roman" w:hAnsi="Times New Roman" w:cs="Times New Roman"/>
          <w:sz w:val="24"/>
          <w:szCs w:val="24"/>
        </w:rPr>
        <w:t xml:space="preserve">establishing </w:t>
      </w:r>
      <w:r w:rsidRPr="005D2220">
        <w:rPr>
          <w:rFonts w:ascii="Times New Roman" w:hAnsi="Times New Roman" w:cs="Times New Roman"/>
          <w:sz w:val="24"/>
          <w:szCs w:val="24"/>
        </w:rPr>
        <w:t xml:space="preserve">the presence </w:t>
      </w:r>
      <w:r>
        <w:rPr>
          <w:rFonts w:ascii="Times New Roman" w:hAnsi="Times New Roman" w:cs="Times New Roman"/>
          <w:sz w:val="24"/>
          <w:szCs w:val="24"/>
        </w:rPr>
        <w:t xml:space="preserve">or absence </w:t>
      </w:r>
      <w:r w:rsidRPr="005D2220">
        <w:rPr>
          <w:rFonts w:ascii="Times New Roman" w:hAnsi="Times New Roman" w:cs="Times New Roman"/>
          <w:sz w:val="24"/>
          <w:szCs w:val="24"/>
        </w:rPr>
        <w:t xml:space="preserve">of an appendix </w:t>
      </w:r>
      <w:r>
        <w:rPr>
          <w:rFonts w:ascii="Times New Roman" w:hAnsi="Times New Roman" w:cs="Times New Roman"/>
          <w:sz w:val="24"/>
          <w:szCs w:val="24"/>
        </w:rPr>
        <w:t xml:space="preserve">masculina on the second pleopod </w:t>
      </w:r>
      <w:r>
        <w:rPr>
          <w:rFonts w:ascii="Times New Roman" w:hAnsi="Times New Roman" w:cs="Times New Roman"/>
          <w:noProof/>
          <w:sz w:val="24"/>
          <w:szCs w:val="24"/>
        </w:rPr>
        <w:t>(Forster 1951),</w:t>
      </w:r>
      <w:r w:rsidRPr="007249E5">
        <w:rPr>
          <w:rFonts w:ascii="Times New Roman" w:hAnsi="Times New Roman" w:cs="Times New Roman"/>
          <w:sz w:val="24"/>
          <w:szCs w:val="24"/>
        </w:rPr>
        <w:t xml:space="preserve"> </w:t>
      </w:r>
      <w:r>
        <w:rPr>
          <w:rFonts w:ascii="Times New Roman" w:hAnsi="Times New Roman" w:cs="Times New Roman"/>
          <w:sz w:val="24"/>
          <w:szCs w:val="24"/>
        </w:rPr>
        <w:t xml:space="preserve">using an </w:t>
      </w:r>
      <w:r w:rsidRPr="005D2220">
        <w:rPr>
          <w:rFonts w:ascii="Times New Roman" w:hAnsi="Times New Roman" w:cs="Times New Roman"/>
          <w:sz w:val="24"/>
          <w:szCs w:val="24"/>
        </w:rPr>
        <w:t>optic microscope (LEICA MZ 1</w:t>
      </w:r>
      <w:r>
        <w:rPr>
          <w:rFonts w:ascii="Times New Roman" w:hAnsi="Times New Roman" w:cs="Times New Roman"/>
          <w:sz w:val="24"/>
          <w:szCs w:val="24"/>
        </w:rPr>
        <w:t>6)</w:t>
      </w:r>
      <w:r w:rsidRPr="005D2220">
        <w:rPr>
          <w:rFonts w:ascii="Times New Roman" w:hAnsi="Times New Roman" w:cs="Times New Roman"/>
          <w:sz w:val="24"/>
          <w:szCs w:val="24"/>
        </w:rPr>
        <w:t>.</w:t>
      </w:r>
    </w:p>
    <w:p w14:paraId="293210C9" w14:textId="36564A24" w:rsidR="00C24C9C" w:rsidRPr="005D2220" w:rsidRDefault="00344BC0" w:rsidP="00344BC0">
      <w:pPr>
        <w:spacing w:after="120" w:line="480" w:lineRule="auto"/>
        <w:rPr>
          <w:rFonts w:ascii="Times New Roman" w:hAnsi="Times New Roman" w:cs="Times New Roman"/>
          <w:sz w:val="24"/>
          <w:szCs w:val="24"/>
        </w:rPr>
      </w:pPr>
      <w:r w:rsidRPr="005D2220">
        <w:rPr>
          <w:rFonts w:ascii="Times New Roman" w:hAnsi="Times New Roman" w:cs="Times New Roman"/>
          <w:sz w:val="24"/>
          <w:szCs w:val="24"/>
        </w:rPr>
        <w:t>CP</w:t>
      </w:r>
      <w:r w:rsidRPr="00151A4B">
        <w:rPr>
          <w:rFonts w:ascii="Times New Roman" w:hAnsi="Times New Roman" w:cs="Times New Roman"/>
          <w:sz w:val="24"/>
          <w:szCs w:val="24"/>
          <w:vertAlign w:val="subscript"/>
        </w:rPr>
        <w:t>max</w:t>
      </w:r>
      <w:r>
        <w:rPr>
          <w:rFonts w:ascii="Times New Roman" w:hAnsi="Times New Roman" w:cs="Times New Roman"/>
          <w:sz w:val="24"/>
          <w:szCs w:val="24"/>
        </w:rPr>
        <w:t xml:space="preserve"> treatment temperatures </w:t>
      </w:r>
      <w:r w:rsidR="00FC4CA6">
        <w:rPr>
          <w:rFonts w:ascii="Times New Roman" w:hAnsi="Times New Roman" w:cs="Times New Roman"/>
          <w:sz w:val="24"/>
          <w:szCs w:val="24"/>
        </w:rPr>
        <w:t xml:space="preserve">(5, 10, </w:t>
      </w:r>
      <w:r w:rsidR="00FC4CA6" w:rsidRPr="005D2220">
        <w:rPr>
          <w:rFonts w:ascii="Times New Roman" w:hAnsi="Times New Roman" w:cs="Times New Roman"/>
          <w:sz w:val="24"/>
          <w:szCs w:val="24"/>
        </w:rPr>
        <w:t>15</w:t>
      </w:r>
      <w:r w:rsidR="00FC4CA6">
        <w:rPr>
          <w:rFonts w:ascii="Times New Roman" w:hAnsi="Times New Roman" w:cs="Times New Roman"/>
          <w:sz w:val="24"/>
          <w:szCs w:val="24"/>
        </w:rPr>
        <w:t xml:space="preserve"> </w:t>
      </w:r>
      <w:r w:rsidR="00FC4CA6" w:rsidRPr="005D2220">
        <w:rPr>
          <w:rFonts w:ascii="Times New Roman" w:hAnsi="Times New Roman" w:cs="Times New Roman"/>
          <w:sz w:val="24"/>
          <w:szCs w:val="24"/>
        </w:rPr>
        <w:t>°C</w:t>
      </w:r>
      <w:r w:rsidR="00FC4CA6">
        <w:rPr>
          <w:rFonts w:ascii="Times New Roman" w:hAnsi="Times New Roman" w:cs="Times New Roman"/>
          <w:sz w:val="24"/>
          <w:szCs w:val="24"/>
        </w:rPr>
        <w:t xml:space="preserve">) </w:t>
      </w:r>
      <w:r w:rsidR="00977B2D">
        <w:rPr>
          <w:rFonts w:ascii="Times New Roman" w:hAnsi="Times New Roman" w:cs="Times New Roman"/>
          <w:sz w:val="24"/>
          <w:szCs w:val="24"/>
        </w:rPr>
        <w:t xml:space="preserve">were selected to </w:t>
      </w:r>
      <w:r w:rsidR="00E21372">
        <w:rPr>
          <w:rFonts w:ascii="Times New Roman" w:hAnsi="Times New Roman" w:cs="Times New Roman"/>
          <w:sz w:val="24"/>
          <w:szCs w:val="24"/>
        </w:rPr>
        <w:t xml:space="preserve">provide a range </w:t>
      </w:r>
      <w:r w:rsidR="00977B2D">
        <w:rPr>
          <w:rFonts w:ascii="Times New Roman" w:hAnsi="Times New Roman" w:cs="Times New Roman"/>
          <w:sz w:val="24"/>
          <w:szCs w:val="24"/>
        </w:rPr>
        <w:t>match</w:t>
      </w:r>
      <w:r w:rsidR="00E21372">
        <w:rPr>
          <w:rFonts w:ascii="Times New Roman" w:hAnsi="Times New Roman" w:cs="Times New Roman"/>
          <w:sz w:val="24"/>
          <w:szCs w:val="24"/>
        </w:rPr>
        <w:t>ing some of</w:t>
      </w:r>
      <w:r w:rsidR="00977B2D">
        <w:rPr>
          <w:rFonts w:ascii="Times New Roman" w:hAnsi="Times New Roman" w:cs="Times New Roman"/>
          <w:sz w:val="24"/>
          <w:szCs w:val="24"/>
        </w:rPr>
        <w:t xml:space="preserve"> </w:t>
      </w:r>
      <w:r w:rsidR="00FC4CA6">
        <w:rPr>
          <w:rFonts w:ascii="Times New Roman" w:hAnsi="Times New Roman" w:cs="Times New Roman"/>
          <w:sz w:val="24"/>
          <w:szCs w:val="24"/>
        </w:rPr>
        <w:t xml:space="preserve">Oliphant et al.’s (2011) </w:t>
      </w:r>
      <w:r w:rsidR="00C65E51">
        <w:rPr>
          <w:rFonts w:ascii="Times New Roman" w:hAnsi="Times New Roman" w:cs="Times New Roman"/>
          <w:i/>
          <w:sz w:val="24"/>
          <w:szCs w:val="24"/>
        </w:rPr>
        <w:t>P</w:t>
      </w:r>
      <w:r w:rsidR="00C65E51">
        <w:rPr>
          <w:rFonts w:ascii="Times New Roman" w:hAnsi="Times New Roman" w:cs="Times New Roman"/>
          <w:sz w:val="24"/>
          <w:szCs w:val="24"/>
        </w:rPr>
        <w:t xml:space="preserve">. </w:t>
      </w:r>
      <w:r w:rsidR="00C65E51">
        <w:rPr>
          <w:rFonts w:ascii="Times New Roman" w:hAnsi="Times New Roman" w:cs="Times New Roman"/>
          <w:i/>
          <w:sz w:val="24"/>
          <w:szCs w:val="24"/>
        </w:rPr>
        <w:t>varians</w:t>
      </w:r>
      <w:r w:rsidR="00C65E51">
        <w:rPr>
          <w:rFonts w:ascii="Times New Roman" w:hAnsi="Times New Roman" w:cs="Times New Roman"/>
          <w:sz w:val="24"/>
          <w:szCs w:val="24"/>
        </w:rPr>
        <w:t xml:space="preserve"> </w:t>
      </w:r>
      <w:r w:rsidR="00FC4CA6" w:rsidRPr="005D2220">
        <w:rPr>
          <w:rFonts w:ascii="Times New Roman" w:hAnsi="Times New Roman" w:cs="Times New Roman"/>
          <w:sz w:val="24"/>
          <w:szCs w:val="24"/>
        </w:rPr>
        <w:t>CP</w:t>
      </w:r>
      <w:r w:rsidR="00FC4CA6" w:rsidRPr="00151A4B">
        <w:rPr>
          <w:rFonts w:ascii="Times New Roman" w:hAnsi="Times New Roman" w:cs="Times New Roman"/>
          <w:sz w:val="24"/>
          <w:szCs w:val="24"/>
          <w:vertAlign w:val="subscript"/>
        </w:rPr>
        <w:t>max</w:t>
      </w:r>
      <w:r w:rsidR="00FC4CA6">
        <w:rPr>
          <w:rFonts w:ascii="Times New Roman" w:hAnsi="Times New Roman" w:cs="Times New Roman"/>
          <w:sz w:val="24"/>
          <w:szCs w:val="24"/>
        </w:rPr>
        <w:t xml:space="preserve"> treatment temperatures </w:t>
      </w:r>
      <w:r w:rsidR="00E21372">
        <w:rPr>
          <w:rFonts w:ascii="Times New Roman" w:hAnsi="Times New Roman" w:cs="Times New Roman"/>
          <w:sz w:val="24"/>
          <w:szCs w:val="24"/>
        </w:rPr>
        <w:t xml:space="preserve">(5, </w:t>
      </w:r>
      <w:r w:rsidR="00E21372" w:rsidRPr="005D2220">
        <w:rPr>
          <w:rFonts w:ascii="Times New Roman" w:hAnsi="Times New Roman" w:cs="Times New Roman"/>
          <w:sz w:val="24"/>
          <w:szCs w:val="24"/>
        </w:rPr>
        <w:t>10 °C</w:t>
      </w:r>
      <w:r w:rsidR="00E21372">
        <w:rPr>
          <w:rFonts w:ascii="Times New Roman" w:hAnsi="Times New Roman" w:cs="Times New Roman"/>
          <w:sz w:val="24"/>
          <w:szCs w:val="24"/>
        </w:rPr>
        <w:t xml:space="preserve">) and without significant temperature effects (15 </w:t>
      </w:r>
      <w:r w:rsidR="00E21372" w:rsidRPr="005D2220">
        <w:rPr>
          <w:rFonts w:ascii="Times New Roman" w:hAnsi="Times New Roman" w:cs="Times New Roman"/>
          <w:sz w:val="24"/>
          <w:szCs w:val="24"/>
        </w:rPr>
        <w:t>°C</w:t>
      </w:r>
      <w:r w:rsidR="00E21372">
        <w:rPr>
          <w:rFonts w:ascii="Times New Roman" w:hAnsi="Times New Roman" w:cs="Times New Roman"/>
          <w:sz w:val="24"/>
          <w:szCs w:val="24"/>
        </w:rPr>
        <w:t xml:space="preserve">), determined based on </w:t>
      </w:r>
      <w:r w:rsidR="00E21372" w:rsidRPr="005D2220">
        <w:rPr>
          <w:rFonts w:ascii="Times New Roman" w:hAnsi="Times New Roman" w:cs="Times New Roman"/>
          <w:sz w:val="24"/>
          <w:szCs w:val="24"/>
        </w:rPr>
        <w:t>CT</w:t>
      </w:r>
      <w:r w:rsidR="00E21372" w:rsidRPr="00151A4B">
        <w:rPr>
          <w:rFonts w:ascii="Times New Roman" w:hAnsi="Times New Roman" w:cs="Times New Roman"/>
          <w:sz w:val="24"/>
          <w:szCs w:val="24"/>
          <w:vertAlign w:val="subscript"/>
        </w:rPr>
        <w:t>max</w:t>
      </w:r>
      <w:r w:rsidR="00E21372">
        <w:rPr>
          <w:rFonts w:ascii="Times New Roman" w:hAnsi="Times New Roman" w:cs="Times New Roman"/>
          <w:sz w:val="24"/>
          <w:szCs w:val="24"/>
        </w:rPr>
        <w:t xml:space="preserve"> treatment analysis)</w:t>
      </w:r>
      <w:r w:rsidR="00F52C5F" w:rsidRPr="005D2220">
        <w:rPr>
          <w:rFonts w:ascii="Times New Roman" w:hAnsi="Times New Roman" w:cs="Times New Roman"/>
          <w:sz w:val="24"/>
          <w:szCs w:val="24"/>
        </w:rPr>
        <w:t xml:space="preserve">. </w:t>
      </w:r>
      <w:r w:rsidR="00F52C5F">
        <w:rPr>
          <w:rFonts w:ascii="Times New Roman" w:hAnsi="Times New Roman" w:cs="Times New Roman"/>
          <w:sz w:val="24"/>
          <w:szCs w:val="24"/>
        </w:rPr>
        <w:t>In each of three replicates at each temperature</w:t>
      </w:r>
      <w:r w:rsidR="00F52C5F" w:rsidRPr="005D2220">
        <w:rPr>
          <w:rFonts w:ascii="Times New Roman" w:hAnsi="Times New Roman" w:cs="Times New Roman"/>
          <w:sz w:val="24"/>
          <w:szCs w:val="24"/>
        </w:rPr>
        <w:t xml:space="preserve">, </w:t>
      </w:r>
      <w:r w:rsidR="00925494" w:rsidRPr="005C038D">
        <w:rPr>
          <w:rFonts w:ascii="Times New Roman" w:hAnsi="Times New Roman" w:cs="Times New Roman"/>
          <w:sz w:val="24"/>
          <w:szCs w:val="24"/>
          <w:lang w:val="en-GB"/>
        </w:rPr>
        <w:t xml:space="preserve">performed </w:t>
      </w:r>
      <w:r w:rsidR="00925494">
        <w:rPr>
          <w:rFonts w:ascii="Times New Roman" w:hAnsi="Times New Roman" w:cs="Times New Roman"/>
          <w:sz w:val="24"/>
          <w:szCs w:val="24"/>
          <w:lang w:val="en-GB"/>
        </w:rPr>
        <w:t>on consecutive days,</w:t>
      </w:r>
      <w:r w:rsidR="00925494" w:rsidRPr="005D2220">
        <w:rPr>
          <w:rFonts w:ascii="Times New Roman" w:hAnsi="Times New Roman" w:cs="Times New Roman"/>
          <w:sz w:val="24"/>
          <w:szCs w:val="24"/>
        </w:rPr>
        <w:t xml:space="preserve"> </w:t>
      </w:r>
      <w:r w:rsidR="00F52C5F" w:rsidRPr="005D2220">
        <w:rPr>
          <w:rFonts w:ascii="Times New Roman" w:hAnsi="Times New Roman" w:cs="Times New Roman"/>
          <w:sz w:val="24"/>
          <w:szCs w:val="24"/>
        </w:rPr>
        <w:t xml:space="preserve">ten shrimp were placed inside the PVC cage </w:t>
      </w:r>
      <w:r w:rsidR="00171C0E">
        <w:rPr>
          <w:rFonts w:ascii="Times New Roman" w:hAnsi="Times New Roman" w:cs="Times New Roman"/>
          <w:sz w:val="24"/>
          <w:szCs w:val="24"/>
        </w:rPr>
        <w:t>within the IPOCAMP. Following 1 h acclimation and recovery, t</w:t>
      </w:r>
      <w:r w:rsidR="00F52C5F">
        <w:rPr>
          <w:rFonts w:ascii="Times New Roman" w:hAnsi="Times New Roman" w:cs="Times New Roman"/>
          <w:sz w:val="24"/>
          <w:szCs w:val="24"/>
        </w:rPr>
        <w:t>he</w:t>
      </w:r>
      <w:r w:rsidR="00F52C5F" w:rsidRPr="005D2220">
        <w:rPr>
          <w:rFonts w:ascii="Times New Roman" w:hAnsi="Times New Roman" w:cs="Times New Roman"/>
          <w:sz w:val="24"/>
          <w:szCs w:val="24"/>
        </w:rPr>
        <w:t xml:space="preserve"> </w:t>
      </w:r>
      <w:r w:rsidR="00F52C5F">
        <w:rPr>
          <w:rFonts w:ascii="Times New Roman" w:hAnsi="Times New Roman" w:cs="Times New Roman"/>
          <w:sz w:val="24"/>
          <w:szCs w:val="24"/>
        </w:rPr>
        <w:t>hydrostatic p</w:t>
      </w:r>
      <w:r w:rsidR="00F52C5F" w:rsidRPr="005D2220">
        <w:rPr>
          <w:rFonts w:ascii="Times New Roman" w:hAnsi="Times New Roman" w:cs="Times New Roman"/>
          <w:sz w:val="24"/>
          <w:szCs w:val="24"/>
        </w:rPr>
        <w:t>ressure within the system was increased stepwise by 1 MPa (0.1 MPa = 10 m water depth</w:t>
      </w:r>
      <w:r w:rsidR="00F52C5F">
        <w:rPr>
          <w:rFonts w:ascii="Times New Roman" w:hAnsi="Times New Roman" w:cs="Times New Roman"/>
          <w:sz w:val="24"/>
          <w:szCs w:val="24"/>
        </w:rPr>
        <w:t xml:space="preserve">) every </w:t>
      </w:r>
      <w:r w:rsidR="00F52C5F" w:rsidRPr="005D2220">
        <w:rPr>
          <w:rFonts w:ascii="Times New Roman" w:hAnsi="Times New Roman" w:cs="Times New Roman"/>
          <w:sz w:val="24"/>
          <w:szCs w:val="24"/>
        </w:rPr>
        <w:t>5 min</w:t>
      </w:r>
      <w:r w:rsidR="00F52C5F">
        <w:rPr>
          <w:rFonts w:ascii="Times New Roman" w:hAnsi="Times New Roman" w:cs="Times New Roman"/>
          <w:sz w:val="24"/>
          <w:szCs w:val="24"/>
        </w:rPr>
        <w:t>utes</w:t>
      </w:r>
      <w:r w:rsidR="00F52C5F" w:rsidRPr="005D2220">
        <w:rPr>
          <w:rFonts w:ascii="Times New Roman" w:hAnsi="Times New Roman" w:cs="Times New Roman"/>
          <w:sz w:val="24"/>
          <w:szCs w:val="24"/>
        </w:rPr>
        <w:t xml:space="preserve"> to 30 MPa</w:t>
      </w:r>
      <w:r w:rsidR="00F52C5F">
        <w:rPr>
          <w:rFonts w:ascii="Times New Roman" w:hAnsi="Times New Roman" w:cs="Times New Roman"/>
          <w:sz w:val="24"/>
          <w:szCs w:val="24"/>
        </w:rPr>
        <w:t xml:space="preserve">, </w:t>
      </w:r>
      <w:r w:rsidR="00F52C5F" w:rsidRPr="005D2220">
        <w:rPr>
          <w:rFonts w:ascii="Times New Roman" w:hAnsi="Times New Roman" w:cs="Times New Roman"/>
          <w:sz w:val="24"/>
          <w:szCs w:val="24"/>
        </w:rPr>
        <w:t>and then decreased to 0.1 MPa in the same stepwise manner</w:t>
      </w:r>
      <w:r>
        <w:rPr>
          <w:rFonts w:ascii="Times New Roman" w:hAnsi="Times New Roman" w:cs="Times New Roman"/>
          <w:sz w:val="24"/>
          <w:szCs w:val="24"/>
        </w:rPr>
        <w:t xml:space="preserve"> (following Oliphant et al. 2011)</w:t>
      </w:r>
      <w:r w:rsidR="00F52C5F" w:rsidRPr="005D2220">
        <w:rPr>
          <w:rFonts w:ascii="Times New Roman" w:hAnsi="Times New Roman" w:cs="Times New Roman"/>
          <w:sz w:val="24"/>
          <w:szCs w:val="24"/>
        </w:rPr>
        <w:t xml:space="preserve">. </w:t>
      </w:r>
      <w:r w:rsidR="00C24C9C">
        <w:rPr>
          <w:rFonts w:ascii="Times New Roman" w:hAnsi="Times New Roman" w:cs="Times New Roman"/>
          <w:sz w:val="24"/>
          <w:szCs w:val="24"/>
        </w:rPr>
        <w:t>Following experimental treatments</w:t>
      </w:r>
      <w:r w:rsidR="00C24C9C" w:rsidRPr="005D2220">
        <w:rPr>
          <w:rFonts w:ascii="Times New Roman" w:hAnsi="Times New Roman" w:cs="Times New Roman"/>
          <w:sz w:val="24"/>
          <w:szCs w:val="24"/>
        </w:rPr>
        <w:t xml:space="preserve"> </w:t>
      </w:r>
      <w:r w:rsidR="00D16112">
        <w:rPr>
          <w:rFonts w:ascii="Times New Roman" w:hAnsi="Times New Roman" w:cs="Times New Roman"/>
          <w:sz w:val="24"/>
          <w:szCs w:val="24"/>
        </w:rPr>
        <w:t xml:space="preserve">the </w:t>
      </w:r>
      <w:r w:rsidR="00C24C9C">
        <w:rPr>
          <w:rFonts w:ascii="Times New Roman" w:hAnsi="Times New Roman" w:cs="Times New Roman"/>
          <w:sz w:val="24"/>
          <w:szCs w:val="24"/>
        </w:rPr>
        <w:t>shrimp</w:t>
      </w:r>
      <w:r w:rsidR="00C24C9C" w:rsidRPr="005D2220">
        <w:rPr>
          <w:rFonts w:ascii="Times New Roman" w:hAnsi="Times New Roman" w:cs="Times New Roman"/>
          <w:sz w:val="24"/>
          <w:szCs w:val="24"/>
        </w:rPr>
        <w:t xml:space="preserve"> </w:t>
      </w:r>
      <w:r w:rsidR="00C24C9C">
        <w:rPr>
          <w:rFonts w:ascii="Times New Roman" w:hAnsi="Times New Roman" w:cs="Times New Roman"/>
          <w:sz w:val="24"/>
          <w:szCs w:val="24"/>
        </w:rPr>
        <w:t xml:space="preserve">were </w:t>
      </w:r>
      <w:r w:rsidR="00C24C9C" w:rsidRPr="005D2220">
        <w:rPr>
          <w:rFonts w:ascii="Times New Roman" w:hAnsi="Times New Roman" w:cs="Times New Roman"/>
          <w:sz w:val="24"/>
          <w:szCs w:val="24"/>
        </w:rPr>
        <w:lastRenderedPageBreak/>
        <w:t>preserved at -80</w:t>
      </w:r>
      <w:r w:rsidR="00150981">
        <w:rPr>
          <w:rFonts w:ascii="Times New Roman" w:hAnsi="Times New Roman" w:cs="Times New Roman"/>
          <w:sz w:val="24"/>
          <w:szCs w:val="24"/>
        </w:rPr>
        <w:t xml:space="preserve"> </w:t>
      </w:r>
      <w:r w:rsidR="00C24C9C" w:rsidRPr="005D2220">
        <w:rPr>
          <w:rFonts w:ascii="Times New Roman" w:hAnsi="Times New Roman" w:cs="Times New Roman"/>
          <w:sz w:val="24"/>
          <w:szCs w:val="24"/>
        </w:rPr>
        <w:t>°C</w:t>
      </w:r>
      <w:r w:rsidR="00C24C9C">
        <w:rPr>
          <w:rFonts w:ascii="Times New Roman" w:hAnsi="Times New Roman" w:cs="Times New Roman"/>
          <w:sz w:val="24"/>
          <w:szCs w:val="24"/>
        </w:rPr>
        <w:t xml:space="preserve"> for subsequent measurement and </w:t>
      </w:r>
      <w:r w:rsidR="00F52C5F">
        <w:rPr>
          <w:rFonts w:ascii="Times New Roman" w:hAnsi="Times New Roman" w:cs="Times New Roman"/>
          <w:sz w:val="24"/>
          <w:szCs w:val="24"/>
        </w:rPr>
        <w:t>sex determination as described previously.</w:t>
      </w:r>
    </w:p>
    <w:p w14:paraId="00BAB4C8" w14:textId="3339058B" w:rsidR="00C24C9C" w:rsidRPr="005D2220" w:rsidRDefault="00C24C9C" w:rsidP="00B25CC0">
      <w:pPr>
        <w:spacing w:after="120" w:line="480" w:lineRule="auto"/>
        <w:rPr>
          <w:rFonts w:ascii="Times New Roman" w:hAnsi="Times New Roman" w:cs="Times New Roman"/>
          <w:sz w:val="24"/>
          <w:szCs w:val="24"/>
        </w:rPr>
      </w:pPr>
      <w:r w:rsidRPr="005D2220">
        <w:rPr>
          <w:rFonts w:ascii="Times New Roman" w:hAnsi="Times New Roman" w:cs="Times New Roman"/>
          <w:sz w:val="24"/>
          <w:szCs w:val="24"/>
        </w:rPr>
        <w:t xml:space="preserve">The behaviour of individual shrimp was </w:t>
      </w:r>
      <w:r w:rsidR="00171C0E">
        <w:rPr>
          <w:rFonts w:ascii="Times New Roman" w:hAnsi="Times New Roman" w:cs="Times New Roman"/>
          <w:sz w:val="24"/>
          <w:szCs w:val="24"/>
        </w:rPr>
        <w:t>determined</w:t>
      </w:r>
      <w:r w:rsidR="00F52C5F">
        <w:rPr>
          <w:rFonts w:ascii="Times New Roman" w:hAnsi="Times New Roman" w:cs="Times New Roman"/>
          <w:sz w:val="24"/>
          <w:szCs w:val="24"/>
        </w:rPr>
        <w:t xml:space="preserve"> using established protocols and criteria</w:t>
      </w:r>
      <w:r w:rsidR="00B320D6">
        <w:rPr>
          <w:rFonts w:ascii="Times New Roman" w:hAnsi="Times New Roman" w:cs="Times New Roman"/>
          <w:sz w:val="24"/>
          <w:szCs w:val="24"/>
        </w:rPr>
        <w:t xml:space="preserve"> (</w:t>
      </w:r>
      <w:r w:rsidR="00B320D6">
        <w:rPr>
          <w:rFonts w:ascii="Times New Roman" w:hAnsi="Times New Roman" w:cs="Times New Roman"/>
          <w:noProof/>
          <w:sz w:val="24"/>
          <w:szCs w:val="24"/>
        </w:rPr>
        <w:t>Ravaux et al. 2003; Shillito et al. 2006; Oliphant et al. 2011; New et al. 2014; Morris et al. 2015c)</w:t>
      </w:r>
      <w:r w:rsidRPr="005D2220">
        <w:rPr>
          <w:rFonts w:ascii="Times New Roman" w:hAnsi="Times New Roman" w:cs="Times New Roman"/>
          <w:sz w:val="24"/>
          <w:szCs w:val="24"/>
        </w:rPr>
        <w:t>. For CT</w:t>
      </w:r>
      <w:r w:rsidRPr="00151A4B">
        <w:rPr>
          <w:rFonts w:ascii="Times New Roman" w:hAnsi="Times New Roman" w:cs="Times New Roman"/>
          <w:sz w:val="24"/>
          <w:szCs w:val="24"/>
          <w:vertAlign w:val="subscript"/>
        </w:rPr>
        <w:t>max</w:t>
      </w:r>
      <w:r w:rsidRPr="005D2220">
        <w:rPr>
          <w:rFonts w:ascii="Times New Roman" w:hAnsi="Times New Roman" w:cs="Times New Roman"/>
          <w:sz w:val="24"/>
          <w:szCs w:val="24"/>
        </w:rPr>
        <w:t xml:space="preserve">, behaviour was </w:t>
      </w:r>
      <w:r w:rsidR="00171C0E">
        <w:rPr>
          <w:rFonts w:ascii="Times New Roman" w:hAnsi="Times New Roman" w:cs="Times New Roman"/>
          <w:sz w:val="24"/>
          <w:szCs w:val="24"/>
        </w:rPr>
        <w:t>determined</w:t>
      </w:r>
      <w:r>
        <w:rPr>
          <w:rFonts w:ascii="Times New Roman" w:hAnsi="Times New Roman" w:cs="Times New Roman"/>
          <w:sz w:val="24"/>
          <w:szCs w:val="24"/>
        </w:rPr>
        <w:t xml:space="preserve"> during</w:t>
      </w:r>
      <w:r w:rsidRPr="005D2220">
        <w:rPr>
          <w:rFonts w:ascii="Times New Roman" w:hAnsi="Times New Roman" w:cs="Times New Roman"/>
          <w:sz w:val="24"/>
          <w:szCs w:val="24"/>
        </w:rPr>
        <w:t xml:space="preserve"> the </w:t>
      </w:r>
      <w:r w:rsidR="00171C0E">
        <w:rPr>
          <w:rFonts w:ascii="Times New Roman" w:hAnsi="Times New Roman" w:cs="Times New Roman"/>
          <w:sz w:val="24"/>
          <w:szCs w:val="24"/>
        </w:rPr>
        <w:t>30</w:t>
      </w:r>
      <w:r w:rsidRPr="005D2220">
        <w:rPr>
          <w:rFonts w:ascii="Times New Roman" w:hAnsi="Times New Roman" w:cs="Times New Roman"/>
          <w:sz w:val="24"/>
          <w:szCs w:val="24"/>
        </w:rPr>
        <w:t xml:space="preserve"> s </w:t>
      </w:r>
      <w:r w:rsidR="00171C0E">
        <w:rPr>
          <w:rFonts w:ascii="Times New Roman" w:hAnsi="Times New Roman" w:cs="Times New Roman"/>
          <w:sz w:val="24"/>
          <w:szCs w:val="24"/>
        </w:rPr>
        <w:t>around</w:t>
      </w:r>
      <w:r>
        <w:rPr>
          <w:rFonts w:ascii="Times New Roman" w:hAnsi="Times New Roman" w:cs="Times New Roman"/>
          <w:sz w:val="24"/>
          <w:szCs w:val="24"/>
        </w:rPr>
        <w:t xml:space="preserve"> each </w:t>
      </w:r>
      <w:r w:rsidRPr="005D2220">
        <w:rPr>
          <w:rFonts w:ascii="Times New Roman" w:hAnsi="Times New Roman" w:cs="Times New Roman"/>
          <w:sz w:val="24"/>
          <w:szCs w:val="24"/>
        </w:rPr>
        <w:t>1</w:t>
      </w:r>
      <w:r w:rsidR="00255F9D">
        <w:rPr>
          <w:rFonts w:ascii="Times New Roman" w:hAnsi="Times New Roman" w:cs="Times New Roman"/>
          <w:sz w:val="24"/>
          <w:szCs w:val="24"/>
        </w:rPr>
        <w:t xml:space="preserve"> </w:t>
      </w:r>
      <w:r w:rsidRPr="005D2220">
        <w:rPr>
          <w:rFonts w:ascii="Times New Roman" w:hAnsi="Times New Roman" w:cs="Times New Roman"/>
          <w:sz w:val="24"/>
          <w:szCs w:val="24"/>
        </w:rPr>
        <w:t xml:space="preserve">°C </w:t>
      </w:r>
      <w:r>
        <w:rPr>
          <w:rFonts w:ascii="Times New Roman" w:hAnsi="Times New Roman" w:cs="Times New Roman"/>
          <w:sz w:val="24"/>
          <w:szCs w:val="24"/>
        </w:rPr>
        <w:t>increment</w:t>
      </w:r>
      <w:r w:rsidRPr="005D2220">
        <w:rPr>
          <w:rFonts w:ascii="Times New Roman" w:hAnsi="Times New Roman" w:cs="Times New Roman"/>
          <w:sz w:val="24"/>
          <w:szCs w:val="24"/>
        </w:rPr>
        <w:t xml:space="preserve"> </w:t>
      </w:r>
      <w:r>
        <w:rPr>
          <w:rFonts w:ascii="Times New Roman" w:hAnsi="Times New Roman" w:cs="Times New Roman"/>
          <w:noProof/>
          <w:sz w:val="24"/>
          <w:szCs w:val="24"/>
        </w:rPr>
        <w:t>(</w:t>
      </w:r>
      <w:r w:rsidR="00002644">
        <w:rPr>
          <w:rFonts w:ascii="Times New Roman" w:hAnsi="Times New Roman" w:cs="Times New Roman"/>
          <w:noProof/>
          <w:sz w:val="24"/>
          <w:szCs w:val="24"/>
        </w:rPr>
        <w:t xml:space="preserve">following </w:t>
      </w:r>
      <w:r>
        <w:rPr>
          <w:rFonts w:ascii="Times New Roman" w:hAnsi="Times New Roman" w:cs="Times New Roman"/>
          <w:noProof/>
          <w:sz w:val="24"/>
          <w:szCs w:val="24"/>
        </w:rPr>
        <w:t>New et al. 2014)</w:t>
      </w:r>
      <w:r w:rsidRPr="005D2220">
        <w:rPr>
          <w:rFonts w:ascii="Times New Roman" w:hAnsi="Times New Roman" w:cs="Times New Roman"/>
          <w:sz w:val="24"/>
          <w:szCs w:val="24"/>
        </w:rPr>
        <w:t>. For CP</w:t>
      </w:r>
      <w:r w:rsidRPr="00151A4B">
        <w:rPr>
          <w:rFonts w:ascii="Times New Roman" w:hAnsi="Times New Roman" w:cs="Times New Roman"/>
          <w:sz w:val="24"/>
          <w:szCs w:val="24"/>
          <w:vertAlign w:val="subscript"/>
        </w:rPr>
        <w:t>max</w:t>
      </w:r>
      <w:r w:rsidRPr="005D2220">
        <w:rPr>
          <w:rFonts w:ascii="Times New Roman" w:hAnsi="Times New Roman" w:cs="Times New Roman"/>
          <w:sz w:val="24"/>
          <w:szCs w:val="24"/>
        </w:rPr>
        <w:t>, behavi</w:t>
      </w:r>
      <w:r>
        <w:rPr>
          <w:rFonts w:ascii="Times New Roman" w:hAnsi="Times New Roman" w:cs="Times New Roman"/>
          <w:sz w:val="24"/>
          <w:szCs w:val="24"/>
        </w:rPr>
        <w:t xml:space="preserve">our was </w:t>
      </w:r>
      <w:r w:rsidR="00171C0E">
        <w:rPr>
          <w:rFonts w:ascii="Times New Roman" w:hAnsi="Times New Roman" w:cs="Times New Roman"/>
          <w:sz w:val="24"/>
          <w:szCs w:val="24"/>
        </w:rPr>
        <w:t>determined</w:t>
      </w:r>
      <w:r w:rsidRPr="005D2220">
        <w:rPr>
          <w:rFonts w:ascii="Times New Roman" w:hAnsi="Times New Roman" w:cs="Times New Roman"/>
          <w:sz w:val="24"/>
          <w:szCs w:val="24"/>
        </w:rPr>
        <w:t xml:space="preserve"> </w:t>
      </w:r>
      <w:r>
        <w:rPr>
          <w:rFonts w:ascii="Times New Roman" w:hAnsi="Times New Roman" w:cs="Times New Roman"/>
          <w:sz w:val="24"/>
          <w:szCs w:val="24"/>
        </w:rPr>
        <w:t>during</w:t>
      </w:r>
      <w:r w:rsidRPr="005D2220">
        <w:rPr>
          <w:rFonts w:ascii="Times New Roman" w:hAnsi="Times New Roman" w:cs="Times New Roman"/>
          <w:sz w:val="24"/>
          <w:szCs w:val="24"/>
        </w:rPr>
        <w:t xml:space="preserve"> the final 30 s at each </w:t>
      </w:r>
      <w:r w:rsidR="000A68EA">
        <w:rPr>
          <w:rFonts w:ascii="Times New Roman" w:hAnsi="Times New Roman" w:cs="Times New Roman"/>
          <w:sz w:val="24"/>
          <w:szCs w:val="24"/>
        </w:rPr>
        <w:t>hydrostatic</w:t>
      </w:r>
      <w:r w:rsidR="000A68EA" w:rsidRPr="005D2220">
        <w:rPr>
          <w:rFonts w:ascii="Times New Roman" w:hAnsi="Times New Roman" w:cs="Times New Roman"/>
          <w:sz w:val="24"/>
          <w:szCs w:val="24"/>
        </w:rPr>
        <w:t xml:space="preserve"> </w:t>
      </w:r>
      <w:r w:rsidRPr="005D2220">
        <w:rPr>
          <w:rFonts w:ascii="Times New Roman" w:hAnsi="Times New Roman" w:cs="Times New Roman"/>
          <w:sz w:val="24"/>
          <w:szCs w:val="24"/>
        </w:rPr>
        <w:t xml:space="preserve">pressure </w:t>
      </w:r>
      <w:r>
        <w:rPr>
          <w:rFonts w:ascii="Times New Roman" w:hAnsi="Times New Roman" w:cs="Times New Roman"/>
          <w:sz w:val="24"/>
          <w:szCs w:val="24"/>
        </w:rPr>
        <w:t xml:space="preserve">increment </w:t>
      </w:r>
      <w:r>
        <w:rPr>
          <w:rFonts w:ascii="Times New Roman" w:hAnsi="Times New Roman" w:cs="Times New Roman"/>
          <w:noProof/>
          <w:sz w:val="24"/>
          <w:szCs w:val="24"/>
        </w:rPr>
        <w:t>(</w:t>
      </w:r>
      <w:r w:rsidR="00002644">
        <w:rPr>
          <w:rFonts w:ascii="Times New Roman" w:hAnsi="Times New Roman" w:cs="Times New Roman"/>
          <w:noProof/>
          <w:sz w:val="24"/>
          <w:szCs w:val="24"/>
        </w:rPr>
        <w:t xml:space="preserve">following </w:t>
      </w:r>
      <w:r>
        <w:rPr>
          <w:rFonts w:ascii="Times New Roman" w:hAnsi="Times New Roman" w:cs="Times New Roman"/>
          <w:noProof/>
          <w:sz w:val="24"/>
          <w:szCs w:val="24"/>
        </w:rPr>
        <w:t>Oliphant et al. 2011)</w:t>
      </w:r>
      <w:r>
        <w:rPr>
          <w:rFonts w:ascii="Times New Roman" w:hAnsi="Times New Roman" w:cs="Times New Roman"/>
          <w:sz w:val="24"/>
          <w:szCs w:val="24"/>
        </w:rPr>
        <w:t>.</w:t>
      </w:r>
      <w:r w:rsidRPr="005D2220">
        <w:rPr>
          <w:rFonts w:ascii="Times New Roman" w:hAnsi="Times New Roman" w:cs="Times New Roman"/>
          <w:sz w:val="24"/>
          <w:szCs w:val="24"/>
        </w:rPr>
        <w:t xml:space="preserve"> </w:t>
      </w:r>
      <w:r w:rsidR="00881413">
        <w:rPr>
          <w:rFonts w:ascii="Times New Roman" w:hAnsi="Times New Roman" w:cs="Times New Roman"/>
          <w:sz w:val="24"/>
          <w:szCs w:val="24"/>
        </w:rPr>
        <w:t>F</w:t>
      </w:r>
      <w:r w:rsidRPr="005D2220">
        <w:rPr>
          <w:rFonts w:ascii="Times New Roman" w:hAnsi="Times New Roman" w:cs="Times New Roman"/>
          <w:sz w:val="24"/>
          <w:szCs w:val="24"/>
        </w:rPr>
        <w:t xml:space="preserve">our </w:t>
      </w:r>
      <w:r w:rsidR="00881413">
        <w:rPr>
          <w:rFonts w:ascii="Times New Roman" w:hAnsi="Times New Roman" w:cs="Times New Roman"/>
          <w:sz w:val="24"/>
          <w:szCs w:val="24"/>
        </w:rPr>
        <w:t xml:space="preserve">behaviour </w:t>
      </w:r>
      <w:r w:rsidRPr="005D2220">
        <w:rPr>
          <w:rFonts w:ascii="Times New Roman" w:hAnsi="Times New Roman" w:cs="Times New Roman"/>
          <w:sz w:val="24"/>
          <w:szCs w:val="24"/>
        </w:rPr>
        <w:t>categories</w:t>
      </w:r>
      <w:r w:rsidR="00881413">
        <w:rPr>
          <w:rFonts w:ascii="Times New Roman" w:hAnsi="Times New Roman" w:cs="Times New Roman"/>
          <w:sz w:val="24"/>
          <w:szCs w:val="24"/>
        </w:rPr>
        <w:t xml:space="preserve"> were used</w:t>
      </w:r>
      <w:r w:rsidRPr="005D2220">
        <w:rPr>
          <w:rFonts w:ascii="Times New Roman" w:hAnsi="Times New Roman" w:cs="Times New Roman"/>
          <w:sz w:val="24"/>
          <w:szCs w:val="24"/>
        </w:rPr>
        <w:t xml:space="preserve"> </w:t>
      </w:r>
      <w:r w:rsidR="00881413">
        <w:rPr>
          <w:rFonts w:ascii="Times New Roman" w:hAnsi="Times New Roman" w:cs="Times New Roman"/>
          <w:sz w:val="24"/>
          <w:szCs w:val="24"/>
        </w:rPr>
        <w:t>following</w:t>
      </w:r>
      <w:r w:rsidRPr="005D2220">
        <w:rPr>
          <w:rFonts w:ascii="Times New Roman" w:hAnsi="Times New Roman" w:cs="Times New Roman"/>
          <w:sz w:val="24"/>
          <w:szCs w:val="24"/>
        </w:rPr>
        <w:t xml:space="preserve"> previous studies </w:t>
      </w:r>
      <w:r>
        <w:rPr>
          <w:rFonts w:ascii="Times New Roman" w:hAnsi="Times New Roman" w:cs="Times New Roman"/>
          <w:noProof/>
          <w:sz w:val="24"/>
          <w:szCs w:val="24"/>
        </w:rPr>
        <w:t>(following Ravaux et al. 2003; Shillito et al. 2006; Oliphant et al. 2011; New et al. 2014; Morris et al. 2015c)</w:t>
      </w:r>
      <w:r w:rsidRPr="005D2220">
        <w:rPr>
          <w:rFonts w:ascii="Times New Roman" w:hAnsi="Times New Roman" w:cs="Times New Roman"/>
          <w:sz w:val="24"/>
          <w:szCs w:val="24"/>
        </w:rPr>
        <w:t>:</w:t>
      </w:r>
    </w:p>
    <w:p w14:paraId="74E3E865" w14:textId="462E6583" w:rsidR="00002644" w:rsidRDefault="00002644" w:rsidP="00002644">
      <w:pPr>
        <w:pStyle w:val="ListParagraph"/>
        <w:numPr>
          <w:ilvl w:val="0"/>
          <w:numId w:val="3"/>
        </w:numPr>
        <w:spacing w:after="120"/>
        <w:rPr>
          <w:rFonts w:ascii="Times New Roman" w:hAnsi="Times New Roman"/>
          <w:szCs w:val="24"/>
        </w:rPr>
      </w:pPr>
      <w:r>
        <w:rPr>
          <w:rFonts w:ascii="Times New Roman" w:hAnsi="Times New Roman"/>
          <w:szCs w:val="24"/>
        </w:rPr>
        <w:t>Active movement (AM) –</w:t>
      </w:r>
      <w:r w:rsidR="00881413">
        <w:rPr>
          <w:rFonts w:ascii="Times New Roman" w:hAnsi="Times New Roman"/>
          <w:szCs w:val="24"/>
        </w:rPr>
        <w:t xml:space="preserve"> the</w:t>
      </w:r>
      <w:r w:rsidRPr="00F052BE">
        <w:rPr>
          <w:rFonts w:ascii="Times New Roman" w:hAnsi="Times New Roman"/>
          <w:szCs w:val="24"/>
        </w:rPr>
        <w:t xml:space="preserve"> shrimp </w:t>
      </w:r>
      <w:r>
        <w:rPr>
          <w:rFonts w:ascii="Times New Roman" w:hAnsi="Times New Roman"/>
          <w:szCs w:val="24"/>
        </w:rPr>
        <w:t xml:space="preserve">was observed to </w:t>
      </w:r>
      <w:r w:rsidR="00F52C5F">
        <w:rPr>
          <w:rFonts w:ascii="Times New Roman" w:hAnsi="Times New Roman"/>
          <w:szCs w:val="24"/>
        </w:rPr>
        <w:t>swim or walk</w:t>
      </w:r>
      <w:r w:rsidRPr="00F052BE">
        <w:rPr>
          <w:rFonts w:ascii="Times New Roman" w:hAnsi="Times New Roman"/>
          <w:szCs w:val="24"/>
        </w:rPr>
        <w:t xml:space="preserve"> a distance </w:t>
      </w:r>
      <w:r w:rsidR="00F52C5F">
        <w:rPr>
          <w:rFonts w:ascii="Times New Roman" w:hAnsi="Times New Roman"/>
          <w:szCs w:val="24"/>
        </w:rPr>
        <w:t>greater than</w:t>
      </w:r>
      <w:r w:rsidRPr="00F052BE">
        <w:rPr>
          <w:rFonts w:ascii="Times New Roman" w:hAnsi="Times New Roman"/>
          <w:szCs w:val="24"/>
        </w:rPr>
        <w:t xml:space="preserve"> </w:t>
      </w:r>
      <w:r w:rsidR="00881413">
        <w:rPr>
          <w:rFonts w:ascii="Times New Roman" w:hAnsi="Times New Roman"/>
          <w:szCs w:val="24"/>
        </w:rPr>
        <w:t xml:space="preserve">the length of </w:t>
      </w:r>
      <w:r>
        <w:rPr>
          <w:rFonts w:ascii="Times New Roman" w:hAnsi="Times New Roman"/>
          <w:szCs w:val="24"/>
        </w:rPr>
        <w:t>its own body in less than 30 s.</w:t>
      </w:r>
    </w:p>
    <w:p w14:paraId="15B61442" w14:textId="0E42DD83" w:rsidR="00C24C9C" w:rsidRPr="00F052BE" w:rsidRDefault="00C24C9C" w:rsidP="00B25CC0">
      <w:pPr>
        <w:pStyle w:val="ListParagraph"/>
        <w:numPr>
          <w:ilvl w:val="0"/>
          <w:numId w:val="3"/>
        </w:numPr>
        <w:spacing w:after="120"/>
        <w:rPr>
          <w:rFonts w:ascii="Times New Roman" w:hAnsi="Times New Roman"/>
          <w:szCs w:val="24"/>
        </w:rPr>
      </w:pPr>
      <w:r w:rsidRPr="00F052BE">
        <w:rPr>
          <w:rFonts w:ascii="Times New Roman" w:hAnsi="Times New Roman"/>
          <w:szCs w:val="24"/>
        </w:rPr>
        <w:t>Movement</w:t>
      </w:r>
      <w:r>
        <w:rPr>
          <w:rFonts w:ascii="Times New Roman" w:hAnsi="Times New Roman"/>
          <w:szCs w:val="24"/>
        </w:rPr>
        <w:t xml:space="preserve"> – </w:t>
      </w:r>
      <w:r w:rsidR="00881413">
        <w:rPr>
          <w:rFonts w:ascii="Times New Roman" w:hAnsi="Times New Roman"/>
          <w:szCs w:val="24"/>
        </w:rPr>
        <w:t>the</w:t>
      </w:r>
      <w:r>
        <w:rPr>
          <w:rFonts w:ascii="Times New Roman" w:hAnsi="Times New Roman"/>
          <w:szCs w:val="24"/>
        </w:rPr>
        <w:t xml:space="preserve"> shrimp </w:t>
      </w:r>
      <w:r w:rsidR="00002644">
        <w:rPr>
          <w:rFonts w:ascii="Times New Roman" w:hAnsi="Times New Roman"/>
          <w:szCs w:val="24"/>
        </w:rPr>
        <w:t xml:space="preserve">was not observed to </w:t>
      </w:r>
      <w:r w:rsidR="00F52C5F">
        <w:rPr>
          <w:rFonts w:ascii="Times New Roman" w:hAnsi="Times New Roman"/>
          <w:szCs w:val="24"/>
        </w:rPr>
        <w:t>swim or walk</w:t>
      </w:r>
      <w:r w:rsidR="00002644" w:rsidRPr="00F052BE">
        <w:rPr>
          <w:rFonts w:ascii="Times New Roman" w:hAnsi="Times New Roman"/>
          <w:szCs w:val="24"/>
        </w:rPr>
        <w:t xml:space="preserve"> a distance </w:t>
      </w:r>
      <w:r w:rsidR="00F52C5F">
        <w:rPr>
          <w:rFonts w:ascii="Times New Roman" w:hAnsi="Times New Roman"/>
          <w:szCs w:val="24"/>
        </w:rPr>
        <w:t xml:space="preserve">greater </w:t>
      </w:r>
      <w:r w:rsidR="00881413">
        <w:rPr>
          <w:rFonts w:ascii="Times New Roman" w:hAnsi="Times New Roman"/>
          <w:szCs w:val="24"/>
        </w:rPr>
        <w:t>than</w:t>
      </w:r>
      <w:r w:rsidR="00881413" w:rsidRPr="00F052BE">
        <w:rPr>
          <w:rFonts w:ascii="Times New Roman" w:hAnsi="Times New Roman"/>
          <w:szCs w:val="24"/>
        </w:rPr>
        <w:t xml:space="preserve"> </w:t>
      </w:r>
      <w:r w:rsidR="00881413">
        <w:rPr>
          <w:rFonts w:ascii="Times New Roman" w:hAnsi="Times New Roman"/>
          <w:szCs w:val="24"/>
        </w:rPr>
        <w:t>the length of its own body in less than 30 s</w:t>
      </w:r>
      <w:r w:rsidR="00002644">
        <w:rPr>
          <w:rFonts w:ascii="Times New Roman" w:hAnsi="Times New Roman"/>
          <w:szCs w:val="24"/>
        </w:rPr>
        <w:t>, but was observed to move</w:t>
      </w:r>
      <w:r w:rsidRPr="00F052BE">
        <w:rPr>
          <w:rFonts w:ascii="Times New Roman" w:hAnsi="Times New Roman"/>
          <w:szCs w:val="24"/>
        </w:rPr>
        <w:t xml:space="preserve"> antenna</w:t>
      </w:r>
      <w:r w:rsidR="00002644">
        <w:rPr>
          <w:rFonts w:ascii="Times New Roman" w:hAnsi="Times New Roman"/>
          <w:szCs w:val="24"/>
        </w:rPr>
        <w:t>e</w:t>
      </w:r>
      <w:r w:rsidRPr="00F052BE">
        <w:rPr>
          <w:rFonts w:ascii="Times New Roman" w:hAnsi="Times New Roman"/>
          <w:szCs w:val="24"/>
        </w:rPr>
        <w:t xml:space="preserve">, </w:t>
      </w:r>
      <w:r w:rsidR="00002644">
        <w:rPr>
          <w:rFonts w:ascii="Times New Roman" w:hAnsi="Times New Roman"/>
          <w:szCs w:val="24"/>
        </w:rPr>
        <w:t xml:space="preserve">maxillae, </w:t>
      </w:r>
      <w:r w:rsidR="00F52C5F" w:rsidRPr="00F052BE">
        <w:rPr>
          <w:rFonts w:ascii="Times New Roman" w:hAnsi="Times New Roman"/>
          <w:szCs w:val="24"/>
        </w:rPr>
        <w:t>scaphognathite</w:t>
      </w:r>
      <w:r w:rsidR="00F52C5F">
        <w:rPr>
          <w:rFonts w:ascii="Times New Roman" w:hAnsi="Times New Roman"/>
          <w:szCs w:val="24"/>
        </w:rPr>
        <w:t>s</w:t>
      </w:r>
      <w:r w:rsidR="00002644">
        <w:rPr>
          <w:rFonts w:ascii="Times New Roman" w:hAnsi="Times New Roman"/>
          <w:szCs w:val="24"/>
        </w:rPr>
        <w:t xml:space="preserve">, </w:t>
      </w:r>
      <w:r w:rsidR="00002644" w:rsidRPr="00F052BE">
        <w:rPr>
          <w:rFonts w:ascii="Times New Roman" w:hAnsi="Times New Roman"/>
          <w:szCs w:val="24"/>
        </w:rPr>
        <w:t>pereopod</w:t>
      </w:r>
      <w:r w:rsidR="00002644">
        <w:rPr>
          <w:rFonts w:ascii="Times New Roman" w:hAnsi="Times New Roman"/>
          <w:szCs w:val="24"/>
        </w:rPr>
        <w:t>a</w:t>
      </w:r>
      <w:r w:rsidR="00002644" w:rsidRPr="00F052BE">
        <w:rPr>
          <w:rFonts w:ascii="Times New Roman" w:hAnsi="Times New Roman"/>
          <w:szCs w:val="24"/>
        </w:rPr>
        <w:t xml:space="preserve"> or </w:t>
      </w:r>
      <w:r w:rsidR="00002644">
        <w:rPr>
          <w:rFonts w:ascii="Times New Roman" w:hAnsi="Times New Roman"/>
          <w:szCs w:val="24"/>
        </w:rPr>
        <w:t>pleopoda.</w:t>
      </w:r>
      <w:r w:rsidRPr="00F052BE">
        <w:rPr>
          <w:rFonts w:ascii="Times New Roman" w:hAnsi="Times New Roman"/>
          <w:szCs w:val="24"/>
        </w:rPr>
        <w:t xml:space="preserve"> </w:t>
      </w:r>
    </w:p>
    <w:p w14:paraId="302F1D0F" w14:textId="39961EF1" w:rsidR="00C24C9C" w:rsidRPr="00757A13" w:rsidRDefault="00C24C9C" w:rsidP="00B25CC0">
      <w:pPr>
        <w:pStyle w:val="ListParagraph"/>
        <w:numPr>
          <w:ilvl w:val="0"/>
          <w:numId w:val="3"/>
        </w:numPr>
        <w:spacing w:after="120"/>
        <w:rPr>
          <w:rFonts w:ascii="Times New Roman" w:hAnsi="Times New Roman"/>
          <w:szCs w:val="24"/>
        </w:rPr>
      </w:pPr>
      <w:r w:rsidRPr="00F052BE">
        <w:rPr>
          <w:rFonts w:ascii="Times New Roman" w:hAnsi="Times New Roman"/>
          <w:szCs w:val="24"/>
        </w:rPr>
        <w:t>Motionless</w:t>
      </w:r>
      <w:r w:rsidR="00002644">
        <w:rPr>
          <w:rFonts w:ascii="Times New Roman" w:hAnsi="Times New Roman"/>
          <w:szCs w:val="24"/>
        </w:rPr>
        <w:t xml:space="preserve"> – </w:t>
      </w:r>
      <w:r w:rsidR="00881413">
        <w:rPr>
          <w:rFonts w:ascii="Times New Roman" w:hAnsi="Times New Roman"/>
          <w:szCs w:val="24"/>
        </w:rPr>
        <w:t>the</w:t>
      </w:r>
      <w:r w:rsidR="00002644">
        <w:rPr>
          <w:rFonts w:ascii="Times New Roman" w:hAnsi="Times New Roman"/>
          <w:szCs w:val="24"/>
        </w:rPr>
        <w:t xml:space="preserve"> shrimp was not observed to move</w:t>
      </w:r>
      <w:r w:rsidRPr="00F052BE">
        <w:rPr>
          <w:rFonts w:ascii="Times New Roman" w:hAnsi="Times New Roman"/>
          <w:szCs w:val="24"/>
        </w:rPr>
        <w:t xml:space="preserve">. </w:t>
      </w:r>
    </w:p>
    <w:p w14:paraId="1A7A9391" w14:textId="2EFBC755" w:rsidR="00C24C9C" w:rsidRPr="00F052BE" w:rsidRDefault="00C24C9C" w:rsidP="00B25CC0">
      <w:pPr>
        <w:pStyle w:val="ListParagraph"/>
        <w:numPr>
          <w:ilvl w:val="0"/>
          <w:numId w:val="3"/>
        </w:numPr>
        <w:spacing w:after="120"/>
        <w:rPr>
          <w:rFonts w:ascii="Times New Roman" w:hAnsi="Times New Roman"/>
          <w:szCs w:val="24"/>
        </w:rPr>
      </w:pPr>
      <w:r w:rsidRPr="00F052BE">
        <w:rPr>
          <w:rFonts w:ascii="Times New Roman" w:hAnsi="Times New Roman"/>
          <w:szCs w:val="24"/>
        </w:rPr>
        <w:t>Loss of equilibrium</w:t>
      </w:r>
      <w:r>
        <w:rPr>
          <w:rFonts w:ascii="Times New Roman" w:hAnsi="Times New Roman"/>
          <w:szCs w:val="24"/>
        </w:rPr>
        <w:t xml:space="preserve"> (LoE) – </w:t>
      </w:r>
      <w:r w:rsidR="00881413">
        <w:rPr>
          <w:rFonts w:ascii="Times New Roman" w:hAnsi="Times New Roman"/>
          <w:szCs w:val="24"/>
        </w:rPr>
        <w:t>the</w:t>
      </w:r>
      <w:r w:rsidRPr="00F052BE">
        <w:rPr>
          <w:rFonts w:ascii="Times New Roman" w:hAnsi="Times New Roman"/>
          <w:szCs w:val="24"/>
        </w:rPr>
        <w:t xml:space="preserve"> shrimp </w:t>
      </w:r>
      <w:r w:rsidR="00F52C5F">
        <w:rPr>
          <w:rFonts w:ascii="Times New Roman" w:hAnsi="Times New Roman"/>
          <w:szCs w:val="24"/>
        </w:rPr>
        <w:t>was observed</w:t>
      </w:r>
      <w:r w:rsidRPr="00F052BE">
        <w:rPr>
          <w:rFonts w:ascii="Times New Roman" w:hAnsi="Times New Roman"/>
          <w:szCs w:val="24"/>
        </w:rPr>
        <w:t xml:space="preserve"> in either a</w:t>
      </w:r>
      <w:r w:rsidR="00EA0ECC">
        <w:rPr>
          <w:rFonts w:ascii="Times New Roman" w:hAnsi="Times New Roman"/>
          <w:szCs w:val="24"/>
        </w:rPr>
        <w:t xml:space="preserve"> </w:t>
      </w:r>
      <w:r w:rsidR="00EA0ECC" w:rsidRPr="00F052BE">
        <w:rPr>
          <w:rFonts w:ascii="Times New Roman" w:hAnsi="Times New Roman"/>
          <w:szCs w:val="24"/>
        </w:rPr>
        <w:t xml:space="preserve">‘sideways’ </w:t>
      </w:r>
      <w:r w:rsidR="00EA0ECC">
        <w:rPr>
          <w:rFonts w:ascii="Times New Roman" w:hAnsi="Times New Roman"/>
          <w:szCs w:val="24"/>
        </w:rPr>
        <w:t>or</w:t>
      </w:r>
      <w:r w:rsidRPr="00F052BE">
        <w:rPr>
          <w:rFonts w:ascii="Times New Roman" w:hAnsi="Times New Roman"/>
          <w:szCs w:val="24"/>
        </w:rPr>
        <w:t xml:space="preserve"> ‘upside-down’ position for more than 2 s.</w:t>
      </w:r>
    </w:p>
    <w:p w14:paraId="6B7BEBF7" w14:textId="652787B9" w:rsidR="00C24C9C" w:rsidRDefault="006F02CF" w:rsidP="00B25CC0">
      <w:pPr>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Whilst </w:t>
      </w:r>
      <w:r w:rsidRPr="005D2220">
        <w:rPr>
          <w:rFonts w:ascii="Times New Roman" w:hAnsi="Times New Roman" w:cs="Times New Roman"/>
          <w:sz w:val="24"/>
          <w:szCs w:val="24"/>
        </w:rPr>
        <w:t>LoE could occur with an</w:t>
      </w:r>
      <w:r w:rsidR="00EA0ECC">
        <w:rPr>
          <w:rFonts w:ascii="Times New Roman" w:hAnsi="Times New Roman" w:cs="Times New Roman"/>
          <w:sz w:val="24"/>
          <w:szCs w:val="24"/>
        </w:rPr>
        <w:t>other behaviour</w:t>
      </w:r>
      <w:r>
        <w:rPr>
          <w:rFonts w:ascii="Times New Roman" w:hAnsi="Times New Roman" w:cs="Times New Roman"/>
          <w:sz w:val="24"/>
          <w:szCs w:val="24"/>
        </w:rPr>
        <w:t xml:space="preserve">, </w:t>
      </w:r>
      <w:r w:rsidR="00C24C9C" w:rsidRPr="005D2220">
        <w:rPr>
          <w:rFonts w:ascii="Times New Roman" w:hAnsi="Times New Roman" w:cs="Times New Roman"/>
          <w:sz w:val="24"/>
          <w:szCs w:val="24"/>
        </w:rPr>
        <w:t>AM</w:t>
      </w:r>
      <w:r>
        <w:rPr>
          <w:rFonts w:ascii="Times New Roman" w:hAnsi="Times New Roman" w:cs="Times New Roman"/>
          <w:sz w:val="24"/>
          <w:szCs w:val="24"/>
        </w:rPr>
        <w:t>, Movement,</w:t>
      </w:r>
      <w:r w:rsidR="00C24C9C" w:rsidRPr="005D2220">
        <w:rPr>
          <w:rFonts w:ascii="Times New Roman" w:hAnsi="Times New Roman" w:cs="Times New Roman"/>
          <w:sz w:val="24"/>
          <w:szCs w:val="24"/>
        </w:rPr>
        <w:t xml:space="preserve"> and Motionless were mutually exclusive</w:t>
      </w:r>
      <w:r w:rsidR="00C24C9C">
        <w:rPr>
          <w:rFonts w:ascii="Times New Roman" w:hAnsi="Times New Roman" w:cs="Times New Roman"/>
          <w:sz w:val="24"/>
          <w:szCs w:val="24"/>
        </w:rPr>
        <w:t xml:space="preserve"> </w:t>
      </w:r>
      <w:r w:rsidR="00EA0ECC">
        <w:rPr>
          <w:rFonts w:ascii="Times New Roman" w:hAnsi="Times New Roman" w:cs="Times New Roman"/>
          <w:sz w:val="24"/>
          <w:szCs w:val="24"/>
        </w:rPr>
        <w:t>behaviours</w:t>
      </w:r>
      <w:r w:rsidR="00C24C9C" w:rsidRPr="005D2220">
        <w:rPr>
          <w:rFonts w:ascii="Times New Roman" w:hAnsi="Times New Roman" w:cs="Times New Roman"/>
          <w:sz w:val="24"/>
          <w:szCs w:val="24"/>
        </w:rPr>
        <w:t xml:space="preserve">. </w:t>
      </w:r>
      <w:r>
        <w:rPr>
          <w:rFonts w:ascii="Times New Roman" w:hAnsi="Times New Roman" w:cs="Times New Roman"/>
          <w:sz w:val="24"/>
          <w:szCs w:val="24"/>
        </w:rPr>
        <w:t xml:space="preserve">LoE was </w:t>
      </w:r>
      <w:r w:rsidRPr="005D2220">
        <w:rPr>
          <w:rFonts w:ascii="Times New Roman" w:hAnsi="Times New Roman" w:cs="Times New Roman"/>
          <w:sz w:val="24"/>
          <w:szCs w:val="24"/>
        </w:rPr>
        <w:t xml:space="preserve">interpreted as </w:t>
      </w:r>
      <w:r>
        <w:rPr>
          <w:rFonts w:ascii="Times New Roman" w:hAnsi="Times New Roman" w:cs="Times New Roman"/>
          <w:sz w:val="24"/>
          <w:szCs w:val="24"/>
        </w:rPr>
        <w:t xml:space="preserve">an indicator of </w:t>
      </w:r>
      <w:r w:rsidR="00EA0ECC">
        <w:rPr>
          <w:rFonts w:ascii="Times New Roman" w:hAnsi="Times New Roman" w:cs="Times New Roman"/>
          <w:sz w:val="24"/>
          <w:szCs w:val="24"/>
        </w:rPr>
        <w:t>impaired</w:t>
      </w:r>
      <w:r>
        <w:rPr>
          <w:rFonts w:ascii="Times New Roman" w:hAnsi="Times New Roman" w:cs="Times New Roman"/>
          <w:sz w:val="24"/>
          <w:szCs w:val="24"/>
        </w:rPr>
        <w:t xml:space="preserve"> function, and </w:t>
      </w:r>
      <w:r w:rsidR="00C24C9C" w:rsidRPr="005D2220">
        <w:rPr>
          <w:rFonts w:ascii="Times New Roman" w:hAnsi="Times New Roman" w:cs="Times New Roman"/>
          <w:sz w:val="24"/>
          <w:szCs w:val="24"/>
        </w:rPr>
        <w:t xml:space="preserve">AM </w:t>
      </w:r>
      <w:r>
        <w:rPr>
          <w:rFonts w:ascii="Times New Roman" w:hAnsi="Times New Roman" w:cs="Times New Roman"/>
          <w:sz w:val="24"/>
          <w:szCs w:val="24"/>
        </w:rPr>
        <w:t>was interpreted as an indicator of stress</w:t>
      </w:r>
      <w:r w:rsidR="00C24C9C">
        <w:rPr>
          <w:rFonts w:ascii="Times New Roman" w:hAnsi="Times New Roman" w:cs="Times New Roman"/>
          <w:sz w:val="24"/>
          <w:szCs w:val="24"/>
        </w:rPr>
        <w:t xml:space="preserve"> </w:t>
      </w:r>
      <w:r w:rsidR="00C24C9C">
        <w:rPr>
          <w:rFonts w:ascii="Times New Roman" w:hAnsi="Times New Roman" w:cs="Times New Roman"/>
          <w:noProof/>
          <w:sz w:val="24"/>
          <w:szCs w:val="24"/>
        </w:rPr>
        <w:t>(</w:t>
      </w:r>
      <w:r w:rsidR="00002644">
        <w:rPr>
          <w:rFonts w:ascii="Times New Roman" w:hAnsi="Times New Roman" w:cs="Times New Roman"/>
          <w:noProof/>
          <w:sz w:val="24"/>
          <w:szCs w:val="24"/>
        </w:rPr>
        <w:t xml:space="preserve">following </w:t>
      </w:r>
      <w:r w:rsidR="00C24C9C">
        <w:rPr>
          <w:rFonts w:ascii="Times New Roman" w:hAnsi="Times New Roman" w:cs="Times New Roman"/>
          <w:noProof/>
          <w:sz w:val="24"/>
          <w:szCs w:val="24"/>
        </w:rPr>
        <w:t>Ravaux et al. 2003; Shillito et al. 2006; Oliphant et al. 2011; New et al. 2014; Morris et al. 2015c)</w:t>
      </w:r>
      <w:r w:rsidR="00C24C9C">
        <w:rPr>
          <w:rFonts w:ascii="Times New Roman" w:hAnsi="Times New Roman" w:cs="Times New Roman"/>
          <w:sz w:val="24"/>
          <w:szCs w:val="24"/>
        </w:rPr>
        <w:t>.</w:t>
      </w:r>
    </w:p>
    <w:p w14:paraId="0C185377" w14:textId="2616B151" w:rsidR="00C24C9C" w:rsidRPr="00B320D6" w:rsidRDefault="00C24C9C" w:rsidP="00B25CC0">
      <w:pPr>
        <w:spacing w:after="120" w:line="480" w:lineRule="auto"/>
        <w:rPr>
          <w:rFonts w:ascii="Times New Roman" w:hAnsi="Times New Roman"/>
          <w:bCs/>
          <w:sz w:val="24"/>
          <w:szCs w:val="24"/>
        </w:rPr>
      </w:pPr>
      <w:r w:rsidRPr="005D2220">
        <w:rPr>
          <w:rFonts w:ascii="Times New Roman" w:hAnsi="Times New Roman" w:cs="Times New Roman"/>
          <w:sz w:val="24"/>
          <w:szCs w:val="24"/>
        </w:rPr>
        <w:t>CT</w:t>
      </w:r>
      <w:r w:rsidRPr="00151A4B">
        <w:rPr>
          <w:rFonts w:ascii="Times New Roman" w:hAnsi="Times New Roman" w:cs="Times New Roman"/>
          <w:sz w:val="24"/>
          <w:szCs w:val="24"/>
          <w:vertAlign w:val="subscript"/>
        </w:rPr>
        <w:t>max</w:t>
      </w:r>
      <w:r w:rsidRPr="005D2220">
        <w:rPr>
          <w:rFonts w:ascii="Times New Roman" w:hAnsi="Times New Roman" w:cs="Times New Roman"/>
          <w:sz w:val="24"/>
          <w:szCs w:val="24"/>
        </w:rPr>
        <w:t xml:space="preserve"> and CP</w:t>
      </w:r>
      <w:r w:rsidRPr="00151A4B">
        <w:rPr>
          <w:rFonts w:ascii="Times New Roman" w:hAnsi="Times New Roman" w:cs="Times New Roman"/>
          <w:sz w:val="24"/>
          <w:szCs w:val="24"/>
          <w:vertAlign w:val="subscript"/>
        </w:rPr>
        <w:t>max</w:t>
      </w:r>
      <w:r w:rsidRPr="005D2220">
        <w:rPr>
          <w:rFonts w:ascii="Times New Roman" w:hAnsi="Times New Roman" w:cs="Times New Roman"/>
          <w:sz w:val="24"/>
          <w:szCs w:val="24"/>
        </w:rPr>
        <w:t xml:space="preserve"> were </w:t>
      </w:r>
      <w:r w:rsidR="00EA0ECC">
        <w:rPr>
          <w:rFonts w:ascii="Times New Roman" w:hAnsi="Times New Roman" w:cs="Times New Roman"/>
          <w:sz w:val="24"/>
          <w:szCs w:val="24"/>
        </w:rPr>
        <w:t>determined</w:t>
      </w:r>
      <w:r w:rsidRPr="005D2220">
        <w:rPr>
          <w:rFonts w:ascii="Times New Roman" w:hAnsi="Times New Roman" w:cs="Times New Roman"/>
          <w:sz w:val="24"/>
          <w:szCs w:val="24"/>
        </w:rPr>
        <w:t xml:space="preserve"> as the temp</w:t>
      </w:r>
      <w:r>
        <w:rPr>
          <w:rFonts w:ascii="Times New Roman" w:hAnsi="Times New Roman" w:cs="Times New Roman"/>
          <w:sz w:val="24"/>
          <w:szCs w:val="24"/>
        </w:rPr>
        <w:t xml:space="preserve">erature or </w:t>
      </w:r>
      <w:r w:rsidR="000A68EA">
        <w:rPr>
          <w:rFonts w:ascii="Times New Roman" w:hAnsi="Times New Roman" w:cs="Times New Roman"/>
          <w:sz w:val="24"/>
          <w:szCs w:val="24"/>
        </w:rPr>
        <w:t xml:space="preserve">hydrostatic </w:t>
      </w:r>
      <w:r>
        <w:rPr>
          <w:rFonts w:ascii="Times New Roman" w:hAnsi="Times New Roman" w:cs="Times New Roman"/>
          <w:sz w:val="24"/>
          <w:szCs w:val="24"/>
        </w:rPr>
        <w:t>pressure at which 50</w:t>
      </w:r>
      <w:r w:rsidRPr="005D2220">
        <w:rPr>
          <w:rFonts w:ascii="Times New Roman" w:hAnsi="Times New Roman" w:cs="Times New Roman"/>
          <w:sz w:val="24"/>
          <w:szCs w:val="24"/>
        </w:rPr>
        <w:t xml:space="preserve">% of </w:t>
      </w:r>
      <w:r w:rsidR="00D16112">
        <w:rPr>
          <w:rFonts w:ascii="Times New Roman" w:hAnsi="Times New Roman" w:cs="Times New Roman"/>
          <w:sz w:val="24"/>
          <w:szCs w:val="24"/>
        </w:rPr>
        <w:t xml:space="preserve">the </w:t>
      </w:r>
      <w:r w:rsidRPr="005D2220">
        <w:rPr>
          <w:rFonts w:ascii="Times New Roman" w:hAnsi="Times New Roman" w:cs="Times New Roman"/>
          <w:sz w:val="24"/>
          <w:szCs w:val="24"/>
        </w:rPr>
        <w:t>shrimp experienced LoE</w:t>
      </w:r>
      <w:r>
        <w:rPr>
          <w:rFonts w:ascii="Times New Roman" w:hAnsi="Times New Roman" w:cs="Times New Roman"/>
          <w:sz w:val="24"/>
          <w:szCs w:val="24"/>
        </w:rPr>
        <w:t xml:space="preserve"> </w:t>
      </w:r>
      <w:r>
        <w:rPr>
          <w:rFonts w:ascii="Times New Roman" w:hAnsi="Times New Roman" w:cs="Times New Roman"/>
          <w:noProof/>
          <w:sz w:val="24"/>
          <w:szCs w:val="24"/>
        </w:rPr>
        <w:t>(</w:t>
      </w:r>
      <w:r w:rsidR="00002644">
        <w:rPr>
          <w:rFonts w:ascii="Times New Roman" w:hAnsi="Times New Roman" w:cs="Times New Roman"/>
          <w:noProof/>
          <w:sz w:val="24"/>
          <w:szCs w:val="24"/>
        </w:rPr>
        <w:t xml:space="preserve">following </w:t>
      </w:r>
      <w:r>
        <w:rPr>
          <w:rFonts w:ascii="Times New Roman" w:hAnsi="Times New Roman" w:cs="Times New Roman"/>
          <w:noProof/>
          <w:sz w:val="24"/>
          <w:szCs w:val="24"/>
        </w:rPr>
        <w:t>Ravaux et al. 2003; Shillito et al. 2006; Oliphant et al. 2011; New et al. 2014)</w:t>
      </w:r>
      <w:r w:rsidRPr="005D2220">
        <w:rPr>
          <w:rFonts w:ascii="Times New Roman" w:hAnsi="Times New Roman" w:cs="Times New Roman"/>
          <w:sz w:val="24"/>
          <w:szCs w:val="24"/>
        </w:rPr>
        <w:t xml:space="preserve">. </w:t>
      </w:r>
      <w:r w:rsidR="00B320D6">
        <w:rPr>
          <w:rFonts w:ascii="Times New Roman" w:hAnsi="Times New Roman"/>
          <w:bCs/>
          <w:sz w:val="24"/>
          <w:szCs w:val="24"/>
        </w:rPr>
        <w:t>P</w:t>
      </w:r>
      <w:r w:rsidR="00B320D6" w:rsidRPr="005D2220">
        <w:rPr>
          <w:rFonts w:ascii="Times New Roman" w:hAnsi="Times New Roman" w:cs="Times New Roman"/>
          <w:sz w:val="24"/>
          <w:szCs w:val="24"/>
        </w:rPr>
        <w:t xml:space="preserve">robit analysis </w:t>
      </w:r>
      <w:r w:rsidR="00B320D6">
        <w:rPr>
          <w:rFonts w:ascii="Times New Roman" w:hAnsi="Times New Roman" w:cs="Times New Roman"/>
          <w:sz w:val="24"/>
          <w:szCs w:val="24"/>
        </w:rPr>
        <w:t xml:space="preserve">was used to </w:t>
      </w:r>
      <w:r w:rsidR="00B320D6" w:rsidRPr="005D2220">
        <w:rPr>
          <w:rFonts w:ascii="Times New Roman" w:hAnsi="Times New Roman" w:cs="Times New Roman"/>
          <w:sz w:val="24"/>
          <w:szCs w:val="24"/>
        </w:rPr>
        <w:t xml:space="preserve">model LoE </w:t>
      </w:r>
      <w:r w:rsidR="00B320D6">
        <w:rPr>
          <w:rFonts w:ascii="Times New Roman" w:hAnsi="Times New Roman" w:cs="Times New Roman"/>
          <w:sz w:val="24"/>
          <w:szCs w:val="24"/>
        </w:rPr>
        <w:t>and deliver v</w:t>
      </w:r>
      <w:r w:rsidRPr="005D2220">
        <w:rPr>
          <w:rFonts w:ascii="Times New Roman" w:hAnsi="Times New Roman" w:cs="Times New Roman"/>
          <w:sz w:val="24"/>
          <w:szCs w:val="24"/>
        </w:rPr>
        <w:t xml:space="preserve">alues for </w:t>
      </w:r>
      <w:r w:rsidRPr="005D2220">
        <w:rPr>
          <w:rFonts w:ascii="Times New Roman" w:hAnsi="Times New Roman" w:cs="Times New Roman"/>
          <w:sz w:val="24"/>
          <w:szCs w:val="24"/>
        </w:rPr>
        <w:lastRenderedPageBreak/>
        <w:t>CT</w:t>
      </w:r>
      <w:r w:rsidRPr="00151A4B">
        <w:rPr>
          <w:rFonts w:ascii="Times New Roman" w:hAnsi="Times New Roman" w:cs="Times New Roman"/>
          <w:sz w:val="24"/>
          <w:szCs w:val="24"/>
          <w:vertAlign w:val="subscript"/>
        </w:rPr>
        <w:t>max</w:t>
      </w:r>
      <w:r w:rsidRPr="005D2220">
        <w:rPr>
          <w:rFonts w:ascii="Times New Roman" w:hAnsi="Times New Roman" w:cs="Times New Roman"/>
          <w:sz w:val="24"/>
          <w:szCs w:val="24"/>
        </w:rPr>
        <w:t xml:space="preserve"> and CP</w:t>
      </w:r>
      <w:r w:rsidRPr="00151A4B">
        <w:rPr>
          <w:rFonts w:ascii="Times New Roman" w:hAnsi="Times New Roman" w:cs="Times New Roman"/>
          <w:sz w:val="24"/>
          <w:szCs w:val="24"/>
          <w:vertAlign w:val="subscript"/>
        </w:rPr>
        <w:t>max</w:t>
      </w:r>
      <w:r w:rsidR="00E41939">
        <w:rPr>
          <w:rFonts w:ascii="Times New Roman" w:hAnsi="Times New Roman"/>
          <w:bCs/>
          <w:sz w:val="24"/>
          <w:szCs w:val="24"/>
        </w:rPr>
        <w:t xml:space="preserve">: </w:t>
      </w:r>
      <m:oMath>
        <m:func>
          <m:funcPr>
            <m:ctrlPr>
              <w:rPr>
                <w:rFonts w:ascii="Cambria Math" w:hAnsi="Cambria Math"/>
                <w:i/>
                <w:sz w:val="24"/>
                <w:szCs w:val="24"/>
              </w:rPr>
            </m:ctrlPr>
          </m:funcPr>
          <m:fName>
            <m:r>
              <m:rPr>
                <m:sty m:val="p"/>
              </m:rPr>
              <w:rPr>
                <w:rFonts w:ascii="Cambria Math"/>
                <w:sz w:val="24"/>
                <w:szCs w:val="24"/>
              </w:rPr>
              <m:t>ln</m:t>
            </m:r>
          </m:fName>
          <m:e>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Y</m:t>
                    </m:r>
                  </m:num>
                  <m:den>
                    <m:r>
                      <w:rPr>
                        <w:rFonts w:ascii="Cambria Math"/>
                        <w:sz w:val="24"/>
                        <w:szCs w:val="24"/>
                      </w:rPr>
                      <m:t>1</m:t>
                    </m:r>
                    <m:r>
                      <w:rPr>
                        <w:rFonts w:ascii="Cambria Math" w:hAnsi="Cambria Math"/>
                        <w:sz w:val="24"/>
                        <w:szCs w:val="24"/>
                      </w:rPr>
                      <m:t>-Y</m:t>
                    </m:r>
                  </m:den>
                </m:f>
              </m:e>
            </m:d>
            <m:r>
              <w:rPr>
                <w:rFonts w:ascii="Cambria Math"/>
                <w:sz w:val="24"/>
                <w:szCs w:val="24"/>
              </w:rPr>
              <m:t>=</m:t>
            </m:r>
            <m:r>
              <w:rPr>
                <w:rFonts w:ascii="Cambria Math" w:hAnsi="Cambria Math"/>
                <w:sz w:val="24"/>
                <w:szCs w:val="24"/>
              </w:rPr>
              <m:t>a</m:t>
            </m:r>
            <m:r>
              <w:rPr>
                <w:rFonts w:ascii="Cambria Math"/>
                <w:sz w:val="24"/>
                <w:szCs w:val="24"/>
              </w:rPr>
              <m:t>+</m:t>
            </m:r>
            <m:r>
              <w:rPr>
                <w:rFonts w:ascii="Cambria Math" w:hAnsi="Cambria Math"/>
                <w:sz w:val="24"/>
                <w:szCs w:val="24"/>
              </w:rPr>
              <m:t>bX</m:t>
            </m:r>
          </m:e>
        </m:func>
      </m:oMath>
      <w:r w:rsidR="00E41939" w:rsidRPr="00A4081F">
        <w:rPr>
          <w:rFonts w:ascii="Times New Roman" w:hAnsi="Times New Roman"/>
          <w:bCs/>
          <w:sz w:val="24"/>
          <w:szCs w:val="24"/>
        </w:rPr>
        <w:t xml:space="preserve">, where </w:t>
      </w:r>
      <w:r w:rsidR="00E41939" w:rsidRPr="000A68EA">
        <w:rPr>
          <w:rFonts w:ascii="Times New Roman" w:hAnsi="Times New Roman" w:cs="Times New Roman"/>
          <w:i/>
          <w:sz w:val="24"/>
          <w:szCs w:val="24"/>
        </w:rPr>
        <w:t>X</w:t>
      </w:r>
      <w:r w:rsidR="00E41939" w:rsidRPr="005D2220">
        <w:rPr>
          <w:rFonts w:ascii="Times New Roman" w:hAnsi="Times New Roman" w:cs="Times New Roman"/>
          <w:sz w:val="24"/>
          <w:szCs w:val="24"/>
        </w:rPr>
        <w:t xml:space="preserve"> is the exposure temperature or </w:t>
      </w:r>
      <w:r w:rsidR="00E41939">
        <w:rPr>
          <w:rFonts w:ascii="Times New Roman" w:hAnsi="Times New Roman" w:cs="Times New Roman"/>
          <w:sz w:val="24"/>
          <w:szCs w:val="24"/>
        </w:rPr>
        <w:t>hydrostatic</w:t>
      </w:r>
      <w:r w:rsidR="00E41939" w:rsidRPr="005D2220">
        <w:rPr>
          <w:rFonts w:ascii="Times New Roman" w:hAnsi="Times New Roman" w:cs="Times New Roman"/>
          <w:sz w:val="24"/>
          <w:szCs w:val="24"/>
        </w:rPr>
        <w:t xml:space="preserve"> pressure and </w:t>
      </w:r>
      <w:r w:rsidR="00E41939" w:rsidRPr="000A68EA">
        <w:rPr>
          <w:rFonts w:ascii="Times New Roman" w:hAnsi="Times New Roman" w:cs="Times New Roman"/>
          <w:i/>
          <w:sz w:val="24"/>
          <w:szCs w:val="24"/>
        </w:rPr>
        <w:t>Y</w:t>
      </w:r>
      <w:r w:rsidR="00E41939" w:rsidRPr="005D2220">
        <w:rPr>
          <w:rFonts w:ascii="Times New Roman" w:hAnsi="Times New Roman" w:cs="Times New Roman"/>
          <w:sz w:val="24"/>
          <w:szCs w:val="24"/>
        </w:rPr>
        <w:t xml:space="preserve"> is the proportion of individuals demonstrating LoE</w:t>
      </w:r>
      <w:r>
        <w:rPr>
          <w:rFonts w:ascii="Times New Roman" w:hAnsi="Times New Roman" w:cs="Times New Roman"/>
          <w:sz w:val="24"/>
          <w:szCs w:val="24"/>
        </w:rPr>
        <w:t xml:space="preserve"> </w:t>
      </w:r>
      <w:r>
        <w:rPr>
          <w:rFonts w:ascii="Times New Roman" w:hAnsi="Times New Roman" w:cs="Times New Roman"/>
          <w:noProof/>
          <w:sz w:val="24"/>
          <w:szCs w:val="24"/>
        </w:rPr>
        <w:t>(</w:t>
      </w:r>
      <w:r w:rsidR="00002644">
        <w:rPr>
          <w:rFonts w:ascii="Times New Roman" w:hAnsi="Times New Roman" w:cs="Times New Roman"/>
          <w:noProof/>
          <w:sz w:val="24"/>
          <w:szCs w:val="24"/>
        </w:rPr>
        <w:t xml:space="preserve">following </w:t>
      </w:r>
      <w:r>
        <w:rPr>
          <w:rFonts w:ascii="Times New Roman" w:hAnsi="Times New Roman" w:cs="Times New Roman"/>
          <w:noProof/>
          <w:sz w:val="24"/>
          <w:szCs w:val="24"/>
        </w:rPr>
        <w:t>New et al. 2014)</w:t>
      </w:r>
      <w:r w:rsidRPr="005D2220">
        <w:rPr>
          <w:rFonts w:ascii="Times New Roman" w:hAnsi="Times New Roman" w:cs="Times New Roman"/>
          <w:sz w:val="24"/>
          <w:szCs w:val="24"/>
        </w:rPr>
        <w:t xml:space="preserve">. Multiple pairwise comparisons of </w:t>
      </w:r>
      <w:r w:rsidR="000A68EA">
        <w:rPr>
          <w:rFonts w:ascii="Times New Roman" w:hAnsi="Times New Roman" w:cs="Times New Roman"/>
          <w:sz w:val="24"/>
          <w:szCs w:val="24"/>
        </w:rPr>
        <w:t>hydrostatic</w:t>
      </w:r>
      <w:r w:rsidR="000A68EA" w:rsidRPr="005D2220">
        <w:rPr>
          <w:rFonts w:ascii="Times New Roman" w:hAnsi="Times New Roman" w:cs="Times New Roman"/>
          <w:sz w:val="24"/>
          <w:szCs w:val="24"/>
        </w:rPr>
        <w:t xml:space="preserve"> </w:t>
      </w:r>
      <w:r w:rsidRPr="005D2220">
        <w:rPr>
          <w:rFonts w:ascii="Times New Roman" w:hAnsi="Times New Roman" w:cs="Times New Roman"/>
          <w:sz w:val="24"/>
          <w:szCs w:val="24"/>
        </w:rPr>
        <w:t xml:space="preserve">pressure treatments were </w:t>
      </w:r>
      <w:r w:rsidR="00B320D6">
        <w:rPr>
          <w:rFonts w:ascii="Times New Roman" w:hAnsi="Times New Roman" w:cs="Times New Roman"/>
          <w:sz w:val="24"/>
          <w:szCs w:val="24"/>
        </w:rPr>
        <w:t>used</w:t>
      </w:r>
      <w:r w:rsidRPr="005D2220">
        <w:rPr>
          <w:rFonts w:ascii="Times New Roman" w:hAnsi="Times New Roman" w:cs="Times New Roman"/>
          <w:sz w:val="24"/>
          <w:szCs w:val="24"/>
        </w:rPr>
        <w:t xml:space="preserve"> to identify which </w:t>
      </w:r>
      <w:r>
        <w:rPr>
          <w:rFonts w:ascii="Times New Roman" w:hAnsi="Times New Roman" w:cs="Times New Roman"/>
          <w:sz w:val="24"/>
          <w:szCs w:val="24"/>
        </w:rPr>
        <w:t>treatment</w:t>
      </w:r>
      <w:r w:rsidRPr="005D2220">
        <w:rPr>
          <w:rFonts w:ascii="Times New Roman" w:hAnsi="Times New Roman" w:cs="Times New Roman"/>
          <w:sz w:val="24"/>
          <w:szCs w:val="24"/>
        </w:rPr>
        <w:t xml:space="preserve"> </w:t>
      </w:r>
      <w:r>
        <w:rPr>
          <w:rFonts w:ascii="Times New Roman" w:hAnsi="Times New Roman" w:cs="Times New Roman"/>
          <w:sz w:val="24"/>
          <w:szCs w:val="24"/>
        </w:rPr>
        <w:t xml:space="preserve">temperatures </w:t>
      </w:r>
      <w:r w:rsidR="00B320D6">
        <w:rPr>
          <w:rFonts w:ascii="Times New Roman" w:hAnsi="Times New Roman" w:cs="Times New Roman"/>
          <w:sz w:val="24"/>
          <w:szCs w:val="24"/>
        </w:rPr>
        <w:t>resulted in</w:t>
      </w:r>
      <w:r w:rsidRPr="005D2220">
        <w:rPr>
          <w:rFonts w:ascii="Times New Roman" w:hAnsi="Times New Roman" w:cs="Times New Roman"/>
          <w:sz w:val="24"/>
          <w:szCs w:val="24"/>
        </w:rPr>
        <w:t xml:space="preserve"> signif</w:t>
      </w:r>
      <w:r w:rsidR="00EA0ECC">
        <w:rPr>
          <w:rFonts w:ascii="Times New Roman" w:hAnsi="Times New Roman" w:cs="Times New Roman"/>
          <w:sz w:val="24"/>
          <w:szCs w:val="24"/>
        </w:rPr>
        <w:t>icantly different LoE responses, with</w:t>
      </w:r>
      <w:r>
        <w:rPr>
          <w:rFonts w:ascii="Times New Roman" w:hAnsi="Times New Roman" w:cs="Times New Roman"/>
          <w:sz w:val="24"/>
          <w:szCs w:val="24"/>
        </w:rPr>
        <w:t xml:space="preserve"> </w:t>
      </w:r>
      <w:r w:rsidR="00EA0ECC" w:rsidRPr="005D2220">
        <w:rPr>
          <w:rFonts w:ascii="Times New Roman" w:hAnsi="Times New Roman" w:cs="Times New Roman"/>
          <w:sz w:val="24"/>
          <w:szCs w:val="24"/>
        </w:rPr>
        <w:t>the family-wise error rate</w:t>
      </w:r>
      <w:r w:rsidR="00EA0ECC">
        <w:rPr>
          <w:rFonts w:ascii="Times New Roman" w:hAnsi="Times New Roman" w:cs="Times New Roman"/>
          <w:sz w:val="24"/>
          <w:szCs w:val="24"/>
        </w:rPr>
        <w:t xml:space="preserve"> maintained using t</w:t>
      </w:r>
      <w:r w:rsidRPr="005D2220">
        <w:rPr>
          <w:rFonts w:ascii="Times New Roman" w:hAnsi="Times New Roman" w:cs="Times New Roman"/>
          <w:sz w:val="24"/>
          <w:szCs w:val="24"/>
        </w:rPr>
        <w:t>he Holm–Bonferroni correction</w:t>
      </w:r>
      <w:r>
        <w:rPr>
          <w:rFonts w:ascii="Times New Roman" w:hAnsi="Times New Roman" w:cs="Times New Roman"/>
          <w:sz w:val="24"/>
          <w:szCs w:val="24"/>
        </w:rPr>
        <w:t>.</w:t>
      </w:r>
    </w:p>
    <w:p w14:paraId="1C46A751" w14:textId="430CE54B" w:rsidR="00C24C9C" w:rsidRPr="005D2220" w:rsidRDefault="000D4D8E" w:rsidP="00B25CC0">
      <w:pPr>
        <w:spacing w:after="120" w:line="480" w:lineRule="auto"/>
        <w:rPr>
          <w:rFonts w:ascii="Times New Roman" w:hAnsi="Times New Roman" w:cs="Times New Roman"/>
          <w:sz w:val="24"/>
          <w:szCs w:val="24"/>
        </w:rPr>
      </w:pPr>
      <w:r w:rsidRPr="005D2220">
        <w:rPr>
          <w:rFonts w:ascii="Times New Roman" w:hAnsi="Times New Roman" w:cs="Times New Roman"/>
          <w:sz w:val="24"/>
          <w:szCs w:val="24"/>
        </w:rPr>
        <w:t xml:space="preserve">The effect of temperature on </w:t>
      </w:r>
      <w:r>
        <w:rPr>
          <w:rFonts w:ascii="Times New Roman" w:hAnsi="Times New Roman" w:cs="Times New Roman"/>
          <w:sz w:val="24"/>
          <w:szCs w:val="24"/>
        </w:rPr>
        <w:t>AM</w:t>
      </w:r>
      <w:r w:rsidRPr="005D2220">
        <w:rPr>
          <w:rFonts w:ascii="Times New Roman" w:hAnsi="Times New Roman" w:cs="Times New Roman"/>
          <w:sz w:val="24"/>
          <w:szCs w:val="24"/>
        </w:rPr>
        <w:t xml:space="preserve"> was analysed using </w:t>
      </w:r>
      <w:r>
        <w:rPr>
          <w:rFonts w:ascii="Times New Roman" w:hAnsi="Times New Roman" w:cs="Times New Roman"/>
          <w:sz w:val="24"/>
          <w:szCs w:val="24"/>
        </w:rPr>
        <w:t>one-way analysis of variance (ANOVA) (following New et al. 2014).</w:t>
      </w:r>
      <w:r w:rsidRPr="005D2220">
        <w:rPr>
          <w:rFonts w:ascii="Times New Roman" w:hAnsi="Times New Roman" w:cs="Times New Roman"/>
          <w:sz w:val="24"/>
          <w:szCs w:val="24"/>
        </w:rPr>
        <w:t xml:space="preserve"> </w:t>
      </w:r>
      <w:r>
        <w:rPr>
          <w:rFonts w:ascii="Times New Roman" w:hAnsi="Times New Roman" w:cs="Times New Roman"/>
          <w:sz w:val="24"/>
          <w:szCs w:val="24"/>
        </w:rPr>
        <w:t xml:space="preserve">Arcsine-square-root transformation was necessary to </w:t>
      </w:r>
      <w:r w:rsidRPr="005D2220">
        <w:rPr>
          <w:rFonts w:ascii="Times New Roman" w:hAnsi="Times New Roman" w:cs="Times New Roman"/>
          <w:sz w:val="24"/>
          <w:szCs w:val="24"/>
        </w:rPr>
        <w:t>achieve homogeneity of variance</w:t>
      </w:r>
      <w:r>
        <w:rPr>
          <w:rFonts w:ascii="Times New Roman" w:hAnsi="Times New Roman" w:cs="Times New Roman"/>
          <w:sz w:val="24"/>
          <w:szCs w:val="24"/>
        </w:rPr>
        <w:t xml:space="preserve"> because </w:t>
      </w:r>
      <w:r w:rsidR="00C24C9C">
        <w:rPr>
          <w:rFonts w:ascii="Times New Roman" w:hAnsi="Times New Roman" w:cs="Times New Roman"/>
          <w:sz w:val="24"/>
          <w:szCs w:val="24"/>
        </w:rPr>
        <w:t>AM d</w:t>
      </w:r>
      <w:r w:rsidR="00C24C9C" w:rsidRPr="005D2220">
        <w:rPr>
          <w:rFonts w:ascii="Times New Roman" w:hAnsi="Times New Roman" w:cs="Times New Roman"/>
          <w:sz w:val="24"/>
          <w:szCs w:val="24"/>
        </w:rPr>
        <w:t>ata were proportional</w:t>
      </w:r>
      <w:r>
        <w:rPr>
          <w:rFonts w:ascii="Times New Roman" w:hAnsi="Times New Roman" w:cs="Times New Roman"/>
          <w:sz w:val="24"/>
          <w:szCs w:val="24"/>
        </w:rPr>
        <w:t>.</w:t>
      </w:r>
      <w:r w:rsidR="00C24C9C" w:rsidRPr="005D2220">
        <w:rPr>
          <w:rFonts w:ascii="Times New Roman" w:hAnsi="Times New Roman" w:cs="Times New Roman"/>
          <w:sz w:val="24"/>
          <w:szCs w:val="24"/>
        </w:rPr>
        <w:t xml:space="preserve"> The effect of </w:t>
      </w:r>
      <w:r w:rsidR="000A68EA">
        <w:rPr>
          <w:rFonts w:ascii="Times New Roman" w:hAnsi="Times New Roman" w:cs="Times New Roman"/>
          <w:sz w:val="24"/>
          <w:szCs w:val="24"/>
        </w:rPr>
        <w:t>hydrostatic</w:t>
      </w:r>
      <w:r w:rsidR="000A68EA" w:rsidRPr="005D2220">
        <w:rPr>
          <w:rFonts w:ascii="Times New Roman" w:hAnsi="Times New Roman" w:cs="Times New Roman"/>
          <w:sz w:val="24"/>
          <w:szCs w:val="24"/>
        </w:rPr>
        <w:t xml:space="preserve"> </w:t>
      </w:r>
      <w:r w:rsidR="00C24C9C" w:rsidRPr="005D2220">
        <w:rPr>
          <w:rFonts w:ascii="Times New Roman" w:hAnsi="Times New Roman" w:cs="Times New Roman"/>
          <w:sz w:val="24"/>
          <w:szCs w:val="24"/>
        </w:rPr>
        <w:t xml:space="preserve">pressure on AM </w:t>
      </w:r>
      <w:r w:rsidR="00C24C9C">
        <w:rPr>
          <w:rFonts w:ascii="Times New Roman" w:hAnsi="Times New Roman" w:cs="Times New Roman"/>
          <w:sz w:val="24"/>
          <w:szCs w:val="24"/>
        </w:rPr>
        <w:t xml:space="preserve">and the influence of temperature on that effect </w:t>
      </w:r>
      <w:r w:rsidR="00C24C9C" w:rsidRPr="005D2220">
        <w:rPr>
          <w:rFonts w:ascii="Times New Roman" w:hAnsi="Times New Roman" w:cs="Times New Roman"/>
          <w:sz w:val="24"/>
          <w:szCs w:val="24"/>
        </w:rPr>
        <w:t>w</w:t>
      </w:r>
      <w:r w:rsidR="00C24C9C">
        <w:rPr>
          <w:rFonts w:ascii="Times New Roman" w:hAnsi="Times New Roman" w:cs="Times New Roman"/>
          <w:sz w:val="24"/>
          <w:szCs w:val="24"/>
        </w:rPr>
        <w:t>ere</w:t>
      </w:r>
      <w:r w:rsidR="00C24C9C" w:rsidRPr="005D2220">
        <w:rPr>
          <w:rFonts w:ascii="Times New Roman" w:hAnsi="Times New Roman" w:cs="Times New Roman"/>
          <w:sz w:val="24"/>
          <w:szCs w:val="24"/>
        </w:rPr>
        <w:t xml:space="preserve"> analysed using </w:t>
      </w:r>
      <w:r w:rsidR="00C24C9C">
        <w:rPr>
          <w:rFonts w:ascii="Times New Roman" w:hAnsi="Times New Roman" w:cs="Times New Roman"/>
          <w:sz w:val="24"/>
          <w:szCs w:val="24"/>
        </w:rPr>
        <w:t>two-way</w:t>
      </w:r>
      <w:r w:rsidR="00C24C9C" w:rsidRPr="005D2220">
        <w:rPr>
          <w:rFonts w:ascii="Times New Roman" w:hAnsi="Times New Roman" w:cs="Times New Roman"/>
          <w:sz w:val="24"/>
          <w:szCs w:val="24"/>
        </w:rPr>
        <w:t xml:space="preserve"> ANOVA. </w:t>
      </w:r>
      <w:r w:rsidR="00EA0ECC">
        <w:rPr>
          <w:rFonts w:ascii="Times New Roman" w:hAnsi="Times New Roman" w:cs="Times New Roman"/>
          <w:sz w:val="24"/>
          <w:szCs w:val="24"/>
        </w:rPr>
        <w:t xml:space="preserve">Temperatures or hydrostatic pressures resulting in </w:t>
      </w:r>
      <w:r w:rsidR="00EA0ECC" w:rsidRPr="005D2220">
        <w:rPr>
          <w:rFonts w:ascii="Times New Roman" w:hAnsi="Times New Roman" w:cs="Times New Roman"/>
          <w:sz w:val="24"/>
          <w:szCs w:val="24"/>
        </w:rPr>
        <w:t>significant</w:t>
      </w:r>
      <w:r w:rsidR="00EA0ECC">
        <w:rPr>
          <w:rFonts w:ascii="Times New Roman" w:hAnsi="Times New Roman" w:cs="Times New Roman"/>
          <w:sz w:val="24"/>
          <w:szCs w:val="24"/>
        </w:rPr>
        <w:t xml:space="preserve"> differences</w:t>
      </w:r>
      <w:r w:rsidR="00EA0ECC" w:rsidRPr="005D2220">
        <w:rPr>
          <w:rFonts w:ascii="Times New Roman" w:hAnsi="Times New Roman" w:cs="Times New Roman"/>
          <w:sz w:val="24"/>
          <w:szCs w:val="24"/>
        </w:rPr>
        <w:t xml:space="preserve"> </w:t>
      </w:r>
      <w:r w:rsidR="00EA0ECC">
        <w:rPr>
          <w:rFonts w:ascii="Times New Roman" w:hAnsi="Times New Roman" w:cs="Times New Roman"/>
          <w:sz w:val="24"/>
          <w:szCs w:val="24"/>
        </w:rPr>
        <w:t>were determined using t</w:t>
      </w:r>
      <w:r w:rsidR="00C24C9C" w:rsidRPr="005D2220">
        <w:rPr>
          <w:rFonts w:ascii="Times New Roman" w:hAnsi="Times New Roman" w:cs="Times New Roman"/>
          <w:sz w:val="24"/>
          <w:szCs w:val="24"/>
        </w:rPr>
        <w:t xml:space="preserve">he post hoc multiple pairwise comparisons </w:t>
      </w:r>
      <w:r w:rsidR="00C24C9C">
        <w:rPr>
          <w:rFonts w:ascii="Times New Roman" w:hAnsi="Times New Roman" w:cs="Times New Roman"/>
          <w:sz w:val="24"/>
          <w:szCs w:val="24"/>
        </w:rPr>
        <w:t>Holm-Sida</w:t>
      </w:r>
      <w:r w:rsidR="00C24C9C" w:rsidRPr="005D2220">
        <w:rPr>
          <w:rFonts w:ascii="Times New Roman" w:hAnsi="Times New Roman" w:cs="Times New Roman"/>
          <w:sz w:val="24"/>
          <w:szCs w:val="24"/>
        </w:rPr>
        <w:t>k test.</w:t>
      </w:r>
    </w:p>
    <w:p w14:paraId="5D8D92E9" w14:textId="77777777" w:rsidR="00C24C9C" w:rsidRDefault="00C24C9C" w:rsidP="00B25CC0">
      <w:pPr>
        <w:spacing w:after="120" w:line="480" w:lineRule="auto"/>
        <w:rPr>
          <w:rFonts w:ascii="Times New Roman" w:hAnsi="Times New Roman" w:cs="Times New Roman"/>
          <w:sz w:val="24"/>
          <w:szCs w:val="24"/>
        </w:rPr>
      </w:pPr>
    </w:p>
    <w:p w14:paraId="1B49CF3C" w14:textId="7E5A409D" w:rsidR="00C24C9C" w:rsidRPr="007829A7" w:rsidRDefault="00446EF6" w:rsidP="00B25CC0">
      <w:pPr>
        <w:spacing w:after="120" w:line="480" w:lineRule="auto"/>
        <w:rPr>
          <w:rFonts w:ascii="Times New Roman" w:hAnsi="Times New Roman" w:cs="Times New Roman"/>
          <w:b/>
          <w:i/>
          <w:sz w:val="24"/>
          <w:szCs w:val="24"/>
        </w:rPr>
      </w:pPr>
      <w:r>
        <w:rPr>
          <w:rFonts w:ascii="Times New Roman" w:hAnsi="Times New Roman" w:cs="Times New Roman"/>
          <w:b/>
          <w:i/>
          <w:sz w:val="24"/>
          <w:szCs w:val="24"/>
        </w:rPr>
        <w:t xml:space="preserve">2.3 </w:t>
      </w:r>
      <w:r w:rsidR="00C24C9C">
        <w:rPr>
          <w:rFonts w:ascii="Times New Roman" w:hAnsi="Times New Roman" w:cs="Times New Roman"/>
          <w:b/>
          <w:i/>
          <w:sz w:val="24"/>
          <w:szCs w:val="24"/>
        </w:rPr>
        <w:t>Respiratory response to hydrostatic pressure at different temperatures</w:t>
      </w:r>
    </w:p>
    <w:p w14:paraId="318E340D" w14:textId="4AAB8F27" w:rsidR="009E2D88" w:rsidRDefault="00D609DB" w:rsidP="00B25CC0">
      <w:pPr>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Respiratory responses to environmental challenges are an established measure reflecting environmental tolerance and bioenergetics (Sokolova et al. 2012). </w:t>
      </w:r>
      <w:r w:rsidR="00720877">
        <w:rPr>
          <w:rFonts w:ascii="Times New Roman" w:hAnsi="Times New Roman" w:cs="Times New Roman"/>
          <w:sz w:val="24"/>
          <w:szCs w:val="24"/>
        </w:rPr>
        <w:t>Following Oliphant et al. (2011), i</w:t>
      </w:r>
      <w:r w:rsidR="00C24C9C" w:rsidRPr="005D2220">
        <w:rPr>
          <w:rFonts w:ascii="Times New Roman" w:hAnsi="Times New Roman" w:cs="Times New Roman"/>
          <w:sz w:val="24"/>
          <w:szCs w:val="24"/>
        </w:rPr>
        <w:t xml:space="preserve">ndividual </w:t>
      </w:r>
      <w:r w:rsidR="00720877">
        <w:rPr>
          <w:rFonts w:ascii="Times New Roman" w:hAnsi="Times New Roman" w:cs="Times New Roman"/>
          <w:sz w:val="24"/>
          <w:szCs w:val="24"/>
        </w:rPr>
        <w:t>shrimp</w:t>
      </w:r>
      <w:r w:rsidR="00C24C9C" w:rsidRPr="005D2220">
        <w:rPr>
          <w:rFonts w:ascii="Times New Roman" w:hAnsi="Times New Roman" w:cs="Times New Roman"/>
          <w:sz w:val="24"/>
          <w:szCs w:val="24"/>
        </w:rPr>
        <w:t xml:space="preserve"> were </w:t>
      </w:r>
      <w:r w:rsidR="00720877">
        <w:rPr>
          <w:rFonts w:ascii="Times New Roman" w:hAnsi="Times New Roman" w:cs="Times New Roman"/>
          <w:sz w:val="24"/>
          <w:szCs w:val="24"/>
        </w:rPr>
        <w:t>isolated in</w:t>
      </w:r>
      <w:r w:rsidR="00C24C9C" w:rsidRPr="005D2220">
        <w:rPr>
          <w:rFonts w:ascii="Times New Roman" w:hAnsi="Times New Roman" w:cs="Times New Roman"/>
          <w:sz w:val="24"/>
          <w:szCs w:val="24"/>
        </w:rPr>
        <w:t xml:space="preserve"> 55 ml plastic vials filled with filtered seawater (1</w:t>
      </w:r>
      <w:r w:rsidR="00C24C9C">
        <w:rPr>
          <w:rFonts w:ascii="Times New Roman" w:hAnsi="Times New Roman" w:cs="Times New Roman"/>
          <w:sz w:val="24"/>
          <w:szCs w:val="24"/>
        </w:rPr>
        <w:t>µ</w:t>
      </w:r>
      <w:r w:rsidR="00C24C9C" w:rsidRPr="005D2220">
        <w:rPr>
          <w:rFonts w:ascii="Times New Roman" w:hAnsi="Times New Roman" w:cs="Times New Roman"/>
          <w:sz w:val="24"/>
          <w:szCs w:val="24"/>
        </w:rPr>
        <w:t>m filtered; s</w:t>
      </w:r>
      <w:r w:rsidR="00C24C9C">
        <w:rPr>
          <w:rFonts w:ascii="Times New Roman" w:hAnsi="Times New Roman" w:cs="Times New Roman"/>
          <w:sz w:val="24"/>
          <w:szCs w:val="24"/>
        </w:rPr>
        <w:t>alinity 32.7)</w:t>
      </w:r>
      <w:r w:rsidR="00720877">
        <w:rPr>
          <w:rFonts w:ascii="Times New Roman" w:hAnsi="Times New Roman" w:cs="Times New Roman"/>
          <w:sz w:val="24"/>
          <w:szCs w:val="24"/>
        </w:rPr>
        <w:t xml:space="preserve"> at experimental temperature</w:t>
      </w:r>
      <w:r w:rsidR="00720877" w:rsidRPr="00720877">
        <w:rPr>
          <w:rFonts w:ascii="Times New Roman" w:hAnsi="Times New Roman" w:cs="Times New Roman"/>
          <w:sz w:val="24"/>
          <w:szCs w:val="24"/>
        </w:rPr>
        <w:t xml:space="preserve"> </w:t>
      </w:r>
      <w:r w:rsidR="00720877" w:rsidRPr="005D2220">
        <w:rPr>
          <w:rFonts w:ascii="Times New Roman" w:hAnsi="Times New Roman" w:cs="Times New Roman"/>
          <w:sz w:val="24"/>
          <w:szCs w:val="24"/>
        </w:rPr>
        <w:t>(5, 10, 15</w:t>
      </w:r>
      <w:r w:rsidR="00255F9D">
        <w:rPr>
          <w:rFonts w:ascii="Times New Roman" w:hAnsi="Times New Roman" w:cs="Times New Roman"/>
          <w:sz w:val="24"/>
          <w:szCs w:val="24"/>
        </w:rPr>
        <w:t xml:space="preserve"> </w:t>
      </w:r>
      <w:r w:rsidR="00720877" w:rsidRPr="005D2220">
        <w:rPr>
          <w:rFonts w:ascii="Times New Roman" w:hAnsi="Times New Roman" w:cs="Times New Roman"/>
          <w:sz w:val="24"/>
          <w:szCs w:val="24"/>
        </w:rPr>
        <w:t>°C)</w:t>
      </w:r>
      <w:r w:rsidR="00720877">
        <w:rPr>
          <w:rFonts w:ascii="Times New Roman" w:hAnsi="Times New Roman" w:cs="Times New Roman"/>
          <w:sz w:val="24"/>
          <w:szCs w:val="24"/>
        </w:rPr>
        <w:t>. Each vial was</w:t>
      </w:r>
      <w:r w:rsidR="00C24C9C" w:rsidRPr="005D2220">
        <w:rPr>
          <w:rFonts w:ascii="Times New Roman" w:hAnsi="Times New Roman" w:cs="Times New Roman"/>
          <w:sz w:val="24"/>
          <w:szCs w:val="24"/>
        </w:rPr>
        <w:t xml:space="preserve"> </w:t>
      </w:r>
      <w:r w:rsidR="00EA0ECC">
        <w:rPr>
          <w:rFonts w:ascii="Times New Roman" w:hAnsi="Times New Roman" w:cs="Times New Roman"/>
          <w:sz w:val="24"/>
          <w:szCs w:val="24"/>
        </w:rPr>
        <w:t>put</w:t>
      </w:r>
      <w:r w:rsidR="00720877" w:rsidRPr="005D2220">
        <w:rPr>
          <w:rFonts w:ascii="Times New Roman" w:hAnsi="Times New Roman" w:cs="Times New Roman"/>
          <w:sz w:val="24"/>
          <w:szCs w:val="24"/>
        </w:rPr>
        <w:t xml:space="preserve"> </w:t>
      </w:r>
      <w:r w:rsidR="00C24C9C" w:rsidRPr="005D2220">
        <w:rPr>
          <w:rFonts w:ascii="Times New Roman" w:hAnsi="Times New Roman" w:cs="Times New Roman"/>
          <w:sz w:val="24"/>
          <w:szCs w:val="24"/>
        </w:rPr>
        <w:t xml:space="preserve">inside </w:t>
      </w:r>
      <w:r w:rsidR="00720877">
        <w:rPr>
          <w:rFonts w:ascii="Times New Roman" w:hAnsi="Times New Roman" w:cs="Times New Roman"/>
          <w:sz w:val="24"/>
          <w:szCs w:val="24"/>
        </w:rPr>
        <w:t xml:space="preserve">a </w:t>
      </w:r>
      <w:r w:rsidR="003A1B49" w:rsidRPr="005D2220">
        <w:rPr>
          <w:rFonts w:ascii="Times New Roman" w:hAnsi="Times New Roman" w:cs="Times New Roman"/>
          <w:sz w:val="24"/>
          <w:szCs w:val="24"/>
        </w:rPr>
        <w:t>freshwater</w:t>
      </w:r>
      <w:r w:rsidR="003A1B49">
        <w:rPr>
          <w:rFonts w:ascii="Times New Roman" w:hAnsi="Times New Roman" w:cs="Times New Roman"/>
          <w:sz w:val="24"/>
          <w:szCs w:val="24"/>
        </w:rPr>
        <w:t xml:space="preserve">-filled </w:t>
      </w:r>
      <w:r w:rsidR="000A68EA">
        <w:rPr>
          <w:rFonts w:ascii="Times New Roman" w:hAnsi="Times New Roman" w:cs="Times New Roman"/>
          <w:sz w:val="24"/>
          <w:szCs w:val="24"/>
        </w:rPr>
        <w:t>hydrostatic</w:t>
      </w:r>
      <w:r w:rsidR="000A68EA" w:rsidRPr="005D2220">
        <w:rPr>
          <w:rFonts w:ascii="Times New Roman" w:hAnsi="Times New Roman" w:cs="Times New Roman"/>
          <w:sz w:val="24"/>
          <w:szCs w:val="24"/>
        </w:rPr>
        <w:t xml:space="preserve"> </w:t>
      </w:r>
      <w:r w:rsidR="00C24C9C" w:rsidRPr="005D2220">
        <w:rPr>
          <w:rFonts w:ascii="Times New Roman" w:hAnsi="Times New Roman" w:cs="Times New Roman"/>
          <w:sz w:val="24"/>
          <w:szCs w:val="24"/>
        </w:rPr>
        <w:t xml:space="preserve">pressure vessel </w:t>
      </w:r>
      <w:r w:rsidR="00C24C9C">
        <w:rPr>
          <w:rFonts w:ascii="Times New Roman" w:hAnsi="Times New Roman" w:cs="Times New Roman"/>
          <w:noProof/>
          <w:sz w:val="24"/>
          <w:szCs w:val="24"/>
        </w:rPr>
        <w:t>(see Mestre et al. 2009)</w:t>
      </w:r>
      <w:r w:rsidR="00EA0ECC">
        <w:rPr>
          <w:rFonts w:ascii="Times New Roman" w:hAnsi="Times New Roman" w:cs="Times New Roman"/>
          <w:noProof/>
          <w:sz w:val="24"/>
          <w:szCs w:val="24"/>
        </w:rPr>
        <w:t xml:space="preserve"> </w:t>
      </w:r>
      <w:r w:rsidR="00EA0ECC">
        <w:rPr>
          <w:rFonts w:ascii="Times New Roman" w:hAnsi="Times New Roman" w:cs="Times New Roman"/>
          <w:sz w:val="24"/>
          <w:szCs w:val="24"/>
        </w:rPr>
        <w:t>at the</w:t>
      </w:r>
      <w:r w:rsidR="00720877">
        <w:rPr>
          <w:rFonts w:ascii="Times New Roman" w:hAnsi="Times New Roman" w:cs="Times New Roman"/>
          <w:sz w:val="24"/>
          <w:szCs w:val="24"/>
        </w:rPr>
        <w:t xml:space="preserve"> experimental temperature</w:t>
      </w:r>
      <w:r w:rsidR="00C24C9C">
        <w:rPr>
          <w:rFonts w:ascii="Times New Roman" w:hAnsi="Times New Roman" w:cs="Times New Roman"/>
          <w:sz w:val="24"/>
          <w:szCs w:val="24"/>
        </w:rPr>
        <w:t xml:space="preserve">. The </w:t>
      </w:r>
      <w:r w:rsidR="000A68EA">
        <w:rPr>
          <w:rFonts w:ascii="Times New Roman" w:hAnsi="Times New Roman" w:cs="Times New Roman"/>
          <w:sz w:val="24"/>
          <w:szCs w:val="24"/>
        </w:rPr>
        <w:t xml:space="preserve">hydrostatic </w:t>
      </w:r>
      <w:r w:rsidR="00C24C9C">
        <w:rPr>
          <w:rFonts w:ascii="Times New Roman" w:hAnsi="Times New Roman" w:cs="Times New Roman"/>
          <w:sz w:val="24"/>
          <w:szCs w:val="24"/>
        </w:rPr>
        <w:t xml:space="preserve">pressure vessel was </w:t>
      </w:r>
      <w:r w:rsidR="003A1B49">
        <w:rPr>
          <w:rFonts w:ascii="Times New Roman" w:hAnsi="Times New Roman" w:cs="Times New Roman"/>
          <w:sz w:val="24"/>
          <w:szCs w:val="24"/>
        </w:rPr>
        <w:t xml:space="preserve">pressurised </w:t>
      </w:r>
      <w:r w:rsidR="00C24C9C">
        <w:rPr>
          <w:rFonts w:ascii="Times New Roman" w:hAnsi="Times New Roman" w:cs="Times New Roman"/>
          <w:sz w:val="24"/>
          <w:szCs w:val="24"/>
        </w:rPr>
        <w:t xml:space="preserve">to experimental </w:t>
      </w:r>
      <w:r w:rsidR="000A68EA">
        <w:rPr>
          <w:rFonts w:ascii="Times New Roman" w:hAnsi="Times New Roman" w:cs="Times New Roman"/>
          <w:sz w:val="24"/>
          <w:szCs w:val="24"/>
        </w:rPr>
        <w:t xml:space="preserve">hydrostatic </w:t>
      </w:r>
      <w:r w:rsidR="00C24C9C">
        <w:rPr>
          <w:rFonts w:ascii="Times New Roman" w:hAnsi="Times New Roman" w:cs="Times New Roman"/>
          <w:sz w:val="24"/>
          <w:szCs w:val="24"/>
        </w:rPr>
        <w:t xml:space="preserve">pressure </w:t>
      </w:r>
      <w:r w:rsidR="00C24C9C" w:rsidRPr="005D2220">
        <w:rPr>
          <w:rFonts w:ascii="Times New Roman" w:hAnsi="Times New Roman" w:cs="Times New Roman"/>
          <w:sz w:val="24"/>
          <w:szCs w:val="24"/>
        </w:rPr>
        <w:t>(0.1, 5, 10, 15, 20, 25, 30 MPa)</w:t>
      </w:r>
      <w:r w:rsidR="003A1B49">
        <w:rPr>
          <w:rFonts w:ascii="Times New Roman" w:hAnsi="Times New Roman" w:cs="Times New Roman"/>
          <w:sz w:val="24"/>
          <w:szCs w:val="24"/>
        </w:rPr>
        <w:t xml:space="preserve"> and </w:t>
      </w:r>
      <w:r w:rsidR="003A1B49" w:rsidRPr="005D2220">
        <w:rPr>
          <w:rFonts w:ascii="Times New Roman" w:hAnsi="Times New Roman" w:cs="Times New Roman"/>
          <w:sz w:val="24"/>
          <w:szCs w:val="24"/>
        </w:rPr>
        <w:t>placed in a te</w:t>
      </w:r>
      <w:r w:rsidR="003A1B49">
        <w:rPr>
          <w:rFonts w:ascii="Times New Roman" w:hAnsi="Times New Roman" w:cs="Times New Roman"/>
          <w:sz w:val="24"/>
          <w:szCs w:val="24"/>
        </w:rPr>
        <w:t>mperature-controlled incubator</w:t>
      </w:r>
      <w:r w:rsidR="00B118A4">
        <w:rPr>
          <w:rFonts w:ascii="Times New Roman" w:hAnsi="Times New Roman" w:cs="Times New Roman"/>
          <w:sz w:val="24"/>
          <w:szCs w:val="24"/>
        </w:rPr>
        <w:t>: p</w:t>
      </w:r>
      <w:r w:rsidR="00C24C9C" w:rsidRPr="005D2220">
        <w:rPr>
          <w:rFonts w:ascii="Times New Roman" w:hAnsi="Times New Roman" w:cs="Times New Roman"/>
          <w:sz w:val="24"/>
          <w:szCs w:val="24"/>
        </w:rPr>
        <w:t xml:space="preserve">ressurisation </w:t>
      </w:r>
      <w:r w:rsidR="00720877">
        <w:rPr>
          <w:rFonts w:ascii="Times New Roman" w:hAnsi="Times New Roman" w:cs="Times New Roman"/>
          <w:sz w:val="24"/>
          <w:szCs w:val="24"/>
        </w:rPr>
        <w:t>took</w:t>
      </w:r>
      <w:r w:rsidR="003A1B49">
        <w:rPr>
          <w:rFonts w:ascii="Times New Roman" w:hAnsi="Times New Roman" w:cs="Times New Roman"/>
          <w:sz w:val="24"/>
          <w:szCs w:val="24"/>
        </w:rPr>
        <w:t xml:space="preserve"> ≤1</w:t>
      </w:r>
      <w:r w:rsidR="00B118A4">
        <w:rPr>
          <w:rFonts w:ascii="Times New Roman" w:hAnsi="Times New Roman" w:cs="Times New Roman"/>
          <w:sz w:val="24"/>
          <w:szCs w:val="24"/>
        </w:rPr>
        <w:t>0</w:t>
      </w:r>
      <w:r w:rsidR="003A1B49">
        <w:rPr>
          <w:rFonts w:ascii="Times New Roman" w:hAnsi="Times New Roman" w:cs="Times New Roman"/>
          <w:sz w:val="24"/>
          <w:szCs w:val="24"/>
        </w:rPr>
        <w:t xml:space="preserve"> s</w:t>
      </w:r>
      <w:r w:rsidR="00720877">
        <w:rPr>
          <w:rFonts w:ascii="Times New Roman" w:hAnsi="Times New Roman" w:cs="Times New Roman"/>
          <w:sz w:val="24"/>
          <w:szCs w:val="24"/>
        </w:rPr>
        <w:t>.</w:t>
      </w:r>
      <w:r w:rsidR="00C24C9C">
        <w:rPr>
          <w:rFonts w:ascii="Times New Roman" w:hAnsi="Times New Roman" w:cs="Times New Roman"/>
          <w:sz w:val="24"/>
          <w:szCs w:val="24"/>
        </w:rPr>
        <w:t xml:space="preserve"> </w:t>
      </w:r>
      <w:r w:rsidR="003A1B49">
        <w:rPr>
          <w:rFonts w:ascii="Times New Roman" w:hAnsi="Times New Roman" w:cs="Times New Roman"/>
          <w:sz w:val="24"/>
          <w:szCs w:val="24"/>
        </w:rPr>
        <w:t xml:space="preserve">To reduce the potential for hypoxic effects on the respiratory capacity of </w:t>
      </w:r>
      <w:r w:rsidR="00D16112">
        <w:rPr>
          <w:rFonts w:ascii="Times New Roman" w:hAnsi="Times New Roman" w:cs="Times New Roman"/>
          <w:sz w:val="24"/>
          <w:szCs w:val="24"/>
        </w:rPr>
        <w:t xml:space="preserve">the </w:t>
      </w:r>
      <w:r w:rsidR="003A1B49">
        <w:rPr>
          <w:rFonts w:ascii="Times New Roman" w:hAnsi="Times New Roman" w:cs="Times New Roman"/>
          <w:sz w:val="24"/>
          <w:szCs w:val="24"/>
        </w:rPr>
        <w:t>shrimp</w:t>
      </w:r>
      <w:r w:rsidR="00B118A4">
        <w:rPr>
          <w:rFonts w:ascii="Times New Roman" w:hAnsi="Times New Roman" w:cs="Times New Roman"/>
          <w:sz w:val="24"/>
          <w:szCs w:val="24"/>
        </w:rPr>
        <w:t>,</w:t>
      </w:r>
      <w:r w:rsidR="003A1B49">
        <w:rPr>
          <w:rFonts w:ascii="Times New Roman" w:hAnsi="Times New Roman" w:cs="Times New Roman"/>
          <w:sz w:val="24"/>
          <w:szCs w:val="24"/>
        </w:rPr>
        <w:t xml:space="preserve"> </w:t>
      </w:r>
      <w:r w:rsidR="00C24C9C" w:rsidRPr="005D2220">
        <w:rPr>
          <w:rFonts w:ascii="Times New Roman" w:hAnsi="Times New Roman" w:cs="Times New Roman"/>
          <w:sz w:val="24"/>
          <w:szCs w:val="24"/>
        </w:rPr>
        <w:t>exposure duration</w:t>
      </w:r>
      <w:r w:rsidR="003A1B49">
        <w:rPr>
          <w:rFonts w:ascii="Times New Roman" w:hAnsi="Times New Roman" w:cs="Times New Roman"/>
          <w:sz w:val="24"/>
          <w:szCs w:val="24"/>
        </w:rPr>
        <w:t>s were adjusted</w:t>
      </w:r>
      <w:r w:rsidR="00EA0ECC">
        <w:rPr>
          <w:rFonts w:ascii="Times New Roman" w:hAnsi="Times New Roman" w:cs="Times New Roman"/>
          <w:sz w:val="24"/>
          <w:szCs w:val="24"/>
        </w:rPr>
        <w:t xml:space="preserve"> so </w:t>
      </w:r>
      <w:r w:rsidR="00C24C9C" w:rsidRPr="005D2220">
        <w:rPr>
          <w:rFonts w:ascii="Times New Roman" w:hAnsi="Times New Roman" w:cs="Times New Roman"/>
          <w:sz w:val="24"/>
          <w:szCs w:val="24"/>
        </w:rPr>
        <w:t>that oxygen concentration</w:t>
      </w:r>
      <w:r w:rsidR="003A1B49">
        <w:rPr>
          <w:rFonts w:ascii="Times New Roman" w:hAnsi="Times New Roman" w:cs="Times New Roman"/>
          <w:sz w:val="24"/>
          <w:szCs w:val="24"/>
        </w:rPr>
        <w:t>s</w:t>
      </w:r>
      <w:r w:rsidR="00C24C9C" w:rsidRPr="005D2220">
        <w:rPr>
          <w:rFonts w:ascii="Times New Roman" w:hAnsi="Times New Roman" w:cs="Times New Roman"/>
          <w:sz w:val="24"/>
          <w:szCs w:val="24"/>
        </w:rPr>
        <w:t xml:space="preserve"> within vial</w:t>
      </w:r>
      <w:r w:rsidR="003A1B49">
        <w:rPr>
          <w:rFonts w:ascii="Times New Roman" w:hAnsi="Times New Roman" w:cs="Times New Roman"/>
          <w:sz w:val="24"/>
          <w:szCs w:val="24"/>
        </w:rPr>
        <w:t>s</w:t>
      </w:r>
      <w:r w:rsidR="00C24C9C" w:rsidRPr="005D2220">
        <w:rPr>
          <w:rFonts w:ascii="Times New Roman" w:hAnsi="Times New Roman" w:cs="Times New Roman"/>
          <w:sz w:val="24"/>
          <w:szCs w:val="24"/>
        </w:rPr>
        <w:t xml:space="preserve"> </w:t>
      </w:r>
      <w:r w:rsidR="003A1B49">
        <w:rPr>
          <w:rFonts w:ascii="Times New Roman" w:hAnsi="Times New Roman" w:cs="Times New Roman"/>
          <w:sz w:val="24"/>
          <w:szCs w:val="24"/>
        </w:rPr>
        <w:t>remained above</w:t>
      </w:r>
      <w:r w:rsidR="00C24C9C" w:rsidRPr="005D2220">
        <w:rPr>
          <w:rFonts w:ascii="Times New Roman" w:hAnsi="Times New Roman" w:cs="Times New Roman"/>
          <w:sz w:val="24"/>
          <w:szCs w:val="24"/>
        </w:rPr>
        <w:t xml:space="preserve"> 50% </w:t>
      </w:r>
      <w:r w:rsidR="003A1B49">
        <w:rPr>
          <w:rFonts w:ascii="Times New Roman" w:hAnsi="Times New Roman" w:cs="Times New Roman"/>
          <w:sz w:val="24"/>
          <w:szCs w:val="24"/>
        </w:rPr>
        <w:t>oxygen saturation</w:t>
      </w:r>
      <w:r w:rsidR="00EA0ECC">
        <w:rPr>
          <w:rFonts w:ascii="Times New Roman" w:hAnsi="Times New Roman" w:cs="Times New Roman"/>
          <w:sz w:val="24"/>
          <w:szCs w:val="24"/>
        </w:rPr>
        <w:t xml:space="preserve"> throughout the </w:t>
      </w:r>
      <w:r w:rsidR="00EA0ECC">
        <w:rPr>
          <w:rFonts w:ascii="Times New Roman" w:hAnsi="Times New Roman" w:cs="Times New Roman"/>
          <w:sz w:val="24"/>
          <w:szCs w:val="24"/>
        </w:rPr>
        <w:lastRenderedPageBreak/>
        <w:t>experimental treatment</w:t>
      </w:r>
      <w:r w:rsidR="003A1B49">
        <w:rPr>
          <w:rFonts w:ascii="Times New Roman" w:hAnsi="Times New Roman" w:cs="Times New Roman"/>
          <w:sz w:val="24"/>
          <w:szCs w:val="24"/>
        </w:rPr>
        <w:t>. I</w:t>
      </w:r>
      <w:r w:rsidR="00C24C9C" w:rsidRPr="005D2220">
        <w:rPr>
          <w:rFonts w:ascii="Times New Roman" w:hAnsi="Times New Roman" w:cs="Times New Roman"/>
          <w:sz w:val="24"/>
          <w:szCs w:val="24"/>
        </w:rPr>
        <w:t xml:space="preserve">solation periods </w:t>
      </w:r>
      <w:r w:rsidR="00B118A4">
        <w:rPr>
          <w:rFonts w:ascii="Times New Roman" w:hAnsi="Times New Roman" w:cs="Times New Roman"/>
          <w:sz w:val="24"/>
          <w:szCs w:val="24"/>
        </w:rPr>
        <w:t xml:space="preserve">were </w:t>
      </w:r>
      <w:r w:rsidR="00C24C9C" w:rsidRPr="005D2220">
        <w:rPr>
          <w:rFonts w:ascii="Times New Roman" w:hAnsi="Times New Roman" w:cs="Times New Roman"/>
          <w:sz w:val="24"/>
          <w:szCs w:val="24"/>
        </w:rPr>
        <w:t xml:space="preserve">reduced </w:t>
      </w:r>
      <w:r w:rsidR="003A1B49">
        <w:rPr>
          <w:rFonts w:ascii="Times New Roman" w:hAnsi="Times New Roman" w:cs="Times New Roman"/>
          <w:sz w:val="24"/>
          <w:szCs w:val="24"/>
        </w:rPr>
        <w:t>with increasing te</w:t>
      </w:r>
      <w:r w:rsidR="00C24C9C" w:rsidRPr="005D2220">
        <w:rPr>
          <w:rFonts w:ascii="Times New Roman" w:hAnsi="Times New Roman" w:cs="Times New Roman"/>
          <w:sz w:val="24"/>
          <w:szCs w:val="24"/>
        </w:rPr>
        <w:t>mperature</w:t>
      </w:r>
      <w:r w:rsidR="00BD274E">
        <w:rPr>
          <w:rFonts w:ascii="Times New Roman" w:hAnsi="Times New Roman" w:cs="Times New Roman"/>
          <w:sz w:val="24"/>
          <w:szCs w:val="24"/>
        </w:rPr>
        <w:t>, from</w:t>
      </w:r>
      <w:r w:rsidR="003A1B49">
        <w:rPr>
          <w:rFonts w:ascii="Times New Roman" w:hAnsi="Times New Roman" w:cs="Times New Roman"/>
          <w:sz w:val="24"/>
          <w:szCs w:val="24"/>
        </w:rPr>
        <w:t xml:space="preserve"> </w:t>
      </w:r>
      <w:r w:rsidR="00C24C9C" w:rsidRPr="005D2220">
        <w:rPr>
          <w:rFonts w:ascii="Times New Roman" w:hAnsi="Times New Roman" w:cs="Times New Roman"/>
          <w:sz w:val="24"/>
          <w:szCs w:val="24"/>
        </w:rPr>
        <w:t>40</w:t>
      </w:r>
      <w:r w:rsidR="00C24C9C">
        <w:rPr>
          <w:rFonts w:ascii="Times New Roman" w:hAnsi="Times New Roman" w:cs="Times New Roman"/>
          <w:sz w:val="24"/>
          <w:szCs w:val="24"/>
        </w:rPr>
        <w:t xml:space="preserve"> </w:t>
      </w:r>
      <w:r w:rsidR="00BD274E">
        <w:rPr>
          <w:rFonts w:ascii="Times New Roman" w:hAnsi="Times New Roman" w:cs="Times New Roman"/>
          <w:sz w:val="24"/>
          <w:szCs w:val="24"/>
        </w:rPr>
        <w:t>min at 5</w:t>
      </w:r>
      <w:r w:rsidR="00255F9D">
        <w:rPr>
          <w:rFonts w:ascii="Times New Roman" w:hAnsi="Times New Roman" w:cs="Times New Roman"/>
          <w:sz w:val="24"/>
          <w:szCs w:val="24"/>
        </w:rPr>
        <w:t xml:space="preserve"> </w:t>
      </w:r>
      <w:r w:rsidR="00BD274E">
        <w:rPr>
          <w:rFonts w:ascii="Times New Roman" w:hAnsi="Times New Roman" w:cs="Times New Roman"/>
          <w:sz w:val="24"/>
          <w:szCs w:val="24"/>
        </w:rPr>
        <w:t>°C to 30 min at 10</w:t>
      </w:r>
      <w:r w:rsidR="00255F9D">
        <w:rPr>
          <w:rFonts w:ascii="Times New Roman" w:hAnsi="Times New Roman" w:cs="Times New Roman"/>
          <w:sz w:val="24"/>
          <w:szCs w:val="24"/>
        </w:rPr>
        <w:t xml:space="preserve"> </w:t>
      </w:r>
      <w:r w:rsidR="00BD274E">
        <w:rPr>
          <w:rFonts w:ascii="Times New Roman" w:hAnsi="Times New Roman" w:cs="Times New Roman"/>
          <w:sz w:val="24"/>
          <w:szCs w:val="24"/>
        </w:rPr>
        <w:t>°C</w:t>
      </w:r>
      <w:r w:rsidR="00C24C9C" w:rsidRPr="005D2220">
        <w:rPr>
          <w:rFonts w:ascii="Times New Roman" w:hAnsi="Times New Roman" w:cs="Times New Roman"/>
          <w:sz w:val="24"/>
          <w:szCs w:val="24"/>
        </w:rPr>
        <w:t xml:space="preserve"> </w:t>
      </w:r>
      <w:r w:rsidR="00B118A4">
        <w:rPr>
          <w:rFonts w:ascii="Times New Roman" w:hAnsi="Times New Roman" w:cs="Times New Roman"/>
          <w:sz w:val="24"/>
          <w:szCs w:val="24"/>
        </w:rPr>
        <w:t>and 20 min at 15</w:t>
      </w:r>
      <w:r w:rsidR="00255F9D">
        <w:rPr>
          <w:rFonts w:ascii="Times New Roman" w:hAnsi="Times New Roman" w:cs="Times New Roman"/>
          <w:sz w:val="24"/>
          <w:szCs w:val="24"/>
        </w:rPr>
        <w:t xml:space="preserve"> </w:t>
      </w:r>
      <w:r w:rsidR="00B118A4">
        <w:rPr>
          <w:rFonts w:ascii="Times New Roman" w:hAnsi="Times New Roman" w:cs="Times New Roman"/>
          <w:sz w:val="24"/>
          <w:szCs w:val="24"/>
        </w:rPr>
        <w:t>°C,</w:t>
      </w:r>
      <w:r w:rsidR="00C24C9C">
        <w:rPr>
          <w:rFonts w:ascii="Times New Roman" w:hAnsi="Times New Roman" w:cs="Times New Roman"/>
          <w:sz w:val="24"/>
          <w:szCs w:val="24"/>
        </w:rPr>
        <w:t xml:space="preserve"> </w:t>
      </w:r>
      <w:r w:rsidR="00B118A4">
        <w:rPr>
          <w:rFonts w:ascii="Times New Roman" w:hAnsi="Times New Roman" w:cs="Times New Roman"/>
          <w:sz w:val="24"/>
          <w:szCs w:val="24"/>
        </w:rPr>
        <w:t>to compensate for thermal effects on metabolism. H</w:t>
      </w:r>
      <w:r w:rsidR="00BD274E">
        <w:rPr>
          <w:rFonts w:ascii="Times New Roman" w:hAnsi="Times New Roman" w:cs="Times New Roman"/>
          <w:sz w:val="24"/>
          <w:szCs w:val="24"/>
        </w:rPr>
        <w:t>ydrostatic pressure vessels were d</w:t>
      </w:r>
      <w:r w:rsidR="00C24C9C">
        <w:rPr>
          <w:rFonts w:ascii="Times New Roman" w:hAnsi="Times New Roman" w:cs="Times New Roman"/>
          <w:sz w:val="24"/>
          <w:szCs w:val="24"/>
        </w:rPr>
        <w:t>epressuris</w:t>
      </w:r>
      <w:r w:rsidR="00BD274E">
        <w:rPr>
          <w:rFonts w:ascii="Times New Roman" w:hAnsi="Times New Roman" w:cs="Times New Roman"/>
          <w:sz w:val="24"/>
          <w:szCs w:val="24"/>
        </w:rPr>
        <w:t xml:space="preserve">ed instantaneously </w:t>
      </w:r>
      <w:r w:rsidR="00B118A4">
        <w:rPr>
          <w:rFonts w:ascii="Times New Roman" w:hAnsi="Times New Roman" w:cs="Times New Roman"/>
          <w:sz w:val="24"/>
          <w:szCs w:val="24"/>
        </w:rPr>
        <w:t xml:space="preserve">at the end of the isolation period, </w:t>
      </w:r>
      <w:r w:rsidR="00BD274E">
        <w:rPr>
          <w:rFonts w:ascii="Times New Roman" w:hAnsi="Times New Roman" w:cs="Times New Roman"/>
          <w:sz w:val="24"/>
          <w:szCs w:val="24"/>
        </w:rPr>
        <w:t>and t</w:t>
      </w:r>
      <w:r w:rsidR="00C24C9C">
        <w:rPr>
          <w:rFonts w:ascii="Times New Roman" w:hAnsi="Times New Roman" w:cs="Times New Roman"/>
          <w:sz w:val="24"/>
          <w:szCs w:val="24"/>
        </w:rPr>
        <w:t xml:space="preserve">he </w:t>
      </w:r>
      <w:r w:rsidR="00C24C9C" w:rsidRPr="005D2220">
        <w:rPr>
          <w:rFonts w:ascii="Times New Roman" w:hAnsi="Times New Roman" w:cs="Times New Roman"/>
          <w:sz w:val="24"/>
          <w:szCs w:val="24"/>
        </w:rPr>
        <w:t xml:space="preserve">vial </w:t>
      </w:r>
      <w:r w:rsidR="00BD274E">
        <w:rPr>
          <w:rFonts w:ascii="Times New Roman" w:hAnsi="Times New Roman" w:cs="Times New Roman"/>
          <w:sz w:val="24"/>
          <w:szCs w:val="24"/>
        </w:rPr>
        <w:t xml:space="preserve">was removed. </w:t>
      </w:r>
      <w:r w:rsidR="00EA0ECC">
        <w:rPr>
          <w:rFonts w:ascii="Times New Roman" w:hAnsi="Times New Roman" w:cs="Times New Roman"/>
          <w:sz w:val="24"/>
          <w:szCs w:val="24"/>
        </w:rPr>
        <w:t>A</w:t>
      </w:r>
      <w:r w:rsidR="00EA0ECC" w:rsidRPr="005D2220">
        <w:rPr>
          <w:rFonts w:ascii="Times New Roman" w:hAnsi="Times New Roman" w:cs="Times New Roman"/>
          <w:sz w:val="24"/>
          <w:szCs w:val="24"/>
        </w:rPr>
        <w:t xml:space="preserve"> temperature-adjusted oxygen meter and micro-optode (Microx TX 3, PreSens, Regensburg, Germany; accuracy ±0.4% O</w:t>
      </w:r>
      <w:r w:rsidR="00EA0ECC" w:rsidRPr="00006DF8">
        <w:rPr>
          <w:rFonts w:ascii="Times New Roman" w:hAnsi="Times New Roman" w:cs="Times New Roman"/>
          <w:sz w:val="24"/>
          <w:szCs w:val="24"/>
          <w:vertAlign w:val="subscript"/>
        </w:rPr>
        <w:t>2</w:t>
      </w:r>
      <w:r w:rsidR="00EA0ECC" w:rsidRPr="005D2220">
        <w:rPr>
          <w:rFonts w:ascii="Times New Roman" w:hAnsi="Times New Roman" w:cs="Times New Roman"/>
          <w:sz w:val="24"/>
          <w:szCs w:val="24"/>
        </w:rPr>
        <w:t xml:space="preserve"> at 20.9% O</w:t>
      </w:r>
      <w:r w:rsidR="00EA0ECC" w:rsidRPr="00006DF8">
        <w:rPr>
          <w:rFonts w:ascii="Times New Roman" w:hAnsi="Times New Roman" w:cs="Times New Roman"/>
          <w:sz w:val="24"/>
          <w:szCs w:val="24"/>
          <w:vertAlign w:val="subscript"/>
        </w:rPr>
        <w:t>2</w:t>
      </w:r>
      <w:r w:rsidR="00EA0ECC" w:rsidRPr="005D2220">
        <w:rPr>
          <w:rFonts w:ascii="Times New Roman" w:hAnsi="Times New Roman" w:cs="Times New Roman"/>
          <w:sz w:val="24"/>
          <w:szCs w:val="24"/>
        </w:rPr>
        <w:t>, ±0.05% O</w:t>
      </w:r>
      <w:r w:rsidR="00EA0ECC" w:rsidRPr="00006DF8">
        <w:rPr>
          <w:rFonts w:ascii="Times New Roman" w:hAnsi="Times New Roman" w:cs="Times New Roman"/>
          <w:sz w:val="24"/>
          <w:szCs w:val="24"/>
          <w:vertAlign w:val="subscript"/>
        </w:rPr>
        <w:t>2</w:t>
      </w:r>
      <w:r w:rsidR="00EA0ECC" w:rsidRPr="005D2220">
        <w:rPr>
          <w:rFonts w:ascii="Times New Roman" w:hAnsi="Times New Roman" w:cs="Times New Roman"/>
          <w:sz w:val="24"/>
          <w:szCs w:val="24"/>
        </w:rPr>
        <w:t xml:space="preserve"> at 0.2% O</w:t>
      </w:r>
      <w:r w:rsidR="00EA0ECC" w:rsidRPr="00006DF8">
        <w:rPr>
          <w:rFonts w:ascii="Times New Roman" w:hAnsi="Times New Roman" w:cs="Times New Roman"/>
          <w:sz w:val="24"/>
          <w:szCs w:val="24"/>
          <w:vertAlign w:val="subscript"/>
        </w:rPr>
        <w:t>2</w:t>
      </w:r>
      <w:r w:rsidR="00EA0ECC">
        <w:rPr>
          <w:rFonts w:ascii="Times New Roman" w:hAnsi="Times New Roman" w:cs="Times New Roman"/>
          <w:sz w:val="24"/>
          <w:szCs w:val="24"/>
        </w:rPr>
        <w:t>) were used to measure s</w:t>
      </w:r>
      <w:r w:rsidR="00BD274E">
        <w:rPr>
          <w:rFonts w:ascii="Times New Roman" w:hAnsi="Times New Roman" w:cs="Times New Roman"/>
          <w:sz w:val="24"/>
          <w:szCs w:val="24"/>
        </w:rPr>
        <w:t>eawater</w:t>
      </w:r>
      <w:r w:rsidR="00C24C9C">
        <w:rPr>
          <w:rFonts w:ascii="Times New Roman" w:hAnsi="Times New Roman" w:cs="Times New Roman"/>
          <w:sz w:val="24"/>
          <w:szCs w:val="24"/>
        </w:rPr>
        <w:t xml:space="preserve"> </w:t>
      </w:r>
      <w:r w:rsidR="00C24C9C" w:rsidRPr="005D2220">
        <w:rPr>
          <w:rFonts w:ascii="Times New Roman" w:hAnsi="Times New Roman" w:cs="Times New Roman"/>
          <w:sz w:val="24"/>
          <w:szCs w:val="24"/>
        </w:rPr>
        <w:t xml:space="preserve">oxygen concentration inside the vial. </w:t>
      </w:r>
      <w:r w:rsidR="00C24C9C">
        <w:rPr>
          <w:rFonts w:ascii="Times New Roman" w:hAnsi="Times New Roman" w:cs="Times New Roman"/>
          <w:sz w:val="24"/>
          <w:szCs w:val="24"/>
        </w:rPr>
        <w:t xml:space="preserve">The </w:t>
      </w:r>
      <w:r w:rsidR="00EA0ECC">
        <w:rPr>
          <w:rFonts w:ascii="Times New Roman" w:hAnsi="Times New Roman" w:cs="Times New Roman"/>
          <w:sz w:val="24"/>
          <w:szCs w:val="24"/>
        </w:rPr>
        <w:t xml:space="preserve">shrimp </w:t>
      </w:r>
      <w:r w:rsidR="00C24C9C" w:rsidRPr="005D2220">
        <w:rPr>
          <w:rFonts w:ascii="Times New Roman" w:hAnsi="Times New Roman" w:cs="Times New Roman"/>
          <w:sz w:val="24"/>
          <w:szCs w:val="24"/>
        </w:rPr>
        <w:t>w</w:t>
      </w:r>
      <w:r w:rsidR="00C24C9C">
        <w:rPr>
          <w:rFonts w:ascii="Times New Roman" w:hAnsi="Times New Roman" w:cs="Times New Roman"/>
          <w:sz w:val="24"/>
          <w:szCs w:val="24"/>
        </w:rPr>
        <w:t>as removed from the vial following determination of oxygen concentration</w:t>
      </w:r>
      <w:r w:rsidR="00C24C9C" w:rsidRPr="005D2220">
        <w:rPr>
          <w:rFonts w:ascii="Times New Roman" w:hAnsi="Times New Roman" w:cs="Times New Roman"/>
          <w:sz w:val="24"/>
          <w:szCs w:val="24"/>
        </w:rPr>
        <w:t xml:space="preserve"> and pr</w:t>
      </w:r>
      <w:r w:rsidR="00C24C9C">
        <w:rPr>
          <w:rFonts w:ascii="Times New Roman" w:hAnsi="Times New Roman" w:cs="Times New Roman"/>
          <w:sz w:val="24"/>
          <w:szCs w:val="24"/>
        </w:rPr>
        <w:t>eserved at -80</w:t>
      </w:r>
      <w:r w:rsidR="00255F9D">
        <w:rPr>
          <w:rFonts w:ascii="Times New Roman" w:hAnsi="Times New Roman" w:cs="Times New Roman"/>
          <w:sz w:val="24"/>
          <w:szCs w:val="24"/>
        </w:rPr>
        <w:t xml:space="preserve"> </w:t>
      </w:r>
      <w:r w:rsidR="00C24C9C">
        <w:rPr>
          <w:rFonts w:ascii="Times New Roman" w:hAnsi="Times New Roman" w:cs="Times New Roman"/>
          <w:sz w:val="24"/>
          <w:szCs w:val="24"/>
        </w:rPr>
        <w:t>°C for subsequent total wet mass determination (mg)</w:t>
      </w:r>
      <w:r w:rsidR="00C24C9C" w:rsidRPr="005D2220">
        <w:rPr>
          <w:rFonts w:ascii="Times New Roman" w:hAnsi="Times New Roman" w:cs="Times New Roman"/>
          <w:sz w:val="24"/>
          <w:szCs w:val="24"/>
        </w:rPr>
        <w:t>, measurement</w:t>
      </w:r>
      <w:r w:rsidR="00C24C9C">
        <w:rPr>
          <w:rFonts w:ascii="Times New Roman" w:hAnsi="Times New Roman" w:cs="Times New Roman"/>
          <w:sz w:val="24"/>
          <w:szCs w:val="24"/>
        </w:rPr>
        <w:t>,</w:t>
      </w:r>
      <w:r w:rsidR="00C24C9C" w:rsidRPr="005D2220">
        <w:rPr>
          <w:rFonts w:ascii="Times New Roman" w:hAnsi="Times New Roman" w:cs="Times New Roman"/>
          <w:sz w:val="24"/>
          <w:szCs w:val="24"/>
        </w:rPr>
        <w:t xml:space="preserve"> and sex determination.</w:t>
      </w:r>
      <w:r w:rsidR="00C24C9C" w:rsidRPr="00A93DE6">
        <w:rPr>
          <w:rFonts w:ascii="Times New Roman" w:hAnsi="Times New Roman" w:cs="Times New Roman"/>
          <w:sz w:val="24"/>
          <w:szCs w:val="24"/>
        </w:rPr>
        <w:t xml:space="preserve"> </w:t>
      </w:r>
      <w:r w:rsidR="00C24C9C">
        <w:rPr>
          <w:rFonts w:ascii="Times New Roman" w:hAnsi="Times New Roman" w:cs="Times New Roman"/>
          <w:sz w:val="24"/>
          <w:szCs w:val="24"/>
        </w:rPr>
        <w:t>To determine mass</w:t>
      </w:r>
      <w:r w:rsidR="00B118A4">
        <w:rPr>
          <w:rFonts w:ascii="Times New Roman" w:hAnsi="Times New Roman" w:cs="Times New Roman"/>
          <w:sz w:val="24"/>
          <w:szCs w:val="24"/>
        </w:rPr>
        <w:t>,</w:t>
      </w:r>
      <w:r w:rsidR="00C24C9C">
        <w:rPr>
          <w:rFonts w:ascii="Times New Roman" w:hAnsi="Times New Roman" w:cs="Times New Roman"/>
          <w:sz w:val="24"/>
          <w:szCs w:val="24"/>
        </w:rPr>
        <w:t xml:space="preserve"> </w:t>
      </w:r>
      <w:r w:rsidR="00D16112">
        <w:rPr>
          <w:rFonts w:ascii="Times New Roman" w:hAnsi="Times New Roman" w:cs="Times New Roman"/>
          <w:sz w:val="24"/>
          <w:szCs w:val="24"/>
        </w:rPr>
        <w:t xml:space="preserve">the </w:t>
      </w:r>
      <w:r w:rsidR="00B118A4">
        <w:rPr>
          <w:rFonts w:ascii="Times New Roman" w:hAnsi="Times New Roman" w:cs="Times New Roman"/>
          <w:sz w:val="24"/>
          <w:szCs w:val="24"/>
        </w:rPr>
        <w:t>shrimp</w:t>
      </w:r>
      <w:r w:rsidR="00C24C9C" w:rsidRPr="005D2220">
        <w:rPr>
          <w:rFonts w:ascii="Times New Roman" w:hAnsi="Times New Roman" w:cs="Times New Roman"/>
          <w:sz w:val="24"/>
          <w:szCs w:val="24"/>
        </w:rPr>
        <w:t xml:space="preserve"> were defrosted, blotted to remove excess water, and weighed </w:t>
      </w:r>
      <w:r w:rsidR="00C24C9C">
        <w:rPr>
          <w:rFonts w:ascii="Times New Roman" w:hAnsi="Times New Roman" w:cs="Times New Roman"/>
          <w:sz w:val="24"/>
          <w:szCs w:val="24"/>
        </w:rPr>
        <w:t>(</w:t>
      </w:r>
      <w:r w:rsidR="00C24C9C" w:rsidRPr="005D2220">
        <w:rPr>
          <w:rFonts w:ascii="Times New Roman" w:hAnsi="Times New Roman" w:cs="Times New Roman"/>
          <w:sz w:val="24"/>
          <w:szCs w:val="24"/>
        </w:rPr>
        <w:t>mg</w:t>
      </w:r>
      <w:r w:rsidR="00C24C9C">
        <w:rPr>
          <w:rFonts w:ascii="Times New Roman" w:hAnsi="Times New Roman" w:cs="Times New Roman"/>
          <w:sz w:val="24"/>
          <w:szCs w:val="24"/>
        </w:rPr>
        <w:t>)</w:t>
      </w:r>
      <w:r w:rsidR="00C24C9C" w:rsidRPr="005D2220">
        <w:rPr>
          <w:rFonts w:ascii="Times New Roman" w:hAnsi="Times New Roman" w:cs="Times New Roman"/>
          <w:sz w:val="24"/>
          <w:szCs w:val="24"/>
        </w:rPr>
        <w:t>.</w:t>
      </w:r>
      <w:r w:rsidR="00C24C9C">
        <w:rPr>
          <w:rFonts w:ascii="Times New Roman" w:hAnsi="Times New Roman" w:cs="Times New Roman"/>
          <w:sz w:val="24"/>
          <w:szCs w:val="24"/>
        </w:rPr>
        <w:t xml:space="preserve"> Measurement and sex determination were performed as described previously.</w:t>
      </w:r>
      <w:r w:rsidR="00C24C9C" w:rsidRPr="001B2953">
        <w:rPr>
          <w:rFonts w:ascii="Times New Roman" w:hAnsi="Times New Roman" w:cs="Times New Roman"/>
          <w:sz w:val="24"/>
          <w:szCs w:val="24"/>
        </w:rPr>
        <w:t xml:space="preserve"> </w:t>
      </w:r>
      <w:r w:rsidR="00C24C9C" w:rsidRPr="005D2220">
        <w:rPr>
          <w:rFonts w:ascii="Times New Roman" w:hAnsi="Times New Roman" w:cs="Times New Roman"/>
          <w:sz w:val="24"/>
          <w:szCs w:val="24"/>
        </w:rPr>
        <w:t xml:space="preserve">Five </w:t>
      </w:r>
      <w:r w:rsidR="009E2D88">
        <w:rPr>
          <w:rFonts w:ascii="Times New Roman" w:hAnsi="Times New Roman" w:cs="Times New Roman"/>
          <w:sz w:val="24"/>
          <w:szCs w:val="24"/>
        </w:rPr>
        <w:t xml:space="preserve">biological </w:t>
      </w:r>
      <w:r w:rsidR="00C24C9C" w:rsidRPr="005D2220">
        <w:rPr>
          <w:rFonts w:ascii="Times New Roman" w:hAnsi="Times New Roman" w:cs="Times New Roman"/>
          <w:sz w:val="24"/>
          <w:szCs w:val="24"/>
        </w:rPr>
        <w:t xml:space="preserve">replicates were </w:t>
      </w:r>
      <w:r w:rsidR="009E2D88">
        <w:rPr>
          <w:rFonts w:ascii="Times New Roman" w:hAnsi="Times New Roman" w:cs="Times New Roman"/>
          <w:sz w:val="24"/>
          <w:szCs w:val="24"/>
        </w:rPr>
        <w:t>run</w:t>
      </w:r>
      <w:r w:rsidR="00C24C9C" w:rsidRPr="005D2220">
        <w:rPr>
          <w:rFonts w:ascii="Times New Roman" w:hAnsi="Times New Roman" w:cs="Times New Roman"/>
          <w:sz w:val="24"/>
          <w:szCs w:val="24"/>
        </w:rPr>
        <w:t xml:space="preserve"> at each </w:t>
      </w:r>
      <w:r w:rsidR="009E2D88">
        <w:rPr>
          <w:rFonts w:ascii="Times New Roman" w:hAnsi="Times New Roman" w:cs="Times New Roman"/>
          <w:sz w:val="24"/>
          <w:szCs w:val="24"/>
        </w:rPr>
        <w:t>combination</w:t>
      </w:r>
      <w:r w:rsidR="009E2D88" w:rsidRPr="005D2220">
        <w:rPr>
          <w:rFonts w:ascii="Times New Roman" w:hAnsi="Times New Roman" w:cs="Times New Roman"/>
          <w:sz w:val="24"/>
          <w:szCs w:val="24"/>
        </w:rPr>
        <w:t xml:space="preserve"> </w:t>
      </w:r>
      <w:r w:rsidR="009E2D88">
        <w:rPr>
          <w:rFonts w:ascii="Times New Roman" w:hAnsi="Times New Roman" w:cs="Times New Roman"/>
          <w:sz w:val="24"/>
          <w:szCs w:val="24"/>
        </w:rPr>
        <w:t xml:space="preserve">of </w:t>
      </w:r>
      <w:r w:rsidR="00C24C9C" w:rsidRPr="005D2220">
        <w:rPr>
          <w:rFonts w:ascii="Times New Roman" w:hAnsi="Times New Roman" w:cs="Times New Roman"/>
          <w:sz w:val="24"/>
          <w:szCs w:val="24"/>
        </w:rPr>
        <w:t>te</w:t>
      </w:r>
      <w:r w:rsidR="009E2D88">
        <w:rPr>
          <w:rFonts w:ascii="Times New Roman" w:hAnsi="Times New Roman" w:cs="Times New Roman"/>
          <w:sz w:val="24"/>
          <w:szCs w:val="24"/>
        </w:rPr>
        <w:t xml:space="preserve">mperature and </w:t>
      </w:r>
      <w:r w:rsidR="000A68EA">
        <w:rPr>
          <w:rFonts w:ascii="Times New Roman" w:hAnsi="Times New Roman" w:cs="Times New Roman"/>
          <w:sz w:val="24"/>
          <w:szCs w:val="24"/>
        </w:rPr>
        <w:t xml:space="preserve">hydrostatic </w:t>
      </w:r>
      <w:r w:rsidR="00C24C9C">
        <w:rPr>
          <w:rFonts w:ascii="Times New Roman" w:hAnsi="Times New Roman" w:cs="Times New Roman"/>
          <w:sz w:val="24"/>
          <w:szCs w:val="24"/>
        </w:rPr>
        <w:t>pressure.</w:t>
      </w:r>
      <w:r w:rsidR="009E2D88" w:rsidRPr="009E2D88">
        <w:rPr>
          <w:rFonts w:ascii="Times New Roman" w:hAnsi="Times New Roman" w:cs="Times New Roman"/>
          <w:sz w:val="24"/>
          <w:szCs w:val="24"/>
        </w:rPr>
        <w:t xml:space="preserve"> </w:t>
      </w:r>
      <w:r w:rsidR="009E2D88">
        <w:rPr>
          <w:rFonts w:ascii="Times New Roman" w:hAnsi="Times New Roman" w:cs="Times New Roman"/>
          <w:sz w:val="24"/>
          <w:szCs w:val="24"/>
        </w:rPr>
        <w:t>Three replicate blank vials, containing no animals,</w:t>
      </w:r>
      <w:r w:rsidR="009E2D88" w:rsidRPr="005D2220">
        <w:rPr>
          <w:rFonts w:ascii="Times New Roman" w:hAnsi="Times New Roman" w:cs="Times New Roman"/>
          <w:sz w:val="24"/>
          <w:szCs w:val="24"/>
        </w:rPr>
        <w:t xml:space="preserve"> were run at each te</w:t>
      </w:r>
      <w:r w:rsidR="009E2D88">
        <w:rPr>
          <w:rFonts w:ascii="Times New Roman" w:hAnsi="Times New Roman" w:cs="Times New Roman"/>
          <w:sz w:val="24"/>
          <w:szCs w:val="24"/>
        </w:rPr>
        <w:t>mperature/hydrostatic pressure combination. O</w:t>
      </w:r>
      <w:r w:rsidR="00C24C9C" w:rsidRPr="005D2220">
        <w:rPr>
          <w:rFonts w:ascii="Times New Roman" w:hAnsi="Times New Roman" w:cs="Times New Roman"/>
          <w:sz w:val="24"/>
          <w:szCs w:val="24"/>
        </w:rPr>
        <w:t>xygen consumption was c</w:t>
      </w:r>
      <w:r w:rsidR="00C24C9C">
        <w:rPr>
          <w:rFonts w:ascii="Times New Roman" w:hAnsi="Times New Roman" w:cs="Times New Roman"/>
          <w:sz w:val="24"/>
          <w:szCs w:val="24"/>
        </w:rPr>
        <w:t xml:space="preserve">alculated </w:t>
      </w:r>
      <w:r w:rsidR="009E2D88">
        <w:rPr>
          <w:rFonts w:ascii="Times New Roman" w:hAnsi="Times New Roman" w:cs="Times New Roman"/>
          <w:sz w:val="24"/>
          <w:szCs w:val="24"/>
        </w:rPr>
        <w:t>by subtracting the final oxygen concentration in experimental vials from the f</w:t>
      </w:r>
      <w:r w:rsidR="00C24C9C" w:rsidRPr="005D2220">
        <w:rPr>
          <w:rFonts w:ascii="Times New Roman" w:hAnsi="Times New Roman" w:cs="Times New Roman"/>
          <w:sz w:val="24"/>
          <w:szCs w:val="24"/>
        </w:rPr>
        <w:t>inal oxygen co</w:t>
      </w:r>
      <w:r w:rsidR="00C24C9C">
        <w:rPr>
          <w:rFonts w:ascii="Times New Roman" w:hAnsi="Times New Roman" w:cs="Times New Roman"/>
          <w:sz w:val="24"/>
          <w:szCs w:val="24"/>
        </w:rPr>
        <w:t>ncentration in blank vials</w:t>
      </w:r>
      <w:r w:rsidR="00C24C9C" w:rsidRPr="005D2220">
        <w:rPr>
          <w:rFonts w:ascii="Times New Roman" w:hAnsi="Times New Roman" w:cs="Times New Roman"/>
          <w:sz w:val="24"/>
          <w:szCs w:val="24"/>
        </w:rPr>
        <w:t xml:space="preserve"> </w:t>
      </w:r>
      <w:r w:rsidR="00C24C9C">
        <w:rPr>
          <w:rFonts w:ascii="Times New Roman" w:hAnsi="Times New Roman" w:cs="Times New Roman"/>
          <w:noProof/>
          <w:sz w:val="24"/>
          <w:szCs w:val="24"/>
        </w:rPr>
        <w:t>(Thatje et al. 2010)</w:t>
      </w:r>
      <w:r w:rsidR="009E2D88">
        <w:rPr>
          <w:rFonts w:ascii="Times New Roman" w:hAnsi="Times New Roman" w:cs="Times New Roman"/>
          <w:sz w:val="24"/>
          <w:szCs w:val="24"/>
        </w:rPr>
        <w:t xml:space="preserve">. </w:t>
      </w:r>
      <w:r w:rsidR="00C24C9C" w:rsidRPr="005D2220">
        <w:rPr>
          <w:rFonts w:ascii="Times New Roman" w:hAnsi="Times New Roman" w:cs="Times New Roman"/>
          <w:sz w:val="24"/>
          <w:szCs w:val="24"/>
        </w:rPr>
        <w:t>The oxygen concentration of 100% oxygen-saturated seawater was calculated accordi</w:t>
      </w:r>
      <w:r w:rsidR="00C24C9C">
        <w:rPr>
          <w:rFonts w:ascii="Times New Roman" w:hAnsi="Times New Roman" w:cs="Times New Roman"/>
          <w:sz w:val="24"/>
          <w:szCs w:val="24"/>
        </w:rPr>
        <w:t xml:space="preserve">ng </w:t>
      </w:r>
      <w:r w:rsidR="00C24C9C">
        <w:rPr>
          <w:rFonts w:ascii="Times New Roman" w:hAnsi="Times New Roman" w:cs="Times New Roman"/>
          <w:noProof/>
          <w:sz w:val="24"/>
          <w:szCs w:val="24"/>
        </w:rPr>
        <w:t>Benson and Krause (1984)</w:t>
      </w:r>
      <w:r w:rsidR="00C24C9C">
        <w:rPr>
          <w:rFonts w:ascii="Times New Roman" w:hAnsi="Times New Roman" w:cs="Times New Roman"/>
          <w:sz w:val="24"/>
          <w:szCs w:val="24"/>
        </w:rPr>
        <w:t>.</w:t>
      </w:r>
    </w:p>
    <w:p w14:paraId="291E4620" w14:textId="376FA39A" w:rsidR="00C24C9C" w:rsidRPr="005D2220" w:rsidRDefault="00C24C9C" w:rsidP="00B25CC0">
      <w:pPr>
        <w:spacing w:after="120" w:line="480" w:lineRule="auto"/>
        <w:rPr>
          <w:rFonts w:ascii="Times New Roman" w:hAnsi="Times New Roman" w:cs="Times New Roman"/>
          <w:sz w:val="24"/>
          <w:szCs w:val="24"/>
        </w:rPr>
      </w:pPr>
      <w:r>
        <w:rPr>
          <w:rFonts w:ascii="Times New Roman" w:hAnsi="Times New Roman" w:cs="Times New Roman"/>
          <w:sz w:val="24"/>
          <w:szCs w:val="24"/>
        </w:rPr>
        <w:t>Mass-specific o</w:t>
      </w:r>
      <w:r w:rsidRPr="005D2220">
        <w:rPr>
          <w:rFonts w:ascii="Times New Roman" w:hAnsi="Times New Roman" w:cs="Times New Roman"/>
          <w:sz w:val="24"/>
          <w:szCs w:val="24"/>
        </w:rPr>
        <w:t>xygen consumption data were analysed using two-way ANOVA with temperat</w:t>
      </w:r>
      <w:r>
        <w:rPr>
          <w:rFonts w:ascii="Times New Roman" w:hAnsi="Times New Roman" w:cs="Times New Roman"/>
          <w:sz w:val="24"/>
          <w:szCs w:val="24"/>
        </w:rPr>
        <w:t xml:space="preserve">ure and </w:t>
      </w:r>
      <w:r w:rsidR="000A68EA">
        <w:rPr>
          <w:rFonts w:ascii="Times New Roman" w:hAnsi="Times New Roman" w:cs="Times New Roman"/>
          <w:sz w:val="24"/>
          <w:szCs w:val="24"/>
        </w:rPr>
        <w:t xml:space="preserve">hydrostatic </w:t>
      </w:r>
      <w:r>
        <w:rPr>
          <w:rFonts w:ascii="Times New Roman" w:hAnsi="Times New Roman" w:cs="Times New Roman"/>
          <w:sz w:val="24"/>
          <w:szCs w:val="24"/>
        </w:rPr>
        <w:t>pressure as factors.</w:t>
      </w:r>
      <w:r w:rsidRPr="005D2220">
        <w:rPr>
          <w:rFonts w:ascii="Times New Roman" w:hAnsi="Times New Roman" w:cs="Times New Roman"/>
          <w:sz w:val="24"/>
          <w:szCs w:val="24"/>
        </w:rPr>
        <w:t xml:space="preserve"> </w:t>
      </w:r>
      <w:r>
        <w:rPr>
          <w:rFonts w:ascii="Times New Roman" w:hAnsi="Times New Roman" w:cs="Times New Roman"/>
          <w:sz w:val="24"/>
          <w:szCs w:val="24"/>
        </w:rPr>
        <w:t>S</w:t>
      </w:r>
      <w:r w:rsidRPr="005D2220">
        <w:rPr>
          <w:rFonts w:ascii="Times New Roman" w:hAnsi="Times New Roman" w:cs="Times New Roman"/>
          <w:sz w:val="24"/>
          <w:szCs w:val="24"/>
        </w:rPr>
        <w:t>ignificant differences were explored using the post-hoc Holm-</w:t>
      </w:r>
      <w:r>
        <w:rPr>
          <w:rFonts w:ascii="Times New Roman" w:hAnsi="Times New Roman" w:cs="Times New Roman"/>
          <w:sz w:val="24"/>
          <w:szCs w:val="24"/>
        </w:rPr>
        <w:t>Sidak multiple comparisons test.</w:t>
      </w:r>
    </w:p>
    <w:p w14:paraId="09750F7F" w14:textId="77777777" w:rsidR="00C24C9C" w:rsidRPr="004E0D5B" w:rsidRDefault="00C24C9C" w:rsidP="00B25CC0">
      <w:pPr>
        <w:spacing w:after="120" w:line="480" w:lineRule="auto"/>
        <w:rPr>
          <w:rFonts w:ascii="Times New Roman" w:hAnsi="Times New Roman" w:cs="Times New Roman"/>
          <w:sz w:val="24"/>
          <w:szCs w:val="24"/>
        </w:rPr>
      </w:pPr>
    </w:p>
    <w:p w14:paraId="6AE034C1" w14:textId="57C8C47B" w:rsidR="00C24C9C" w:rsidRDefault="00446EF6" w:rsidP="00B25CC0">
      <w:pPr>
        <w:spacing w:after="120" w:line="480" w:lineRule="auto"/>
        <w:rPr>
          <w:rFonts w:ascii="Times New Roman" w:hAnsi="Times New Roman" w:cs="Times New Roman"/>
          <w:b/>
          <w:sz w:val="24"/>
          <w:szCs w:val="24"/>
        </w:rPr>
      </w:pPr>
      <w:r>
        <w:rPr>
          <w:rFonts w:ascii="Times New Roman" w:hAnsi="Times New Roman" w:cs="Times New Roman"/>
          <w:b/>
          <w:sz w:val="24"/>
          <w:szCs w:val="24"/>
        </w:rPr>
        <w:t>3. Results</w:t>
      </w:r>
    </w:p>
    <w:p w14:paraId="66D17D4B" w14:textId="06B34683" w:rsidR="00C24C9C" w:rsidRPr="00BC393B" w:rsidRDefault="00446EF6" w:rsidP="00B25CC0">
      <w:pPr>
        <w:spacing w:after="120" w:line="480" w:lineRule="auto"/>
        <w:rPr>
          <w:rFonts w:ascii="Times New Roman" w:hAnsi="Times New Roman" w:cs="Times New Roman"/>
          <w:b/>
          <w:i/>
          <w:sz w:val="24"/>
          <w:szCs w:val="24"/>
        </w:rPr>
      </w:pPr>
      <w:r>
        <w:rPr>
          <w:rFonts w:ascii="Times New Roman" w:hAnsi="Times New Roman" w:cs="Times New Roman"/>
          <w:b/>
          <w:i/>
          <w:sz w:val="24"/>
          <w:szCs w:val="24"/>
        </w:rPr>
        <w:t xml:space="preserve">3.1 </w:t>
      </w:r>
      <w:r w:rsidR="00C24C9C">
        <w:rPr>
          <w:rFonts w:ascii="Times New Roman" w:hAnsi="Times New Roman" w:cs="Times New Roman"/>
          <w:b/>
          <w:i/>
          <w:sz w:val="24"/>
          <w:szCs w:val="24"/>
        </w:rPr>
        <w:t>Critical thermal and pressure maxima</w:t>
      </w:r>
    </w:p>
    <w:p w14:paraId="0DC08449" w14:textId="3CAAC94F" w:rsidR="00C24C9C" w:rsidRDefault="008469AD" w:rsidP="00B25CC0">
      <w:pPr>
        <w:spacing w:after="120" w:line="480" w:lineRule="auto"/>
        <w:rPr>
          <w:rFonts w:ascii="Times New Roman" w:hAnsi="Times New Roman" w:cs="Times New Roman"/>
          <w:sz w:val="24"/>
          <w:szCs w:val="24"/>
        </w:rPr>
      </w:pPr>
      <w:r>
        <w:rPr>
          <w:rFonts w:ascii="Times New Roman" w:hAnsi="Times New Roman" w:cs="Times New Roman"/>
          <w:sz w:val="24"/>
          <w:szCs w:val="24"/>
        </w:rPr>
        <w:t>Observed Loss of Equilibrium data were not significantly different from LoE models</w:t>
      </w:r>
      <w:r w:rsidR="00C24C9C">
        <w:rPr>
          <w:rFonts w:ascii="Times New Roman" w:hAnsi="Times New Roman" w:cs="Times New Roman"/>
          <w:sz w:val="24"/>
          <w:szCs w:val="24"/>
        </w:rPr>
        <w:t xml:space="preserve"> (Goodness-of-fit Deviance </w:t>
      </w:r>
      <w:r w:rsidR="00C24C9C" w:rsidRPr="004D6F0E">
        <w:rPr>
          <w:rFonts w:ascii="Times New Roman" w:hAnsi="Times New Roman" w:cs="Times New Roman"/>
          <w:i/>
          <w:sz w:val="24"/>
          <w:szCs w:val="24"/>
        </w:rPr>
        <w:t>P</w:t>
      </w:r>
      <w:r w:rsidR="00C24C9C">
        <w:rPr>
          <w:rFonts w:ascii="Times New Roman" w:hAnsi="Times New Roman" w:cs="Times New Roman"/>
          <w:sz w:val="24"/>
          <w:szCs w:val="24"/>
        </w:rPr>
        <w:t xml:space="preserve"> &gt; 0.05; Table 1).</w:t>
      </w:r>
    </w:p>
    <w:p w14:paraId="2D9F966C" w14:textId="7992EE64" w:rsidR="00C24C9C" w:rsidRDefault="00C24C9C" w:rsidP="00B25CC0">
      <w:pPr>
        <w:spacing w:after="120" w:line="480" w:lineRule="auto"/>
        <w:rPr>
          <w:rFonts w:ascii="Times New Roman" w:hAnsi="Times New Roman" w:cs="Times New Roman"/>
          <w:sz w:val="24"/>
          <w:szCs w:val="24"/>
        </w:rPr>
      </w:pPr>
      <w:r>
        <w:rPr>
          <w:rFonts w:ascii="Times New Roman" w:hAnsi="Times New Roman" w:cs="Times New Roman"/>
          <w:sz w:val="24"/>
          <w:szCs w:val="24"/>
        </w:rPr>
        <w:lastRenderedPageBreak/>
        <w:t>LoE and A</w:t>
      </w:r>
      <w:r w:rsidR="00BB7F04">
        <w:rPr>
          <w:rFonts w:ascii="Times New Roman" w:hAnsi="Times New Roman" w:cs="Times New Roman"/>
          <w:sz w:val="24"/>
          <w:szCs w:val="24"/>
        </w:rPr>
        <w:t>ctive Movement</w:t>
      </w:r>
      <w:r>
        <w:rPr>
          <w:rFonts w:ascii="Times New Roman" w:hAnsi="Times New Roman" w:cs="Times New Roman"/>
          <w:sz w:val="24"/>
          <w:szCs w:val="24"/>
        </w:rPr>
        <w:t xml:space="preserve"> depended on temperature during CT</w:t>
      </w:r>
      <w:r w:rsidRPr="007845F3">
        <w:rPr>
          <w:rFonts w:ascii="Times New Roman" w:hAnsi="Times New Roman" w:cs="Times New Roman"/>
          <w:sz w:val="24"/>
          <w:szCs w:val="24"/>
          <w:vertAlign w:val="subscript"/>
        </w:rPr>
        <w:t>max</w:t>
      </w:r>
      <w:r>
        <w:rPr>
          <w:rFonts w:ascii="Times New Roman" w:hAnsi="Times New Roman" w:cs="Times New Roman"/>
          <w:sz w:val="24"/>
          <w:szCs w:val="24"/>
        </w:rPr>
        <w:t xml:space="preserve"> treatments (</w:t>
      </w:r>
      <w:r w:rsidR="00C93098">
        <w:rPr>
          <w:rFonts w:ascii="Times New Roman" w:hAnsi="Times New Roman" w:cs="Times New Roman"/>
          <w:sz w:val="24"/>
          <w:szCs w:val="24"/>
        </w:rPr>
        <w:t xml:space="preserve">LoE probit analysis </w:t>
      </w:r>
      <w:r w:rsidRPr="00D61FDE">
        <w:rPr>
          <w:rFonts w:ascii="Times New Roman" w:hAnsi="Times New Roman" w:cs="Times New Roman"/>
          <w:i/>
          <w:sz w:val="24"/>
          <w:szCs w:val="24"/>
        </w:rPr>
        <w:t>p</w:t>
      </w:r>
      <w:r>
        <w:rPr>
          <w:rFonts w:ascii="Times New Roman" w:hAnsi="Times New Roman" w:cs="Times New Roman"/>
          <w:sz w:val="24"/>
          <w:szCs w:val="24"/>
        </w:rPr>
        <w:t xml:space="preserve"> &lt; 0.001</w:t>
      </w:r>
      <w:r w:rsidR="00C93098">
        <w:rPr>
          <w:rFonts w:ascii="Times New Roman" w:hAnsi="Times New Roman" w:cs="Times New Roman"/>
          <w:sz w:val="24"/>
          <w:szCs w:val="24"/>
        </w:rPr>
        <w:t xml:space="preserve">; AM </w:t>
      </w:r>
      <w:r w:rsidR="008E109B">
        <w:rPr>
          <w:rFonts w:ascii="Times New Roman" w:hAnsi="Times New Roman" w:cs="Times New Roman"/>
          <w:sz w:val="24"/>
          <w:szCs w:val="24"/>
        </w:rPr>
        <w:t xml:space="preserve">one-way </w:t>
      </w:r>
      <w:r w:rsidR="00C93098">
        <w:rPr>
          <w:rFonts w:ascii="Times New Roman" w:hAnsi="Times New Roman" w:cs="Times New Roman"/>
          <w:sz w:val="24"/>
          <w:szCs w:val="24"/>
        </w:rPr>
        <w:t>ANOVA</w:t>
      </w:r>
      <w:r>
        <w:rPr>
          <w:rFonts w:ascii="Times New Roman" w:hAnsi="Times New Roman" w:cs="Times New Roman"/>
          <w:sz w:val="24"/>
          <w:szCs w:val="24"/>
        </w:rPr>
        <w:t xml:space="preserve"> </w:t>
      </w:r>
      <w:r>
        <w:rPr>
          <w:rFonts w:ascii="Times New Roman" w:hAnsi="Times New Roman" w:cs="Times New Roman"/>
          <w:i/>
          <w:sz w:val="24"/>
          <w:szCs w:val="24"/>
        </w:rPr>
        <w:t>F</w:t>
      </w:r>
      <w:r w:rsidRPr="00BE241D">
        <w:rPr>
          <w:rFonts w:ascii="Times New Roman" w:hAnsi="Times New Roman" w:cs="Times New Roman"/>
          <w:sz w:val="24"/>
          <w:szCs w:val="24"/>
          <w:vertAlign w:val="subscript"/>
        </w:rPr>
        <w:t>25,52</w:t>
      </w:r>
      <w:r>
        <w:rPr>
          <w:rFonts w:ascii="Times New Roman" w:hAnsi="Times New Roman" w:cs="Times New Roman"/>
          <w:sz w:val="24"/>
          <w:szCs w:val="24"/>
        </w:rPr>
        <w:t xml:space="preserve"> = 15.375, </w:t>
      </w:r>
      <w:r w:rsidRPr="00D61FDE">
        <w:rPr>
          <w:rFonts w:ascii="Times New Roman" w:hAnsi="Times New Roman" w:cs="Times New Roman"/>
          <w:i/>
          <w:sz w:val="24"/>
          <w:szCs w:val="24"/>
        </w:rPr>
        <w:t>p</w:t>
      </w:r>
      <w:r>
        <w:rPr>
          <w:rFonts w:ascii="Times New Roman" w:hAnsi="Times New Roman" w:cs="Times New Roman"/>
          <w:sz w:val="24"/>
          <w:szCs w:val="24"/>
        </w:rPr>
        <w:t xml:space="preserve"> &lt; 0.001). LoE rose from 0% at 20</w:t>
      </w:r>
      <w:r w:rsidR="00255F9D">
        <w:rPr>
          <w:rFonts w:ascii="Times New Roman" w:hAnsi="Times New Roman" w:cs="Times New Roman"/>
          <w:sz w:val="24"/>
          <w:szCs w:val="24"/>
        </w:rPr>
        <w:t xml:space="preserve"> </w:t>
      </w:r>
      <w:r>
        <w:rPr>
          <w:rFonts w:ascii="Times New Roman" w:hAnsi="Times New Roman" w:cs="Times New Roman"/>
          <w:sz w:val="24"/>
          <w:szCs w:val="24"/>
        </w:rPr>
        <w:t>°C to 100% at 25</w:t>
      </w:r>
      <w:r w:rsidR="00255F9D">
        <w:rPr>
          <w:rFonts w:ascii="Times New Roman" w:hAnsi="Times New Roman" w:cs="Times New Roman"/>
          <w:sz w:val="24"/>
          <w:szCs w:val="24"/>
        </w:rPr>
        <w:t xml:space="preserve"> </w:t>
      </w:r>
      <w:r>
        <w:rPr>
          <w:rFonts w:ascii="Times New Roman" w:hAnsi="Times New Roman" w:cs="Times New Roman"/>
          <w:sz w:val="24"/>
          <w:szCs w:val="24"/>
        </w:rPr>
        <w:t>°C (Fig. 1): CT</w:t>
      </w:r>
      <w:r w:rsidRPr="007845F3">
        <w:rPr>
          <w:rFonts w:ascii="Times New Roman" w:hAnsi="Times New Roman" w:cs="Times New Roman"/>
          <w:sz w:val="24"/>
          <w:szCs w:val="24"/>
          <w:vertAlign w:val="subscript"/>
        </w:rPr>
        <w:t>max</w:t>
      </w:r>
      <w:r>
        <w:rPr>
          <w:rFonts w:ascii="Times New Roman" w:hAnsi="Times New Roman" w:cs="Times New Roman"/>
          <w:sz w:val="24"/>
          <w:szCs w:val="24"/>
        </w:rPr>
        <w:t xml:space="preserve"> was 22.3</w:t>
      </w:r>
      <w:r w:rsidR="00255F9D">
        <w:rPr>
          <w:rFonts w:ascii="Times New Roman" w:hAnsi="Times New Roman" w:cs="Times New Roman"/>
          <w:sz w:val="24"/>
          <w:szCs w:val="24"/>
        </w:rPr>
        <w:t xml:space="preserve"> </w:t>
      </w:r>
      <w:r>
        <w:rPr>
          <w:rFonts w:ascii="Times New Roman" w:hAnsi="Times New Roman" w:cs="Times New Roman"/>
          <w:sz w:val="24"/>
          <w:szCs w:val="24"/>
        </w:rPr>
        <w:t>°C (Table 1). AM decreased with increasing temperature and was significantly lower at temperature ≥19</w:t>
      </w:r>
      <w:r w:rsidR="00255F9D">
        <w:rPr>
          <w:rFonts w:ascii="Times New Roman" w:hAnsi="Times New Roman" w:cs="Times New Roman"/>
          <w:sz w:val="24"/>
          <w:szCs w:val="24"/>
        </w:rPr>
        <w:t xml:space="preserve"> </w:t>
      </w:r>
      <w:r>
        <w:rPr>
          <w:rFonts w:ascii="Times New Roman" w:hAnsi="Times New Roman" w:cs="Times New Roman"/>
          <w:sz w:val="24"/>
          <w:szCs w:val="24"/>
        </w:rPr>
        <w:t>°C than at 10</w:t>
      </w:r>
      <w:r w:rsidR="00255F9D">
        <w:rPr>
          <w:rFonts w:ascii="Times New Roman" w:hAnsi="Times New Roman" w:cs="Times New Roman"/>
          <w:sz w:val="24"/>
          <w:szCs w:val="24"/>
        </w:rPr>
        <w:t xml:space="preserve"> </w:t>
      </w:r>
      <w:r>
        <w:rPr>
          <w:rFonts w:ascii="Times New Roman" w:hAnsi="Times New Roman" w:cs="Times New Roman"/>
          <w:sz w:val="24"/>
          <w:szCs w:val="24"/>
        </w:rPr>
        <w:t>°C. AM decreased from 100% at 10</w:t>
      </w:r>
      <w:r w:rsidR="00255F9D">
        <w:rPr>
          <w:rFonts w:ascii="Times New Roman" w:hAnsi="Times New Roman" w:cs="Times New Roman"/>
          <w:sz w:val="24"/>
          <w:szCs w:val="24"/>
        </w:rPr>
        <w:t xml:space="preserve"> </w:t>
      </w:r>
      <w:r>
        <w:rPr>
          <w:rFonts w:ascii="Times New Roman" w:hAnsi="Times New Roman" w:cs="Times New Roman"/>
          <w:sz w:val="24"/>
          <w:szCs w:val="24"/>
        </w:rPr>
        <w:t>°C to 56% ± 29 at 19</w:t>
      </w:r>
      <w:r w:rsidR="00255F9D">
        <w:rPr>
          <w:rFonts w:ascii="Times New Roman" w:hAnsi="Times New Roman" w:cs="Times New Roman"/>
          <w:sz w:val="24"/>
          <w:szCs w:val="24"/>
        </w:rPr>
        <w:t xml:space="preserve"> </w:t>
      </w:r>
      <w:r>
        <w:rPr>
          <w:rFonts w:ascii="Times New Roman" w:hAnsi="Times New Roman" w:cs="Times New Roman"/>
          <w:sz w:val="24"/>
          <w:szCs w:val="24"/>
        </w:rPr>
        <w:t>°C and to 0% at 30</w:t>
      </w:r>
      <w:r w:rsidR="00255F9D">
        <w:rPr>
          <w:rFonts w:ascii="Times New Roman" w:hAnsi="Times New Roman" w:cs="Times New Roman"/>
          <w:sz w:val="24"/>
          <w:szCs w:val="24"/>
        </w:rPr>
        <w:t xml:space="preserve"> </w:t>
      </w:r>
      <w:r>
        <w:rPr>
          <w:rFonts w:ascii="Times New Roman" w:hAnsi="Times New Roman" w:cs="Times New Roman"/>
          <w:sz w:val="24"/>
          <w:szCs w:val="24"/>
        </w:rPr>
        <w:t>°C.</w:t>
      </w:r>
    </w:p>
    <w:p w14:paraId="5E5A8606" w14:textId="40FABA00" w:rsidR="00C24C9C" w:rsidRDefault="00C24C9C" w:rsidP="00B25CC0">
      <w:pPr>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LoE and AM depended on </w:t>
      </w:r>
      <w:r w:rsidR="000A68EA">
        <w:rPr>
          <w:rFonts w:ascii="Times New Roman" w:hAnsi="Times New Roman" w:cs="Times New Roman"/>
          <w:sz w:val="24"/>
          <w:szCs w:val="24"/>
        </w:rPr>
        <w:t xml:space="preserve">hydrostatic </w:t>
      </w:r>
      <w:r>
        <w:rPr>
          <w:rFonts w:ascii="Times New Roman" w:hAnsi="Times New Roman" w:cs="Times New Roman"/>
          <w:sz w:val="24"/>
          <w:szCs w:val="24"/>
        </w:rPr>
        <w:t>pressure during CPmax experiments</w:t>
      </w:r>
      <w:r w:rsidR="001770D9">
        <w:rPr>
          <w:rFonts w:ascii="Times New Roman" w:hAnsi="Times New Roman" w:cs="Times New Roman"/>
          <w:sz w:val="24"/>
          <w:szCs w:val="24"/>
        </w:rPr>
        <w:t xml:space="preserve"> with</w:t>
      </w:r>
      <w:r>
        <w:rPr>
          <w:rFonts w:ascii="Times New Roman" w:hAnsi="Times New Roman" w:cs="Times New Roman"/>
          <w:sz w:val="24"/>
          <w:szCs w:val="24"/>
        </w:rPr>
        <w:t xml:space="preserve"> the </w:t>
      </w:r>
      <w:r w:rsidRPr="005D2220">
        <w:rPr>
          <w:rFonts w:ascii="Times New Roman" w:hAnsi="Times New Roman" w:cs="Times New Roman"/>
          <w:sz w:val="24"/>
          <w:szCs w:val="24"/>
        </w:rPr>
        <w:t xml:space="preserve">effect of </w:t>
      </w:r>
      <w:r w:rsidR="000A68EA">
        <w:rPr>
          <w:rFonts w:ascii="Times New Roman" w:hAnsi="Times New Roman" w:cs="Times New Roman"/>
          <w:sz w:val="24"/>
          <w:szCs w:val="24"/>
        </w:rPr>
        <w:t>hydrostatic</w:t>
      </w:r>
      <w:r w:rsidR="000A68EA" w:rsidRPr="005D2220">
        <w:rPr>
          <w:rFonts w:ascii="Times New Roman" w:hAnsi="Times New Roman" w:cs="Times New Roman"/>
          <w:sz w:val="24"/>
          <w:szCs w:val="24"/>
        </w:rPr>
        <w:t xml:space="preserve"> </w:t>
      </w:r>
      <w:r w:rsidRPr="005D2220">
        <w:rPr>
          <w:rFonts w:ascii="Times New Roman" w:hAnsi="Times New Roman" w:cs="Times New Roman"/>
          <w:sz w:val="24"/>
          <w:szCs w:val="24"/>
        </w:rPr>
        <w:t xml:space="preserve">pressure on </w:t>
      </w:r>
      <w:r>
        <w:rPr>
          <w:rFonts w:ascii="Times New Roman" w:hAnsi="Times New Roman" w:cs="Times New Roman"/>
          <w:sz w:val="24"/>
          <w:szCs w:val="24"/>
        </w:rPr>
        <w:t xml:space="preserve">LoE and AM </w:t>
      </w:r>
      <w:r w:rsidRPr="005D2220">
        <w:rPr>
          <w:rFonts w:ascii="Times New Roman" w:hAnsi="Times New Roman" w:cs="Times New Roman"/>
          <w:sz w:val="24"/>
          <w:szCs w:val="24"/>
        </w:rPr>
        <w:t>depend</w:t>
      </w:r>
      <w:r w:rsidR="001770D9">
        <w:rPr>
          <w:rFonts w:ascii="Times New Roman" w:hAnsi="Times New Roman" w:cs="Times New Roman"/>
          <w:sz w:val="24"/>
          <w:szCs w:val="24"/>
        </w:rPr>
        <w:t>ent</w:t>
      </w:r>
      <w:r w:rsidRPr="005D2220">
        <w:rPr>
          <w:rFonts w:ascii="Times New Roman" w:hAnsi="Times New Roman" w:cs="Times New Roman"/>
          <w:sz w:val="24"/>
          <w:szCs w:val="24"/>
        </w:rPr>
        <w:t xml:space="preserve"> on tempe</w:t>
      </w:r>
      <w:r>
        <w:rPr>
          <w:rFonts w:ascii="Times New Roman" w:hAnsi="Times New Roman" w:cs="Times New Roman"/>
          <w:sz w:val="24"/>
          <w:szCs w:val="24"/>
        </w:rPr>
        <w:t>rature</w:t>
      </w:r>
      <w:r w:rsidR="008E109B">
        <w:rPr>
          <w:rFonts w:ascii="Times New Roman" w:hAnsi="Times New Roman" w:cs="Times New Roman"/>
          <w:sz w:val="24"/>
          <w:szCs w:val="24"/>
        </w:rPr>
        <w:t>, i.e. there was a significant interaction effect</w:t>
      </w:r>
      <w:r>
        <w:rPr>
          <w:rFonts w:ascii="Times New Roman" w:hAnsi="Times New Roman" w:cs="Times New Roman"/>
          <w:sz w:val="24"/>
          <w:szCs w:val="24"/>
        </w:rPr>
        <w:t xml:space="preserve"> (</w:t>
      </w:r>
      <w:r w:rsidR="008E109B">
        <w:rPr>
          <w:rFonts w:ascii="Times New Roman" w:hAnsi="Times New Roman" w:cs="Times New Roman"/>
          <w:sz w:val="24"/>
          <w:szCs w:val="24"/>
        </w:rPr>
        <w:t>LoE probit analysis</w:t>
      </w:r>
      <w:r>
        <w:rPr>
          <w:rFonts w:ascii="Times New Roman" w:hAnsi="Times New Roman" w:cs="Times New Roman"/>
          <w:sz w:val="24"/>
          <w:szCs w:val="24"/>
        </w:rPr>
        <w:t xml:space="preserve"> </w:t>
      </w:r>
      <w:r w:rsidRPr="00D61FDE">
        <w:rPr>
          <w:rFonts w:ascii="Times New Roman" w:hAnsi="Times New Roman" w:cs="Times New Roman"/>
          <w:i/>
          <w:sz w:val="24"/>
          <w:szCs w:val="24"/>
        </w:rPr>
        <w:t>p</w:t>
      </w:r>
      <w:r>
        <w:rPr>
          <w:rFonts w:ascii="Times New Roman" w:hAnsi="Times New Roman" w:cs="Times New Roman"/>
          <w:sz w:val="24"/>
          <w:szCs w:val="24"/>
        </w:rPr>
        <w:t xml:space="preserve"> &lt; 0.001</w:t>
      </w:r>
      <w:r w:rsidR="008E109B">
        <w:rPr>
          <w:rFonts w:ascii="Times New Roman" w:hAnsi="Times New Roman" w:cs="Times New Roman"/>
          <w:sz w:val="24"/>
          <w:szCs w:val="24"/>
        </w:rPr>
        <w:t>; AM two-way ANOVA</w:t>
      </w:r>
      <w:r>
        <w:rPr>
          <w:rFonts w:ascii="Times New Roman" w:hAnsi="Times New Roman" w:cs="Times New Roman"/>
          <w:sz w:val="24"/>
          <w:szCs w:val="24"/>
        </w:rPr>
        <w:t xml:space="preserve"> </w:t>
      </w:r>
      <w:r w:rsidRPr="007A4F86">
        <w:rPr>
          <w:rFonts w:ascii="Times New Roman" w:hAnsi="Times New Roman" w:cs="Times New Roman"/>
          <w:i/>
          <w:sz w:val="24"/>
          <w:szCs w:val="24"/>
        </w:rPr>
        <w:t>F</w:t>
      </w:r>
      <w:r w:rsidRPr="007A4F86">
        <w:rPr>
          <w:rFonts w:ascii="Times New Roman" w:hAnsi="Times New Roman" w:cs="Times New Roman"/>
          <w:sz w:val="24"/>
          <w:szCs w:val="24"/>
          <w:vertAlign w:val="subscript"/>
        </w:rPr>
        <w:t>60,186</w:t>
      </w:r>
      <w:r w:rsidRPr="007A4F86">
        <w:rPr>
          <w:rFonts w:ascii="Times New Roman" w:hAnsi="Times New Roman" w:cs="Times New Roman"/>
          <w:sz w:val="24"/>
          <w:szCs w:val="24"/>
        </w:rPr>
        <w:t xml:space="preserve"> </w:t>
      </w:r>
      <w:r>
        <w:rPr>
          <w:rFonts w:ascii="Times New Roman" w:hAnsi="Times New Roman" w:cs="Times New Roman"/>
          <w:sz w:val="24"/>
          <w:szCs w:val="24"/>
        </w:rPr>
        <w:t xml:space="preserve">= 6.907, </w:t>
      </w:r>
      <w:r w:rsidRPr="00D61FDE">
        <w:rPr>
          <w:rFonts w:ascii="Times New Roman" w:hAnsi="Times New Roman" w:cs="Times New Roman"/>
          <w:i/>
          <w:sz w:val="24"/>
          <w:szCs w:val="24"/>
        </w:rPr>
        <w:t>p</w:t>
      </w:r>
      <w:r>
        <w:rPr>
          <w:rFonts w:ascii="Times New Roman" w:hAnsi="Times New Roman" w:cs="Times New Roman"/>
          <w:sz w:val="24"/>
          <w:szCs w:val="24"/>
        </w:rPr>
        <w:t xml:space="preserve"> &lt; 0.001). </w:t>
      </w:r>
      <w:r w:rsidRPr="005D2220">
        <w:rPr>
          <w:rFonts w:ascii="Times New Roman" w:hAnsi="Times New Roman" w:cs="Times New Roman"/>
          <w:sz w:val="24"/>
          <w:szCs w:val="24"/>
        </w:rPr>
        <w:t>At 15</w:t>
      </w:r>
      <w:r w:rsidR="00255F9D">
        <w:rPr>
          <w:rFonts w:ascii="Times New Roman" w:hAnsi="Times New Roman" w:cs="Times New Roman"/>
          <w:sz w:val="24"/>
          <w:szCs w:val="24"/>
        </w:rPr>
        <w:t xml:space="preserve"> </w:t>
      </w:r>
      <w:r w:rsidRPr="005D2220">
        <w:rPr>
          <w:rFonts w:ascii="Times New Roman" w:hAnsi="Times New Roman" w:cs="Times New Roman"/>
          <w:sz w:val="24"/>
          <w:szCs w:val="24"/>
        </w:rPr>
        <w:t>°C</w:t>
      </w:r>
      <w:r>
        <w:rPr>
          <w:rFonts w:ascii="Times New Roman" w:hAnsi="Times New Roman" w:cs="Times New Roman"/>
          <w:sz w:val="24"/>
          <w:szCs w:val="24"/>
        </w:rPr>
        <w:t>,</w:t>
      </w:r>
      <w:r w:rsidRPr="005D2220">
        <w:rPr>
          <w:rFonts w:ascii="Times New Roman" w:hAnsi="Times New Roman" w:cs="Times New Roman"/>
          <w:sz w:val="24"/>
          <w:szCs w:val="24"/>
        </w:rPr>
        <w:t xml:space="preserve"> LoE remained constan</w:t>
      </w:r>
      <w:r>
        <w:rPr>
          <w:rFonts w:ascii="Times New Roman" w:hAnsi="Times New Roman" w:cs="Times New Roman"/>
          <w:sz w:val="24"/>
          <w:szCs w:val="24"/>
        </w:rPr>
        <w:t>t at 0% from 0.1 MPa to 8 MPa before increasing to 100% at 20 MPa and remaining constant to 30 MPa (Fig. 2). At 10</w:t>
      </w:r>
      <w:r w:rsidR="00255F9D">
        <w:rPr>
          <w:rFonts w:ascii="Times New Roman" w:hAnsi="Times New Roman" w:cs="Times New Roman"/>
          <w:sz w:val="24"/>
          <w:szCs w:val="24"/>
        </w:rPr>
        <w:t xml:space="preserve"> </w:t>
      </w:r>
      <w:r w:rsidRPr="005D2220">
        <w:rPr>
          <w:rFonts w:ascii="Times New Roman" w:hAnsi="Times New Roman" w:cs="Times New Roman"/>
          <w:sz w:val="24"/>
          <w:szCs w:val="24"/>
        </w:rPr>
        <w:t>°C</w:t>
      </w:r>
      <w:r>
        <w:rPr>
          <w:rFonts w:ascii="Times New Roman" w:hAnsi="Times New Roman" w:cs="Times New Roman"/>
          <w:sz w:val="24"/>
          <w:szCs w:val="24"/>
        </w:rPr>
        <w:t>,</w:t>
      </w:r>
      <w:r w:rsidRPr="00C6207F">
        <w:rPr>
          <w:rFonts w:ascii="Times New Roman" w:hAnsi="Times New Roman" w:cs="Times New Roman"/>
          <w:sz w:val="24"/>
          <w:szCs w:val="24"/>
        </w:rPr>
        <w:t xml:space="preserve"> </w:t>
      </w:r>
      <w:r>
        <w:rPr>
          <w:rFonts w:ascii="Times New Roman" w:hAnsi="Times New Roman" w:cs="Times New Roman"/>
          <w:sz w:val="24"/>
          <w:szCs w:val="24"/>
        </w:rPr>
        <w:t xml:space="preserve">LoE occurred at lower </w:t>
      </w:r>
      <w:r w:rsidR="000A68EA">
        <w:rPr>
          <w:rFonts w:ascii="Times New Roman" w:hAnsi="Times New Roman" w:cs="Times New Roman"/>
          <w:sz w:val="24"/>
          <w:szCs w:val="24"/>
        </w:rPr>
        <w:t xml:space="preserve">hydrostatic </w:t>
      </w:r>
      <w:r>
        <w:rPr>
          <w:rFonts w:ascii="Times New Roman" w:hAnsi="Times New Roman" w:cs="Times New Roman"/>
          <w:sz w:val="24"/>
          <w:szCs w:val="24"/>
        </w:rPr>
        <w:t>pressure (</w:t>
      </w:r>
      <w:r w:rsidRPr="00D61FDE">
        <w:rPr>
          <w:rFonts w:ascii="Times New Roman" w:hAnsi="Times New Roman" w:cs="Times New Roman"/>
          <w:i/>
          <w:sz w:val="24"/>
          <w:szCs w:val="24"/>
        </w:rPr>
        <w:t>p</w:t>
      </w:r>
      <w:r>
        <w:rPr>
          <w:rFonts w:ascii="Times New Roman" w:hAnsi="Times New Roman" w:cs="Times New Roman"/>
          <w:sz w:val="24"/>
          <w:szCs w:val="24"/>
        </w:rPr>
        <w:t xml:space="preserve"> &lt; 0.001) and the gradient of the modelled LoE response was significantly greater (</w:t>
      </w:r>
      <w:r w:rsidRPr="00D61FDE">
        <w:rPr>
          <w:rFonts w:ascii="Times New Roman" w:hAnsi="Times New Roman" w:cs="Times New Roman"/>
          <w:i/>
          <w:sz w:val="24"/>
          <w:szCs w:val="24"/>
        </w:rPr>
        <w:t>p</w:t>
      </w:r>
      <w:r>
        <w:rPr>
          <w:rFonts w:ascii="Times New Roman" w:hAnsi="Times New Roman" w:cs="Times New Roman"/>
          <w:sz w:val="24"/>
          <w:szCs w:val="24"/>
        </w:rPr>
        <w:t xml:space="preserve"> &lt;  0.001) than at 15</w:t>
      </w:r>
      <w:r w:rsidR="00255F9D">
        <w:rPr>
          <w:rFonts w:ascii="Times New Roman" w:hAnsi="Times New Roman" w:cs="Times New Roman"/>
          <w:sz w:val="24"/>
          <w:szCs w:val="24"/>
        </w:rPr>
        <w:t xml:space="preserve"> </w:t>
      </w:r>
      <w:r w:rsidRPr="005D2220">
        <w:rPr>
          <w:rFonts w:ascii="Times New Roman" w:hAnsi="Times New Roman" w:cs="Times New Roman"/>
          <w:sz w:val="24"/>
          <w:szCs w:val="24"/>
        </w:rPr>
        <w:t>°C</w:t>
      </w:r>
      <w:r>
        <w:rPr>
          <w:rFonts w:ascii="Times New Roman" w:hAnsi="Times New Roman" w:cs="Times New Roman"/>
          <w:sz w:val="24"/>
          <w:szCs w:val="24"/>
        </w:rPr>
        <w:t xml:space="preserve">: </w:t>
      </w:r>
      <w:r w:rsidRPr="005D2220">
        <w:rPr>
          <w:rFonts w:ascii="Times New Roman" w:hAnsi="Times New Roman" w:cs="Times New Roman"/>
          <w:sz w:val="24"/>
          <w:szCs w:val="24"/>
        </w:rPr>
        <w:t>LoE remained constan</w:t>
      </w:r>
      <w:r>
        <w:rPr>
          <w:rFonts w:ascii="Times New Roman" w:hAnsi="Times New Roman" w:cs="Times New Roman"/>
          <w:sz w:val="24"/>
          <w:szCs w:val="24"/>
        </w:rPr>
        <w:t>t at 0% from 0.1 MPa to 7 MPa before increasing to 100% at 13 MPa and remaining constant to 30 MPa (Fig. 2). Similarly, at 5</w:t>
      </w:r>
      <w:r w:rsidR="00255F9D">
        <w:rPr>
          <w:rFonts w:ascii="Times New Roman" w:hAnsi="Times New Roman" w:cs="Times New Roman"/>
          <w:sz w:val="24"/>
          <w:szCs w:val="24"/>
        </w:rPr>
        <w:t xml:space="preserve"> </w:t>
      </w:r>
      <w:r w:rsidRPr="005D2220">
        <w:rPr>
          <w:rFonts w:ascii="Times New Roman" w:hAnsi="Times New Roman" w:cs="Times New Roman"/>
          <w:sz w:val="24"/>
          <w:szCs w:val="24"/>
        </w:rPr>
        <w:t>°C</w:t>
      </w:r>
      <w:r>
        <w:rPr>
          <w:rFonts w:ascii="Times New Roman" w:hAnsi="Times New Roman" w:cs="Times New Roman"/>
          <w:sz w:val="24"/>
          <w:szCs w:val="24"/>
        </w:rPr>
        <w:t xml:space="preserve"> LoE occurred at significantly lower </w:t>
      </w:r>
      <w:r w:rsidR="000A68EA">
        <w:rPr>
          <w:rFonts w:ascii="Times New Roman" w:hAnsi="Times New Roman" w:cs="Times New Roman"/>
          <w:sz w:val="24"/>
          <w:szCs w:val="24"/>
        </w:rPr>
        <w:t xml:space="preserve">hydrostatic </w:t>
      </w:r>
      <w:r>
        <w:rPr>
          <w:rFonts w:ascii="Times New Roman" w:hAnsi="Times New Roman" w:cs="Times New Roman"/>
          <w:sz w:val="24"/>
          <w:szCs w:val="24"/>
        </w:rPr>
        <w:t>pressure (</w:t>
      </w:r>
      <w:r w:rsidRPr="00D61FDE">
        <w:rPr>
          <w:rFonts w:ascii="Times New Roman" w:hAnsi="Times New Roman" w:cs="Times New Roman"/>
          <w:i/>
          <w:sz w:val="24"/>
          <w:szCs w:val="24"/>
        </w:rPr>
        <w:t>p</w:t>
      </w:r>
      <w:r>
        <w:rPr>
          <w:rFonts w:ascii="Times New Roman" w:hAnsi="Times New Roman" w:cs="Times New Roman"/>
          <w:sz w:val="24"/>
          <w:szCs w:val="24"/>
        </w:rPr>
        <w:t xml:space="preserve"> &lt; 0.001) than at 10</w:t>
      </w:r>
      <w:r w:rsidR="00255F9D">
        <w:rPr>
          <w:rFonts w:ascii="Times New Roman" w:hAnsi="Times New Roman" w:cs="Times New Roman"/>
          <w:sz w:val="24"/>
          <w:szCs w:val="24"/>
        </w:rPr>
        <w:t xml:space="preserve"> </w:t>
      </w:r>
      <w:r w:rsidRPr="005D2220">
        <w:rPr>
          <w:rFonts w:ascii="Times New Roman" w:hAnsi="Times New Roman" w:cs="Times New Roman"/>
          <w:sz w:val="24"/>
          <w:szCs w:val="24"/>
        </w:rPr>
        <w:t>°C</w:t>
      </w:r>
      <w:r>
        <w:rPr>
          <w:rFonts w:ascii="Times New Roman" w:hAnsi="Times New Roman" w:cs="Times New Roman"/>
          <w:sz w:val="24"/>
          <w:szCs w:val="24"/>
        </w:rPr>
        <w:t>, although the gradient of the modelled LoE response did not differ significantly from the gradient at 10</w:t>
      </w:r>
      <w:r w:rsidR="00255F9D">
        <w:rPr>
          <w:rFonts w:ascii="Times New Roman" w:hAnsi="Times New Roman" w:cs="Times New Roman"/>
          <w:sz w:val="24"/>
          <w:szCs w:val="24"/>
        </w:rPr>
        <w:t xml:space="preserve"> </w:t>
      </w:r>
      <w:r w:rsidRPr="005D2220">
        <w:rPr>
          <w:rFonts w:ascii="Times New Roman" w:hAnsi="Times New Roman" w:cs="Times New Roman"/>
          <w:sz w:val="24"/>
          <w:szCs w:val="24"/>
        </w:rPr>
        <w:t>°</w:t>
      </w:r>
      <w:r>
        <w:rPr>
          <w:rFonts w:ascii="Times New Roman" w:hAnsi="Times New Roman" w:cs="Times New Roman"/>
          <w:sz w:val="24"/>
          <w:szCs w:val="24"/>
        </w:rPr>
        <w:t>C (</w:t>
      </w:r>
      <w:r w:rsidRPr="00D61FDE">
        <w:rPr>
          <w:rFonts w:ascii="Times New Roman" w:hAnsi="Times New Roman" w:cs="Times New Roman"/>
          <w:i/>
          <w:sz w:val="24"/>
          <w:szCs w:val="24"/>
        </w:rPr>
        <w:t>p</w:t>
      </w:r>
      <w:r>
        <w:rPr>
          <w:rFonts w:ascii="Times New Roman" w:hAnsi="Times New Roman" w:cs="Times New Roman"/>
          <w:sz w:val="24"/>
          <w:szCs w:val="24"/>
        </w:rPr>
        <w:t xml:space="preserve"> = 0.171): </w:t>
      </w:r>
      <w:r w:rsidRPr="005D2220">
        <w:rPr>
          <w:rFonts w:ascii="Times New Roman" w:hAnsi="Times New Roman" w:cs="Times New Roman"/>
          <w:sz w:val="24"/>
          <w:szCs w:val="24"/>
        </w:rPr>
        <w:t>LoE remained constan</w:t>
      </w:r>
      <w:r>
        <w:rPr>
          <w:rFonts w:ascii="Times New Roman" w:hAnsi="Times New Roman" w:cs="Times New Roman"/>
          <w:sz w:val="24"/>
          <w:szCs w:val="24"/>
        </w:rPr>
        <w:t>t at 0% from 0.1 MPa to 1 MPa before increasing to 100% at 9 MPa and remaining constant to 30 MPa (Fig. 2). CP</w:t>
      </w:r>
      <w:r w:rsidRPr="00CC5CD1">
        <w:rPr>
          <w:rFonts w:ascii="Times New Roman" w:hAnsi="Times New Roman" w:cs="Times New Roman"/>
          <w:sz w:val="24"/>
          <w:szCs w:val="24"/>
          <w:vertAlign w:val="subscript"/>
        </w:rPr>
        <w:t>max</w:t>
      </w:r>
      <w:r>
        <w:rPr>
          <w:rFonts w:ascii="Times New Roman" w:hAnsi="Times New Roman" w:cs="Times New Roman"/>
          <w:sz w:val="24"/>
          <w:szCs w:val="24"/>
        </w:rPr>
        <w:t xml:space="preserve"> decreased with decreasing temperature: CP</w:t>
      </w:r>
      <w:r w:rsidRPr="00CC5CD1">
        <w:rPr>
          <w:rFonts w:ascii="Times New Roman" w:hAnsi="Times New Roman" w:cs="Times New Roman"/>
          <w:sz w:val="24"/>
          <w:szCs w:val="24"/>
          <w:vertAlign w:val="subscript"/>
        </w:rPr>
        <w:t>max</w:t>
      </w:r>
      <w:r>
        <w:rPr>
          <w:rFonts w:ascii="Times New Roman" w:hAnsi="Times New Roman" w:cs="Times New Roman"/>
          <w:sz w:val="24"/>
          <w:szCs w:val="24"/>
        </w:rPr>
        <w:t xml:space="preserve"> was 14.1 at 15</w:t>
      </w:r>
      <w:r w:rsidR="00255F9D">
        <w:rPr>
          <w:rFonts w:ascii="Times New Roman" w:hAnsi="Times New Roman" w:cs="Times New Roman"/>
          <w:sz w:val="24"/>
          <w:szCs w:val="24"/>
        </w:rPr>
        <w:t xml:space="preserve"> </w:t>
      </w:r>
      <w:r w:rsidRPr="005D2220">
        <w:rPr>
          <w:rFonts w:ascii="Times New Roman" w:hAnsi="Times New Roman" w:cs="Times New Roman"/>
          <w:sz w:val="24"/>
          <w:szCs w:val="24"/>
        </w:rPr>
        <w:t>°C</w:t>
      </w:r>
      <w:r>
        <w:rPr>
          <w:rFonts w:ascii="Times New Roman" w:hAnsi="Times New Roman" w:cs="Times New Roman"/>
          <w:sz w:val="24"/>
          <w:szCs w:val="24"/>
        </w:rPr>
        <w:t>,</w:t>
      </w:r>
      <w:r w:rsidRPr="00C6207F">
        <w:rPr>
          <w:rFonts w:ascii="Times New Roman" w:hAnsi="Times New Roman" w:cs="Times New Roman"/>
          <w:sz w:val="24"/>
          <w:szCs w:val="24"/>
        </w:rPr>
        <w:t xml:space="preserve"> </w:t>
      </w:r>
      <w:r>
        <w:rPr>
          <w:rFonts w:ascii="Times New Roman" w:hAnsi="Times New Roman" w:cs="Times New Roman"/>
          <w:sz w:val="24"/>
          <w:szCs w:val="24"/>
        </w:rPr>
        <w:t>10.1 at 10</w:t>
      </w:r>
      <w:r w:rsidR="00255F9D">
        <w:rPr>
          <w:rFonts w:ascii="Times New Roman" w:hAnsi="Times New Roman" w:cs="Times New Roman"/>
          <w:sz w:val="24"/>
          <w:szCs w:val="24"/>
        </w:rPr>
        <w:t xml:space="preserve"> </w:t>
      </w:r>
      <w:r w:rsidRPr="005D2220">
        <w:rPr>
          <w:rFonts w:ascii="Times New Roman" w:hAnsi="Times New Roman" w:cs="Times New Roman"/>
          <w:sz w:val="24"/>
          <w:szCs w:val="24"/>
        </w:rPr>
        <w:t>°C</w:t>
      </w:r>
      <w:r>
        <w:rPr>
          <w:rFonts w:ascii="Times New Roman" w:hAnsi="Times New Roman" w:cs="Times New Roman"/>
          <w:sz w:val="24"/>
          <w:szCs w:val="24"/>
        </w:rPr>
        <w:t>, and 5.9 MPa at 5</w:t>
      </w:r>
      <w:r w:rsidR="00255F9D">
        <w:rPr>
          <w:rFonts w:ascii="Times New Roman" w:hAnsi="Times New Roman" w:cs="Times New Roman"/>
          <w:sz w:val="24"/>
          <w:szCs w:val="24"/>
        </w:rPr>
        <w:t xml:space="preserve"> </w:t>
      </w:r>
      <w:r w:rsidRPr="005D2220">
        <w:rPr>
          <w:rFonts w:ascii="Times New Roman" w:hAnsi="Times New Roman" w:cs="Times New Roman"/>
          <w:sz w:val="24"/>
          <w:szCs w:val="24"/>
        </w:rPr>
        <w:t>°C</w:t>
      </w:r>
      <w:r>
        <w:rPr>
          <w:rFonts w:ascii="Times New Roman" w:hAnsi="Times New Roman" w:cs="Times New Roman"/>
          <w:sz w:val="24"/>
          <w:szCs w:val="24"/>
        </w:rPr>
        <w:t xml:space="preserve"> (Table 1). At 15</w:t>
      </w:r>
      <w:r w:rsidR="00255F9D">
        <w:rPr>
          <w:rFonts w:ascii="Times New Roman" w:hAnsi="Times New Roman" w:cs="Times New Roman"/>
          <w:sz w:val="24"/>
          <w:szCs w:val="24"/>
        </w:rPr>
        <w:t xml:space="preserve"> </w:t>
      </w:r>
      <w:r>
        <w:rPr>
          <w:rFonts w:ascii="Times New Roman" w:hAnsi="Times New Roman" w:cs="Times New Roman"/>
          <w:sz w:val="24"/>
          <w:szCs w:val="24"/>
        </w:rPr>
        <w:t>°C and 10</w:t>
      </w:r>
      <w:r w:rsidR="00255F9D">
        <w:rPr>
          <w:rFonts w:ascii="Times New Roman" w:hAnsi="Times New Roman" w:cs="Times New Roman"/>
          <w:sz w:val="24"/>
          <w:szCs w:val="24"/>
        </w:rPr>
        <w:t xml:space="preserve"> </w:t>
      </w:r>
      <w:r>
        <w:rPr>
          <w:rFonts w:ascii="Times New Roman" w:hAnsi="Times New Roman" w:cs="Times New Roman"/>
          <w:sz w:val="24"/>
          <w:szCs w:val="24"/>
        </w:rPr>
        <w:t>°C, A</w:t>
      </w:r>
      <w:r w:rsidRPr="005D2220">
        <w:rPr>
          <w:rFonts w:ascii="Times New Roman" w:hAnsi="Times New Roman" w:cs="Times New Roman"/>
          <w:sz w:val="24"/>
          <w:szCs w:val="24"/>
        </w:rPr>
        <w:t xml:space="preserve">M decreased with </w:t>
      </w:r>
      <w:r>
        <w:rPr>
          <w:rFonts w:ascii="Times New Roman" w:hAnsi="Times New Roman" w:cs="Times New Roman"/>
          <w:sz w:val="24"/>
          <w:szCs w:val="24"/>
        </w:rPr>
        <w:t xml:space="preserve">increasing </w:t>
      </w:r>
      <w:r w:rsidR="000A68EA">
        <w:rPr>
          <w:rFonts w:ascii="Times New Roman" w:hAnsi="Times New Roman" w:cs="Times New Roman"/>
          <w:sz w:val="24"/>
          <w:szCs w:val="24"/>
        </w:rPr>
        <w:t xml:space="preserve">hydrostatic </w:t>
      </w:r>
      <w:r>
        <w:rPr>
          <w:rFonts w:ascii="Times New Roman" w:hAnsi="Times New Roman" w:cs="Times New Roman"/>
          <w:sz w:val="24"/>
          <w:szCs w:val="24"/>
        </w:rPr>
        <w:t xml:space="preserve">pressure and was significantly lower at </w:t>
      </w:r>
      <w:r w:rsidR="000A68EA">
        <w:rPr>
          <w:rFonts w:ascii="Times New Roman" w:hAnsi="Times New Roman" w:cs="Times New Roman"/>
          <w:sz w:val="24"/>
          <w:szCs w:val="24"/>
        </w:rPr>
        <w:t xml:space="preserve">hydrostatic </w:t>
      </w:r>
      <w:r>
        <w:rPr>
          <w:rFonts w:ascii="Times New Roman" w:hAnsi="Times New Roman" w:cs="Times New Roman"/>
          <w:sz w:val="24"/>
          <w:szCs w:val="24"/>
        </w:rPr>
        <w:t>pressure ≥12 MPa than at 0.1 MPa. In contrast, AM did not differ significantly as</w:t>
      </w:r>
      <w:r w:rsidR="000A68EA">
        <w:rPr>
          <w:rFonts w:ascii="Times New Roman" w:hAnsi="Times New Roman" w:cs="Times New Roman"/>
          <w:sz w:val="24"/>
          <w:szCs w:val="24"/>
        </w:rPr>
        <w:t xml:space="preserve"> hydrostatic</w:t>
      </w:r>
      <w:r>
        <w:rPr>
          <w:rFonts w:ascii="Times New Roman" w:hAnsi="Times New Roman" w:cs="Times New Roman"/>
          <w:sz w:val="24"/>
          <w:szCs w:val="24"/>
        </w:rPr>
        <w:t xml:space="preserve"> pressure increased at 5</w:t>
      </w:r>
      <w:r w:rsidR="00255F9D">
        <w:rPr>
          <w:rFonts w:ascii="Times New Roman" w:hAnsi="Times New Roman" w:cs="Times New Roman"/>
          <w:sz w:val="24"/>
          <w:szCs w:val="24"/>
        </w:rPr>
        <w:t xml:space="preserve"> </w:t>
      </w:r>
      <w:r>
        <w:rPr>
          <w:rFonts w:ascii="Times New Roman" w:hAnsi="Times New Roman" w:cs="Times New Roman"/>
          <w:sz w:val="24"/>
          <w:szCs w:val="24"/>
        </w:rPr>
        <w:t xml:space="preserve">°C, although there was no AM at </w:t>
      </w:r>
      <w:r w:rsidR="000A68EA">
        <w:rPr>
          <w:rFonts w:ascii="Times New Roman" w:hAnsi="Times New Roman" w:cs="Times New Roman"/>
          <w:sz w:val="24"/>
          <w:szCs w:val="24"/>
        </w:rPr>
        <w:t xml:space="preserve">hydrostatic </w:t>
      </w:r>
      <w:r>
        <w:rPr>
          <w:rFonts w:ascii="Times New Roman" w:hAnsi="Times New Roman" w:cs="Times New Roman"/>
          <w:sz w:val="24"/>
          <w:szCs w:val="24"/>
        </w:rPr>
        <w:t>pressure ≥8 MPa. However, AM at 0.1 MPa depended on temperature: AM was significantly greater at both 15</w:t>
      </w:r>
      <w:r w:rsidR="00255F9D">
        <w:rPr>
          <w:rFonts w:ascii="Times New Roman" w:hAnsi="Times New Roman" w:cs="Times New Roman"/>
          <w:sz w:val="24"/>
          <w:szCs w:val="24"/>
        </w:rPr>
        <w:t xml:space="preserve"> </w:t>
      </w:r>
      <w:r>
        <w:rPr>
          <w:rFonts w:ascii="Times New Roman" w:hAnsi="Times New Roman" w:cs="Times New Roman"/>
          <w:sz w:val="24"/>
          <w:szCs w:val="24"/>
        </w:rPr>
        <w:t>°C and 10</w:t>
      </w:r>
      <w:r w:rsidR="00255F9D">
        <w:rPr>
          <w:rFonts w:ascii="Times New Roman" w:hAnsi="Times New Roman" w:cs="Times New Roman"/>
          <w:sz w:val="24"/>
          <w:szCs w:val="24"/>
        </w:rPr>
        <w:t xml:space="preserve"> </w:t>
      </w:r>
      <w:r>
        <w:rPr>
          <w:rFonts w:ascii="Times New Roman" w:hAnsi="Times New Roman" w:cs="Times New Roman"/>
          <w:sz w:val="24"/>
          <w:szCs w:val="24"/>
        </w:rPr>
        <w:t>°C than at 5</w:t>
      </w:r>
      <w:r w:rsidR="00255F9D">
        <w:rPr>
          <w:rFonts w:ascii="Times New Roman" w:hAnsi="Times New Roman" w:cs="Times New Roman"/>
          <w:sz w:val="24"/>
          <w:szCs w:val="24"/>
        </w:rPr>
        <w:t xml:space="preserve"> </w:t>
      </w:r>
      <w:r>
        <w:rPr>
          <w:rFonts w:ascii="Times New Roman" w:hAnsi="Times New Roman" w:cs="Times New Roman"/>
          <w:sz w:val="24"/>
          <w:szCs w:val="24"/>
        </w:rPr>
        <w:t>°C.</w:t>
      </w:r>
    </w:p>
    <w:p w14:paraId="51D47762" w14:textId="77777777" w:rsidR="00C24C9C" w:rsidRPr="00A85A3E" w:rsidRDefault="00C24C9C" w:rsidP="00B25CC0">
      <w:pPr>
        <w:spacing w:after="120" w:line="480" w:lineRule="auto"/>
        <w:rPr>
          <w:rFonts w:ascii="Times New Roman" w:hAnsi="Times New Roman" w:cs="Times New Roman"/>
          <w:b/>
          <w:sz w:val="24"/>
          <w:szCs w:val="24"/>
        </w:rPr>
      </w:pPr>
    </w:p>
    <w:p w14:paraId="5EF4D752" w14:textId="277AAB74" w:rsidR="00C24C9C" w:rsidRDefault="00446EF6" w:rsidP="00B25CC0">
      <w:pPr>
        <w:spacing w:after="120" w:line="480" w:lineRule="auto"/>
        <w:rPr>
          <w:rFonts w:ascii="Times New Roman" w:hAnsi="Times New Roman" w:cs="Times New Roman"/>
          <w:sz w:val="24"/>
          <w:szCs w:val="24"/>
        </w:rPr>
      </w:pPr>
      <w:r>
        <w:rPr>
          <w:rFonts w:ascii="Times New Roman" w:hAnsi="Times New Roman" w:cs="Times New Roman"/>
          <w:b/>
          <w:i/>
          <w:sz w:val="24"/>
          <w:szCs w:val="24"/>
        </w:rPr>
        <w:t xml:space="preserve">3.2 </w:t>
      </w:r>
      <w:r w:rsidR="00C24C9C">
        <w:rPr>
          <w:rFonts w:ascii="Times New Roman" w:hAnsi="Times New Roman" w:cs="Times New Roman"/>
          <w:b/>
          <w:i/>
          <w:sz w:val="24"/>
          <w:szCs w:val="24"/>
        </w:rPr>
        <w:t>Respiratory response to hydrostatic pressure at different temperatures</w:t>
      </w:r>
    </w:p>
    <w:p w14:paraId="71F55421" w14:textId="4EF5FDF3" w:rsidR="00C24C9C" w:rsidRDefault="00C24C9C" w:rsidP="00B25CC0">
      <w:pPr>
        <w:spacing w:after="120" w:line="480" w:lineRule="auto"/>
        <w:rPr>
          <w:rFonts w:ascii="Times New Roman" w:hAnsi="Times New Roman" w:cs="Times New Roman"/>
          <w:b/>
          <w:sz w:val="24"/>
          <w:szCs w:val="24"/>
        </w:rPr>
      </w:pPr>
      <w:r w:rsidRPr="005D2220">
        <w:rPr>
          <w:rFonts w:ascii="Times New Roman" w:hAnsi="Times New Roman" w:cs="Times New Roman"/>
          <w:sz w:val="24"/>
          <w:szCs w:val="24"/>
        </w:rPr>
        <w:lastRenderedPageBreak/>
        <w:t xml:space="preserve">The effect of </w:t>
      </w:r>
      <w:r w:rsidR="000A68EA">
        <w:rPr>
          <w:rFonts w:ascii="Times New Roman" w:hAnsi="Times New Roman" w:cs="Times New Roman"/>
          <w:sz w:val="24"/>
          <w:szCs w:val="24"/>
        </w:rPr>
        <w:t>hydrostatic</w:t>
      </w:r>
      <w:r w:rsidR="000A68EA" w:rsidRPr="005D2220">
        <w:rPr>
          <w:rFonts w:ascii="Times New Roman" w:hAnsi="Times New Roman" w:cs="Times New Roman"/>
          <w:sz w:val="24"/>
          <w:szCs w:val="24"/>
        </w:rPr>
        <w:t xml:space="preserve"> </w:t>
      </w:r>
      <w:r w:rsidRPr="005D2220">
        <w:rPr>
          <w:rFonts w:ascii="Times New Roman" w:hAnsi="Times New Roman" w:cs="Times New Roman"/>
          <w:sz w:val="24"/>
          <w:szCs w:val="24"/>
        </w:rPr>
        <w:t>pressure on respiration rate depended on temperature (</w:t>
      </w:r>
      <w:r w:rsidRPr="003A1643">
        <w:rPr>
          <w:rFonts w:ascii="Times New Roman" w:hAnsi="Times New Roman" w:cs="Times New Roman"/>
          <w:i/>
          <w:sz w:val="24"/>
          <w:szCs w:val="24"/>
        </w:rPr>
        <w:t>F</w:t>
      </w:r>
      <w:r w:rsidRPr="003A1643">
        <w:rPr>
          <w:rFonts w:ascii="Times New Roman" w:hAnsi="Times New Roman" w:cs="Times New Roman"/>
          <w:sz w:val="24"/>
          <w:szCs w:val="24"/>
          <w:vertAlign w:val="subscript"/>
        </w:rPr>
        <w:t>12,84</w:t>
      </w:r>
      <w:r>
        <w:rPr>
          <w:rFonts w:ascii="Times New Roman" w:hAnsi="Times New Roman" w:cs="Times New Roman"/>
          <w:sz w:val="24"/>
          <w:szCs w:val="24"/>
        </w:rPr>
        <w:t xml:space="preserve"> = 5.693, </w:t>
      </w:r>
      <w:r w:rsidRPr="003A1643">
        <w:rPr>
          <w:rFonts w:ascii="Times New Roman" w:hAnsi="Times New Roman" w:cs="Times New Roman"/>
          <w:i/>
          <w:sz w:val="24"/>
          <w:szCs w:val="24"/>
        </w:rPr>
        <w:t>p</w:t>
      </w:r>
      <w:r>
        <w:rPr>
          <w:rFonts w:ascii="Times New Roman" w:hAnsi="Times New Roman" w:cs="Times New Roman"/>
          <w:sz w:val="24"/>
          <w:szCs w:val="24"/>
        </w:rPr>
        <w:t xml:space="preserve"> &lt; 0.001) (Fig. 3</w:t>
      </w:r>
      <w:r w:rsidRPr="005D2220">
        <w:rPr>
          <w:rFonts w:ascii="Times New Roman" w:hAnsi="Times New Roman" w:cs="Times New Roman"/>
          <w:sz w:val="24"/>
          <w:szCs w:val="24"/>
        </w:rPr>
        <w:t xml:space="preserve">). </w:t>
      </w:r>
      <w:r>
        <w:rPr>
          <w:rFonts w:ascii="Times New Roman" w:hAnsi="Times New Roman" w:cs="Times New Roman"/>
          <w:sz w:val="24"/>
          <w:szCs w:val="24"/>
        </w:rPr>
        <w:t>At 15</w:t>
      </w:r>
      <w:r w:rsidR="00255F9D">
        <w:rPr>
          <w:rFonts w:ascii="Times New Roman" w:hAnsi="Times New Roman" w:cs="Times New Roman"/>
          <w:sz w:val="24"/>
          <w:szCs w:val="24"/>
        </w:rPr>
        <w:t xml:space="preserve"> </w:t>
      </w:r>
      <w:r w:rsidRPr="005D2220">
        <w:rPr>
          <w:rFonts w:ascii="Times New Roman" w:hAnsi="Times New Roman" w:cs="Times New Roman"/>
          <w:sz w:val="24"/>
          <w:szCs w:val="24"/>
        </w:rPr>
        <w:t>°</w:t>
      </w:r>
      <w:r>
        <w:rPr>
          <w:rFonts w:ascii="Times New Roman" w:hAnsi="Times New Roman" w:cs="Times New Roman"/>
          <w:sz w:val="24"/>
          <w:szCs w:val="24"/>
        </w:rPr>
        <w:t>C, MO</w:t>
      </w:r>
      <w:r w:rsidRPr="00A341AB">
        <w:rPr>
          <w:rFonts w:ascii="Times New Roman" w:hAnsi="Times New Roman" w:cs="Times New Roman"/>
          <w:sz w:val="24"/>
          <w:szCs w:val="24"/>
          <w:vertAlign w:val="subscript"/>
        </w:rPr>
        <w:t>2</w:t>
      </w:r>
      <w:r>
        <w:rPr>
          <w:rFonts w:ascii="Times New Roman" w:hAnsi="Times New Roman" w:cs="Times New Roman"/>
          <w:sz w:val="24"/>
          <w:szCs w:val="24"/>
        </w:rPr>
        <w:t xml:space="preserve"> at 5 MPa was significantly lower than at 0.1 MPa, but MO</w:t>
      </w:r>
      <w:r w:rsidRPr="00A341AB">
        <w:rPr>
          <w:rFonts w:ascii="Times New Roman" w:hAnsi="Times New Roman" w:cs="Times New Roman"/>
          <w:sz w:val="24"/>
          <w:szCs w:val="24"/>
          <w:vertAlign w:val="subscript"/>
        </w:rPr>
        <w:t>2</w:t>
      </w:r>
      <w:r>
        <w:rPr>
          <w:rFonts w:ascii="Times New Roman" w:hAnsi="Times New Roman" w:cs="Times New Roman"/>
          <w:sz w:val="24"/>
          <w:szCs w:val="24"/>
        </w:rPr>
        <w:t xml:space="preserve"> at 10 and 15 MPa did not differ significantly from 0.1 MPa. At </w:t>
      </w:r>
      <w:r w:rsidR="000A68EA">
        <w:rPr>
          <w:rFonts w:ascii="Times New Roman" w:hAnsi="Times New Roman" w:cs="Times New Roman"/>
          <w:sz w:val="24"/>
          <w:szCs w:val="24"/>
        </w:rPr>
        <w:t xml:space="preserve">hydrostatic </w:t>
      </w:r>
      <w:r>
        <w:rPr>
          <w:rFonts w:ascii="Times New Roman" w:hAnsi="Times New Roman" w:cs="Times New Roman"/>
          <w:sz w:val="24"/>
          <w:szCs w:val="24"/>
        </w:rPr>
        <w:t>pressure ≥20 MPa MO</w:t>
      </w:r>
      <w:r w:rsidRPr="00A341AB">
        <w:rPr>
          <w:rFonts w:ascii="Times New Roman" w:hAnsi="Times New Roman" w:cs="Times New Roman"/>
          <w:sz w:val="24"/>
          <w:szCs w:val="24"/>
          <w:vertAlign w:val="subscript"/>
        </w:rPr>
        <w:t>2</w:t>
      </w:r>
      <w:r>
        <w:rPr>
          <w:rFonts w:ascii="Times New Roman" w:hAnsi="Times New Roman" w:cs="Times New Roman"/>
          <w:sz w:val="24"/>
          <w:szCs w:val="24"/>
        </w:rPr>
        <w:t xml:space="preserve"> was significantly lower than at 0.1 MPa. </w:t>
      </w:r>
      <w:r w:rsidRPr="005D2220">
        <w:rPr>
          <w:rFonts w:ascii="Times New Roman" w:hAnsi="Times New Roman" w:cs="Times New Roman"/>
          <w:sz w:val="24"/>
          <w:szCs w:val="24"/>
        </w:rPr>
        <w:t xml:space="preserve">At </w:t>
      </w:r>
      <w:r>
        <w:rPr>
          <w:rFonts w:ascii="Times New Roman" w:hAnsi="Times New Roman" w:cs="Times New Roman"/>
          <w:sz w:val="24"/>
          <w:szCs w:val="24"/>
        </w:rPr>
        <w:t>10</w:t>
      </w:r>
      <w:r w:rsidR="00255F9D">
        <w:rPr>
          <w:rFonts w:ascii="Times New Roman" w:hAnsi="Times New Roman" w:cs="Times New Roman"/>
          <w:sz w:val="24"/>
          <w:szCs w:val="24"/>
        </w:rPr>
        <w:t xml:space="preserve"> </w:t>
      </w:r>
      <w:r w:rsidRPr="005D2220">
        <w:rPr>
          <w:rFonts w:ascii="Times New Roman" w:hAnsi="Times New Roman" w:cs="Times New Roman"/>
          <w:sz w:val="24"/>
          <w:szCs w:val="24"/>
        </w:rPr>
        <w:t>°C</w:t>
      </w:r>
      <w:r>
        <w:rPr>
          <w:rFonts w:ascii="Times New Roman" w:hAnsi="Times New Roman" w:cs="Times New Roman"/>
          <w:sz w:val="24"/>
          <w:szCs w:val="24"/>
        </w:rPr>
        <w:t xml:space="preserve"> and 5</w:t>
      </w:r>
      <w:r w:rsidR="00255F9D">
        <w:rPr>
          <w:rFonts w:ascii="Times New Roman" w:hAnsi="Times New Roman" w:cs="Times New Roman"/>
          <w:sz w:val="24"/>
          <w:szCs w:val="24"/>
        </w:rPr>
        <w:t xml:space="preserve"> </w:t>
      </w:r>
      <w:r w:rsidRPr="005D2220">
        <w:rPr>
          <w:rFonts w:ascii="Times New Roman" w:hAnsi="Times New Roman" w:cs="Times New Roman"/>
          <w:sz w:val="24"/>
          <w:szCs w:val="24"/>
        </w:rPr>
        <w:t>°</w:t>
      </w:r>
      <w:r>
        <w:rPr>
          <w:rFonts w:ascii="Times New Roman" w:hAnsi="Times New Roman" w:cs="Times New Roman"/>
          <w:sz w:val="24"/>
          <w:szCs w:val="24"/>
        </w:rPr>
        <w:t>C</w:t>
      </w:r>
      <w:r w:rsidRPr="005D2220">
        <w:rPr>
          <w:rFonts w:ascii="Times New Roman" w:hAnsi="Times New Roman" w:cs="Times New Roman"/>
          <w:sz w:val="24"/>
          <w:szCs w:val="24"/>
        </w:rPr>
        <w:t xml:space="preserve">, </w:t>
      </w:r>
      <w:r>
        <w:rPr>
          <w:rFonts w:ascii="Times New Roman" w:hAnsi="Times New Roman" w:cs="Times New Roman"/>
          <w:sz w:val="24"/>
          <w:szCs w:val="24"/>
        </w:rPr>
        <w:t>MO</w:t>
      </w:r>
      <w:r w:rsidRPr="00C011A5">
        <w:rPr>
          <w:rFonts w:ascii="Times New Roman" w:hAnsi="Times New Roman" w:cs="Times New Roman"/>
          <w:sz w:val="24"/>
          <w:szCs w:val="24"/>
          <w:vertAlign w:val="subscript"/>
        </w:rPr>
        <w:t>2</w:t>
      </w:r>
      <w:r>
        <w:rPr>
          <w:rFonts w:ascii="Times New Roman" w:hAnsi="Times New Roman" w:cs="Times New Roman"/>
          <w:sz w:val="24"/>
          <w:szCs w:val="24"/>
        </w:rPr>
        <w:t xml:space="preserve"> did not differ significantly between 0.1 and 5 MPa but was significantly greater at 10 MPa than at 0.1 MPa. At 10</w:t>
      </w:r>
      <w:r w:rsidR="00255F9D">
        <w:rPr>
          <w:rFonts w:ascii="Times New Roman" w:hAnsi="Times New Roman" w:cs="Times New Roman"/>
          <w:sz w:val="24"/>
          <w:szCs w:val="24"/>
        </w:rPr>
        <w:t xml:space="preserve"> </w:t>
      </w:r>
      <w:r w:rsidRPr="005D2220">
        <w:rPr>
          <w:rFonts w:ascii="Times New Roman" w:hAnsi="Times New Roman" w:cs="Times New Roman"/>
          <w:sz w:val="24"/>
          <w:szCs w:val="24"/>
        </w:rPr>
        <w:t>°</w:t>
      </w:r>
      <w:r>
        <w:rPr>
          <w:rFonts w:ascii="Times New Roman" w:hAnsi="Times New Roman" w:cs="Times New Roman"/>
          <w:sz w:val="24"/>
          <w:szCs w:val="24"/>
        </w:rPr>
        <w:t>C MO</w:t>
      </w:r>
      <w:r w:rsidRPr="00C011A5">
        <w:rPr>
          <w:rFonts w:ascii="Times New Roman" w:hAnsi="Times New Roman" w:cs="Times New Roman"/>
          <w:sz w:val="24"/>
          <w:szCs w:val="24"/>
          <w:vertAlign w:val="subscript"/>
        </w:rPr>
        <w:t>2</w:t>
      </w:r>
      <w:r>
        <w:rPr>
          <w:rFonts w:ascii="Times New Roman" w:hAnsi="Times New Roman" w:cs="Times New Roman"/>
          <w:sz w:val="24"/>
          <w:szCs w:val="24"/>
        </w:rPr>
        <w:t xml:space="preserve"> was significantly lower at</w:t>
      </w:r>
      <w:r w:rsidR="000A68EA" w:rsidRPr="000A68EA">
        <w:rPr>
          <w:rFonts w:ascii="Times New Roman" w:hAnsi="Times New Roman" w:cs="Times New Roman"/>
          <w:sz w:val="24"/>
          <w:szCs w:val="24"/>
        </w:rPr>
        <w:t xml:space="preserve"> </w:t>
      </w:r>
      <w:r w:rsidR="000A68EA">
        <w:rPr>
          <w:rFonts w:ascii="Times New Roman" w:hAnsi="Times New Roman" w:cs="Times New Roman"/>
          <w:sz w:val="24"/>
          <w:szCs w:val="24"/>
        </w:rPr>
        <w:t>hydrostatic</w:t>
      </w:r>
      <w:r>
        <w:rPr>
          <w:rFonts w:ascii="Times New Roman" w:hAnsi="Times New Roman" w:cs="Times New Roman"/>
          <w:sz w:val="24"/>
          <w:szCs w:val="24"/>
        </w:rPr>
        <w:t xml:space="preserve"> pressure ≥15 MPa</w:t>
      </w:r>
      <w:r w:rsidRPr="00FF05EB">
        <w:rPr>
          <w:rFonts w:ascii="Times New Roman" w:hAnsi="Times New Roman" w:cs="Times New Roman"/>
          <w:sz w:val="24"/>
          <w:szCs w:val="24"/>
        </w:rPr>
        <w:t xml:space="preserve"> </w:t>
      </w:r>
      <w:r>
        <w:rPr>
          <w:rFonts w:ascii="Times New Roman" w:hAnsi="Times New Roman" w:cs="Times New Roman"/>
          <w:sz w:val="24"/>
          <w:szCs w:val="24"/>
        </w:rPr>
        <w:t>than at 0.1 MPa. In contrast, at 5</w:t>
      </w:r>
      <w:r w:rsidR="00255F9D">
        <w:rPr>
          <w:rFonts w:ascii="Times New Roman" w:hAnsi="Times New Roman" w:cs="Times New Roman"/>
          <w:sz w:val="24"/>
          <w:szCs w:val="24"/>
        </w:rPr>
        <w:t xml:space="preserve"> </w:t>
      </w:r>
      <w:r w:rsidRPr="005D2220">
        <w:rPr>
          <w:rFonts w:ascii="Times New Roman" w:hAnsi="Times New Roman" w:cs="Times New Roman"/>
          <w:sz w:val="24"/>
          <w:szCs w:val="24"/>
        </w:rPr>
        <w:t>°C</w:t>
      </w:r>
      <w:r>
        <w:rPr>
          <w:rFonts w:ascii="Times New Roman" w:hAnsi="Times New Roman" w:cs="Times New Roman"/>
          <w:sz w:val="24"/>
          <w:szCs w:val="24"/>
        </w:rPr>
        <w:t xml:space="preserve"> MO</w:t>
      </w:r>
      <w:r w:rsidRPr="00A341AB">
        <w:rPr>
          <w:rFonts w:ascii="Times New Roman" w:hAnsi="Times New Roman" w:cs="Times New Roman"/>
          <w:sz w:val="24"/>
          <w:szCs w:val="24"/>
          <w:vertAlign w:val="subscript"/>
        </w:rPr>
        <w:t>2</w:t>
      </w:r>
      <w:r>
        <w:rPr>
          <w:rFonts w:ascii="Times New Roman" w:hAnsi="Times New Roman" w:cs="Times New Roman"/>
          <w:sz w:val="24"/>
          <w:szCs w:val="24"/>
        </w:rPr>
        <w:t xml:space="preserve"> at 15 MPa remained significantly higher than at 0.1 MPa and was significantly lower than 0.1 MPa at </w:t>
      </w:r>
      <w:r w:rsidR="000A68EA">
        <w:rPr>
          <w:rFonts w:ascii="Times New Roman" w:hAnsi="Times New Roman" w:cs="Times New Roman"/>
          <w:sz w:val="24"/>
          <w:szCs w:val="24"/>
        </w:rPr>
        <w:t xml:space="preserve">hydrostatic </w:t>
      </w:r>
      <w:r>
        <w:rPr>
          <w:rFonts w:ascii="Times New Roman" w:hAnsi="Times New Roman" w:cs="Times New Roman"/>
          <w:sz w:val="24"/>
          <w:szCs w:val="24"/>
        </w:rPr>
        <w:t>pressure ≥20 MPa.</w:t>
      </w:r>
    </w:p>
    <w:p w14:paraId="6BA9730B" w14:textId="77777777" w:rsidR="00C24C9C" w:rsidRDefault="00C24C9C" w:rsidP="00B25CC0">
      <w:pPr>
        <w:spacing w:after="120" w:line="480" w:lineRule="auto"/>
        <w:rPr>
          <w:rFonts w:ascii="Times New Roman" w:hAnsi="Times New Roman" w:cs="Times New Roman"/>
          <w:b/>
          <w:sz w:val="24"/>
          <w:szCs w:val="24"/>
        </w:rPr>
      </w:pPr>
    </w:p>
    <w:p w14:paraId="5EAF4CFA" w14:textId="799DF839" w:rsidR="00C24C9C" w:rsidRPr="007845F3" w:rsidRDefault="00446EF6" w:rsidP="00B25CC0">
      <w:pPr>
        <w:spacing w:after="120" w:line="480" w:lineRule="auto"/>
        <w:rPr>
          <w:rFonts w:ascii="Times New Roman" w:hAnsi="Times New Roman" w:cs="Times New Roman"/>
          <w:sz w:val="24"/>
          <w:szCs w:val="24"/>
        </w:rPr>
      </w:pPr>
      <w:r>
        <w:rPr>
          <w:rFonts w:ascii="Times New Roman" w:hAnsi="Times New Roman" w:cs="Times New Roman"/>
          <w:b/>
          <w:sz w:val="24"/>
          <w:szCs w:val="24"/>
        </w:rPr>
        <w:t>4. Discussion</w:t>
      </w:r>
    </w:p>
    <w:p w14:paraId="54EA432B" w14:textId="3E9A9900" w:rsidR="007C5E23" w:rsidRDefault="00C24C9C" w:rsidP="00B25CC0">
      <w:pPr>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Critical thermal and pressure maxima, and respiratory responses to temperature and hydrostatic pressure, were assessed in </w:t>
      </w:r>
      <w:r w:rsidRPr="00FA77B9">
        <w:rPr>
          <w:rFonts w:ascii="Times New Roman" w:hAnsi="Times New Roman" w:cs="Times New Roman"/>
          <w:i/>
          <w:sz w:val="24"/>
          <w:szCs w:val="24"/>
        </w:rPr>
        <w:t>Palaemon serratus</w:t>
      </w:r>
      <w:r w:rsidRPr="004E0D5B">
        <w:rPr>
          <w:rFonts w:ascii="Times New Roman" w:hAnsi="Times New Roman" w:cs="Times New Roman"/>
          <w:sz w:val="24"/>
          <w:szCs w:val="24"/>
        </w:rPr>
        <w:t xml:space="preserve"> to c</w:t>
      </w:r>
      <w:r>
        <w:rPr>
          <w:rFonts w:ascii="Times New Roman" w:hAnsi="Times New Roman" w:cs="Times New Roman"/>
          <w:sz w:val="24"/>
          <w:szCs w:val="24"/>
        </w:rPr>
        <w:t>onstrain</w:t>
      </w:r>
      <w:r w:rsidRPr="004E0D5B">
        <w:rPr>
          <w:rFonts w:ascii="Times New Roman" w:hAnsi="Times New Roman" w:cs="Times New Roman"/>
          <w:sz w:val="24"/>
          <w:szCs w:val="24"/>
        </w:rPr>
        <w:t xml:space="preserve"> the thermal and </w:t>
      </w:r>
      <w:r>
        <w:rPr>
          <w:rFonts w:ascii="Times New Roman" w:hAnsi="Times New Roman" w:cs="Times New Roman"/>
          <w:sz w:val="24"/>
          <w:szCs w:val="24"/>
        </w:rPr>
        <w:t>baric</w:t>
      </w:r>
      <w:r w:rsidRPr="004E0D5B">
        <w:rPr>
          <w:rFonts w:ascii="Times New Roman" w:hAnsi="Times New Roman" w:cs="Times New Roman"/>
          <w:sz w:val="24"/>
          <w:szCs w:val="24"/>
        </w:rPr>
        <w:t xml:space="preserve"> </w:t>
      </w:r>
      <w:r>
        <w:rPr>
          <w:rFonts w:ascii="Times New Roman" w:hAnsi="Times New Roman" w:cs="Times New Roman"/>
          <w:sz w:val="24"/>
          <w:szCs w:val="24"/>
        </w:rPr>
        <w:t>limits</w:t>
      </w:r>
      <w:r w:rsidRPr="004E0D5B">
        <w:rPr>
          <w:rFonts w:ascii="Times New Roman" w:hAnsi="Times New Roman" w:cs="Times New Roman"/>
          <w:sz w:val="24"/>
          <w:szCs w:val="24"/>
        </w:rPr>
        <w:t xml:space="preserve"> of this species.</w:t>
      </w:r>
      <w:r>
        <w:rPr>
          <w:rFonts w:ascii="Times New Roman" w:hAnsi="Times New Roman" w:cs="Times New Roman"/>
          <w:sz w:val="24"/>
          <w:szCs w:val="24"/>
        </w:rPr>
        <w:t xml:space="preserve"> </w:t>
      </w:r>
      <w:r w:rsidRPr="004E0D5B">
        <w:rPr>
          <w:rFonts w:ascii="Times New Roman" w:hAnsi="Times New Roman" w:cs="Times New Roman"/>
          <w:sz w:val="24"/>
          <w:szCs w:val="24"/>
        </w:rPr>
        <w:t>CT</w:t>
      </w:r>
      <w:r w:rsidRPr="00151A4B">
        <w:rPr>
          <w:rFonts w:ascii="Times New Roman" w:hAnsi="Times New Roman" w:cs="Times New Roman"/>
          <w:sz w:val="24"/>
          <w:szCs w:val="24"/>
          <w:vertAlign w:val="subscript"/>
        </w:rPr>
        <w:t>max</w:t>
      </w:r>
      <w:r w:rsidRPr="004E0D5B">
        <w:rPr>
          <w:rFonts w:ascii="Times New Roman" w:hAnsi="Times New Roman" w:cs="Times New Roman"/>
          <w:sz w:val="24"/>
          <w:szCs w:val="24"/>
        </w:rPr>
        <w:t xml:space="preserve"> was 22.3</w:t>
      </w:r>
      <w:r w:rsidR="00255F9D">
        <w:rPr>
          <w:rFonts w:ascii="Times New Roman" w:hAnsi="Times New Roman" w:cs="Times New Roman"/>
          <w:sz w:val="24"/>
          <w:szCs w:val="24"/>
        </w:rPr>
        <w:t xml:space="preserve"> </w:t>
      </w:r>
      <w:r w:rsidRPr="004E0D5B">
        <w:rPr>
          <w:rFonts w:ascii="Times New Roman" w:hAnsi="Times New Roman" w:cs="Times New Roman"/>
          <w:sz w:val="24"/>
          <w:szCs w:val="24"/>
        </w:rPr>
        <w:t xml:space="preserve">°C </w:t>
      </w:r>
      <w:r>
        <w:rPr>
          <w:rFonts w:ascii="Times New Roman" w:hAnsi="Times New Roman" w:cs="Times New Roman"/>
          <w:sz w:val="24"/>
          <w:szCs w:val="24"/>
        </w:rPr>
        <w:t xml:space="preserve">in </w:t>
      </w:r>
      <w:r>
        <w:rPr>
          <w:rFonts w:ascii="Times New Roman" w:hAnsi="Times New Roman" w:cs="Times New Roman"/>
          <w:i/>
          <w:sz w:val="24"/>
          <w:szCs w:val="24"/>
        </w:rPr>
        <w:t>P. serratus</w:t>
      </w:r>
      <w:r w:rsidRPr="004E0D5B">
        <w:rPr>
          <w:rFonts w:ascii="Times New Roman" w:hAnsi="Times New Roman" w:cs="Times New Roman"/>
          <w:sz w:val="24"/>
          <w:szCs w:val="24"/>
        </w:rPr>
        <w:t xml:space="preserve"> acclimat</w:t>
      </w:r>
      <w:r>
        <w:rPr>
          <w:rFonts w:ascii="Times New Roman" w:hAnsi="Times New Roman" w:cs="Times New Roman"/>
          <w:sz w:val="24"/>
          <w:szCs w:val="24"/>
        </w:rPr>
        <w:t>ed</w:t>
      </w:r>
      <w:r w:rsidRPr="004E0D5B">
        <w:rPr>
          <w:rFonts w:ascii="Times New Roman" w:hAnsi="Times New Roman" w:cs="Times New Roman"/>
          <w:sz w:val="24"/>
          <w:szCs w:val="24"/>
        </w:rPr>
        <w:t xml:space="preserve"> to 10</w:t>
      </w:r>
      <w:r w:rsidR="00255F9D">
        <w:rPr>
          <w:rFonts w:ascii="Times New Roman" w:hAnsi="Times New Roman" w:cs="Times New Roman"/>
          <w:sz w:val="24"/>
          <w:szCs w:val="24"/>
        </w:rPr>
        <w:t xml:space="preserve"> </w:t>
      </w:r>
      <w:r w:rsidRPr="004E0D5B">
        <w:rPr>
          <w:rFonts w:ascii="Times New Roman" w:hAnsi="Times New Roman" w:cs="Times New Roman"/>
          <w:sz w:val="24"/>
          <w:szCs w:val="24"/>
        </w:rPr>
        <w:t>°C</w:t>
      </w:r>
      <w:r>
        <w:rPr>
          <w:rFonts w:ascii="Times New Roman" w:hAnsi="Times New Roman" w:cs="Times New Roman"/>
          <w:sz w:val="24"/>
          <w:szCs w:val="24"/>
        </w:rPr>
        <w:t xml:space="preserve"> for 3 weeks</w:t>
      </w:r>
      <w:r w:rsidRPr="004E0D5B">
        <w:rPr>
          <w:rFonts w:ascii="Times New Roman" w:hAnsi="Times New Roman" w:cs="Times New Roman"/>
          <w:sz w:val="24"/>
          <w:szCs w:val="24"/>
        </w:rPr>
        <w:t>.</w:t>
      </w:r>
      <w:r>
        <w:rPr>
          <w:rFonts w:ascii="Times New Roman" w:hAnsi="Times New Roman" w:cs="Times New Roman"/>
          <w:sz w:val="24"/>
          <w:szCs w:val="24"/>
        </w:rPr>
        <w:t xml:space="preserve"> </w:t>
      </w:r>
      <w:r w:rsidRPr="004E0D5B">
        <w:rPr>
          <w:rFonts w:ascii="Times New Roman" w:hAnsi="Times New Roman" w:cs="Times New Roman"/>
          <w:sz w:val="24"/>
          <w:szCs w:val="24"/>
        </w:rPr>
        <w:t xml:space="preserve">Specimens of </w:t>
      </w:r>
      <w:r w:rsidRPr="002F2703">
        <w:rPr>
          <w:rFonts w:ascii="Times New Roman" w:hAnsi="Times New Roman" w:cs="Times New Roman"/>
          <w:i/>
          <w:sz w:val="24"/>
          <w:szCs w:val="24"/>
        </w:rPr>
        <w:t>P. serratus</w:t>
      </w:r>
      <w:r w:rsidRPr="004E0D5B">
        <w:rPr>
          <w:rFonts w:ascii="Times New Roman" w:hAnsi="Times New Roman" w:cs="Times New Roman"/>
          <w:sz w:val="24"/>
          <w:szCs w:val="24"/>
        </w:rPr>
        <w:t xml:space="preserve"> were caught between April and May 2015 when the </w:t>
      </w:r>
      <w:r>
        <w:rPr>
          <w:rFonts w:ascii="Times New Roman" w:hAnsi="Times New Roman" w:cs="Times New Roman"/>
          <w:sz w:val="24"/>
          <w:szCs w:val="24"/>
        </w:rPr>
        <w:t xml:space="preserve">average daily </w:t>
      </w:r>
      <w:r w:rsidRPr="004E0D5B">
        <w:rPr>
          <w:rFonts w:ascii="Times New Roman" w:hAnsi="Times New Roman" w:cs="Times New Roman"/>
          <w:sz w:val="24"/>
          <w:szCs w:val="24"/>
        </w:rPr>
        <w:t xml:space="preserve">environmental temperature </w:t>
      </w:r>
      <w:r>
        <w:rPr>
          <w:rFonts w:ascii="Times New Roman" w:hAnsi="Times New Roman" w:cs="Times New Roman"/>
          <w:sz w:val="24"/>
          <w:szCs w:val="24"/>
        </w:rPr>
        <w:t>ranged between 7.8 and 13.3</w:t>
      </w:r>
      <w:r w:rsidR="00255F9D">
        <w:rPr>
          <w:rFonts w:ascii="Times New Roman" w:hAnsi="Times New Roman" w:cs="Times New Roman"/>
          <w:sz w:val="24"/>
          <w:szCs w:val="24"/>
        </w:rPr>
        <w:t xml:space="preserve"> </w:t>
      </w:r>
      <w:r>
        <w:rPr>
          <w:rFonts w:ascii="Times New Roman" w:hAnsi="Times New Roman" w:cs="Times New Roman"/>
          <w:sz w:val="24"/>
          <w:szCs w:val="24"/>
        </w:rPr>
        <w:t xml:space="preserve">°C, thus the </w:t>
      </w:r>
      <w:r w:rsidRPr="004E0D5B">
        <w:rPr>
          <w:rFonts w:ascii="Times New Roman" w:hAnsi="Times New Roman" w:cs="Times New Roman"/>
          <w:sz w:val="24"/>
          <w:szCs w:val="24"/>
        </w:rPr>
        <w:t xml:space="preserve">acclimation temperature was similar to the environmental temperature of April and May and is likely to represent </w:t>
      </w:r>
      <w:r w:rsidRPr="009E2E44">
        <w:rPr>
          <w:rFonts w:ascii="Times New Roman" w:hAnsi="Times New Roman" w:cs="Times New Roman"/>
          <w:i/>
          <w:sz w:val="24"/>
          <w:szCs w:val="24"/>
        </w:rPr>
        <w:t>in situ</w:t>
      </w:r>
      <w:r w:rsidRPr="004E0D5B">
        <w:rPr>
          <w:rFonts w:ascii="Times New Roman" w:hAnsi="Times New Roman" w:cs="Times New Roman"/>
          <w:sz w:val="24"/>
          <w:szCs w:val="24"/>
        </w:rPr>
        <w:t xml:space="preserve"> CT</w:t>
      </w:r>
      <w:r w:rsidRPr="00151A4B">
        <w:rPr>
          <w:rFonts w:ascii="Times New Roman" w:hAnsi="Times New Roman" w:cs="Times New Roman"/>
          <w:sz w:val="24"/>
          <w:szCs w:val="24"/>
          <w:vertAlign w:val="subscript"/>
        </w:rPr>
        <w:t>max</w:t>
      </w:r>
      <w:r w:rsidRPr="004E0D5B">
        <w:rPr>
          <w:rFonts w:ascii="Times New Roman" w:hAnsi="Times New Roman" w:cs="Times New Roman"/>
          <w:sz w:val="24"/>
          <w:szCs w:val="24"/>
        </w:rPr>
        <w:t xml:space="preserve"> at this time. </w:t>
      </w:r>
      <w:r>
        <w:rPr>
          <w:rFonts w:ascii="Times New Roman" w:hAnsi="Times New Roman" w:cs="Times New Roman"/>
          <w:sz w:val="24"/>
          <w:szCs w:val="24"/>
        </w:rPr>
        <w:t xml:space="preserve">Remarkably, </w:t>
      </w:r>
      <w:r w:rsidRPr="009E2E44">
        <w:rPr>
          <w:rFonts w:ascii="Times New Roman" w:hAnsi="Times New Roman" w:cs="Times New Roman"/>
          <w:i/>
          <w:sz w:val="24"/>
          <w:szCs w:val="24"/>
        </w:rPr>
        <w:t>P. serratus</w:t>
      </w:r>
      <w:r w:rsidRPr="004E0D5B">
        <w:rPr>
          <w:rFonts w:ascii="Times New Roman" w:hAnsi="Times New Roman" w:cs="Times New Roman"/>
          <w:sz w:val="24"/>
          <w:szCs w:val="24"/>
        </w:rPr>
        <w:t xml:space="preserve"> </w:t>
      </w:r>
      <w:r>
        <w:rPr>
          <w:rFonts w:ascii="Times New Roman" w:hAnsi="Times New Roman" w:cs="Times New Roman"/>
          <w:sz w:val="24"/>
          <w:szCs w:val="24"/>
        </w:rPr>
        <w:t>acclimated to 10</w:t>
      </w:r>
      <w:r w:rsidR="00255F9D">
        <w:rPr>
          <w:rFonts w:ascii="Times New Roman" w:hAnsi="Times New Roman" w:cs="Times New Roman"/>
          <w:sz w:val="24"/>
          <w:szCs w:val="24"/>
        </w:rPr>
        <w:t xml:space="preserve"> </w:t>
      </w:r>
      <w:r w:rsidRPr="004E0D5B">
        <w:rPr>
          <w:rFonts w:ascii="Times New Roman" w:hAnsi="Times New Roman" w:cs="Times New Roman"/>
          <w:sz w:val="24"/>
          <w:szCs w:val="24"/>
        </w:rPr>
        <w:t>°</w:t>
      </w:r>
      <w:r>
        <w:rPr>
          <w:rFonts w:ascii="Times New Roman" w:hAnsi="Times New Roman" w:cs="Times New Roman"/>
          <w:sz w:val="24"/>
          <w:szCs w:val="24"/>
        </w:rPr>
        <w:t xml:space="preserve">C were capable of tolerating at least acute exposure to the </w:t>
      </w:r>
      <w:r w:rsidRPr="004E0D5B">
        <w:rPr>
          <w:rFonts w:ascii="Times New Roman" w:hAnsi="Times New Roman" w:cs="Times New Roman"/>
          <w:sz w:val="24"/>
          <w:szCs w:val="24"/>
        </w:rPr>
        <w:t>highest</w:t>
      </w:r>
      <w:r>
        <w:rPr>
          <w:rFonts w:ascii="Times New Roman" w:hAnsi="Times New Roman" w:cs="Times New Roman"/>
          <w:sz w:val="24"/>
          <w:szCs w:val="24"/>
        </w:rPr>
        <w:t xml:space="preserve"> environmental </w:t>
      </w:r>
      <w:r w:rsidRPr="004E0D5B">
        <w:rPr>
          <w:rFonts w:ascii="Times New Roman" w:hAnsi="Times New Roman" w:cs="Times New Roman"/>
          <w:sz w:val="24"/>
          <w:szCs w:val="24"/>
        </w:rPr>
        <w:t xml:space="preserve">temperature </w:t>
      </w:r>
      <w:r>
        <w:rPr>
          <w:rFonts w:ascii="Times New Roman" w:hAnsi="Times New Roman" w:cs="Times New Roman"/>
          <w:sz w:val="24"/>
          <w:szCs w:val="24"/>
        </w:rPr>
        <w:t>experienced by this population annually (21.4</w:t>
      </w:r>
      <w:r w:rsidR="00255F9D">
        <w:rPr>
          <w:rFonts w:ascii="Times New Roman" w:hAnsi="Times New Roman" w:cs="Times New Roman"/>
          <w:sz w:val="24"/>
          <w:szCs w:val="24"/>
        </w:rPr>
        <w:t xml:space="preserve"> </w:t>
      </w:r>
      <w:r>
        <w:rPr>
          <w:rFonts w:ascii="Times New Roman" w:hAnsi="Times New Roman" w:cs="Times New Roman"/>
          <w:sz w:val="24"/>
          <w:szCs w:val="24"/>
        </w:rPr>
        <w:t>°</w:t>
      </w:r>
      <w:r w:rsidR="00255F9D">
        <w:rPr>
          <w:rFonts w:ascii="Times New Roman" w:hAnsi="Times New Roman" w:cs="Times New Roman"/>
          <w:sz w:val="24"/>
          <w:szCs w:val="24"/>
        </w:rPr>
        <w:t>C</w:t>
      </w:r>
      <w:r>
        <w:rPr>
          <w:rFonts w:ascii="Times New Roman" w:hAnsi="Times New Roman" w:cs="Times New Roman"/>
          <w:sz w:val="24"/>
          <w:szCs w:val="24"/>
        </w:rPr>
        <w:t>). Acclimation</w:t>
      </w:r>
      <w:r w:rsidRPr="004E0D5B">
        <w:rPr>
          <w:rFonts w:ascii="Times New Roman" w:hAnsi="Times New Roman" w:cs="Times New Roman"/>
          <w:sz w:val="24"/>
          <w:szCs w:val="24"/>
        </w:rPr>
        <w:t xml:space="preserve"> influences capacit</w:t>
      </w:r>
      <w:r>
        <w:rPr>
          <w:rFonts w:ascii="Times New Roman" w:hAnsi="Times New Roman" w:cs="Times New Roman"/>
          <w:sz w:val="24"/>
          <w:szCs w:val="24"/>
        </w:rPr>
        <w:t>y to tolerate high temperatures:</w:t>
      </w:r>
      <w:r w:rsidRPr="00840B4E">
        <w:rPr>
          <w:rFonts w:ascii="Times New Roman" w:hAnsi="Times New Roman" w:cs="Times New Roman"/>
          <w:sz w:val="24"/>
          <w:szCs w:val="24"/>
        </w:rPr>
        <w:t xml:space="preserve"> </w:t>
      </w:r>
      <w:r w:rsidRPr="004E0D5B">
        <w:rPr>
          <w:rFonts w:ascii="Times New Roman" w:hAnsi="Times New Roman" w:cs="Times New Roman"/>
          <w:sz w:val="24"/>
          <w:szCs w:val="24"/>
        </w:rPr>
        <w:t>CT</w:t>
      </w:r>
      <w:r w:rsidRPr="00151A4B">
        <w:rPr>
          <w:rFonts w:ascii="Times New Roman" w:hAnsi="Times New Roman" w:cs="Times New Roman"/>
          <w:sz w:val="24"/>
          <w:szCs w:val="24"/>
          <w:vertAlign w:val="subscript"/>
        </w:rPr>
        <w:t>max</w:t>
      </w:r>
      <w:r w:rsidRPr="004E0D5B">
        <w:rPr>
          <w:rFonts w:ascii="Times New Roman" w:hAnsi="Times New Roman" w:cs="Times New Roman"/>
          <w:sz w:val="24"/>
          <w:szCs w:val="24"/>
        </w:rPr>
        <w:t xml:space="preserve"> is higher in warm-acclimated and summer-captured specimens </w:t>
      </w:r>
      <w:r>
        <w:rPr>
          <w:rFonts w:ascii="Times New Roman" w:hAnsi="Times New Roman" w:cs="Times New Roman"/>
          <w:sz w:val="24"/>
          <w:szCs w:val="24"/>
        </w:rPr>
        <w:t xml:space="preserve">in </w:t>
      </w:r>
      <w:r>
        <w:rPr>
          <w:rFonts w:ascii="Times New Roman" w:hAnsi="Times New Roman" w:cs="Times New Roman"/>
          <w:i/>
          <w:sz w:val="24"/>
          <w:szCs w:val="24"/>
        </w:rPr>
        <w:t>P</w:t>
      </w:r>
      <w:r>
        <w:rPr>
          <w:rFonts w:ascii="Times New Roman" w:hAnsi="Times New Roman" w:cs="Times New Roman"/>
          <w:sz w:val="24"/>
          <w:szCs w:val="24"/>
        </w:rPr>
        <w:t xml:space="preserve">. </w:t>
      </w:r>
      <w:r>
        <w:rPr>
          <w:rFonts w:ascii="Times New Roman" w:hAnsi="Times New Roman" w:cs="Times New Roman"/>
          <w:i/>
          <w:sz w:val="24"/>
          <w:szCs w:val="24"/>
        </w:rPr>
        <w:t>varians</w:t>
      </w:r>
      <w:r>
        <w:rPr>
          <w:rFonts w:ascii="Times New Roman" w:hAnsi="Times New Roman" w:cs="Times New Roman"/>
          <w:sz w:val="24"/>
          <w:szCs w:val="24"/>
        </w:rPr>
        <w:t xml:space="preserve"> </w:t>
      </w:r>
      <w:r>
        <w:rPr>
          <w:rFonts w:ascii="Times New Roman" w:hAnsi="Times New Roman" w:cs="Times New Roman"/>
          <w:noProof/>
          <w:sz w:val="24"/>
          <w:szCs w:val="24"/>
        </w:rPr>
        <w:t>(Ravaux et al. 2012)</w:t>
      </w:r>
      <w:r>
        <w:rPr>
          <w:rFonts w:ascii="Times New Roman" w:hAnsi="Times New Roman" w:cs="Times New Roman"/>
          <w:sz w:val="24"/>
          <w:szCs w:val="24"/>
        </w:rPr>
        <w:t xml:space="preserve"> and </w:t>
      </w:r>
      <w:r w:rsidRPr="004E0D5B">
        <w:rPr>
          <w:rFonts w:ascii="Times New Roman" w:hAnsi="Times New Roman" w:cs="Times New Roman"/>
          <w:sz w:val="24"/>
          <w:szCs w:val="24"/>
        </w:rPr>
        <w:t>decreases during acclimation to low tempe</w:t>
      </w:r>
      <w:r>
        <w:rPr>
          <w:rFonts w:ascii="Times New Roman" w:hAnsi="Times New Roman" w:cs="Times New Roman"/>
          <w:sz w:val="24"/>
          <w:szCs w:val="24"/>
        </w:rPr>
        <w:t xml:space="preserve">rature </w:t>
      </w:r>
      <w:r>
        <w:rPr>
          <w:rFonts w:ascii="Times New Roman" w:hAnsi="Times New Roman" w:cs="Times New Roman"/>
          <w:noProof/>
          <w:sz w:val="24"/>
          <w:szCs w:val="24"/>
        </w:rPr>
        <w:t>(New et al. 2014)</w:t>
      </w:r>
      <w:r w:rsidRPr="004E0D5B">
        <w:rPr>
          <w:rFonts w:ascii="Times New Roman" w:hAnsi="Times New Roman" w:cs="Times New Roman"/>
          <w:sz w:val="24"/>
          <w:szCs w:val="24"/>
        </w:rPr>
        <w:t>.</w:t>
      </w:r>
      <w:r>
        <w:rPr>
          <w:rFonts w:ascii="Times New Roman" w:hAnsi="Times New Roman" w:cs="Times New Roman"/>
          <w:sz w:val="24"/>
          <w:szCs w:val="24"/>
        </w:rPr>
        <w:t xml:space="preserve"> Thus it is likely that CT</w:t>
      </w:r>
      <w:r w:rsidRPr="00C44850">
        <w:rPr>
          <w:rFonts w:ascii="Times New Roman" w:hAnsi="Times New Roman" w:cs="Times New Roman"/>
          <w:sz w:val="24"/>
          <w:szCs w:val="24"/>
          <w:vertAlign w:val="subscript"/>
        </w:rPr>
        <w:t>max</w:t>
      </w:r>
      <w:r>
        <w:rPr>
          <w:rFonts w:ascii="Times New Roman" w:hAnsi="Times New Roman" w:cs="Times New Roman"/>
          <w:sz w:val="24"/>
          <w:szCs w:val="24"/>
        </w:rPr>
        <w:t xml:space="preserve"> in summer-captured or warm-acclimated </w:t>
      </w:r>
      <w:r>
        <w:rPr>
          <w:rFonts w:ascii="Times New Roman" w:hAnsi="Times New Roman" w:cs="Times New Roman"/>
          <w:i/>
          <w:sz w:val="24"/>
          <w:szCs w:val="24"/>
        </w:rPr>
        <w:t>P</w:t>
      </w:r>
      <w:r>
        <w:rPr>
          <w:rFonts w:ascii="Times New Roman" w:hAnsi="Times New Roman" w:cs="Times New Roman"/>
          <w:sz w:val="24"/>
          <w:szCs w:val="24"/>
        </w:rPr>
        <w:t xml:space="preserve">. </w:t>
      </w:r>
      <w:r>
        <w:rPr>
          <w:rFonts w:ascii="Times New Roman" w:hAnsi="Times New Roman" w:cs="Times New Roman"/>
          <w:i/>
          <w:sz w:val="24"/>
          <w:szCs w:val="24"/>
        </w:rPr>
        <w:t>serratus</w:t>
      </w:r>
      <w:r>
        <w:rPr>
          <w:rFonts w:ascii="Times New Roman" w:hAnsi="Times New Roman" w:cs="Times New Roman"/>
          <w:sz w:val="24"/>
          <w:szCs w:val="24"/>
        </w:rPr>
        <w:t xml:space="preserve"> in this population will be greater than in 10</w:t>
      </w:r>
      <w:r w:rsidR="00255F9D">
        <w:rPr>
          <w:rFonts w:ascii="Times New Roman" w:hAnsi="Times New Roman" w:cs="Times New Roman"/>
          <w:sz w:val="24"/>
          <w:szCs w:val="24"/>
        </w:rPr>
        <w:t xml:space="preserve"> </w:t>
      </w:r>
      <w:r>
        <w:rPr>
          <w:rFonts w:ascii="Times New Roman" w:hAnsi="Times New Roman" w:cs="Times New Roman"/>
          <w:sz w:val="24"/>
          <w:szCs w:val="24"/>
        </w:rPr>
        <w:t xml:space="preserve">°C acclimated individuals. </w:t>
      </w:r>
      <w:r w:rsidRPr="004E0D5B">
        <w:rPr>
          <w:rFonts w:ascii="Times New Roman" w:hAnsi="Times New Roman" w:cs="Times New Roman"/>
          <w:sz w:val="24"/>
          <w:szCs w:val="24"/>
        </w:rPr>
        <w:t>Indeed, the CT</w:t>
      </w:r>
      <w:r w:rsidRPr="00151A4B">
        <w:rPr>
          <w:rFonts w:ascii="Times New Roman" w:hAnsi="Times New Roman" w:cs="Times New Roman"/>
          <w:sz w:val="24"/>
          <w:szCs w:val="24"/>
          <w:vertAlign w:val="subscript"/>
        </w:rPr>
        <w:t>max</w:t>
      </w:r>
      <w:r w:rsidRPr="004E0D5B">
        <w:rPr>
          <w:rFonts w:ascii="Times New Roman" w:hAnsi="Times New Roman" w:cs="Times New Roman"/>
          <w:sz w:val="24"/>
          <w:szCs w:val="24"/>
        </w:rPr>
        <w:t xml:space="preserve"> of </w:t>
      </w:r>
      <w:r w:rsidRPr="00840B4E">
        <w:rPr>
          <w:rFonts w:ascii="Times New Roman" w:hAnsi="Times New Roman" w:cs="Times New Roman"/>
          <w:i/>
          <w:sz w:val="24"/>
          <w:szCs w:val="24"/>
        </w:rPr>
        <w:t>P</w:t>
      </w:r>
      <w:r w:rsidRPr="00840B4E">
        <w:rPr>
          <w:rFonts w:ascii="Times New Roman" w:hAnsi="Times New Roman" w:cs="Times New Roman"/>
          <w:sz w:val="24"/>
          <w:szCs w:val="24"/>
        </w:rPr>
        <w:t xml:space="preserve">. </w:t>
      </w:r>
      <w:r w:rsidRPr="00840B4E">
        <w:rPr>
          <w:rFonts w:ascii="Times New Roman" w:hAnsi="Times New Roman" w:cs="Times New Roman"/>
          <w:i/>
          <w:sz w:val="24"/>
          <w:szCs w:val="24"/>
        </w:rPr>
        <w:t>serratus</w:t>
      </w:r>
      <w:r>
        <w:rPr>
          <w:rFonts w:ascii="Times New Roman" w:hAnsi="Times New Roman" w:cs="Times New Roman"/>
          <w:sz w:val="24"/>
          <w:szCs w:val="24"/>
        </w:rPr>
        <w:t xml:space="preserve"> collected in tidal pools on the Portuguese west coast</w:t>
      </w:r>
      <w:r w:rsidRPr="004E0D5B">
        <w:rPr>
          <w:rFonts w:ascii="Times New Roman" w:hAnsi="Times New Roman" w:cs="Times New Roman"/>
          <w:sz w:val="24"/>
          <w:szCs w:val="24"/>
        </w:rPr>
        <w:t xml:space="preserve"> </w:t>
      </w:r>
      <w:r>
        <w:rPr>
          <w:rFonts w:ascii="Times New Roman" w:hAnsi="Times New Roman" w:cs="Times New Roman"/>
          <w:sz w:val="24"/>
          <w:szCs w:val="24"/>
        </w:rPr>
        <w:t xml:space="preserve">at </w:t>
      </w:r>
      <w:r w:rsidRPr="004E0D5B">
        <w:rPr>
          <w:rFonts w:ascii="Times New Roman" w:hAnsi="Times New Roman" w:cs="Times New Roman"/>
          <w:sz w:val="24"/>
          <w:szCs w:val="24"/>
        </w:rPr>
        <w:t>20</w:t>
      </w:r>
      <w:r w:rsidR="00255F9D">
        <w:rPr>
          <w:rFonts w:ascii="Times New Roman" w:hAnsi="Times New Roman" w:cs="Times New Roman"/>
          <w:sz w:val="24"/>
          <w:szCs w:val="24"/>
        </w:rPr>
        <w:t xml:space="preserve"> </w:t>
      </w:r>
      <w:r w:rsidRPr="004E0D5B">
        <w:rPr>
          <w:rFonts w:ascii="Times New Roman" w:hAnsi="Times New Roman" w:cs="Times New Roman"/>
          <w:sz w:val="24"/>
          <w:szCs w:val="24"/>
        </w:rPr>
        <w:t>°C and acclimated at 20</w:t>
      </w:r>
      <w:r w:rsidR="00255F9D">
        <w:rPr>
          <w:rFonts w:ascii="Times New Roman" w:hAnsi="Times New Roman" w:cs="Times New Roman"/>
          <w:sz w:val="24"/>
          <w:szCs w:val="24"/>
        </w:rPr>
        <w:t xml:space="preserve"> </w:t>
      </w:r>
      <w:r w:rsidRPr="004E0D5B">
        <w:rPr>
          <w:rFonts w:ascii="Times New Roman" w:hAnsi="Times New Roman" w:cs="Times New Roman"/>
          <w:sz w:val="24"/>
          <w:szCs w:val="24"/>
        </w:rPr>
        <w:t xml:space="preserve">°C for 7 days </w:t>
      </w:r>
      <w:r>
        <w:rPr>
          <w:rFonts w:ascii="Times New Roman" w:hAnsi="Times New Roman" w:cs="Times New Roman"/>
          <w:sz w:val="24"/>
          <w:szCs w:val="24"/>
        </w:rPr>
        <w:t>was 33.0</w:t>
      </w:r>
      <w:r w:rsidR="00255F9D">
        <w:rPr>
          <w:rFonts w:ascii="Times New Roman" w:hAnsi="Times New Roman" w:cs="Times New Roman"/>
          <w:sz w:val="24"/>
          <w:szCs w:val="24"/>
        </w:rPr>
        <w:t xml:space="preserve"> </w:t>
      </w:r>
      <w:r>
        <w:rPr>
          <w:rFonts w:ascii="Times New Roman" w:hAnsi="Times New Roman" w:cs="Times New Roman"/>
          <w:sz w:val="24"/>
          <w:szCs w:val="24"/>
        </w:rPr>
        <w:t xml:space="preserve">°C </w:t>
      </w:r>
      <w:r>
        <w:rPr>
          <w:rFonts w:ascii="Times New Roman" w:hAnsi="Times New Roman" w:cs="Times New Roman"/>
          <w:noProof/>
          <w:sz w:val="24"/>
          <w:szCs w:val="24"/>
        </w:rPr>
        <w:t>(Vinagre et al. 2013)</w:t>
      </w:r>
      <w:r>
        <w:rPr>
          <w:rFonts w:ascii="Times New Roman" w:hAnsi="Times New Roman" w:cs="Times New Roman"/>
          <w:sz w:val="24"/>
          <w:szCs w:val="24"/>
        </w:rPr>
        <w:t>.</w:t>
      </w:r>
      <w:r w:rsidR="007C5E23">
        <w:rPr>
          <w:rFonts w:ascii="Times New Roman" w:hAnsi="Times New Roman" w:cs="Times New Roman"/>
          <w:sz w:val="24"/>
          <w:szCs w:val="24"/>
        </w:rPr>
        <w:t xml:space="preserve"> </w:t>
      </w:r>
      <w:r w:rsidRPr="004E0D5B">
        <w:rPr>
          <w:rFonts w:ascii="Times New Roman" w:hAnsi="Times New Roman" w:cs="Times New Roman"/>
          <w:sz w:val="24"/>
          <w:szCs w:val="24"/>
        </w:rPr>
        <w:t xml:space="preserve">Whilst acclimation temperature and </w:t>
      </w:r>
      <w:r>
        <w:rPr>
          <w:rFonts w:ascii="Times New Roman" w:hAnsi="Times New Roman" w:cs="Times New Roman"/>
          <w:sz w:val="24"/>
          <w:szCs w:val="24"/>
        </w:rPr>
        <w:lastRenderedPageBreak/>
        <w:t xml:space="preserve">acclimation </w:t>
      </w:r>
      <w:r w:rsidRPr="004E0D5B">
        <w:rPr>
          <w:rFonts w:ascii="Times New Roman" w:hAnsi="Times New Roman" w:cs="Times New Roman"/>
          <w:sz w:val="24"/>
          <w:szCs w:val="24"/>
        </w:rPr>
        <w:t xml:space="preserve">duration </w:t>
      </w:r>
      <w:r>
        <w:rPr>
          <w:rFonts w:ascii="Times New Roman" w:hAnsi="Times New Roman" w:cs="Times New Roman"/>
          <w:sz w:val="24"/>
          <w:szCs w:val="24"/>
        </w:rPr>
        <w:t xml:space="preserve">are likely to </w:t>
      </w:r>
      <w:r w:rsidRPr="004E0D5B">
        <w:rPr>
          <w:rFonts w:ascii="Times New Roman" w:hAnsi="Times New Roman" w:cs="Times New Roman"/>
          <w:sz w:val="24"/>
          <w:szCs w:val="24"/>
        </w:rPr>
        <w:t>ha</w:t>
      </w:r>
      <w:r>
        <w:rPr>
          <w:rFonts w:ascii="Times New Roman" w:hAnsi="Times New Roman" w:cs="Times New Roman"/>
          <w:sz w:val="24"/>
          <w:szCs w:val="24"/>
        </w:rPr>
        <w:t>ve</w:t>
      </w:r>
      <w:r w:rsidRPr="004E0D5B">
        <w:rPr>
          <w:rFonts w:ascii="Times New Roman" w:hAnsi="Times New Roman" w:cs="Times New Roman"/>
          <w:sz w:val="24"/>
          <w:szCs w:val="24"/>
        </w:rPr>
        <w:t xml:space="preserve"> a significant role in establishing differences</w:t>
      </w:r>
      <w:r>
        <w:rPr>
          <w:rFonts w:ascii="Times New Roman" w:hAnsi="Times New Roman" w:cs="Times New Roman"/>
          <w:sz w:val="24"/>
          <w:szCs w:val="24"/>
        </w:rPr>
        <w:t xml:space="preserve"> in CT</w:t>
      </w:r>
      <w:r w:rsidRPr="00840B4E">
        <w:rPr>
          <w:rFonts w:ascii="Times New Roman" w:hAnsi="Times New Roman" w:cs="Times New Roman"/>
          <w:sz w:val="24"/>
          <w:szCs w:val="24"/>
          <w:vertAlign w:val="subscript"/>
        </w:rPr>
        <w:t>max</w:t>
      </w:r>
      <w:r>
        <w:rPr>
          <w:rFonts w:ascii="Times New Roman" w:hAnsi="Times New Roman" w:cs="Times New Roman"/>
          <w:sz w:val="24"/>
          <w:szCs w:val="24"/>
        </w:rPr>
        <w:t xml:space="preserve"> among populations of </w:t>
      </w:r>
      <w:r>
        <w:rPr>
          <w:rFonts w:ascii="Times New Roman" w:hAnsi="Times New Roman" w:cs="Times New Roman"/>
          <w:i/>
          <w:sz w:val="24"/>
          <w:szCs w:val="24"/>
        </w:rPr>
        <w:t>P</w:t>
      </w:r>
      <w:r>
        <w:rPr>
          <w:rFonts w:ascii="Times New Roman" w:hAnsi="Times New Roman" w:cs="Times New Roman"/>
          <w:sz w:val="24"/>
          <w:szCs w:val="24"/>
        </w:rPr>
        <w:t xml:space="preserve">. </w:t>
      </w:r>
      <w:r>
        <w:rPr>
          <w:rFonts w:ascii="Times New Roman" w:hAnsi="Times New Roman" w:cs="Times New Roman"/>
          <w:i/>
          <w:sz w:val="24"/>
          <w:szCs w:val="24"/>
        </w:rPr>
        <w:t>serratus</w:t>
      </w:r>
      <w:r>
        <w:rPr>
          <w:rFonts w:ascii="Times New Roman" w:hAnsi="Times New Roman" w:cs="Times New Roman"/>
          <w:sz w:val="24"/>
          <w:szCs w:val="24"/>
        </w:rPr>
        <w:t xml:space="preserve">, local adaptation may also contribute to shifts in thermal tolerance. </w:t>
      </w:r>
      <w:r w:rsidR="00360D5F">
        <w:rPr>
          <w:rFonts w:ascii="Times New Roman" w:hAnsi="Times New Roman" w:cs="Times New Roman"/>
          <w:sz w:val="24"/>
          <w:szCs w:val="24"/>
        </w:rPr>
        <w:t xml:space="preserve">Populations </w:t>
      </w:r>
      <w:r w:rsidR="008223AE">
        <w:rPr>
          <w:rFonts w:ascii="Times New Roman" w:hAnsi="Times New Roman" w:cs="Times New Roman"/>
          <w:sz w:val="24"/>
          <w:szCs w:val="24"/>
        </w:rPr>
        <w:t xml:space="preserve">of </w:t>
      </w:r>
      <w:r w:rsidR="008223AE">
        <w:rPr>
          <w:rFonts w:ascii="Times New Roman" w:hAnsi="Times New Roman" w:cs="Times New Roman"/>
          <w:i/>
          <w:sz w:val="24"/>
          <w:szCs w:val="24"/>
        </w:rPr>
        <w:t>P</w:t>
      </w:r>
      <w:r w:rsidR="008223AE" w:rsidRPr="008223AE">
        <w:rPr>
          <w:rFonts w:ascii="Times New Roman" w:hAnsi="Times New Roman" w:cs="Times New Roman"/>
          <w:sz w:val="24"/>
          <w:szCs w:val="24"/>
        </w:rPr>
        <w:t>.</w:t>
      </w:r>
      <w:r w:rsidR="008223AE">
        <w:rPr>
          <w:rFonts w:ascii="Times New Roman" w:hAnsi="Times New Roman" w:cs="Times New Roman"/>
          <w:i/>
          <w:sz w:val="24"/>
          <w:szCs w:val="24"/>
        </w:rPr>
        <w:t xml:space="preserve"> serratus</w:t>
      </w:r>
      <w:r w:rsidR="008223AE" w:rsidRPr="008223AE">
        <w:rPr>
          <w:rFonts w:ascii="Times New Roman" w:hAnsi="Times New Roman" w:cs="Times New Roman"/>
          <w:sz w:val="24"/>
          <w:szCs w:val="24"/>
        </w:rPr>
        <w:t xml:space="preserve"> </w:t>
      </w:r>
      <w:r w:rsidR="00360D5F">
        <w:rPr>
          <w:rFonts w:ascii="Times New Roman" w:hAnsi="Times New Roman" w:cs="Times New Roman"/>
          <w:sz w:val="24"/>
          <w:szCs w:val="24"/>
        </w:rPr>
        <w:t xml:space="preserve">inhabiting tidal pools </w:t>
      </w:r>
      <w:r w:rsidR="006E2F45">
        <w:rPr>
          <w:rFonts w:ascii="Times New Roman" w:hAnsi="Times New Roman" w:cs="Times New Roman"/>
          <w:sz w:val="24"/>
          <w:szCs w:val="24"/>
        </w:rPr>
        <w:t xml:space="preserve">in the rocky shore </w:t>
      </w:r>
      <w:r w:rsidR="00360D5F">
        <w:rPr>
          <w:rFonts w:ascii="Times New Roman" w:hAnsi="Times New Roman" w:cs="Times New Roman"/>
          <w:sz w:val="24"/>
          <w:szCs w:val="24"/>
        </w:rPr>
        <w:t xml:space="preserve">on the Portuguese west coast </w:t>
      </w:r>
      <w:r w:rsidR="006E2F45">
        <w:rPr>
          <w:rFonts w:ascii="Times New Roman" w:hAnsi="Times New Roman" w:cs="Times New Roman"/>
          <w:sz w:val="24"/>
          <w:szCs w:val="24"/>
        </w:rPr>
        <w:t>are likely to</w:t>
      </w:r>
      <w:r w:rsidR="00360D5F">
        <w:rPr>
          <w:rFonts w:ascii="Times New Roman" w:hAnsi="Times New Roman" w:cs="Times New Roman"/>
          <w:sz w:val="24"/>
          <w:szCs w:val="24"/>
        </w:rPr>
        <w:t xml:space="preserve"> </w:t>
      </w:r>
      <w:r w:rsidR="006E2F45">
        <w:rPr>
          <w:rFonts w:ascii="Times New Roman" w:hAnsi="Times New Roman" w:cs="Times New Roman"/>
          <w:sz w:val="24"/>
          <w:szCs w:val="24"/>
        </w:rPr>
        <w:t>experience</w:t>
      </w:r>
      <w:r w:rsidR="00360D5F">
        <w:rPr>
          <w:rFonts w:ascii="Times New Roman" w:hAnsi="Times New Roman" w:cs="Times New Roman"/>
          <w:sz w:val="24"/>
          <w:szCs w:val="24"/>
        </w:rPr>
        <w:t xml:space="preserve"> greater variability in environmental temperature </w:t>
      </w:r>
      <w:r w:rsidR="006E2F45">
        <w:rPr>
          <w:rFonts w:ascii="Times New Roman" w:hAnsi="Times New Roman" w:cs="Times New Roman"/>
          <w:sz w:val="24"/>
          <w:szCs w:val="24"/>
        </w:rPr>
        <w:t>than the population examined in this study</w:t>
      </w:r>
      <w:r w:rsidR="008223AE" w:rsidRPr="008223AE">
        <w:rPr>
          <w:rFonts w:ascii="Times New Roman" w:hAnsi="Times New Roman" w:cs="Times New Roman"/>
          <w:sz w:val="24"/>
          <w:szCs w:val="24"/>
        </w:rPr>
        <w:t xml:space="preserve"> </w:t>
      </w:r>
      <w:r w:rsidR="008223AE">
        <w:rPr>
          <w:rFonts w:ascii="Times New Roman" w:hAnsi="Times New Roman" w:cs="Times New Roman"/>
          <w:sz w:val="24"/>
          <w:szCs w:val="24"/>
        </w:rPr>
        <w:t xml:space="preserve">which inhabits an intertidal and </w:t>
      </w:r>
      <w:r w:rsidR="00627892">
        <w:rPr>
          <w:rFonts w:ascii="Times New Roman" w:hAnsi="Times New Roman" w:cs="Times New Roman"/>
          <w:sz w:val="24"/>
          <w:szCs w:val="24"/>
        </w:rPr>
        <w:t xml:space="preserve">subtidal sand and mud habitat, </w:t>
      </w:r>
      <w:r w:rsidR="007876D5">
        <w:rPr>
          <w:rFonts w:ascii="Times New Roman" w:hAnsi="Times New Roman" w:cs="Times New Roman"/>
          <w:sz w:val="24"/>
          <w:szCs w:val="24"/>
        </w:rPr>
        <w:t>and adaptation to that greater environmental variability may contribute to the greater CT</w:t>
      </w:r>
      <w:r w:rsidR="007876D5" w:rsidRPr="007876D5">
        <w:rPr>
          <w:rFonts w:ascii="Times New Roman" w:hAnsi="Times New Roman" w:cs="Times New Roman"/>
          <w:sz w:val="24"/>
          <w:szCs w:val="24"/>
          <w:vertAlign w:val="subscript"/>
        </w:rPr>
        <w:t>max</w:t>
      </w:r>
      <w:r w:rsidR="007876D5">
        <w:rPr>
          <w:rFonts w:ascii="Times New Roman" w:hAnsi="Times New Roman" w:cs="Times New Roman"/>
          <w:sz w:val="24"/>
          <w:szCs w:val="24"/>
        </w:rPr>
        <w:t xml:space="preserve"> reported for the Portuguese population.</w:t>
      </w:r>
    </w:p>
    <w:p w14:paraId="6EF9F3CD" w14:textId="4C74B818" w:rsidR="00C24C9C" w:rsidRPr="00426910" w:rsidRDefault="007C5E23" w:rsidP="00B25CC0">
      <w:pPr>
        <w:spacing w:after="120" w:line="480" w:lineRule="auto"/>
        <w:rPr>
          <w:rFonts w:ascii="Times New Roman" w:hAnsi="Times New Roman" w:cs="Times New Roman"/>
          <w:sz w:val="24"/>
          <w:szCs w:val="24"/>
        </w:rPr>
      </w:pPr>
      <w:r>
        <w:rPr>
          <w:rFonts w:ascii="Times New Roman" w:hAnsi="Times New Roman" w:cs="Times New Roman"/>
          <w:sz w:val="24"/>
          <w:szCs w:val="24"/>
        </w:rPr>
        <w:t>I</w:t>
      </w:r>
      <w:r w:rsidRPr="004E0D5B">
        <w:rPr>
          <w:rFonts w:ascii="Times New Roman" w:hAnsi="Times New Roman" w:cs="Times New Roman"/>
          <w:sz w:val="24"/>
          <w:szCs w:val="24"/>
        </w:rPr>
        <w:t xml:space="preserve">t is likely that acclimation temperature and duration </w:t>
      </w:r>
      <w:r>
        <w:rPr>
          <w:rFonts w:ascii="Times New Roman" w:hAnsi="Times New Roman" w:cs="Times New Roman"/>
          <w:sz w:val="24"/>
          <w:szCs w:val="24"/>
        </w:rPr>
        <w:t>contribute to interspecific differences in CT</w:t>
      </w:r>
      <w:r w:rsidRPr="000452BA">
        <w:rPr>
          <w:rFonts w:ascii="Times New Roman" w:hAnsi="Times New Roman" w:cs="Times New Roman"/>
          <w:sz w:val="24"/>
          <w:szCs w:val="24"/>
          <w:vertAlign w:val="subscript"/>
        </w:rPr>
        <w:t>max</w:t>
      </w:r>
      <w:r>
        <w:rPr>
          <w:rFonts w:ascii="Times New Roman" w:hAnsi="Times New Roman" w:cs="Times New Roman"/>
          <w:sz w:val="24"/>
          <w:szCs w:val="24"/>
        </w:rPr>
        <w:t xml:space="preserve"> too. T</w:t>
      </w:r>
      <w:r w:rsidRPr="004E0D5B">
        <w:rPr>
          <w:rFonts w:ascii="Times New Roman" w:hAnsi="Times New Roman" w:cs="Times New Roman"/>
          <w:sz w:val="24"/>
          <w:szCs w:val="24"/>
        </w:rPr>
        <w:t>hermal tolerance</w:t>
      </w:r>
      <w:r>
        <w:rPr>
          <w:rFonts w:ascii="Times New Roman" w:hAnsi="Times New Roman" w:cs="Times New Roman"/>
          <w:sz w:val="24"/>
          <w:szCs w:val="24"/>
        </w:rPr>
        <w:t xml:space="preserve"> in warm acclimated populations</w:t>
      </w:r>
      <w:r w:rsidRPr="004E0D5B">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A26668">
        <w:rPr>
          <w:rFonts w:ascii="Times New Roman" w:hAnsi="Times New Roman" w:cs="Times New Roman"/>
          <w:i/>
          <w:sz w:val="24"/>
          <w:szCs w:val="24"/>
        </w:rPr>
        <w:t>P</w:t>
      </w:r>
      <w:r w:rsidRPr="004E0D5B">
        <w:rPr>
          <w:rFonts w:ascii="Times New Roman" w:hAnsi="Times New Roman" w:cs="Times New Roman"/>
          <w:sz w:val="24"/>
          <w:szCs w:val="24"/>
        </w:rPr>
        <w:t xml:space="preserve">. </w:t>
      </w:r>
      <w:r w:rsidRPr="00A26668">
        <w:rPr>
          <w:rFonts w:ascii="Times New Roman" w:hAnsi="Times New Roman" w:cs="Times New Roman"/>
          <w:i/>
          <w:sz w:val="24"/>
          <w:szCs w:val="24"/>
        </w:rPr>
        <w:t>serratus</w:t>
      </w:r>
      <w:r w:rsidRPr="004E0D5B">
        <w:rPr>
          <w:rFonts w:ascii="Times New Roman" w:hAnsi="Times New Roman" w:cs="Times New Roman"/>
          <w:sz w:val="24"/>
          <w:szCs w:val="24"/>
        </w:rPr>
        <w:t xml:space="preserve"> and </w:t>
      </w:r>
      <w:r w:rsidRPr="00A26668">
        <w:rPr>
          <w:rFonts w:ascii="Times New Roman" w:hAnsi="Times New Roman" w:cs="Times New Roman"/>
          <w:i/>
          <w:sz w:val="24"/>
          <w:szCs w:val="24"/>
        </w:rPr>
        <w:t>P</w:t>
      </w:r>
      <w:r w:rsidRPr="004E0D5B">
        <w:rPr>
          <w:rFonts w:ascii="Times New Roman" w:hAnsi="Times New Roman" w:cs="Times New Roman"/>
          <w:sz w:val="24"/>
          <w:szCs w:val="24"/>
        </w:rPr>
        <w:t xml:space="preserve">. </w:t>
      </w:r>
      <w:r w:rsidRPr="00A26668">
        <w:rPr>
          <w:rFonts w:ascii="Times New Roman" w:hAnsi="Times New Roman" w:cs="Times New Roman"/>
          <w:i/>
          <w:sz w:val="24"/>
          <w:szCs w:val="24"/>
        </w:rPr>
        <w:t>varians</w:t>
      </w:r>
      <w:r>
        <w:rPr>
          <w:rFonts w:ascii="Times New Roman" w:hAnsi="Times New Roman" w:cs="Times New Roman"/>
          <w:sz w:val="24"/>
          <w:szCs w:val="24"/>
        </w:rPr>
        <w:t xml:space="preserve"> appears</w:t>
      </w:r>
      <w:r w:rsidRPr="004E0D5B">
        <w:rPr>
          <w:rFonts w:ascii="Times New Roman" w:hAnsi="Times New Roman" w:cs="Times New Roman"/>
          <w:sz w:val="24"/>
          <w:szCs w:val="24"/>
        </w:rPr>
        <w:t xml:space="preserve"> similar: the CT</w:t>
      </w:r>
      <w:r w:rsidRPr="00151A4B">
        <w:rPr>
          <w:rFonts w:ascii="Times New Roman" w:hAnsi="Times New Roman" w:cs="Times New Roman"/>
          <w:sz w:val="24"/>
          <w:szCs w:val="24"/>
          <w:vertAlign w:val="subscript"/>
        </w:rPr>
        <w:t>max</w:t>
      </w:r>
      <w:r w:rsidRPr="004E0D5B">
        <w:rPr>
          <w:rFonts w:ascii="Times New Roman" w:hAnsi="Times New Roman" w:cs="Times New Roman"/>
          <w:sz w:val="24"/>
          <w:szCs w:val="24"/>
        </w:rPr>
        <w:t xml:space="preserve"> of </w:t>
      </w:r>
      <w:r w:rsidRPr="00A26668">
        <w:rPr>
          <w:rFonts w:ascii="Times New Roman" w:hAnsi="Times New Roman" w:cs="Times New Roman"/>
          <w:i/>
          <w:sz w:val="24"/>
          <w:szCs w:val="24"/>
        </w:rPr>
        <w:t>P</w:t>
      </w:r>
      <w:r w:rsidRPr="004E0D5B">
        <w:rPr>
          <w:rFonts w:ascii="Times New Roman" w:hAnsi="Times New Roman" w:cs="Times New Roman"/>
          <w:sz w:val="24"/>
          <w:szCs w:val="24"/>
        </w:rPr>
        <w:t xml:space="preserve">. </w:t>
      </w:r>
      <w:r w:rsidRPr="00A26668">
        <w:rPr>
          <w:rFonts w:ascii="Times New Roman" w:hAnsi="Times New Roman" w:cs="Times New Roman"/>
          <w:i/>
          <w:sz w:val="24"/>
          <w:szCs w:val="24"/>
        </w:rPr>
        <w:t>serratus</w:t>
      </w:r>
      <w:r w:rsidRPr="004E0D5B">
        <w:rPr>
          <w:rFonts w:ascii="Times New Roman" w:hAnsi="Times New Roman" w:cs="Times New Roman"/>
          <w:sz w:val="24"/>
          <w:szCs w:val="24"/>
        </w:rPr>
        <w:t xml:space="preserve"> and </w:t>
      </w:r>
      <w:r w:rsidRPr="00A26668">
        <w:rPr>
          <w:rFonts w:ascii="Times New Roman" w:hAnsi="Times New Roman" w:cs="Times New Roman"/>
          <w:i/>
          <w:sz w:val="24"/>
          <w:szCs w:val="24"/>
        </w:rPr>
        <w:t>P</w:t>
      </w:r>
      <w:r w:rsidRPr="004E0D5B">
        <w:rPr>
          <w:rFonts w:ascii="Times New Roman" w:hAnsi="Times New Roman" w:cs="Times New Roman"/>
          <w:sz w:val="24"/>
          <w:szCs w:val="24"/>
        </w:rPr>
        <w:t xml:space="preserve">. </w:t>
      </w:r>
      <w:r w:rsidRPr="00A26668">
        <w:rPr>
          <w:rFonts w:ascii="Times New Roman" w:hAnsi="Times New Roman" w:cs="Times New Roman"/>
          <w:i/>
          <w:sz w:val="24"/>
          <w:szCs w:val="24"/>
        </w:rPr>
        <w:t>varians</w:t>
      </w:r>
      <w:r w:rsidRPr="004E0D5B">
        <w:rPr>
          <w:rFonts w:ascii="Times New Roman" w:hAnsi="Times New Roman" w:cs="Times New Roman"/>
          <w:sz w:val="24"/>
          <w:szCs w:val="24"/>
        </w:rPr>
        <w:t xml:space="preserve"> differ little following sustained 20</w:t>
      </w:r>
      <w:r>
        <w:rPr>
          <w:rFonts w:ascii="Times New Roman" w:hAnsi="Times New Roman" w:cs="Times New Roman"/>
          <w:sz w:val="24"/>
          <w:szCs w:val="24"/>
        </w:rPr>
        <w:t xml:space="preserve"> </w:t>
      </w:r>
      <w:r w:rsidRPr="004E0D5B">
        <w:rPr>
          <w:rFonts w:ascii="Times New Roman" w:hAnsi="Times New Roman" w:cs="Times New Roman"/>
          <w:sz w:val="24"/>
          <w:szCs w:val="24"/>
        </w:rPr>
        <w:t>°C acclimation (respectively 33</w:t>
      </w:r>
      <w:r>
        <w:rPr>
          <w:rFonts w:ascii="Times New Roman" w:hAnsi="Times New Roman" w:cs="Times New Roman"/>
          <w:sz w:val="24"/>
          <w:szCs w:val="24"/>
        </w:rPr>
        <w:t xml:space="preserve"> </w:t>
      </w:r>
      <w:r w:rsidRPr="004E0D5B">
        <w:rPr>
          <w:rFonts w:ascii="Times New Roman" w:hAnsi="Times New Roman" w:cs="Times New Roman"/>
          <w:sz w:val="24"/>
          <w:szCs w:val="24"/>
        </w:rPr>
        <w:t>°C and 36</w:t>
      </w:r>
      <w:r>
        <w:rPr>
          <w:rFonts w:ascii="Times New Roman" w:hAnsi="Times New Roman" w:cs="Times New Roman"/>
          <w:sz w:val="24"/>
          <w:szCs w:val="24"/>
        </w:rPr>
        <w:t xml:space="preserve"> </w:t>
      </w:r>
      <w:r w:rsidRPr="004E0D5B">
        <w:rPr>
          <w:rFonts w:ascii="Times New Roman" w:hAnsi="Times New Roman" w:cs="Times New Roman"/>
          <w:sz w:val="24"/>
          <w:szCs w:val="24"/>
        </w:rPr>
        <w:t>°C)</w:t>
      </w:r>
      <w:r>
        <w:rPr>
          <w:rFonts w:ascii="Times New Roman" w:hAnsi="Times New Roman" w:cs="Times New Roman"/>
          <w:sz w:val="24"/>
          <w:szCs w:val="24"/>
        </w:rPr>
        <w:t xml:space="preserve"> </w:t>
      </w:r>
      <w:r>
        <w:rPr>
          <w:rFonts w:ascii="Times New Roman" w:hAnsi="Times New Roman" w:cs="Times New Roman"/>
          <w:noProof/>
          <w:sz w:val="24"/>
          <w:szCs w:val="24"/>
        </w:rPr>
        <w:t>(Ravaux et al. 2012; Vinagre et al. 2013), but d</w:t>
      </w:r>
      <w:r w:rsidRPr="004E0D5B">
        <w:rPr>
          <w:rFonts w:ascii="Times New Roman" w:hAnsi="Times New Roman" w:cs="Times New Roman"/>
          <w:sz w:val="24"/>
          <w:szCs w:val="24"/>
        </w:rPr>
        <w:t xml:space="preserve">ifferences in </w:t>
      </w:r>
      <w:r>
        <w:rPr>
          <w:rFonts w:ascii="Times New Roman" w:hAnsi="Times New Roman" w:cs="Times New Roman"/>
          <w:sz w:val="24"/>
          <w:szCs w:val="24"/>
        </w:rPr>
        <w:t>CT</w:t>
      </w:r>
      <w:r w:rsidRPr="000452BA">
        <w:rPr>
          <w:rFonts w:ascii="Times New Roman" w:hAnsi="Times New Roman" w:cs="Times New Roman"/>
          <w:sz w:val="24"/>
          <w:szCs w:val="24"/>
          <w:vertAlign w:val="subscript"/>
        </w:rPr>
        <w:t>max</w:t>
      </w:r>
      <w:r>
        <w:rPr>
          <w:rFonts w:ascii="Times New Roman" w:hAnsi="Times New Roman" w:cs="Times New Roman"/>
          <w:sz w:val="24"/>
          <w:szCs w:val="24"/>
        </w:rPr>
        <w:t xml:space="preserve"> are much greater between 10 </w:t>
      </w:r>
      <w:r w:rsidRPr="004E0D5B">
        <w:rPr>
          <w:rFonts w:ascii="Times New Roman" w:hAnsi="Times New Roman" w:cs="Times New Roman"/>
          <w:sz w:val="24"/>
          <w:szCs w:val="24"/>
        </w:rPr>
        <w:t>°</w:t>
      </w:r>
      <w:r>
        <w:rPr>
          <w:rFonts w:ascii="Times New Roman" w:hAnsi="Times New Roman" w:cs="Times New Roman"/>
          <w:sz w:val="24"/>
          <w:szCs w:val="24"/>
        </w:rPr>
        <w:t xml:space="preserve">C acclimated </w:t>
      </w:r>
      <w:r>
        <w:rPr>
          <w:rFonts w:ascii="Times New Roman" w:hAnsi="Times New Roman" w:cs="Times New Roman"/>
          <w:i/>
          <w:sz w:val="24"/>
          <w:szCs w:val="24"/>
        </w:rPr>
        <w:t>P</w:t>
      </w:r>
      <w:r>
        <w:rPr>
          <w:rFonts w:ascii="Times New Roman" w:hAnsi="Times New Roman" w:cs="Times New Roman"/>
          <w:sz w:val="24"/>
          <w:szCs w:val="24"/>
        </w:rPr>
        <w:t xml:space="preserve">. </w:t>
      </w:r>
      <w:r>
        <w:rPr>
          <w:rFonts w:ascii="Times New Roman" w:hAnsi="Times New Roman" w:cs="Times New Roman"/>
          <w:i/>
          <w:sz w:val="24"/>
          <w:szCs w:val="24"/>
        </w:rPr>
        <w:t>serratus</w:t>
      </w:r>
      <w:r>
        <w:rPr>
          <w:rFonts w:ascii="Times New Roman" w:hAnsi="Times New Roman" w:cs="Times New Roman"/>
          <w:sz w:val="24"/>
          <w:szCs w:val="24"/>
        </w:rPr>
        <w:t xml:space="preserve"> (22.3 </w:t>
      </w:r>
      <w:r w:rsidRPr="004E0D5B">
        <w:rPr>
          <w:rFonts w:ascii="Times New Roman" w:hAnsi="Times New Roman" w:cs="Times New Roman"/>
          <w:sz w:val="24"/>
          <w:szCs w:val="24"/>
        </w:rPr>
        <w:t>°</w:t>
      </w:r>
      <w:r>
        <w:rPr>
          <w:rFonts w:ascii="Times New Roman" w:hAnsi="Times New Roman" w:cs="Times New Roman"/>
          <w:sz w:val="24"/>
          <w:szCs w:val="24"/>
        </w:rPr>
        <w:t xml:space="preserve">C) and </w:t>
      </w:r>
      <w:r>
        <w:rPr>
          <w:rFonts w:ascii="Times New Roman" w:hAnsi="Times New Roman" w:cs="Times New Roman"/>
          <w:i/>
          <w:sz w:val="24"/>
          <w:szCs w:val="24"/>
        </w:rPr>
        <w:t>P</w:t>
      </w:r>
      <w:r>
        <w:rPr>
          <w:rFonts w:ascii="Times New Roman" w:hAnsi="Times New Roman" w:cs="Times New Roman"/>
          <w:sz w:val="24"/>
          <w:szCs w:val="24"/>
        </w:rPr>
        <w:t xml:space="preserve">. </w:t>
      </w:r>
      <w:r>
        <w:rPr>
          <w:rFonts w:ascii="Times New Roman" w:hAnsi="Times New Roman" w:cs="Times New Roman"/>
          <w:i/>
          <w:sz w:val="24"/>
          <w:szCs w:val="24"/>
        </w:rPr>
        <w:t>varians</w:t>
      </w:r>
      <w:r w:rsidRPr="004E0D5B">
        <w:rPr>
          <w:rFonts w:ascii="Times New Roman" w:hAnsi="Times New Roman" w:cs="Times New Roman"/>
          <w:sz w:val="24"/>
          <w:szCs w:val="24"/>
        </w:rPr>
        <w:t xml:space="preserve"> </w:t>
      </w:r>
      <w:r>
        <w:rPr>
          <w:rFonts w:ascii="Times New Roman" w:hAnsi="Times New Roman" w:cs="Times New Roman"/>
          <w:noProof/>
          <w:sz w:val="24"/>
          <w:szCs w:val="24"/>
        </w:rPr>
        <w:t xml:space="preserve">(31 °C; Oliphant et al. 2011). </w:t>
      </w:r>
      <w:r w:rsidR="00BC6056">
        <w:rPr>
          <w:rFonts w:ascii="Times New Roman" w:hAnsi="Times New Roman" w:cs="Times New Roman"/>
          <w:noProof/>
          <w:sz w:val="24"/>
          <w:szCs w:val="24"/>
        </w:rPr>
        <w:t>However</w:t>
      </w:r>
      <w:r>
        <w:rPr>
          <w:rFonts w:ascii="Times New Roman" w:hAnsi="Times New Roman" w:cs="Times New Roman"/>
          <w:noProof/>
          <w:sz w:val="24"/>
          <w:szCs w:val="24"/>
        </w:rPr>
        <w:t xml:space="preserve">, the </w:t>
      </w:r>
      <w:r>
        <w:rPr>
          <w:rFonts w:ascii="Times New Roman" w:hAnsi="Times New Roman" w:cs="Times New Roman"/>
          <w:sz w:val="24"/>
          <w:szCs w:val="24"/>
        </w:rPr>
        <w:t>difference in CT</w:t>
      </w:r>
      <w:r w:rsidRPr="007C1A90">
        <w:rPr>
          <w:rFonts w:ascii="Times New Roman" w:hAnsi="Times New Roman" w:cs="Times New Roman"/>
          <w:sz w:val="24"/>
          <w:szCs w:val="24"/>
          <w:vertAlign w:val="subscript"/>
        </w:rPr>
        <w:t>max</w:t>
      </w:r>
      <w:r>
        <w:rPr>
          <w:rFonts w:ascii="Times New Roman" w:hAnsi="Times New Roman" w:cs="Times New Roman"/>
          <w:sz w:val="24"/>
          <w:szCs w:val="24"/>
        </w:rPr>
        <w:t xml:space="preserve"> between cool acclimated </w:t>
      </w:r>
      <w:r>
        <w:rPr>
          <w:rFonts w:ascii="Times New Roman" w:hAnsi="Times New Roman" w:cs="Times New Roman"/>
          <w:i/>
          <w:sz w:val="24"/>
          <w:szCs w:val="24"/>
        </w:rPr>
        <w:t>P</w:t>
      </w:r>
      <w:r>
        <w:rPr>
          <w:rFonts w:ascii="Times New Roman" w:hAnsi="Times New Roman" w:cs="Times New Roman"/>
          <w:sz w:val="24"/>
          <w:szCs w:val="24"/>
        </w:rPr>
        <w:t xml:space="preserve">. </w:t>
      </w:r>
      <w:r>
        <w:rPr>
          <w:rFonts w:ascii="Times New Roman" w:hAnsi="Times New Roman" w:cs="Times New Roman"/>
          <w:i/>
          <w:sz w:val="24"/>
          <w:szCs w:val="24"/>
        </w:rPr>
        <w:t>serratus</w:t>
      </w:r>
      <w:r>
        <w:rPr>
          <w:rFonts w:ascii="Times New Roman" w:hAnsi="Times New Roman" w:cs="Times New Roman"/>
          <w:sz w:val="24"/>
          <w:szCs w:val="24"/>
        </w:rPr>
        <w:t xml:space="preserve"> and </w:t>
      </w:r>
      <w:r>
        <w:rPr>
          <w:rFonts w:ascii="Times New Roman" w:hAnsi="Times New Roman" w:cs="Times New Roman"/>
          <w:i/>
          <w:sz w:val="24"/>
          <w:szCs w:val="24"/>
        </w:rPr>
        <w:t>P</w:t>
      </w:r>
      <w:r>
        <w:rPr>
          <w:rFonts w:ascii="Times New Roman" w:hAnsi="Times New Roman" w:cs="Times New Roman"/>
          <w:sz w:val="24"/>
          <w:szCs w:val="24"/>
        </w:rPr>
        <w:t xml:space="preserve">. </w:t>
      </w:r>
      <w:r>
        <w:rPr>
          <w:rFonts w:ascii="Times New Roman" w:hAnsi="Times New Roman" w:cs="Times New Roman"/>
          <w:i/>
          <w:sz w:val="24"/>
          <w:szCs w:val="24"/>
        </w:rPr>
        <w:t>varians</w:t>
      </w:r>
      <w:r>
        <w:rPr>
          <w:rFonts w:ascii="Times New Roman" w:hAnsi="Times New Roman" w:cs="Times New Roman"/>
          <w:sz w:val="24"/>
          <w:szCs w:val="24"/>
        </w:rPr>
        <w:t xml:space="preserve"> and the similarity between CT</w:t>
      </w:r>
      <w:r w:rsidRPr="007C1A90">
        <w:rPr>
          <w:rFonts w:ascii="Times New Roman" w:hAnsi="Times New Roman" w:cs="Times New Roman"/>
          <w:sz w:val="24"/>
          <w:szCs w:val="24"/>
          <w:vertAlign w:val="subscript"/>
        </w:rPr>
        <w:t>max</w:t>
      </w:r>
      <w:r>
        <w:rPr>
          <w:rFonts w:ascii="Times New Roman" w:hAnsi="Times New Roman" w:cs="Times New Roman"/>
          <w:sz w:val="24"/>
          <w:szCs w:val="24"/>
        </w:rPr>
        <w:t xml:space="preserve"> in warm acclimated </w:t>
      </w:r>
      <w:r>
        <w:rPr>
          <w:rFonts w:ascii="Times New Roman" w:hAnsi="Times New Roman" w:cs="Times New Roman"/>
          <w:i/>
          <w:sz w:val="24"/>
          <w:szCs w:val="24"/>
        </w:rPr>
        <w:t>P</w:t>
      </w:r>
      <w:r>
        <w:rPr>
          <w:rFonts w:ascii="Times New Roman" w:hAnsi="Times New Roman" w:cs="Times New Roman"/>
          <w:sz w:val="24"/>
          <w:szCs w:val="24"/>
        </w:rPr>
        <w:t xml:space="preserve">. </w:t>
      </w:r>
      <w:r>
        <w:rPr>
          <w:rFonts w:ascii="Times New Roman" w:hAnsi="Times New Roman" w:cs="Times New Roman"/>
          <w:i/>
          <w:sz w:val="24"/>
          <w:szCs w:val="24"/>
        </w:rPr>
        <w:t>serratus</w:t>
      </w:r>
      <w:r>
        <w:rPr>
          <w:rFonts w:ascii="Times New Roman" w:hAnsi="Times New Roman" w:cs="Times New Roman"/>
          <w:sz w:val="24"/>
          <w:szCs w:val="24"/>
        </w:rPr>
        <w:t xml:space="preserve"> and </w:t>
      </w:r>
      <w:r>
        <w:rPr>
          <w:rFonts w:ascii="Times New Roman" w:hAnsi="Times New Roman" w:cs="Times New Roman"/>
          <w:i/>
          <w:sz w:val="24"/>
          <w:szCs w:val="24"/>
        </w:rPr>
        <w:t>P</w:t>
      </w:r>
      <w:r>
        <w:rPr>
          <w:rFonts w:ascii="Times New Roman" w:hAnsi="Times New Roman" w:cs="Times New Roman"/>
          <w:sz w:val="24"/>
          <w:szCs w:val="24"/>
        </w:rPr>
        <w:t xml:space="preserve">. </w:t>
      </w:r>
      <w:r>
        <w:rPr>
          <w:rFonts w:ascii="Times New Roman" w:hAnsi="Times New Roman" w:cs="Times New Roman"/>
          <w:i/>
          <w:sz w:val="24"/>
          <w:szCs w:val="24"/>
        </w:rPr>
        <w:t>varians</w:t>
      </w:r>
      <w:r>
        <w:rPr>
          <w:rFonts w:ascii="Times New Roman" w:hAnsi="Times New Roman" w:cs="Times New Roman"/>
          <w:sz w:val="24"/>
          <w:szCs w:val="24"/>
        </w:rPr>
        <w:t xml:space="preserve"> together suggest that the significant difference between these species relates to capacity to respond to acute environmental shifts rather than to capacity to acclimate </w:t>
      </w:r>
      <w:r w:rsidRPr="00DF13B1">
        <w:rPr>
          <w:rFonts w:ascii="Times New Roman" w:hAnsi="Times New Roman" w:cs="Times New Roman"/>
          <w:i/>
          <w:sz w:val="24"/>
          <w:szCs w:val="24"/>
        </w:rPr>
        <w:t>per se</w:t>
      </w:r>
      <w:r>
        <w:rPr>
          <w:rFonts w:ascii="Times New Roman" w:hAnsi="Times New Roman" w:cs="Times New Roman"/>
          <w:sz w:val="24"/>
          <w:szCs w:val="24"/>
        </w:rPr>
        <w:t xml:space="preserve">. </w:t>
      </w:r>
      <w:r w:rsidR="00C24C9C">
        <w:rPr>
          <w:rFonts w:ascii="Times New Roman" w:hAnsi="Times New Roman" w:cs="Times New Roman"/>
          <w:sz w:val="24"/>
          <w:szCs w:val="24"/>
        </w:rPr>
        <w:t xml:space="preserve"> </w:t>
      </w:r>
      <w:r>
        <w:rPr>
          <w:rFonts w:ascii="Times New Roman" w:hAnsi="Times New Roman" w:cs="Times New Roman"/>
          <w:sz w:val="24"/>
          <w:szCs w:val="24"/>
        </w:rPr>
        <w:t xml:space="preserve">This difference </w:t>
      </w:r>
      <w:r w:rsidR="00BC6056">
        <w:rPr>
          <w:rFonts w:ascii="Times New Roman" w:hAnsi="Times New Roman" w:cs="Times New Roman"/>
          <w:sz w:val="24"/>
          <w:szCs w:val="24"/>
        </w:rPr>
        <w:t>is</w:t>
      </w:r>
      <w:r w:rsidR="00C24C9C">
        <w:rPr>
          <w:rFonts w:ascii="Times New Roman" w:hAnsi="Times New Roman" w:cs="Times New Roman"/>
          <w:sz w:val="24"/>
          <w:szCs w:val="24"/>
        </w:rPr>
        <w:t xml:space="preserve"> likely to</w:t>
      </w:r>
      <w:r w:rsidR="00C24C9C" w:rsidRPr="004E0D5B">
        <w:rPr>
          <w:rFonts w:ascii="Times New Roman" w:hAnsi="Times New Roman" w:cs="Times New Roman"/>
          <w:sz w:val="24"/>
          <w:szCs w:val="24"/>
        </w:rPr>
        <w:t xml:space="preserve"> result from adaptatio</w:t>
      </w:r>
      <w:r w:rsidR="00C24C9C">
        <w:rPr>
          <w:rFonts w:ascii="Times New Roman" w:hAnsi="Times New Roman" w:cs="Times New Roman"/>
          <w:sz w:val="24"/>
          <w:szCs w:val="24"/>
        </w:rPr>
        <w:t>n to contrasting habitats</w:t>
      </w:r>
      <w:r>
        <w:rPr>
          <w:rFonts w:ascii="Times New Roman" w:hAnsi="Times New Roman" w:cs="Times New Roman"/>
          <w:sz w:val="24"/>
          <w:szCs w:val="24"/>
        </w:rPr>
        <w:t>:</w:t>
      </w:r>
      <w:r w:rsidR="00C24C9C">
        <w:rPr>
          <w:rFonts w:ascii="Times New Roman" w:hAnsi="Times New Roman" w:cs="Times New Roman"/>
          <w:sz w:val="24"/>
          <w:szCs w:val="24"/>
        </w:rPr>
        <w:t xml:space="preserve"> </w:t>
      </w:r>
      <w:r>
        <w:rPr>
          <w:rFonts w:ascii="Times New Roman" w:hAnsi="Times New Roman" w:cs="Times New Roman"/>
          <w:sz w:val="24"/>
          <w:szCs w:val="24"/>
        </w:rPr>
        <w:t>t</w:t>
      </w:r>
      <w:r w:rsidR="007876D5">
        <w:rPr>
          <w:rFonts w:ascii="Times New Roman" w:hAnsi="Times New Roman" w:cs="Times New Roman"/>
          <w:sz w:val="24"/>
          <w:szCs w:val="24"/>
        </w:rPr>
        <w:t xml:space="preserve">he examined </w:t>
      </w:r>
      <w:r w:rsidR="00C24C9C" w:rsidRPr="00FA1C6F">
        <w:rPr>
          <w:rFonts w:ascii="Times New Roman" w:hAnsi="Times New Roman" w:cs="Times New Roman"/>
          <w:i/>
          <w:sz w:val="24"/>
          <w:szCs w:val="24"/>
        </w:rPr>
        <w:t>P. serratus</w:t>
      </w:r>
      <w:r w:rsidR="00C24C9C" w:rsidRPr="004E0D5B">
        <w:rPr>
          <w:rFonts w:ascii="Times New Roman" w:hAnsi="Times New Roman" w:cs="Times New Roman"/>
          <w:sz w:val="24"/>
          <w:szCs w:val="24"/>
        </w:rPr>
        <w:t xml:space="preserve"> </w:t>
      </w:r>
      <w:r w:rsidR="007876D5">
        <w:rPr>
          <w:rFonts w:ascii="Times New Roman" w:hAnsi="Times New Roman" w:cs="Times New Roman"/>
          <w:sz w:val="24"/>
          <w:szCs w:val="24"/>
        </w:rPr>
        <w:t xml:space="preserve">population </w:t>
      </w:r>
      <w:r w:rsidR="00C24C9C" w:rsidRPr="004E0D5B">
        <w:rPr>
          <w:rFonts w:ascii="Times New Roman" w:hAnsi="Times New Roman" w:cs="Times New Roman"/>
          <w:sz w:val="24"/>
          <w:szCs w:val="24"/>
        </w:rPr>
        <w:t xml:space="preserve">inhabits the intertidal </w:t>
      </w:r>
      <w:r w:rsidR="00C24C9C">
        <w:rPr>
          <w:rFonts w:ascii="Times New Roman" w:hAnsi="Times New Roman" w:cs="Times New Roman"/>
          <w:sz w:val="24"/>
          <w:szCs w:val="24"/>
        </w:rPr>
        <w:t xml:space="preserve">and subtidal </w:t>
      </w:r>
      <w:r w:rsidR="00C24C9C" w:rsidRPr="004E0D5B">
        <w:rPr>
          <w:rFonts w:ascii="Times New Roman" w:hAnsi="Times New Roman" w:cs="Times New Roman"/>
          <w:sz w:val="24"/>
          <w:szCs w:val="24"/>
        </w:rPr>
        <w:t>zone, where temperature range</w:t>
      </w:r>
      <w:r w:rsidR="00C24C9C">
        <w:rPr>
          <w:rFonts w:ascii="Times New Roman" w:hAnsi="Times New Roman" w:cs="Times New Roman"/>
          <w:sz w:val="24"/>
          <w:szCs w:val="24"/>
        </w:rPr>
        <w:t>s</w:t>
      </w:r>
      <w:r w:rsidR="00C24C9C" w:rsidRPr="004E0D5B">
        <w:rPr>
          <w:rFonts w:ascii="Times New Roman" w:hAnsi="Times New Roman" w:cs="Times New Roman"/>
          <w:sz w:val="24"/>
          <w:szCs w:val="24"/>
        </w:rPr>
        <w:t xml:space="preserve"> between 5</w:t>
      </w:r>
      <w:r w:rsidR="00255F9D">
        <w:rPr>
          <w:rFonts w:ascii="Times New Roman" w:hAnsi="Times New Roman" w:cs="Times New Roman"/>
          <w:sz w:val="24"/>
          <w:szCs w:val="24"/>
        </w:rPr>
        <w:t xml:space="preserve"> </w:t>
      </w:r>
      <w:r w:rsidR="00C24C9C" w:rsidRPr="004E0D5B">
        <w:rPr>
          <w:rFonts w:ascii="Times New Roman" w:hAnsi="Times New Roman" w:cs="Times New Roman"/>
          <w:sz w:val="24"/>
          <w:szCs w:val="24"/>
        </w:rPr>
        <w:t>°C in winter and 21</w:t>
      </w:r>
      <w:r w:rsidR="00255F9D">
        <w:rPr>
          <w:rFonts w:ascii="Times New Roman" w:hAnsi="Times New Roman" w:cs="Times New Roman"/>
          <w:sz w:val="24"/>
          <w:szCs w:val="24"/>
        </w:rPr>
        <w:t xml:space="preserve"> </w:t>
      </w:r>
      <w:r w:rsidR="00C24C9C" w:rsidRPr="004E0D5B">
        <w:rPr>
          <w:rFonts w:ascii="Times New Roman" w:hAnsi="Times New Roman" w:cs="Times New Roman"/>
          <w:sz w:val="24"/>
          <w:szCs w:val="24"/>
        </w:rPr>
        <w:t>°C in summer and the maximum variation is only 2</w:t>
      </w:r>
      <w:r w:rsidR="00255F9D">
        <w:rPr>
          <w:rFonts w:ascii="Times New Roman" w:hAnsi="Times New Roman" w:cs="Times New Roman"/>
          <w:sz w:val="24"/>
          <w:szCs w:val="24"/>
        </w:rPr>
        <w:t xml:space="preserve"> </w:t>
      </w:r>
      <w:r w:rsidR="00C24C9C" w:rsidRPr="004E0D5B">
        <w:rPr>
          <w:rFonts w:ascii="Times New Roman" w:hAnsi="Times New Roman" w:cs="Times New Roman"/>
          <w:sz w:val="24"/>
          <w:szCs w:val="24"/>
        </w:rPr>
        <w:t xml:space="preserve">°C in </w:t>
      </w:r>
      <w:r w:rsidR="00C24C9C">
        <w:rPr>
          <w:rFonts w:ascii="Times New Roman" w:hAnsi="Times New Roman" w:cs="Times New Roman"/>
          <w:sz w:val="24"/>
          <w:szCs w:val="24"/>
        </w:rPr>
        <w:t xml:space="preserve">a </w:t>
      </w:r>
      <w:r w:rsidR="00C24C9C" w:rsidRPr="004E0D5B">
        <w:rPr>
          <w:rFonts w:ascii="Times New Roman" w:hAnsi="Times New Roman" w:cs="Times New Roman"/>
          <w:sz w:val="24"/>
          <w:szCs w:val="24"/>
        </w:rPr>
        <w:t>24 h period</w:t>
      </w:r>
      <w:r w:rsidR="00887E64">
        <w:rPr>
          <w:rFonts w:ascii="Times New Roman" w:hAnsi="Times New Roman" w:cs="Times New Roman"/>
          <w:sz w:val="24"/>
          <w:szCs w:val="24"/>
        </w:rPr>
        <w:t xml:space="preserve"> (bramblemet database)</w:t>
      </w:r>
      <w:r w:rsidR="00C24C9C">
        <w:rPr>
          <w:rFonts w:ascii="Times New Roman" w:hAnsi="Times New Roman" w:cs="Times New Roman"/>
          <w:sz w:val="24"/>
          <w:szCs w:val="24"/>
        </w:rPr>
        <w:t xml:space="preserve">, whereas </w:t>
      </w:r>
      <w:r w:rsidR="00C24C9C" w:rsidRPr="00FA1C6F">
        <w:rPr>
          <w:rFonts w:ascii="Times New Roman" w:hAnsi="Times New Roman" w:cs="Times New Roman"/>
          <w:i/>
          <w:sz w:val="24"/>
          <w:szCs w:val="24"/>
        </w:rPr>
        <w:t>P. varians</w:t>
      </w:r>
      <w:r w:rsidR="00C24C9C" w:rsidRPr="004E0D5B">
        <w:rPr>
          <w:rFonts w:ascii="Times New Roman" w:hAnsi="Times New Roman" w:cs="Times New Roman"/>
          <w:sz w:val="24"/>
          <w:szCs w:val="24"/>
        </w:rPr>
        <w:t xml:space="preserve"> inhabit</w:t>
      </w:r>
      <w:r w:rsidR="00C24C9C">
        <w:rPr>
          <w:rFonts w:ascii="Times New Roman" w:hAnsi="Times New Roman" w:cs="Times New Roman"/>
          <w:sz w:val="24"/>
          <w:szCs w:val="24"/>
        </w:rPr>
        <w:t xml:space="preserve">s salt marshes and </w:t>
      </w:r>
      <w:r w:rsidR="00C24C9C" w:rsidRPr="004E0D5B">
        <w:rPr>
          <w:rFonts w:ascii="Times New Roman" w:hAnsi="Times New Roman" w:cs="Times New Roman"/>
          <w:sz w:val="24"/>
          <w:szCs w:val="24"/>
        </w:rPr>
        <w:t>brackish pond</w:t>
      </w:r>
      <w:r w:rsidR="00C24C9C">
        <w:rPr>
          <w:rFonts w:ascii="Times New Roman" w:hAnsi="Times New Roman" w:cs="Times New Roman"/>
          <w:sz w:val="24"/>
          <w:szCs w:val="24"/>
        </w:rPr>
        <w:t>s</w:t>
      </w:r>
      <w:r w:rsidR="00C24C9C" w:rsidRPr="004E0D5B">
        <w:rPr>
          <w:rFonts w:ascii="Times New Roman" w:hAnsi="Times New Roman" w:cs="Times New Roman"/>
          <w:sz w:val="24"/>
          <w:szCs w:val="24"/>
        </w:rPr>
        <w:t xml:space="preserve"> and lagoon</w:t>
      </w:r>
      <w:r w:rsidR="00C24C9C">
        <w:rPr>
          <w:rFonts w:ascii="Times New Roman" w:hAnsi="Times New Roman" w:cs="Times New Roman"/>
          <w:sz w:val="24"/>
          <w:szCs w:val="24"/>
        </w:rPr>
        <w:t>s</w:t>
      </w:r>
      <w:r w:rsidR="00C24C9C" w:rsidRPr="004E0D5B">
        <w:rPr>
          <w:rFonts w:ascii="Times New Roman" w:hAnsi="Times New Roman" w:cs="Times New Roman"/>
          <w:sz w:val="24"/>
          <w:szCs w:val="24"/>
        </w:rPr>
        <w:t xml:space="preserve"> where the temperature </w:t>
      </w:r>
      <w:r w:rsidR="00C24C9C">
        <w:rPr>
          <w:rFonts w:ascii="Times New Roman" w:hAnsi="Times New Roman" w:cs="Times New Roman"/>
          <w:sz w:val="24"/>
          <w:szCs w:val="24"/>
        </w:rPr>
        <w:t xml:space="preserve">ranges </w:t>
      </w:r>
      <w:r w:rsidR="00BC6056">
        <w:rPr>
          <w:rFonts w:ascii="Times New Roman" w:hAnsi="Times New Roman" w:cs="Times New Roman"/>
          <w:sz w:val="24"/>
          <w:szCs w:val="24"/>
        </w:rPr>
        <w:t xml:space="preserve">e.g. </w:t>
      </w:r>
      <w:r w:rsidR="00C24C9C">
        <w:rPr>
          <w:rFonts w:ascii="Times New Roman" w:hAnsi="Times New Roman" w:cs="Times New Roman"/>
          <w:sz w:val="24"/>
          <w:szCs w:val="24"/>
        </w:rPr>
        <w:t>from 0</w:t>
      </w:r>
      <w:r w:rsidR="00255F9D">
        <w:rPr>
          <w:rFonts w:ascii="Times New Roman" w:hAnsi="Times New Roman" w:cs="Times New Roman"/>
          <w:sz w:val="24"/>
          <w:szCs w:val="24"/>
        </w:rPr>
        <w:t xml:space="preserve"> </w:t>
      </w:r>
      <w:r w:rsidR="00C24C9C">
        <w:rPr>
          <w:rFonts w:ascii="Times New Roman" w:hAnsi="Times New Roman" w:cs="Times New Roman"/>
          <w:sz w:val="24"/>
          <w:szCs w:val="24"/>
        </w:rPr>
        <w:t>°C in winter to 33</w:t>
      </w:r>
      <w:r w:rsidR="00255F9D">
        <w:rPr>
          <w:rFonts w:ascii="Times New Roman" w:hAnsi="Times New Roman" w:cs="Times New Roman"/>
          <w:sz w:val="24"/>
          <w:szCs w:val="24"/>
        </w:rPr>
        <w:t xml:space="preserve"> </w:t>
      </w:r>
      <w:r w:rsidR="00C24C9C">
        <w:rPr>
          <w:rFonts w:ascii="Times New Roman" w:hAnsi="Times New Roman" w:cs="Times New Roman"/>
          <w:sz w:val="24"/>
          <w:szCs w:val="24"/>
        </w:rPr>
        <w:t>°C in summer</w:t>
      </w:r>
      <w:r w:rsidR="00C24C9C" w:rsidRPr="004E0D5B">
        <w:rPr>
          <w:rFonts w:ascii="Times New Roman" w:hAnsi="Times New Roman" w:cs="Times New Roman"/>
          <w:sz w:val="24"/>
          <w:szCs w:val="24"/>
        </w:rPr>
        <w:t xml:space="preserve"> and </w:t>
      </w:r>
      <w:r w:rsidR="00C24C9C">
        <w:rPr>
          <w:rFonts w:ascii="Times New Roman" w:hAnsi="Times New Roman" w:cs="Times New Roman"/>
          <w:sz w:val="24"/>
          <w:szCs w:val="24"/>
        </w:rPr>
        <w:t xml:space="preserve">can vary </w:t>
      </w:r>
      <w:r w:rsidR="00C24C9C" w:rsidRPr="004E0D5B">
        <w:rPr>
          <w:rFonts w:ascii="Times New Roman" w:hAnsi="Times New Roman" w:cs="Times New Roman"/>
          <w:sz w:val="24"/>
          <w:szCs w:val="24"/>
        </w:rPr>
        <w:t>by &gt;5</w:t>
      </w:r>
      <w:r w:rsidR="00255F9D">
        <w:rPr>
          <w:rFonts w:ascii="Times New Roman" w:hAnsi="Times New Roman" w:cs="Times New Roman"/>
          <w:sz w:val="24"/>
          <w:szCs w:val="24"/>
        </w:rPr>
        <w:t xml:space="preserve"> </w:t>
      </w:r>
      <w:r w:rsidR="00C24C9C" w:rsidRPr="004E0D5B">
        <w:rPr>
          <w:rFonts w:ascii="Times New Roman" w:hAnsi="Times New Roman" w:cs="Times New Roman"/>
          <w:sz w:val="24"/>
          <w:szCs w:val="24"/>
        </w:rPr>
        <w:t xml:space="preserve">°C </w:t>
      </w:r>
      <w:r w:rsidR="00C24C9C">
        <w:rPr>
          <w:rFonts w:ascii="Times New Roman" w:hAnsi="Times New Roman" w:cs="Times New Roman"/>
          <w:sz w:val="24"/>
          <w:szCs w:val="24"/>
        </w:rPr>
        <w:t>in less than</w:t>
      </w:r>
      <w:r w:rsidR="00C24C9C" w:rsidRPr="004E0D5B">
        <w:rPr>
          <w:rFonts w:ascii="Times New Roman" w:hAnsi="Times New Roman" w:cs="Times New Roman"/>
          <w:sz w:val="24"/>
          <w:szCs w:val="24"/>
        </w:rPr>
        <w:t xml:space="preserve"> </w:t>
      </w:r>
      <w:r w:rsidR="00C24C9C">
        <w:rPr>
          <w:rFonts w:ascii="Times New Roman" w:hAnsi="Times New Roman" w:cs="Times New Roman"/>
          <w:sz w:val="24"/>
          <w:szCs w:val="24"/>
        </w:rPr>
        <w:t xml:space="preserve">a </w:t>
      </w:r>
      <w:r w:rsidR="00C24C9C" w:rsidRPr="004E0D5B">
        <w:rPr>
          <w:rFonts w:ascii="Times New Roman" w:hAnsi="Times New Roman" w:cs="Times New Roman"/>
          <w:sz w:val="24"/>
          <w:szCs w:val="24"/>
        </w:rPr>
        <w:t>12 h period</w:t>
      </w:r>
      <w:r w:rsidR="00887E64">
        <w:rPr>
          <w:rFonts w:ascii="Times New Roman" w:hAnsi="Times New Roman" w:cs="Times New Roman"/>
          <w:sz w:val="24"/>
          <w:szCs w:val="24"/>
        </w:rPr>
        <w:t xml:space="preserve"> (own unpublished data)</w:t>
      </w:r>
      <w:r w:rsidR="00C24C9C">
        <w:rPr>
          <w:rFonts w:ascii="Times New Roman" w:hAnsi="Times New Roman" w:cs="Times New Roman"/>
          <w:sz w:val="24"/>
          <w:szCs w:val="24"/>
        </w:rPr>
        <w:t xml:space="preserve">. </w:t>
      </w:r>
      <w:r>
        <w:rPr>
          <w:rFonts w:ascii="Times New Roman" w:hAnsi="Times New Roman" w:cs="Times New Roman"/>
          <w:sz w:val="24"/>
          <w:szCs w:val="24"/>
        </w:rPr>
        <w:t>Whether differences in</w:t>
      </w:r>
      <w:r w:rsidR="00BC6056">
        <w:rPr>
          <w:rFonts w:ascii="Times New Roman" w:hAnsi="Times New Roman" w:cs="Times New Roman"/>
          <w:sz w:val="24"/>
          <w:szCs w:val="24"/>
        </w:rPr>
        <w:t xml:space="preserve"> capacity to respond to</w:t>
      </w:r>
      <w:r>
        <w:rPr>
          <w:rFonts w:ascii="Times New Roman" w:hAnsi="Times New Roman" w:cs="Times New Roman"/>
          <w:sz w:val="24"/>
          <w:szCs w:val="24"/>
        </w:rPr>
        <w:t xml:space="preserve"> acute </w:t>
      </w:r>
      <w:r w:rsidR="00BC6056">
        <w:rPr>
          <w:rFonts w:ascii="Times New Roman" w:hAnsi="Times New Roman" w:cs="Times New Roman"/>
          <w:sz w:val="24"/>
          <w:szCs w:val="24"/>
        </w:rPr>
        <w:t xml:space="preserve">environmental shifts </w:t>
      </w:r>
      <w:r>
        <w:rPr>
          <w:rFonts w:ascii="Times New Roman" w:hAnsi="Times New Roman" w:cs="Times New Roman"/>
          <w:sz w:val="24"/>
          <w:szCs w:val="24"/>
        </w:rPr>
        <w:t xml:space="preserve">persist between populations of </w:t>
      </w:r>
      <w:r w:rsidRPr="007C5E23">
        <w:rPr>
          <w:rFonts w:ascii="Times New Roman" w:hAnsi="Times New Roman" w:cs="Times New Roman"/>
          <w:i/>
          <w:sz w:val="24"/>
          <w:szCs w:val="24"/>
        </w:rPr>
        <w:t>P</w:t>
      </w:r>
      <w:r>
        <w:rPr>
          <w:rFonts w:ascii="Times New Roman" w:hAnsi="Times New Roman" w:cs="Times New Roman"/>
          <w:sz w:val="24"/>
          <w:szCs w:val="24"/>
        </w:rPr>
        <w:t xml:space="preserve">. </w:t>
      </w:r>
      <w:r w:rsidRPr="007C5E23">
        <w:rPr>
          <w:rFonts w:ascii="Times New Roman" w:hAnsi="Times New Roman" w:cs="Times New Roman"/>
          <w:i/>
          <w:sz w:val="24"/>
          <w:szCs w:val="24"/>
        </w:rPr>
        <w:t>varians</w:t>
      </w:r>
      <w:r>
        <w:rPr>
          <w:rFonts w:ascii="Times New Roman" w:hAnsi="Times New Roman" w:cs="Times New Roman"/>
          <w:sz w:val="24"/>
          <w:szCs w:val="24"/>
        </w:rPr>
        <w:t xml:space="preserve"> and populations of </w:t>
      </w:r>
      <w:r>
        <w:rPr>
          <w:rFonts w:ascii="Times New Roman" w:hAnsi="Times New Roman" w:cs="Times New Roman"/>
          <w:i/>
          <w:sz w:val="24"/>
          <w:szCs w:val="24"/>
        </w:rPr>
        <w:t>P</w:t>
      </w:r>
      <w:r w:rsidRPr="008223AE">
        <w:rPr>
          <w:rFonts w:ascii="Times New Roman" w:hAnsi="Times New Roman" w:cs="Times New Roman"/>
          <w:sz w:val="24"/>
          <w:szCs w:val="24"/>
        </w:rPr>
        <w:t>.</w:t>
      </w:r>
      <w:r>
        <w:rPr>
          <w:rFonts w:ascii="Times New Roman" w:hAnsi="Times New Roman" w:cs="Times New Roman"/>
          <w:i/>
          <w:sz w:val="24"/>
          <w:szCs w:val="24"/>
        </w:rPr>
        <w:t xml:space="preserve"> serratus</w:t>
      </w:r>
      <w:r w:rsidRPr="008223AE">
        <w:rPr>
          <w:rFonts w:ascii="Times New Roman" w:hAnsi="Times New Roman" w:cs="Times New Roman"/>
          <w:sz w:val="24"/>
          <w:szCs w:val="24"/>
        </w:rPr>
        <w:t xml:space="preserve"> </w:t>
      </w:r>
      <w:r>
        <w:rPr>
          <w:rFonts w:ascii="Times New Roman" w:hAnsi="Times New Roman" w:cs="Times New Roman"/>
          <w:sz w:val="24"/>
          <w:szCs w:val="24"/>
        </w:rPr>
        <w:t>inhabiting tidal pools in rocky shores</w:t>
      </w:r>
      <w:r w:rsidR="00BC6056">
        <w:rPr>
          <w:rFonts w:ascii="Times New Roman" w:hAnsi="Times New Roman" w:cs="Times New Roman"/>
          <w:sz w:val="24"/>
          <w:szCs w:val="24"/>
        </w:rPr>
        <w:t xml:space="preserve"> is uncertain and requires further exploration.</w:t>
      </w:r>
    </w:p>
    <w:p w14:paraId="060AE84D" w14:textId="43FEC59E" w:rsidR="00C24C9C" w:rsidRDefault="000A68EA" w:rsidP="00B25CC0">
      <w:pPr>
        <w:spacing w:after="120" w:line="480" w:lineRule="auto"/>
        <w:rPr>
          <w:rFonts w:ascii="Times New Roman" w:hAnsi="Times New Roman" w:cs="Times New Roman"/>
          <w:sz w:val="24"/>
          <w:szCs w:val="24"/>
        </w:rPr>
      </w:pPr>
      <w:r>
        <w:rPr>
          <w:rFonts w:ascii="Times New Roman" w:hAnsi="Times New Roman" w:cs="Times New Roman"/>
          <w:sz w:val="24"/>
          <w:szCs w:val="24"/>
        </w:rPr>
        <w:lastRenderedPageBreak/>
        <w:t>Hydrostatic p</w:t>
      </w:r>
      <w:r w:rsidR="00C24C9C">
        <w:rPr>
          <w:rFonts w:ascii="Times New Roman" w:hAnsi="Times New Roman" w:cs="Times New Roman"/>
          <w:sz w:val="24"/>
          <w:szCs w:val="24"/>
        </w:rPr>
        <w:t xml:space="preserve">ressure tolerance was also significantly lower in </w:t>
      </w:r>
      <w:r w:rsidR="00C24C9C">
        <w:rPr>
          <w:rFonts w:ascii="Times New Roman" w:hAnsi="Times New Roman" w:cs="Times New Roman"/>
          <w:i/>
          <w:sz w:val="24"/>
          <w:szCs w:val="24"/>
        </w:rPr>
        <w:t>P</w:t>
      </w:r>
      <w:r w:rsidR="00C24C9C">
        <w:rPr>
          <w:rFonts w:ascii="Times New Roman" w:hAnsi="Times New Roman" w:cs="Times New Roman"/>
          <w:sz w:val="24"/>
          <w:szCs w:val="24"/>
        </w:rPr>
        <w:t xml:space="preserve">. </w:t>
      </w:r>
      <w:r w:rsidR="00C24C9C">
        <w:rPr>
          <w:rFonts w:ascii="Times New Roman" w:hAnsi="Times New Roman" w:cs="Times New Roman"/>
          <w:i/>
          <w:sz w:val="24"/>
          <w:szCs w:val="24"/>
        </w:rPr>
        <w:t>serratus</w:t>
      </w:r>
      <w:r w:rsidR="00C24C9C">
        <w:rPr>
          <w:rFonts w:ascii="Times New Roman" w:hAnsi="Times New Roman" w:cs="Times New Roman"/>
          <w:sz w:val="24"/>
          <w:szCs w:val="24"/>
        </w:rPr>
        <w:t xml:space="preserve"> than in </w:t>
      </w:r>
      <w:r w:rsidR="00C24C9C">
        <w:rPr>
          <w:rFonts w:ascii="Times New Roman" w:hAnsi="Times New Roman" w:cs="Times New Roman"/>
          <w:i/>
          <w:sz w:val="24"/>
          <w:szCs w:val="24"/>
        </w:rPr>
        <w:t>P</w:t>
      </w:r>
      <w:r w:rsidR="00C24C9C">
        <w:rPr>
          <w:rFonts w:ascii="Times New Roman" w:hAnsi="Times New Roman" w:cs="Times New Roman"/>
          <w:sz w:val="24"/>
          <w:szCs w:val="24"/>
        </w:rPr>
        <w:t xml:space="preserve">. </w:t>
      </w:r>
      <w:r w:rsidR="00C24C9C">
        <w:rPr>
          <w:rFonts w:ascii="Times New Roman" w:hAnsi="Times New Roman" w:cs="Times New Roman"/>
          <w:i/>
          <w:sz w:val="24"/>
          <w:szCs w:val="24"/>
        </w:rPr>
        <w:t>varians</w:t>
      </w:r>
      <w:r w:rsidR="00C24C9C">
        <w:rPr>
          <w:rFonts w:ascii="Times New Roman" w:hAnsi="Times New Roman" w:cs="Times New Roman"/>
          <w:sz w:val="24"/>
          <w:szCs w:val="24"/>
        </w:rPr>
        <w:t xml:space="preserve">, but the effect of temperature on </w:t>
      </w:r>
      <w:r>
        <w:rPr>
          <w:rFonts w:ascii="Times New Roman" w:hAnsi="Times New Roman" w:cs="Times New Roman"/>
          <w:sz w:val="24"/>
          <w:szCs w:val="24"/>
        </w:rPr>
        <w:t xml:space="preserve">hydrostatic </w:t>
      </w:r>
      <w:r w:rsidR="00C24C9C">
        <w:rPr>
          <w:rFonts w:ascii="Times New Roman" w:hAnsi="Times New Roman" w:cs="Times New Roman"/>
          <w:sz w:val="24"/>
          <w:szCs w:val="24"/>
        </w:rPr>
        <w:t>pressure tolerance was consistent among species: CP</w:t>
      </w:r>
      <w:r w:rsidR="00C24C9C" w:rsidRPr="00E728C0">
        <w:rPr>
          <w:rFonts w:ascii="Times New Roman" w:hAnsi="Times New Roman" w:cs="Times New Roman"/>
          <w:sz w:val="24"/>
          <w:szCs w:val="24"/>
          <w:vertAlign w:val="subscript"/>
        </w:rPr>
        <w:t>max</w:t>
      </w:r>
      <w:r w:rsidR="00C24C9C">
        <w:rPr>
          <w:rFonts w:ascii="Times New Roman" w:hAnsi="Times New Roman" w:cs="Times New Roman"/>
          <w:sz w:val="24"/>
          <w:szCs w:val="24"/>
        </w:rPr>
        <w:t xml:space="preserve"> decreased with decreasing temperature (Figs. 2 and 4). </w:t>
      </w:r>
      <w:r w:rsidR="00C24C9C" w:rsidRPr="004E0D5B">
        <w:rPr>
          <w:rFonts w:ascii="Times New Roman" w:hAnsi="Times New Roman" w:cs="Times New Roman"/>
          <w:sz w:val="24"/>
          <w:szCs w:val="24"/>
        </w:rPr>
        <w:t xml:space="preserve">The effects of </w:t>
      </w:r>
      <w:r w:rsidR="00C24C9C">
        <w:rPr>
          <w:rFonts w:ascii="Times New Roman" w:hAnsi="Times New Roman" w:cs="Times New Roman"/>
          <w:sz w:val="24"/>
          <w:szCs w:val="24"/>
        </w:rPr>
        <w:t xml:space="preserve">high </w:t>
      </w:r>
      <w:r>
        <w:rPr>
          <w:rFonts w:ascii="Times New Roman" w:hAnsi="Times New Roman" w:cs="Times New Roman"/>
          <w:sz w:val="24"/>
          <w:szCs w:val="24"/>
        </w:rPr>
        <w:t xml:space="preserve">hydrostatic </w:t>
      </w:r>
      <w:r w:rsidR="00C24C9C" w:rsidRPr="004E0D5B">
        <w:rPr>
          <w:rFonts w:ascii="Times New Roman" w:hAnsi="Times New Roman" w:cs="Times New Roman"/>
          <w:sz w:val="24"/>
          <w:szCs w:val="24"/>
        </w:rPr>
        <w:t xml:space="preserve">pressure and </w:t>
      </w:r>
      <w:r w:rsidR="00C24C9C">
        <w:rPr>
          <w:rFonts w:ascii="Times New Roman" w:hAnsi="Times New Roman" w:cs="Times New Roman"/>
          <w:sz w:val="24"/>
          <w:szCs w:val="24"/>
        </w:rPr>
        <w:t xml:space="preserve">low </w:t>
      </w:r>
      <w:r w:rsidR="00C24C9C" w:rsidRPr="004E0D5B">
        <w:rPr>
          <w:rFonts w:ascii="Times New Roman" w:hAnsi="Times New Roman" w:cs="Times New Roman"/>
          <w:sz w:val="24"/>
          <w:szCs w:val="24"/>
        </w:rPr>
        <w:t xml:space="preserve">temperature on biological systems </w:t>
      </w:r>
      <w:r w:rsidR="00C24C9C">
        <w:rPr>
          <w:rFonts w:ascii="Times New Roman" w:hAnsi="Times New Roman" w:cs="Times New Roman"/>
          <w:sz w:val="24"/>
          <w:szCs w:val="24"/>
        </w:rPr>
        <w:t xml:space="preserve">are similar </w:t>
      </w:r>
      <w:r w:rsidR="00C24C9C">
        <w:rPr>
          <w:rFonts w:ascii="Times New Roman" w:hAnsi="Times New Roman" w:cs="Times New Roman"/>
          <w:noProof/>
          <w:sz w:val="24"/>
          <w:szCs w:val="24"/>
        </w:rPr>
        <w:t>(see Brown and Thatje 2014)</w:t>
      </w:r>
      <w:r w:rsidR="00C24C9C">
        <w:rPr>
          <w:rFonts w:ascii="Times New Roman" w:hAnsi="Times New Roman" w:cs="Times New Roman"/>
          <w:sz w:val="24"/>
          <w:szCs w:val="24"/>
        </w:rPr>
        <w:t>, consequently</w:t>
      </w:r>
      <w:r w:rsidR="00C24C9C" w:rsidRPr="004E0D5B">
        <w:rPr>
          <w:rFonts w:ascii="Times New Roman" w:hAnsi="Times New Roman" w:cs="Times New Roman"/>
          <w:sz w:val="24"/>
          <w:szCs w:val="24"/>
        </w:rPr>
        <w:t xml:space="preserve"> </w:t>
      </w:r>
      <w:r w:rsidR="00C24C9C">
        <w:rPr>
          <w:rFonts w:ascii="Times New Roman" w:hAnsi="Times New Roman" w:cs="Times New Roman"/>
          <w:sz w:val="24"/>
          <w:szCs w:val="24"/>
        </w:rPr>
        <w:t xml:space="preserve">low temperature increases </w:t>
      </w:r>
      <w:r w:rsidR="00C24C9C" w:rsidRPr="004E0D5B">
        <w:rPr>
          <w:rFonts w:ascii="Times New Roman" w:hAnsi="Times New Roman" w:cs="Times New Roman"/>
          <w:sz w:val="24"/>
          <w:szCs w:val="24"/>
        </w:rPr>
        <w:t>the effects of high hydrostatic pressure in shallow-</w:t>
      </w:r>
      <w:r w:rsidR="00C24C9C">
        <w:rPr>
          <w:rFonts w:ascii="Times New Roman" w:hAnsi="Times New Roman" w:cs="Times New Roman"/>
          <w:sz w:val="24"/>
          <w:szCs w:val="24"/>
        </w:rPr>
        <w:t>water marine invertebrates</w:t>
      </w:r>
      <w:r w:rsidR="00C24C9C" w:rsidRPr="004E0D5B">
        <w:rPr>
          <w:rFonts w:ascii="Times New Roman" w:hAnsi="Times New Roman" w:cs="Times New Roman"/>
          <w:sz w:val="24"/>
          <w:szCs w:val="24"/>
        </w:rPr>
        <w:t xml:space="preserve"> </w:t>
      </w:r>
      <w:r w:rsidR="00C24C9C">
        <w:rPr>
          <w:rFonts w:ascii="Times New Roman" w:hAnsi="Times New Roman" w:cs="Times New Roman"/>
          <w:noProof/>
          <w:sz w:val="24"/>
          <w:szCs w:val="24"/>
        </w:rPr>
        <w:t>(e.g. Oliphant et al. 2011; Cottin et al. 2012; New et al. 2014; Morris et al. 2015a; Morris et al. 2015b)</w:t>
      </w:r>
      <w:r w:rsidR="00C24C9C" w:rsidRPr="004E0D5B">
        <w:rPr>
          <w:rFonts w:ascii="Times New Roman" w:hAnsi="Times New Roman" w:cs="Times New Roman"/>
          <w:sz w:val="24"/>
          <w:szCs w:val="24"/>
        </w:rPr>
        <w:t>.</w:t>
      </w:r>
      <w:r w:rsidR="00C24C9C">
        <w:rPr>
          <w:rFonts w:ascii="Times New Roman" w:hAnsi="Times New Roman" w:cs="Times New Roman"/>
          <w:sz w:val="24"/>
          <w:szCs w:val="24"/>
        </w:rPr>
        <w:t xml:space="preserve"> </w:t>
      </w:r>
      <w:r w:rsidR="00B118A4">
        <w:rPr>
          <w:rFonts w:ascii="Times New Roman" w:hAnsi="Times New Roman" w:cs="Times New Roman"/>
          <w:sz w:val="24"/>
          <w:szCs w:val="24"/>
        </w:rPr>
        <w:t>The l</w:t>
      </w:r>
      <w:r w:rsidR="00C24C9C" w:rsidRPr="004E0D5B">
        <w:rPr>
          <w:rFonts w:ascii="Times New Roman" w:hAnsi="Times New Roman" w:cs="Times New Roman"/>
          <w:sz w:val="24"/>
          <w:szCs w:val="24"/>
        </w:rPr>
        <w:t xml:space="preserve">ipid bilayers of biological membranes </w:t>
      </w:r>
      <w:r w:rsidR="00B118A4">
        <w:rPr>
          <w:rFonts w:ascii="Times New Roman" w:hAnsi="Times New Roman" w:cs="Times New Roman"/>
          <w:sz w:val="24"/>
          <w:szCs w:val="24"/>
        </w:rPr>
        <w:t>are</w:t>
      </w:r>
      <w:r w:rsidR="00C24C9C" w:rsidRPr="004E0D5B">
        <w:rPr>
          <w:rFonts w:ascii="Times New Roman" w:hAnsi="Times New Roman" w:cs="Times New Roman"/>
          <w:sz w:val="24"/>
          <w:szCs w:val="24"/>
        </w:rPr>
        <w:t xml:space="preserve"> pressure-sensitive </w:t>
      </w:r>
      <w:r w:rsidR="00C24C9C">
        <w:rPr>
          <w:rFonts w:ascii="Times New Roman" w:hAnsi="Times New Roman" w:cs="Times New Roman"/>
          <w:noProof/>
          <w:sz w:val="24"/>
          <w:szCs w:val="24"/>
        </w:rPr>
        <w:t>(Somero 1992)</w:t>
      </w:r>
      <w:r w:rsidR="00C24C9C">
        <w:rPr>
          <w:rFonts w:ascii="Times New Roman" w:hAnsi="Times New Roman" w:cs="Times New Roman"/>
          <w:sz w:val="24"/>
          <w:szCs w:val="24"/>
        </w:rPr>
        <w:t xml:space="preserve">. High </w:t>
      </w:r>
      <w:r>
        <w:rPr>
          <w:rFonts w:ascii="Times New Roman" w:hAnsi="Times New Roman" w:cs="Times New Roman"/>
          <w:sz w:val="24"/>
          <w:szCs w:val="24"/>
        </w:rPr>
        <w:t xml:space="preserve">hydrostatic </w:t>
      </w:r>
      <w:r w:rsidR="00C24C9C">
        <w:rPr>
          <w:rFonts w:ascii="Times New Roman" w:hAnsi="Times New Roman" w:cs="Times New Roman"/>
          <w:sz w:val="24"/>
          <w:szCs w:val="24"/>
        </w:rPr>
        <w:t xml:space="preserve">pressure increases structural order </w:t>
      </w:r>
      <w:r w:rsidR="00C24C9C" w:rsidRPr="004E0D5B">
        <w:rPr>
          <w:rFonts w:ascii="Times New Roman" w:hAnsi="Times New Roman" w:cs="Times New Roman"/>
          <w:sz w:val="24"/>
          <w:szCs w:val="24"/>
        </w:rPr>
        <w:t xml:space="preserve">and </w:t>
      </w:r>
      <w:r w:rsidR="00C24C9C">
        <w:rPr>
          <w:rFonts w:ascii="Times New Roman" w:hAnsi="Times New Roman" w:cs="Times New Roman"/>
          <w:sz w:val="24"/>
          <w:szCs w:val="24"/>
        </w:rPr>
        <w:t>decreases</w:t>
      </w:r>
      <w:r w:rsidR="00C24C9C" w:rsidRPr="004E0D5B">
        <w:rPr>
          <w:rFonts w:ascii="Times New Roman" w:hAnsi="Times New Roman" w:cs="Times New Roman"/>
          <w:sz w:val="24"/>
          <w:szCs w:val="24"/>
        </w:rPr>
        <w:t xml:space="preserve"> flexibility in lipids, carbohydrates</w:t>
      </w:r>
      <w:r w:rsidR="00C24C9C">
        <w:rPr>
          <w:rFonts w:ascii="Times New Roman" w:hAnsi="Times New Roman" w:cs="Times New Roman"/>
          <w:sz w:val="24"/>
          <w:szCs w:val="24"/>
        </w:rPr>
        <w:t>, and proteins</w:t>
      </w:r>
      <w:r w:rsidR="00C24C9C" w:rsidRPr="004E0D5B">
        <w:rPr>
          <w:rFonts w:ascii="Times New Roman" w:hAnsi="Times New Roman" w:cs="Times New Roman"/>
          <w:sz w:val="24"/>
          <w:szCs w:val="24"/>
        </w:rPr>
        <w:t xml:space="preserve"> </w:t>
      </w:r>
      <w:r w:rsidR="00C24C9C">
        <w:rPr>
          <w:rFonts w:ascii="Times New Roman" w:hAnsi="Times New Roman" w:cs="Times New Roman"/>
          <w:sz w:val="24"/>
          <w:szCs w:val="24"/>
        </w:rPr>
        <w:t xml:space="preserve">similarly to low temperature </w:t>
      </w:r>
      <w:r w:rsidR="00C24C9C">
        <w:rPr>
          <w:rFonts w:ascii="Times New Roman" w:hAnsi="Times New Roman" w:cs="Times New Roman"/>
          <w:noProof/>
          <w:sz w:val="24"/>
          <w:szCs w:val="24"/>
        </w:rPr>
        <w:t>(Balny et al. 2002)</w:t>
      </w:r>
      <w:r w:rsidR="00C24C9C" w:rsidRPr="004E0D5B">
        <w:rPr>
          <w:rFonts w:ascii="Times New Roman" w:hAnsi="Times New Roman" w:cs="Times New Roman"/>
          <w:sz w:val="24"/>
          <w:szCs w:val="24"/>
        </w:rPr>
        <w:t xml:space="preserve">. </w:t>
      </w:r>
      <w:r w:rsidR="00C24C9C">
        <w:rPr>
          <w:rFonts w:ascii="Times New Roman" w:hAnsi="Times New Roman" w:cs="Times New Roman"/>
          <w:sz w:val="24"/>
          <w:szCs w:val="24"/>
        </w:rPr>
        <w:t xml:space="preserve">Consequently, </w:t>
      </w:r>
      <w:r w:rsidR="00C24C9C" w:rsidRPr="004E0D5B">
        <w:rPr>
          <w:rFonts w:ascii="Times New Roman" w:hAnsi="Times New Roman" w:cs="Times New Roman"/>
          <w:sz w:val="24"/>
          <w:szCs w:val="24"/>
        </w:rPr>
        <w:t>increas</w:t>
      </w:r>
      <w:r w:rsidR="00B118A4">
        <w:rPr>
          <w:rFonts w:ascii="Times New Roman" w:hAnsi="Times New Roman" w:cs="Times New Roman"/>
          <w:sz w:val="24"/>
          <w:szCs w:val="24"/>
        </w:rPr>
        <w:t>ing</w:t>
      </w:r>
      <w:r w:rsidR="00C24C9C" w:rsidRPr="004E0D5B">
        <w:rPr>
          <w:rFonts w:ascii="Times New Roman" w:hAnsi="Times New Roman" w:cs="Times New Roman"/>
          <w:sz w:val="24"/>
          <w:szCs w:val="24"/>
        </w:rPr>
        <w:t xml:space="preserve"> </w:t>
      </w:r>
      <w:r>
        <w:rPr>
          <w:rFonts w:ascii="Times New Roman" w:hAnsi="Times New Roman" w:cs="Times New Roman"/>
          <w:sz w:val="24"/>
          <w:szCs w:val="24"/>
        </w:rPr>
        <w:t xml:space="preserve">hydrostatic </w:t>
      </w:r>
      <w:r w:rsidR="00C24C9C" w:rsidRPr="004E0D5B">
        <w:rPr>
          <w:rFonts w:ascii="Times New Roman" w:hAnsi="Times New Roman" w:cs="Times New Roman"/>
          <w:sz w:val="24"/>
          <w:szCs w:val="24"/>
        </w:rPr>
        <w:t xml:space="preserve">pressure </w:t>
      </w:r>
      <w:r w:rsidR="00B118A4">
        <w:rPr>
          <w:rFonts w:ascii="Times New Roman" w:hAnsi="Times New Roman" w:cs="Times New Roman"/>
          <w:sz w:val="24"/>
          <w:szCs w:val="24"/>
        </w:rPr>
        <w:t>by</w:t>
      </w:r>
      <w:r w:rsidR="00C24C9C" w:rsidRPr="004E0D5B">
        <w:rPr>
          <w:rFonts w:ascii="Times New Roman" w:hAnsi="Times New Roman" w:cs="Times New Roman"/>
          <w:sz w:val="24"/>
          <w:szCs w:val="24"/>
        </w:rPr>
        <w:t xml:space="preserve"> 100 MPa </w:t>
      </w:r>
      <w:r w:rsidR="00B118A4">
        <w:rPr>
          <w:rFonts w:ascii="Times New Roman" w:hAnsi="Times New Roman" w:cs="Times New Roman"/>
          <w:sz w:val="24"/>
          <w:szCs w:val="24"/>
        </w:rPr>
        <w:t>has equivalent effects to</w:t>
      </w:r>
      <w:r w:rsidR="00C24C9C" w:rsidRPr="004E0D5B">
        <w:rPr>
          <w:rFonts w:ascii="Times New Roman" w:hAnsi="Times New Roman" w:cs="Times New Roman"/>
          <w:sz w:val="24"/>
          <w:szCs w:val="24"/>
        </w:rPr>
        <w:t xml:space="preserve"> decreas</w:t>
      </w:r>
      <w:r w:rsidR="00B118A4">
        <w:rPr>
          <w:rFonts w:ascii="Times New Roman" w:hAnsi="Times New Roman" w:cs="Times New Roman"/>
          <w:sz w:val="24"/>
          <w:szCs w:val="24"/>
        </w:rPr>
        <w:t>ing</w:t>
      </w:r>
      <w:r w:rsidR="00C24C9C" w:rsidRPr="004E0D5B">
        <w:rPr>
          <w:rFonts w:ascii="Times New Roman" w:hAnsi="Times New Roman" w:cs="Times New Roman"/>
          <w:sz w:val="24"/>
          <w:szCs w:val="24"/>
        </w:rPr>
        <w:t xml:space="preserve"> temperature </w:t>
      </w:r>
      <w:r w:rsidR="00B118A4">
        <w:rPr>
          <w:rFonts w:ascii="Times New Roman" w:hAnsi="Times New Roman" w:cs="Times New Roman"/>
          <w:sz w:val="24"/>
          <w:szCs w:val="24"/>
        </w:rPr>
        <w:t>by</w:t>
      </w:r>
      <w:r w:rsidR="00C24C9C" w:rsidRPr="004E0D5B">
        <w:rPr>
          <w:rFonts w:ascii="Times New Roman" w:hAnsi="Times New Roman" w:cs="Times New Roman"/>
          <w:sz w:val="24"/>
          <w:szCs w:val="24"/>
        </w:rPr>
        <w:t xml:space="preserve"> 13–21</w:t>
      </w:r>
      <w:r w:rsidR="00255F9D">
        <w:rPr>
          <w:rFonts w:ascii="Times New Roman" w:hAnsi="Times New Roman" w:cs="Times New Roman"/>
          <w:sz w:val="24"/>
          <w:szCs w:val="24"/>
        </w:rPr>
        <w:t xml:space="preserve"> </w:t>
      </w:r>
      <w:r w:rsidR="00C24C9C" w:rsidRPr="004E0D5B">
        <w:rPr>
          <w:rFonts w:ascii="Times New Roman" w:hAnsi="Times New Roman" w:cs="Times New Roman"/>
          <w:sz w:val="24"/>
          <w:szCs w:val="24"/>
        </w:rPr>
        <w:t>°C</w:t>
      </w:r>
      <w:r w:rsidR="00C24C9C">
        <w:rPr>
          <w:rFonts w:ascii="Times New Roman" w:hAnsi="Times New Roman" w:cs="Times New Roman"/>
          <w:sz w:val="24"/>
          <w:szCs w:val="24"/>
        </w:rPr>
        <w:t>,</w:t>
      </w:r>
      <w:r w:rsidR="00C24C9C" w:rsidRPr="004E0D5B">
        <w:rPr>
          <w:rFonts w:ascii="Times New Roman" w:hAnsi="Times New Roman" w:cs="Times New Roman"/>
          <w:sz w:val="24"/>
          <w:szCs w:val="24"/>
        </w:rPr>
        <w:t xml:space="preserve"> depending on </w:t>
      </w:r>
      <w:r w:rsidR="001A16C8">
        <w:rPr>
          <w:rFonts w:ascii="Times New Roman" w:hAnsi="Times New Roman" w:cs="Times New Roman"/>
          <w:sz w:val="24"/>
          <w:szCs w:val="24"/>
        </w:rPr>
        <w:t xml:space="preserve">the composition of the </w:t>
      </w:r>
      <w:r w:rsidR="00C24C9C" w:rsidRPr="004E0D5B">
        <w:rPr>
          <w:rFonts w:ascii="Times New Roman" w:hAnsi="Times New Roman" w:cs="Times New Roman"/>
          <w:sz w:val="24"/>
          <w:szCs w:val="24"/>
        </w:rPr>
        <w:t>mem</w:t>
      </w:r>
      <w:r w:rsidR="00C24C9C">
        <w:rPr>
          <w:rFonts w:ascii="Times New Roman" w:hAnsi="Times New Roman" w:cs="Times New Roman"/>
          <w:sz w:val="24"/>
          <w:szCs w:val="24"/>
        </w:rPr>
        <w:t xml:space="preserve">brane </w:t>
      </w:r>
      <w:r w:rsidR="00C24C9C">
        <w:rPr>
          <w:rFonts w:ascii="Times New Roman" w:hAnsi="Times New Roman" w:cs="Times New Roman"/>
          <w:noProof/>
          <w:sz w:val="24"/>
          <w:szCs w:val="24"/>
        </w:rPr>
        <w:t>(Somero 1992)</w:t>
      </w:r>
      <w:r w:rsidR="00B118A4">
        <w:rPr>
          <w:rFonts w:ascii="Times New Roman" w:hAnsi="Times New Roman" w:cs="Times New Roman"/>
          <w:sz w:val="24"/>
          <w:szCs w:val="24"/>
        </w:rPr>
        <w:t>.</w:t>
      </w:r>
      <w:r w:rsidR="00C24C9C" w:rsidRPr="004E0D5B">
        <w:rPr>
          <w:rFonts w:ascii="Times New Roman" w:hAnsi="Times New Roman" w:cs="Times New Roman"/>
          <w:sz w:val="24"/>
          <w:szCs w:val="24"/>
        </w:rPr>
        <w:t xml:space="preserve"> </w:t>
      </w:r>
      <w:r w:rsidR="00C24C9C">
        <w:rPr>
          <w:rFonts w:ascii="Times New Roman" w:hAnsi="Times New Roman" w:cs="Times New Roman"/>
          <w:sz w:val="24"/>
          <w:szCs w:val="24"/>
        </w:rPr>
        <w:t>D</w:t>
      </w:r>
      <w:r w:rsidR="00C24C9C" w:rsidRPr="004E0D5B">
        <w:rPr>
          <w:rFonts w:ascii="Times New Roman" w:hAnsi="Times New Roman" w:cs="Times New Roman"/>
          <w:sz w:val="24"/>
          <w:szCs w:val="24"/>
        </w:rPr>
        <w:t>ecrease</w:t>
      </w:r>
      <w:r w:rsidR="00C24C9C">
        <w:rPr>
          <w:rFonts w:ascii="Times New Roman" w:hAnsi="Times New Roman" w:cs="Times New Roman"/>
          <w:sz w:val="24"/>
          <w:szCs w:val="24"/>
        </w:rPr>
        <w:t>d</w:t>
      </w:r>
      <w:r w:rsidR="00C24C9C" w:rsidRPr="004E0D5B">
        <w:rPr>
          <w:rFonts w:ascii="Times New Roman" w:hAnsi="Times New Roman" w:cs="Times New Roman"/>
          <w:sz w:val="24"/>
          <w:szCs w:val="24"/>
        </w:rPr>
        <w:t xml:space="preserve"> </w:t>
      </w:r>
      <w:r w:rsidR="00C24C9C">
        <w:rPr>
          <w:rFonts w:ascii="Times New Roman" w:hAnsi="Times New Roman" w:cs="Times New Roman"/>
          <w:sz w:val="24"/>
          <w:szCs w:val="24"/>
        </w:rPr>
        <w:t>membrane</w:t>
      </w:r>
      <w:r w:rsidR="00C24C9C" w:rsidRPr="004E0D5B">
        <w:rPr>
          <w:rFonts w:ascii="Times New Roman" w:hAnsi="Times New Roman" w:cs="Times New Roman"/>
          <w:sz w:val="24"/>
          <w:szCs w:val="24"/>
        </w:rPr>
        <w:t xml:space="preserve"> fluidity </w:t>
      </w:r>
      <w:r w:rsidR="00C24C9C">
        <w:rPr>
          <w:rFonts w:ascii="Times New Roman" w:hAnsi="Times New Roman" w:cs="Times New Roman"/>
          <w:sz w:val="24"/>
          <w:szCs w:val="24"/>
        </w:rPr>
        <w:t xml:space="preserve">adversely affects membrane processes such as neurotransmission, limiting systemic functioning </w:t>
      </w:r>
      <w:r w:rsidR="00C24C9C">
        <w:rPr>
          <w:rFonts w:ascii="Times New Roman" w:hAnsi="Times New Roman" w:cs="Times New Roman"/>
          <w:noProof/>
          <w:sz w:val="24"/>
          <w:szCs w:val="24"/>
        </w:rPr>
        <w:t>(Siebenaller and Garrett 2002)</w:t>
      </w:r>
      <w:r w:rsidR="00C24C9C">
        <w:rPr>
          <w:rFonts w:ascii="Times New Roman" w:hAnsi="Times New Roman" w:cs="Times New Roman"/>
          <w:sz w:val="24"/>
          <w:szCs w:val="24"/>
        </w:rPr>
        <w:t xml:space="preserve">. </w:t>
      </w:r>
      <w:r w:rsidR="00C24C9C" w:rsidRPr="004E0D5B">
        <w:rPr>
          <w:rFonts w:ascii="Times New Roman" w:hAnsi="Times New Roman" w:cs="Times New Roman"/>
          <w:sz w:val="24"/>
          <w:szCs w:val="24"/>
        </w:rPr>
        <w:t xml:space="preserve">Deep-sea species </w:t>
      </w:r>
      <w:r>
        <w:rPr>
          <w:rFonts w:ascii="Times New Roman" w:hAnsi="Times New Roman" w:cs="Times New Roman"/>
          <w:sz w:val="24"/>
          <w:szCs w:val="24"/>
        </w:rPr>
        <w:t>maintain membrane fluidity at low temperature and</w:t>
      </w:r>
      <w:r w:rsidR="00C24C9C" w:rsidRPr="004E0D5B">
        <w:rPr>
          <w:rFonts w:ascii="Times New Roman" w:hAnsi="Times New Roman" w:cs="Times New Roman"/>
          <w:sz w:val="24"/>
          <w:szCs w:val="24"/>
        </w:rPr>
        <w:t xml:space="preserve"> high </w:t>
      </w:r>
      <w:r>
        <w:rPr>
          <w:rFonts w:ascii="Times New Roman" w:hAnsi="Times New Roman" w:cs="Times New Roman"/>
          <w:sz w:val="24"/>
          <w:szCs w:val="24"/>
        </w:rPr>
        <w:t xml:space="preserve">hydrostatic </w:t>
      </w:r>
      <w:r w:rsidR="00C24C9C" w:rsidRPr="004E0D5B">
        <w:rPr>
          <w:rFonts w:ascii="Times New Roman" w:hAnsi="Times New Roman" w:cs="Times New Roman"/>
          <w:sz w:val="24"/>
          <w:szCs w:val="24"/>
        </w:rPr>
        <w:t>pressure</w:t>
      </w:r>
      <w:r w:rsidR="001232CC">
        <w:rPr>
          <w:rFonts w:ascii="Times New Roman" w:hAnsi="Times New Roman" w:cs="Times New Roman"/>
          <w:sz w:val="24"/>
          <w:szCs w:val="24"/>
        </w:rPr>
        <w:t xml:space="preserve"> by</w:t>
      </w:r>
      <w:r w:rsidR="00C24C9C" w:rsidRPr="004E0D5B">
        <w:rPr>
          <w:rFonts w:ascii="Times New Roman" w:hAnsi="Times New Roman" w:cs="Times New Roman"/>
          <w:sz w:val="24"/>
          <w:szCs w:val="24"/>
        </w:rPr>
        <w:t xml:space="preserve"> accumulati</w:t>
      </w:r>
      <w:r w:rsidR="00C24C9C">
        <w:rPr>
          <w:rFonts w:ascii="Times New Roman" w:hAnsi="Times New Roman" w:cs="Times New Roman"/>
          <w:sz w:val="24"/>
          <w:szCs w:val="24"/>
        </w:rPr>
        <w:t>ng</w:t>
      </w:r>
      <w:r w:rsidR="00C24C9C" w:rsidRPr="004E0D5B">
        <w:rPr>
          <w:rFonts w:ascii="Times New Roman" w:hAnsi="Times New Roman" w:cs="Times New Roman"/>
          <w:sz w:val="24"/>
          <w:szCs w:val="24"/>
        </w:rPr>
        <w:t xml:space="preserve"> higher levels of lipid</w:t>
      </w:r>
      <w:r w:rsidR="00C24C9C">
        <w:rPr>
          <w:rFonts w:ascii="Times New Roman" w:hAnsi="Times New Roman" w:cs="Times New Roman"/>
          <w:sz w:val="24"/>
          <w:szCs w:val="24"/>
        </w:rPr>
        <w:t>, increased</w:t>
      </w:r>
      <w:r w:rsidR="00C24C9C" w:rsidRPr="004E0D5B">
        <w:rPr>
          <w:rFonts w:ascii="Times New Roman" w:hAnsi="Times New Roman" w:cs="Times New Roman"/>
          <w:sz w:val="24"/>
          <w:szCs w:val="24"/>
        </w:rPr>
        <w:t xml:space="preserve"> proportion of unsaturated fatty acids</w:t>
      </w:r>
      <w:r w:rsidR="00C24C9C">
        <w:rPr>
          <w:rFonts w:ascii="Times New Roman" w:hAnsi="Times New Roman" w:cs="Times New Roman"/>
          <w:sz w:val="24"/>
          <w:szCs w:val="24"/>
        </w:rPr>
        <w:t xml:space="preserve">, and higher sterol or protein concentrations </w:t>
      </w:r>
      <w:r w:rsidR="00C24C9C">
        <w:rPr>
          <w:rFonts w:ascii="Times New Roman" w:hAnsi="Times New Roman" w:cs="Times New Roman"/>
          <w:noProof/>
          <w:sz w:val="24"/>
          <w:szCs w:val="24"/>
        </w:rPr>
        <w:t>(Somero 1992)</w:t>
      </w:r>
      <w:r w:rsidR="00C24C9C">
        <w:rPr>
          <w:rFonts w:ascii="Times New Roman" w:hAnsi="Times New Roman" w:cs="Times New Roman"/>
          <w:sz w:val="24"/>
          <w:szCs w:val="24"/>
        </w:rPr>
        <w:t>.</w:t>
      </w:r>
      <w:r w:rsidR="00C24C9C" w:rsidRPr="004E0D5B">
        <w:rPr>
          <w:rFonts w:ascii="Times New Roman" w:hAnsi="Times New Roman" w:cs="Times New Roman"/>
          <w:sz w:val="24"/>
          <w:szCs w:val="24"/>
        </w:rPr>
        <w:t xml:space="preserve"> </w:t>
      </w:r>
      <w:r w:rsidR="00C24C9C">
        <w:rPr>
          <w:rFonts w:ascii="Times New Roman" w:hAnsi="Times New Roman" w:cs="Times New Roman"/>
          <w:sz w:val="24"/>
          <w:szCs w:val="24"/>
        </w:rPr>
        <w:t>Similar,</w:t>
      </w:r>
      <w:r w:rsidR="001232CC">
        <w:rPr>
          <w:rFonts w:ascii="Times New Roman" w:hAnsi="Times New Roman" w:cs="Times New Roman"/>
          <w:sz w:val="24"/>
          <w:szCs w:val="24"/>
        </w:rPr>
        <w:t xml:space="preserve"> adjustments occur during homeo</w:t>
      </w:r>
      <w:r w:rsidR="00C24C9C">
        <w:rPr>
          <w:rFonts w:ascii="Times New Roman" w:hAnsi="Times New Roman" w:cs="Times New Roman"/>
          <w:sz w:val="24"/>
          <w:szCs w:val="24"/>
        </w:rPr>
        <w:t xml:space="preserve">viscous acclimation in shallow-water fauna </w:t>
      </w:r>
      <w:r w:rsidR="00C24C9C">
        <w:rPr>
          <w:rFonts w:ascii="Times New Roman" w:hAnsi="Times New Roman" w:cs="Times New Roman"/>
          <w:noProof/>
          <w:sz w:val="24"/>
          <w:szCs w:val="24"/>
        </w:rPr>
        <w:t>(Somero 1992; Hazel 1995; Winter and Dzwolak 2005)</w:t>
      </w:r>
      <w:r w:rsidR="00C24C9C" w:rsidRPr="004E0D5B">
        <w:rPr>
          <w:rFonts w:ascii="Times New Roman" w:hAnsi="Times New Roman" w:cs="Times New Roman"/>
          <w:sz w:val="24"/>
          <w:szCs w:val="24"/>
        </w:rPr>
        <w:t>.</w:t>
      </w:r>
      <w:r w:rsidR="00C24C9C">
        <w:rPr>
          <w:rFonts w:ascii="Times New Roman" w:hAnsi="Times New Roman" w:cs="Times New Roman"/>
          <w:sz w:val="24"/>
          <w:szCs w:val="24"/>
        </w:rPr>
        <w:t xml:space="preserve"> Such acclimatory shifts may result in increasing </w:t>
      </w:r>
      <w:r>
        <w:rPr>
          <w:rFonts w:ascii="Times New Roman" w:hAnsi="Times New Roman" w:cs="Times New Roman"/>
          <w:sz w:val="24"/>
          <w:szCs w:val="24"/>
        </w:rPr>
        <w:t xml:space="preserve">hydrostatic </w:t>
      </w:r>
      <w:r w:rsidR="00C24C9C">
        <w:rPr>
          <w:rFonts w:ascii="Times New Roman" w:hAnsi="Times New Roman" w:cs="Times New Roman"/>
          <w:sz w:val="24"/>
          <w:szCs w:val="24"/>
        </w:rPr>
        <w:t xml:space="preserve">pressure tolerance, but this process is slow relative to acute experimental </w:t>
      </w:r>
      <w:r>
        <w:rPr>
          <w:rFonts w:ascii="Times New Roman" w:hAnsi="Times New Roman" w:cs="Times New Roman"/>
          <w:sz w:val="24"/>
          <w:szCs w:val="24"/>
        </w:rPr>
        <w:t xml:space="preserve">hydrostatic </w:t>
      </w:r>
      <w:r w:rsidR="00C24C9C">
        <w:rPr>
          <w:rFonts w:ascii="Times New Roman" w:hAnsi="Times New Roman" w:cs="Times New Roman"/>
          <w:sz w:val="24"/>
          <w:szCs w:val="24"/>
        </w:rPr>
        <w:t xml:space="preserve">pressure exposures typically employed </w:t>
      </w:r>
      <w:r w:rsidR="00C24C9C">
        <w:rPr>
          <w:rFonts w:ascii="Times New Roman" w:hAnsi="Times New Roman" w:cs="Times New Roman"/>
          <w:noProof/>
          <w:sz w:val="24"/>
          <w:szCs w:val="24"/>
        </w:rPr>
        <w:t>(see New et al. 2014)</w:t>
      </w:r>
      <w:r w:rsidR="00C24C9C">
        <w:rPr>
          <w:rFonts w:ascii="Times New Roman" w:hAnsi="Times New Roman" w:cs="Times New Roman"/>
          <w:sz w:val="24"/>
          <w:szCs w:val="24"/>
        </w:rPr>
        <w:t>.</w:t>
      </w:r>
      <w:r w:rsidR="00C24C9C" w:rsidRPr="00794D93">
        <w:rPr>
          <w:rFonts w:ascii="Times New Roman" w:hAnsi="Times New Roman" w:cs="Times New Roman"/>
          <w:sz w:val="24"/>
          <w:szCs w:val="24"/>
        </w:rPr>
        <w:t xml:space="preserve"> </w:t>
      </w:r>
      <w:r w:rsidR="00785823" w:rsidRPr="00CA26E2">
        <w:rPr>
          <w:rFonts w:ascii="Times New Roman" w:hAnsi="Times New Roman" w:cs="Times New Roman"/>
          <w:i/>
          <w:sz w:val="24"/>
          <w:szCs w:val="24"/>
        </w:rPr>
        <w:t>P. varians</w:t>
      </w:r>
      <w:r w:rsidR="00785823">
        <w:rPr>
          <w:rFonts w:ascii="Times New Roman" w:hAnsi="Times New Roman" w:cs="Times New Roman"/>
          <w:sz w:val="24"/>
          <w:szCs w:val="24"/>
        </w:rPr>
        <w:t>’</w:t>
      </w:r>
      <w:r w:rsidR="00785823" w:rsidRPr="004E0D5B">
        <w:rPr>
          <w:rFonts w:ascii="Times New Roman" w:hAnsi="Times New Roman" w:cs="Times New Roman"/>
          <w:sz w:val="24"/>
          <w:szCs w:val="24"/>
        </w:rPr>
        <w:t xml:space="preserve"> </w:t>
      </w:r>
      <w:r w:rsidR="00785823">
        <w:rPr>
          <w:rFonts w:ascii="Times New Roman" w:hAnsi="Times New Roman" w:cs="Times New Roman"/>
          <w:sz w:val="24"/>
          <w:szCs w:val="24"/>
        </w:rPr>
        <w:t>greater</w:t>
      </w:r>
      <w:r w:rsidR="00C24C9C" w:rsidRPr="004E0D5B">
        <w:rPr>
          <w:rFonts w:ascii="Times New Roman" w:hAnsi="Times New Roman" w:cs="Times New Roman"/>
          <w:sz w:val="24"/>
          <w:szCs w:val="24"/>
        </w:rPr>
        <w:t xml:space="preserve"> capacity </w:t>
      </w:r>
      <w:r w:rsidR="00C24C9C">
        <w:rPr>
          <w:rFonts w:ascii="Times New Roman" w:hAnsi="Times New Roman" w:cs="Times New Roman"/>
          <w:sz w:val="24"/>
          <w:szCs w:val="24"/>
        </w:rPr>
        <w:t xml:space="preserve">to tolerate acute </w:t>
      </w:r>
      <w:r w:rsidR="00785823">
        <w:rPr>
          <w:rFonts w:ascii="Times New Roman" w:hAnsi="Times New Roman" w:cs="Times New Roman"/>
          <w:sz w:val="24"/>
          <w:szCs w:val="24"/>
        </w:rPr>
        <w:t xml:space="preserve">increases in </w:t>
      </w:r>
      <w:r>
        <w:rPr>
          <w:rFonts w:ascii="Times New Roman" w:hAnsi="Times New Roman" w:cs="Times New Roman"/>
          <w:sz w:val="24"/>
          <w:szCs w:val="24"/>
        </w:rPr>
        <w:t xml:space="preserve">hydrostatic </w:t>
      </w:r>
      <w:r w:rsidR="00C24C9C">
        <w:rPr>
          <w:rFonts w:ascii="Times New Roman" w:hAnsi="Times New Roman" w:cs="Times New Roman"/>
          <w:sz w:val="24"/>
          <w:szCs w:val="24"/>
        </w:rPr>
        <w:t xml:space="preserve">pressure </w:t>
      </w:r>
      <w:r w:rsidR="00C24C9C" w:rsidRPr="00CA26E2">
        <w:rPr>
          <w:rFonts w:ascii="Times New Roman" w:hAnsi="Times New Roman" w:cs="Times New Roman"/>
          <w:sz w:val="24"/>
          <w:szCs w:val="24"/>
        </w:rPr>
        <w:t>than</w:t>
      </w:r>
      <w:r w:rsidR="00C24C9C" w:rsidRPr="004E0D5B">
        <w:rPr>
          <w:rFonts w:ascii="Times New Roman" w:hAnsi="Times New Roman" w:cs="Times New Roman"/>
          <w:sz w:val="24"/>
          <w:szCs w:val="24"/>
        </w:rPr>
        <w:t xml:space="preserve"> </w:t>
      </w:r>
      <w:r w:rsidR="00BC6056">
        <w:rPr>
          <w:rFonts w:ascii="Times New Roman" w:hAnsi="Times New Roman" w:cs="Times New Roman"/>
          <w:sz w:val="24"/>
          <w:szCs w:val="24"/>
        </w:rPr>
        <w:t xml:space="preserve">the examined </w:t>
      </w:r>
      <w:r w:rsidR="00C24C9C" w:rsidRPr="00CA26E2">
        <w:rPr>
          <w:rFonts w:ascii="Times New Roman" w:hAnsi="Times New Roman" w:cs="Times New Roman"/>
          <w:i/>
          <w:sz w:val="24"/>
          <w:szCs w:val="24"/>
        </w:rPr>
        <w:t>P. serratus</w:t>
      </w:r>
      <w:r w:rsidR="00C24C9C">
        <w:rPr>
          <w:rFonts w:ascii="Times New Roman" w:hAnsi="Times New Roman" w:cs="Times New Roman"/>
          <w:sz w:val="24"/>
          <w:szCs w:val="24"/>
        </w:rPr>
        <w:t xml:space="preserve"> </w:t>
      </w:r>
      <w:r w:rsidR="00BC6056">
        <w:rPr>
          <w:rFonts w:ascii="Times New Roman" w:hAnsi="Times New Roman" w:cs="Times New Roman"/>
          <w:sz w:val="24"/>
          <w:szCs w:val="24"/>
        </w:rPr>
        <w:t xml:space="preserve">population </w:t>
      </w:r>
      <w:r w:rsidR="00C24C9C" w:rsidRPr="004E0D5B">
        <w:rPr>
          <w:rFonts w:ascii="Times New Roman" w:hAnsi="Times New Roman" w:cs="Times New Roman"/>
          <w:sz w:val="24"/>
          <w:szCs w:val="24"/>
        </w:rPr>
        <w:t xml:space="preserve">may </w:t>
      </w:r>
      <w:r w:rsidR="00C24C9C">
        <w:rPr>
          <w:rFonts w:ascii="Times New Roman" w:hAnsi="Times New Roman" w:cs="Times New Roman"/>
          <w:sz w:val="24"/>
          <w:szCs w:val="24"/>
        </w:rPr>
        <w:t>therefore r</w:t>
      </w:r>
      <w:r w:rsidR="00C24C9C" w:rsidRPr="004E0D5B">
        <w:rPr>
          <w:rFonts w:ascii="Times New Roman" w:hAnsi="Times New Roman" w:cs="Times New Roman"/>
          <w:sz w:val="24"/>
          <w:szCs w:val="24"/>
        </w:rPr>
        <w:t>esult fro</w:t>
      </w:r>
      <w:r w:rsidR="00C24C9C">
        <w:rPr>
          <w:rFonts w:ascii="Times New Roman" w:hAnsi="Times New Roman" w:cs="Times New Roman"/>
          <w:sz w:val="24"/>
          <w:szCs w:val="24"/>
        </w:rPr>
        <w:t xml:space="preserve">m adaptive influences on </w:t>
      </w:r>
      <w:r w:rsidR="00C24C9C" w:rsidRPr="004E0D5B">
        <w:rPr>
          <w:rFonts w:ascii="Times New Roman" w:hAnsi="Times New Roman" w:cs="Times New Roman"/>
          <w:sz w:val="24"/>
          <w:szCs w:val="24"/>
        </w:rPr>
        <w:t>physiology imposed by their contrasting habitats</w:t>
      </w:r>
      <w:r w:rsidR="00C24C9C">
        <w:rPr>
          <w:rFonts w:ascii="Times New Roman" w:hAnsi="Times New Roman" w:cs="Times New Roman"/>
          <w:sz w:val="24"/>
          <w:szCs w:val="24"/>
        </w:rPr>
        <w:t xml:space="preserve"> </w:t>
      </w:r>
      <w:r w:rsidR="00C24C9C">
        <w:rPr>
          <w:rFonts w:ascii="Times New Roman" w:hAnsi="Times New Roman" w:cs="Times New Roman"/>
          <w:noProof/>
          <w:sz w:val="24"/>
          <w:szCs w:val="24"/>
        </w:rPr>
        <w:t xml:space="preserve">(Brown et al. </w:t>
      </w:r>
      <w:r w:rsidR="00A84C44">
        <w:rPr>
          <w:rFonts w:ascii="Times New Roman" w:hAnsi="Times New Roman" w:cs="Times New Roman"/>
          <w:noProof/>
          <w:sz w:val="24"/>
          <w:szCs w:val="24"/>
        </w:rPr>
        <w:t>2017</w:t>
      </w:r>
      <w:r w:rsidR="00BD7642">
        <w:rPr>
          <w:rFonts w:ascii="Times New Roman" w:hAnsi="Times New Roman" w:cs="Times New Roman"/>
          <w:noProof/>
          <w:sz w:val="24"/>
          <w:szCs w:val="24"/>
        </w:rPr>
        <w:t>a</w:t>
      </w:r>
      <w:r w:rsidR="00C24C9C">
        <w:rPr>
          <w:rFonts w:ascii="Times New Roman" w:hAnsi="Times New Roman" w:cs="Times New Roman"/>
          <w:noProof/>
          <w:sz w:val="24"/>
          <w:szCs w:val="24"/>
        </w:rPr>
        <w:t>)</w:t>
      </w:r>
      <w:r w:rsidR="00C24C9C">
        <w:rPr>
          <w:rFonts w:ascii="Times New Roman" w:hAnsi="Times New Roman" w:cs="Times New Roman"/>
          <w:sz w:val="24"/>
          <w:szCs w:val="24"/>
        </w:rPr>
        <w:t xml:space="preserve">. </w:t>
      </w:r>
      <w:r w:rsidR="00C24C9C" w:rsidRPr="00A4081F">
        <w:rPr>
          <w:rFonts w:ascii="Times New Roman" w:hAnsi="Times New Roman"/>
          <w:bCs/>
          <w:i/>
          <w:sz w:val="24"/>
          <w:szCs w:val="24"/>
        </w:rPr>
        <w:t>P</w:t>
      </w:r>
      <w:r w:rsidR="00C24C9C" w:rsidRPr="00A4081F">
        <w:rPr>
          <w:rFonts w:ascii="Times New Roman" w:hAnsi="Times New Roman"/>
          <w:bCs/>
          <w:sz w:val="24"/>
          <w:szCs w:val="24"/>
        </w:rPr>
        <w:t xml:space="preserve">. </w:t>
      </w:r>
      <w:r w:rsidR="00C24C9C" w:rsidRPr="00A4081F">
        <w:rPr>
          <w:rFonts w:ascii="Times New Roman" w:hAnsi="Times New Roman"/>
          <w:bCs/>
          <w:i/>
          <w:sz w:val="24"/>
          <w:szCs w:val="24"/>
        </w:rPr>
        <w:t>varians</w:t>
      </w:r>
      <w:r w:rsidR="00C24C9C" w:rsidRPr="00A4081F">
        <w:rPr>
          <w:rFonts w:ascii="Times New Roman" w:hAnsi="Times New Roman"/>
          <w:bCs/>
          <w:sz w:val="24"/>
          <w:szCs w:val="24"/>
        </w:rPr>
        <w:t xml:space="preserve"> </w:t>
      </w:r>
      <w:r w:rsidR="00C24C9C">
        <w:rPr>
          <w:rFonts w:ascii="Times New Roman" w:hAnsi="Times New Roman"/>
          <w:bCs/>
          <w:sz w:val="24"/>
          <w:szCs w:val="24"/>
        </w:rPr>
        <w:t xml:space="preserve">is significantly more tolerant of environmental (thermal, haline, oxic) challenge than </w:t>
      </w:r>
      <w:r w:rsidR="00C24C9C" w:rsidRPr="00A4081F">
        <w:rPr>
          <w:rFonts w:ascii="Times New Roman" w:hAnsi="Times New Roman"/>
          <w:sz w:val="24"/>
          <w:szCs w:val="24"/>
        </w:rPr>
        <w:t xml:space="preserve">caridean shrimp inhabiting fully marine </w:t>
      </w:r>
      <w:r w:rsidR="00C24C9C" w:rsidRPr="007C1A90">
        <w:rPr>
          <w:rFonts w:ascii="Times New Roman" w:hAnsi="Times New Roman" w:cs="Times New Roman"/>
          <w:sz w:val="24"/>
          <w:szCs w:val="24"/>
        </w:rPr>
        <w:t>or freshwater environments</w:t>
      </w:r>
      <w:r w:rsidR="00C24C9C">
        <w:rPr>
          <w:rFonts w:ascii="Times New Roman" w:hAnsi="Times New Roman" w:cs="Times New Roman"/>
          <w:sz w:val="24"/>
          <w:szCs w:val="24"/>
        </w:rPr>
        <w:t xml:space="preserve"> </w:t>
      </w:r>
      <w:r w:rsidR="00C24C9C">
        <w:rPr>
          <w:rFonts w:ascii="Times New Roman" w:hAnsi="Times New Roman" w:cs="Times New Roman"/>
          <w:noProof/>
          <w:sz w:val="24"/>
          <w:szCs w:val="24"/>
        </w:rPr>
        <w:t>(González-Ortegón et al. 2013)</w:t>
      </w:r>
      <w:r w:rsidR="00C24C9C">
        <w:rPr>
          <w:rFonts w:ascii="Times New Roman" w:hAnsi="Times New Roman" w:cs="Times New Roman"/>
          <w:sz w:val="24"/>
          <w:szCs w:val="24"/>
        </w:rPr>
        <w:t xml:space="preserve">. Such adaptations may have preadapted </w:t>
      </w:r>
      <w:r w:rsidR="00C24C9C">
        <w:rPr>
          <w:rFonts w:ascii="Times New Roman" w:hAnsi="Times New Roman" w:cs="Times New Roman"/>
          <w:i/>
          <w:sz w:val="24"/>
          <w:szCs w:val="24"/>
        </w:rPr>
        <w:t>P</w:t>
      </w:r>
      <w:r w:rsidR="00C24C9C">
        <w:rPr>
          <w:rFonts w:ascii="Times New Roman" w:hAnsi="Times New Roman" w:cs="Times New Roman"/>
          <w:sz w:val="24"/>
          <w:szCs w:val="24"/>
        </w:rPr>
        <w:t xml:space="preserve">. </w:t>
      </w:r>
      <w:r w:rsidR="00C24C9C">
        <w:rPr>
          <w:rFonts w:ascii="Times New Roman" w:hAnsi="Times New Roman" w:cs="Times New Roman"/>
          <w:i/>
          <w:sz w:val="24"/>
          <w:szCs w:val="24"/>
        </w:rPr>
        <w:lastRenderedPageBreak/>
        <w:t>varians</w:t>
      </w:r>
      <w:r w:rsidR="00C24C9C">
        <w:rPr>
          <w:rFonts w:ascii="Times New Roman" w:hAnsi="Times New Roman" w:cs="Times New Roman"/>
          <w:sz w:val="24"/>
          <w:szCs w:val="24"/>
        </w:rPr>
        <w:t xml:space="preserve"> to tolerate stressors that impose similar molecular challenges. For example, euryhalinity in crustaceans typically depends on osmoregulation rather than osmoconfomation and therefore tolerance of acute haline changes depends on maintenance of membrane processes </w:t>
      </w:r>
      <w:r w:rsidR="00C24C9C">
        <w:rPr>
          <w:rFonts w:ascii="Times New Roman" w:hAnsi="Times New Roman" w:cs="Times New Roman"/>
          <w:noProof/>
          <w:sz w:val="24"/>
          <w:szCs w:val="24"/>
        </w:rPr>
        <w:t>(Hauton 2016)</w:t>
      </w:r>
      <w:r w:rsidR="00C24C9C">
        <w:rPr>
          <w:rFonts w:ascii="Times New Roman" w:hAnsi="Times New Roman" w:cs="Times New Roman"/>
          <w:sz w:val="24"/>
          <w:szCs w:val="24"/>
        </w:rPr>
        <w:t xml:space="preserve">. Membrane adaptations that provide high osmoregulatory capacity may deliver cross-tolerance to hydrostatic pressure exposure by mitigating hyperbaric effects on membrane processes </w:t>
      </w:r>
      <w:r w:rsidR="00C24C9C">
        <w:rPr>
          <w:rFonts w:ascii="Times New Roman" w:hAnsi="Times New Roman" w:cs="Times New Roman"/>
          <w:noProof/>
          <w:sz w:val="24"/>
          <w:szCs w:val="24"/>
        </w:rPr>
        <w:t xml:space="preserve">(Brown and Thatje 2014; Brown et al. </w:t>
      </w:r>
      <w:r w:rsidR="00A84C44">
        <w:rPr>
          <w:rFonts w:ascii="Times New Roman" w:hAnsi="Times New Roman" w:cs="Times New Roman"/>
          <w:noProof/>
          <w:sz w:val="24"/>
          <w:szCs w:val="24"/>
        </w:rPr>
        <w:t>2017</w:t>
      </w:r>
      <w:r w:rsidR="002B20BC">
        <w:rPr>
          <w:rFonts w:ascii="Times New Roman" w:hAnsi="Times New Roman" w:cs="Times New Roman"/>
          <w:noProof/>
          <w:sz w:val="24"/>
          <w:szCs w:val="24"/>
        </w:rPr>
        <w:t>a</w:t>
      </w:r>
      <w:r w:rsidR="00C24C9C">
        <w:rPr>
          <w:rFonts w:ascii="Times New Roman" w:hAnsi="Times New Roman" w:cs="Times New Roman"/>
          <w:noProof/>
          <w:sz w:val="24"/>
          <w:szCs w:val="24"/>
        </w:rPr>
        <w:t>)</w:t>
      </w:r>
      <w:r w:rsidR="00C24C9C">
        <w:rPr>
          <w:rFonts w:ascii="Times New Roman" w:hAnsi="Times New Roman" w:cs="Times New Roman"/>
          <w:sz w:val="24"/>
          <w:szCs w:val="24"/>
        </w:rPr>
        <w:t>. Consequently, s</w:t>
      </w:r>
      <w:r w:rsidR="00C24C9C" w:rsidRPr="008C61AF">
        <w:rPr>
          <w:rFonts w:ascii="Times New Roman" w:hAnsi="Times New Roman" w:cs="Times New Roman"/>
          <w:sz w:val="24"/>
          <w:szCs w:val="24"/>
          <w:lang w:val="en-GB"/>
        </w:rPr>
        <w:t xml:space="preserve">ustained </w:t>
      </w:r>
      <w:r>
        <w:rPr>
          <w:rFonts w:ascii="Times New Roman" w:hAnsi="Times New Roman" w:cs="Times New Roman"/>
          <w:sz w:val="24"/>
          <w:szCs w:val="24"/>
          <w:lang w:val="en-GB"/>
        </w:rPr>
        <w:t xml:space="preserve">hydrostatic </w:t>
      </w:r>
      <w:r w:rsidR="00C24C9C" w:rsidRPr="008C61AF">
        <w:rPr>
          <w:rFonts w:ascii="Times New Roman" w:hAnsi="Times New Roman" w:cs="Times New Roman"/>
          <w:sz w:val="24"/>
          <w:szCs w:val="24"/>
          <w:lang w:val="en-GB"/>
        </w:rPr>
        <w:t>pressure acclimation</w:t>
      </w:r>
      <w:r w:rsidR="00C24C9C">
        <w:rPr>
          <w:rFonts w:ascii="Times New Roman" w:hAnsi="Times New Roman" w:cs="Times New Roman"/>
          <w:sz w:val="24"/>
          <w:szCs w:val="24"/>
          <w:lang w:val="en-GB"/>
        </w:rPr>
        <w:t xml:space="preserve"> in </w:t>
      </w:r>
      <w:r w:rsidR="00C24C9C" w:rsidRPr="008C61AF">
        <w:rPr>
          <w:rFonts w:ascii="Times New Roman" w:hAnsi="Times New Roman" w:cs="Times New Roman"/>
          <w:i/>
          <w:sz w:val="24"/>
          <w:szCs w:val="24"/>
          <w:lang w:val="en-GB"/>
        </w:rPr>
        <w:t>P</w:t>
      </w:r>
      <w:r w:rsidR="00C24C9C">
        <w:rPr>
          <w:rFonts w:ascii="Times New Roman" w:hAnsi="Times New Roman" w:cs="Times New Roman"/>
          <w:sz w:val="24"/>
          <w:szCs w:val="24"/>
          <w:lang w:val="en-GB"/>
        </w:rPr>
        <w:t xml:space="preserve">. </w:t>
      </w:r>
      <w:r w:rsidR="00C24C9C">
        <w:rPr>
          <w:rFonts w:ascii="Times New Roman" w:hAnsi="Times New Roman" w:cs="Times New Roman"/>
          <w:i/>
          <w:sz w:val="24"/>
          <w:szCs w:val="24"/>
          <w:lang w:val="en-GB"/>
        </w:rPr>
        <w:t>serratus</w:t>
      </w:r>
      <w:r w:rsidR="00C24C9C" w:rsidRPr="008C61AF">
        <w:rPr>
          <w:rFonts w:ascii="Times New Roman" w:hAnsi="Times New Roman" w:cs="Times New Roman"/>
          <w:sz w:val="24"/>
          <w:szCs w:val="24"/>
          <w:lang w:val="en-GB"/>
        </w:rPr>
        <w:t xml:space="preserve"> will be required to determine whether absolute hyperbaric tolerances differ </w:t>
      </w:r>
      <w:r w:rsidR="00C24C9C">
        <w:rPr>
          <w:rFonts w:ascii="Times New Roman" w:hAnsi="Times New Roman" w:cs="Times New Roman"/>
          <w:sz w:val="24"/>
          <w:szCs w:val="24"/>
          <w:lang w:val="en-GB"/>
        </w:rPr>
        <w:t>between</w:t>
      </w:r>
      <w:r w:rsidR="00C24C9C" w:rsidRPr="008C61AF">
        <w:rPr>
          <w:rFonts w:ascii="Times New Roman" w:hAnsi="Times New Roman" w:cs="Times New Roman"/>
          <w:sz w:val="24"/>
          <w:szCs w:val="24"/>
          <w:lang w:val="en-GB"/>
        </w:rPr>
        <w:t xml:space="preserve"> species.</w:t>
      </w:r>
    </w:p>
    <w:p w14:paraId="6B7E89F1" w14:textId="24270A56" w:rsidR="00C24C9C" w:rsidRPr="00246811" w:rsidRDefault="00C24C9C" w:rsidP="00B25CC0">
      <w:pPr>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Although behavioural responses in </w:t>
      </w:r>
      <w:r>
        <w:rPr>
          <w:rFonts w:ascii="Times New Roman" w:hAnsi="Times New Roman" w:cs="Times New Roman"/>
          <w:i/>
          <w:sz w:val="24"/>
          <w:szCs w:val="24"/>
        </w:rPr>
        <w:t>P</w:t>
      </w:r>
      <w:r>
        <w:rPr>
          <w:rFonts w:ascii="Times New Roman" w:hAnsi="Times New Roman" w:cs="Times New Roman"/>
          <w:sz w:val="24"/>
          <w:szCs w:val="24"/>
        </w:rPr>
        <w:t xml:space="preserve">. </w:t>
      </w:r>
      <w:r>
        <w:rPr>
          <w:rFonts w:ascii="Times New Roman" w:hAnsi="Times New Roman" w:cs="Times New Roman"/>
          <w:i/>
          <w:sz w:val="24"/>
          <w:szCs w:val="24"/>
        </w:rPr>
        <w:t>serratus</w:t>
      </w:r>
      <w:r>
        <w:rPr>
          <w:rFonts w:ascii="Times New Roman" w:hAnsi="Times New Roman" w:cs="Times New Roman"/>
          <w:sz w:val="24"/>
          <w:szCs w:val="24"/>
        </w:rPr>
        <w:t xml:space="preserve"> demonstrate thermal effects on hyperbaric tolerance that are consistent with observations in </w:t>
      </w:r>
      <w:r>
        <w:rPr>
          <w:rFonts w:ascii="Times New Roman" w:hAnsi="Times New Roman" w:cs="Times New Roman"/>
          <w:i/>
          <w:sz w:val="24"/>
          <w:szCs w:val="24"/>
        </w:rPr>
        <w:t>P</w:t>
      </w:r>
      <w:r>
        <w:rPr>
          <w:rFonts w:ascii="Times New Roman" w:hAnsi="Times New Roman" w:cs="Times New Roman"/>
          <w:sz w:val="24"/>
          <w:szCs w:val="24"/>
        </w:rPr>
        <w:t xml:space="preserve">. </w:t>
      </w:r>
      <w:r>
        <w:rPr>
          <w:rFonts w:ascii="Times New Roman" w:hAnsi="Times New Roman" w:cs="Times New Roman"/>
          <w:i/>
          <w:sz w:val="24"/>
          <w:szCs w:val="24"/>
        </w:rPr>
        <w:t>varians</w:t>
      </w:r>
      <w:r>
        <w:rPr>
          <w:rFonts w:ascii="Times New Roman" w:hAnsi="Times New Roman" w:cs="Times New Roman"/>
          <w:sz w:val="24"/>
          <w:szCs w:val="24"/>
        </w:rPr>
        <w:t xml:space="preserve"> </w:t>
      </w:r>
      <w:r>
        <w:rPr>
          <w:rFonts w:ascii="Times New Roman" w:hAnsi="Times New Roman" w:cs="Times New Roman"/>
          <w:noProof/>
          <w:sz w:val="24"/>
          <w:szCs w:val="24"/>
        </w:rPr>
        <w:t>(Oliphant et al. 2011)</w:t>
      </w:r>
      <w:r>
        <w:rPr>
          <w:rFonts w:ascii="Times New Roman" w:hAnsi="Times New Roman" w:cs="Times New Roman"/>
          <w:sz w:val="24"/>
          <w:szCs w:val="24"/>
        </w:rPr>
        <w:t>, thermal effects on metabolic responses to hyperbaric exposures differ between these species. Significant increases in metabolic rate at high hydrostatic pressure likely represent increased homeostatic effort required to mitigate the hyperbaric effects on e.g.</w:t>
      </w:r>
      <w:r w:rsidRPr="004E0D5B">
        <w:rPr>
          <w:rFonts w:ascii="Times New Roman" w:hAnsi="Times New Roman" w:cs="Times New Roman"/>
          <w:sz w:val="24"/>
          <w:szCs w:val="24"/>
        </w:rPr>
        <w:t xml:space="preserve"> membrane function </w:t>
      </w:r>
      <w:r>
        <w:rPr>
          <w:rFonts w:ascii="Times New Roman" w:hAnsi="Times New Roman" w:cs="Times New Roman"/>
          <w:noProof/>
          <w:sz w:val="24"/>
          <w:szCs w:val="24"/>
        </w:rPr>
        <w:t xml:space="preserve">(Brown et al. </w:t>
      </w:r>
      <w:r w:rsidR="00A84C44">
        <w:rPr>
          <w:rFonts w:ascii="Times New Roman" w:hAnsi="Times New Roman" w:cs="Times New Roman"/>
          <w:noProof/>
          <w:sz w:val="24"/>
          <w:szCs w:val="24"/>
        </w:rPr>
        <w:t>2017</w:t>
      </w:r>
      <w:r w:rsidR="002B20BC">
        <w:rPr>
          <w:rFonts w:ascii="Times New Roman" w:hAnsi="Times New Roman" w:cs="Times New Roman"/>
          <w:noProof/>
          <w:sz w:val="24"/>
          <w:szCs w:val="24"/>
        </w:rPr>
        <w:t>a,b</w:t>
      </w:r>
      <w:r>
        <w:rPr>
          <w:rFonts w:ascii="Times New Roman" w:hAnsi="Times New Roman" w:cs="Times New Roman"/>
          <w:noProof/>
          <w:sz w:val="24"/>
          <w:szCs w:val="24"/>
        </w:rPr>
        <w:t>)</w:t>
      </w:r>
      <w:r w:rsidRPr="004E0D5B">
        <w:rPr>
          <w:rFonts w:ascii="Times New Roman" w:hAnsi="Times New Roman" w:cs="Times New Roman"/>
          <w:sz w:val="24"/>
          <w:szCs w:val="24"/>
        </w:rPr>
        <w:t xml:space="preserve">. </w:t>
      </w:r>
      <w:r>
        <w:rPr>
          <w:rFonts w:ascii="Times New Roman" w:hAnsi="Times New Roman" w:cs="Times New Roman"/>
          <w:sz w:val="24"/>
          <w:szCs w:val="24"/>
        </w:rPr>
        <w:t>Increasing m</w:t>
      </w:r>
      <w:r w:rsidRPr="004E0D5B">
        <w:rPr>
          <w:rFonts w:ascii="Times New Roman" w:hAnsi="Times New Roman" w:cs="Times New Roman"/>
          <w:sz w:val="24"/>
          <w:szCs w:val="24"/>
        </w:rPr>
        <w:t xml:space="preserve">itochondrial oxygen demand is </w:t>
      </w:r>
      <w:r>
        <w:rPr>
          <w:rFonts w:ascii="Times New Roman" w:hAnsi="Times New Roman" w:cs="Times New Roman"/>
          <w:sz w:val="24"/>
          <w:szCs w:val="24"/>
        </w:rPr>
        <w:t xml:space="preserve">typically </w:t>
      </w:r>
      <w:r w:rsidRPr="004E0D5B">
        <w:rPr>
          <w:rFonts w:ascii="Times New Roman" w:hAnsi="Times New Roman" w:cs="Times New Roman"/>
          <w:sz w:val="24"/>
          <w:szCs w:val="24"/>
        </w:rPr>
        <w:t xml:space="preserve">not </w:t>
      </w:r>
      <w:r w:rsidR="001232CC">
        <w:rPr>
          <w:rFonts w:ascii="Times New Roman" w:hAnsi="Times New Roman" w:cs="Times New Roman"/>
          <w:sz w:val="24"/>
          <w:szCs w:val="24"/>
        </w:rPr>
        <w:t>matched</w:t>
      </w:r>
      <w:r w:rsidRPr="004E0D5B">
        <w:rPr>
          <w:rFonts w:ascii="Times New Roman" w:hAnsi="Times New Roman" w:cs="Times New Roman"/>
          <w:sz w:val="24"/>
          <w:szCs w:val="24"/>
        </w:rPr>
        <w:t xml:space="preserve"> by increased respiratory capacity </w:t>
      </w:r>
      <w:r w:rsidR="001232CC">
        <w:rPr>
          <w:rFonts w:ascii="Times New Roman" w:hAnsi="Times New Roman" w:cs="Times New Roman"/>
          <w:sz w:val="24"/>
          <w:szCs w:val="24"/>
        </w:rPr>
        <w:t>provided by increased</w:t>
      </w:r>
      <w:r w:rsidRPr="004E0D5B">
        <w:rPr>
          <w:rFonts w:ascii="Times New Roman" w:hAnsi="Times New Roman" w:cs="Times New Roman"/>
          <w:sz w:val="24"/>
          <w:szCs w:val="24"/>
        </w:rPr>
        <w:t xml:space="preserve"> ventilation and circulation </w:t>
      </w:r>
      <w:r>
        <w:rPr>
          <w:rFonts w:ascii="Times New Roman" w:hAnsi="Times New Roman" w:cs="Times New Roman"/>
          <w:noProof/>
          <w:sz w:val="24"/>
          <w:szCs w:val="24"/>
        </w:rPr>
        <w:t>(Frederich and Pörtner 2000)</w:t>
      </w:r>
      <w:r w:rsidRPr="004E0D5B">
        <w:rPr>
          <w:rFonts w:ascii="Times New Roman" w:hAnsi="Times New Roman" w:cs="Times New Roman"/>
          <w:sz w:val="24"/>
          <w:szCs w:val="24"/>
        </w:rPr>
        <w:t xml:space="preserve">. </w:t>
      </w:r>
      <w:r w:rsidR="001232CC">
        <w:rPr>
          <w:rFonts w:ascii="Times New Roman" w:hAnsi="Times New Roman" w:cs="Times New Roman"/>
          <w:sz w:val="24"/>
          <w:szCs w:val="24"/>
        </w:rPr>
        <w:t>M</w:t>
      </w:r>
      <w:r w:rsidR="001232CC" w:rsidRPr="004E0D5B">
        <w:rPr>
          <w:rFonts w:ascii="Times New Roman" w:hAnsi="Times New Roman" w:cs="Times New Roman"/>
          <w:sz w:val="24"/>
          <w:szCs w:val="24"/>
        </w:rPr>
        <w:t xml:space="preserve">itochondrial respiration </w:t>
      </w:r>
      <w:r w:rsidR="001232CC">
        <w:rPr>
          <w:rFonts w:ascii="Times New Roman" w:hAnsi="Times New Roman" w:cs="Times New Roman"/>
          <w:sz w:val="24"/>
          <w:szCs w:val="24"/>
        </w:rPr>
        <w:t>shifts</w:t>
      </w:r>
      <w:r w:rsidR="001232CC" w:rsidRPr="004E0D5B">
        <w:rPr>
          <w:rFonts w:ascii="Times New Roman" w:hAnsi="Times New Roman" w:cs="Times New Roman"/>
          <w:sz w:val="24"/>
          <w:szCs w:val="24"/>
        </w:rPr>
        <w:t xml:space="preserve"> from aerobic to anaerobic </w:t>
      </w:r>
      <w:r w:rsidR="001232CC">
        <w:rPr>
          <w:rFonts w:ascii="Times New Roman" w:hAnsi="Times New Roman" w:cs="Times New Roman"/>
          <w:sz w:val="24"/>
          <w:szCs w:val="24"/>
        </w:rPr>
        <w:t>w</w:t>
      </w:r>
      <w:r w:rsidRPr="004E0D5B">
        <w:rPr>
          <w:rFonts w:ascii="Times New Roman" w:hAnsi="Times New Roman" w:cs="Times New Roman"/>
          <w:sz w:val="24"/>
          <w:szCs w:val="24"/>
        </w:rPr>
        <w:t xml:space="preserve">here </w:t>
      </w:r>
      <w:r w:rsidR="001232CC">
        <w:rPr>
          <w:rFonts w:ascii="Times New Roman" w:hAnsi="Times New Roman" w:cs="Times New Roman"/>
          <w:sz w:val="24"/>
          <w:szCs w:val="24"/>
        </w:rPr>
        <w:t xml:space="preserve">mitochondrial </w:t>
      </w:r>
      <w:r w:rsidRPr="004E0D5B">
        <w:rPr>
          <w:rFonts w:ascii="Times New Roman" w:hAnsi="Times New Roman" w:cs="Times New Roman"/>
          <w:sz w:val="24"/>
          <w:szCs w:val="24"/>
        </w:rPr>
        <w:t xml:space="preserve">oxygen </w:t>
      </w:r>
      <w:r>
        <w:rPr>
          <w:rFonts w:ascii="Times New Roman" w:hAnsi="Times New Roman" w:cs="Times New Roman"/>
          <w:sz w:val="24"/>
          <w:szCs w:val="24"/>
        </w:rPr>
        <w:t>demand</w:t>
      </w:r>
      <w:r w:rsidRPr="004E0D5B">
        <w:rPr>
          <w:rFonts w:ascii="Times New Roman" w:hAnsi="Times New Roman" w:cs="Times New Roman"/>
          <w:sz w:val="24"/>
          <w:szCs w:val="24"/>
        </w:rPr>
        <w:t xml:space="preserve"> exceeds </w:t>
      </w:r>
      <w:r>
        <w:rPr>
          <w:rFonts w:ascii="Times New Roman" w:hAnsi="Times New Roman" w:cs="Times New Roman"/>
          <w:sz w:val="24"/>
          <w:szCs w:val="24"/>
        </w:rPr>
        <w:t>respiratory capacity</w:t>
      </w:r>
      <w:r w:rsidRPr="004E0D5B">
        <w:rPr>
          <w:rFonts w:ascii="Times New Roman" w:hAnsi="Times New Roman" w:cs="Times New Roman"/>
          <w:sz w:val="24"/>
          <w:szCs w:val="24"/>
        </w:rPr>
        <w:t xml:space="preserve"> </w:t>
      </w:r>
      <w:r>
        <w:rPr>
          <w:rFonts w:ascii="Times New Roman" w:hAnsi="Times New Roman" w:cs="Times New Roman"/>
          <w:noProof/>
          <w:sz w:val="24"/>
          <w:szCs w:val="24"/>
        </w:rPr>
        <w:t>(Somero 2005)</w:t>
      </w:r>
      <w:r w:rsidRPr="004E0D5B">
        <w:rPr>
          <w:rFonts w:ascii="Times New Roman" w:hAnsi="Times New Roman" w:cs="Times New Roman"/>
          <w:sz w:val="24"/>
          <w:szCs w:val="24"/>
        </w:rPr>
        <w:t xml:space="preserve">. </w:t>
      </w:r>
      <w:r>
        <w:rPr>
          <w:rFonts w:ascii="Times New Roman" w:hAnsi="Times New Roman" w:cs="Times New Roman"/>
          <w:sz w:val="24"/>
          <w:szCs w:val="24"/>
        </w:rPr>
        <w:t>V</w:t>
      </w:r>
      <w:r w:rsidRPr="004E0D5B">
        <w:rPr>
          <w:rFonts w:ascii="Times New Roman" w:hAnsi="Times New Roman" w:cs="Times New Roman"/>
          <w:sz w:val="24"/>
          <w:szCs w:val="24"/>
        </w:rPr>
        <w:t xml:space="preserve">entilation and circulation may be limited </w:t>
      </w:r>
      <w:r w:rsidR="001232CC">
        <w:rPr>
          <w:rFonts w:ascii="Times New Roman" w:hAnsi="Times New Roman" w:cs="Times New Roman"/>
          <w:sz w:val="24"/>
          <w:szCs w:val="24"/>
        </w:rPr>
        <w:t xml:space="preserve">by interference with neurotransmission </w:t>
      </w:r>
      <w:r w:rsidR="001232CC">
        <w:rPr>
          <w:rFonts w:ascii="Times New Roman" w:hAnsi="Times New Roman" w:cs="Times New Roman"/>
          <w:noProof/>
          <w:sz w:val="24"/>
          <w:szCs w:val="24"/>
        </w:rPr>
        <w:t xml:space="preserve">(Brown et al. </w:t>
      </w:r>
      <w:r w:rsidR="00A84C44">
        <w:rPr>
          <w:rFonts w:ascii="Times New Roman" w:hAnsi="Times New Roman" w:cs="Times New Roman"/>
          <w:noProof/>
          <w:sz w:val="24"/>
          <w:szCs w:val="24"/>
        </w:rPr>
        <w:t>2017</w:t>
      </w:r>
      <w:r w:rsidR="002B20BC">
        <w:rPr>
          <w:rFonts w:ascii="Times New Roman" w:hAnsi="Times New Roman" w:cs="Times New Roman"/>
          <w:noProof/>
          <w:sz w:val="24"/>
          <w:szCs w:val="24"/>
        </w:rPr>
        <w:t>a,b</w:t>
      </w:r>
      <w:r w:rsidR="001232CC">
        <w:rPr>
          <w:rFonts w:ascii="Times New Roman" w:hAnsi="Times New Roman" w:cs="Times New Roman"/>
          <w:noProof/>
          <w:sz w:val="24"/>
          <w:szCs w:val="24"/>
        </w:rPr>
        <w:t xml:space="preserve">), or </w:t>
      </w:r>
      <w:r w:rsidRPr="004E0D5B">
        <w:rPr>
          <w:rFonts w:ascii="Times New Roman" w:hAnsi="Times New Roman" w:cs="Times New Roman"/>
          <w:sz w:val="24"/>
          <w:szCs w:val="24"/>
        </w:rPr>
        <w:t>by the aerobic capacity of mitochondria at low temperatures</w:t>
      </w:r>
      <w:r>
        <w:rPr>
          <w:rFonts w:ascii="Times New Roman" w:hAnsi="Times New Roman" w:cs="Times New Roman"/>
          <w:sz w:val="24"/>
          <w:szCs w:val="24"/>
        </w:rPr>
        <w:t xml:space="preserve"> or high hydrostatic pressures</w:t>
      </w:r>
      <w:r w:rsidRPr="004E0D5B">
        <w:rPr>
          <w:rFonts w:ascii="Times New Roman" w:hAnsi="Times New Roman" w:cs="Times New Roman"/>
          <w:sz w:val="24"/>
          <w:szCs w:val="24"/>
        </w:rPr>
        <w:t xml:space="preserve"> </w:t>
      </w:r>
      <w:r>
        <w:rPr>
          <w:rFonts w:ascii="Times New Roman" w:hAnsi="Times New Roman" w:cs="Times New Roman"/>
          <w:noProof/>
          <w:sz w:val="24"/>
          <w:szCs w:val="24"/>
        </w:rPr>
        <w:t>(Sommer and Pörtner 2002)</w:t>
      </w:r>
      <w:r>
        <w:rPr>
          <w:rFonts w:ascii="Times New Roman" w:hAnsi="Times New Roman" w:cs="Times New Roman"/>
          <w:sz w:val="24"/>
          <w:szCs w:val="24"/>
        </w:rPr>
        <w:t xml:space="preserve">. Subsequent significant decreases in metabolic rate in response to hydrostatic pressure are proposed to represent impaired aerobic metabolism </w:t>
      </w:r>
      <w:r>
        <w:rPr>
          <w:rFonts w:ascii="Times New Roman" w:hAnsi="Times New Roman" w:cs="Times New Roman"/>
          <w:noProof/>
          <w:sz w:val="24"/>
          <w:szCs w:val="24"/>
        </w:rPr>
        <w:t>(Brown and Thatje 2011</w:t>
      </w:r>
      <w:r w:rsidR="002B20BC">
        <w:rPr>
          <w:rFonts w:ascii="Times New Roman" w:hAnsi="Times New Roman" w:cs="Times New Roman"/>
          <w:noProof/>
          <w:sz w:val="24"/>
          <w:szCs w:val="24"/>
        </w:rPr>
        <w:t>; Brown et al. 2017b</w:t>
      </w:r>
      <w:r>
        <w:rPr>
          <w:rFonts w:ascii="Times New Roman" w:hAnsi="Times New Roman" w:cs="Times New Roman"/>
          <w:noProof/>
          <w:sz w:val="24"/>
          <w:szCs w:val="24"/>
        </w:rPr>
        <w:t>)</w:t>
      </w:r>
      <w:r>
        <w:rPr>
          <w:rFonts w:ascii="Times New Roman" w:hAnsi="Times New Roman" w:cs="Times New Roman"/>
          <w:sz w:val="24"/>
          <w:szCs w:val="24"/>
        </w:rPr>
        <w:t xml:space="preserve">. </w:t>
      </w:r>
      <w:r w:rsidR="001232CC">
        <w:rPr>
          <w:rFonts w:ascii="Times New Roman" w:hAnsi="Times New Roman" w:cs="Times New Roman"/>
          <w:sz w:val="24"/>
          <w:szCs w:val="24"/>
        </w:rPr>
        <w:t>Whilst v</w:t>
      </w:r>
      <w:r w:rsidRPr="004E0D5B">
        <w:rPr>
          <w:rFonts w:ascii="Times New Roman" w:hAnsi="Times New Roman" w:cs="Times New Roman"/>
          <w:sz w:val="24"/>
          <w:szCs w:val="24"/>
        </w:rPr>
        <w:t xml:space="preserve">ital metabolic processes can be maintained </w:t>
      </w:r>
      <w:r w:rsidR="001232CC">
        <w:rPr>
          <w:rFonts w:ascii="Times New Roman" w:hAnsi="Times New Roman" w:cs="Times New Roman"/>
          <w:sz w:val="24"/>
          <w:szCs w:val="24"/>
        </w:rPr>
        <w:t>beyond the</w:t>
      </w:r>
      <w:r w:rsidRPr="004E0D5B">
        <w:rPr>
          <w:rFonts w:ascii="Times New Roman" w:hAnsi="Times New Roman" w:cs="Times New Roman"/>
          <w:sz w:val="24"/>
          <w:szCs w:val="24"/>
        </w:rPr>
        <w:t xml:space="preserve"> critical threshold, non-essential processes such as </w:t>
      </w:r>
      <w:r>
        <w:rPr>
          <w:rFonts w:ascii="Times New Roman" w:hAnsi="Times New Roman" w:cs="Times New Roman"/>
          <w:sz w:val="24"/>
          <w:szCs w:val="24"/>
        </w:rPr>
        <w:t xml:space="preserve">reproduction, </w:t>
      </w:r>
      <w:r w:rsidRPr="004E0D5B">
        <w:rPr>
          <w:rFonts w:ascii="Times New Roman" w:hAnsi="Times New Roman" w:cs="Times New Roman"/>
          <w:sz w:val="24"/>
          <w:szCs w:val="24"/>
        </w:rPr>
        <w:t xml:space="preserve">growth, feeding, </w:t>
      </w:r>
      <w:r>
        <w:rPr>
          <w:rFonts w:ascii="Times New Roman" w:hAnsi="Times New Roman" w:cs="Times New Roman"/>
          <w:sz w:val="24"/>
          <w:szCs w:val="24"/>
        </w:rPr>
        <w:t xml:space="preserve">and active movement are reduced </w:t>
      </w:r>
      <w:r>
        <w:rPr>
          <w:rFonts w:ascii="Times New Roman" w:hAnsi="Times New Roman" w:cs="Times New Roman"/>
          <w:noProof/>
          <w:sz w:val="24"/>
          <w:szCs w:val="24"/>
        </w:rPr>
        <w:t>(Peck et al. 2008; Sokolova et al. 2012)</w:t>
      </w:r>
      <w:r>
        <w:rPr>
          <w:rFonts w:ascii="Times New Roman" w:hAnsi="Times New Roman" w:cs="Times New Roman"/>
          <w:sz w:val="24"/>
          <w:szCs w:val="24"/>
        </w:rPr>
        <w:t xml:space="preserve">. Decreases in active movement with increasing thermal and baric challenge in </w:t>
      </w:r>
      <w:r>
        <w:rPr>
          <w:rFonts w:ascii="Times New Roman" w:hAnsi="Times New Roman" w:cs="Times New Roman"/>
          <w:i/>
          <w:sz w:val="24"/>
          <w:szCs w:val="24"/>
        </w:rPr>
        <w:t>P</w:t>
      </w:r>
      <w:r>
        <w:rPr>
          <w:rFonts w:ascii="Times New Roman" w:hAnsi="Times New Roman" w:cs="Times New Roman"/>
          <w:sz w:val="24"/>
          <w:szCs w:val="24"/>
        </w:rPr>
        <w:t xml:space="preserve">. </w:t>
      </w:r>
      <w:r>
        <w:rPr>
          <w:rFonts w:ascii="Times New Roman" w:hAnsi="Times New Roman" w:cs="Times New Roman"/>
          <w:i/>
          <w:sz w:val="24"/>
          <w:szCs w:val="24"/>
        </w:rPr>
        <w:t>serratus</w:t>
      </w:r>
      <w:r>
        <w:rPr>
          <w:rFonts w:ascii="Times New Roman" w:hAnsi="Times New Roman" w:cs="Times New Roman"/>
          <w:sz w:val="24"/>
          <w:szCs w:val="24"/>
        </w:rPr>
        <w:t xml:space="preserve"> (Figs. 1 and 2) may </w:t>
      </w:r>
      <w:r>
        <w:rPr>
          <w:rFonts w:ascii="Times New Roman" w:hAnsi="Times New Roman" w:cs="Times New Roman"/>
          <w:sz w:val="24"/>
          <w:szCs w:val="24"/>
        </w:rPr>
        <w:lastRenderedPageBreak/>
        <w:t>reflect this narrowing focus on essential maintenance activity</w:t>
      </w:r>
      <w:r w:rsidRPr="004E0D5B">
        <w:rPr>
          <w:rFonts w:ascii="Times New Roman" w:hAnsi="Times New Roman" w:cs="Times New Roman"/>
          <w:sz w:val="24"/>
          <w:szCs w:val="24"/>
        </w:rPr>
        <w:t xml:space="preserve">. </w:t>
      </w:r>
      <w:r>
        <w:rPr>
          <w:rFonts w:ascii="Times New Roman" w:hAnsi="Times New Roman" w:cs="Times New Roman"/>
          <w:sz w:val="24"/>
          <w:szCs w:val="24"/>
        </w:rPr>
        <w:t xml:space="preserve">The strikingly different trends in active movement with increasing temperature and hydrostatic pressure in </w:t>
      </w:r>
      <w:r>
        <w:rPr>
          <w:rFonts w:ascii="Times New Roman" w:hAnsi="Times New Roman" w:cs="Times New Roman"/>
          <w:i/>
          <w:sz w:val="24"/>
          <w:szCs w:val="24"/>
        </w:rPr>
        <w:t>P</w:t>
      </w:r>
      <w:r>
        <w:rPr>
          <w:rFonts w:ascii="Times New Roman" w:hAnsi="Times New Roman" w:cs="Times New Roman"/>
          <w:sz w:val="24"/>
          <w:szCs w:val="24"/>
        </w:rPr>
        <w:t xml:space="preserve">. </w:t>
      </w:r>
      <w:r>
        <w:rPr>
          <w:rFonts w:ascii="Times New Roman" w:hAnsi="Times New Roman" w:cs="Times New Roman"/>
          <w:i/>
          <w:sz w:val="24"/>
          <w:szCs w:val="24"/>
        </w:rPr>
        <w:t>varians</w:t>
      </w:r>
      <w:r>
        <w:rPr>
          <w:rFonts w:ascii="Times New Roman" w:hAnsi="Times New Roman" w:cs="Times New Roman"/>
          <w:sz w:val="24"/>
          <w:szCs w:val="24"/>
        </w:rPr>
        <w:t xml:space="preserve"> may reflect an escape behavioural adaptation that mitigates the effects of acute environmental changes in the highly variable salt marsh habitat </w:t>
      </w:r>
      <w:r>
        <w:rPr>
          <w:rFonts w:ascii="Times New Roman" w:hAnsi="Times New Roman" w:cs="Times New Roman"/>
          <w:i/>
          <w:sz w:val="24"/>
          <w:szCs w:val="24"/>
        </w:rPr>
        <w:t>P</w:t>
      </w:r>
      <w:r>
        <w:rPr>
          <w:rFonts w:ascii="Times New Roman" w:hAnsi="Times New Roman" w:cs="Times New Roman"/>
          <w:sz w:val="24"/>
          <w:szCs w:val="24"/>
        </w:rPr>
        <w:t xml:space="preserve">. </w:t>
      </w:r>
      <w:r>
        <w:rPr>
          <w:rFonts w:ascii="Times New Roman" w:hAnsi="Times New Roman" w:cs="Times New Roman"/>
          <w:i/>
          <w:sz w:val="24"/>
          <w:szCs w:val="24"/>
        </w:rPr>
        <w:t>varians</w:t>
      </w:r>
      <w:r>
        <w:rPr>
          <w:rFonts w:ascii="Times New Roman" w:hAnsi="Times New Roman" w:cs="Times New Roman"/>
          <w:sz w:val="24"/>
          <w:szCs w:val="24"/>
        </w:rPr>
        <w:t xml:space="preserve"> occupies. Differences in the effect of hydrostatic pressure on metabolic rate suggest that metabolism may be approaching the limit of metabolic scope at 15</w:t>
      </w:r>
      <w:r w:rsidR="00255F9D">
        <w:rPr>
          <w:rFonts w:ascii="Times New Roman" w:hAnsi="Times New Roman" w:cs="Times New Roman"/>
          <w:sz w:val="24"/>
          <w:szCs w:val="24"/>
        </w:rPr>
        <w:t xml:space="preserve"> </w:t>
      </w:r>
      <w:r>
        <w:rPr>
          <w:rFonts w:ascii="Times New Roman" w:hAnsi="Times New Roman" w:cs="Times New Roman"/>
          <w:sz w:val="24"/>
          <w:szCs w:val="24"/>
        </w:rPr>
        <w:t>°C. The lack of significant increase in metabolic rate at elevated hydrostatic pressure at 15</w:t>
      </w:r>
      <w:r w:rsidR="00255F9D">
        <w:rPr>
          <w:rFonts w:ascii="Times New Roman" w:hAnsi="Times New Roman" w:cs="Times New Roman"/>
          <w:sz w:val="24"/>
          <w:szCs w:val="24"/>
        </w:rPr>
        <w:t xml:space="preserve"> </w:t>
      </w:r>
      <w:r>
        <w:rPr>
          <w:rFonts w:ascii="Times New Roman" w:hAnsi="Times New Roman" w:cs="Times New Roman"/>
          <w:sz w:val="24"/>
          <w:szCs w:val="24"/>
        </w:rPr>
        <w:t>°C contrasts with significant increases in metabolic rate at 10</w:t>
      </w:r>
      <w:r w:rsidR="00255F9D">
        <w:rPr>
          <w:rFonts w:ascii="Times New Roman" w:hAnsi="Times New Roman" w:cs="Times New Roman"/>
          <w:sz w:val="24"/>
          <w:szCs w:val="24"/>
        </w:rPr>
        <w:t xml:space="preserve"> </w:t>
      </w:r>
      <w:r>
        <w:rPr>
          <w:rFonts w:ascii="Times New Roman" w:hAnsi="Times New Roman" w:cs="Times New Roman"/>
          <w:sz w:val="24"/>
          <w:szCs w:val="24"/>
        </w:rPr>
        <w:t>°C and 5</w:t>
      </w:r>
      <w:r w:rsidR="00255F9D">
        <w:rPr>
          <w:rFonts w:ascii="Times New Roman" w:hAnsi="Times New Roman" w:cs="Times New Roman"/>
          <w:sz w:val="24"/>
          <w:szCs w:val="24"/>
        </w:rPr>
        <w:t xml:space="preserve"> </w:t>
      </w:r>
      <w:r>
        <w:rPr>
          <w:rFonts w:ascii="Times New Roman" w:hAnsi="Times New Roman" w:cs="Times New Roman"/>
          <w:sz w:val="24"/>
          <w:szCs w:val="24"/>
        </w:rPr>
        <w:t xml:space="preserve">°C. However, the hydrostatic pressure at which metabolic rate significantly decreases is not correlated with temperature in </w:t>
      </w:r>
      <w:r>
        <w:rPr>
          <w:rFonts w:ascii="Times New Roman" w:hAnsi="Times New Roman" w:cs="Times New Roman"/>
          <w:i/>
          <w:sz w:val="24"/>
          <w:szCs w:val="24"/>
        </w:rPr>
        <w:t>P</w:t>
      </w:r>
      <w:r>
        <w:rPr>
          <w:rFonts w:ascii="Times New Roman" w:hAnsi="Times New Roman" w:cs="Times New Roman"/>
          <w:sz w:val="24"/>
          <w:szCs w:val="24"/>
        </w:rPr>
        <w:t xml:space="preserve">. </w:t>
      </w:r>
      <w:r>
        <w:rPr>
          <w:rFonts w:ascii="Times New Roman" w:hAnsi="Times New Roman" w:cs="Times New Roman"/>
          <w:i/>
          <w:sz w:val="24"/>
          <w:szCs w:val="24"/>
        </w:rPr>
        <w:t>serratus</w:t>
      </w:r>
      <w:r>
        <w:rPr>
          <w:rFonts w:ascii="Times New Roman" w:hAnsi="Times New Roman" w:cs="Times New Roman"/>
          <w:sz w:val="24"/>
          <w:szCs w:val="24"/>
        </w:rPr>
        <w:t xml:space="preserve"> (Fig. 3). T</w:t>
      </w:r>
      <w:r w:rsidRPr="004E0D5B">
        <w:rPr>
          <w:rFonts w:ascii="Times New Roman" w:hAnsi="Times New Roman" w:cs="Times New Roman"/>
          <w:sz w:val="24"/>
          <w:szCs w:val="24"/>
        </w:rPr>
        <w:t>he delayed onset of critical hyperbaric effects on metabolism at 5</w:t>
      </w:r>
      <w:r w:rsidR="00255F9D">
        <w:rPr>
          <w:rFonts w:ascii="Times New Roman" w:hAnsi="Times New Roman" w:cs="Times New Roman"/>
          <w:sz w:val="24"/>
          <w:szCs w:val="24"/>
        </w:rPr>
        <w:t xml:space="preserve"> </w:t>
      </w:r>
      <w:r>
        <w:rPr>
          <w:rFonts w:ascii="Times New Roman" w:hAnsi="Times New Roman" w:cs="Times New Roman"/>
          <w:sz w:val="24"/>
          <w:szCs w:val="24"/>
        </w:rPr>
        <w:t>°C</w:t>
      </w:r>
      <w:r w:rsidRPr="004E0D5B">
        <w:rPr>
          <w:rFonts w:ascii="Times New Roman" w:hAnsi="Times New Roman" w:cs="Times New Roman"/>
          <w:sz w:val="24"/>
          <w:szCs w:val="24"/>
        </w:rPr>
        <w:t xml:space="preserve"> and 15</w:t>
      </w:r>
      <w:r w:rsidR="00255F9D">
        <w:rPr>
          <w:rFonts w:ascii="Times New Roman" w:hAnsi="Times New Roman" w:cs="Times New Roman"/>
          <w:sz w:val="24"/>
          <w:szCs w:val="24"/>
        </w:rPr>
        <w:t xml:space="preserve"> </w:t>
      </w:r>
      <w:r w:rsidRPr="004E0D5B">
        <w:rPr>
          <w:rFonts w:ascii="Times New Roman" w:hAnsi="Times New Roman" w:cs="Times New Roman"/>
          <w:sz w:val="24"/>
          <w:szCs w:val="24"/>
        </w:rPr>
        <w:t xml:space="preserve">°C </w:t>
      </w:r>
      <w:r>
        <w:rPr>
          <w:rFonts w:ascii="Times New Roman" w:hAnsi="Times New Roman" w:cs="Times New Roman"/>
          <w:sz w:val="24"/>
          <w:szCs w:val="24"/>
        </w:rPr>
        <w:t>relative to 10</w:t>
      </w:r>
      <w:r w:rsidR="00255F9D">
        <w:rPr>
          <w:rFonts w:ascii="Times New Roman" w:hAnsi="Times New Roman" w:cs="Times New Roman"/>
          <w:sz w:val="24"/>
          <w:szCs w:val="24"/>
        </w:rPr>
        <w:t xml:space="preserve"> </w:t>
      </w:r>
      <w:r>
        <w:rPr>
          <w:rFonts w:ascii="Times New Roman" w:hAnsi="Times New Roman" w:cs="Times New Roman"/>
          <w:sz w:val="24"/>
          <w:szCs w:val="24"/>
        </w:rPr>
        <w:t xml:space="preserve">°C </w:t>
      </w:r>
      <w:r w:rsidRPr="004E0D5B">
        <w:rPr>
          <w:rFonts w:ascii="Times New Roman" w:hAnsi="Times New Roman" w:cs="Times New Roman"/>
          <w:sz w:val="24"/>
          <w:szCs w:val="24"/>
        </w:rPr>
        <w:t xml:space="preserve">may be due to cross-tolerance </w:t>
      </w:r>
      <w:r>
        <w:rPr>
          <w:rFonts w:ascii="Times New Roman" w:hAnsi="Times New Roman" w:cs="Times New Roman"/>
          <w:sz w:val="24"/>
          <w:szCs w:val="24"/>
        </w:rPr>
        <w:t>delivered</w:t>
      </w:r>
      <w:r w:rsidRPr="004E0D5B">
        <w:rPr>
          <w:rFonts w:ascii="Times New Roman" w:hAnsi="Times New Roman" w:cs="Times New Roman"/>
          <w:sz w:val="24"/>
          <w:szCs w:val="24"/>
        </w:rPr>
        <w:t xml:space="preserve"> by </w:t>
      </w:r>
      <w:r>
        <w:rPr>
          <w:rFonts w:ascii="Times New Roman" w:hAnsi="Times New Roman" w:cs="Times New Roman"/>
          <w:sz w:val="24"/>
          <w:szCs w:val="24"/>
        </w:rPr>
        <w:t>acclimation</w:t>
      </w:r>
      <w:r w:rsidRPr="004E0D5B">
        <w:rPr>
          <w:rFonts w:ascii="Times New Roman" w:hAnsi="Times New Roman" w:cs="Times New Roman"/>
          <w:sz w:val="24"/>
          <w:szCs w:val="24"/>
        </w:rPr>
        <w:t xml:space="preserve"> re</w:t>
      </w:r>
      <w:r>
        <w:rPr>
          <w:rFonts w:ascii="Times New Roman" w:hAnsi="Times New Roman" w:cs="Times New Roman"/>
          <w:sz w:val="24"/>
          <w:szCs w:val="24"/>
        </w:rPr>
        <w:t>sponses to temperature shifts away from the 10</w:t>
      </w:r>
      <w:r w:rsidR="00255F9D">
        <w:rPr>
          <w:rFonts w:ascii="Times New Roman" w:hAnsi="Times New Roman" w:cs="Times New Roman"/>
          <w:sz w:val="24"/>
          <w:szCs w:val="24"/>
        </w:rPr>
        <w:t xml:space="preserve"> </w:t>
      </w:r>
      <w:r>
        <w:rPr>
          <w:rFonts w:ascii="Times New Roman" w:hAnsi="Times New Roman" w:cs="Times New Roman"/>
          <w:sz w:val="24"/>
          <w:szCs w:val="24"/>
        </w:rPr>
        <w:t>°C maintenance temperature. Testing this hypothesis will require experiments exploring the effects of sustained thermal acclimation on metabolic responses.</w:t>
      </w:r>
    </w:p>
    <w:p w14:paraId="707ED6B0" w14:textId="507526F9" w:rsidR="00C24C9C" w:rsidRDefault="00C24C9C" w:rsidP="00B25CC0">
      <w:pPr>
        <w:spacing w:after="120" w:line="480" w:lineRule="auto"/>
        <w:rPr>
          <w:rFonts w:ascii="Times New Roman" w:hAnsi="Times New Roman" w:cs="Times New Roman"/>
          <w:b/>
          <w:sz w:val="24"/>
          <w:szCs w:val="24"/>
        </w:rPr>
      </w:pPr>
      <w:r w:rsidRPr="004E0D5B">
        <w:rPr>
          <w:rFonts w:ascii="Times New Roman" w:hAnsi="Times New Roman" w:cs="Times New Roman"/>
          <w:sz w:val="24"/>
          <w:szCs w:val="24"/>
        </w:rPr>
        <w:t xml:space="preserve">Acute thermal and hyperbaric </w:t>
      </w:r>
      <w:r>
        <w:rPr>
          <w:rFonts w:ascii="Times New Roman" w:hAnsi="Times New Roman" w:cs="Times New Roman"/>
          <w:sz w:val="24"/>
          <w:szCs w:val="24"/>
        </w:rPr>
        <w:t>tolerance</w:t>
      </w:r>
      <w:r w:rsidRPr="004E0D5B">
        <w:rPr>
          <w:rFonts w:ascii="Times New Roman" w:hAnsi="Times New Roman" w:cs="Times New Roman"/>
          <w:sz w:val="24"/>
          <w:szCs w:val="24"/>
        </w:rPr>
        <w:t xml:space="preserve"> in the</w:t>
      </w:r>
      <w:r w:rsidR="00BC6056">
        <w:rPr>
          <w:rFonts w:ascii="Times New Roman" w:hAnsi="Times New Roman" w:cs="Times New Roman"/>
          <w:sz w:val="24"/>
          <w:szCs w:val="24"/>
        </w:rPr>
        <w:t xml:space="preserve"> examined</w:t>
      </w:r>
      <w:r w:rsidRPr="004E0D5B">
        <w:rPr>
          <w:rFonts w:ascii="Times New Roman" w:hAnsi="Times New Roman" w:cs="Times New Roman"/>
          <w:sz w:val="24"/>
          <w:szCs w:val="24"/>
        </w:rPr>
        <w:t xml:space="preserve"> </w:t>
      </w:r>
      <w:r>
        <w:rPr>
          <w:rFonts w:ascii="Times New Roman" w:hAnsi="Times New Roman" w:cs="Times New Roman"/>
          <w:sz w:val="24"/>
          <w:szCs w:val="24"/>
        </w:rPr>
        <w:t>intertidal and sub</w:t>
      </w:r>
      <w:r w:rsidRPr="004E0D5B">
        <w:rPr>
          <w:rFonts w:ascii="Times New Roman" w:hAnsi="Times New Roman" w:cs="Times New Roman"/>
          <w:sz w:val="24"/>
          <w:szCs w:val="24"/>
        </w:rPr>
        <w:t xml:space="preserve">tidal shrimp </w:t>
      </w:r>
      <w:r w:rsidRPr="00D4692C">
        <w:rPr>
          <w:rFonts w:ascii="Times New Roman" w:hAnsi="Times New Roman" w:cs="Times New Roman"/>
          <w:i/>
          <w:sz w:val="24"/>
          <w:szCs w:val="24"/>
        </w:rPr>
        <w:t>P</w:t>
      </w:r>
      <w:r>
        <w:rPr>
          <w:rFonts w:ascii="Times New Roman" w:hAnsi="Times New Roman" w:cs="Times New Roman"/>
          <w:sz w:val="24"/>
          <w:szCs w:val="24"/>
        </w:rPr>
        <w:t>.</w:t>
      </w:r>
      <w:r w:rsidRPr="00D4692C">
        <w:rPr>
          <w:rFonts w:ascii="Times New Roman" w:hAnsi="Times New Roman" w:cs="Times New Roman"/>
          <w:i/>
          <w:sz w:val="24"/>
          <w:szCs w:val="24"/>
        </w:rPr>
        <w:t xml:space="preserve"> serratus</w:t>
      </w:r>
      <w:r w:rsidRPr="004E0D5B">
        <w:rPr>
          <w:rFonts w:ascii="Times New Roman" w:hAnsi="Times New Roman" w:cs="Times New Roman"/>
          <w:sz w:val="24"/>
          <w:szCs w:val="24"/>
        </w:rPr>
        <w:t xml:space="preserve"> </w:t>
      </w:r>
      <w:r w:rsidR="00BC6056">
        <w:rPr>
          <w:rFonts w:ascii="Times New Roman" w:hAnsi="Times New Roman" w:cs="Times New Roman"/>
          <w:sz w:val="24"/>
          <w:szCs w:val="24"/>
        </w:rPr>
        <w:t xml:space="preserve">population </w:t>
      </w:r>
      <w:r w:rsidRPr="004E0D5B">
        <w:rPr>
          <w:rFonts w:ascii="Times New Roman" w:hAnsi="Times New Roman" w:cs="Times New Roman"/>
          <w:sz w:val="24"/>
          <w:szCs w:val="24"/>
        </w:rPr>
        <w:t xml:space="preserve">is narrower than in the salt marsh and brackish-water shrimp </w:t>
      </w:r>
      <w:r w:rsidRPr="00D4692C">
        <w:rPr>
          <w:rFonts w:ascii="Times New Roman" w:hAnsi="Times New Roman" w:cs="Times New Roman"/>
          <w:i/>
          <w:sz w:val="24"/>
          <w:szCs w:val="24"/>
        </w:rPr>
        <w:t>P</w:t>
      </w:r>
      <w:r>
        <w:rPr>
          <w:rFonts w:ascii="Times New Roman" w:hAnsi="Times New Roman" w:cs="Times New Roman"/>
          <w:sz w:val="24"/>
          <w:szCs w:val="24"/>
        </w:rPr>
        <w:t>.</w:t>
      </w:r>
      <w:r w:rsidRPr="004E0D5B">
        <w:rPr>
          <w:rFonts w:ascii="Times New Roman" w:hAnsi="Times New Roman" w:cs="Times New Roman"/>
          <w:sz w:val="24"/>
          <w:szCs w:val="24"/>
        </w:rPr>
        <w:t xml:space="preserve"> </w:t>
      </w:r>
      <w:r w:rsidRPr="00D4692C">
        <w:rPr>
          <w:rFonts w:ascii="Times New Roman" w:hAnsi="Times New Roman" w:cs="Times New Roman"/>
          <w:i/>
          <w:sz w:val="24"/>
          <w:szCs w:val="24"/>
        </w:rPr>
        <w:t>varians</w:t>
      </w:r>
      <w:r w:rsidRPr="004E0D5B">
        <w:rPr>
          <w:rFonts w:ascii="Times New Roman" w:hAnsi="Times New Roman" w:cs="Times New Roman"/>
          <w:sz w:val="24"/>
          <w:szCs w:val="24"/>
        </w:rPr>
        <w:t xml:space="preserve">, </w:t>
      </w:r>
      <w:r>
        <w:rPr>
          <w:rFonts w:ascii="Times New Roman" w:hAnsi="Times New Roman" w:cs="Times New Roman"/>
          <w:sz w:val="24"/>
          <w:szCs w:val="24"/>
        </w:rPr>
        <w:t>suggesting</w:t>
      </w:r>
      <w:r w:rsidRPr="004E0D5B">
        <w:rPr>
          <w:rFonts w:ascii="Times New Roman" w:hAnsi="Times New Roman" w:cs="Times New Roman"/>
          <w:sz w:val="24"/>
          <w:szCs w:val="24"/>
        </w:rPr>
        <w:t xml:space="preserve"> that adaptation to differing habitats has resulted in differing physiological tolerance to </w:t>
      </w:r>
      <w:r>
        <w:rPr>
          <w:rFonts w:ascii="Times New Roman" w:hAnsi="Times New Roman" w:cs="Times New Roman"/>
          <w:sz w:val="24"/>
          <w:szCs w:val="24"/>
        </w:rPr>
        <w:t xml:space="preserve">acute </w:t>
      </w:r>
      <w:r w:rsidRPr="004E0D5B">
        <w:rPr>
          <w:rFonts w:ascii="Times New Roman" w:hAnsi="Times New Roman" w:cs="Times New Roman"/>
          <w:sz w:val="24"/>
          <w:szCs w:val="24"/>
        </w:rPr>
        <w:t xml:space="preserve">stress conditions. </w:t>
      </w:r>
      <w:r>
        <w:rPr>
          <w:rFonts w:ascii="Times New Roman" w:hAnsi="Times New Roman" w:cs="Times New Roman"/>
          <w:sz w:val="24"/>
          <w:szCs w:val="24"/>
        </w:rPr>
        <w:t xml:space="preserve">Nonetheless, these data support the proposition that the common ancestor of these species may have possessed the </w:t>
      </w:r>
      <w:r w:rsidRPr="005D2220">
        <w:rPr>
          <w:rFonts w:ascii="Times New Roman" w:hAnsi="Times New Roman" w:cs="Times New Roman"/>
          <w:sz w:val="24"/>
          <w:szCs w:val="24"/>
        </w:rPr>
        <w:t xml:space="preserve">physiological capability to </w:t>
      </w:r>
      <w:r>
        <w:rPr>
          <w:rFonts w:ascii="Times New Roman" w:hAnsi="Times New Roman" w:cs="Times New Roman"/>
          <w:sz w:val="24"/>
          <w:szCs w:val="24"/>
        </w:rPr>
        <w:t xml:space="preserve">colonise </w:t>
      </w:r>
      <w:r w:rsidRPr="005D2220">
        <w:rPr>
          <w:rFonts w:ascii="Times New Roman" w:hAnsi="Times New Roman" w:cs="Times New Roman"/>
          <w:sz w:val="24"/>
          <w:szCs w:val="24"/>
        </w:rPr>
        <w:t>bathyal depths</w:t>
      </w:r>
      <w:r>
        <w:rPr>
          <w:rFonts w:ascii="Times New Roman" w:hAnsi="Times New Roman" w:cs="Times New Roman"/>
          <w:sz w:val="24"/>
          <w:szCs w:val="24"/>
        </w:rPr>
        <w:t xml:space="preserve"> </w:t>
      </w:r>
      <w:r>
        <w:rPr>
          <w:rFonts w:ascii="Times New Roman" w:hAnsi="Times New Roman" w:cs="Times New Roman"/>
          <w:noProof/>
          <w:sz w:val="24"/>
          <w:szCs w:val="24"/>
        </w:rPr>
        <w:t>(Cottin et al. 2012; New et al. 2014)</w:t>
      </w:r>
      <w:r>
        <w:rPr>
          <w:rFonts w:ascii="Times New Roman" w:hAnsi="Times New Roman" w:cs="Times New Roman"/>
          <w:sz w:val="24"/>
          <w:szCs w:val="24"/>
        </w:rPr>
        <w:t>. Further, the consistent interaction between temperature and hydrostatic pressure tolerance in these species supports the suggestion that shallow-water species may have the capacity to deepen bathymetric distribution</w:t>
      </w:r>
      <w:r w:rsidRPr="00B75621">
        <w:rPr>
          <w:rFonts w:ascii="Times New Roman" w:hAnsi="Times New Roman" w:cs="Times New Roman"/>
          <w:sz w:val="24"/>
          <w:szCs w:val="24"/>
        </w:rPr>
        <w:t xml:space="preserve"> </w:t>
      </w:r>
      <w:r>
        <w:rPr>
          <w:rFonts w:ascii="Times New Roman" w:hAnsi="Times New Roman" w:cs="Times New Roman"/>
          <w:sz w:val="24"/>
          <w:szCs w:val="24"/>
        </w:rPr>
        <w:t xml:space="preserve">in response to ocean warming </w:t>
      </w:r>
      <w:r>
        <w:rPr>
          <w:rFonts w:ascii="Times New Roman" w:hAnsi="Times New Roman" w:cs="Times New Roman"/>
          <w:noProof/>
          <w:sz w:val="24"/>
          <w:szCs w:val="24"/>
        </w:rPr>
        <w:t>(Brown and Thatje 2015)</w:t>
      </w:r>
      <w:r>
        <w:rPr>
          <w:rFonts w:ascii="Times New Roman" w:hAnsi="Times New Roman" w:cs="Times New Roman"/>
          <w:sz w:val="24"/>
          <w:szCs w:val="24"/>
        </w:rPr>
        <w:t>.</w:t>
      </w:r>
    </w:p>
    <w:p w14:paraId="4CFF0CC2" w14:textId="77777777" w:rsidR="00C24C9C" w:rsidRPr="00D4692C" w:rsidRDefault="00C24C9C" w:rsidP="00B25CC0">
      <w:pPr>
        <w:spacing w:after="120" w:line="480" w:lineRule="auto"/>
        <w:rPr>
          <w:rFonts w:ascii="Times New Roman" w:hAnsi="Times New Roman" w:cs="Times New Roman"/>
          <w:sz w:val="24"/>
          <w:szCs w:val="24"/>
        </w:rPr>
      </w:pPr>
    </w:p>
    <w:p w14:paraId="6F993AD3" w14:textId="77777777" w:rsidR="00C24C9C" w:rsidRPr="005D2220" w:rsidRDefault="00C24C9C" w:rsidP="00B25CC0">
      <w:pPr>
        <w:spacing w:after="120" w:line="480" w:lineRule="auto"/>
        <w:rPr>
          <w:rFonts w:ascii="Times New Roman" w:hAnsi="Times New Roman" w:cs="Times New Roman"/>
          <w:b/>
          <w:sz w:val="24"/>
          <w:szCs w:val="24"/>
        </w:rPr>
      </w:pPr>
      <w:r w:rsidRPr="005D2220">
        <w:rPr>
          <w:rFonts w:ascii="Times New Roman" w:hAnsi="Times New Roman" w:cs="Times New Roman"/>
          <w:b/>
          <w:sz w:val="24"/>
          <w:szCs w:val="24"/>
        </w:rPr>
        <w:t>Acknowledgements</w:t>
      </w:r>
    </w:p>
    <w:p w14:paraId="6472B460" w14:textId="04CF3C6D" w:rsidR="00C24C9C" w:rsidRDefault="00C24C9C" w:rsidP="00B25CC0">
      <w:pPr>
        <w:spacing w:after="120" w:line="480" w:lineRule="auto"/>
        <w:rPr>
          <w:rFonts w:ascii="Times New Roman" w:hAnsi="Times New Roman" w:cs="Times New Roman"/>
          <w:sz w:val="24"/>
          <w:szCs w:val="24"/>
        </w:rPr>
      </w:pPr>
      <w:r w:rsidRPr="005D2220">
        <w:rPr>
          <w:rFonts w:ascii="Times New Roman" w:hAnsi="Times New Roman" w:cs="Times New Roman"/>
          <w:sz w:val="24"/>
          <w:szCs w:val="24"/>
        </w:rPr>
        <w:lastRenderedPageBreak/>
        <w:t xml:space="preserve">AB and ST conceived the work; </w:t>
      </w:r>
      <w:r>
        <w:rPr>
          <w:rFonts w:ascii="Times New Roman" w:hAnsi="Times New Roman" w:cs="Times New Roman"/>
          <w:sz w:val="24"/>
          <w:szCs w:val="24"/>
        </w:rPr>
        <w:t>LP</w:t>
      </w:r>
      <w:r w:rsidRPr="005D2220">
        <w:rPr>
          <w:rFonts w:ascii="Times New Roman" w:hAnsi="Times New Roman" w:cs="Times New Roman"/>
          <w:sz w:val="24"/>
          <w:szCs w:val="24"/>
        </w:rPr>
        <w:t xml:space="preserve"> and </w:t>
      </w:r>
      <w:r>
        <w:rPr>
          <w:rFonts w:ascii="Times New Roman" w:hAnsi="Times New Roman" w:cs="Times New Roman"/>
          <w:sz w:val="24"/>
          <w:szCs w:val="24"/>
        </w:rPr>
        <w:t>AB</w:t>
      </w:r>
      <w:r w:rsidRPr="005D2220">
        <w:rPr>
          <w:rFonts w:ascii="Times New Roman" w:hAnsi="Times New Roman" w:cs="Times New Roman"/>
          <w:sz w:val="24"/>
          <w:szCs w:val="24"/>
        </w:rPr>
        <w:t xml:space="preserve"> performed experiments; LP </w:t>
      </w:r>
      <w:r>
        <w:rPr>
          <w:rFonts w:ascii="Times New Roman" w:hAnsi="Times New Roman" w:cs="Times New Roman"/>
          <w:sz w:val="24"/>
          <w:szCs w:val="24"/>
        </w:rPr>
        <w:t xml:space="preserve">and AB </w:t>
      </w:r>
      <w:r w:rsidRPr="005D2220">
        <w:rPr>
          <w:rFonts w:ascii="Times New Roman" w:hAnsi="Times New Roman" w:cs="Times New Roman"/>
          <w:sz w:val="24"/>
          <w:szCs w:val="24"/>
        </w:rPr>
        <w:t xml:space="preserve">analysed data; </w:t>
      </w:r>
      <w:r>
        <w:rPr>
          <w:rFonts w:ascii="Times New Roman" w:hAnsi="Times New Roman" w:cs="Times New Roman"/>
          <w:sz w:val="24"/>
          <w:szCs w:val="24"/>
        </w:rPr>
        <w:t>LP</w:t>
      </w:r>
      <w:r w:rsidR="000C1111">
        <w:rPr>
          <w:rFonts w:ascii="Times New Roman" w:hAnsi="Times New Roman" w:cs="Times New Roman"/>
          <w:sz w:val="24"/>
          <w:szCs w:val="24"/>
        </w:rPr>
        <w:t xml:space="preserve"> and AB</w:t>
      </w:r>
      <w:r w:rsidRPr="005D2220">
        <w:rPr>
          <w:rFonts w:ascii="Times New Roman" w:hAnsi="Times New Roman" w:cs="Times New Roman"/>
          <w:sz w:val="24"/>
          <w:szCs w:val="24"/>
        </w:rPr>
        <w:t xml:space="preserve"> drafted the manuscript; all authors contributed to manuscript writing. LP was supported through the Erasmus Plus program. The authors thank James P. Morris and Luca Peruzza for assistance in sampling, and for constructive discussions during the project.</w:t>
      </w:r>
    </w:p>
    <w:p w14:paraId="1F7EAD4E" w14:textId="77777777" w:rsidR="00C24C9C" w:rsidRDefault="00C24C9C" w:rsidP="00B25CC0">
      <w:pPr>
        <w:spacing w:after="120" w:line="480" w:lineRule="auto"/>
        <w:rPr>
          <w:rFonts w:ascii="Times New Roman" w:hAnsi="Times New Roman" w:cs="Times New Roman"/>
          <w:sz w:val="24"/>
          <w:szCs w:val="24"/>
        </w:rPr>
      </w:pPr>
    </w:p>
    <w:p w14:paraId="59CB486D" w14:textId="77777777" w:rsidR="00C24C9C" w:rsidRDefault="00C24C9C" w:rsidP="00B25CC0">
      <w:pPr>
        <w:spacing w:after="0" w:line="480" w:lineRule="auto"/>
        <w:rPr>
          <w:rFonts w:ascii="Times New Roman" w:hAnsi="Times New Roman"/>
          <w:sz w:val="24"/>
          <w:szCs w:val="24"/>
        </w:rPr>
      </w:pPr>
      <w:r>
        <w:rPr>
          <w:rFonts w:ascii="Times New Roman" w:hAnsi="Times New Roman"/>
          <w:b/>
          <w:sz w:val="24"/>
          <w:szCs w:val="24"/>
        </w:rPr>
        <w:t>Ethical approval</w:t>
      </w:r>
    </w:p>
    <w:p w14:paraId="66A65530" w14:textId="77777777" w:rsidR="00C24C9C" w:rsidRDefault="00C24C9C" w:rsidP="00B25CC0">
      <w:pPr>
        <w:spacing w:after="120" w:line="480" w:lineRule="auto"/>
        <w:rPr>
          <w:rFonts w:ascii="Times New Roman" w:hAnsi="Times New Roman" w:cs="Times New Roman"/>
          <w:b/>
          <w:sz w:val="24"/>
          <w:szCs w:val="24"/>
        </w:rPr>
      </w:pPr>
      <w:r>
        <w:rPr>
          <w:rFonts w:ascii="Times New Roman" w:hAnsi="Times New Roman"/>
          <w:sz w:val="24"/>
          <w:szCs w:val="24"/>
        </w:rPr>
        <w:t>All applicable international, national, and/or institutional guidelines for the care and use of animals were followed.</w:t>
      </w:r>
      <w:r>
        <w:rPr>
          <w:rFonts w:ascii="Times New Roman" w:hAnsi="Times New Roman" w:cs="Times New Roman"/>
          <w:b/>
          <w:sz w:val="24"/>
          <w:szCs w:val="24"/>
        </w:rPr>
        <w:br w:type="page"/>
      </w:r>
    </w:p>
    <w:p w14:paraId="161EF93E" w14:textId="77777777" w:rsidR="00C24C9C" w:rsidRDefault="00C24C9C" w:rsidP="00B25CC0">
      <w:pPr>
        <w:spacing w:after="120" w:line="480" w:lineRule="auto"/>
        <w:rPr>
          <w:rFonts w:ascii="Times New Roman" w:hAnsi="Times New Roman" w:cs="Times New Roman"/>
          <w:b/>
          <w:sz w:val="24"/>
          <w:szCs w:val="24"/>
        </w:rPr>
      </w:pPr>
      <w:r w:rsidRPr="005D2220">
        <w:rPr>
          <w:rFonts w:ascii="Times New Roman" w:hAnsi="Times New Roman" w:cs="Times New Roman"/>
          <w:b/>
          <w:sz w:val="24"/>
          <w:szCs w:val="24"/>
        </w:rPr>
        <w:lastRenderedPageBreak/>
        <w:t>References</w:t>
      </w:r>
    </w:p>
    <w:p w14:paraId="6B725B79" w14:textId="09FEFE37" w:rsidR="00D609DB" w:rsidRDefault="00D609DB" w:rsidP="00B25CC0">
      <w:pPr>
        <w:pStyle w:val="EndNoteBibliography"/>
        <w:spacing w:after="0"/>
        <w:ind w:left="340" w:hanging="340"/>
      </w:pPr>
      <w:r>
        <w:t>Angilletta, M</w:t>
      </w:r>
      <w:r w:rsidR="00740359">
        <w:t>.</w:t>
      </w:r>
      <w:r>
        <w:t>J</w:t>
      </w:r>
      <w:r w:rsidR="00740359">
        <w:t>.,</w:t>
      </w:r>
      <w:r>
        <w:t xml:space="preserve"> 2009</w:t>
      </w:r>
      <w:r w:rsidR="00740359">
        <w:t>.</w:t>
      </w:r>
      <w:r w:rsidRPr="00D609DB">
        <w:t xml:space="preserve"> </w:t>
      </w:r>
      <w:r>
        <w:t>Thermal Adaptation. Oxford University Press, Oxford</w:t>
      </w:r>
    </w:p>
    <w:p w14:paraId="3D4C7B18" w14:textId="3A900821" w:rsidR="00C24C9C" w:rsidRPr="002866DD" w:rsidRDefault="00C24C9C" w:rsidP="00B25CC0">
      <w:pPr>
        <w:pStyle w:val="EndNoteBibliography"/>
        <w:spacing w:after="0"/>
        <w:ind w:left="340" w:hanging="340"/>
      </w:pPr>
      <w:r w:rsidRPr="002866DD">
        <w:t>Balny</w:t>
      </w:r>
      <w:r w:rsidR="00740359">
        <w:t>,</w:t>
      </w:r>
      <w:r w:rsidRPr="002866DD">
        <w:t xml:space="preserve"> C</w:t>
      </w:r>
      <w:r w:rsidR="00740359">
        <w:t>.</w:t>
      </w:r>
      <w:r w:rsidRPr="002866DD">
        <w:t>, Masson</w:t>
      </w:r>
      <w:r w:rsidR="00740359">
        <w:t>,</w:t>
      </w:r>
      <w:r w:rsidRPr="002866DD">
        <w:t xml:space="preserve"> P</w:t>
      </w:r>
      <w:r w:rsidR="00740359">
        <w:t>.</w:t>
      </w:r>
      <w:r w:rsidRPr="002866DD">
        <w:t>,</w:t>
      </w:r>
      <w:r w:rsidR="00EB0D63">
        <w:t xml:space="preserve"> </w:t>
      </w:r>
      <w:r w:rsidRPr="002866DD">
        <w:t>Heremans</w:t>
      </w:r>
      <w:r w:rsidR="00740359">
        <w:t>,</w:t>
      </w:r>
      <w:r w:rsidRPr="002866DD">
        <w:t xml:space="preserve"> K</w:t>
      </w:r>
      <w:r w:rsidR="00740359">
        <w:t>.,</w:t>
      </w:r>
      <w:r w:rsidRPr="002866DD">
        <w:t xml:space="preserve"> 2002</w:t>
      </w:r>
      <w:r w:rsidR="00740359">
        <w:t>.</w:t>
      </w:r>
      <w:r w:rsidRPr="002866DD">
        <w:t xml:space="preserve"> High pressure effects on biological macromolecules: from structural changes to alteration of cellular processes. B</w:t>
      </w:r>
      <w:r w:rsidR="005323E4">
        <w:t>BA-Protein Struct</w:t>
      </w:r>
      <w:r w:rsidR="00740359">
        <w:t>.</w:t>
      </w:r>
      <w:r w:rsidR="005323E4">
        <w:t xml:space="preserve"> M</w:t>
      </w:r>
      <w:r w:rsidR="00740359">
        <w:t xml:space="preserve">. 1595, </w:t>
      </w:r>
      <w:r w:rsidRPr="002866DD">
        <w:t>3-10</w:t>
      </w:r>
      <w:r w:rsidR="00740359">
        <w:t>.</w:t>
      </w:r>
    </w:p>
    <w:p w14:paraId="3427B39D" w14:textId="1C8BC314" w:rsidR="00A57DB8" w:rsidRDefault="00A57DB8" w:rsidP="00B25CC0">
      <w:pPr>
        <w:pStyle w:val="EndNoteBibliography"/>
        <w:spacing w:after="0"/>
        <w:ind w:left="340" w:hanging="340"/>
      </w:pPr>
      <w:r>
        <w:t>Bambach</w:t>
      </w:r>
      <w:r w:rsidR="00740359">
        <w:t>,</w:t>
      </w:r>
      <w:r>
        <w:t xml:space="preserve"> R</w:t>
      </w:r>
      <w:r w:rsidR="00740359">
        <w:t>.</w:t>
      </w:r>
      <w:r>
        <w:t>K</w:t>
      </w:r>
      <w:r w:rsidR="00740359">
        <w:t>.,</w:t>
      </w:r>
      <w:r>
        <w:t xml:space="preserve"> 2006</w:t>
      </w:r>
      <w:r w:rsidR="00740359">
        <w:t>.</w:t>
      </w:r>
      <w:r>
        <w:t xml:space="preserve"> Phanerozoic biodiversity mass extinction</w:t>
      </w:r>
      <w:r w:rsidR="00740359">
        <w:t xml:space="preserve">s. Annu. Rev. Earth Planet Sci. 34, </w:t>
      </w:r>
      <w:r>
        <w:t>127-155</w:t>
      </w:r>
    </w:p>
    <w:p w14:paraId="3A1B0AB5" w14:textId="588B57B7" w:rsidR="00C24C9C" w:rsidRPr="002866DD" w:rsidRDefault="00C24C9C" w:rsidP="00B25CC0">
      <w:pPr>
        <w:pStyle w:val="EndNoteBibliography"/>
        <w:spacing w:after="0"/>
        <w:ind w:left="340" w:hanging="340"/>
      </w:pPr>
      <w:r w:rsidRPr="002866DD">
        <w:t>Barnes</w:t>
      </w:r>
      <w:r w:rsidR="00740359">
        <w:t>,</w:t>
      </w:r>
      <w:r w:rsidRPr="002866DD">
        <w:t xml:space="preserve"> R</w:t>
      </w:r>
      <w:r w:rsidR="00740359">
        <w:t>.</w:t>
      </w:r>
      <w:r w:rsidRPr="002866DD">
        <w:t>S</w:t>
      </w:r>
      <w:r w:rsidR="00740359">
        <w:t>.</w:t>
      </w:r>
      <w:r w:rsidRPr="002866DD">
        <w:t>K</w:t>
      </w:r>
      <w:r w:rsidR="00740359">
        <w:t>.,</w:t>
      </w:r>
      <w:r w:rsidRPr="002866DD">
        <w:t xml:space="preserve"> 1994</w:t>
      </w:r>
      <w:r w:rsidR="00740359">
        <w:t>.</w:t>
      </w:r>
      <w:r w:rsidRPr="002866DD">
        <w:t xml:space="preserve"> </w:t>
      </w:r>
      <w:r w:rsidRPr="00EB0D63">
        <w:t>The brackish-water fauna of northwestern Europe : an identification guide to brackish-water habitats, ecology, and macrofauna for field wor</w:t>
      </w:r>
      <w:r w:rsidR="00EB0D63">
        <w:t>kers, naturalists, and students.</w:t>
      </w:r>
      <w:r w:rsidRPr="00EB0D63">
        <w:t xml:space="preserve"> </w:t>
      </w:r>
      <w:r w:rsidR="00EB0D63">
        <w:t>Cambridge University Press, Cambridge</w:t>
      </w:r>
    </w:p>
    <w:p w14:paraId="3A768411" w14:textId="156B638F" w:rsidR="00C24C9C" w:rsidRPr="002866DD" w:rsidRDefault="00C24C9C" w:rsidP="00B25CC0">
      <w:pPr>
        <w:pStyle w:val="EndNoteBibliography"/>
        <w:spacing w:after="0"/>
        <w:ind w:left="340" w:hanging="340"/>
      </w:pPr>
      <w:r w:rsidRPr="002866DD">
        <w:t>Benson</w:t>
      </w:r>
      <w:r w:rsidR="00740359">
        <w:t>,</w:t>
      </w:r>
      <w:r w:rsidRPr="002866DD">
        <w:t xml:space="preserve"> B</w:t>
      </w:r>
      <w:r w:rsidR="00740359">
        <w:t>.</w:t>
      </w:r>
      <w:r w:rsidRPr="002866DD">
        <w:t>B</w:t>
      </w:r>
      <w:r w:rsidR="00740359">
        <w:t>.</w:t>
      </w:r>
      <w:r w:rsidRPr="002866DD">
        <w:t>,</w:t>
      </w:r>
      <w:r w:rsidR="00EB0D63">
        <w:t xml:space="preserve"> </w:t>
      </w:r>
      <w:r w:rsidRPr="002866DD">
        <w:t>Krause</w:t>
      </w:r>
      <w:r w:rsidR="00740359">
        <w:t>,</w:t>
      </w:r>
      <w:r w:rsidRPr="002866DD">
        <w:t xml:space="preserve"> D</w:t>
      </w:r>
      <w:r w:rsidR="00740359">
        <w:t>.,</w:t>
      </w:r>
      <w:r w:rsidRPr="002866DD">
        <w:t xml:space="preserve"> 1984</w:t>
      </w:r>
      <w:r w:rsidR="00740359">
        <w:t>.</w:t>
      </w:r>
      <w:r w:rsidRPr="002866DD">
        <w:t xml:space="preserve"> The concentration and isotopic fractionation of oxygen dissolved in fresh-water and seawater in equilibrium with t</w:t>
      </w:r>
      <w:r w:rsidR="00EB0D63">
        <w:t>he atmosphere. Limnol</w:t>
      </w:r>
      <w:r w:rsidR="00740359">
        <w:t>.</w:t>
      </w:r>
      <w:r w:rsidR="00EB0D63">
        <w:t xml:space="preserve"> Oceanogr</w:t>
      </w:r>
      <w:r w:rsidR="00740359">
        <w:t>.</w:t>
      </w:r>
      <w:r w:rsidRPr="002866DD">
        <w:t xml:space="preserve"> 29</w:t>
      </w:r>
      <w:r w:rsidR="00740359">
        <w:t xml:space="preserve">, </w:t>
      </w:r>
      <w:r w:rsidRPr="002866DD">
        <w:t>620-632</w:t>
      </w:r>
      <w:r w:rsidR="00740359">
        <w:t>.</w:t>
      </w:r>
    </w:p>
    <w:p w14:paraId="19DE0D8D" w14:textId="1A61B91D" w:rsidR="00C24C9C" w:rsidRPr="002866DD" w:rsidRDefault="00C24C9C" w:rsidP="00B25CC0">
      <w:pPr>
        <w:pStyle w:val="EndNoteBibliography"/>
        <w:spacing w:after="0"/>
        <w:ind w:left="340" w:hanging="340"/>
      </w:pPr>
      <w:r w:rsidRPr="002866DD">
        <w:t>Boschen</w:t>
      </w:r>
      <w:r w:rsidR="00740359">
        <w:t>,</w:t>
      </w:r>
      <w:r w:rsidRPr="002866DD">
        <w:t xml:space="preserve"> R</w:t>
      </w:r>
      <w:r w:rsidR="00740359">
        <w:t>.</w:t>
      </w:r>
      <w:r w:rsidRPr="002866DD">
        <w:t>, Rowden</w:t>
      </w:r>
      <w:r w:rsidR="00740359">
        <w:t>,</w:t>
      </w:r>
      <w:r w:rsidRPr="002866DD">
        <w:t xml:space="preserve"> A</w:t>
      </w:r>
      <w:r w:rsidR="00740359">
        <w:t>.</w:t>
      </w:r>
      <w:r w:rsidRPr="002866DD">
        <w:t>A</w:t>
      </w:r>
      <w:r w:rsidR="00740359">
        <w:t>.</w:t>
      </w:r>
      <w:r w:rsidRPr="002866DD">
        <w:t>, Clark</w:t>
      </w:r>
      <w:r w:rsidR="00740359">
        <w:t>,</w:t>
      </w:r>
      <w:r w:rsidRPr="002866DD">
        <w:t xml:space="preserve"> M</w:t>
      </w:r>
      <w:r w:rsidR="00740359">
        <w:t>.</w:t>
      </w:r>
      <w:r w:rsidRPr="002866DD">
        <w:t>R</w:t>
      </w:r>
      <w:r w:rsidR="00740359">
        <w:t>.</w:t>
      </w:r>
      <w:r w:rsidRPr="002866DD">
        <w:t>, Pallentin</w:t>
      </w:r>
      <w:r w:rsidR="00740359">
        <w:t>,</w:t>
      </w:r>
      <w:r w:rsidRPr="002866DD">
        <w:t xml:space="preserve"> A</w:t>
      </w:r>
      <w:r w:rsidR="00740359">
        <w:t>.</w:t>
      </w:r>
      <w:r w:rsidRPr="002866DD">
        <w:t>,</w:t>
      </w:r>
      <w:r w:rsidR="00EB0D63">
        <w:t xml:space="preserve"> </w:t>
      </w:r>
      <w:r w:rsidRPr="002866DD">
        <w:t>Gardner</w:t>
      </w:r>
      <w:r w:rsidR="00740359">
        <w:t>,</w:t>
      </w:r>
      <w:r w:rsidRPr="002866DD">
        <w:t xml:space="preserve"> J</w:t>
      </w:r>
      <w:r w:rsidR="00740359">
        <w:t>.</w:t>
      </w:r>
      <w:r w:rsidRPr="002866DD">
        <w:t>P</w:t>
      </w:r>
      <w:r w:rsidR="00740359">
        <w:t>.</w:t>
      </w:r>
      <w:r w:rsidRPr="002866DD">
        <w:t>A</w:t>
      </w:r>
      <w:r w:rsidR="00740359">
        <w:t>.,</w:t>
      </w:r>
      <w:r w:rsidRPr="002866DD">
        <w:t xml:space="preserve"> 2016</w:t>
      </w:r>
      <w:r w:rsidR="00740359">
        <w:t>.</w:t>
      </w:r>
      <w:r w:rsidRPr="002866DD">
        <w:t xml:space="preserve"> Seafloor massive sulphide deposits support unique megafaunal assemblages: Implications for seabed mining and conservation. Mar</w:t>
      </w:r>
      <w:r w:rsidR="00740359">
        <w:t>.</w:t>
      </w:r>
      <w:r w:rsidRPr="002866DD">
        <w:t xml:space="preserve"> Env</w:t>
      </w:r>
      <w:r w:rsidR="00740359">
        <w:t>.</w:t>
      </w:r>
      <w:r w:rsidRPr="002866DD">
        <w:t xml:space="preserve"> Res</w:t>
      </w:r>
      <w:r w:rsidR="00740359">
        <w:t>.</w:t>
      </w:r>
      <w:r w:rsidRPr="002866DD">
        <w:t xml:space="preserve"> 1</w:t>
      </w:r>
      <w:r w:rsidR="00740359">
        <w:t xml:space="preserve">15, </w:t>
      </w:r>
      <w:r w:rsidRPr="002866DD">
        <w:t>78-88</w:t>
      </w:r>
      <w:r w:rsidR="00740359">
        <w:t>.</w:t>
      </w:r>
    </w:p>
    <w:p w14:paraId="76BAA5F9" w14:textId="06A5AE88" w:rsidR="00C24C9C" w:rsidRPr="002866DD" w:rsidRDefault="00C24C9C" w:rsidP="00B25CC0">
      <w:pPr>
        <w:pStyle w:val="EndNoteBibliography"/>
        <w:spacing w:after="0"/>
        <w:ind w:left="340" w:hanging="340"/>
      </w:pPr>
      <w:r w:rsidRPr="002866DD">
        <w:t>Boschen</w:t>
      </w:r>
      <w:r w:rsidR="00740359">
        <w:t>,</w:t>
      </w:r>
      <w:r w:rsidRPr="002866DD">
        <w:t xml:space="preserve"> R</w:t>
      </w:r>
      <w:r w:rsidR="00740359">
        <w:t>.</w:t>
      </w:r>
      <w:r w:rsidRPr="002866DD">
        <w:t>E</w:t>
      </w:r>
      <w:r w:rsidR="00740359">
        <w:t>.</w:t>
      </w:r>
      <w:r w:rsidRPr="002866DD">
        <w:t>, Rowden</w:t>
      </w:r>
      <w:r w:rsidR="00740359">
        <w:t>,</w:t>
      </w:r>
      <w:r w:rsidRPr="002866DD">
        <w:t xml:space="preserve"> A</w:t>
      </w:r>
      <w:r w:rsidR="00740359">
        <w:t>.</w:t>
      </w:r>
      <w:r w:rsidRPr="002866DD">
        <w:t>A</w:t>
      </w:r>
      <w:r w:rsidR="00740359">
        <w:t>.</w:t>
      </w:r>
      <w:r w:rsidRPr="002866DD">
        <w:t>, Clark</w:t>
      </w:r>
      <w:r w:rsidR="00740359">
        <w:t>,</w:t>
      </w:r>
      <w:r w:rsidRPr="002866DD">
        <w:t xml:space="preserve"> M</w:t>
      </w:r>
      <w:r w:rsidR="00740359">
        <w:t>.</w:t>
      </w:r>
      <w:r w:rsidRPr="002866DD">
        <w:t>R</w:t>
      </w:r>
      <w:r w:rsidR="00740359">
        <w:t>.</w:t>
      </w:r>
      <w:r w:rsidRPr="002866DD">
        <w:t>, Barton</w:t>
      </w:r>
      <w:r w:rsidR="00740359">
        <w:t>,</w:t>
      </w:r>
      <w:r w:rsidRPr="002866DD">
        <w:t xml:space="preserve"> S</w:t>
      </w:r>
      <w:r w:rsidR="00740359">
        <w:t>.</w:t>
      </w:r>
      <w:r w:rsidRPr="002866DD">
        <w:t>J</w:t>
      </w:r>
      <w:r w:rsidR="00740359">
        <w:t>.</w:t>
      </w:r>
      <w:r w:rsidRPr="002866DD">
        <w:t>, Pallentin</w:t>
      </w:r>
      <w:r w:rsidR="00740359">
        <w:t>,</w:t>
      </w:r>
      <w:r w:rsidRPr="002866DD">
        <w:t xml:space="preserve"> A</w:t>
      </w:r>
      <w:r w:rsidR="00740359">
        <w:t>.</w:t>
      </w:r>
      <w:r w:rsidRPr="002866DD">
        <w:t>,</w:t>
      </w:r>
      <w:r w:rsidR="00CB07CC">
        <w:t xml:space="preserve"> </w:t>
      </w:r>
      <w:r w:rsidRPr="002866DD">
        <w:t>Gardner</w:t>
      </w:r>
      <w:r w:rsidR="00740359">
        <w:t>,</w:t>
      </w:r>
      <w:r w:rsidRPr="002866DD">
        <w:t xml:space="preserve"> J</w:t>
      </w:r>
      <w:r w:rsidR="00740359">
        <w:t>.</w:t>
      </w:r>
      <w:r w:rsidRPr="002866DD">
        <w:t>P</w:t>
      </w:r>
      <w:r w:rsidR="00740359">
        <w:t>.</w:t>
      </w:r>
      <w:r w:rsidRPr="002866DD">
        <w:t>A</w:t>
      </w:r>
      <w:r w:rsidR="00740359">
        <w:t>.,</w:t>
      </w:r>
      <w:r w:rsidRPr="002866DD">
        <w:t xml:space="preserve"> 2015</w:t>
      </w:r>
      <w:r w:rsidR="00740359">
        <w:t>.</w:t>
      </w:r>
      <w:r w:rsidRPr="002866DD">
        <w:t xml:space="preserve"> Megabenthic assemblage structure on three New Zealand seamounts: Implications for seafloor massive sulfide mining. Mar</w:t>
      </w:r>
      <w:r w:rsidR="00740359">
        <w:t>.</w:t>
      </w:r>
      <w:r w:rsidRPr="002866DD">
        <w:t xml:space="preserve"> Ecol</w:t>
      </w:r>
      <w:r w:rsidR="00740359">
        <w:t>.</w:t>
      </w:r>
      <w:r w:rsidRPr="002866DD">
        <w:t xml:space="preserve"> Prog</w:t>
      </w:r>
      <w:r w:rsidR="00740359">
        <w:t>.</w:t>
      </w:r>
      <w:r w:rsidRPr="002866DD">
        <w:t xml:space="preserve"> Ser</w:t>
      </w:r>
      <w:r w:rsidR="00740359">
        <w:t>.</w:t>
      </w:r>
      <w:r w:rsidRPr="002866DD">
        <w:t xml:space="preserve"> 523</w:t>
      </w:r>
      <w:r w:rsidR="00740359">
        <w:t xml:space="preserve">, </w:t>
      </w:r>
      <w:r w:rsidRPr="002866DD">
        <w:t>1-14</w:t>
      </w:r>
      <w:r w:rsidR="00740359">
        <w:t>.</w:t>
      </w:r>
    </w:p>
    <w:p w14:paraId="717E33CC" w14:textId="368025B3" w:rsidR="00C24C9C" w:rsidRPr="002866DD" w:rsidRDefault="00C24C9C" w:rsidP="00B25CC0">
      <w:pPr>
        <w:pStyle w:val="EndNoteBibliography"/>
        <w:spacing w:after="0"/>
        <w:ind w:left="340" w:hanging="340"/>
      </w:pPr>
      <w:r w:rsidRPr="002866DD">
        <w:t>Brown</w:t>
      </w:r>
      <w:r w:rsidR="00740359">
        <w:t>,</w:t>
      </w:r>
      <w:r w:rsidRPr="002866DD">
        <w:t xml:space="preserve"> A</w:t>
      </w:r>
      <w:r w:rsidR="00740359">
        <w:t>.</w:t>
      </w:r>
      <w:r w:rsidRPr="002866DD">
        <w:t>,</w:t>
      </w:r>
      <w:r w:rsidR="00CB07CC">
        <w:t xml:space="preserve"> </w:t>
      </w:r>
      <w:r w:rsidRPr="002866DD">
        <w:t>Thatje</w:t>
      </w:r>
      <w:r w:rsidR="00740359">
        <w:t>,</w:t>
      </w:r>
      <w:r w:rsidRPr="002866DD">
        <w:t xml:space="preserve"> S</w:t>
      </w:r>
      <w:r w:rsidR="00740359">
        <w:t>.,</w:t>
      </w:r>
      <w:r w:rsidRPr="002866DD">
        <w:t xml:space="preserve"> 2011</w:t>
      </w:r>
      <w:r w:rsidR="00740359">
        <w:t>.</w:t>
      </w:r>
      <w:r w:rsidRPr="002866DD">
        <w:t xml:space="preserve"> Respiratory response of the deep-sea amphipod </w:t>
      </w:r>
      <w:r w:rsidRPr="002866DD">
        <w:rPr>
          <w:i/>
        </w:rPr>
        <w:t>Stephonyx biscayensis</w:t>
      </w:r>
      <w:r w:rsidRPr="002866DD">
        <w:t xml:space="preserve"> indicates bathymetric range limitation by temperature and h</w:t>
      </w:r>
      <w:r w:rsidR="00740359">
        <w:t xml:space="preserve">ydrostatic pressure. PLoS ONE 6, </w:t>
      </w:r>
      <w:r w:rsidRPr="002866DD">
        <w:t>e28562</w:t>
      </w:r>
      <w:r w:rsidR="00740359">
        <w:t>.</w:t>
      </w:r>
    </w:p>
    <w:p w14:paraId="1195FA25" w14:textId="49C73866" w:rsidR="00C24C9C" w:rsidRPr="002866DD" w:rsidRDefault="00C24C9C" w:rsidP="00B25CC0">
      <w:pPr>
        <w:pStyle w:val="EndNoteBibliography"/>
        <w:spacing w:after="0"/>
        <w:ind w:left="340" w:hanging="340"/>
      </w:pPr>
      <w:r w:rsidRPr="002866DD">
        <w:t>Brown</w:t>
      </w:r>
      <w:r w:rsidR="00740359">
        <w:t>,</w:t>
      </w:r>
      <w:r w:rsidRPr="002866DD">
        <w:t xml:space="preserve"> A</w:t>
      </w:r>
      <w:r w:rsidR="00740359">
        <w:t>.</w:t>
      </w:r>
      <w:r w:rsidRPr="002866DD">
        <w:t>,</w:t>
      </w:r>
      <w:r w:rsidR="00CB07CC">
        <w:t xml:space="preserve"> </w:t>
      </w:r>
      <w:r w:rsidRPr="002866DD">
        <w:t>Thatje</w:t>
      </w:r>
      <w:r w:rsidR="00740359">
        <w:t>,</w:t>
      </w:r>
      <w:r w:rsidRPr="002866DD">
        <w:t xml:space="preserve"> S</w:t>
      </w:r>
      <w:r w:rsidR="00740359">
        <w:t>.,</w:t>
      </w:r>
      <w:r w:rsidRPr="002866DD">
        <w:t xml:space="preserve"> 2014</w:t>
      </w:r>
      <w:r w:rsidR="00740359">
        <w:t>.</w:t>
      </w:r>
      <w:r w:rsidRPr="002866DD">
        <w:t xml:space="preserve"> Explaining bathymetric diversity patterns in marine benthic invertebrates and demersal fishes: Physiological contributions to adaptation of life at depth. Biol</w:t>
      </w:r>
      <w:r w:rsidR="00740359">
        <w:t>.</w:t>
      </w:r>
      <w:r w:rsidRPr="002866DD">
        <w:t xml:space="preserve"> Rev</w:t>
      </w:r>
      <w:r w:rsidR="00740359">
        <w:t>.</w:t>
      </w:r>
      <w:r w:rsidRPr="002866DD">
        <w:t xml:space="preserve"> 89</w:t>
      </w:r>
      <w:r w:rsidR="00740359">
        <w:t xml:space="preserve">, </w:t>
      </w:r>
      <w:r w:rsidRPr="002866DD">
        <w:t>406-426</w:t>
      </w:r>
      <w:r w:rsidR="00740359">
        <w:t>.</w:t>
      </w:r>
    </w:p>
    <w:p w14:paraId="41AA199C" w14:textId="008F572F" w:rsidR="00C24C9C" w:rsidRPr="002866DD" w:rsidRDefault="00740359" w:rsidP="00B25CC0">
      <w:pPr>
        <w:pStyle w:val="EndNoteBibliography"/>
        <w:spacing w:after="0"/>
        <w:ind w:left="340" w:hanging="340"/>
      </w:pPr>
      <w:r>
        <w:lastRenderedPageBreak/>
        <w:t xml:space="preserve">Brown, </w:t>
      </w:r>
      <w:r w:rsidR="00C24C9C" w:rsidRPr="002866DD">
        <w:t>A</w:t>
      </w:r>
      <w:r>
        <w:t>.</w:t>
      </w:r>
      <w:r w:rsidR="00C24C9C" w:rsidRPr="002866DD">
        <w:t>,</w:t>
      </w:r>
      <w:r w:rsidR="00CB07CC">
        <w:t xml:space="preserve"> </w:t>
      </w:r>
      <w:r w:rsidR="00C24C9C" w:rsidRPr="002866DD">
        <w:t>Thatje</w:t>
      </w:r>
      <w:r>
        <w:t>,</w:t>
      </w:r>
      <w:r w:rsidR="00C24C9C" w:rsidRPr="002866DD">
        <w:t xml:space="preserve"> S</w:t>
      </w:r>
      <w:r>
        <w:t>.,</w:t>
      </w:r>
      <w:r w:rsidR="00C24C9C" w:rsidRPr="002866DD">
        <w:t xml:space="preserve"> 2015</w:t>
      </w:r>
      <w:r>
        <w:t>.</w:t>
      </w:r>
      <w:r w:rsidR="00C24C9C" w:rsidRPr="002866DD">
        <w:t xml:space="preserve"> The effects of changing climate on faunal depth distributions determine winners and losers. Glob</w:t>
      </w:r>
      <w:r>
        <w:t>.</w:t>
      </w:r>
      <w:r w:rsidR="00C24C9C" w:rsidRPr="002866DD">
        <w:t xml:space="preserve"> Change Biol</w:t>
      </w:r>
      <w:r>
        <w:t xml:space="preserve">. 21, </w:t>
      </w:r>
      <w:r w:rsidR="00C24C9C" w:rsidRPr="002866DD">
        <w:t>173-180</w:t>
      </w:r>
      <w:r>
        <w:t>.</w:t>
      </w:r>
    </w:p>
    <w:p w14:paraId="35A54A0B" w14:textId="1FF01072" w:rsidR="00C24C9C" w:rsidRPr="002866DD" w:rsidRDefault="00C24C9C" w:rsidP="00B25CC0">
      <w:pPr>
        <w:pStyle w:val="EndNoteBibliography"/>
        <w:spacing w:after="0"/>
        <w:ind w:left="340" w:hanging="340"/>
      </w:pPr>
      <w:r w:rsidRPr="002866DD">
        <w:t>Brown</w:t>
      </w:r>
      <w:r w:rsidR="00740359">
        <w:t>,</w:t>
      </w:r>
      <w:r w:rsidRPr="002866DD">
        <w:t xml:space="preserve"> A</w:t>
      </w:r>
      <w:r w:rsidR="00740359">
        <w:t>.</w:t>
      </w:r>
      <w:r w:rsidRPr="002866DD">
        <w:t>, Thatje</w:t>
      </w:r>
      <w:r w:rsidR="00740359">
        <w:t>,</w:t>
      </w:r>
      <w:r w:rsidRPr="002866DD">
        <w:t xml:space="preserve"> S</w:t>
      </w:r>
      <w:r w:rsidR="00740359">
        <w:t>.</w:t>
      </w:r>
      <w:r w:rsidRPr="002866DD">
        <w:t>,</w:t>
      </w:r>
      <w:r w:rsidR="00CB07CC">
        <w:t xml:space="preserve"> </w:t>
      </w:r>
      <w:r w:rsidRPr="002866DD">
        <w:t>Hauton</w:t>
      </w:r>
      <w:r w:rsidR="00740359">
        <w:t>,</w:t>
      </w:r>
      <w:r w:rsidRPr="002866DD">
        <w:t xml:space="preserve"> C</w:t>
      </w:r>
      <w:r w:rsidR="00740359">
        <w:t>.,</w:t>
      </w:r>
      <w:r w:rsidRPr="002866DD">
        <w:t xml:space="preserve"> </w:t>
      </w:r>
      <w:r w:rsidR="00A84C44">
        <w:t>2017</w:t>
      </w:r>
      <w:r w:rsidR="00BC6056">
        <w:t>a</w:t>
      </w:r>
      <w:r w:rsidR="00740359">
        <w:t>.</w:t>
      </w:r>
      <w:r w:rsidRPr="002866DD">
        <w:t xml:space="preserve"> The effects of temperature and hydrostatic pressure on metal toxicity: Insights into toxicity in the deep sea. Environ</w:t>
      </w:r>
      <w:r w:rsidR="00740359">
        <w:t>.</w:t>
      </w:r>
      <w:r w:rsidRPr="002866DD">
        <w:t xml:space="preserve"> Sci</w:t>
      </w:r>
      <w:r w:rsidR="00740359">
        <w:t>.</w:t>
      </w:r>
      <w:r w:rsidRPr="002866DD">
        <w:t xml:space="preserve"> &amp; Technol</w:t>
      </w:r>
      <w:r w:rsidR="00740359">
        <w:t>.</w:t>
      </w:r>
      <w:r w:rsidRPr="002866DD">
        <w:t xml:space="preserve"> </w:t>
      </w:r>
      <w:r w:rsidR="002B20BC">
        <w:t>51, 10222-10231</w:t>
      </w:r>
      <w:r w:rsidR="00740359">
        <w:t>.</w:t>
      </w:r>
    </w:p>
    <w:p w14:paraId="530F7018" w14:textId="5347D8E7" w:rsidR="002B20BC" w:rsidRPr="002B20BC" w:rsidRDefault="002B20BC" w:rsidP="00B25CC0">
      <w:pPr>
        <w:pStyle w:val="EndNoteBibliography"/>
        <w:spacing w:after="0"/>
        <w:ind w:left="340" w:hanging="340"/>
      </w:pPr>
      <w:r>
        <w:t xml:space="preserve">Brown, A., Thatje, S., Morris, J.P.M., Oliphant, A., Morgan, E.A., Hauton, C., Jones, D.O.B., Pond, D.W., 2017b. Metabolic costs imposed by hydrostatic pressure constrain bathymetric range in the lithodid crab </w:t>
      </w:r>
      <w:r>
        <w:rPr>
          <w:i/>
        </w:rPr>
        <w:t>Lithodes maja</w:t>
      </w:r>
      <w:r>
        <w:t>. J. Exp. Biol. 220, 3916-3926.</w:t>
      </w:r>
    </w:p>
    <w:p w14:paraId="21164FB4" w14:textId="124C1D3E" w:rsidR="00C24C9C" w:rsidRPr="002866DD" w:rsidRDefault="00C24C9C" w:rsidP="00B25CC0">
      <w:pPr>
        <w:pStyle w:val="EndNoteBibliography"/>
        <w:spacing w:after="0"/>
        <w:ind w:left="340" w:hanging="340"/>
      </w:pPr>
      <w:r w:rsidRPr="002866DD">
        <w:t>Collins</w:t>
      </w:r>
      <w:r w:rsidR="00740359">
        <w:t>,</w:t>
      </w:r>
      <w:r w:rsidRPr="002866DD">
        <w:t xml:space="preserve"> M</w:t>
      </w:r>
      <w:r w:rsidR="00740359">
        <w:t>.</w:t>
      </w:r>
      <w:r w:rsidRPr="002866DD">
        <w:t>, Knutti</w:t>
      </w:r>
      <w:r w:rsidR="00740359">
        <w:t>,</w:t>
      </w:r>
      <w:r w:rsidRPr="002866DD">
        <w:t xml:space="preserve"> R</w:t>
      </w:r>
      <w:r w:rsidR="00740359">
        <w:t>.</w:t>
      </w:r>
      <w:r w:rsidRPr="002866DD">
        <w:t>, Arblaster</w:t>
      </w:r>
      <w:r w:rsidR="00740359">
        <w:t>,</w:t>
      </w:r>
      <w:r w:rsidRPr="002866DD">
        <w:t xml:space="preserve"> J</w:t>
      </w:r>
      <w:r w:rsidR="00740359">
        <w:t>.</w:t>
      </w:r>
      <w:r w:rsidR="00CB07CC">
        <w:t>, Dufresne</w:t>
      </w:r>
      <w:r w:rsidR="00740359">
        <w:t>,</w:t>
      </w:r>
      <w:r w:rsidR="00CB07CC">
        <w:t xml:space="preserve"> </w:t>
      </w:r>
      <w:r w:rsidRPr="002866DD">
        <w:t>J</w:t>
      </w:r>
      <w:r w:rsidR="00740359">
        <w:t>.</w:t>
      </w:r>
      <w:r w:rsidRPr="002866DD">
        <w:t>-L</w:t>
      </w:r>
      <w:r w:rsidR="00740359">
        <w:t>.</w:t>
      </w:r>
      <w:r w:rsidRPr="002866DD">
        <w:t>, Fichefet</w:t>
      </w:r>
      <w:r w:rsidR="00740359">
        <w:t>,</w:t>
      </w:r>
      <w:r w:rsidRPr="002866DD">
        <w:t xml:space="preserve"> T</w:t>
      </w:r>
      <w:r w:rsidR="00740359">
        <w:t>.</w:t>
      </w:r>
      <w:r w:rsidRPr="002866DD">
        <w:t>, Friedlingstein</w:t>
      </w:r>
      <w:r w:rsidR="00740359">
        <w:t>,</w:t>
      </w:r>
      <w:r w:rsidRPr="002866DD">
        <w:t xml:space="preserve"> P</w:t>
      </w:r>
      <w:r w:rsidR="00740359">
        <w:t>.</w:t>
      </w:r>
      <w:r w:rsidRPr="002866DD">
        <w:t>, Gao</w:t>
      </w:r>
      <w:r w:rsidR="00740359">
        <w:t>,</w:t>
      </w:r>
      <w:r w:rsidRPr="002866DD">
        <w:t xml:space="preserve"> X</w:t>
      </w:r>
      <w:r w:rsidR="00740359">
        <w:t>.</w:t>
      </w:r>
      <w:r w:rsidRPr="002866DD">
        <w:t>, Gutowski</w:t>
      </w:r>
      <w:r w:rsidR="00740359">
        <w:t>,</w:t>
      </w:r>
      <w:r w:rsidRPr="002866DD">
        <w:t xml:space="preserve"> W</w:t>
      </w:r>
      <w:r w:rsidR="00740359">
        <w:t>.</w:t>
      </w:r>
      <w:r w:rsidRPr="002866DD">
        <w:t>J</w:t>
      </w:r>
      <w:r w:rsidR="00740359">
        <w:t>.</w:t>
      </w:r>
      <w:r w:rsidRPr="002866DD">
        <w:t>, Johns</w:t>
      </w:r>
      <w:r w:rsidR="00740359">
        <w:t>,</w:t>
      </w:r>
      <w:r w:rsidRPr="002866DD">
        <w:t xml:space="preserve"> T</w:t>
      </w:r>
      <w:r w:rsidR="00740359">
        <w:t>.</w:t>
      </w:r>
      <w:r w:rsidRPr="002866DD">
        <w:t>, Krinner</w:t>
      </w:r>
      <w:r w:rsidR="00740359">
        <w:t>,</w:t>
      </w:r>
      <w:r w:rsidRPr="002866DD">
        <w:t xml:space="preserve"> G</w:t>
      </w:r>
      <w:r w:rsidR="00740359">
        <w:t>.</w:t>
      </w:r>
      <w:r w:rsidRPr="002866DD">
        <w:t>, Shongwe</w:t>
      </w:r>
      <w:r w:rsidR="00740359">
        <w:t>,</w:t>
      </w:r>
      <w:r w:rsidRPr="002866DD">
        <w:t xml:space="preserve"> M</w:t>
      </w:r>
      <w:r w:rsidR="00740359">
        <w:t>.</w:t>
      </w:r>
      <w:r w:rsidRPr="002866DD">
        <w:t>, Tebaldi</w:t>
      </w:r>
      <w:r w:rsidR="00740359">
        <w:t>,</w:t>
      </w:r>
      <w:r w:rsidRPr="002866DD">
        <w:t xml:space="preserve"> C</w:t>
      </w:r>
      <w:r w:rsidR="00740359">
        <w:t>.</w:t>
      </w:r>
      <w:r w:rsidRPr="002866DD">
        <w:t>, Weaver</w:t>
      </w:r>
      <w:r w:rsidR="00740359">
        <w:t>,</w:t>
      </w:r>
      <w:r w:rsidRPr="002866DD">
        <w:t xml:space="preserve"> A</w:t>
      </w:r>
      <w:r w:rsidR="00740359">
        <w:t>.</w:t>
      </w:r>
      <w:r w:rsidRPr="002866DD">
        <w:t>J</w:t>
      </w:r>
      <w:r w:rsidR="00740359">
        <w:t>.</w:t>
      </w:r>
      <w:r w:rsidRPr="002866DD">
        <w:t>,</w:t>
      </w:r>
      <w:r w:rsidR="00CB07CC">
        <w:t xml:space="preserve"> </w:t>
      </w:r>
      <w:r w:rsidRPr="002866DD">
        <w:t>Wehner</w:t>
      </w:r>
      <w:r w:rsidR="00740359">
        <w:t>,</w:t>
      </w:r>
      <w:r w:rsidRPr="002866DD">
        <w:t xml:space="preserve"> M</w:t>
      </w:r>
      <w:r w:rsidR="00740359">
        <w:t xml:space="preserve">., </w:t>
      </w:r>
      <w:r w:rsidRPr="002866DD">
        <w:t>2013</w:t>
      </w:r>
      <w:r w:rsidR="00740359">
        <w:t>.</w:t>
      </w:r>
      <w:r w:rsidRPr="002866DD">
        <w:t xml:space="preserve"> Long-term Climate Change: Projections, Commitments and Irreversibility. </w:t>
      </w:r>
      <w:r w:rsidRPr="00CB07CC">
        <w:t>In:</w:t>
      </w:r>
      <w:r w:rsidRPr="002866DD">
        <w:t xml:space="preserve"> </w:t>
      </w:r>
      <w:r w:rsidR="00CB07CC">
        <w:t>Stocker</w:t>
      </w:r>
      <w:r w:rsidR="00740359">
        <w:t>,</w:t>
      </w:r>
      <w:r w:rsidR="00CB07CC">
        <w:t xml:space="preserve"> T</w:t>
      </w:r>
      <w:r w:rsidR="00740359">
        <w:t>.</w:t>
      </w:r>
      <w:r w:rsidR="00CB07CC">
        <w:t>F</w:t>
      </w:r>
      <w:r w:rsidR="00740359">
        <w:t>.</w:t>
      </w:r>
      <w:r w:rsidR="00CB07CC">
        <w:t>, Qin</w:t>
      </w:r>
      <w:r w:rsidR="00740359">
        <w:t>,</w:t>
      </w:r>
      <w:r w:rsidR="00CB07CC">
        <w:t xml:space="preserve"> D</w:t>
      </w:r>
      <w:r w:rsidR="00740359">
        <w:t>.</w:t>
      </w:r>
      <w:r w:rsidR="00CB07CC">
        <w:t>, Plattner</w:t>
      </w:r>
      <w:r w:rsidR="00740359">
        <w:t>,</w:t>
      </w:r>
      <w:r w:rsidR="00CB07CC">
        <w:t xml:space="preserve"> G</w:t>
      </w:r>
      <w:r w:rsidR="00740359">
        <w:t>.</w:t>
      </w:r>
      <w:r w:rsidR="00CB07CC">
        <w:t>K</w:t>
      </w:r>
      <w:r w:rsidR="00740359">
        <w:t>.</w:t>
      </w:r>
      <w:r w:rsidR="00CB07CC">
        <w:t>, Tignor</w:t>
      </w:r>
      <w:r w:rsidR="00740359">
        <w:t>,</w:t>
      </w:r>
      <w:r w:rsidR="00CB07CC">
        <w:t xml:space="preserve"> M</w:t>
      </w:r>
      <w:r w:rsidR="00740359">
        <w:t>.</w:t>
      </w:r>
      <w:r w:rsidR="00CB07CC">
        <w:t>, Allen</w:t>
      </w:r>
      <w:r w:rsidR="00740359">
        <w:t>,</w:t>
      </w:r>
      <w:r w:rsidR="00CB07CC">
        <w:t xml:space="preserve"> S</w:t>
      </w:r>
      <w:r w:rsidR="00740359">
        <w:t>.</w:t>
      </w:r>
      <w:r w:rsidR="00CB07CC">
        <w:t>K</w:t>
      </w:r>
      <w:r w:rsidR="00740359">
        <w:t>.</w:t>
      </w:r>
      <w:r w:rsidR="00CB07CC">
        <w:t>, Boschung</w:t>
      </w:r>
      <w:r w:rsidR="00740359">
        <w:t>,</w:t>
      </w:r>
      <w:r w:rsidR="00CB07CC">
        <w:t xml:space="preserve"> J</w:t>
      </w:r>
      <w:r w:rsidR="00740359">
        <w:t>.</w:t>
      </w:r>
      <w:r w:rsidR="00CB07CC">
        <w:t>, Nauels</w:t>
      </w:r>
      <w:r w:rsidR="00740359">
        <w:t>,</w:t>
      </w:r>
      <w:r w:rsidR="00CB07CC">
        <w:t xml:space="preserve"> A</w:t>
      </w:r>
      <w:r w:rsidR="00740359">
        <w:t>.</w:t>
      </w:r>
      <w:r w:rsidR="00CB07CC">
        <w:t>, Xia</w:t>
      </w:r>
      <w:r w:rsidR="00740359">
        <w:t>,</w:t>
      </w:r>
      <w:r w:rsidR="00CB07CC">
        <w:t xml:space="preserve"> Y</w:t>
      </w:r>
      <w:r w:rsidR="00740359">
        <w:t>.</w:t>
      </w:r>
      <w:r w:rsidR="00CB07CC">
        <w:t>, Bex</w:t>
      </w:r>
      <w:r w:rsidR="00740359">
        <w:t>,</w:t>
      </w:r>
      <w:r w:rsidR="00CB07CC">
        <w:t xml:space="preserve"> V</w:t>
      </w:r>
      <w:r w:rsidR="00740359">
        <w:t>.</w:t>
      </w:r>
      <w:r w:rsidR="00CB07CC">
        <w:t>, Midgley</w:t>
      </w:r>
      <w:r w:rsidR="00740359">
        <w:t>,</w:t>
      </w:r>
      <w:r w:rsidR="00CB07CC">
        <w:t xml:space="preserve"> P</w:t>
      </w:r>
      <w:r w:rsidR="00740359">
        <w:t>.</w:t>
      </w:r>
      <w:r w:rsidR="00CB07CC">
        <w:t>M</w:t>
      </w:r>
      <w:r w:rsidR="00740359">
        <w:t xml:space="preserve">., </w:t>
      </w:r>
      <w:r w:rsidR="00CB07CC">
        <w:t xml:space="preserve">(eds) </w:t>
      </w:r>
      <w:r w:rsidRPr="00CB07CC">
        <w:t>Climate Change 2013: The Physical Science Basis. Contribution of Working Group I to the Fifth Assessment Report of the Intergovernmental Panel on Climate Change.</w:t>
      </w:r>
      <w:r w:rsidRPr="002866DD">
        <w:t xml:space="preserve"> </w:t>
      </w:r>
      <w:r w:rsidR="00CB07CC">
        <w:t xml:space="preserve">Cambridge University Press, </w:t>
      </w:r>
      <w:r w:rsidR="00CB07CC" w:rsidRPr="002866DD">
        <w:t>Cambri</w:t>
      </w:r>
      <w:r w:rsidR="00CB07CC">
        <w:t>dge, pp 1029-1136</w:t>
      </w:r>
      <w:r w:rsidR="00740359">
        <w:t>.</w:t>
      </w:r>
    </w:p>
    <w:p w14:paraId="6FFC7FB5" w14:textId="4975C45F" w:rsidR="00C24C9C" w:rsidRPr="002866DD" w:rsidRDefault="00C24C9C" w:rsidP="00B25CC0">
      <w:pPr>
        <w:pStyle w:val="EndNoteBibliography"/>
        <w:spacing w:after="0"/>
        <w:ind w:left="340" w:hanging="340"/>
      </w:pPr>
      <w:r w:rsidRPr="002866DD">
        <w:t>Cottin</w:t>
      </w:r>
      <w:r w:rsidR="00740359">
        <w:t>,</w:t>
      </w:r>
      <w:r w:rsidRPr="002866DD">
        <w:t xml:space="preserve"> D</w:t>
      </w:r>
      <w:r w:rsidR="00740359">
        <w:t>.</w:t>
      </w:r>
      <w:r w:rsidRPr="002866DD">
        <w:t>, Brown</w:t>
      </w:r>
      <w:r w:rsidR="00740359">
        <w:t xml:space="preserve">, </w:t>
      </w:r>
      <w:r w:rsidR="00CB07CC">
        <w:t>A</w:t>
      </w:r>
      <w:r w:rsidR="00740359">
        <w:t>.</w:t>
      </w:r>
      <w:r w:rsidR="00CB07CC">
        <w:t>, Oliphant</w:t>
      </w:r>
      <w:r w:rsidR="00740359">
        <w:t>,</w:t>
      </w:r>
      <w:r w:rsidRPr="002866DD">
        <w:t xml:space="preserve"> A</w:t>
      </w:r>
      <w:r w:rsidR="00740359">
        <w:t>.</w:t>
      </w:r>
      <w:r w:rsidRPr="002866DD">
        <w:t>, Mestre</w:t>
      </w:r>
      <w:r w:rsidR="00740359">
        <w:t>,</w:t>
      </w:r>
      <w:r w:rsidRPr="002866DD">
        <w:t xml:space="preserve"> N</w:t>
      </w:r>
      <w:r w:rsidR="00740359">
        <w:t>.</w:t>
      </w:r>
      <w:r w:rsidRPr="002866DD">
        <w:t>C</w:t>
      </w:r>
      <w:r w:rsidR="00740359">
        <w:t>.</w:t>
      </w:r>
      <w:r w:rsidRPr="002866DD">
        <w:t>, Ravaux</w:t>
      </w:r>
      <w:r w:rsidR="00740359">
        <w:t>,</w:t>
      </w:r>
      <w:r w:rsidRPr="002866DD">
        <w:t xml:space="preserve"> J</w:t>
      </w:r>
      <w:r w:rsidR="00740359">
        <w:t>.</w:t>
      </w:r>
      <w:r w:rsidRPr="002866DD">
        <w:t>, Shillito</w:t>
      </w:r>
      <w:r w:rsidR="00740359">
        <w:t>,</w:t>
      </w:r>
      <w:r w:rsidRPr="002866DD">
        <w:t xml:space="preserve"> B</w:t>
      </w:r>
      <w:r w:rsidR="00740359">
        <w:t>.</w:t>
      </w:r>
      <w:r w:rsidRPr="002866DD">
        <w:t>,</w:t>
      </w:r>
      <w:r w:rsidR="00CB07CC">
        <w:t xml:space="preserve"> </w:t>
      </w:r>
      <w:r w:rsidRPr="002866DD">
        <w:t>Thatje</w:t>
      </w:r>
      <w:r w:rsidR="00740359">
        <w:t>,</w:t>
      </w:r>
      <w:r w:rsidRPr="002866DD">
        <w:t xml:space="preserve"> S</w:t>
      </w:r>
      <w:r w:rsidR="00740359">
        <w:t xml:space="preserve">., </w:t>
      </w:r>
      <w:r w:rsidRPr="002866DD">
        <w:t>2012</w:t>
      </w:r>
      <w:r w:rsidR="00740359">
        <w:t>.</w:t>
      </w:r>
      <w:r w:rsidRPr="002866DD">
        <w:t xml:space="preserve"> Sustained hydrostatic pressure tolerance of the shallow-water shrimp </w:t>
      </w:r>
      <w:r w:rsidRPr="002866DD">
        <w:rPr>
          <w:i/>
        </w:rPr>
        <w:t>Palaemonetes varians</w:t>
      </w:r>
      <w:r w:rsidRPr="002866DD">
        <w:t xml:space="preserve"> at different temperatures: Insights into the colonisation of the deep sea. Comp</w:t>
      </w:r>
      <w:r w:rsidR="00740359">
        <w:t>.</w:t>
      </w:r>
      <w:r w:rsidRPr="002866DD">
        <w:t xml:space="preserve"> Biochem</w:t>
      </w:r>
      <w:r w:rsidR="00740359">
        <w:t>.</w:t>
      </w:r>
      <w:r w:rsidRPr="002866DD">
        <w:t xml:space="preserve"> Phys</w:t>
      </w:r>
      <w:r w:rsidR="00740359">
        <w:t xml:space="preserve">. A 162, </w:t>
      </w:r>
      <w:r w:rsidRPr="002866DD">
        <w:t>357-363</w:t>
      </w:r>
      <w:r w:rsidR="00740359">
        <w:t>.</w:t>
      </w:r>
    </w:p>
    <w:p w14:paraId="44BC425B" w14:textId="37959DC9" w:rsidR="00C24C9C" w:rsidRPr="002866DD" w:rsidRDefault="00C24C9C" w:rsidP="00B25CC0">
      <w:pPr>
        <w:pStyle w:val="EndNoteBibliography"/>
        <w:spacing w:after="0"/>
        <w:ind w:left="340" w:hanging="340"/>
      </w:pPr>
      <w:r w:rsidRPr="002866DD">
        <w:t>Cottin</w:t>
      </w:r>
      <w:r w:rsidR="00740359">
        <w:t>,</w:t>
      </w:r>
      <w:r w:rsidRPr="002866DD">
        <w:t xml:space="preserve"> D</w:t>
      </w:r>
      <w:r w:rsidR="00740359">
        <w:t>.</w:t>
      </w:r>
      <w:r w:rsidRPr="002866DD">
        <w:t>, Shillito</w:t>
      </w:r>
      <w:r w:rsidR="00740359">
        <w:t>,</w:t>
      </w:r>
      <w:r w:rsidRPr="002866DD">
        <w:t xml:space="preserve"> B</w:t>
      </w:r>
      <w:r w:rsidR="00740359">
        <w:t>.</w:t>
      </w:r>
      <w:r w:rsidRPr="002866DD">
        <w:t>, Chertemps</w:t>
      </w:r>
      <w:r w:rsidR="00740359">
        <w:t>,</w:t>
      </w:r>
      <w:r w:rsidRPr="002866DD">
        <w:t xml:space="preserve"> T</w:t>
      </w:r>
      <w:r w:rsidR="00740359">
        <w:t>.</w:t>
      </w:r>
      <w:r w:rsidRPr="002866DD">
        <w:t>, Thatje</w:t>
      </w:r>
      <w:r w:rsidR="00740359">
        <w:t>,</w:t>
      </w:r>
      <w:r w:rsidRPr="002866DD">
        <w:t xml:space="preserve"> S</w:t>
      </w:r>
      <w:r w:rsidR="00740359">
        <w:t>.</w:t>
      </w:r>
      <w:r w:rsidRPr="002866DD">
        <w:t>, Leger</w:t>
      </w:r>
      <w:r w:rsidR="00740359">
        <w:t>,</w:t>
      </w:r>
      <w:r w:rsidRPr="002866DD">
        <w:t xml:space="preserve"> N</w:t>
      </w:r>
      <w:r w:rsidR="00740359">
        <w:t>.</w:t>
      </w:r>
      <w:r w:rsidRPr="002866DD">
        <w:t>,</w:t>
      </w:r>
      <w:r w:rsidR="000E238C">
        <w:t xml:space="preserve"> </w:t>
      </w:r>
      <w:r w:rsidRPr="002866DD">
        <w:t>Ravaux</w:t>
      </w:r>
      <w:r w:rsidR="00740359">
        <w:t>,</w:t>
      </w:r>
      <w:r w:rsidRPr="002866DD">
        <w:t xml:space="preserve"> J</w:t>
      </w:r>
      <w:r w:rsidR="00740359">
        <w:t>.,</w:t>
      </w:r>
      <w:r w:rsidRPr="002866DD">
        <w:t xml:space="preserve"> </w:t>
      </w:r>
      <w:r w:rsidR="00740359">
        <w:t>2010.</w:t>
      </w:r>
      <w:r w:rsidRPr="002866DD">
        <w:t xml:space="preserve"> Comparison of heat-shock responses between the hydrothermal vent shrimp </w:t>
      </w:r>
      <w:r w:rsidRPr="002866DD">
        <w:rPr>
          <w:i/>
        </w:rPr>
        <w:t>Rimicaris exoculata</w:t>
      </w:r>
      <w:r w:rsidRPr="002866DD">
        <w:t xml:space="preserve"> and the related coastal shrimp </w:t>
      </w:r>
      <w:r w:rsidRPr="002866DD">
        <w:rPr>
          <w:i/>
        </w:rPr>
        <w:t>Palaemonetes varians</w:t>
      </w:r>
      <w:r w:rsidRPr="002866DD">
        <w:t>. J</w:t>
      </w:r>
      <w:r w:rsidR="00740359">
        <w:t>.</w:t>
      </w:r>
      <w:r w:rsidRPr="002866DD">
        <w:t xml:space="preserve"> Exp</w:t>
      </w:r>
      <w:r w:rsidR="00740359">
        <w:t>.</w:t>
      </w:r>
      <w:r w:rsidRPr="002866DD">
        <w:t xml:space="preserve"> Mar</w:t>
      </w:r>
      <w:r w:rsidR="00740359">
        <w:t>.</w:t>
      </w:r>
      <w:r w:rsidRPr="002866DD">
        <w:t xml:space="preserve"> Biol</w:t>
      </w:r>
      <w:r w:rsidR="00740359">
        <w:t>.</w:t>
      </w:r>
      <w:r w:rsidRPr="002866DD">
        <w:t xml:space="preserve"> Ecol</w:t>
      </w:r>
      <w:r w:rsidR="00740359">
        <w:t xml:space="preserve">. 393, </w:t>
      </w:r>
      <w:r w:rsidRPr="002866DD">
        <w:t>9-16</w:t>
      </w:r>
      <w:r w:rsidR="00740359">
        <w:t>.</w:t>
      </w:r>
    </w:p>
    <w:p w14:paraId="054A83CA" w14:textId="4BA1FA20" w:rsidR="00C24C9C" w:rsidRPr="002866DD" w:rsidRDefault="00C24C9C" w:rsidP="00B25CC0">
      <w:pPr>
        <w:pStyle w:val="EndNoteBibliography"/>
        <w:spacing w:after="0"/>
        <w:ind w:left="340" w:hanging="340"/>
      </w:pPr>
      <w:r w:rsidRPr="002866DD">
        <w:t>Cramer</w:t>
      </w:r>
      <w:r w:rsidR="00740359">
        <w:t>,</w:t>
      </w:r>
      <w:r w:rsidRPr="002866DD">
        <w:t xml:space="preserve"> B</w:t>
      </w:r>
      <w:r w:rsidR="00740359">
        <w:t>.</w:t>
      </w:r>
      <w:r w:rsidRPr="002866DD">
        <w:t>S</w:t>
      </w:r>
      <w:r w:rsidR="00740359">
        <w:t>.</w:t>
      </w:r>
      <w:r w:rsidRPr="002866DD">
        <w:t>, Miller</w:t>
      </w:r>
      <w:r w:rsidR="00740359">
        <w:t>,</w:t>
      </w:r>
      <w:r w:rsidRPr="002866DD">
        <w:t xml:space="preserve"> K</w:t>
      </w:r>
      <w:r w:rsidR="00740359">
        <w:t>.</w:t>
      </w:r>
      <w:r w:rsidRPr="002866DD">
        <w:t>G</w:t>
      </w:r>
      <w:r w:rsidR="00740359">
        <w:t>.</w:t>
      </w:r>
      <w:r w:rsidRPr="002866DD">
        <w:t>, Barrett</w:t>
      </w:r>
      <w:r w:rsidR="00740359">
        <w:t>,</w:t>
      </w:r>
      <w:r w:rsidRPr="002866DD">
        <w:t xml:space="preserve"> P</w:t>
      </w:r>
      <w:r w:rsidR="00740359">
        <w:t>.</w:t>
      </w:r>
      <w:r w:rsidRPr="002866DD">
        <w:t>J</w:t>
      </w:r>
      <w:r w:rsidR="00740359">
        <w:t>.</w:t>
      </w:r>
      <w:r w:rsidRPr="002866DD">
        <w:t>,</w:t>
      </w:r>
      <w:r w:rsidR="000E238C">
        <w:t xml:space="preserve"> </w:t>
      </w:r>
      <w:r w:rsidRPr="002866DD">
        <w:t>Wright</w:t>
      </w:r>
      <w:r w:rsidR="00740359">
        <w:t>,</w:t>
      </w:r>
      <w:r w:rsidRPr="002866DD">
        <w:t xml:space="preserve"> J</w:t>
      </w:r>
      <w:r w:rsidR="00740359">
        <w:t>.</w:t>
      </w:r>
      <w:r w:rsidRPr="002866DD">
        <w:t>D</w:t>
      </w:r>
      <w:r w:rsidR="00740359">
        <w:t>.,</w:t>
      </w:r>
      <w:r w:rsidRPr="002866DD">
        <w:t xml:space="preserve"> 2011</w:t>
      </w:r>
      <w:r w:rsidR="00740359">
        <w:t>.</w:t>
      </w:r>
      <w:r w:rsidRPr="002866DD">
        <w:t xml:space="preserve"> Late Cretaceous-Neogene trends in deep ocean temperature and continental ice volume: Reconciling records of benthic </w:t>
      </w:r>
      <w:r w:rsidRPr="002866DD">
        <w:lastRenderedPageBreak/>
        <w:t>foraminiferal geochemistry (</w:t>
      </w:r>
      <w:r w:rsidRPr="002866DD">
        <w:rPr>
          <w:rFonts w:ascii="Symbol" w:hAnsi="Symbol"/>
        </w:rPr>
        <w:t></w:t>
      </w:r>
      <w:r w:rsidRPr="002866DD">
        <w:rPr>
          <w:vertAlign w:val="superscript"/>
        </w:rPr>
        <w:t>18</w:t>
      </w:r>
      <w:r w:rsidRPr="002866DD">
        <w:t>O and Mg/Ca) with sea level history. J</w:t>
      </w:r>
      <w:r w:rsidR="00740359">
        <w:t>.</w:t>
      </w:r>
      <w:r w:rsidRPr="002866DD">
        <w:t xml:space="preserve"> Geophys</w:t>
      </w:r>
      <w:r w:rsidR="00740359">
        <w:t>.</w:t>
      </w:r>
      <w:r w:rsidRPr="002866DD">
        <w:t xml:space="preserve"> Res</w:t>
      </w:r>
      <w:r w:rsidR="00740359">
        <w:t xml:space="preserve">. 116, </w:t>
      </w:r>
      <w:r w:rsidRPr="002866DD">
        <w:t>C12023</w:t>
      </w:r>
      <w:r w:rsidR="00740359">
        <w:t>.</w:t>
      </w:r>
    </w:p>
    <w:p w14:paraId="16AE90FC" w14:textId="5624656F" w:rsidR="00C24C9C" w:rsidRPr="002866DD" w:rsidRDefault="00C24C9C" w:rsidP="00B25CC0">
      <w:pPr>
        <w:pStyle w:val="EndNoteBibliography"/>
        <w:spacing w:after="0"/>
        <w:ind w:left="340" w:hanging="340"/>
      </w:pPr>
      <w:r w:rsidRPr="002866DD">
        <w:t>De Grave</w:t>
      </w:r>
      <w:r w:rsidR="00740359">
        <w:t>,</w:t>
      </w:r>
      <w:r w:rsidRPr="002866DD">
        <w:t xml:space="preserve"> S</w:t>
      </w:r>
      <w:r w:rsidR="00740359">
        <w:t>.</w:t>
      </w:r>
      <w:r w:rsidRPr="002866DD">
        <w:t>,</w:t>
      </w:r>
      <w:r w:rsidR="000E238C">
        <w:t xml:space="preserve"> </w:t>
      </w:r>
      <w:r w:rsidRPr="002866DD">
        <w:t>Ashelby</w:t>
      </w:r>
      <w:r w:rsidR="00740359">
        <w:t>,</w:t>
      </w:r>
      <w:r w:rsidRPr="002866DD">
        <w:t xml:space="preserve"> C</w:t>
      </w:r>
      <w:r w:rsidR="00740359">
        <w:t>.</w:t>
      </w:r>
      <w:r w:rsidRPr="002866DD">
        <w:t>W</w:t>
      </w:r>
      <w:r w:rsidR="00740359">
        <w:t>., 2</w:t>
      </w:r>
      <w:r w:rsidRPr="002866DD">
        <w:t>013</w:t>
      </w:r>
      <w:r w:rsidR="00740359">
        <w:t>.</w:t>
      </w:r>
      <w:r w:rsidRPr="002866DD">
        <w:t xml:space="preserve"> A re-appraisal of the systematic status of selected genera in Palaemoninae (Crustacea: Decapo</w:t>
      </w:r>
      <w:r w:rsidR="00740359">
        <w:t xml:space="preserve">da: Palaemonidae). Zootaxa 3734, </w:t>
      </w:r>
      <w:r w:rsidRPr="002866DD">
        <w:t>331-344</w:t>
      </w:r>
      <w:r w:rsidR="00740359">
        <w:t>.</w:t>
      </w:r>
    </w:p>
    <w:p w14:paraId="1C5D20F8" w14:textId="5AC446D9" w:rsidR="00C24C9C" w:rsidRPr="002866DD" w:rsidRDefault="00C24C9C" w:rsidP="00B25CC0">
      <w:pPr>
        <w:pStyle w:val="EndNoteBibliography"/>
        <w:spacing w:after="0"/>
        <w:ind w:left="340" w:hanging="340"/>
      </w:pPr>
      <w:r w:rsidRPr="002866DD">
        <w:t>Forster</w:t>
      </w:r>
      <w:r w:rsidR="00740359">
        <w:t>,</w:t>
      </w:r>
      <w:r w:rsidRPr="002866DD">
        <w:t xml:space="preserve"> G</w:t>
      </w:r>
      <w:r w:rsidR="00740359">
        <w:t>.</w:t>
      </w:r>
      <w:r w:rsidRPr="002866DD">
        <w:t>R</w:t>
      </w:r>
      <w:r w:rsidR="00740359">
        <w:t>.,</w:t>
      </w:r>
      <w:r w:rsidRPr="002866DD">
        <w:t xml:space="preserve"> 1951</w:t>
      </w:r>
      <w:r w:rsidR="00740359">
        <w:t>.</w:t>
      </w:r>
      <w:r w:rsidRPr="002866DD">
        <w:t xml:space="preserve"> The biology of the common prawn, </w:t>
      </w:r>
      <w:r w:rsidRPr="002866DD">
        <w:rPr>
          <w:i/>
        </w:rPr>
        <w:t>Leander serratus</w:t>
      </w:r>
      <w:r w:rsidRPr="002866DD">
        <w:t xml:space="preserve"> Pennant. J</w:t>
      </w:r>
      <w:r w:rsidR="00740359">
        <w:t>.</w:t>
      </w:r>
      <w:r w:rsidRPr="002866DD">
        <w:t xml:space="preserve"> Mar</w:t>
      </w:r>
      <w:r w:rsidR="00740359">
        <w:t>.</w:t>
      </w:r>
      <w:r w:rsidR="005323E4">
        <w:t xml:space="preserve"> </w:t>
      </w:r>
      <w:r w:rsidRPr="002866DD">
        <w:t>Biol</w:t>
      </w:r>
      <w:r w:rsidR="00740359">
        <w:t>.</w:t>
      </w:r>
      <w:r w:rsidRPr="002866DD">
        <w:t xml:space="preserve"> Assoc</w:t>
      </w:r>
      <w:r w:rsidR="00740359">
        <w:t>.</w:t>
      </w:r>
      <w:r w:rsidRPr="002866DD">
        <w:t xml:space="preserve"> U</w:t>
      </w:r>
      <w:r w:rsidR="00740359">
        <w:t>.</w:t>
      </w:r>
      <w:r w:rsidRPr="002866DD">
        <w:t>K</w:t>
      </w:r>
      <w:r w:rsidR="00740359">
        <w:t xml:space="preserve">. 30, </w:t>
      </w:r>
      <w:r w:rsidRPr="002866DD">
        <w:t>333-360</w:t>
      </w:r>
      <w:r w:rsidR="00740359">
        <w:t>.</w:t>
      </w:r>
    </w:p>
    <w:p w14:paraId="3BC69DF0" w14:textId="046E08A1" w:rsidR="00C24C9C" w:rsidRPr="002866DD" w:rsidRDefault="00C24C9C" w:rsidP="00B25CC0">
      <w:pPr>
        <w:pStyle w:val="EndNoteBibliography"/>
        <w:spacing w:after="0"/>
        <w:ind w:left="340" w:hanging="340"/>
      </w:pPr>
      <w:r w:rsidRPr="002866DD">
        <w:t>Frederich</w:t>
      </w:r>
      <w:r w:rsidR="00740359">
        <w:t>,</w:t>
      </w:r>
      <w:r w:rsidRPr="002866DD">
        <w:t xml:space="preserve"> M</w:t>
      </w:r>
      <w:r w:rsidR="00740359">
        <w:t>.</w:t>
      </w:r>
      <w:r w:rsidRPr="002866DD">
        <w:t>,</w:t>
      </w:r>
      <w:r w:rsidR="005323E4">
        <w:t xml:space="preserve"> </w:t>
      </w:r>
      <w:r w:rsidRPr="002866DD">
        <w:t>Pörtner</w:t>
      </w:r>
      <w:r w:rsidR="00740359">
        <w:t>,</w:t>
      </w:r>
      <w:r w:rsidRPr="002866DD">
        <w:t xml:space="preserve"> H</w:t>
      </w:r>
      <w:r w:rsidR="00740359">
        <w:t>.</w:t>
      </w:r>
      <w:r w:rsidRPr="002866DD">
        <w:t>O</w:t>
      </w:r>
      <w:r w:rsidR="00740359">
        <w:t>.</w:t>
      </w:r>
      <w:r w:rsidRPr="002866DD">
        <w:t xml:space="preserve"> 2000</w:t>
      </w:r>
      <w:r w:rsidR="00740359">
        <w:t>.</w:t>
      </w:r>
      <w:r w:rsidRPr="002866DD">
        <w:t xml:space="preserve"> Oxygen limitation of thermal tolerance defined by cardiac and ventilatory performance in spider crab, </w:t>
      </w:r>
      <w:r w:rsidRPr="002866DD">
        <w:rPr>
          <w:i/>
        </w:rPr>
        <w:t>Maja squinado</w:t>
      </w:r>
      <w:r w:rsidRPr="002866DD">
        <w:t>. Am</w:t>
      </w:r>
      <w:r w:rsidR="00740359">
        <w:t>.</w:t>
      </w:r>
      <w:r w:rsidRPr="002866DD">
        <w:t xml:space="preserve"> J</w:t>
      </w:r>
      <w:r w:rsidR="00740359">
        <w:t>.</w:t>
      </w:r>
      <w:r w:rsidRPr="002866DD">
        <w:t xml:space="preserve"> Physiol</w:t>
      </w:r>
      <w:r w:rsidR="00740359">
        <w:t>.</w:t>
      </w:r>
      <w:r w:rsidRPr="002866DD">
        <w:t>-Reg</w:t>
      </w:r>
      <w:r w:rsidR="00740359">
        <w:t>.</w:t>
      </w:r>
      <w:r w:rsidRPr="002866DD">
        <w:t xml:space="preserve"> I</w:t>
      </w:r>
      <w:r w:rsidR="00740359">
        <w:t>.</w:t>
      </w:r>
      <w:r w:rsidRPr="002866DD">
        <w:t xml:space="preserve"> </w:t>
      </w:r>
      <w:r w:rsidR="00740359">
        <w:t xml:space="preserve">279, </w:t>
      </w:r>
      <w:r w:rsidRPr="002866DD">
        <w:t>R1531-R1538</w:t>
      </w:r>
      <w:r w:rsidR="00740359">
        <w:t>.</w:t>
      </w:r>
    </w:p>
    <w:p w14:paraId="4DA5E3D7" w14:textId="7CE1BC70" w:rsidR="00C24C9C" w:rsidRPr="005323E4" w:rsidRDefault="00C24C9C" w:rsidP="00B25CC0">
      <w:pPr>
        <w:pStyle w:val="EndNoteBibliography"/>
        <w:spacing w:after="0"/>
        <w:ind w:left="340" w:hanging="340"/>
      </w:pPr>
      <w:r w:rsidRPr="002866DD">
        <w:t>Gage</w:t>
      </w:r>
      <w:r w:rsidR="00740359">
        <w:t>,</w:t>
      </w:r>
      <w:r w:rsidRPr="002866DD">
        <w:t xml:space="preserve"> J</w:t>
      </w:r>
      <w:r w:rsidR="00740359">
        <w:t>.</w:t>
      </w:r>
      <w:r w:rsidRPr="002866DD">
        <w:t>D</w:t>
      </w:r>
      <w:r w:rsidR="00740359">
        <w:t>.</w:t>
      </w:r>
      <w:r w:rsidRPr="002866DD">
        <w:t>,</w:t>
      </w:r>
      <w:r w:rsidR="005323E4">
        <w:t xml:space="preserve"> </w:t>
      </w:r>
      <w:r w:rsidRPr="002866DD">
        <w:t>Tyler</w:t>
      </w:r>
      <w:r w:rsidR="00740359">
        <w:t>,</w:t>
      </w:r>
      <w:r w:rsidRPr="002866DD">
        <w:t xml:space="preserve"> P</w:t>
      </w:r>
      <w:r w:rsidR="00740359">
        <w:t>.</w:t>
      </w:r>
      <w:r w:rsidRPr="002866DD">
        <w:t>A</w:t>
      </w:r>
      <w:r w:rsidR="00740359">
        <w:t>.,</w:t>
      </w:r>
      <w:r w:rsidRPr="002866DD">
        <w:t xml:space="preserve"> 1991</w:t>
      </w:r>
      <w:r w:rsidR="00740359">
        <w:t>.</w:t>
      </w:r>
      <w:r w:rsidRPr="002866DD">
        <w:t xml:space="preserve"> </w:t>
      </w:r>
      <w:r w:rsidRPr="005323E4">
        <w:t>Deep-sea biology: a natural history of organisms at the deep-sea floor</w:t>
      </w:r>
      <w:r w:rsidR="005323E4">
        <w:t>.</w:t>
      </w:r>
      <w:r w:rsidRPr="005323E4">
        <w:t xml:space="preserve"> Cambridge University Press</w:t>
      </w:r>
      <w:r w:rsidR="005323E4">
        <w:t>, Cambridge</w:t>
      </w:r>
      <w:r w:rsidR="00740359">
        <w:t>.</w:t>
      </w:r>
    </w:p>
    <w:p w14:paraId="70229F45" w14:textId="6DF38BFB" w:rsidR="00C24C9C" w:rsidRPr="002866DD" w:rsidRDefault="00C24C9C" w:rsidP="00B25CC0">
      <w:pPr>
        <w:pStyle w:val="EndNoteBibliography"/>
        <w:spacing w:after="0"/>
        <w:ind w:left="340" w:hanging="340"/>
      </w:pPr>
      <w:r w:rsidRPr="002866DD">
        <w:t>González-Ortegón</w:t>
      </w:r>
      <w:r w:rsidR="00740359">
        <w:t>,</w:t>
      </w:r>
      <w:r w:rsidRPr="002866DD">
        <w:t xml:space="preserve"> E</w:t>
      </w:r>
      <w:r w:rsidR="00740359">
        <w:t>.</w:t>
      </w:r>
      <w:r w:rsidRPr="002866DD">
        <w:t>, Pascual</w:t>
      </w:r>
      <w:r w:rsidR="00740359">
        <w:t>,</w:t>
      </w:r>
      <w:r w:rsidRPr="002866DD">
        <w:t xml:space="preserve"> E</w:t>
      </w:r>
      <w:r w:rsidR="00740359">
        <w:t>.</w:t>
      </w:r>
      <w:r w:rsidRPr="002866DD">
        <w:t>,</w:t>
      </w:r>
      <w:r w:rsidR="00B25CC0">
        <w:t xml:space="preserve"> </w:t>
      </w:r>
      <w:r w:rsidRPr="002866DD">
        <w:t>Drake</w:t>
      </w:r>
      <w:r w:rsidR="00740359">
        <w:t>,</w:t>
      </w:r>
      <w:r w:rsidRPr="002866DD">
        <w:t xml:space="preserve"> P</w:t>
      </w:r>
      <w:r w:rsidR="00740359">
        <w:t>.,</w:t>
      </w:r>
      <w:r w:rsidRPr="002866DD">
        <w:t xml:space="preserve"> 2013</w:t>
      </w:r>
      <w:r w:rsidR="00740359">
        <w:t>.</w:t>
      </w:r>
      <w:r w:rsidRPr="002866DD">
        <w:t xml:space="preserve"> Respiratory respon</w:t>
      </w:r>
      <w:r w:rsidR="00B25CC0">
        <w:t>s</w:t>
      </w:r>
      <w:r w:rsidRPr="002866DD">
        <w:t>es to salinity, temperature and hypoxia of six caridean shrimps from different aquatic habitats. J</w:t>
      </w:r>
      <w:r w:rsidR="00740359">
        <w:t>.</w:t>
      </w:r>
      <w:r w:rsidRPr="002866DD">
        <w:t xml:space="preserve"> Exp</w:t>
      </w:r>
      <w:r w:rsidR="00740359">
        <w:t>.</w:t>
      </w:r>
      <w:r w:rsidR="00B25CC0">
        <w:t xml:space="preserve"> </w:t>
      </w:r>
      <w:r w:rsidRPr="002866DD">
        <w:t>Mar</w:t>
      </w:r>
      <w:r w:rsidR="00740359">
        <w:t>.</w:t>
      </w:r>
      <w:r w:rsidRPr="002866DD">
        <w:t xml:space="preserve"> Biol</w:t>
      </w:r>
      <w:r w:rsidR="00740359">
        <w:t>.</w:t>
      </w:r>
      <w:r w:rsidRPr="002866DD">
        <w:t xml:space="preserve"> Ecol</w:t>
      </w:r>
      <w:r w:rsidR="00740359">
        <w:t xml:space="preserve">. 445, </w:t>
      </w:r>
      <w:r w:rsidRPr="002866DD">
        <w:t>108-115</w:t>
      </w:r>
      <w:r w:rsidR="00740359">
        <w:t>.</w:t>
      </w:r>
    </w:p>
    <w:p w14:paraId="2492004D" w14:textId="4410C1A5" w:rsidR="00C24C9C" w:rsidRPr="002866DD" w:rsidRDefault="00C24C9C" w:rsidP="00B25CC0">
      <w:pPr>
        <w:pStyle w:val="EndNoteBibliography"/>
        <w:spacing w:after="0"/>
        <w:ind w:left="340" w:hanging="340"/>
      </w:pPr>
      <w:r w:rsidRPr="002866DD">
        <w:t>Hauton, C</w:t>
      </w:r>
      <w:r w:rsidR="00740359">
        <w:t>.,</w:t>
      </w:r>
      <w:r w:rsidRPr="002866DD">
        <w:t xml:space="preserve"> 2016</w:t>
      </w:r>
      <w:r w:rsidR="00740359">
        <w:t>.</w:t>
      </w:r>
      <w:r w:rsidRPr="002866DD">
        <w:t xml:space="preserve"> Effects of salinity as a stressor to aquatic invertebrates. </w:t>
      </w:r>
      <w:r w:rsidRPr="00B25CC0">
        <w:t>In:</w:t>
      </w:r>
      <w:r w:rsidRPr="002866DD">
        <w:t xml:space="preserve"> S</w:t>
      </w:r>
      <w:r w:rsidR="00B25CC0">
        <w:t>olan</w:t>
      </w:r>
      <w:r w:rsidR="00740359">
        <w:t>,</w:t>
      </w:r>
      <w:r w:rsidR="00B25CC0">
        <w:t xml:space="preserve"> M</w:t>
      </w:r>
      <w:r w:rsidR="00740359">
        <w:t>.</w:t>
      </w:r>
      <w:r w:rsidR="00B25CC0">
        <w:t>, Whiteley</w:t>
      </w:r>
      <w:r w:rsidR="00740359">
        <w:t>,</w:t>
      </w:r>
      <w:r w:rsidR="00B25CC0">
        <w:t xml:space="preserve"> N</w:t>
      </w:r>
      <w:r w:rsidR="00740359">
        <w:t>.</w:t>
      </w:r>
      <w:r w:rsidR="00B25CC0">
        <w:t>M</w:t>
      </w:r>
      <w:r w:rsidR="00740359">
        <w:t>.,</w:t>
      </w:r>
      <w:r w:rsidRPr="002866DD">
        <w:t xml:space="preserve"> (eds) </w:t>
      </w:r>
      <w:r w:rsidRPr="00B25CC0">
        <w:t>Stressors in the Marine Environment</w:t>
      </w:r>
      <w:r w:rsidR="00B25CC0">
        <w:t>: Physiological and ecological responses; societal implications</w:t>
      </w:r>
      <w:r w:rsidRPr="00B25CC0">
        <w:t>.</w:t>
      </w:r>
      <w:r w:rsidRPr="002866DD">
        <w:t xml:space="preserve"> Oxford</w:t>
      </w:r>
      <w:r w:rsidR="00B25CC0" w:rsidRPr="00B25CC0">
        <w:t xml:space="preserve"> </w:t>
      </w:r>
      <w:r w:rsidR="00B25CC0" w:rsidRPr="002866DD">
        <w:t>University Press</w:t>
      </w:r>
      <w:r w:rsidR="00B25CC0">
        <w:t>,</w:t>
      </w:r>
      <w:r w:rsidRPr="002866DD">
        <w:t xml:space="preserve"> Oxford</w:t>
      </w:r>
      <w:r w:rsidR="00B25CC0">
        <w:t>, pp 3-24</w:t>
      </w:r>
      <w:r w:rsidR="00740359">
        <w:t>.</w:t>
      </w:r>
    </w:p>
    <w:p w14:paraId="522401E7" w14:textId="691140A9" w:rsidR="00676DEE" w:rsidRDefault="00C24C9C" w:rsidP="00676DEE">
      <w:pPr>
        <w:pStyle w:val="EndNoteBibliography"/>
        <w:ind w:left="340" w:hanging="340"/>
      </w:pPr>
      <w:r w:rsidRPr="002866DD">
        <w:t>Hayward</w:t>
      </w:r>
      <w:r w:rsidR="00740359">
        <w:t>,</w:t>
      </w:r>
      <w:r w:rsidRPr="002866DD">
        <w:t xml:space="preserve"> P</w:t>
      </w:r>
      <w:r w:rsidR="00740359">
        <w:t>.</w:t>
      </w:r>
      <w:r w:rsidRPr="002866DD">
        <w:t>J</w:t>
      </w:r>
      <w:r w:rsidR="00740359">
        <w:t>.</w:t>
      </w:r>
      <w:r w:rsidRPr="002866DD">
        <w:t>,</w:t>
      </w:r>
      <w:r w:rsidR="00B25CC0">
        <w:t xml:space="preserve"> </w:t>
      </w:r>
      <w:r w:rsidRPr="002866DD">
        <w:t>Ryland</w:t>
      </w:r>
      <w:r w:rsidR="00740359">
        <w:t>,</w:t>
      </w:r>
      <w:r w:rsidRPr="002866DD">
        <w:t xml:space="preserve"> J</w:t>
      </w:r>
      <w:r w:rsidR="00740359">
        <w:t>.</w:t>
      </w:r>
      <w:r w:rsidRPr="002866DD">
        <w:t>S</w:t>
      </w:r>
      <w:r w:rsidR="00740359">
        <w:t>.,</w:t>
      </w:r>
      <w:r w:rsidRPr="002866DD">
        <w:t xml:space="preserve"> </w:t>
      </w:r>
      <w:r w:rsidR="00676DEE">
        <w:t>1995</w:t>
      </w:r>
      <w:r w:rsidR="00740359">
        <w:t>.</w:t>
      </w:r>
      <w:r w:rsidRPr="002866DD">
        <w:t xml:space="preserve"> </w:t>
      </w:r>
      <w:r w:rsidR="00676DEE">
        <w:t xml:space="preserve">Handbook of the </w:t>
      </w:r>
      <w:r w:rsidRPr="00B25CC0">
        <w:t xml:space="preserve">Marine </w:t>
      </w:r>
      <w:r w:rsidR="00B25CC0">
        <w:t>F</w:t>
      </w:r>
      <w:r w:rsidRPr="00B25CC0">
        <w:t>auna of North-West Europe</w:t>
      </w:r>
      <w:r w:rsidR="00B25CC0">
        <w:t>.</w:t>
      </w:r>
      <w:r w:rsidR="00676DEE">
        <w:t xml:space="preserve"> Oxford University Press, Oxford</w:t>
      </w:r>
      <w:r w:rsidR="00740359">
        <w:t>.</w:t>
      </w:r>
    </w:p>
    <w:p w14:paraId="75A5061B" w14:textId="3B02FDDA" w:rsidR="00C24C9C" w:rsidRPr="002866DD" w:rsidRDefault="00C24C9C" w:rsidP="00676DEE">
      <w:pPr>
        <w:pStyle w:val="EndNoteBibliography"/>
        <w:ind w:left="340" w:hanging="340"/>
      </w:pPr>
      <w:r w:rsidRPr="002866DD">
        <w:t>Hazel</w:t>
      </w:r>
      <w:r w:rsidR="00740359">
        <w:t>,</w:t>
      </w:r>
      <w:r w:rsidRPr="002866DD">
        <w:t xml:space="preserve"> J</w:t>
      </w:r>
      <w:r w:rsidR="00740359">
        <w:t>.</w:t>
      </w:r>
      <w:r w:rsidRPr="002866DD">
        <w:t>R</w:t>
      </w:r>
      <w:r w:rsidR="00740359">
        <w:t xml:space="preserve">., </w:t>
      </w:r>
      <w:r w:rsidRPr="002866DD">
        <w:t>1995</w:t>
      </w:r>
      <w:r w:rsidR="00740359">
        <w:t>.</w:t>
      </w:r>
      <w:r w:rsidRPr="002866DD">
        <w:t xml:space="preserve"> Thermal adaptation in biological membranes: Is homeoviscous adaptation the explanation? Annu</w:t>
      </w:r>
      <w:r w:rsidR="00740359">
        <w:t>.</w:t>
      </w:r>
      <w:r w:rsidRPr="002866DD">
        <w:t xml:space="preserve"> Rev</w:t>
      </w:r>
      <w:r w:rsidR="00740359">
        <w:t>.</w:t>
      </w:r>
      <w:r w:rsidRPr="002866DD">
        <w:t xml:space="preserve"> Physiol</w:t>
      </w:r>
      <w:r w:rsidR="00740359">
        <w:t xml:space="preserve">. 57, </w:t>
      </w:r>
      <w:r w:rsidRPr="002866DD">
        <w:t>19-42</w:t>
      </w:r>
      <w:r w:rsidR="00740359">
        <w:t>.</w:t>
      </w:r>
    </w:p>
    <w:p w14:paraId="56E839B6" w14:textId="00177FDF" w:rsidR="00C24C9C" w:rsidRPr="002866DD" w:rsidRDefault="00C24C9C" w:rsidP="00B25CC0">
      <w:pPr>
        <w:pStyle w:val="EndNoteBibliography"/>
        <w:spacing w:after="0"/>
        <w:ind w:left="340" w:hanging="340"/>
      </w:pPr>
      <w:r w:rsidRPr="002866DD">
        <w:t>Hazel</w:t>
      </w:r>
      <w:r w:rsidR="00740359">
        <w:t>,</w:t>
      </w:r>
      <w:r w:rsidRPr="002866DD">
        <w:t xml:space="preserve"> J</w:t>
      </w:r>
      <w:r w:rsidR="00740359">
        <w:t>.</w:t>
      </w:r>
      <w:r w:rsidRPr="002866DD">
        <w:t>R</w:t>
      </w:r>
      <w:r w:rsidR="00740359">
        <w:t>.</w:t>
      </w:r>
      <w:r w:rsidRPr="002866DD">
        <w:t>,</w:t>
      </w:r>
      <w:r w:rsidR="00676DEE">
        <w:t xml:space="preserve"> </w:t>
      </w:r>
      <w:r w:rsidRPr="002866DD">
        <w:t>Williams</w:t>
      </w:r>
      <w:r w:rsidR="00740359">
        <w:t>,</w:t>
      </w:r>
      <w:r w:rsidRPr="002866DD">
        <w:t xml:space="preserve"> E</w:t>
      </w:r>
      <w:r w:rsidR="00740359">
        <w:t>.</w:t>
      </w:r>
      <w:r w:rsidRPr="002866DD">
        <w:t>E</w:t>
      </w:r>
      <w:r w:rsidR="00740359">
        <w:t>.,</w:t>
      </w:r>
      <w:r w:rsidRPr="002866DD">
        <w:t xml:space="preserve"> 1990</w:t>
      </w:r>
      <w:r w:rsidR="00740359">
        <w:t>.</w:t>
      </w:r>
      <w:r w:rsidRPr="002866DD">
        <w:t xml:space="preserve"> The role of alterations in membrane lipid composition in enabling physiological adaptation of organisms to their physical environment. Prog</w:t>
      </w:r>
      <w:r w:rsidR="00740359">
        <w:t>.</w:t>
      </w:r>
      <w:r w:rsidRPr="002866DD">
        <w:t xml:space="preserve"> Lipid Res</w:t>
      </w:r>
      <w:r w:rsidR="00740359">
        <w:t>.</w:t>
      </w:r>
      <w:r w:rsidRPr="002866DD">
        <w:t xml:space="preserve"> 29</w:t>
      </w:r>
      <w:r w:rsidR="00740359">
        <w:t xml:space="preserve">, </w:t>
      </w:r>
      <w:r w:rsidRPr="002866DD">
        <w:t>167-227</w:t>
      </w:r>
      <w:r w:rsidR="00740359">
        <w:t>.</w:t>
      </w:r>
    </w:p>
    <w:p w14:paraId="25FAD75B" w14:textId="6732F872" w:rsidR="00C24C9C" w:rsidRPr="002866DD" w:rsidRDefault="00C24C9C" w:rsidP="00B25CC0">
      <w:pPr>
        <w:pStyle w:val="EndNoteBibliography"/>
        <w:spacing w:after="0"/>
        <w:ind w:left="340" w:hanging="340"/>
      </w:pPr>
      <w:r w:rsidRPr="002866DD">
        <w:lastRenderedPageBreak/>
        <w:t>Horne</w:t>
      </w:r>
      <w:r w:rsidR="00740359">
        <w:t>,</w:t>
      </w:r>
      <w:r w:rsidRPr="002866DD">
        <w:t xml:space="preserve"> D</w:t>
      </w:r>
      <w:r w:rsidR="00740359">
        <w:t>.</w:t>
      </w:r>
      <w:r w:rsidRPr="002866DD">
        <w:t>J</w:t>
      </w:r>
      <w:r w:rsidR="00740359">
        <w:t>.,</w:t>
      </w:r>
      <w:r w:rsidRPr="002866DD">
        <w:t xml:space="preserve"> 1999</w:t>
      </w:r>
      <w:r w:rsidR="00740359">
        <w:t>.</w:t>
      </w:r>
      <w:r w:rsidRPr="002866DD">
        <w:t xml:space="preserve"> Ocean circulation modes of the Phanerozoic: implications for the antiquity of deep-sea benthoni</w:t>
      </w:r>
      <w:r w:rsidR="00740359">
        <w:t xml:space="preserve">c invertebrates. Crustaceana 72, </w:t>
      </w:r>
      <w:r w:rsidRPr="002866DD">
        <w:t>999-1018</w:t>
      </w:r>
      <w:r w:rsidR="00740359">
        <w:t>.</w:t>
      </w:r>
    </w:p>
    <w:p w14:paraId="7305A986" w14:textId="1FA22E49" w:rsidR="00C24C9C" w:rsidRPr="002866DD" w:rsidRDefault="00C24C9C" w:rsidP="00B25CC0">
      <w:pPr>
        <w:pStyle w:val="EndNoteBibliography"/>
        <w:spacing w:after="0"/>
        <w:ind w:left="340" w:hanging="340"/>
      </w:pPr>
      <w:r w:rsidRPr="002866DD">
        <w:t>Lear</w:t>
      </w:r>
      <w:r w:rsidR="00740359">
        <w:t>,</w:t>
      </w:r>
      <w:r w:rsidRPr="002866DD">
        <w:t xml:space="preserve"> C</w:t>
      </w:r>
      <w:r w:rsidR="00740359">
        <w:t>.</w:t>
      </w:r>
      <w:r w:rsidRPr="002866DD">
        <w:t>H</w:t>
      </w:r>
      <w:r w:rsidR="00740359">
        <w:t>.</w:t>
      </w:r>
      <w:r w:rsidRPr="002866DD">
        <w:t>, Elderfield</w:t>
      </w:r>
      <w:r w:rsidR="00740359">
        <w:t>,</w:t>
      </w:r>
      <w:r w:rsidRPr="002866DD">
        <w:t xml:space="preserve"> H</w:t>
      </w:r>
      <w:r w:rsidR="00740359">
        <w:t>.</w:t>
      </w:r>
      <w:r w:rsidRPr="002866DD">
        <w:t>,</w:t>
      </w:r>
      <w:r w:rsidR="00676DEE">
        <w:t xml:space="preserve"> </w:t>
      </w:r>
      <w:r w:rsidRPr="002866DD">
        <w:t>Wilson</w:t>
      </w:r>
      <w:r w:rsidR="00740359">
        <w:t>,</w:t>
      </w:r>
      <w:r w:rsidRPr="002866DD">
        <w:t xml:space="preserve"> P</w:t>
      </w:r>
      <w:r w:rsidR="00740359">
        <w:t>.</w:t>
      </w:r>
      <w:r w:rsidRPr="002866DD">
        <w:t>A</w:t>
      </w:r>
      <w:r w:rsidR="00740359">
        <w:t>.,</w:t>
      </w:r>
      <w:r w:rsidRPr="002866DD">
        <w:t xml:space="preserve"> 2000</w:t>
      </w:r>
      <w:r w:rsidR="00740359">
        <w:t>.</w:t>
      </w:r>
      <w:r w:rsidRPr="002866DD">
        <w:t xml:space="preserve"> Cenozoic deep-sea temperatures and global ice volumes from Mg/Ca in benthic for</w:t>
      </w:r>
      <w:r w:rsidR="00740359">
        <w:t xml:space="preserve">aminiferal calcite. Science 287, </w:t>
      </w:r>
      <w:r w:rsidRPr="002866DD">
        <w:t>269-272</w:t>
      </w:r>
      <w:r w:rsidR="00740359">
        <w:t>.</w:t>
      </w:r>
    </w:p>
    <w:p w14:paraId="3B4564E7" w14:textId="07FDB277" w:rsidR="00C24C9C" w:rsidRPr="002866DD" w:rsidRDefault="00C24C9C" w:rsidP="00B25CC0">
      <w:pPr>
        <w:pStyle w:val="EndNoteBibliography"/>
        <w:spacing w:after="0"/>
        <w:ind w:left="340" w:hanging="340"/>
      </w:pPr>
      <w:r w:rsidRPr="002866DD">
        <w:t>Li</w:t>
      </w:r>
      <w:r w:rsidR="00740359">
        <w:t>,</w:t>
      </w:r>
      <w:r w:rsidRPr="002866DD">
        <w:t xml:space="preserve"> C</w:t>
      </w:r>
      <w:r w:rsidR="00740359">
        <w:t>.</w:t>
      </w:r>
      <w:r w:rsidRPr="002866DD">
        <w:t>, Von Storch</w:t>
      </w:r>
      <w:r w:rsidR="00740359">
        <w:t>,</w:t>
      </w:r>
      <w:r w:rsidRPr="002866DD">
        <w:t xml:space="preserve"> J</w:t>
      </w:r>
      <w:r w:rsidR="00740359">
        <w:t>.</w:t>
      </w:r>
      <w:r w:rsidRPr="002866DD">
        <w:t>-S</w:t>
      </w:r>
      <w:r w:rsidR="00740359">
        <w:t>.</w:t>
      </w:r>
      <w:r w:rsidRPr="002866DD">
        <w:t>,</w:t>
      </w:r>
      <w:r w:rsidR="00676DEE">
        <w:t xml:space="preserve"> </w:t>
      </w:r>
      <w:r w:rsidRPr="002866DD">
        <w:t>Marotzke</w:t>
      </w:r>
      <w:r w:rsidR="00740359">
        <w:t>,</w:t>
      </w:r>
      <w:r w:rsidRPr="002866DD">
        <w:t xml:space="preserve"> J</w:t>
      </w:r>
      <w:r w:rsidR="00740359">
        <w:t>., 2</w:t>
      </w:r>
      <w:r w:rsidRPr="002866DD">
        <w:t>013</w:t>
      </w:r>
      <w:r w:rsidR="00740359">
        <w:t>.</w:t>
      </w:r>
      <w:r w:rsidRPr="002866DD">
        <w:t xml:space="preserve"> Deep-ocean heat uptake and equilibrium climat</w:t>
      </w:r>
      <w:r w:rsidR="00740359">
        <w:t xml:space="preserve">e response. Climate Dynamics 40, </w:t>
      </w:r>
      <w:r w:rsidRPr="002866DD">
        <w:t>1071-1086</w:t>
      </w:r>
      <w:r w:rsidR="00740359">
        <w:t>.</w:t>
      </w:r>
    </w:p>
    <w:p w14:paraId="703CC90F" w14:textId="07921CEA" w:rsidR="00C24C9C" w:rsidRPr="002866DD" w:rsidRDefault="00C24C9C" w:rsidP="00B25CC0">
      <w:pPr>
        <w:pStyle w:val="EndNoteBibliography"/>
        <w:spacing w:after="0"/>
        <w:ind w:left="340" w:hanging="340"/>
      </w:pPr>
      <w:r w:rsidRPr="002866DD">
        <w:t>Li</w:t>
      </w:r>
      <w:r w:rsidR="00740359">
        <w:t>,</w:t>
      </w:r>
      <w:r w:rsidRPr="002866DD">
        <w:t xml:space="preserve"> C</w:t>
      </w:r>
      <w:r w:rsidR="00740359">
        <w:t>.</w:t>
      </w:r>
      <w:r w:rsidRPr="002866DD">
        <w:t>P</w:t>
      </w:r>
      <w:r w:rsidR="00740359">
        <w:t>.</w:t>
      </w:r>
      <w:r w:rsidRPr="002866DD">
        <w:t>, De Grave</w:t>
      </w:r>
      <w:r w:rsidR="00740359">
        <w:t>,</w:t>
      </w:r>
      <w:r w:rsidRPr="002866DD">
        <w:t xml:space="preserve"> S</w:t>
      </w:r>
      <w:r w:rsidR="00740359">
        <w:t>.</w:t>
      </w:r>
      <w:r w:rsidRPr="002866DD">
        <w:t>, Chan</w:t>
      </w:r>
      <w:r w:rsidR="00740359">
        <w:t>,</w:t>
      </w:r>
      <w:r w:rsidRPr="002866DD">
        <w:t xml:space="preserve"> T</w:t>
      </w:r>
      <w:r w:rsidR="00740359">
        <w:t>.</w:t>
      </w:r>
      <w:r w:rsidRPr="002866DD">
        <w:t>Y</w:t>
      </w:r>
      <w:r w:rsidR="00740359">
        <w:t>.</w:t>
      </w:r>
      <w:r w:rsidRPr="002866DD">
        <w:t>, Lei</w:t>
      </w:r>
      <w:r w:rsidR="00740359">
        <w:t>,</w:t>
      </w:r>
      <w:r w:rsidRPr="002866DD">
        <w:t xml:space="preserve"> H</w:t>
      </w:r>
      <w:r w:rsidR="00740359">
        <w:t>.</w:t>
      </w:r>
      <w:r w:rsidRPr="002866DD">
        <w:t>C</w:t>
      </w:r>
      <w:r w:rsidR="00740359">
        <w:t>.</w:t>
      </w:r>
      <w:r w:rsidRPr="002866DD">
        <w:t>,</w:t>
      </w:r>
      <w:r w:rsidR="00676DEE">
        <w:t xml:space="preserve"> </w:t>
      </w:r>
      <w:r w:rsidRPr="002866DD">
        <w:t>Chu</w:t>
      </w:r>
      <w:r w:rsidR="00740359">
        <w:t>,</w:t>
      </w:r>
      <w:r w:rsidRPr="002866DD">
        <w:t xml:space="preserve"> K</w:t>
      </w:r>
      <w:r w:rsidR="00740359">
        <w:t>.</w:t>
      </w:r>
      <w:r w:rsidRPr="002866DD">
        <w:t>H</w:t>
      </w:r>
      <w:r w:rsidR="00740359">
        <w:t>.,</w:t>
      </w:r>
      <w:r w:rsidRPr="002866DD">
        <w:t xml:space="preserve"> 2011</w:t>
      </w:r>
      <w:r w:rsidR="00740359">
        <w:t>.</w:t>
      </w:r>
      <w:r w:rsidRPr="002866DD">
        <w:t xml:space="preserve"> Molecular systematics of caridean shrimps based on five nuclear genes: Implications for superfamily classification. Zool</w:t>
      </w:r>
      <w:r w:rsidR="00740359">
        <w:t>.</w:t>
      </w:r>
      <w:r w:rsidRPr="002866DD">
        <w:t xml:space="preserve"> Anz</w:t>
      </w:r>
      <w:r w:rsidR="00740359">
        <w:t xml:space="preserve">. 250, </w:t>
      </w:r>
      <w:r w:rsidRPr="002866DD">
        <w:t>270-279</w:t>
      </w:r>
      <w:r w:rsidR="00740359">
        <w:t>.</w:t>
      </w:r>
    </w:p>
    <w:p w14:paraId="36F46498" w14:textId="5773C886" w:rsidR="007410D7" w:rsidRDefault="007410D7" w:rsidP="00B25CC0">
      <w:pPr>
        <w:pStyle w:val="EndNoteBibliography"/>
        <w:spacing w:after="0"/>
        <w:ind w:left="340" w:hanging="340"/>
      </w:pPr>
      <w:r>
        <w:t>Lunina</w:t>
      </w:r>
      <w:r w:rsidR="00740359">
        <w:t>,</w:t>
      </w:r>
      <w:r>
        <w:t xml:space="preserve"> A</w:t>
      </w:r>
      <w:r w:rsidR="00740359">
        <w:t>.</w:t>
      </w:r>
      <w:r>
        <w:t>A</w:t>
      </w:r>
      <w:r w:rsidR="00740359">
        <w:t>.</w:t>
      </w:r>
      <w:r>
        <w:t>, Vereshchaka</w:t>
      </w:r>
      <w:r w:rsidR="00740359">
        <w:t>,</w:t>
      </w:r>
      <w:r>
        <w:t xml:space="preserve"> A</w:t>
      </w:r>
      <w:r w:rsidR="00740359">
        <w:t>.</w:t>
      </w:r>
      <w:r>
        <w:t>L</w:t>
      </w:r>
      <w:r w:rsidR="00740359">
        <w:t xml:space="preserve">., </w:t>
      </w:r>
      <w:r>
        <w:t>2014</w:t>
      </w:r>
      <w:r w:rsidR="00740359">
        <w:t>.</w:t>
      </w:r>
      <w:r>
        <w:t xml:space="preserve"> Distribution of hydrothermal alvinocaridid shrimps: Effect of geomorphology and specialization to extreme bi</w:t>
      </w:r>
      <w:r w:rsidR="00740359">
        <w:t xml:space="preserve">otopes. PLoS ONE 9, </w:t>
      </w:r>
      <w:r>
        <w:t>e92802</w:t>
      </w:r>
      <w:r w:rsidR="00740359">
        <w:t>.</w:t>
      </w:r>
    </w:p>
    <w:p w14:paraId="66FA27CD" w14:textId="38EC709B" w:rsidR="00C24C9C" w:rsidRPr="002866DD" w:rsidRDefault="00C24C9C" w:rsidP="00B25CC0">
      <w:pPr>
        <w:pStyle w:val="EndNoteBibliography"/>
        <w:spacing w:after="0"/>
        <w:ind w:left="340" w:hanging="340"/>
      </w:pPr>
      <w:r w:rsidRPr="002866DD">
        <w:t>Mestre</w:t>
      </w:r>
      <w:r w:rsidR="00740359">
        <w:t>,</w:t>
      </w:r>
      <w:r w:rsidRPr="002866DD">
        <w:t xml:space="preserve"> N</w:t>
      </w:r>
      <w:r w:rsidR="00740359">
        <w:t>.</w:t>
      </w:r>
      <w:r w:rsidRPr="002866DD">
        <w:t>C</w:t>
      </w:r>
      <w:r w:rsidR="00740359">
        <w:t>.</w:t>
      </w:r>
      <w:r w:rsidRPr="002866DD">
        <w:t>, Thatje</w:t>
      </w:r>
      <w:r w:rsidR="00740359">
        <w:t>,</w:t>
      </w:r>
      <w:r w:rsidRPr="002866DD">
        <w:t xml:space="preserve"> S</w:t>
      </w:r>
      <w:r w:rsidR="00740359">
        <w:t>.</w:t>
      </w:r>
      <w:r w:rsidRPr="002866DD">
        <w:t>,Tyler</w:t>
      </w:r>
      <w:r w:rsidR="00740359">
        <w:t>,</w:t>
      </w:r>
      <w:r w:rsidRPr="002866DD">
        <w:t xml:space="preserve"> P</w:t>
      </w:r>
      <w:r w:rsidR="00740359">
        <w:t>.</w:t>
      </w:r>
      <w:r w:rsidRPr="002866DD">
        <w:t>A</w:t>
      </w:r>
      <w:r w:rsidR="00740359">
        <w:t>.,</w:t>
      </w:r>
      <w:r w:rsidRPr="002866DD">
        <w:t xml:space="preserve"> 2009</w:t>
      </w:r>
      <w:r w:rsidR="00740359">
        <w:t>.</w:t>
      </w:r>
      <w:r w:rsidRPr="002866DD">
        <w:t xml:space="preserve"> The ocean is not deep enough: pressure tolerances during early ontogeny of the blue mussel </w:t>
      </w:r>
      <w:r w:rsidRPr="002866DD">
        <w:rPr>
          <w:i/>
        </w:rPr>
        <w:t>Mytilus edulis</w:t>
      </w:r>
      <w:r w:rsidRPr="002866DD">
        <w:t>. Proc</w:t>
      </w:r>
      <w:r w:rsidR="00740359">
        <w:t>.</w:t>
      </w:r>
      <w:r w:rsidRPr="002866DD">
        <w:t xml:space="preserve"> R</w:t>
      </w:r>
      <w:r w:rsidR="009F0CF3">
        <w:t>oy</w:t>
      </w:r>
      <w:r w:rsidR="00740359">
        <w:t>.</w:t>
      </w:r>
      <w:r w:rsidRPr="002866DD">
        <w:t xml:space="preserve"> Soc</w:t>
      </w:r>
      <w:r w:rsidR="00740359">
        <w:t xml:space="preserve">. B 276, </w:t>
      </w:r>
      <w:r w:rsidRPr="002866DD">
        <w:t>717-726</w:t>
      </w:r>
      <w:r w:rsidR="00740359">
        <w:t>.</w:t>
      </w:r>
    </w:p>
    <w:p w14:paraId="25D5DE48" w14:textId="2FE5AA06" w:rsidR="00C24C9C" w:rsidRPr="002866DD" w:rsidRDefault="00C24C9C" w:rsidP="00B25CC0">
      <w:pPr>
        <w:pStyle w:val="EndNoteBibliography"/>
        <w:spacing w:after="0"/>
        <w:ind w:left="340" w:hanging="340"/>
      </w:pPr>
      <w:r w:rsidRPr="002866DD">
        <w:t>Morris</w:t>
      </w:r>
      <w:r w:rsidR="00740359">
        <w:t>,</w:t>
      </w:r>
      <w:r w:rsidRPr="002866DD">
        <w:t xml:space="preserve"> J</w:t>
      </w:r>
      <w:r w:rsidR="00740359">
        <w:t>.</w:t>
      </w:r>
      <w:r w:rsidRPr="002866DD">
        <w:t>P</w:t>
      </w:r>
      <w:r w:rsidR="00740359">
        <w:t>.</w:t>
      </w:r>
      <w:r w:rsidRPr="002866DD">
        <w:t>, Thatje</w:t>
      </w:r>
      <w:r w:rsidR="00740359">
        <w:t>,</w:t>
      </w:r>
      <w:r w:rsidRPr="002866DD">
        <w:t xml:space="preserve"> S</w:t>
      </w:r>
      <w:r w:rsidR="00740359">
        <w:t>.</w:t>
      </w:r>
      <w:r w:rsidRPr="002866DD">
        <w:t>, Cottin</w:t>
      </w:r>
      <w:r w:rsidR="00740359">
        <w:t>,</w:t>
      </w:r>
      <w:r w:rsidRPr="002866DD">
        <w:t xml:space="preserve"> D</w:t>
      </w:r>
      <w:r w:rsidR="00740359">
        <w:t>.</w:t>
      </w:r>
      <w:r w:rsidRPr="002866DD">
        <w:t>, Oliphant</w:t>
      </w:r>
      <w:r w:rsidR="00740359">
        <w:t>,</w:t>
      </w:r>
      <w:r w:rsidRPr="002866DD">
        <w:t xml:space="preserve"> A</w:t>
      </w:r>
      <w:r w:rsidR="00740359">
        <w:t>.</w:t>
      </w:r>
      <w:r w:rsidRPr="002866DD">
        <w:t>, Brown</w:t>
      </w:r>
      <w:r w:rsidR="00740359">
        <w:t>,</w:t>
      </w:r>
      <w:r w:rsidRPr="002866DD">
        <w:t xml:space="preserve"> A</w:t>
      </w:r>
      <w:r w:rsidR="00740359">
        <w:t>.</w:t>
      </w:r>
      <w:r w:rsidRPr="002866DD">
        <w:t>, Shillito</w:t>
      </w:r>
      <w:r w:rsidR="00740359">
        <w:t>,</w:t>
      </w:r>
      <w:r w:rsidRPr="002866DD">
        <w:t xml:space="preserve"> B</w:t>
      </w:r>
      <w:r w:rsidR="00740359">
        <w:t>.</w:t>
      </w:r>
      <w:r w:rsidRPr="002866DD">
        <w:t>, Ravaux</w:t>
      </w:r>
      <w:r w:rsidR="00740359">
        <w:t>,</w:t>
      </w:r>
      <w:r w:rsidRPr="002866DD">
        <w:t xml:space="preserve"> J</w:t>
      </w:r>
      <w:r w:rsidR="00740359">
        <w:t>.</w:t>
      </w:r>
      <w:r w:rsidRPr="002866DD">
        <w:t>,</w:t>
      </w:r>
      <w:r w:rsidR="00676DEE">
        <w:t xml:space="preserve"> </w:t>
      </w:r>
      <w:r w:rsidRPr="002866DD">
        <w:t>Hauton</w:t>
      </w:r>
      <w:r w:rsidR="00740359">
        <w:t>,</w:t>
      </w:r>
      <w:r w:rsidRPr="002866DD">
        <w:t xml:space="preserve"> C</w:t>
      </w:r>
      <w:r w:rsidR="00740359">
        <w:t>.,</w:t>
      </w:r>
      <w:r w:rsidRPr="002866DD">
        <w:t xml:space="preserve"> 2015a</w:t>
      </w:r>
      <w:r w:rsidR="00740359">
        <w:t>.</w:t>
      </w:r>
      <w:r w:rsidRPr="002866DD">
        <w:t xml:space="preserve"> The potential for climate-driven bathymetric range shifts: Sustained temperature and pressure exposures on a marine ectotherm, </w:t>
      </w:r>
      <w:r w:rsidRPr="002866DD">
        <w:rPr>
          <w:i/>
        </w:rPr>
        <w:t>Palaemonetes varians</w:t>
      </w:r>
      <w:r w:rsidRPr="002866DD">
        <w:t>. Open Sci</w:t>
      </w:r>
      <w:r w:rsidR="00740359">
        <w:t xml:space="preserve">. 2, </w:t>
      </w:r>
      <w:r w:rsidRPr="002866DD">
        <w:t>150472</w:t>
      </w:r>
      <w:r w:rsidR="00740359">
        <w:t>.</w:t>
      </w:r>
    </w:p>
    <w:p w14:paraId="18BD3ED5" w14:textId="5358A347" w:rsidR="00C24C9C" w:rsidRPr="002866DD" w:rsidRDefault="00C24C9C" w:rsidP="00B25CC0">
      <w:pPr>
        <w:pStyle w:val="EndNoteBibliography"/>
        <w:spacing w:after="0"/>
        <w:ind w:left="340" w:hanging="340"/>
      </w:pPr>
      <w:r w:rsidRPr="002866DD">
        <w:t>Morris</w:t>
      </w:r>
      <w:r w:rsidR="00740359">
        <w:t>,</w:t>
      </w:r>
      <w:r w:rsidRPr="002866DD">
        <w:t xml:space="preserve"> J</w:t>
      </w:r>
      <w:r w:rsidR="00740359">
        <w:t>.</w:t>
      </w:r>
      <w:r w:rsidRPr="002866DD">
        <w:t>P</w:t>
      </w:r>
      <w:r w:rsidR="00740359">
        <w:t>.</w:t>
      </w:r>
      <w:r w:rsidRPr="002866DD">
        <w:t>, Thatje</w:t>
      </w:r>
      <w:r w:rsidR="00740359">
        <w:t>,</w:t>
      </w:r>
      <w:r w:rsidRPr="002866DD">
        <w:t xml:space="preserve"> S</w:t>
      </w:r>
      <w:r w:rsidR="00740359">
        <w:t>.</w:t>
      </w:r>
      <w:r w:rsidRPr="002866DD">
        <w:t>, Ravaux</w:t>
      </w:r>
      <w:r w:rsidR="00740359">
        <w:t>,</w:t>
      </w:r>
      <w:r w:rsidRPr="002866DD">
        <w:t xml:space="preserve"> J</w:t>
      </w:r>
      <w:r w:rsidR="00740359">
        <w:t>.</w:t>
      </w:r>
      <w:r w:rsidRPr="002866DD">
        <w:t>, Shillito</w:t>
      </w:r>
      <w:r w:rsidR="00740359">
        <w:t>,</w:t>
      </w:r>
      <w:r w:rsidRPr="002866DD">
        <w:t xml:space="preserve"> B</w:t>
      </w:r>
      <w:r w:rsidR="00740359">
        <w:t>.</w:t>
      </w:r>
      <w:r w:rsidRPr="002866DD">
        <w:t>, Fernando</w:t>
      </w:r>
      <w:r w:rsidR="00740359">
        <w:t>,</w:t>
      </w:r>
      <w:r w:rsidRPr="002866DD">
        <w:t xml:space="preserve"> D</w:t>
      </w:r>
      <w:r w:rsidR="00740359">
        <w:t>.</w:t>
      </w:r>
      <w:r w:rsidRPr="002866DD">
        <w:t>,</w:t>
      </w:r>
      <w:r w:rsidR="00676DEE">
        <w:t xml:space="preserve"> </w:t>
      </w:r>
      <w:r w:rsidRPr="002866DD">
        <w:t>Hauton</w:t>
      </w:r>
      <w:r w:rsidR="00740359">
        <w:t>,</w:t>
      </w:r>
      <w:r w:rsidRPr="002866DD">
        <w:t xml:space="preserve"> C</w:t>
      </w:r>
      <w:r w:rsidR="00740359">
        <w:t>.,</w:t>
      </w:r>
      <w:r w:rsidRPr="002866DD">
        <w:t xml:space="preserve"> 2015b</w:t>
      </w:r>
      <w:r w:rsidR="00740359">
        <w:t>.</w:t>
      </w:r>
      <w:r w:rsidRPr="002866DD">
        <w:t xml:space="preserve"> Acute combined pressure and temperature exposures on a shallow-water crustacean: Novel insights into the stress response and high pressure neurological syndrome. Comp</w:t>
      </w:r>
      <w:r w:rsidR="00740359">
        <w:t>.</w:t>
      </w:r>
      <w:r w:rsidR="00676DEE">
        <w:t xml:space="preserve"> Biochem</w:t>
      </w:r>
      <w:r w:rsidR="00740359">
        <w:t>.</w:t>
      </w:r>
      <w:r w:rsidR="00676DEE">
        <w:t xml:space="preserve"> </w:t>
      </w:r>
      <w:r w:rsidRPr="002866DD">
        <w:t>Physiol</w:t>
      </w:r>
      <w:r w:rsidR="00740359">
        <w:t xml:space="preserve">. A 181, </w:t>
      </w:r>
      <w:r w:rsidRPr="002866DD">
        <w:t>9-17</w:t>
      </w:r>
      <w:r w:rsidR="00740359">
        <w:t>.</w:t>
      </w:r>
    </w:p>
    <w:p w14:paraId="2F204094" w14:textId="111A961B" w:rsidR="00C24C9C" w:rsidRPr="002866DD" w:rsidRDefault="00C24C9C" w:rsidP="00B25CC0">
      <w:pPr>
        <w:pStyle w:val="EndNoteBibliography"/>
        <w:spacing w:after="0"/>
        <w:ind w:left="340" w:hanging="340"/>
      </w:pPr>
      <w:r w:rsidRPr="002866DD">
        <w:t>Morris</w:t>
      </w:r>
      <w:r w:rsidR="00740359">
        <w:t>,</w:t>
      </w:r>
      <w:r w:rsidRPr="002866DD">
        <w:t xml:space="preserve"> J</w:t>
      </w:r>
      <w:r w:rsidR="00740359">
        <w:t>.</w:t>
      </w:r>
      <w:r w:rsidRPr="002866DD">
        <w:t>P</w:t>
      </w:r>
      <w:r w:rsidR="00740359">
        <w:t>.</w:t>
      </w:r>
      <w:r w:rsidRPr="002866DD">
        <w:t>, Thatje</w:t>
      </w:r>
      <w:r w:rsidR="00740359">
        <w:t>,</w:t>
      </w:r>
      <w:r w:rsidRPr="002866DD">
        <w:t xml:space="preserve"> S</w:t>
      </w:r>
      <w:r w:rsidR="00740359">
        <w:t>.</w:t>
      </w:r>
      <w:r w:rsidRPr="002866DD">
        <w:t>, Ravaux</w:t>
      </w:r>
      <w:r w:rsidR="00740359">
        <w:t>,</w:t>
      </w:r>
      <w:r w:rsidRPr="002866DD">
        <w:t xml:space="preserve"> J</w:t>
      </w:r>
      <w:r w:rsidR="00740359">
        <w:t>.</w:t>
      </w:r>
      <w:r w:rsidRPr="002866DD">
        <w:t>, Shillito</w:t>
      </w:r>
      <w:r w:rsidR="00740359">
        <w:t xml:space="preserve">, </w:t>
      </w:r>
      <w:r w:rsidRPr="002866DD">
        <w:t>B</w:t>
      </w:r>
      <w:r w:rsidR="00740359">
        <w:t>.</w:t>
      </w:r>
      <w:r w:rsidRPr="002866DD">
        <w:t>,</w:t>
      </w:r>
      <w:r w:rsidR="00676DEE">
        <w:t xml:space="preserve"> </w:t>
      </w:r>
      <w:r w:rsidRPr="002866DD">
        <w:t>Hauton</w:t>
      </w:r>
      <w:r w:rsidR="00740359">
        <w:t>,</w:t>
      </w:r>
      <w:r w:rsidRPr="002866DD">
        <w:t xml:space="preserve"> C</w:t>
      </w:r>
      <w:r w:rsidR="00740359">
        <w:t>.,</w:t>
      </w:r>
      <w:r w:rsidRPr="002866DD">
        <w:t xml:space="preserve"> 2015c</w:t>
      </w:r>
      <w:r w:rsidR="00740359">
        <w:t>.</w:t>
      </w:r>
      <w:r w:rsidRPr="002866DD">
        <w:t xml:space="preserve"> Characterising multi-level effects of an acute pressure exposure on a shallow-water invertebrate: Insights into the kinetics and hierarchy of the stress response. J</w:t>
      </w:r>
      <w:r w:rsidR="00740359">
        <w:t>.</w:t>
      </w:r>
      <w:r w:rsidRPr="002866DD">
        <w:t xml:space="preserve"> Exp</w:t>
      </w:r>
      <w:r w:rsidR="00740359">
        <w:t>.</w:t>
      </w:r>
      <w:r w:rsidRPr="002866DD">
        <w:t xml:space="preserve"> Biol</w:t>
      </w:r>
      <w:r w:rsidR="00740359">
        <w:t xml:space="preserve">. 218, </w:t>
      </w:r>
      <w:r w:rsidRPr="002866DD">
        <w:t>2594-2602</w:t>
      </w:r>
      <w:r w:rsidR="00740359">
        <w:t>.</w:t>
      </w:r>
    </w:p>
    <w:p w14:paraId="035A4762" w14:textId="502BA5A6" w:rsidR="00C24C9C" w:rsidRPr="002866DD" w:rsidRDefault="00C24C9C" w:rsidP="00B25CC0">
      <w:pPr>
        <w:pStyle w:val="EndNoteBibliography"/>
        <w:spacing w:after="0"/>
        <w:ind w:left="340" w:hanging="340"/>
      </w:pPr>
      <w:r w:rsidRPr="002866DD">
        <w:lastRenderedPageBreak/>
        <w:t>New</w:t>
      </w:r>
      <w:r w:rsidR="00740359">
        <w:t>,</w:t>
      </w:r>
      <w:r w:rsidRPr="002866DD">
        <w:t xml:space="preserve"> P</w:t>
      </w:r>
      <w:r w:rsidR="00740359">
        <w:t>.</w:t>
      </w:r>
      <w:r w:rsidRPr="002866DD">
        <w:t>, Brown</w:t>
      </w:r>
      <w:r w:rsidR="00740359">
        <w:t>,</w:t>
      </w:r>
      <w:r w:rsidRPr="002866DD">
        <w:t xml:space="preserve"> A</w:t>
      </w:r>
      <w:r w:rsidR="00740359">
        <w:t>.</w:t>
      </w:r>
      <w:r w:rsidRPr="002866DD">
        <w:t>, Oliphant</w:t>
      </w:r>
      <w:r w:rsidR="00740359">
        <w:t>,</w:t>
      </w:r>
      <w:r w:rsidRPr="002866DD">
        <w:t xml:space="preserve"> A</w:t>
      </w:r>
      <w:r w:rsidR="00740359">
        <w:t>.</w:t>
      </w:r>
      <w:r w:rsidRPr="002866DD">
        <w:t>, Burchell</w:t>
      </w:r>
      <w:r w:rsidR="00740359">
        <w:t>,</w:t>
      </w:r>
      <w:r w:rsidRPr="002866DD">
        <w:t xml:space="preserve"> P</w:t>
      </w:r>
      <w:r w:rsidR="00740359">
        <w:t>.</w:t>
      </w:r>
      <w:r w:rsidRPr="002866DD">
        <w:t>, Smith</w:t>
      </w:r>
      <w:r w:rsidR="00740359">
        <w:t>,</w:t>
      </w:r>
      <w:r w:rsidRPr="002866DD">
        <w:t xml:space="preserve"> A</w:t>
      </w:r>
      <w:r w:rsidR="00740359">
        <w:t>.</w:t>
      </w:r>
      <w:r w:rsidRPr="002866DD">
        <w:t>,</w:t>
      </w:r>
      <w:r w:rsidR="00676DEE">
        <w:t xml:space="preserve"> </w:t>
      </w:r>
      <w:r w:rsidRPr="002866DD">
        <w:t>Thatje</w:t>
      </w:r>
      <w:r w:rsidR="00740359">
        <w:t>,</w:t>
      </w:r>
      <w:r w:rsidRPr="002866DD">
        <w:t xml:space="preserve"> S</w:t>
      </w:r>
      <w:r w:rsidR="00740359">
        <w:t>.,</w:t>
      </w:r>
      <w:r w:rsidRPr="002866DD">
        <w:t xml:space="preserve"> 2014</w:t>
      </w:r>
      <w:r w:rsidR="00740359">
        <w:t>.</w:t>
      </w:r>
      <w:r w:rsidRPr="002866DD">
        <w:t xml:space="preserve"> The effects of temperature and pressure acclimation on the temperature and pressure tolerance of the shallow-water shrimp </w:t>
      </w:r>
      <w:r w:rsidRPr="002866DD">
        <w:rPr>
          <w:i/>
        </w:rPr>
        <w:t>Palaemonetes varians</w:t>
      </w:r>
      <w:r w:rsidRPr="002866DD">
        <w:t>. Mar</w:t>
      </w:r>
      <w:r w:rsidR="00740359">
        <w:t>.</w:t>
      </w:r>
      <w:r w:rsidRPr="002866DD">
        <w:t xml:space="preserve"> Biol</w:t>
      </w:r>
      <w:r w:rsidR="00740359">
        <w:t xml:space="preserve">. 161, </w:t>
      </w:r>
      <w:r w:rsidRPr="002866DD">
        <w:t>697-709</w:t>
      </w:r>
      <w:r w:rsidR="00740359">
        <w:t>.</w:t>
      </w:r>
    </w:p>
    <w:p w14:paraId="4765F6E7" w14:textId="2387A24E" w:rsidR="00C24C9C" w:rsidRPr="002866DD" w:rsidRDefault="00C24C9C" w:rsidP="00B25CC0">
      <w:pPr>
        <w:pStyle w:val="EndNoteBibliography"/>
        <w:spacing w:after="0"/>
        <w:ind w:left="340" w:hanging="340"/>
      </w:pPr>
      <w:r w:rsidRPr="002866DD">
        <w:t>Oliphant</w:t>
      </w:r>
      <w:r w:rsidR="00740359">
        <w:t>,</w:t>
      </w:r>
      <w:r w:rsidRPr="002866DD">
        <w:t xml:space="preserve"> A</w:t>
      </w:r>
      <w:r w:rsidR="00740359">
        <w:t>.</w:t>
      </w:r>
      <w:r w:rsidRPr="002866DD">
        <w:t>, Thatje</w:t>
      </w:r>
      <w:r w:rsidR="00740359">
        <w:t>,</w:t>
      </w:r>
      <w:r w:rsidRPr="002866DD">
        <w:t xml:space="preserve"> S</w:t>
      </w:r>
      <w:r w:rsidR="00740359">
        <w:t>.</w:t>
      </w:r>
      <w:r w:rsidRPr="002866DD">
        <w:t>, Brown</w:t>
      </w:r>
      <w:r w:rsidR="00740359">
        <w:t>,</w:t>
      </w:r>
      <w:r w:rsidRPr="002866DD">
        <w:t xml:space="preserve"> A</w:t>
      </w:r>
      <w:r w:rsidR="00740359">
        <w:t>.</w:t>
      </w:r>
      <w:r w:rsidRPr="002866DD">
        <w:t>, Morini</w:t>
      </w:r>
      <w:r w:rsidR="00740359">
        <w:t>,</w:t>
      </w:r>
      <w:r w:rsidR="00676DEE">
        <w:t xml:space="preserve"> M</w:t>
      </w:r>
      <w:r w:rsidR="00740359">
        <w:t>.</w:t>
      </w:r>
      <w:r w:rsidR="00676DEE">
        <w:t>, Ravaux</w:t>
      </w:r>
      <w:r w:rsidR="00740359">
        <w:t>,</w:t>
      </w:r>
      <w:r w:rsidR="00676DEE">
        <w:t xml:space="preserve"> </w:t>
      </w:r>
      <w:r w:rsidRPr="002866DD">
        <w:t>J</w:t>
      </w:r>
      <w:r w:rsidR="00740359">
        <w:t>.</w:t>
      </w:r>
      <w:r w:rsidRPr="002866DD">
        <w:t>,</w:t>
      </w:r>
      <w:r w:rsidR="00676DEE">
        <w:t xml:space="preserve"> </w:t>
      </w:r>
      <w:r w:rsidRPr="002866DD">
        <w:t>Shillito</w:t>
      </w:r>
      <w:r w:rsidR="00740359">
        <w:t>,</w:t>
      </w:r>
      <w:r w:rsidRPr="002866DD">
        <w:t xml:space="preserve"> B</w:t>
      </w:r>
      <w:r w:rsidR="00740359">
        <w:t>.,</w:t>
      </w:r>
      <w:r w:rsidRPr="002866DD">
        <w:t xml:space="preserve"> 2011</w:t>
      </w:r>
      <w:r w:rsidR="00740359">
        <w:t>.</w:t>
      </w:r>
      <w:r w:rsidRPr="002866DD">
        <w:t xml:space="preserve"> Pressure tolerance of the shallow-water caridean shrimp </w:t>
      </w:r>
      <w:r w:rsidRPr="002866DD">
        <w:rPr>
          <w:i/>
        </w:rPr>
        <w:t>Palaemonetes varians</w:t>
      </w:r>
      <w:r w:rsidRPr="002866DD">
        <w:t xml:space="preserve"> across its thermal tolerance window. J</w:t>
      </w:r>
      <w:r w:rsidR="00740359">
        <w:t>.</w:t>
      </w:r>
      <w:r w:rsidRPr="002866DD">
        <w:t xml:space="preserve"> Exp</w:t>
      </w:r>
      <w:r w:rsidR="00740359">
        <w:t>.</w:t>
      </w:r>
      <w:r w:rsidRPr="002866DD">
        <w:t xml:space="preserve"> Biol</w:t>
      </w:r>
      <w:r w:rsidR="00740359">
        <w:t xml:space="preserve">. 214, </w:t>
      </w:r>
      <w:r w:rsidRPr="002866DD">
        <w:t>1109-1117</w:t>
      </w:r>
      <w:r w:rsidR="00740359">
        <w:t>.</w:t>
      </w:r>
    </w:p>
    <w:p w14:paraId="2DBDC905" w14:textId="65726F6E" w:rsidR="00C24C9C" w:rsidRPr="002866DD" w:rsidRDefault="00C24C9C" w:rsidP="00B25CC0">
      <w:pPr>
        <w:pStyle w:val="EndNoteBibliography"/>
        <w:spacing w:after="0"/>
        <w:ind w:left="340" w:hanging="340"/>
      </w:pPr>
      <w:r w:rsidRPr="002866DD">
        <w:t>Peck</w:t>
      </w:r>
      <w:r w:rsidR="00740359">
        <w:t>,</w:t>
      </w:r>
      <w:r w:rsidRPr="002866DD">
        <w:t xml:space="preserve"> L</w:t>
      </w:r>
      <w:r w:rsidR="00740359">
        <w:t>.</w:t>
      </w:r>
      <w:r w:rsidRPr="002866DD">
        <w:t>S</w:t>
      </w:r>
      <w:r w:rsidR="00740359">
        <w:t>.</w:t>
      </w:r>
      <w:r w:rsidRPr="002866DD">
        <w:t>, Webb</w:t>
      </w:r>
      <w:r w:rsidR="00740359">
        <w:t>,</w:t>
      </w:r>
      <w:r w:rsidRPr="002866DD">
        <w:t xml:space="preserve"> K</w:t>
      </w:r>
      <w:r w:rsidR="00740359">
        <w:t>.</w:t>
      </w:r>
      <w:r w:rsidRPr="002866DD">
        <w:t>E</w:t>
      </w:r>
      <w:r w:rsidR="00740359">
        <w:t>.</w:t>
      </w:r>
      <w:r w:rsidRPr="002866DD">
        <w:t>, Miller</w:t>
      </w:r>
      <w:r w:rsidR="00740359">
        <w:t>,</w:t>
      </w:r>
      <w:r w:rsidRPr="002866DD">
        <w:t xml:space="preserve"> A</w:t>
      </w:r>
      <w:r w:rsidR="00740359">
        <w:t>.</w:t>
      </w:r>
      <w:r w:rsidRPr="002866DD">
        <w:t>, Clark</w:t>
      </w:r>
      <w:r w:rsidR="00740359">
        <w:t>,</w:t>
      </w:r>
      <w:r w:rsidRPr="002866DD">
        <w:t xml:space="preserve"> M</w:t>
      </w:r>
      <w:r w:rsidR="00740359">
        <w:t>.</w:t>
      </w:r>
      <w:r w:rsidRPr="002866DD">
        <w:t>S</w:t>
      </w:r>
      <w:r w:rsidR="00740359">
        <w:t>.</w:t>
      </w:r>
      <w:r w:rsidRPr="002866DD">
        <w:t>,</w:t>
      </w:r>
      <w:r w:rsidR="00676DEE">
        <w:t xml:space="preserve"> </w:t>
      </w:r>
      <w:r w:rsidRPr="002866DD">
        <w:t>Hill</w:t>
      </w:r>
      <w:r w:rsidR="00740359">
        <w:t>,</w:t>
      </w:r>
      <w:r w:rsidRPr="002866DD">
        <w:t xml:space="preserve"> T</w:t>
      </w:r>
      <w:r w:rsidR="00740359">
        <w:t>.,</w:t>
      </w:r>
      <w:r w:rsidRPr="002866DD">
        <w:t xml:space="preserve"> 2008</w:t>
      </w:r>
      <w:r w:rsidR="00740359">
        <w:t>.</w:t>
      </w:r>
      <w:r w:rsidRPr="002866DD">
        <w:t xml:space="preserve"> Temperature limits to activity, feeding and metabolism in the Antarctic starfish </w:t>
      </w:r>
      <w:r w:rsidRPr="002866DD">
        <w:rPr>
          <w:i/>
        </w:rPr>
        <w:t>Odontaster validus</w:t>
      </w:r>
      <w:r w:rsidRPr="002866DD">
        <w:t>. Mar</w:t>
      </w:r>
      <w:r w:rsidR="00740359">
        <w:t>.</w:t>
      </w:r>
      <w:r w:rsidRPr="002866DD">
        <w:t xml:space="preserve"> Ecol</w:t>
      </w:r>
      <w:r w:rsidR="00740359">
        <w:t>.</w:t>
      </w:r>
      <w:r w:rsidRPr="002866DD">
        <w:t xml:space="preserve"> Prog</w:t>
      </w:r>
      <w:r w:rsidR="00740359">
        <w:t>.</w:t>
      </w:r>
      <w:r w:rsidRPr="002866DD">
        <w:t xml:space="preserve"> Ser</w:t>
      </w:r>
      <w:r w:rsidR="00740359">
        <w:t xml:space="preserve">. 358, </w:t>
      </w:r>
      <w:r w:rsidRPr="002866DD">
        <w:t>181-189</w:t>
      </w:r>
      <w:r w:rsidR="00740359">
        <w:t>.</w:t>
      </w:r>
    </w:p>
    <w:p w14:paraId="71AD4AC7" w14:textId="40A6A13A" w:rsidR="00C24C9C" w:rsidRPr="002866DD" w:rsidRDefault="00740359" w:rsidP="00B25CC0">
      <w:pPr>
        <w:pStyle w:val="EndNoteBibliography"/>
        <w:spacing w:after="0"/>
        <w:ind w:left="340" w:hanging="340"/>
      </w:pPr>
      <w:r>
        <w:t xml:space="preserve">Ravaux, </w:t>
      </w:r>
      <w:r w:rsidR="00C24C9C" w:rsidRPr="002866DD">
        <w:t>J</w:t>
      </w:r>
      <w:r>
        <w:t>.</w:t>
      </w:r>
      <w:r w:rsidR="00C24C9C" w:rsidRPr="002866DD">
        <w:t>, Gaill</w:t>
      </w:r>
      <w:r>
        <w:t>,</w:t>
      </w:r>
      <w:r w:rsidR="00C24C9C" w:rsidRPr="002866DD">
        <w:t xml:space="preserve"> F</w:t>
      </w:r>
      <w:r>
        <w:t>.</w:t>
      </w:r>
      <w:r w:rsidR="00C24C9C" w:rsidRPr="002866DD">
        <w:t>, Le Bris</w:t>
      </w:r>
      <w:r>
        <w:t>,</w:t>
      </w:r>
      <w:r w:rsidR="00C24C9C" w:rsidRPr="002866DD">
        <w:t xml:space="preserve"> N</w:t>
      </w:r>
      <w:r>
        <w:t>.</w:t>
      </w:r>
      <w:r w:rsidR="00C24C9C" w:rsidRPr="002866DD">
        <w:t>, Sarradin</w:t>
      </w:r>
      <w:r>
        <w:t>,</w:t>
      </w:r>
      <w:r w:rsidR="00C24C9C" w:rsidRPr="002866DD">
        <w:t xml:space="preserve"> P</w:t>
      </w:r>
      <w:r>
        <w:t>.</w:t>
      </w:r>
      <w:r w:rsidR="00C24C9C" w:rsidRPr="002866DD">
        <w:t>M</w:t>
      </w:r>
      <w:r>
        <w:t>.</w:t>
      </w:r>
      <w:r w:rsidR="00C24C9C" w:rsidRPr="002866DD">
        <w:t>, Jollivet</w:t>
      </w:r>
      <w:r>
        <w:t>,</w:t>
      </w:r>
      <w:r w:rsidR="00C24C9C" w:rsidRPr="002866DD">
        <w:t xml:space="preserve"> D</w:t>
      </w:r>
      <w:r>
        <w:t>.</w:t>
      </w:r>
      <w:r w:rsidR="00C24C9C" w:rsidRPr="002866DD">
        <w:t>,</w:t>
      </w:r>
      <w:r w:rsidR="00676DEE">
        <w:t xml:space="preserve"> </w:t>
      </w:r>
      <w:r w:rsidR="00C24C9C" w:rsidRPr="002866DD">
        <w:t>Shillito</w:t>
      </w:r>
      <w:r>
        <w:t>,</w:t>
      </w:r>
      <w:r w:rsidR="00C24C9C" w:rsidRPr="002866DD">
        <w:t xml:space="preserve"> B</w:t>
      </w:r>
      <w:r>
        <w:t>.,</w:t>
      </w:r>
      <w:r w:rsidR="00C24C9C" w:rsidRPr="002866DD">
        <w:t xml:space="preserve"> 2003</w:t>
      </w:r>
      <w:r>
        <w:t>.</w:t>
      </w:r>
      <w:r w:rsidR="00C24C9C" w:rsidRPr="002866DD">
        <w:t xml:space="preserve"> Heat-shock response and temperature resistance in the deep-sea vent shrimp </w:t>
      </w:r>
      <w:r w:rsidR="00C24C9C" w:rsidRPr="002866DD">
        <w:rPr>
          <w:i/>
        </w:rPr>
        <w:t>Rimicaris exoculata</w:t>
      </w:r>
      <w:r w:rsidR="00C24C9C" w:rsidRPr="002866DD">
        <w:t>. J</w:t>
      </w:r>
      <w:r>
        <w:t>.</w:t>
      </w:r>
      <w:r w:rsidR="00C24C9C" w:rsidRPr="002866DD">
        <w:t xml:space="preserve"> Exp</w:t>
      </w:r>
      <w:r>
        <w:t>.</w:t>
      </w:r>
      <w:r w:rsidR="00C24C9C" w:rsidRPr="002866DD">
        <w:t xml:space="preserve"> Biol</w:t>
      </w:r>
      <w:r>
        <w:t xml:space="preserve">. 206, </w:t>
      </w:r>
      <w:r w:rsidR="00C24C9C" w:rsidRPr="002866DD">
        <w:t>2345-2354</w:t>
      </w:r>
      <w:r>
        <w:t>.</w:t>
      </w:r>
    </w:p>
    <w:p w14:paraId="201AB5EC" w14:textId="3CD88DCB" w:rsidR="00C24C9C" w:rsidRPr="002866DD" w:rsidRDefault="00C24C9C" w:rsidP="00B25CC0">
      <w:pPr>
        <w:pStyle w:val="EndNoteBibliography"/>
        <w:spacing w:after="0"/>
        <w:ind w:left="340" w:hanging="340"/>
      </w:pPr>
      <w:r w:rsidRPr="002866DD">
        <w:t>Ravaux</w:t>
      </w:r>
      <w:r w:rsidR="00740359">
        <w:t>,</w:t>
      </w:r>
      <w:r w:rsidRPr="002866DD">
        <w:t xml:space="preserve"> J</w:t>
      </w:r>
      <w:r w:rsidR="00740359">
        <w:t>.</w:t>
      </w:r>
      <w:r w:rsidRPr="002866DD">
        <w:t>, Leger</w:t>
      </w:r>
      <w:r w:rsidR="00740359">
        <w:t>,</w:t>
      </w:r>
      <w:r w:rsidRPr="002866DD">
        <w:t xml:space="preserve"> N</w:t>
      </w:r>
      <w:r w:rsidR="00740359">
        <w:t>.</w:t>
      </w:r>
      <w:r w:rsidRPr="002866DD">
        <w:t>, Rabet</w:t>
      </w:r>
      <w:r w:rsidR="00740359">
        <w:t>,</w:t>
      </w:r>
      <w:r w:rsidRPr="002866DD">
        <w:t xml:space="preserve"> N</w:t>
      </w:r>
      <w:r w:rsidR="00740359">
        <w:t>.</w:t>
      </w:r>
      <w:r w:rsidRPr="002866DD">
        <w:t>, Morini</w:t>
      </w:r>
      <w:r w:rsidR="00740359">
        <w:t>,</w:t>
      </w:r>
      <w:r w:rsidRPr="002866DD">
        <w:t xml:space="preserve"> M</w:t>
      </w:r>
      <w:r w:rsidR="00740359">
        <w:t>.</w:t>
      </w:r>
      <w:r w:rsidRPr="002866DD">
        <w:t>, Zbinden</w:t>
      </w:r>
      <w:r w:rsidR="00740359">
        <w:t>,</w:t>
      </w:r>
      <w:r w:rsidRPr="002866DD">
        <w:t xml:space="preserve"> M</w:t>
      </w:r>
      <w:r w:rsidR="00740359">
        <w:t>.</w:t>
      </w:r>
      <w:r w:rsidRPr="002866DD">
        <w:t>, Thatje</w:t>
      </w:r>
      <w:r w:rsidR="00740359">
        <w:t>,</w:t>
      </w:r>
      <w:r w:rsidRPr="002866DD">
        <w:t xml:space="preserve"> S</w:t>
      </w:r>
      <w:r w:rsidR="00740359">
        <w:t>.</w:t>
      </w:r>
      <w:r w:rsidRPr="002866DD">
        <w:t>,</w:t>
      </w:r>
      <w:r w:rsidR="00676DEE">
        <w:t xml:space="preserve"> </w:t>
      </w:r>
      <w:r w:rsidRPr="002866DD">
        <w:t>Shillito</w:t>
      </w:r>
      <w:r w:rsidR="00740359">
        <w:t>,</w:t>
      </w:r>
      <w:r w:rsidRPr="002866DD">
        <w:t xml:space="preserve"> B</w:t>
      </w:r>
      <w:r w:rsidR="00740359">
        <w:t>.,</w:t>
      </w:r>
      <w:r w:rsidRPr="002866DD">
        <w:t xml:space="preserve"> 2012</w:t>
      </w:r>
      <w:r w:rsidR="00740359">
        <w:t>.</w:t>
      </w:r>
      <w:r w:rsidRPr="002866DD">
        <w:t xml:space="preserve"> Adaptation to thermally variable environments: capacity for acclimation of thermal limit and heat shock response in the shrimp </w:t>
      </w:r>
      <w:r w:rsidRPr="002866DD">
        <w:rPr>
          <w:i/>
        </w:rPr>
        <w:t>Palaemonetes varians</w:t>
      </w:r>
      <w:r w:rsidRPr="002866DD">
        <w:t>. J</w:t>
      </w:r>
      <w:r w:rsidR="00740359">
        <w:t>.</w:t>
      </w:r>
      <w:r w:rsidRPr="002866DD">
        <w:t xml:space="preserve"> Comp</w:t>
      </w:r>
      <w:r w:rsidR="00740359">
        <w:t>.</w:t>
      </w:r>
      <w:r w:rsidRPr="002866DD">
        <w:t xml:space="preserve"> Physiol</w:t>
      </w:r>
      <w:r w:rsidR="00740359">
        <w:t>.</w:t>
      </w:r>
      <w:r w:rsidRPr="002866DD">
        <w:t xml:space="preserve"> B</w:t>
      </w:r>
      <w:r w:rsidR="00676DEE">
        <w:t xml:space="preserve"> </w:t>
      </w:r>
      <w:r w:rsidRPr="002866DD">
        <w:t>182</w:t>
      </w:r>
      <w:r w:rsidR="00740359">
        <w:t xml:space="preserve">, </w:t>
      </w:r>
      <w:r w:rsidRPr="002866DD">
        <w:t>899-907</w:t>
      </w:r>
      <w:r w:rsidR="00740359">
        <w:t>.</w:t>
      </w:r>
    </w:p>
    <w:p w14:paraId="170EA341" w14:textId="2BB0697E" w:rsidR="00C24C9C" w:rsidRPr="002866DD" w:rsidRDefault="00C24C9C" w:rsidP="00B25CC0">
      <w:pPr>
        <w:pStyle w:val="EndNoteBibliography"/>
        <w:spacing w:after="0"/>
        <w:ind w:left="340" w:hanging="340"/>
      </w:pPr>
      <w:r w:rsidRPr="002866DD">
        <w:t>Schmittner</w:t>
      </w:r>
      <w:r w:rsidR="00740359">
        <w:t>,</w:t>
      </w:r>
      <w:r w:rsidRPr="002866DD">
        <w:t xml:space="preserve"> A</w:t>
      </w:r>
      <w:r w:rsidR="00740359">
        <w:t>.</w:t>
      </w:r>
      <w:r w:rsidRPr="002866DD">
        <w:t>, Oschlies</w:t>
      </w:r>
      <w:r w:rsidR="00740359">
        <w:t>,</w:t>
      </w:r>
      <w:r w:rsidRPr="002866DD">
        <w:t xml:space="preserve"> A</w:t>
      </w:r>
      <w:r w:rsidR="00740359">
        <w:t>.</w:t>
      </w:r>
      <w:r w:rsidRPr="002866DD">
        <w:t>, Matthews</w:t>
      </w:r>
      <w:r w:rsidR="00740359">
        <w:t>,</w:t>
      </w:r>
      <w:r w:rsidRPr="002866DD">
        <w:t xml:space="preserve"> H</w:t>
      </w:r>
      <w:r w:rsidR="00740359">
        <w:t>.</w:t>
      </w:r>
      <w:r w:rsidRPr="002866DD">
        <w:t>D</w:t>
      </w:r>
      <w:r w:rsidR="00740359">
        <w:t>.</w:t>
      </w:r>
      <w:r w:rsidRPr="002866DD">
        <w:t>,</w:t>
      </w:r>
      <w:r w:rsidR="00291A6C">
        <w:t xml:space="preserve"> </w:t>
      </w:r>
      <w:r w:rsidRPr="002866DD">
        <w:t>Galbraith</w:t>
      </w:r>
      <w:r w:rsidR="00740359">
        <w:t>,</w:t>
      </w:r>
      <w:r w:rsidRPr="002866DD">
        <w:t xml:space="preserve"> E</w:t>
      </w:r>
      <w:r w:rsidR="00740359">
        <w:t>.</w:t>
      </w:r>
      <w:r w:rsidRPr="002866DD">
        <w:t>D</w:t>
      </w:r>
      <w:r w:rsidR="00740359">
        <w:t>.,</w:t>
      </w:r>
      <w:r w:rsidRPr="002866DD">
        <w:t xml:space="preserve"> </w:t>
      </w:r>
      <w:r w:rsidR="00740359">
        <w:t>2008.</w:t>
      </w:r>
      <w:r w:rsidRPr="002866DD">
        <w:t xml:space="preserve"> Future changes in climate, ocean circulation, ecosystems, and biogeochemical cycling simulated for a business-as-usual CO</w:t>
      </w:r>
      <w:r w:rsidRPr="002866DD">
        <w:rPr>
          <w:vertAlign w:val="subscript"/>
        </w:rPr>
        <w:t>2</w:t>
      </w:r>
      <w:r w:rsidRPr="002866DD">
        <w:t xml:space="preserve"> emission scenario until year 4000 AD. Glob</w:t>
      </w:r>
      <w:r w:rsidR="00740359">
        <w:t>.</w:t>
      </w:r>
      <w:r w:rsidRPr="002866DD">
        <w:t xml:space="preserve"> Biogeochem</w:t>
      </w:r>
      <w:r w:rsidR="00740359">
        <w:t>.</w:t>
      </w:r>
      <w:r w:rsidRPr="002866DD">
        <w:t xml:space="preserve"> Cy</w:t>
      </w:r>
      <w:r w:rsidR="00740359">
        <w:t xml:space="preserve">. 22, </w:t>
      </w:r>
      <w:r w:rsidRPr="002866DD">
        <w:t>GB1013</w:t>
      </w:r>
      <w:r w:rsidR="00740359">
        <w:t>.</w:t>
      </w:r>
    </w:p>
    <w:p w14:paraId="0CCCF88B" w14:textId="5BEF0F18" w:rsidR="00C24C9C" w:rsidRPr="002866DD" w:rsidRDefault="00C24C9C" w:rsidP="00B25CC0">
      <w:pPr>
        <w:pStyle w:val="EndNoteBibliography"/>
        <w:spacing w:after="0"/>
        <w:ind w:left="340" w:hanging="340"/>
      </w:pPr>
      <w:r w:rsidRPr="002866DD">
        <w:t>Shillito</w:t>
      </w:r>
      <w:r w:rsidR="00EC53C1">
        <w:t>,</w:t>
      </w:r>
      <w:r w:rsidRPr="002866DD">
        <w:t xml:space="preserve"> B</w:t>
      </w:r>
      <w:r w:rsidR="00EC53C1">
        <w:t>.</w:t>
      </w:r>
      <w:r w:rsidRPr="002866DD">
        <w:t>, Le Bris</w:t>
      </w:r>
      <w:r w:rsidR="00EC53C1">
        <w:t>,</w:t>
      </w:r>
      <w:r w:rsidRPr="002866DD">
        <w:t xml:space="preserve"> N</w:t>
      </w:r>
      <w:r w:rsidR="00EC53C1">
        <w:t>.</w:t>
      </w:r>
      <w:r w:rsidRPr="002866DD">
        <w:t>, Hourdez</w:t>
      </w:r>
      <w:r w:rsidR="00EC53C1">
        <w:t>,</w:t>
      </w:r>
      <w:r w:rsidRPr="002866DD">
        <w:t xml:space="preserve"> S</w:t>
      </w:r>
      <w:r w:rsidR="00EC53C1">
        <w:t>.</w:t>
      </w:r>
      <w:r w:rsidRPr="002866DD">
        <w:t>, Ravaux</w:t>
      </w:r>
      <w:r w:rsidR="00EC53C1">
        <w:t>,</w:t>
      </w:r>
      <w:r w:rsidRPr="002866DD">
        <w:t xml:space="preserve"> J</w:t>
      </w:r>
      <w:r w:rsidR="00EC53C1">
        <w:t>.</w:t>
      </w:r>
      <w:r w:rsidRPr="002866DD">
        <w:t>, Cottin</w:t>
      </w:r>
      <w:r w:rsidR="00EC53C1">
        <w:t>,</w:t>
      </w:r>
      <w:r w:rsidRPr="002866DD">
        <w:t xml:space="preserve"> D</w:t>
      </w:r>
      <w:r w:rsidR="00EC53C1">
        <w:t>.</w:t>
      </w:r>
      <w:r w:rsidRPr="002866DD">
        <w:t>, Caprais</w:t>
      </w:r>
      <w:r w:rsidR="00EC53C1">
        <w:t>,</w:t>
      </w:r>
      <w:r w:rsidRPr="002866DD">
        <w:t xml:space="preserve"> J</w:t>
      </w:r>
      <w:r w:rsidR="00EC53C1">
        <w:t>.</w:t>
      </w:r>
      <w:r w:rsidRPr="002866DD">
        <w:t>C</w:t>
      </w:r>
      <w:r w:rsidR="00EC53C1">
        <w:t>.</w:t>
      </w:r>
      <w:r w:rsidRPr="002866DD">
        <w:t>, Jollivet</w:t>
      </w:r>
      <w:r w:rsidR="00EC53C1">
        <w:t>,</w:t>
      </w:r>
      <w:r w:rsidRPr="002866DD">
        <w:t xml:space="preserve"> D</w:t>
      </w:r>
      <w:r w:rsidR="00EC53C1">
        <w:t>.</w:t>
      </w:r>
      <w:r w:rsidRPr="002866DD">
        <w:t>,</w:t>
      </w:r>
      <w:r w:rsidR="00291A6C">
        <w:t xml:space="preserve"> </w:t>
      </w:r>
      <w:r w:rsidRPr="002866DD">
        <w:t>Gaill</w:t>
      </w:r>
      <w:r w:rsidR="00EC53C1">
        <w:t>,</w:t>
      </w:r>
      <w:r w:rsidRPr="002866DD">
        <w:t xml:space="preserve"> F</w:t>
      </w:r>
      <w:r w:rsidR="00EC53C1">
        <w:t>.,</w:t>
      </w:r>
      <w:r w:rsidRPr="002866DD">
        <w:t xml:space="preserve"> 2006</w:t>
      </w:r>
      <w:r w:rsidR="00EC53C1">
        <w:t>.</w:t>
      </w:r>
      <w:r w:rsidRPr="002866DD">
        <w:t xml:space="preserve"> Temperature resistance studies on the deep-sea vent shrimp </w:t>
      </w:r>
      <w:r w:rsidRPr="002866DD">
        <w:rPr>
          <w:i/>
        </w:rPr>
        <w:t>Mirocaris fortunata</w:t>
      </w:r>
      <w:r w:rsidRPr="002866DD">
        <w:t>. J</w:t>
      </w:r>
      <w:r w:rsidR="00EC53C1">
        <w:t>.</w:t>
      </w:r>
      <w:r w:rsidRPr="002866DD">
        <w:t xml:space="preserve"> Exp</w:t>
      </w:r>
      <w:r w:rsidR="00EC53C1">
        <w:t>.</w:t>
      </w:r>
      <w:r w:rsidRPr="002866DD">
        <w:t xml:space="preserve"> Biol</w:t>
      </w:r>
      <w:r w:rsidR="00EC53C1">
        <w:t xml:space="preserve">. 209, </w:t>
      </w:r>
      <w:r w:rsidRPr="002866DD">
        <w:t>945-955</w:t>
      </w:r>
      <w:r w:rsidR="00EC53C1">
        <w:t>.</w:t>
      </w:r>
    </w:p>
    <w:p w14:paraId="2E67A166" w14:textId="1F967373" w:rsidR="00C24C9C" w:rsidRPr="002866DD" w:rsidRDefault="00C24C9C" w:rsidP="00B25CC0">
      <w:pPr>
        <w:pStyle w:val="EndNoteBibliography"/>
        <w:spacing w:after="0"/>
        <w:ind w:left="340" w:hanging="340"/>
      </w:pPr>
      <w:r w:rsidRPr="002866DD">
        <w:t>Siebenaller</w:t>
      </w:r>
      <w:r w:rsidR="00EC53C1">
        <w:t>,</w:t>
      </w:r>
      <w:r w:rsidRPr="002866DD">
        <w:t xml:space="preserve"> J</w:t>
      </w:r>
      <w:r w:rsidR="00EC53C1">
        <w:t>.</w:t>
      </w:r>
      <w:r w:rsidRPr="002866DD">
        <w:t>F</w:t>
      </w:r>
      <w:r w:rsidR="00EC53C1">
        <w:t>.</w:t>
      </w:r>
      <w:r w:rsidRPr="002866DD">
        <w:t>,</w:t>
      </w:r>
      <w:r w:rsidR="00291A6C">
        <w:t xml:space="preserve"> </w:t>
      </w:r>
      <w:r w:rsidRPr="002866DD">
        <w:t>Garrett</w:t>
      </w:r>
      <w:r w:rsidR="00EC53C1">
        <w:t>,</w:t>
      </w:r>
      <w:r w:rsidRPr="002866DD">
        <w:t xml:space="preserve"> D</w:t>
      </w:r>
      <w:r w:rsidR="00EC53C1">
        <w:t>.</w:t>
      </w:r>
      <w:r w:rsidRPr="002866DD">
        <w:t>J</w:t>
      </w:r>
      <w:r w:rsidR="00EC53C1">
        <w:t>.,</w:t>
      </w:r>
      <w:r w:rsidRPr="002866DD">
        <w:t xml:space="preserve"> 2002</w:t>
      </w:r>
      <w:r w:rsidR="00EC53C1">
        <w:t>.</w:t>
      </w:r>
      <w:r w:rsidRPr="002866DD">
        <w:t xml:space="preserve"> The effects of the deep-sea environment on transmembrane signaling. Comp</w:t>
      </w:r>
      <w:r w:rsidR="00EC53C1">
        <w:t>.</w:t>
      </w:r>
      <w:r w:rsidRPr="002866DD">
        <w:t xml:space="preserve"> Biochem</w:t>
      </w:r>
      <w:r w:rsidR="00EC53C1">
        <w:t>.</w:t>
      </w:r>
      <w:r w:rsidR="00291A6C">
        <w:t xml:space="preserve"> Phys</w:t>
      </w:r>
      <w:r w:rsidR="00EC53C1">
        <w:t xml:space="preserve">. B 131, </w:t>
      </w:r>
      <w:r w:rsidRPr="002866DD">
        <w:t>675-694</w:t>
      </w:r>
      <w:r w:rsidR="00EC53C1">
        <w:t>.</w:t>
      </w:r>
    </w:p>
    <w:p w14:paraId="5D989E3F" w14:textId="17B182A5" w:rsidR="00F23F07" w:rsidRDefault="00F23F07" w:rsidP="00B25CC0">
      <w:pPr>
        <w:pStyle w:val="EndNoteBibliography"/>
        <w:spacing w:after="0"/>
        <w:ind w:left="340" w:hanging="340"/>
      </w:pPr>
      <w:r>
        <w:lastRenderedPageBreak/>
        <w:t>Smith, K., Thatje, S., 2012. The secret to successful deep-sea invasion: does low temperature hold the key? PLoS ONE 7, e51219.</w:t>
      </w:r>
    </w:p>
    <w:p w14:paraId="58A782AC" w14:textId="42FBC69B" w:rsidR="00C24C9C" w:rsidRPr="002866DD" w:rsidRDefault="00C24C9C" w:rsidP="00B25CC0">
      <w:pPr>
        <w:pStyle w:val="EndNoteBibliography"/>
        <w:spacing w:after="0"/>
        <w:ind w:left="340" w:hanging="340"/>
      </w:pPr>
      <w:r w:rsidRPr="002866DD">
        <w:t>Smith</w:t>
      </w:r>
      <w:r w:rsidR="00EC53C1">
        <w:t>,</w:t>
      </w:r>
      <w:r w:rsidRPr="002866DD">
        <w:t xml:space="preserve"> F</w:t>
      </w:r>
      <w:r w:rsidR="00EC53C1">
        <w:t>.</w:t>
      </w:r>
      <w:r w:rsidRPr="002866DD">
        <w:t>, Brown</w:t>
      </w:r>
      <w:r w:rsidR="00EC53C1">
        <w:t>,</w:t>
      </w:r>
      <w:r w:rsidRPr="002866DD">
        <w:t xml:space="preserve"> A</w:t>
      </w:r>
      <w:r w:rsidR="00EC53C1">
        <w:t>.</w:t>
      </w:r>
      <w:r w:rsidRPr="002866DD">
        <w:t>, Mestre</w:t>
      </w:r>
      <w:r w:rsidR="00EC53C1">
        <w:t>,</w:t>
      </w:r>
      <w:r w:rsidRPr="002866DD">
        <w:t xml:space="preserve"> N</w:t>
      </w:r>
      <w:r w:rsidR="00EC53C1">
        <w:t>.</w:t>
      </w:r>
      <w:r w:rsidRPr="002866DD">
        <w:t>C</w:t>
      </w:r>
      <w:r w:rsidR="00EC53C1">
        <w:t>.</w:t>
      </w:r>
      <w:r w:rsidRPr="002866DD">
        <w:t>, Reed</w:t>
      </w:r>
      <w:r w:rsidR="00EC53C1">
        <w:t>,</w:t>
      </w:r>
      <w:r w:rsidRPr="002866DD">
        <w:t xml:space="preserve"> A</w:t>
      </w:r>
      <w:r w:rsidR="00EC53C1">
        <w:t>.</w:t>
      </w:r>
      <w:r w:rsidRPr="002866DD">
        <w:t>J</w:t>
      </w:r>
      <w:r w:rsidR="00EC53C1">
        <w:t>.</w:t>
      </w:r>
      <w:r w:rsidRPr="002866DD">
        <w:t>,</w:t>
      </w:r>
      <w:r w:rsidR="00291A6C">
        <w:t xml:space="preserve"> </w:t>
      </w:r>
      <w:r w:rsidRPr="002866DD">
        <w:t>Thatje</w:t>
      </w:r>
      <w:r w:rsidR="00EC53C1">
        <w:t>,</w:t>
      </w:r>
      <w:r w:rsidRPr="002866DD">
        <w:t xml:space="preserve"> S</w:t>
      </w:r>
      <w:r w:rsidR="00EC53C1">
        <w:t>.,</w:t>
      </w:r>
      <w:r w:rsidR="00E92FA9">
        <w:t xml:space="preserve"> 2013.</w:t>
      </w:r>
      <w:r w:rsidRPr="002866DD">
        <w:t xml:space="preserve"> Thermal adaptations in deep-sea hydrothermal vent and shallow-water shrimp. Deep-Sea Res</w:t>
      </w:r>
      <w:r w:rsidR="00E92FA9">
        <w:t xml:space="preserve">. II 92, </w:t>
      </w:r>
      <w:r w:rsidRPr="002866DD">
        <w:t>234-239</w:t>
      </w:r>
      <w:r w:rsidR="00E92FA9">
        <w:t>.</w:t>
      </w:r>
    </w:p>
    <w:p w14:paraId="2D4CD84D" w14:textId="7EE69983" w:rsidR="00C24C9C" w:rsidRPr="002866DD" w:rsidRDefault="00C24C9C" w:rsidP="00B25CC0">
      <w:pPr>
        <w:pStyle w:val="EndNoteBibliography"/>
        <w:spacing w:after="0"/>
        <w:ind w:left="340" w:hanging="340"/>
      </w:pPr>
      <w:r w:rsidRPr="002866DD">
        <w:t>Sokolova</w:t>
      </w:r>
      <w:r w:rsidR="00E92FA9">
        <w:t>,</w:t>
      </w:r>
      <w:r w:rsidRPr="002866DD">
        <w:t xml:space="preserve"> I</w:t>
      </w:r>
      <w:r w:rsidR="00E92FA9">
        <w:t>.</w:t>
      </w:r>
      <w:r w:rsidRPr="002866DD">
        <w:t>M</w:t>
      </w:r>
      <w:r w:rsidR="00E92FA9">
        <w:t>.</w:t>
      </w:r>
      <w:r w:rsidRPr="002866DD">
        <w:t>, Frederich</w:t>
      </w:r>
      <w:r w:rsidR="00E92FA9">
        <w:t>,</w:t>
      </w:r>
      <w:r w:rsidRPr="002866DD">
        <w:t xml:space="preserve"> M</w:t>
      </w:r>
      <w:r w:rsidR="00E92FA9">
        <w:t>.</w:t>
      </w:r>
      <w:r w:rsidRPr="002866DD">
        <w:t>, Bagwe</w:t>
      </w:r>
      <w:r w:rsidR="00E92FA9">
        <w:t>,</w:t>
      </w:r>
      <w:r w:rsidRPr="002866DD">
        <w:t xml:space="preserve"> R</w:t>
      </w:r>
      <w:r w:rsidR="00E92FA9">
        <w:t>.</w:t>
      </w:r>
      <w:r w:rsidRPr="002866DD">
        <w:t>, Lannig</w:t>
      </w:r>
      <w:r w:rsidR="00E92FA9">
        <w:t>,</w:t>
      </w:r>
      <w:r w:rsidRPr="002866DD">
        <w:t xml:space="preserve"> G</w:t>
      </w:r>
      <w:r w:rsidR="00E92FA9">
        <w:t>.</w:t>
      </w:r>
      <w:r w:rsidRPr="002866DD">
        <w:t>,</w:t>
      </w:r>
      <w:r w:rsidR="00291A6C">
        <w:t xml:space="preserve"> </w:t>
      </w:r>
      <w:r w:rsidRPr="002866DD">
        <w:t>Sukhotin</w:t>
      </w:r>
      <w:r w:rsidR="00E92FA9">
        <w:t>,</w:t>
      </w:r>
      <w:r w:rsidRPr="002866DD">
        <w:t xml:space="preserve"> A</w:t>
      </w:r>
      <w:r w:rsidR="00E92FA9">
        <w:t>.</w:t>
      </w:r>
      <w:r w:rsidRPr="002866DD">
        <w:t>A</w:t>
      </w:r>
      <w:r w:rsidR="00E92FA9">
        <w:t>.,</w:t>
      </w:r>
      <w:r w:rsidRPr="002866DD">
        <w:t xml:space="preserve"> 2012</w:t>
      </w:r>
      <w:r w:rsidR="00E92FA9">
        <w:t>.</w:t>
      </w:r>
      <w:r w:rsidRPr="002866DD">
        <w:t xml:space="preserve"> Energy homeostasis as an integrative tool for assessing limits of environmental stress tolerance in aquatic invertebrates. Mar</w:t>
      </w:r>
      <w:r w:rsidR="00E92FA9">
        <w:t>.</w:t>
      </w:r>
      <w:r w:rsidRPr="002866DD">
        <w:t xml:space="preserve"> Environ</w:t>
      </w:r>
      <w:r w:rsidR="00E92FA9">
        <w:t>.</w:t>
      </w:r>
      <w:r w:rsidRPr="002866DD">
        <w:t xml:space="preserve"> Res</w:t>
      </w:r>
      <w:r w:rsidR="00E92FA9">
        <w:t xml:space="preserve">. 79, </w:t>
      </w:r>
      <w:r w:rsidRPr="002866DD">
        <w:t>1-15</w:t>
      </w:r>
      <w:r w:rsidR="00E92FA9">
        <w:t>.</w:t>
      </w:r>
    </w:p>
    <w:p w14:paraId="7812D750" w14:textId="76CF567B" w:rsidR="00C24C9C" w:rsidRPr="002866DD" w:rsidRDefault="00C24C9C" w:rsidP="00B25CC0">
      <w:pPr>
        <w:pStyle w:val="EndNoteBibliography"/>
        <w:spacing w:after="0"/>
        <w:ind w:left="340" w:hanging="340"/>
      </w:pPr>
      <w:r w:rsidRPr="002866DD">
        <w:t>Somero</w:t>
      </w:r>
      <w:r w:rsidR="00E92FA9">
        <w:t>,</w:t>
      </w:r>
      <w:r w:rsidRPr="002866DD">
        <w:t xml:space="preserve"> G</w:t>
      </w:r>
      <w:r w:rsidR="00E92FA9">
        <w:t>.</w:t>
      </w:r>
      <w:r w:rsidRPr="002866DD">
        <w:t>N</w:t>
      </w:r>
      <w:r w:rsidR="00E92FA9">
        <w:t>.</w:t>
      </w:r>
      <w:r w:rsidRPr="002866DD">
        <w:t xml:space="preserve"> 1992</w:t>
      </w:r>
      <w:r w:rsidR="00E92FA9">
        <w:t>.</w:t>
      </w:r>
      <w:r w:rsidRPr="002866DD">
        <w:t xml:space="preserve"> Adaptations to high hydrostatic pressure. Annu</w:t>
      </w:r>
      <w:r w:rsidR="00E92FA9">
        <w:t>.</w:t>
      </w:r>
      <w:r w:rsidRPr="002866DD">
        <w:t xml:space="preserve"> Rev</w:t>
      </w:r>
      <w:r w:rsidR="00E92FA9">
        <w:t>.</w:t>
      </w:r>
      <w:r w:rsidRPr="002866DD">
        <w:t xml:space="preserve"> Physiol</w:t>
      </w:r>
      <w:r w:rsidR="00E92FA9">
        <w:t xml:space="preserve">. 54, </w:t>
      </w:r>
      <w:r w:rsidRPr="002866DD">
        <w:t>557-577</w:t>
      </w:r>
      <w:r w:rsidR="00E92FA9">
        <w:t>.</w:t>
      </w:r>
    </w:p>
    <w:p w14:paraId="05DB13FF" w14:textId="39B5CA96" w:rsidR="00C24C9C" w:rsidRPr="002866DD" w:rsidRDefault="00C24C9C" w:rsidP="00B25CC0">
      <w:pPr>
        <w:pStyle w:val="EndNoteBibliography"/>
        <w:spacing w:after="0"/>
        <w:ind w:left="340" w:hanging="340"/>
      </w:pPr>
      <w:r w:rsidRPr="002866DD">
        <w:t>Somero</w:t>
      </w:r>
      <w:r w:rsidR="00E92FA9">
        <w:t>,</w:t>
      </w:r>
      <w:r w:rsidRPr="002866DD">
        <w:t xml:space="preserve"> G</w:t>
      </w:r>
      <w:r w:rsidR="00E92FA9">
        <w:t>.</w:t>
      </w:r>
      <w:r w:rsidRPr="002866DD">
        <w:t>N</w:t>
      </w:r>
      <w:r w:rsidR="00E92FA9">
        <w:t>.</w:t>
      </w:r>
      <w:r w:rsidRPr="002866DD">
        <w:t xml:space="preserve"> 2005</w:t>
      </w:r>
      <w:r w:rsidR="00E92FA9">
        <w:t>.</w:t>
      </w:r>
      <w:r w:rsidRPr="002866DD">
        <w:t xml:space="preserve"> Linking biogeography to physiology: evolutionary and acclimatory adjustments of thermal limits. Front</w:t>
      </w:r>
      <w:r w:rsidR="00E92FA9">
        <w:t>.</w:t>
      </w:r>
      <w:r w:rsidRPr="002866DD">
        <w:t xml:space="preserve"> Zool</w:t>
      </w:r>
      <w:r w:rsidR="00E92FA9">
        <w:t>.</w:t>
      </w:r>
      <w:r w:rsidRPr="002866DD">
        <w:t xml:space="preserve"> 2</w:t>
      </w:r>
      <w:r w:rsidR="00E92FA9">
        <w:t>,</w:t>
      </w:r>
      <w:r w:rsidRPr="002866DD">
        <w:t>1-9</w:t>
      </w:r>
      <w:r w:rsidR="00E92FA9">
        <w:t>.</w:t>
      </w:r>
    </w:p>
    <w:p w14:paraId="409AE1E6" w14:textId="5A10E815" w:rsidR="00C24C9C" w:rsidRPr="002866DD" w:rsidRDefault="00C24C9C" w:rsidP="00B25CC0">
      <w:pPr>
        <w:pStyle w:val="EndNoteBibliography"/>
        <w:spacing w:after="0"/>
        <w:ind w:left="340" w:hanging="340"/>
      </w:pPr>
      <w:r w:rsidRPr="002866DD">
        <w:t>Sommer</w:t>
      </w:r>
      <w:r w:rsidR="00E92FA9">
        <w:t>,</w:t>
      </w:r>
      <w:r w:rsidRPr="002866DD">
        <w:t xml:space="preserve"> A</w:t>
      </w:r>
      <w:r w:rsidR="00E92FA9">
        <w:t>.</w:t>
      </w:r>
      <w:r w:rsidRPr="002866DD">
        <w:t>M</w:t>
      </w:r>
      <w:r w:rsidR="00E92FA9">
        <w:t>.</w:t>
      </w:r>
      <w:r w:rsidRPr="002866DD">
        <w:t>,</w:t>
      </w:r>
      <w:r w:rsidR="009F0CF3">
        <w:t xml:space="preserve"> </w:t>
      </w:r>
      <w:r w:rsidRPr="002866DD">
        <w:t>Pörtner</w:t>
      </w:r>
      <w:r w:rsidR="00E92FA9">
        <w:t>,</w:t>
      </w:r>
      <w:r w:rsidRPr="002866DD">
        <w:t xml:space="preserve"> H</w:t>
      </w:r>
      <w:r w:rsidR="00E92FA9">
        <w:t>.</w:t>
      </w:r>
      <w:r w:rsidRPr="002866DD">
        <w:t>O</w:t>
      </w:r>
      <w:r w:rsidR="00E92FA9">
        <w:t>.</w:t>
      </w:r>
      <w:r w:rsidRPr="002866DD">
        <w:t xml:space="preserve"> </w:t>
      </w:r>
      <w:r w:rsidR="00E92FA9">
        <w:t>2002.</w:t>
      </w:r>
      <w:r w:rsidRPr="002866DD">
        <w:t xml:space="preserve"> Metabolic cold adaptation in the lugworm </w:t>
      </w:r>
      <w:r w:rsidRPr="009F0CF3">
        <w:rPr>
          <w:i/>
        </w:rPr>
        <w:t>Arenicola marina</w:t>
      </w:r>
      <w:r w:rsidRPr="002866DD">
        <w:t>: comparison of a North Sea and a White Sea population. Mar</w:t>
      </w:r>
      <w:r w:rsidR="00E92FA9">
        <w:t>.</w:t>
      </w:r>
      <w:r w:rsidRPr="002866DD">
        <w:t xml:space="preserve"> Ecol</w:t>
      </w:r>
      <w:r w:rsidR="00E92FA9">
        <w:t>.</w:t>
      </w:r>
      <w:r w:rsidRPr="002866DD">
        <w:t xml:space="preserve"> Prog</w:t>
      </w:r>
      <w:r w:rsidR="00E92FA9">
        <w:t>.</w:t>
      </w:r>
      <w:r w:rsidRPr="002866DD">
        <w:t xml:space="preserve"> Ser</w:t>
      </w:r>
      <w:r w:rsidR="00E92FA9">
        <w:t xml:space="preserve">. 240, </w:t>
      </w:r>
      <w:r w:rsidRPr="002866DD">
        <w:t>171-182</w:t>
      </w:r>
      <w:r w:rsidR="00E92FA9">
        <w:t>.</w:t>
      </w:r>
    </w:p>
    <w:p w14:paraId="10D8FA3E" w14:textId="1A04D178" w:rsidR="00C24C9C" w:rsidRPr="002866DD" w:rsidRDefault="00C24C9C" w:rsidP="00B25CC0">
      <w:pPr>
        <w:pStyle w:val="EndNoteBibliography"/>
        <w:spacing w:after="0"/>
        <w:ind w:left="340" w:hanging="340"/>
      </w:pPr>
      <w:r w:rsidRPr="002866DD">
        <w:t>Thatje</w:t>
      </w:r>
      <w:r w:rsidR="00E92FA9">
        <w:t>,</w:t>
      </w:r>
      <w:r w:rsidRPr="002866DD">
        <w:t xml:space="preserve"> S</w:t>
      </w:r>
      <w:r w:rsidR="00E92FA9">
        <w:t>.</w:t>
      </w:r>
      <w:r w:rsidRPr="002866DD">
        <w:t>, Casburn</w:t>
      </w:r>
      <w:r w:rsidR="00E92FA9">
        <w:t>,</w:t>
      </w:r>
      <w:r w:rsidRPr="002866DD">
        <w:t xml:space="preserve"> L</w:t>
      </w:r>
      <w:r w:rsidR="00E92FA9">
        <w:t>.</w:t>
      </w:r>
      <w:r w:rsidRPr="002866DD">
        <w:t>,</w:t>
      </w:r>
      <w:r w:rsidR="009F0CF3">
        <w:t xml:space="preserve"> </w:t>
      </w:r>
      <w:r w:rsidRPr="002866DD">
        <w:t>Calcagno</w:t>
      </w:r>
      <w:r w:rsidR="00E92FA9">
        <w:t>,</w:t>
      </w:r>
      <w:r w:rsidRPr="002866DD">
        <w:t xml:space="preserve"> J</w:t>
      </w:r>
      <w:r w:rsidR="00E92FA9">
        <w:t>.</w:t>
      </w:r>
      <w:r w:rsidRPr="002866DD">
        <w:t>A</w:t>
      </w:r>
      <w:r w:rsidR="00E92FA9">
        <w:t xml:space="preserve">., </w:t>
      </w:r>
      <w:r w:rsidRPr="002866DD">
        <w:t>2010</w:t>
      </w:r>
      <w:r w:rsidR="00E92FA9">
        <w:t>.</w:t>
      </w:r>
      <w:r w:rsidRPr="002866DD">
        <w:t xml:space="preserve"> Behavioural and respiratory response of the shallow-water hermit crab </w:t>
      </w:r>
      <w:r w:rsidRPr="002866DD">
        <w:rPr>
          <w:i/>
        </w:rPr>
        <w:t>Pagurus cuanensis</w:t>
      </w:r>
      <w:r w:rsidRPr="002866DD">
        <w:t xml:space="preserve"> to hydrostatic pressure and temperature. J</w:t>
      </w:r>
      <w:r w:rsidR="00E92FA9">
        <w:t>.</w:t>
      </w:r>
      <w:r w:rsidRPr="002866DD">
        <w:t xml:space="preserve"> Exp</w:t>
      </w:r>
      <w:r w:rsidR="00E92FA9">
        <w:t>.</w:t>
      </w:r>
      <w:r w:rsidRPr="002866DD">
        <w:t xml:space="preserve"> Mar</w:t>
      </w:r>
      <w:r w:rsidR="00E92FA9">
        <w:t>.</w:t>
      </w:r>
      <w:r w:rsidRPr="002866DD">
        <w:t xml:space="preserve"> Biol</w:t>
      </w:r>
      <w:r w:rsidR="00E92FA9">
        <w:t>.</w:t>
      </w:r>
      <w:r w:rsidRPr="002866DD">
        <w:t xml:space="preserve"> Ecol</w:t>
      </w:r>
      <w:r w:rsidR="00E92FA9">
        <w:t xml:space="preserve">. 390, </w:t>
      </w:r>
      <w:r w:rsidRPr="002866DD">
        <w:t>22-30</w:t>
      </w:r>
      <w:r w:rsidR="00E92FA9">
        <w:t>.</w:t>
      </w:r>
    </w:p>
    <w:p w14:paraId="6F04CD26" w14:textId="388D526C" w:rsidR="00C24C9C" w:rsidRPr="002866DD" w:rsidRDefault="00C24C9C" w:rsidP="00B25CC0">
      <w:pPr>
        <w:pStyle w:val="EndNoteBibliography"/>
        <w:spacing w:after="0"/>
        <w:ind w:left="340" w:hanging="340"/>
      </w:pPr>
      <w:r w:rsidRPr="002866DD">
        <w:t>Thatje</w:t>
      </w:r>
      <w:r w:rsidR="00E92FA9">
        <w:t>,</w:t>
      </w:r>
      <w:r w:rsidRPr="002866DD">
        <w:t xml:space="preserve"> S</w:t>
      </w:r>
      <w:r w:rsidR="00E92FA9">
        <w:t>.</w:t>
      </w:r>
      <w:r w:rsidRPr="002866DD">
        <w:t>, Hillenbrand</w:t>
      </w:r>
      <w:r w:rsidR="00E92FA9">
        <w:t>,</w:t>
      </w:r>
      <w:r w:rsidRPr="002866DD">
        <w:t xml:space="preserve"> C</w:t>
      </w:r>
      <w:r w:rsidR="00E92FA9">
        <w:t>.</w:t>
      </w:r>
      <w:r w:rsidRPr="002866DD">
        <w:t>-D</w:t>
      </w:r>
      <w:r w:rsidR="00E92FA9">
        <w:t>.</w:t>
      </w:r>
      <w:r w:rsidRPr="002866DD">
        <w:t>,</w:t>
      </w:r>
      <w:r w:rsidR="009F0CF3">
        <w:t xml:space="preserve"> </w:t>
      </w:r>
      <w:r w:rsidRPr="002866DD">
        <w:t>Larter</w:t>
      </w:r>
      <w:r w:rsidR="00E92FA9">
        <w:t>,</w:t>
      </w:r>
      <w:r w:rsidRPr="002866DD">
        <w:t xml:space="preserve"> R</w:t>
      </w:r>
      <w:r w:rsidR="00E92FA9">
        <w:t>.,</w:t>
      </w:r>
      <w:r w:rsidRPr="002866DD">
        <w:t xml:space="preserve"> 2005</w:t>
      </w:r>
      <w:r w:rsidR="00E92FA9">
        <w:t>.</w:t>
      </w:r>
      <w:r w:rsidRPr="002866DD">
        <w:t xml:space="preserve"> On the origin of Antarctic marine benthic community structure. Trends Ecol</w:t>
      </w:r>
      <w:r w:rsidR="00E92FA9">
        <w:t>.</w:t>
      </w:r>
      <w:r w:rsidRPr="002866DD">
        <w:t xml:space="preserve"> Evol</w:t>
      </w:r>
      <w:r w:rsidR="00E92FA9">
        <w:t xml:space="preserve">. 20, </w:t>
      </w:r>
      <w:r w:rsidRPr="002866DD">
        <w:t>534-540</w:t>
      </w:r>
      <w:r w:rsidR="00E92FA9">
        <w:t>.</w:t>
      </w:r>
    </w:p>
    <w:p w14:paraId="263F2697" w14:textId="6134EFE5" w:rsidR="00C24C9C" w:rsidRPr="002866DD" w:rsidRDefault="00C24C9C" w:rsidP="00B25CC0">
      <w:pPr>
        <w:pStyle w:val="EndNoteBibliography"/>
        <w:spacing w:after="0"/>
        <w:ind w:left="340" w:hanging="340"/>
      </w:pPr>
      <w:r w:rsidRPr="002866DD">
        <w:t>Thatje</w:t>
      </w:r>
      <w:r w:rsidR="00E92FA9">
        <w:t>,</w:t>
      </w:r>
      <w:r w:rsidRPr="002866DD">
        <w:t xml:space="preserve"> S</w:t>
      </w:r>
      <w:r w:rsidR="00E92FA9">
        <w:t>.</w:t>
      </w:r>
      <w:r w:rsidRPr="002866DD">
        <w:t>,</w:t>
      </w:r>
      <w:r w:rsidR="009F0CF3">
        <w:t xml:space="preserve"> </w:t>
      </w:r>
      <w:r w:rsidRPr="002866DD">
        <w:t>Robinson</w:t>
      </w:r>
      <w:r w:rsidR="00E92FA9">
        <w:t>,</w:t>
      </w:r>
      <w:r w:rsidRPr="002866DD">
        <w:t xml:space="preserve"> N</w:t>
      </w:r>
      <w:r w:rsidR="00E92FA9">
        <w:t>.</w:t>
      </w:r>
      <w:r w:rsidRPr="002866DD">
        <w:t>J</w:t>
      </w:r>
      <w:r w:rsidR="00E92FA9">
        <w:t>., 2</w:t>
      </w:r>
      <w:r w:rsidRPr="002866DD">
        <w:t>011</w:t>
      </w:r>
      <w:r w:rsidR="00E92FA9">
        <w:t>.</w:t>
      </w:r>
      <w:r w:rsidRPr="002866DD">
        <w:t xml:space="preserve"> Specific dynamic action affects the hydrostatic pressure tolerance of the shallow-water spider crab </w:t>
      </w:r>
      <w:r w:rsidRPr="002866DD">
        <w:rPr>
          <w:i/>
        </w:rPr>
        <w:t>Maja brachydactyla</w:t>
      </w:r>
      <w:r w:rsidR="00E92FA9">
        <w:t xml:space="preserve">. Naturwissenschaften 98, </w:t>
      </w:r>
      <w:r w:rsidRPr="002866DD">
        <w:t>299-313</w:t>
      </w:r>
      <w:r w:rsidR="00E92FA9">
        <w:t>.</w:t>
      </w:r>
    </w:p>
    <w:p w14:paraId="5FB82507" w14:textId="3ECB72FA" w:rsidR="00C24C9C" w:rsidRPr="002866DD" w:rsidRDefault="00C24C9C" w:rsidP="00B25CC0">
      <w:pPr>
        <w:pStyle w:val="EndNoteBibliography"/>
        <w:spacing w:after="0"/>
        <w:ind w:left="340" w:hanging="340"/>
      </w:pPr>
      <w:r w:rsidRPr="002866DD">
        <w:t>Tokuda</w:t>
      </w:r>
      <w:r w:rsidR="00E92FA9">
        <w:t>, G.,</w:t>
      </w:r>
      <w:r w:rsidRPr="002866DD">
        <w:t xml:space="preserve"> Yamada</w:t>
      </w:r>
      <w:r w:rsidR="00E92FA9">
        <w:t>,</w:t>
      </w:r>
      <w:r w:rsidRPr="002866DD">
        <w:t xml:space="preserve"> A</w:t>
      </w:r>
      <w:r w:rsidR="00E92FA9">
        <w:t>.</w:t>
      </w:r>
      <w:r w:rsidRPr="002866DD">
        <w:t>, Nakano</w:t>
      </w:r>
      <w:r w:rsidR="00E92FA9">
        <w:t>,</w:t>
      </w:r>
      <w:r w:rsidRPr="002866DD">
        <w:t xml:space="preserve"> K</w:t>
      </w:r>
      <w:r w:rsidR="00E92FA9">
        <w:t>.</w:t>
      </w:r>
      <w:r w:rsidRPr="002866DD">
        <w:t>, Arita</w:t>
      </w:r>
      <w:r w:rsidR="00E92FA9">
        <w:t>,</w:t>
      </w:r>
      <w:r w:rsidRPr="002866DD">
        <w:t xml:space="preserve"> N</w:t>
      </w:r>
      <w:r w:rsidR="00E92FA9">
        <w:t>.</w:t>
      </w:r>
      <w:r w:rsidRPr="002866DD">
        <w:t>,</w:t>
      </w:r>
      <w:r w:rsidR="009F0CF3">
        <w:t xml:space="preserve"> </w:t>
      </w:r>
      <w:r w:rsidRPr="002866DD">
        <w:t>Yamasaki</w:t>
      </w:r>
      <w:r w:rsidR="00E92FA9">
        <w:t>,</w:t>
      </w:r>
      <w:r w:rsidRPr="002866DD">
        <w:t xml:space="preserve"> H</w:t>
      </w:r>
      <w:r w:rsidR="00E92FA9">
        <w:t>.,</w:t>
      </w:r>
      <w:r w:rsidRPr="002866DD">
        <w:t xml:space="preserve"> 2006</w:t>
      </w:r>
      <w:r w:rsidR="00E92FA9">
        <w:t>.</w:t>
      </w:r>
      <w:r w:rsidRPr="002866DD">
        <w:t xml:space="preserve"> Occurrence and recent long-distance dispersal of deep-sea hydrothermal vent shrimps. Biol</w:t>
      </w:r>
      <w:r w:rsidR="00E92FA9">
        <w:t>.</w:t>
      </w:r>
      <w:r w:rsidRPr="002866DD">
        <w:t xml:space="preserve"> Lett</w:t>
      </w:r>
      <w:r w:rsidR="00E92FA9">
        <w:t xml:space="preserve">. 2, </w:t>
      </w:r>
      <w:r w:rsidRPr="002866DD">
        <w:t>257-260</w:t>
      </w:r>
      <w:r w:rsidR="00E92FA9">
        <w:t>.</w:t>
      </w:r>
    </w:p>
    <w:p w14:paraId="367163E5" w14:textId="1325B205" w:rsidR="00C24C9C" w:rsidRPr="002866DD" w:rsidRDefault="00C24C9C" w:rsidP="00B25CC0">
      <w:pPr>
        <w:pStyle w:val="EndNoteBibliography"/>
        <w:spacing w:after="0"/>
        <w:ind w:left="340" w:hanging="340"/>
      </w:pPr>
      <w:r w:rsidRPr="002866DD">
        <w:lastRenderedPageBreak/>
        <w:t>Tyler</w:t>
      </w:r>
      <w:r w:rsidR="00E92FA9">
        <w:t>,</w:t>
      </w:r>
      <w:r w:rsidRPr="002866DD">
        <w:t xml:space="preserve"> P</w:t>
      </w:r>
      <w:r w:rsidR="00E92FA9">
        <w:t>.</w:t>
      </w:r>
      <w:r w:rsidRPr="002866DD">
        <w:t>A</w:t>
      </w:r>
      <w:r w:rsidR="00E92FA9">
        <w:t>.</w:t>
      </w:r>
      <w:r w:rsidRPr="002866DD">
        <w:t>, Young</w:t>
      </w:r>
      <w:r w:rsidR="00E92FA9">
        <w:t>,</w:t>
      </w:r>
      <w:r w:rsidRPr="002866DD">
        <w:t xml:space="preserve"> C</w:t>
      </w:r>
      <w:r w:rsidR="00E92FA9">
        <w:t>.</w:t>
      </w:r>
      <w:r w:rsidRPr="002866DD">
        <w:t>M</w:t>
      </w:r>
      <w:r w:rsidR="00E92FA9">
        <w:t>.</w:t>
      </w:r>
      <w:r w:rsidRPr="002866DD">
        <w:t>,</w:t>
      </w:r>
      <w:r w:rsidR="009F0CF3">
        <w:t xml:space="preserve"> </w:t>
      </w:r>
      <w:r w:rsidRPr="002866DD">
        <w:t>Clarke</w:t>
      </w:r>
      <w:r w:rsidR="00E92FA9">
        <w:t>,</w:t>
      </w:r>
      <w:r w:rsidRPr="002866DD">
        <w:t xml:space="preserve"> A</w:t>
      </w:r>
      <w:r w:rsidR="00E92FA9">
        <w:t>.,</w:t>
      </w:r>
      <w:r w:rsidRPr="002866DD">
        <w:t xml:space="preserve"> 2000</w:t>
      </w:r>
      <w:r w:rsidR="00E92FA9">
        <w:t>.</w:t>
      </w:r>
      <w:r w:rsidRPr="002866DD">
        <w:t xml:space="preserve"> Temperature and pressure tolerances of embryos and larvae of the Antarctic sea urchin </w:t>
      </w:r>
      <w:r w:rsidRPr="002866DD">
        <w:rPr>
          <w:i/>
        </w:rPr>
        <w:t>Sterechinus neumayeri</w:t>
      </w:r>
      <w:r w:rsidRPr="002866DD">
        <w:t xml:space="preserve"> (Echinodermata: Echinoidea): potential for deep-sea invasion from high latitudes. Mar</w:t>
      </w:r>
      <w:r w:rsidR="00E92FA9">
        <w:t>.</w:t>
      </w:r>
      <w:r w:rsidRPr="002866DD">
        <w:t xml:space="preserve"> Ecol</w:t>
      </w:r>
      <w:r w:rsidR="00E92FA9">
        <w:t>.</w:t>
      </w:r>
      <w:r w:rsidRPr="002866DD">
        <w:t xml:space="preserve"> Prog</w:t>
      </w:r>
      <w:r w:rsidR="00E92FA9">
        <w:t>.</w:t>
      </w:r>
      <w:r w:rsidRPr="002866DD">
        <w:t xml:space="preserve"> Ser</w:t>
      </w:r>
      <w:r w:rsidR="00E92FA9">
        <w:t xml:space="preserve">. 192, </w:t>
      </w:r>
      <w:r w:rsidRPr="002866DD">
        <w:t>173-180</w:t>
      </w:r>
      <w:r w:rsidR="00E92FA9">
        <w:t>.</w:t>
      </w:r>
    </w:p>
    <w:p w14:paraId="371226AD" w14:textId="128D4165" w:rsidR="00C24C9C" w:rsidRPr="002866DD" w:rsidRDefault="00C24C9C" w:rsidP="00B25CC0">
      <w:pPr>
        <w:pStyle w:val="EndNoteBibliography"/>
        <w:spacing w:after="0"/>
        <w:ind w:left="340" w:hanging="340"/>
      </w:pPr>
      <w:r w:rsidRPr="002866DD">
        <w:t>Vinagre</w:t>
      </w:r>
      <w:r w:rsidR="00E92FA9">
        <w:t>,</w:t>
      </w:r>
      <w:r w:rsidRPr="002866DD">
        <w:t xml:space="preserve"> C</w:t>
      </w:r>
      <w:r w:rsidR="00E92FA9">
        <w:t>.</w:t>
      </w:r>
      <w:r w:rsidRPr="002866DD">
        <w:t>, Dias</w:t>
      </w:r>
      <w:r w:rsidR="00E92FA9">
        <w:t>,</w:t>
      </w:r>
      <w:r w:rsidRPr="002866DD">
        <w:t xml:space="preserve"> M</w:t>
      </w:r>
      <w:r w:rsidR="00E92FA9">
        <w:t>.</w:t>
      </w:r>
      <w:r w:rsidRPr="002866DD">
        <w:t>, Roma</w:t>
      </w:r>
      <w:r w:rsidR="00E92FA9">
        <w:t>,</w:t>
      </w:r>
      <w:r w:rsidRPr="002866DD">
        <w:t xml:space="preserve"> J</w:t>
      </w:r>
      <w:r w:rsidR="00E92FA9">
        <w:t>.</w:t>
      </w:r>
      <w:r w:rsidRPr="002866DD">
        <w:t>, Silva</w:t>
      </w:r>
      <w:r w:rsidR="00E92FA9">
        <w:t>,</w:t>
      </w:r>
      <w:r w:rsidRPr="002866DD">
        <w:t xml:space="preserve"> A</w:t>
      </w:r>
      <w:r w:rsidR="00E92FA9">
        <w:t>.</w:t>
      </w:r>
      <w:r w:rsidRPr="002866DD">
        <w:t>, Madeira</w:t>
      </w:r>
      <w:r w:rsidR="00E92FA9">
        <w:t>,</w:t>
      </w:r>
      <w:r w:rsidRPr="002866DD">
        <w:t xml:space="preserve"> D</w:t>
      </w:r>
      <w:r w:rsidR="00E92FA9">
        <w:t>.</w:t>
      </w:r>
      <w:r w:rsidRPr="002866DD">
        <w:t>,</w:t>
      </w:r>
      <w:r w:rsidR="009F0CF3">
        <w:t xml:space="preserve"> </w:t>
      </w:r>
      <w:r w:rsidRPr="002866DD">
        <w:t>Diniz</w:t>
      </w:r>
      <w:r w:rsidR="00E92FA9">
        <w:t>,</w:t>
      </w:r>
      <w:r w:rsidRPr="002866DD">
        <w:t xml:space="preserve"> M</w:t>
      </w:r>
      <w:r w:rsidR="00E92FA9">
        <w:t>.</w:t>
      </w:r>
      <w:r w:rsidRPr="002866DD">
        <w:t>S</w:t>
      </w:r>
      <w:r w:rsidR="00E92FA9">
        <w:t>.,</w:t>
      </w:r>
      <w:r w:rsidRPr="002866DD">
        <w:t xml:space="preserve"> 2013</w:t>
      </w:r>
      <w:r w:rsidR="00E92FA9">
        <w:t>.</w:t>
      </w:r>
      <w:r w:rsidRPr="002866DD">
        <w:t xml:space="preserve"> Critical thermal maxima of common rocky intertidal fish and shrimps - A preliminary assessment. J</w:t>
      </w:r>
      <w:r w:rsidR="00E92FA9">
        <w:t>.</w:t>
      </w:r>
      <w:r w:rsidRPr="002866DD">
        <w:t xml:space="preserve"> Sea</w:t>
      </w:r>
      <w:r w:rsidR="00E92FA9">
        <w:t xml:space="preserve"> </w:t>
      </w:r>
      <w:r w:rsidRPr="002866DD">
        <w:t>Res</w:t>
      </w:r>
      <w:r w:rsidR="00E92FA9">
        <w:t xml:space="preserve">. 81, </w:t>
      </w:r>
      <w:r w:rsidRPr="002866DD">
        <w:t>10-12</w:t>
      </w:r>
      <w:r w:rsidR="00E92FA9">
        <w:t>.</w:t>
      </w:r>
    </w:p>
    <w:p w14:paraId="01C7781C" w14:textId="63340296" w:rsidR="00C24C9C" w:rsidRPr="002866DD" w:rsidRDefault="00C24C9C" w:rsidP="00B25CC0">
      <w:pPr>
        <w:pStyle w:val="EndNoteBibliography"/>
        <w:spacing w:after="0"/>
        <w:ind w:left="340" w:hanging="340"/>
      </w:pPr>
      <w:r w:rsidRPr="002866DD">
        <w:t>Wilson</w:t>
      </w:r>
      <w:r w:rsidR="00E92FA9">
        <w:t>,</w:t>
      </w:r>
      <w:r w:rsidRPr="002866DD">
        <w:t xml:space="preserve"> G</w:t>
      </w:r>
      <w:r w:rsidR="00E92FA9">
        <w:t>.</w:t>
      </w:r>
      <w:r w:rsidRPr="002866DD">
        <w:t>D</w:t>
      </w:r>
      <w:r w:rsidR="00E92FA9">
        <w:t>.</w:t>
      </w:r>
      <w:r w:rsidRPr="002866DD">
        <w:t>F</w:t>
      </w:r>
      <w:r w:rsidR="00E92FA9">
        <w:t>.,</w:t>
      </w:r>
      <w:r w:rsidRPr="002866DD">
        <w:t xml:space="preserve"> 1999</w:t>
      </w:r>
      <w:r w:rsidR="00E92FA9">
        <w:t>.</w:t>
      </w:r>
      <w:r w:rsidRPr="002866DD">
        <w:t xml:space="preserve"> Some of the deep-sea f</w:t>
      </w:r>
      <w:r w:rsidR="00E92FA9">
        <w:t xml:space="preserve">auna is ancient. Crustaceana 72, </w:t>
      </w:r>
      <w:r w:rsidRPr="002866DD">
        <w:t>1019-1030</w:t>
      </w:r>
      <w:r w:rsidR="00E92FA9">
        <w:t>.</w:t>
      </w:r>
    </w:p>
    <w:p w14:paraId="5C578A9C" w14:textId="008DF67C" w:rsidR="00C24C9C" w:rsidRPr="002866DD" w:rsidRDefault="00C24C9C" w:rsidP="00B25CC0">
      <w:pPr>
        <w:pStyle w:val="EndNoteBibliography"/>
        <w:spacing w:after="0"/>
        <w:ind w:left="340" w:hanging="340"/>
      </w:pPr>
      <w:r w:rsidRPr="002866DD">
        <w:t>Winter</w:t>
      </w:r>
      <w:r w:rsidR="00E92FA9">
        <w:t>,</w:t>
      </w:r>
      <w:r w:rsidRPr="002866DD">
        <w:t xml:space="preserve"> R</w:t>
      </w:r>
      <w:r w:rsidR="00E92FA9">
        <w:t>.</w:t>
      </w:r>
      <w:r w:rsidRPr="002866DD">
        <w:t>,</w:t>
      </w:r>
      <w:r w:rsidR="009F0CF3">
        <w:t xml:space="preserve"> </w:t>
      </w:r>
      <w:r w:rsidRPr="002866DD">
        <w:t>Dzwolak</w:t>
      </w:r>
      <w:r w:rsidR="00E92FA9">
        <w:t>,</w:t>
      </w:r>
      <w:r w:rsidRPr="002866DD">
        <w:t xml:space="preserve"> W</w:t>
      </w:r>
      <w:r w:rsidR="00E92FA9">
        <w:t>.,</w:t>
      </w:r>
      <w:r w:rsidRPr="002866DD">
        <w:t xml:space="preserve"> 2005</w:t>
      </w:r>
      <w:r w:rsidR="00E92FA9">
        <w:t>.</w:t>
      </w:r>
      <w:r w:rsidRPr="002866DD">
        <w:t xml:space="preserve"> Exploring the temperature-pressure configurational landscape of biomolecules: from lipid membranes to proteins. Phil</w:t>
      </w:r>
      <w:r w:rsidR="009F0CF3">
        <w:t>os</w:t>
      </w:r>
      <w:r w:rsidR="00E92FA9">
        <w:t>.</w:t>
      </w:r>
      <w:r w:rsidRPr="002866DD">
        <w:t xml:space="preserve"> T</w:t>
      </w:r>
      <w:r w:rsidR="00E92FA9">
        <w:t>.</w:t>
      </w:r>
      <w:r w:rsidRPr="002866DD">
        <w:t xml:space="preserve"> R</w:t>
      </w:r>
      <w:r w:rsidR="009F0CF3">
        <w:t>oy</w:t>
      </w:r>
      <w:r w:rsidR="00E92FA9">
        <w:t>.</w:t>
      </w:r>
      <w:r w:rsidRPr="002866DD">
        <w:t xml:space="preserve"> Soc</w:t>
      </w:r>
      <w:r w:rsidR="00E92FA9">
        <w:t xml:space="preserve">. A 363, </w:t>
      </w:r>
      <w:r w:rsidRPr="002866DD">
        <w:t>537-562</w:t>
      </w:r>
      <w:r w:rsidR="00E92FA9">
        <w:t>.</w:t>
      </w:r>
    </w:p>
    <w:p w14:paraId="256D649C" w14:textId="2BE5ACD1" w:rsidR="00C24C9C" w:rsidRPr="002866DD" w:rsidRDefault="00C24C9C" w:rsidP="00B25CC0">
      <w:pPr>
        <w:pStyle w:val="EndNoteBibliography"/>
        <w:spacing w:after="0"/>
        <w:ind w:left="340" w:hanging="340"/>
      </w:pPr>
      <w:r w:rsidRPr="002866DD">
        <w:t>Young</w:t>
      </w:r>
      <w:r w:rsidR="00E92FA9">
        <w:t>,</w:t>
      </w:r>
      <w:r w:rsidRPr="002866DD">
        <w:t xml:space="preserve"> C</w:t>
      </w:r>
      <w:r w:rsidR="00E92FA9">
        <w:t>.</w:t>
      </w:r>
      <w:r w:rsidRPr="002866DD">
        <w:t>M</w:t>
      </w:r>
      <w:r w:rsidR="00E92FA9">
        <w:t>.</w:t>
      </w:r>
      <w:r w:rsidRPr="002866DD">
        <w:t>, Tyler</w:t>
      </w:r>
      <w:r w:rsidR="00E92FA9">
        <w:t>,</w:t>
      </w:r>
      <w:r w:rsidRPr="002866DD">
        <w:t xml:space="preserve"> P</w:t>
      </w:r>
      <w:r w:rsidR="00E92FA9">
        <w:t>.</w:t>
      </w:r>
      <w:r w:rsidRPr="002866DD">
        <w:t>A</w:t>
      </w:r>
      <w:r w:rsidR="00E92FA9">
        <w:t>.</w:t>
      </w:r>
      <w:r w:rsidRPr="002866DD">
        <w:t>,</w:t>
      </w:r>
      <w:r w:rsidR="009F0CF3">
        <w:t xml:space="preserve"> </w:t>
      </w:r>
      <w:r w:rsidRPr="002866DD">
        <w:t>Fenaux</w:t>
      </w:r>
      <w:r w:rsidR="00E92FA9">
        <w:t>,</w:t>
      </w:r>
      <w:r w:rsidRPr="002866DD">
        <w:t xml:space="preserve"> L</w:t>
      </w:r>
      <w:r w:rsidR="00E92FA9">
        <w:t>.,</w:t>
      </w:r>
      <w:r w:rsidRPr="002866DD">
        <w:t xml:space="preserve"> </w:t>
      </w:r>
      <w:r w:rsidR="00E92FA9">
        <w:t>1997.</w:t>
      </w:r>
      <w:r w:rsidRPr="002866DD">
        <w:t xml:space="preserve"> Potential for deep sea invasion by Mediterranean shallow water echinoids: pressure and temperature as stage-specific dispersal barriers. Mar</w:t>
      </w:r>
      <w:r w:rsidR="00E92FA9">
        <w:t>.</w:t>
      </w:r>
      <w:r w:rsidRPr="002866DD">
        <w:t xml:space="preserve"> Ecol</w:t>
      </w:r>
      <w:r w:rsidR="00E92FA9">
        <w:t>.</w:t>
      </w:r>
      <w:r w:rsidRPr="002866DD">
        <w:t xml:space="preserve"> Prog</w:t>
      </w:r>
      <w:r w:rsidR="00E92FA9">
        <w:t>.</w:t>
      </w:r>
      <w:r w:rsidRPr="002866DD">
        <w:t xml:space="preserve"> Ser</w:t>
      </w:r>
      <w:r w:rsidR="00E92FA9">
        <w:t xml:space="preserve">. 154, </w:t>
      </w:r>
      <w:r w:rsidRPr="002866DD">
        <w:t>197-209</w:t>
      </w:r>
      <w:r w:rsidR="00E92FA9">
        <w:t>.</w:t>
      </w:r>
    </w:p>
    <w:p w14:paraId="36E7020E" w14:textId="114DBAEE" w:rsidR="009F0CF3" w:rsidRPr="00962330" w:rsidRDefault="00C24C9C" w:rsidP="00962330">
      <w:pPr>
        <w:pStyle w:val="EndNoteBibliography"/>
        <w:ind w:left="340" w:hanging="340"/>
      </w:pPr>
      <w:r w:rsidRPr="002866DD">
        <w:t>Zachos</w:t>
      </w:r>
      <w:r w:rsidR="00E92FA9">
        <w:t>,</w:t>
      </w:r>
      <w:r w:rsidRPr="002866DD">
        <w:t xml:space="preserve"> J</w:t>
      </w:r>
      <w:r w:rsidR="00E92FA9">
        <w:t>.</w:t>
      </w:r>
      <w:r w:rsidRPr="002866DD">
        <w:t>, Pagani</w:t>
      </w:r>
      <w:r w:rsidR="00E92FA9">
        <w:t>, M.,</w:t>
      </w:r>
      <w:r w:rsidRPr="002866DD">
        <w:t xml:space="preserve"> Sloan</w:t>
      </w:r>
      <w:r w:rsidR="00E92FA9">
        <w:t>,</w:t>
      </w:r>
      <w:r w:rsidRPr="002866DD">
        <w:t xml:space="preserve"> L</w:t>
      </w:r>
      <w:r w:rsidR="00E92FA9">
        <w:t>.</w:t>
      </w:r>
      <w:r w:rsidRPr="002866DD">
        <w:t>, Thomas</w:t>
      </w:r>
      <w:r w:rsidR="00E92FA9">
        <w:t>,</w:t>
      </w:r>
      <w:r w:rsidRPr="002866DD">
        <w:t xml:space="preserve"> E</w:t>
      </w:r>
      <w:r w:rsidR="00E92FA9">
        <w:t>.</w:t>
      </w:r>
      <w:r w:rsidRPr="002866DD">
        <w:t>,</w:t>
      </w:r>
      <w:r w:rsidR="009F0CF3">
        <w:t xml:space="preserve"> </w:t>
      </w:r>
      <w:r w:rsidRPr="002866DD">
        <w:t>Billups</w:t>
      </w:r>
      <w:r w:rsidR="00E92FA9">
        <w:t>,</w:t>
      </w:r>
      <w:r w:rsidRPr="002866DD">
        <w:t xml:space="preserve"> K</w:t>
      </w:r>
      <w:r w:rsidR="00E92FA9">
        <w:t>.,</w:t>
      </w:r>
      <w:r w:rsidRPr="002866DD">
        <w:t xml:space="preserve"> 2001</w:t>
      </w:r>
      <w:r w:rsidR="00E92FA9">
        <w:t>.</w:t>
      </w:r>
      <w:r w:rsidRPr="002866DD">
        <w:t xml:space="preserve"> Trends, rhythms, and aberrations in global climat</w:t>
      </w:r>
      <w:r w:rsidR="00E92FA9">
        <w:t xml:space="preserve">e 65 Ma to present. Science 292, </w:t>
      </w:r>
      <w:r w:rsidR="009F0CF3">
        <w:t>686-693</w:t>
      </w:r>
      <w:r w:rsidR="00E92FA9">
        <w:t>.</w:t>
      </w:r>
      <w:r w:rsidR="009F0CF3">
        <w:rPr>
          <w:b/>
          <w:szCs w:val="24"/>
        </w:rPr>
        <w:br w:type="page"/>
      </w:r>
    </w:p>
    <w:p w14:paraId="0832347F" w14:textId="323ADE92" w:rsidR="00C24C9C" w:rsidRDefault="00C24C9C" w:rsidP="00B25CC0">
      <w:pPr>
        <w:spacing w:after="120" w:line="480" w:lineRule="auto"/>
        <w:rPr>
          <w:rFonts w:ascii="Times New Roman" w:hAnsi="Times New Roman" w:cs="Times New Roman"/>
          <w:b/>
          <w:sz w:val="24"/>
          <w:szCs w:val="24"/>
        </w:rPr>
      </w:pPr>
      <w:r>
        <w:rPr>
          <w:rFonts w:ascii="Times New Roman" w:hAnsi="Times New Roman" w:cs="Times New Roman"/>
          <w:b/>
          <w:sz w:val="24"/>
          <w:szCs w:val="24"/>
        </w:rPr>
        <w:lastRenderedPageBreak/>
        <w:t>Figure</w:t>
      </w:r>
      <w:r w:rsidR="00F6031D">
        <w:rPr>
          <w:rFonts w:ascii="Times New Roman" w:hAnsi="Times New Roman" w:cs="Times New Roman"/>
          <w:b/>
          <w:sz w:val="24"/>
          <w:szCs w:val="24"/>
        </w:rPr>
        <w:t>s and Figure</w:t>
      </w:r>
      <w:r>
        <w:rPr>
          <w:rFonts w:ascii="Times New Roman" w:hAnsi="Times New Roman" w:cs="Times New Roman"/>
          <w:b/>
          <w:sz w:val="24"/>
          <w:szCs w:val="24"/>
        </w:rPr>
        <w:t xml:space="preserve"> legends</w:t>
      </w:r>
    </w:p>
    <w:p w14:paraId="159C17C0" w14:textId="77777777" w:rsidR="00F6031D" w:rsidRDefault="00F6031D" w:rsidP="00B25CC0">
      <w:pPr>
        <w:spacing w:after="120" w:line="480" w:lineRule="auto"/>
        <w:rPr>
          <w:rFonts w:ascii="Times New Roman" w:hAnsi="Times New Roman" w:cs="Times New Roman"/>
          <w:b/>
          <w:sz w:val="24"/>
          <w:szCs w:val="24"/>
        </w:rPr>
      </w:pPr>
      <w:r>
        <w:rPr>
          <w:rFonts w:ascii="Times New Roman" w:hAnsi="Times New Roman" w:cs="Times New Roman"/>
          <w:b/>
          <w:noProof/>
          <w:sz w:val="24"/>
          <w:szCs w:val="24"/>
          <w:lang w:val="en-GB" w:eastAsia="en-GB"/>
        </w:rPr>
        <w:drawing>
          <wp:inline distT="0" distB="0" distL="0" distR="0" wp14:anchorId="25B9DFE6" wp14:editId="128B9C90">
            <wp:extent cx="4044696" cy="2435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llareti&amp;al._Fig1.TIF"/>
                    <pic:cNvPicPr/>
                  </pic:nvPicPr>
                  <pic:blipFill>
                    <a:blip r:embed="rId8">
                      <a:extLst>
                        <a:ext uri="{28A0092B-C50C-407E-A947-70E740481C1C}">
                          <a14:useLocalDpi xmlns:a14="http://schemas.microsoft.com/office/drawing/2010/main" val="0"/>
                        </a:ext>
                      </a:extLst>
                    </a:blip>
                    <a:stretch>
                      <a:fillRect/>
                    </a:stretch>
                  </pic:blipFill>
                  <pic:spPr>
                    <a:xfrm>
                      <a:off x="0" y="0"/>
                      <a:ext cx="4044696" cy="2435352"/>
                    </a:xfrm>
                    <a:prstGeom prst="rect">
                      <a:avLst/>
                    </a:prstGeom>
                  </pic:spPr>
                </pic:pic>
              </a:graphicData>
            </a:graphic>
          </wp:inline>
        </w:drawing>
      </w:r>
    </w:p>
    <w:p w14:paraId="091494C0" w14:textId="4D547B27" w:rsidR="00C24C9C" w:rsidRDefault="00C24C9C" w:rsidP="00B25CC0">
      <w:pPr>
        <w:spacing w:after="120" w:line="480" w:lineRule="auto"/>
        <w:rPr>
          <w:rFonts w:ascii="Times New Roman" w:hAnsi="Times New Roman" w:cs="Times New Roman"/>
          <w:sz w:val="24"/>
          <w:szCs w:val="24"/>
        </w:rPr>
      </w:pPr>
      <w:r>
        <w:rPr>
          <w:rFonts w:ascii="Times New Roman" w:hAnsi="Times New Roman" w:cs="Times New Roman"/>
          <w:b/>
          <w:sz w:val="24"/>
          <w:szCs w:val="24"/>
        </w:rPr>
        <w:t xml:space="preserve">Fig. 1 </w:t>
      </w:r>
      <w:r>
        <w:rPr>
          <w:rFonts w:ascii="Times New Roman" w:hAnsi="Times New Roman" w:cs="Times New Roman"/>
          <w:sz w:val="24"/>
          <w:szCs w:val="24"/>
        </w:rPr>
        <w:t xml:space="preserve">Temperature tolerance of </w:t>
      </w:r>
      <w:r>
        <w:rPr>
          <w:rFonts w:ascii="Times New Roman" w:hAnsi="Times New Roman" w:cs="Times New Roman"/>
          <w:i/>
          <w:sz w:val="24"/>
          <w:szCs w:val="24"/>
        </w:rPr>
        <w:t>Palaemon serratus</w:t>
      </w:r>
      <w:r>
        <w:rPr>
          <w:rFonts w:ascii="Times New Roman" w:hAnsi="Times New Roman" w:cs="Times New Roman"/>
          <w:sz w:val="24"/>
          <w:szCs w:val="24"/>
        </w:rPr>
        <w:t xml:space="preserve"> acclimated to 10</w:t>
      </w:r>
      <w:r w:rsidR="00255F9D">
        <w:rPr>
          <w:rFonts w:ascii="Times New Roman" w:hAnsi="Times New Roman" w:cs="Times New Roman"/>
          <w:sz w:val="24"/>
          <w:szCs w:val="24"/>
        </w:rPr>
        <w:t xml:space="preserve"> </w:t>
      </w:r>
      <w:r>
        <w:rPr>
          <w:rFonts w:ascii="Times New Roman" w:hAnsi="Times New Roman" w:cs="Times New Roman"/>
          <w:sz w:val="24"/>
          <w:szCs w:val="24"/>
        </w:rPr>
        <w:t xml:space="preserve">°C. Open and closed circles represent Active Movement and Loss of Equilibrium, respectively </w:t>
      </w:r>
      <w:r w:rsidRPr="00A4081F">
        <w:rPr>
          <w:rFonts w:ascii="Times New Roman" w:hAnsi="Times New Roman"/>
          <w:sz w:val="24"/>
          <w:szCs w:val="24"/>
        </w:rPr>
        <w:t xml:space="preserve">(mean </w:t>
      </w:r>
      <w:r>
        <w:rPr>
          <w:rFonts w:ascii="Times New Roman" w:hAnsi="Times New Roman"/>
          <w:sz w:val="24"/>
          <w:szCs w:val="24"/>
        </w:rPr>
        <w:t>+</w:t>
      </w:r>
      <w:r w:rsidRPr="00A4081F">
        <w:rPr>
          <w:rFonts w:ascii="Times New Roman" w:hAnsi="Times New Roman"/>
          <w:sz w:val="24"/>
          <w:szCs w:val="24"/>
        </w:rPr>
        <w:t xml:space="preserve"> SD</w:t>
      </w:r>
      <w:r w:rsidRPr="00D4654A">
        <w:rPr>
          <w:rFonts w:ascii="Times New Roman" w:hAnsi="Times New Roman" w:cs="Times New Roman"/>
          <w:sz w:val="24"/>
          <w:szCs w:val="24"/>
        </w:rPr>
        <w:t xml:space="preserve"> </w:t>
      </w:r>
      <w:r>
        <w:rPr>
          <w:rFonts w:ascii="Times New Roman" w:hAnsi="Times New Roman" w:cs="Times New Roman"/>
          <w:sz w:val="24"/>
          <w:szCs w:val="24"/>
        </w:rPr>
        <w:t>for clarity</w:t>
      </w:r>
      <w:r w:rsidRPr="00A4081F">
        <w:rPr>
          <w:rFonts w:ascii="Times New Roman" w:hAnsi="Times New Roman"/>
          <w:sz w:val="24"/>
          <w:szCs w:val="24"/>
        </w:rPr>
        <w:t xml:space="preserve">; n = </w:t>
      </w:r>
      <w:r>
        <w:rPr>
          <w:rFonts w:ascii="Times New Roman" w:hAnsi="Times New Roman"/>
          <w:sz w:val="24"/>
          <w:szCs w:val="24"/>
        </w:rPr>
        <w:t>3</w:t>
      </w:r>
      <w:r w:rsidRPr="00A4081F">
        <w:rPr>
          <w:rFonts w:ascii="Times New Roman" w:hAnsi="Times New Roman"/>
          <w:sz w:val="24"/>
          <w:szCs w:val="24"/>
        </w:rPr>
        <w:t>)</w:t>
      </w:r>
      <w:r>
        <w:rPr>
          <w:rFonts w:ascii="Times New Roman" w:hAnsi="Times New Roman" w:cs="Times New Roman"/>
          <w:sz w:val="24"/>
          <w:szCs w:val="24"/>
        </w:rPr>
        <w:t>. The solid line and dashed lines represent LoE and 95% confidence intervals modelled using probit analysis, assuming a logistic distribution.</w:t>
      </w:r>
    </w:p>
    <w:p w14:paraId="1A14AA2B" w14:textId="77777777" w:rsidR="00F6031D" w:rsidRDefault="00F6031D">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29F9F724" w14:textId="77777777" w:rsidR="00F6031D" w:rsidRDefault="00F6031D" w:rsidP="00B25CC0">
      <w:pPr>
        <w:spacing w:after="120" w:line="480" w:lineRule="auto"/>
        <w:rPr>
          <w:rFonts w:ascii="Times New Roman" w:hAnsi="Times New Roman" w:cs="Times New Roman"/>
          <w:b/>
          <w:sz w:val="24"/>
          <w:szCs w:val="24"/>
        </w:rPr>
      </w:pPr>
      <w:r>
        <w:rPr>
          <w:rFonts w:ascii="Times New Roman" w:hAnsi="Times New Roman" w:cs="Times New Roman"/>
          <w:b/>
          <w:noProof/>
          <w:sz w:val="24"/>
          <w:szCs w:val="24"/>
          <w:lang w:val="en-GB" w:eastAsia="en-GB"/>
        </w:rPr>
        <w:lastRenderedPageBreak/>
        <w:drawing>
          <wp:inline distT="0" distB="0" distL="0" distR="0" wp14:anchorId="704C93F0" wp14:editId="7150DC8D">
            <wp:extent cx="4062984" cy="573328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llareti&amp;al._Fig2.TIF"/>
                    <pic:cNvPicPr/>
                  </pic:nvPicPr>
                  <pic:blipFill>
                    <a:blip r:embed="rId9">
                      <a:extLst>
                        <a:ext uri="{28A0092B-C50C-407E-A947-70E740481C1C}">
                          <a14:useLocalDpi xmlns:a14="http://schemas.microsoft.com/office/drawing/2010/main" val="0"/>
                        </a:ext>
                      </a:extLst>
                    </a:blip>
                    <a:stretch>
                      <a:fillRect/>
                    </a:stretch>
                  </pic:blipFill>
                  <pic:spPr>
                    <a:xfrm>
                      <a:off x="0" y="0"/>
                      <a:ext cx="4062984" cy="5733288"/>
                    </a:xfrm>
                    <a:prstGeom prst="rect">
                      <a:avLst/>
                    </a:prstGeom>
                  </pic:spPr>
                </pic:pic>
              </a:graphicData>
            </a:graphic>
          </wp:inline>
        </w:drawing>
      </w:r>
    </w:p>
    <w:p w14:paraId="621DCDFF" w14:textId="758AE1F0" w:rsidR="00C24C9C" w:rsidRDefault="00C24C9C" w:rsidP="00B25CC0">
      <w:pPr>
        <w:spacing w:after="120" w:line="480" w:lineRule="auto"/>
        <w:rPr>
          <w:rFonts w:ascii="Times New Roman" w:hAnsi="Times New Roman" w:cs="Times New Roman"/>
          <w:sz w:val="24"/>
          <w:szCs w:val="24"/>
        </w:rPr>
      </w:pPr>
      <w:r>
        <w:rPr>
          <w:rFonts w:ascii="Times New Roman" w:hAnsi="Times New Roman" w:cs="Times New Roman"/>
          <w:b/>
          <w:sz w:val="24"/>
          <w:szCs w:val="24"/>
        </w:rPr>
        <w:t xml:space="preserve">Fig. 2 </w:t>
      </w:r>
      <w:r>
        <w:rPr>
          <w:rFonts w:ascii="Times New Roman" w:hAnsi="Times New Roman" w:cs="Times New Roman"/>
          <w:sz w:val="24"/>
          <w:szCs w:val="24"/>
        </w:rPr>
        <w:t xml:space="preserve">Pressure tolerance of </w:t>
      </w:r>
      <w:r>
        <w:rPr>
          <w:rFonts w:ascii="Times New Roman" w:hAnsi="Times New Roman" w:cs="Times New Roman"/>
          <w:i/>
          <w:sz w:val="24"/>
          <w:szCs w:val="24"/>
        </w:rPr>
        <w:t>Palaemon serratus</w:t>
      </w:r>
      <w:r>
        <w:rPr>
          <w:rFonts w:ascii="Times New Roman" w:hAnsi="Times New Roman" w:cs="Times New Roman"/>
          <w:sz w:val="24"/>
          <w:szCs w:val="24"/>
        </w:rPr>
        <w:t xml:space="preserve"> acclimated to different temperatures. Open and closed circles represent Active Movement and Loss of Equilibrium, respectively </w:t>
      </w:r>
      <w:r w:rsidRPr="00A4081F">
        <w:rPr>
          <w:rFonts w:ascii="Times New Roman" w:hAnsi="Times New Roman"/>
          <w:sz w:val="24"/>
          <w:szCs w:val="24"/>
        </w:rPr>
        <w:t xml:space="preserve">(mean </w:t>
      </w:r>
      <w:r>
        <w:rPr>
          <w:rFonts w:ascii="Times New Roman" w:hAnsi="Times New Roman"/>
          <w:sz w:val="24"/>
          <w:szCs w:val="24"/>
        </w:rPr>
        <w:t>+</w:t>
      </w:r>
      <w:r w:rsidRPr="00A4081F">
        <w:rPr>
          <w:rFonts w:ascii="Times New Roman" w:hAnsi="Times New Roman"/>
          <w:sz w:val="24"/>
          <w:szCs w:val="24"/>
        </w:rPr>
        <w:t xml:space="preserve"> SD</w:t>
      </w:r>
      <w:r w:rsidRPr="00D4654A">
        <w:rPr>
          <w:rFonts w:ascii="Times New Roman" w:hAnsi="Times New Roman" w:cs="Times New Roman"/>
          <w:sz w:val="24"/>
          <w:szCs w:val="24"/>
        </w:rPr>
        <w:t xml:space="preserve"> </w:t>
      </w:r>
      <w:r>
        <w:rPr>
          <w:rFonts w:ascii="Times New Roman" w:hAnsi="Times New Roman" w:cs="Times New Roman"/>
          <w:sz w:val="24"/>
          <w:szCs w:val="24"/>
        </w:rPr>
        <w:t>for clarity</w:t>
      </w:r>
      <w:r w:rsidRPr="00A4081F">
        <w:rPr>
          <w:rFonts w:ascii="Times New Roman" w:hAnsi="Times New Roman"/>
          <w:sz w:val="24"/>
          <w:szCs w:val="24"/>
        </w:rPr>
        <w:t xml:space="preserve">; n = </w:t>
      </w:r>
      <w:r>
        <w:rPr>
          <w:rFonts w:ascii="Times New Roman" w:hAnsi="Times New Roman"/>
          <w:sz w:val="24"/>
          <w:szCs w:val="24"/>
        </w:rPr>
        <w:t>3</w:t>
      </w:r>
      <w:r w:rsidRPr="00A4081F">
        <w:rPr>
          <w:rFonts w:ascii="Times New Roman" w:hAnsi="Times New Roman"/>
          <w:sz w:val="24"/>
          <w:szCs w:val="24"/>
        </w:rPr>
        <w:t>)</w:t>
      </w:r>
      <w:r>
        <w:rPr>
          <w:rFonts w:ascii="Times New Roman" w:hAnsi="Times New Roman" w:cs="Times New Roman"/>
          <w:sz w:val="24"/>
          <w:szCs w:val="24"/>
        </w:rPr>
        <w:t>. The solid line and dashed lines represent LoE and 95% confidence intervals modelled using probit analysis, assuming a logistic distribution.</w:t>
      </w:r>
    </w:p>
    <w:p w14:paraId="175A021D" w14:textId="77777777" w:rsidR="00F6031D" w:rsidRDefault="00F6031D">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5B08A403" w14:textId="57B3BB48" w:rsidR="00F6031D" w:rsidRDefault="00982502" w:rsidP="00B25CC0">
      <w:pPr>
        <w:spacing w:after="120" w:line="480" w:lineRule="auto"/>
        <w:rPr>
          <w:rFonts w:ascii="Times New Roman" w:hAnsi="Times New Roman" w:cs="Times New Roman"/>
          <w:b/>
          <w:sz w:val="24"/>
          <w:szCs w:val="24"/>
        </w:rPr>
      </w:pPr>
      <w:r w:rsidRPr="00627892">
        <w:rPr>
          <w:noProof/>
          <w:lang w:val="en-GB" w:eastAsia="en-GB"/>
        </w:rPr>
        <w:lastRenderedPageBreak/>
        <w:drawing>
          <wp:inline distT="0" distB="0" distL="0" distR="0" wp14:anchorId="220CC08B" wp14:editId="3195B5C4">
            <wp:extent cx="4404360" cy="5846064"/>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llareti&amp;al._Fig3_revised.TIF"/>
                    <pic:cNvPicPr/>
                  </pic:nvPicPr>
                  <pic:blipFill>
                    <a:blip r:embed="rId10">
                      <a:extLst>
                        <a:ext uri="{28A0092B-C50C-407E-A947-70E740481C1C}">
                          <a14:useLocalDpi xmlns:a14="http://schemas.microsoft.com/office/drawing/2010/main" val="0"/>
                        </a:ext>
                      </a:extLst>
                    </a:blip>
                    <a:stretch>
                      <a:fillRect/>
                    </a:stretch>
                  </pic:blipFill>
                  <pic:spPr>
                    <a:xfrm>
                      <a:off x="0" y="0"/>
                      <a:ext cx="4404360" cy="5846064"/>
                    </a:xfrm>
                    <a:prstGeom prst="rect">
                      <a:avLst/>
                    </a:prstGeom>
                  </pic:spPr>
                </pic:pic>
              </a:graphicData>
            </a:graphic>
          </wp:inline>
        </w:drawing>
      </w:r>
    </w:p>
    <w:p w14:paraId="0F68CC5F" w14:textId="7588F0E3" w:rsidR="00C24C9C" w:rsidRDefault="00C24C9C" w:rsidP="00B25CC0">
      <w:pPr>
        <w:spacing w:after="120" w:line="480" w:lineRule="auto"/>
        <w:rPr>
          <w:rFonts w:ascii="Times New Roman" w:hAnsi="Times New Roman"/>
          <w:sz w:val="24"/>
          <w:szCs w:val="24"/>
        </w:rPr>
      </w:pPr>
      <w:r>
        <w:rPr>
          <w:rFonts w:ascii="Times New Roman" w:hAnsi="Times New Roman" w:cs="Times New Roman"/>
          <w:b/>
          <w:sz w:val="24"/>
          <w:szCs w:val="24"/>
        </w:rPr>
        <w:t>Fig. 3</w:t>
      </w:r>
      <w:r>
        <w:rPr>
          <w:rFonts w:ascii="Times New Roman" w:hAnsi="Times New Roman" w:cs="Times New Roman"/>
          <w:sz w:val="24"/>
          <w:szCs w:val="24"/>
        </w:rPr>
        <w:t xml:space="preserve"> Respiratory response to pressure in </w:t>
      </w:r>
      <w:r>
        <w:rPr>
          <w:rFonts w:ascii="Times New Roman" w:hAnsi="Times New Roman" w:cs="Times New Roman"/>
          <w:i/>
          <w:sz w:val="24"/>
          <w:szCs w:val="24"/>
        </w:rPr>
        <w:t>Palaemon serratus</w:t>
      </w:r>
      <w:r>
        <w:rPr>
          <w:rFonts w:ascii="Times New Roman" w:hAnsi="Times New Roman" w:cs="Times New Roman"/>
          <w:sz w:val="24"/>
          <w:szCs w:val="24"/>
        </w:rPr>
        <w:t xml:space="preserve"> acclimated to different temperatures. Closed circles represent molar oxygen consumption (MO2) </w:t>
      </w:r>
      <w:r w:rsidRPr="00A4081F">
        <w:rPr>
          <w:rFonts w:ascii="Times New Roman" w:hAnsi="Times New Roman"/>
          <w:sz w:val="24"/>
          <w:szCs w:val="24"/>
        </w:rPr>
        <w:t>(mean ± SD; n = 5)</w:t>
      </w:r>
      <w:r>
        <w:rPr>
          <w:rFonts w:ascii="Times New Roman" w:hAnsi="Times New Roman"/>
          <w:sz w:val="24"/>
          <w:szCs w:val="24"/>
        </w:rPr>
        <w:t>. Significant differences within a temperature are indicated by letters: data that do not share a common letter are significantly different.</w:t>
      </w:r>
    </w:p>
    <w:p w14:paraId="2D7791A4" w14:textId="77777777" w:rsidR="00F6031D" w:rsidRDefault="00F6031D">
      <w:pPr>
        <w:spacing w:after="160" w:line="259" w:lineRule="auto"/>
        <w:rPr>
          <w:rFonts w:ascii="Times New Roman" w:hAnsi="Times New Roman"/>
          <w:b/>
          <w:sz w:val="24"/>
          <w:szCs w:val="24"/>
        </w:rPr>
      </w:pPr>
      <w:r>
        <w:rPr>
          <w:rFonts w:ascii="Times New Roman" w:hAnsi="Times New Roman"/>
          <w:b/>
          <w:sz w:val="24"/>
          <w:szCs w:val="24"/>
        </w:rPr>
        <w:br w:type="page"/>
      </w:r>
    </w:p>
    <w:p w14:paraId="1231ABB2" w14:textId="7CBF88D3" w:rsidR="00F6031D" w:rsidRDefault="00736AEF" w:rsidP="00B25CC0">
      <w:pPr>
        <w:spacing w:after="120" w:line="480" w:lineRule="auto"/>
        <w:rPr>
          <w:rFonts w:ascii="Times New Roman" w:hAnsi="Times New Roman"/>
          <w:b/>
          <w:sz w:val="24"/>
          <w:szCs w:val="24"/>
        </w:rPr>
      </w:pPr>
      <w:r w:rsidRPr="00627892">
        <w:rPr>
          <w:noProof/>
          <w:lang w:val="en-GB" w:eastAsia="en-GB"/>
        </w:rPr>
        <w:lastRenderedPageBreak/>
        <w:drawing>
          <wp:inline distT="0" distB="0" distL="0" distR="0" wp14:anchorId="619DB396" wp14:editId="005D2308">
            <wp:extent cx="4047744" cy="2511552"/>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llareti&amp;al._Fig4_revised.TIF"/>
                    <pic:cNvPicPr/>
                  </pic:nvPicPr>
                  <pic:blipFill>
                    <a:blip r:embed="rId11">
                      <a:extLst>
                        <a:ext uri="{28A0092B-C50C-407E-A947-70E740481C1C}">
                          <a14:useLocalDpi xmlns:a14="http://schemas.microsoft.com/office/drawing/2010/main" val="0"/>
                        </a:ext>
                      </a:extLst>
                    </a:blip>
                    <a:stretch>
                      <a:fillRect/>
                    </a:stretch>
                  </pic:blipFill>
                  <pic:spPr>
                    <a:xfrm>
                      <a:off x="0" y="0"/>
                      <a:ext cx="4047744" cy="2511552"/>
                    </a:xfrm>
                    <a:prstGeom prst="rect">
                      <a:avLst/>
                    </a:prstGeom>
                  </pic:spPr>
                </pic:pic>
              </a:graphicData>
            </a:graphic>
          </wp:inline>
        </w:drawing>
      </w:r>
    </w:p>
    <w:p w14:paraId="2256582F" w14:textId="168F4043" w:rsidR="00C24C9C" w:rsidRDefault="00C24C9C" w:rsidP="00B25CC0">
      <w:pPr>
        <w:spacing w:after="120" w:line="480" w:lineRule="auto"/>
        <w:rPr>
          <w:rFonts w:ascii="Times New Roman" w:hAnsi="Times New Roman" w:cs="Times New Roman"/>
          <w:sz w:val="24"/>
          <w:szCs w:val="24"/>
        </w:rPr>
      </w:pPr>
      <w:r>
        <w:rPr>
          <w:rFonts w:ascii="Times New Roman" w:hAnsi="Times New Roman"/>
          <w:b/>
          <w:sz w:val="24"/>
          <w:szCs w:val="24"/>
        </w:rPr>
        <w:t>Fig. 4</w:t>
      </w:r>
      <w:r>
        <w:rPr>
          <w:rFonts w:ascii="Times New Roman" w:hAnsi="Times New Roman"/>
          <w:sz w:val="24"/>
          <w:szCs w:val="24"/>
        </w:rPr>
        <w:t xml:space="preserve"> The effect of temperature on pressure tolerance in </w:t>
      </w:r>
      <w:r>
        <w:rPr>
          <w:rFonts w:ascii="Times New Roman" w:hAnsi="Times New Roman"/>
          <w:i/>
          <w:sz w:val="24"/>
          <w:szCs w:val="24"/>
        </w:rPr>
        <w:t>Palaemon serratus</w:t>
      </w:r>
      <w:r>
        <w:rPr>
          <w:rFonts w:ascii="Times New Roman" w:hAnsi="Times New Roman"/>
          <w:sz w:val="24"/>
          <w:szCs w:val="24"/>
        </w:rPr>
        <w:t xml:space="preserve"> and </w:t>
      </w:r>
      <w:r>
        <w:rPr>
          <w:rFonts w:ascii="Times New Roman" w:hAnsi="Times New Roman"/>
          <w:i/>
          <w:sz w:val="24"/>
          <w:szCs w:val="24"/>
        </w:rPr>
        <w:t>Palaemon varians</w:t>
      </w:r>
      <w:r>
        <w:rPr>
          <w:rFonts w:ascii="Times New Roman" w:hAnsi="Times New Roman"/>
          <w:sz w:val="24"/>
          <w:szCs w:val="24"/>
        </w:rPr>
        <w:t xml:space="preserve">. Critical pressure maxima for </w:t>
      </w:r>
      <w:r>
        <w:rPr>
          <w:rFonts w:ascii="Times New Roman" w:hAnsi="Times New Roman"/>
          <w:i/>
          <w:sz w:val="24"/>
          <w:szCs w:val="24"/>
        </w:rPr>
        <w:t>P</w:t>
      </w:r>
      <w:r>
        <w:rPr>
          <w:rFonts w:ascii="Times New Roman" w:hAnsi="Times New Roman"/>
          <w:sz w:val="24"/>
          <w:szCs w:val="24"/>
        </w:rPr>
        <w:t>.</w:t>
      </w:r>
      <w:r>
        <w:rPr>
          <w:rFonts w:ascii="Times New Roman" w:hAnsi="Times New Roman"/>
          <w:i/>
          <w:sz w:val="24"/>
          <w:szCs w:val="24"/>
        </w:rPr>
        <w:t xml:space="preserve"> varians</w:t>
      </w:r>
      <w:r>
        <w:rPr>
          <w:rFonts w:ascii="Times New Roman" w:hAnsi="Times New Roman"/>
          <w:sz w:val="24"/>
          <w:szCs w:val="24"/>
        </w:rPr>
        <w:t xml:space="preserve"> were recalculated from </w:t>
      </w:r>
      <w:r>
        <w:rPr>
          <w:rFonts w:ascii="Times New Roman" w:hAnsi="Times New Roman"/>
          <w:noProof/>
          <w:sz w:val="24"/>
          <w:szCs w:val="24"/>
        </w:rPr>
        <w:t>Oliphant et al.</w:t>
      </w:r>
      <w:r w:rsidR="00166E23">
        <w:rPr>
          <w:rFonts w:ascii="Times New Roman" w:hAnsi="Times New Roman"/>
          <w:noProof/>
          <w:sz w:val="24"/>
          <w:szCs w:val="24"/>
        </w:rPr>
        <w:t>’s</w:t>
      </w:r>
      <w:r>
        <w:rPr>
          <w:rFonts w:ascii="Times New Roman" w:hAnsi="Times New Roman"/>
          <w:noProof/>
          <w:sz w:val="24"/>
          <w:szCs w:val="24"/>
        </w:rPr>
        <w:t xml:space="preserve"> (2011)</w:t>
      </w:r>
      <w:r w:rsidRPr="00D4654A">
        <w:rPr>
          <w:rFonts w:ascii="Times New Roman" w:hAnsi="Times New Roman"/>
          <w:sz w:val="24"/>
          <w:szCs w:val="24"/>
        </w:rPr>
        <w:t xml:space="preserve"> </w:t>
      </w:r>
      <w:r>
        <w:rPr>
          <w:rFonts w:ascii="Times New Roman" w:hAnsi="Times New Roman"/>
          <w:sz w:val="24"/>
          <w:szCs w:val="24"/>
        </w:rPr>
        <w:t xml:space="preserve">raw data </w:t>
      </w:r>
      <w:r w:rsidR="00EC62C7">
        <w:rPr>
          <w:rFonts w:ascii="Times New Roman" w:hAnsi="Times New Roman"/>
          <w:sz w:val="24"/>
          <w:szCs w:val="24"/>
        </w:rPr>
        <w:t xml:space="preserve">employing </w:t>
      </w:r>
      <w:r>
        <w:rPr>
          <w:rFonts w:ascii="Times New Roman" w:hAnsi="Times New Roman"/>
          <w:sz w:val="24"/>
          <w:szCs w:val="24"/>
        </w:rPr>
        <w:t xml:space="preserve">the statistical methods employed for </w:t>
      </w:r>
      <w:r>
        <w:rPr>
          <w:rFonts w:ascii="Times New Roman" w:hAnsi="Times New Roman"/>
          <w:i/>
          <w:sz w:val="24"/>
          <w:szCs w:val="24"/>
        </w:rPr>
        <w:t>P.</w:t>
      </w:r>
      <w:r>
        <w:rPr>
          <w:rFonts w:ascii="Times New Roman" w:hAnsi="Times New Roman"/>
          <w:sz w:val="24"/>
          <w:szCs w:val="24"/>
        </w:rPr>
        <w:t xml:space="preserve"> </w:t>
      </w:r>
      <w:r>
        <w:rPr>
          <w:rFonts w:ascii="Times New Roman" w:hAnsi="Times New Roman"/>
          <w:i/>
          <w:sz w:val="24"/>
          <w:szCs w:val="24"/>
        </w:rPr>
        <w:t>serratus</w:t>
      </w:r>
      <w:r>
        <w:rPr>
          <w:rFonts w:ascii="Times New Roman" w:hAnsi="Times New Roman"/>
          <w:sz w:val="24"/>
          <w:szCs w:val="24"/>
        </w:rPr>
        <w:t>. Vertical lines indicate critical thermal maxima: dotted line</w:t>
      </w:r>
      <w:r>
        <w:rPr>
          <w:rFonts w:ascii="Times New Roman" w:hAnsi="Times New Roman"/>
          <w:i/>
          <w:sz w:val="24"/>
          <w:szCs w:val="24"/>
        </w:rPr>
        <w:t xml:space="preserve"> P</w:t>
      </w:r>
      <w:r>
        <w:rPr>
          <w:rFonts w:ascii="Times New Roman" w:hAnsi="Times New Roman"/>
          <w:sz w:val="24"/>
          <w:szCs w:val="24"/>
        </w:rPr>
        <w:t xml:space="preserve">. </w:t>
      </w:r>
      <w:r>
        <w:rPr>
          <w:rFonts w:ascii="Times New Roman" w:hAnsi="Times New Roman"/>
          <w:i/>
          <w:sz w:val="24"/>
          <w:szCs w:val="24"/>
        </w:rPr>
        <w:t>serratus</w:t>
      </w:r>
      <w:r>
        <w:rPr>
          <w:rFonts w:ascii="Times New Roman" w:hAnsi="Times New Roman"/>
          <w:sz w:val="24"/>
          <w:szCs w:val="24"/>
        </w:rPr>
        <w:t xml:space="preserve">; dashed line </w:t>
      </w:r>
      <w:r>
        <w:rPr>
          <w:rFonts w:ascii="Times New Roman" w:hAnsi="Times New Roman"/>
          <w:i/>
          <w:sz w:val="24"/>
          <w:szCs w:val="24"/>
        </w:rPr>
        <w:t>P</w:t>
      </w:r>
      <w:r>
        <w:rPr>
          <w:rFonts w:ascii="Times New Roman" w:hAnsi="Times New Roman"/>
          <w:sz w:val="24"/>
          <w:szCs w:val="24"/>
        </w:rPr>
        <w:t xml:space="preserve">. </w:t>
      </w:r>
      <w:r>
        <w:rPr>
          <w:rFonts w:ascii="Times New Roman" w:hAnsi="Times New Roman"/>
          <w:i/>
          <w:sz w:val="24"/>
          <w:szCs w:val="24"/>
        </w:rPr>
        <w:t>varians</w:t>
      </w:r>
      <w:r>
        <w:rPr>
          <w:rFonts w:ascii="Times New Roman" w:hAnsi="Times New Roman"/>
          <w:sz w:val="24"/>
          <w:szCs w:val="24"/>
        </w:rPr>
        <w:t xml:space="preserve"> </w:t>
      </w:r>
      <w:r>
        <w:rPr>
          <w:rFonts w:ascii="Times New Roman" w:hAnsi="Times New Roman"/>
          <w:noProof/>
          <w:sz w:val="24"/>
          <w:szCs w:val="24"/>
        </w:rPr>
        <w:t>(from Oliphant et al. 2011)</w:t>
      </w:r>
      <w:r>
        <w:rPr>
          <w:rFonts w:ascii="Times New Roman" w:hAnsi="Times New Roman"/>
          <w:sz w:val="24"/>
          <w:szCs w:val="24"/>
        </w:rPr>
        <w:t>.</w:t>
      </w:r>
      <w:r>
        <w:rPr>
          <w:rFonts w:ascii="Times New Roman" w:hAnsi="Times New Roman" w:cs="Times New Roman"/>
          <w:sz w:val="24"/>
          <w:szCs w:val="24"/>
        </w:rPr>
        <w:br w:type="page"/>
      </w:r>
    </w:p>
    <w:p w14:paraId="6581C66F" w14:textId="77777777" w:rsidR="00C24C9C" w:rsidRPr="00D16FD4" w:rsidRDefault="00C24C9C" w:rsidP="00B25CC0">
      <w:pPr>
        <w:spacing w:after="120" w:line="480" w:lineRule="auto"/>
        <w:rPr>
          <w:rFonts w:ascii="Times New Roman" w:hAnsi="Times New Roman" w:cs="Times New Roman"/>
          <w:sz w:val="24"/>
          <w:szCs w:val="24"/>
        </w:rPr>
      </w:pPr>
      <w:r>
        <w:rPr>
          <w:rFonts w:ascii="Times New Roman" w:hAnsi="Times New Roman" w:cs="Times New Roman"/>
          <w:b/>
          <w:sz w:val="24"/>
          <w:szCs w:val="24"/>
        </w:rPr>
        <w:lastRenderedPageBreak/>
        <w:t>Tables</w:t>
      </w:r>
    </w:p>
    <w:p w14:paraId="3EA6757A" w14:textId="35CE9E5A" w:rsidR="00C24C9C" w:rsidRPr="004E1A93" w:rsidRDefault="00C24C9C" w:rsidP="00B25CC0">
      <w:pPr>
        <w:spacing w:after="120" w:line="480" w:lineRule="auto"/>
        <w:rPr>
          <w:rFonts w:ascii="Times New Roman" w:hAnsi="Times New Roman" w:cs="Times New Roman"/>
          <w:sz w:val="24"/>
          <w:szCs w:val="24"/>
          <w:lang w:val="en-GB"/>
        </w:rPr>
      </w:pPr>
      <w:r w:rsidRPr="004E1A93">
        <w:rPr>
          <w:rFonts w:ascii="Times New Roman" w:hAnsi="Times New Roman" w:cs="Times New Roman"/>
          <w:b/>
          <w:sz w:val="24"/>
          <w:szCs w:val="24"/>
          <w:lang w:val="en-GB"/>
        </w:rPr>
        <w:t>Table 1</w:t>
      </w:r>
      <w:r w:rsidRPr="004E1A93">
        <w:rPr>
          <w:rFonts w:ascii="Times New Roman" w:hAnsi="Times New Roman" w:cs="Times New Roman"/>
          <w:sz w:val="24"/>
          <w:szCs w:val="24"/>
          <w:lang w:val="en-GB"/>
        </w:rPr>
        <w:t xml:space="preserve"> </w:t>
      </w:r>
      <w:r w:rsidR="0029140A" w:rsidRPr="004E1A93">
        <w:rPr>
          <w:rFonts w:ascii="Times New Roman" w:hAnsi="Times New Roman" w:cs="Times New Roman"/>
          <w:sz w:val="24"/>
          <w:szCs w:val="24"/>
          <w:lang w:val="en-GB"/>
        </w:rPr>
        <w:t>Critical Temperature maximum (CT</w:t>
      </w:r>
      <w:r w:rsidR="0029140A" w:rsidRPr="004E1A93">
        <w:rPr>
          <w:rFonts w:ascii="Times New Roman" w:hAnsi="Times New Roman" w:cs="Times New Roman"/>
          <w:sz w:val="24"/>
          <w:szCs w:val="24"/>
          <w:vertAlign w:val="subscript"/>
          <w:lang w:val="en-GB"/>
        </w:rPr>
        <w:t>max</w:t>
      </w:r>
      <w:r w:rsidR="0029140A" w:rsidRPr="004E1A93">
        <w:rPr>
          <w:rFonts w:ascii="Times New Roman" w:hAnsi="Times New Roman" w:cs="Times New Roman"/>
          <w:sz w:val="24"/>
          <w:szCs w:val="24"/>
          <w:lang w:val="en-GB"/>
        </w:rPr>
        <w:t>) and Critical Pressure maximum (CP</w:t>
      </w:r>
      <w:r w:rsidR="0029140A" w:rsidRPr="004E1A93">
        <w:rPr>
          <w:rFonts w:ascii="Times New Roman" w:hAnsi="Times New Roman" w:cs="Times New Roman"/>
          <w:sz w:val="24"/>
          <w:szCs w:val="24"/>
          <w:vertAlign w:val="subscript"/>
          <w:lang w:val="en-GB"/>
        </w:rPr>
        <w:t>max</w:t>
      </w:r>
      <w:r w:rsidR="0029140A" w:rsidRPr="004E1A93">
        <w:rPr>
          <w:rFonts w:ascii="Times New Roman" w:hAnsi="Times New Roman" w:cs="Times New Roman"/>
          <w:sz w:val="24"/>
          <w:szCs w:val="24"/>
          <w:lang w:val="en-GB"/>
        </w:rPr>
        <w:t>)</w:t>
      </w:r>
      <w:r w:rsidR="0029140A">
        <w:rPr>
          <w:rFonts w:ascii="Times New Roman" w:hAnsi="Times New Roman" w:cs="Times New Roman"/>
          <w:sz w:val="24"/>
          <w:szCs w:val="24"/>
          <w:lang w:val="en-GB"/>
        </w:rPr>
        <w:t xml:space="preserve"> </w:t>
      </w:r>
      <w:r w:rsidRPr="004E1A93">
        <w:rPr>
          <w:rFonts w:ascii="Times New Roman" w:hAnsi="Times New Roman" w:cs="Times New Roman"/>
          <w:sz w:val="24"/>
          <w:szCs w:val="24"/>
          <w:lang w:val="en-GB"/>
        </w:rPr>
        <w:t>Loss of Equilibrium (LoE) model parameters, with values for critical thresholds (CT</w:t>
      </w:r>
      <w:r w:rsidRPr="004E1A93">
        <w:rPr>
          <w:rFonts w:ascii="Times New Roman" w:hAnsi="Times New Roman" w:cs="Times New Roman"/>
          <w:sz w:val="24"/>
          <w:szCs w:val="24"/>
          <w:vertAlign w:val="subscript"/>
          <w:lang w:val="en-GB"/>
        </w:rPr>
        <w:t>max</w:t>
      </w:r>
      <w:r w:rsidRPr="004E1A93">
        <w:rPr>
          <w:rFonts w:ascii="Times New Roman" w:hAnsi="Times New Roman" w:cs="Times New Roman"/>
          <w:sz w:val="24"/>
          <w:szCs w:val="24"/>
          <w:lang w:val="en-GB"/>
        </w:rPr>
        <w:t xml:space="preserve"> or CP</w:t>
      </w:r>
      <w:r w:rsidRPr="004E1A93">
        <w:rPr>
          <w:rFonts w:ascii="Times New Roman" w:hAnsi="Times New Roman" w:cs="Times New Roman"/>
          <w:sz w:val="24"/>
          <w:szCs w:val="24"/>
          <w:vertAlign w:val="subscript"/>
          <w:lang w:val="en-GB"/>
        </w:rPr>
        <w:t>max</w:t>
      </w:r>
      <w:r w:rsidRPr="004E1A93">
        <w:rPr>
          <w:rFonts w:ascii="Times New Roman" w:hAnsi="Times New Roman" w:cs="Times New Roman"/>
          <w:sz w:val="24"/>
          <w:szCs w:val="24"/>
          <w:lang w:val="en-GB"/>
        </w:rPr>
        <w:t xml:space="preserve">). Models were derived using probit analysis of LoE data, assuming a logistic distribution: </w:t>
      </w:r>
      <m:oMath>
        <m:func>
          <m:funcPr>
            <m:ctrlPr>
              <w:rPr>
                <w:rFonts w:ascii="Cambria Math" w:hAnsi="Cambria Math" w:cs="Times New Roman"/>
                <w:i/>
                <w:sz w:val="24"/>
                <w:szCs w:val="24"/>
                <w:lang w:val="en-GB"/>
              </w:rPr>
            </m:ctrlPr>
          </m:funcPr>
          <m:fName>
            <m:r>
              <m:rPr>
                <m:sty m:val="p"/>
              </m:rPr>
              <w:rPr>
                <w:rFonts w:ascii="Cambria Math" w:hAnsi="Cambria Math" w:cs="Times New Roman"/>
                <w:sz w:val="24"/>
                <w:szCs w:val="24"/>
                <w:lang w:val="en-GB"/>
              </w:rPr>
              <m:t>ln</m:t>
            </m:r>
          </m:fName>
          <m:e>
            <m:d>
              <m:dPr>
                <m:begChr m:val="["/>
                <m:endChr m:val="]"/>
                <m:ctrlPr>
                  <w:rPr>
                    <w:rFonts w:ascii="Cambria Math" w:hAnsi="Cambria Math" w:cs="Times New Roman"/>
                    <w:i/>
                    <w:sz w:val="24"/>
                    <w:szCs w:val="24"/>
                    <w:lang w:val="en-GB"/>
                  </w:rPr>
                </m:ctrlPr>
              </m:dPr>
              <m:e>
                <m:f>
                  <m:fPr>
                    <m:ctrlPr>
                      <w:rPr>
                        <w:rFonts w:ascii="Cambria Math" w:hAnsi="Cambria Math" w:cs="Times New Roman"/>
                        <w:i/>
                        <w:sz w:val="24"/>
                        <w:szCs w:val="24"/>
                        <w:lang w:val="en-GB"/>
                      </w:rPr>
                    </m:ctrlPr>
                  </m:fPr>
                  <m:num>
                    <m:r>
                      <w:rPr>
                        <w:rFonts w:ascii="Cambria Math" w:hAnsi="Cambria Math" w:cs="Times New Roman"/>
                        <w:sz w:val="24"/>
                        <w:szCs w:val="24"/>
                        <w:lang w:val="en-GB"/>
                      </w:rPr>
                      <m:t>Y</m:t>
                    </m:r>
                  </m:num>
                  <m:den>
                    <m:r>
                      <w:rPr>
                        <w:rFonts w:ascii="Cambria Math" w:hAnsi="Cambria Math" w:cs="Times New Roman"/>
                        <w:sz w:val="24"/>
                        <w:szCs w:val="24"/>
                        <w:lang w:val="en-GB"/>
                      </w:rPr>
                      <m:t>1-Y</m:t>
                    </m:r>
                  </m:den>
                </m:f>
              </m:e>
            </m:d>
            <m:r>
              <w:rPr>
                <w:rFonts w:ascii="Cambria Math" w:hAnsi="Cambria Math" w:cs="Times New Roman"/>
                <w:sz w:val="24"/>
                <w:szCs w:val="24"/>
                <w:lang w:val="en-GB"/>
              </w:rPr>
              <m:t>=a+bX</m:t>
            </m:r>
          </m:e>
        </m:func>
      </m:oMath>
      <w:r w:rsidRPr="004E1A93">
        <w:rPr>
          <w:rFonts w:ascii="Times New Roman" w:hAnsi="Times New Roman" w:cs="Times New Roman"/>
          <w:sz w:val="24"/>
          <w:szCs w:val="24"/>
          <w:lang w:val="en-GB"/>
        </w:rPr>
        <w:t xml:space="preserve">, where </w:t>
      </w:r>
      <m:oMath>
        <m:r>
          <w:rPr>
            <w:rFonts w:ascii="Cambria Math" w:hAnsi="Cambria Math" w:cs="Times New Roman"/>
            <w:sz w:val="24"/>
            <w:szCs w:val="24"/>
            <w:lang w:val="en-GB"/>
          </w:rPr>
          <m:t>X</m:t>
        </m:r>
      </m:oMath>
      <w:r w:rsidRPr="004E1A93">
        <w:rPr>
          <w:rFonts w:ascii="Times New Roman" w:hAnsi="Times New Roman" w:cs="Times New Roman"/>
          <w:sz w:val="24"/>
          <w:szCs w:val="24"/>
          <w:lang w:val="en-GB"/>
        </w:rPr>
        <w:t xml:space="preserve"> is the exposure temperature or pressure and </w:t>
      </w:r>
      <m:oMath>
        <m:r>
          <w:rPr>
            <w:rFonts w:ascii="Cambria Math" w:hAnsi="Cambria Math" w:cs="Times New Roman"/>
            <w:sz w:val="24"/>
            <w:szCs w:val="24"/>
            <w:lang w:val="en-GB"/>
          </w:rPr>
          <m:t>Y</m:t>
        </m:r>
      </m:oMath>
      <w:r w:rsidRPr="004E1A93">
        <w:rPr>
          <w:rFonts w:ascii="Times New Roman" w:hAnsi="Times New Roman" w:cs="Times New Roman"/>
          <w:sz w:val="24"/>
          <w:szCs w:val="24"/>
          <w:lang w:val="en-GB"/>
        </w:rPr>
        <w:t xml:space="preserve"> is the proportion of individuals demonstrating LoE</w:t>
      </w:r>
      <w:r w:rsidR="00E41939">
        <w:rPr>
          <w:rFonts w:ascii="Times New Roman" w:hAnsi="Times New Roman" w:cs="Times New Roman"/>
          <w:sz w:val="24"/>
          <w:szCs w:val="24"/>
          <w:lang w:val="en-GB"/>
        </w:rPr>
        <w:t xml:space="preserve"> (following New et al. 2014)</w:t>
      </w:r>
      <w:r w:rsidRPr="004E1A93">
        <w:rPr>
          <w:rFonts w:ascii="Times New Roman" w:hAnsi="Times New Roman" w:cs="Times New Roman"/>
          <w:sz w:val="24"/>
          <w:szCs w:val="24"/>
          <w:lang w:val="en-GB"/>
        </w:rPr>
        <w:t>.</w:t>
      </w:r>
    </w:p>
    <w:tbl>
      <w:tblPr>
        <w:tblStyle w:val="TableGrid"/>
        <w:tblW w:w="0" w:type="auto"/>
        <w:tblLook w:val="04A0" w:firstRow="1" w:lastRow="0" w:firstColumn="1" w:lastColumn="0" w:noHBand="0" w:noVBand="1"/>
      </w:tblPr>
      <w:tblGrid>
        <w:gridCol w:w="1567"/>
        <w:gridCol w:w="1557"/>
        <w:gridCol w:w="1527"/>
        <w:gridCol w:w="1527"/>
        <w:gridCol w:w="1549"/>
        <w:gridCol w:w="1515"/>
      </w:tblGrid>
      <w:tr w:rsidR="00C24C9C" w:rsidRPr="00C72A43" w14:paraId="16B02174" w14:textId="77777777" w:rsidTr="00B25CC0">
        <w:tc>
          <w:tcPr>
            <w:tcW w:w="1596" w:type="dxa"/>
          </w:tcPr>
          <w:p w14:paraId="12F5AB68" w14:textId="77777777" w:rsidR="00C24C9C" w:rsidRPr="00C72A43" w:rsidRDefault="00C24C9C" w:rsidP="00B25CC0">
            <w:pPr>
              <w:spacing w:after="120" w:line="480" w:lineRule="auto"/>
              <w:rPr>
                <w:rFonts w:ascii="Times New Roman" w:hAnsi="Times New Roman" w:cs="Times New Roman"/>
              </w:rPr>
            </w:pPr>
            <w:r w:rsidRPr="00C72A43">
              <w:rPr>
                <w:rFonts w:ascii="Times New Roman" w:hAnsi="Times New Roman" w:cs="Times New Roman"/>
                <w:b/>
              </w:rPr>
              <w:t>Experiment</w:t>
            </w:r>
          </w:p>
        </w:tc>
        <w:tc>
          <w:tcPr>
            <w:tcW w:w="1596" w:type="dxa"/>
          </w:tcPr>
          <w:p w14:paraId="75BD5F56" w14:textId="77777777" w:rsidR="00C24C9C" w:rsidRPr="00C72A43" w:rsidRDefault="00C24C9C" w:rsidP="00B25CC0">
            <w:pPr>
              <w:spacing w:after="120" w:line="480" w:lineRule="auto"/>
              <w:rPr>
                <w:rFonts w:ascii="Times New Roman" w:hAnsi="Times New Roman" w:cs="Times New Roman"/>
              </w:rPr>
            </w:pPr>
            <w:r w:rsidRPr="00C72A43">
              <w:rPr>
                <w:rFonts w:ascii="Times New Roman" w:hAnsi="Times New Roman" w:cs="Times New Roman"/>
                <w:b/>
              </w:rPr>
              <w:t>Treatment</w:t>
            </w:r>
          </w:p>
        </w:tc>
        <w:tc>
          <w:tcPr>
            <w:tcW w:w="1596" w:type="dxa"/>
          </w:tcPr>
          <w:p w14:paraId="7CFF6D09" w14:textId="7EF9A427" w:rsidR="00C24C9C" w:rsidRPr="00C72A43" w:rsidRDefault="009E0003" w:rsidP="00B25CC0">
            <w:pPr>
              <w:spacing w:after="120" w:line="480" w:lineRule="auto"/>
              <w:rPr>
                <w:rFonts w:ascii="Times New Roman" w:hAnsi="Times New Roman" w:cs="Times New Roman"/>
              </w:rPr>
            </w:pPr>
            <w:r>
              <w:rPr>
                <w:rFonts w:ascii="Times New Roman" w:hAnsi="Times New Roman" w:cs="Times New Roman"/>
                <w:b/>
              </w:rPr>
              <w:t>a</w:t>
            </w:r>
          </w:p>
        </w:tc>
        <w:tc>
          <w:tcPr>
            <w:tcW w:w="1596" w:type="dxa"/>
          </w:tcPr>
          <w:p w14:paraId="6E06E9C7" w14:textId="77777777" w:rsidR="00C24C9C" w:rsidRPr="00C72A43" w:rsidRDefault="00C24C9C" w:rsidP="00B25CC0">
            <w:pPr>
              <w:spacing w:after="120" w:line="480" w:lineRule="auto"/>
              <w:rPr>
                <w:rFonts w:ascii="Times New Roman" w:hAnsi="Times New Roman" w:cs="Times New Roman"/>
              </w:rPr>
            </w:pPr>
            <w:r w:rsidRPr="00C72A43">
              <w:rPr>
                <w:rFonts w:ascii="Times New Roman" w:hAnsi="Times New Roman" w:cs="Times New Roman"/>
                <w:b/>
              </w:rPr>
              <w:t>b</w:t>
            </w:r>
          </w:p>
        </w:tc>
        <w:tc>
          <w:tcPr>
            <w:tcW w:w="1596" w:type="dxa"/>
          </w:tcPr>
          <w:p w14:paraId="1A436CB5" w14:textId="77777777" w:rsidR="00C24C9C" w:rsidRPr="00C72A43" w:rsidRDefault="00C24C9C" w:rsidP="00B25CC0">
            <w:pPr>
              <w:pStyle w:val="NoSpacing"/>
              <w:spacing w:line="360" w:lineRule="auto"/>
              <w:ind w:right="-919"/>
              <w:contextualSpacing/>
              <w:rPr>
                <w:rFonts w:ascii="Times New Roman" w:hAnsi="Times New Roman" w:cs="Times New Roman"/>
                <w:b/>
              </w:rPr>
            </w:pPr>
            <w:r w:rsidRPr="00C72A43">
              <w:rPr>
                <w:rFonts w:ascii="Times New Roman" w:hAnsi="Times New Roman" w:cs="Times New Roman"/>
                <w:b/>
              </w:rPr>
              <w:t>Goodness of fit</w:t>
            </w:r>
          </w:p>
          <w:p w14:paraId="27AE2782" w14:textId="77777777" w:rsidR="00C24C9C" w:rsidRPr="00C72A43" w:rsidRDefault="00C24C9C" w:rsidP="00B25CC0">
            <w:pPr>
              <w:spacing w:after="120" w:line="480" w:lineRule="auto"/>
              <w:rPr>
                <w:rFonts w:ascii="Times New Roman" w:hAnsi="Times New Roman" w:cs="Times New Roman"/>
              </w:rPr>
            </w:pPr>
            <w:r w:rsidRPr="00C72A43">
              <w:rPr>
                <w:rFonts w:ascii="Times New Roman" w:hAnsi="Times New Roman" w:cs="Times New Roman"/>
                <w:b/>
              </w:rPr>
              <w:t>(Deviance</w:t>
            </w:r>
            <w:r w:rsidRPr="00C72A43">
              <w:rPr>
                <w:rFonts w:ascii="Times New Roman" w:hAnsi="Times New Roman" w:cs="Times New Roman"/>
                <w:b/>
                <w:i/>
              </w:rPr>
              <w:t xml:space="preserve"> P</w:t>
            </w:r>
            <w:r w:rsidRPr="00C72A43">
              <w:rPr>
                <w:rFonts w:ascii="Times New Roman" w:hAnsi="Times New Roman" w:cs="Times New Roman"/>
                <w:b/>
              </w:rPr>
              <w:t>)</w:t>
            </w:r>
          </w:p>
        </w:tc>
        <w:tc>
          <w:tcPr>
            <w:tcW w:w="1596" w:type="dxa"/>
          </w:tcPr>
          <w:p w14:paraId="5F2E7234" w14:textId="77777777" w:rsidR="00C24C9C" w:rsidRPr="00C72A43" w:rsidRDefault="00C24C9C" w:rsidP="00B25CC0">
            <w:pPr>
              <w:pStyle w:val="NoSpacing"/>
              <w:spacing w:line="360" w:lineRule="auto"/>
              <w:ind w:right="-919"/>
              <w:contextualSpacing/>
              <w:rPr>
                <w:rFonts w:ascii="Times New Roman" w:hAnsi="Times New Roman" w:cs="Times New Roman"/>
                <w:b/>
              </w:rPr>
            </w:pPr>
            <w:r w:rsidRPr="00C72A43">
              <w:rPr>
                <w:rFonts w:ascii="Times New Roman" w:hAnsi="Times New Roman" w:cs="Times New Roman"/>
                <w:b/>
              </w:rPr>
              <w:t>CT</w:t>
            </w:r>
            <w:r w:rsidRPr="00C72A43">
              <w:rPr>
                <w:rFonts w:ascii="Times New Roman" w:hAnsi="Times New Roman" w:cs="Times New Roman"/>
                <w:b/>
                <w:vertAlign w:val="subscript"/>
              </w:rPr>
              <w:t>max</w:t>
            </w:r>
            <w:r w:rsidRPr="00C72A43">
              <w:rPr>
                <w:rFonts w:ascii="Times New Roman" w:hAnsi="Times New Roman" w:cs="Times New Roman"/>
                <w:b/>
              </w:rPr>
              <w:t xml:space="preserve"> (°C) or</w:t>
            </w:r>
          </w:p>
          <w:p w14:paraId="13E015C7" w14:textId="77777777" w:rsidR="00C24C9C" w:rsidRPr="00C72A43" w:rsidRDefault="00C24C9C" w:rsidP="00B25CC0">
            <w:pPr>
              <w:spacing w:after="120" w:line="480" w:lineRule="auto"/>
              <w:rPr>
                <w:rFonts w:ascii="Times New Roman" w:hAnsi="Times New Roman" w:cs="Times New Roman"/>
              </w:rPr>
            </w:pPr>
            <w:r w:rsidRPr="00C72A43">
              <w:rPr>
                <w:rFonts w:ascii="Times New Roman" w:hAnsi="Times New Roman" w:cs="Times New Roman"/>
                <w:b/>
              </w:rPr>
              <w:t>CP</w:t>
            </w:r>
            <w:r w:rsidRPr="00C72A43">
              <w:rPr>
                <w:rFonts w:ascii="Times New Roman" w:hAnsi="Times New Roman" w:cs="Times New Roman"/>
                <w:b/>
                <w:vertAlign w:val="subscript"/>
              </w:rPr>
              <w:t>max</w:t>
            </w:r>
            <w:r w:rsidRPr="00C72A43">
              <w:rPr>
                <w:rFonts w:ascii="Times New Roman" w:hAnsi="Times New Roman" w:cs="Times New Roman"/>
                <w:b/>
              </w:rPr>
              <w:t xml:space="preserve"> (MPa)</w:t>
            </w:r>
          </w:p>
        </w:tc>
      </w:tr>
      <w:tr w:rsidR="00C24C9C" w:rsidRPr="00C72A43" w14:paraId="3DC2DFC4" w14:textId="77777777" w:rsidTr="00B25CC0">
        <w:tc>
          <w:tcPr>
            <w:tcW w:w="1596" w:type="dxa"/>
          </w:tcPr>
          <w:p w14:paraId="7E000E6B" w14:textId="77777777" w:rsidR="00C24C9C" w:rsidRPr="00C72A43" w:rsidRDefault="00C24C9C" w:rsidP="00B25CC0">
            <w:pPr>
              <w:spacing w:after="120" w:line="480" w:lineRule="auto"/>
              <w:rPr>
                <w:rFonts w:ascii="Times New Roman" w:hAnsi="Times New Roman" w:cs="Times New Roman"/>
              </w:rPr>
            </w:pPr>
            <w:r w:rsidRPr="00C72A43">
              <w:rPr>
                <w:rFonts w:ascii="Times New Roman" w:hAnsi="Times New Roman" w:cs="Times New Roman"/>
              </w:rPr>
              <w:t>CT</w:t>
            </w:r>
            <w:r w:rsidRPr="00C72A43">
              <w:rPr>
                <w:rFonts w:ascii="Times New Roman" w:hAnsi="Times New Roman" w:cs="Times New Roman"/>
                <w:vertAlign w:val="subscript"/>
              </w:rPr>
              <w:t>max</w:t>
            </w:r>
          </w:p>
        </w:tc>
        <w:tc>
          <w:tcPr>
            <w:tcW w:w="1596" w:type="dxa"/>
          </w:tcPr>
          <w:p w14:paraId="63361050" w14:textId="77777777" w:rsidR="00C24C9C" w:rsidRPr="00C72A43" w:rsidRDefault="00C24C9C" w:rsidP="00B25CC0">
            <w:pPr>
              <w:spacing w:after="120" w:line="480" w:lineRule="auto"/>
              <w:rPr>
                <w:rFonts w:ascii="Times New Roman" w:hAnsi="Times New Roman" w:cs="Times New Roman"/>
              </w:rPr>
            </w:pPr>
          </w:p>
        </w:tc>
        <w:tc>
          <w:tcPr>
            <w:tcW w:w="1596" w:type="dxa"/>
          </w:tcPr>
          <w:p w14:paraId="2C1CA734" w14:textId="77777777" w:rsidR="00C24C9C" w:rsidRPr="00C72A43" w:rsidRDefault="00C24C9C" w:rsidP="00B25CC0">
            <w:pPr>
              <w:spacing w:after="120" w:line="480" w:lineRule="auto"/>
              <w:rPr>
                <w:rFonts w:ascii="Times New Roman" w:hAnsi="Times New Roman" w:cs="Times New Roman"/>
              </w:rPr>
            </w:pPr>
            <w:r>
              <w:rPr>
                <w:rFonts w:ascii="Times New Roman" w:hAnsi="Times New Roman" w:cs="Times New Roman"/>
              </w:rPr>
              <w:t>-23.4306</w:t>
            </w:r>
          </w:p>
        </w:tc>
        <w:tc>
          <w:tcPr>
            <w:tcW w:w="1596" w:type="dxa"/>
          </w:tcPr>
          <w:p w14:paraId="62473D12" w14:textId="77777777" w:rsidR="00C24C9C" w:rsidRPr="00C72A43" w:rsidRDefault="00C24C9C" w:rsidP="00B25CC0">
            <w:pPr>
              <w:spacing w:after="120" w:line="480" w:lineRule="auto"/>
              <w:rPr>
                <w:rFonts w:ascii="Times New Roman" w:hAnsi="Times New Roman" w:cs="Times New Roman"/>
              </w:rPr>
            </w:pPr>
            <w:r>
              <w:rPr>
                <w:rFonts w:ascii="Times New Roman" w:hAnsi="Times New Roman" w:cs="Times New Roman"/>
              </w:rPr>
              <w:t>1.04913</w:t>
            </w:r>
          </w:p>
        </w:tc>
        <w:tc>
          <w:tcPr>
            <w:tcW w:w="1596" w:type="dxa"/>
          </w:tcPr>
          <w:p w14:paraId="61FECACE" w14:textId="77777777" w:rsidR="00C24C9C" w:rsidRPr="00C72A43" w:rsidRDefault="00C24C9C" w:rsidP="00B25CC0">
            <w:pPr>
              <w:spacing w:after="120" w:line="480" w:lineRule="auto"/>
              <w:rPr>
                <w:rFonts w:ascii="Times New Roman" w:hAnsi="Times New Roman" w:cs="Times New Roman"/>
              </w:rPr>
            </w:pPr>
            <w:r>
              <w:rPr>
                <w:rFonts w:ascii="Times New Roman" w:hAnsi="Times New Roman" w:cs="Times New Roman"/>
              </w:rPr>
              <w:t>0.422</w:t>
            </w:r>
          </w:p>
        </w:tc>
        <w:tc>
          <w:tcPr>
            <w:tcW w:w="1596" w:type="dxa"/>
          </w:tcPr>
          <w:p w14:paraId="06B736ED" w14:textId="77777777" w:rsidR="00C24C9C" w:rsidRPr="00C72A43" w:rsidRDefault="00C24C9C" w:rsidP="00B25CC0">
            <w:pPr>
              <w:spacing w:after="120" w:line="480" w:lineRule="auto"/>
              <w:rPr>
                <w:rFonts w:ascii="Times New Roman" w:hAnsi="Times New Roman" w:cs="Times New Roman"/>
              </w:rPr>
            </w:pPr>
            <w:r w:rsidRPr="00C72A43">
              <w:rPr>
                <w:rFonts w:ascii="Times New Roman" w:hAnsi="Times New Roman" w:cs="Times New Roman"/>
              </w:rPr>
              <w:t>22.3</w:t>
            </w:r>
          </w:p>
        </w:tc>
      </w:tr>
      <w:tr w:rsidR="00C24C9C" w:rsidRPr="00C72A43" w14:paraId="37DB7E79" w14:textId="77777777" w:rsidTr="00B25CC0">
        <w:tc>
          <w:tcPr>
            <w:tcW w:w="1596" w:type="dxa"/>
            <w:vMerge w:val="restart"/>
          </w:tcPr>
          <w:p w14:paraId="780F287C" w14:textId="77777777" w:rsidR="00C24C9C" w:rsidRPr="00C72A43" w:rsidRDefault="00C24C9C" w:rsidP="00B25CC0">
            <w:pPr>
              <w:spacing w:after="120" w:line="480" w:lineRule="auto"/>
              <w:rPr>
                <w:rFonts w:ascii="Times New Roman" w:hAnsi="Times New Roman" w:cs="Times New Roman"/>
              </w:rPr>
            </w:pPr>
            <w:r w:rsidRPr="00C72A43">
              <w:rPr>
                <w:rFonts w:ascii="Times New Roman" w:hAnsi="Times New Roman" w:cs="Times New Roman"/>
              </w:rPr>
              <w:t>CP</w:t>
            </w:r>
            <w:r w:rsidRPr="00C72A43">
              <w:rPr>
                <w:rFonts w:ascii="Times New Roman" w:hAnsi="Times New Roman" w:cs="Times New Roman"/>
                <w:vertAlign w:val="subscript"/>
              </w:rPr>
              <w:t>max</w:t>
            </w:r>
          </w:p>
        </w:tc>
        <w:tc>
          <w:tcPr>
            <w:tcW w:w="1596" w:type="dxa"/>
          </w:tcPr>
          <w:p w14:paraId="7891056B" w14:textId="57EFF0E7" w:rsidR="00C24C9C" w:rsidRPr="00C72A43" w:rsidRDefault="00C24C9C" w:rsidP="00B25CC0">
            <w:pPr>
              <w:spacing w:after="120" w:line="480" w:lineRule="auto"/>
              <w:rPr>
                <w:rFonts w:ascii="Times New Roman" w:hAnsi="Times New Roman" w:cs="Times New Roman"/>
              </w:rPr>
            </w:pPr>
            <w:r w:rsidRPr="00C72A43">
              <w:rPr>
                <w:rFonts w:ascii="Times New Roman" w:hAnsi="Times New Roman" w:cs="Times New Roman"/>
              </w:rPr>
              <w:t>15</w:t>
            </w:r>
            <w:r w:rsidR="00255F9D">
              <w:rPr>
                <w:rFonts w:ascii="Times New Roman" w:hAnsi="Times New Roman" w:cs="Times New Roman"/>
              </w:rPr>
              <w:t xml:space="preserve"> </w:t>
            </w:r>
            <w:r>
              <w:rPr>
                <w:rFonts w:ascii="Times New Roman" w:hAnsi="Times New Roman" w:cs="Times New Roman"/>
              </w:rPr>
              <w:t>°C</w:t>
            </w:r>
          </w:p>
        </w:tc>
        <w:tc>
          <w:tcPr>
            <w:tcW w:w="1596" w:type="dxa"/>
          </w:tcPr>
          <w:p w14:paraId="6E89DB1F" w14:textId="77777777" w:rsidR="00C24C9C" w:rsidRPr="00C72A43" w:rsidRDefault="00C24C9C" w:rsidP="00B25CC0">
            <w:pPr>
              <w:spacing w:after="120" w:line="480" w:lineRule="auto"/>
              <w:rPr>
                <w:rFonts w:ascii="Times New Roman" w:hAnsi="Times New Roman" w:cs="Times New Roman"/>
              </w:rPr>
            </w:pPr>
            <w:r>
              <w:rPr>
                <w:rFonts w:ascii="Times New Roman" w:hAnsi="Times New Roman" w:cs="Times New Roman"/>
              </w:rPr>
              <w:t>-8.2036</w:t>
            </w:r>
          </w:p>
        </w:tc>
        <w:tc>
          <w:tcPr>
            <w:tcW w:w="1596" w:type="dxa"/>
          </w:tcPr>
          <w:p w14:paraId="39A81AD7" w14:textId="77777777" w:rsidR="00C24C9C" w:rsidRPr="00C72A43" w:rsidRDefault="00C24C9C" w:rsidP="00B25CC0">
            <w:pPr>
              <w:spacing w:after="120" w:line="480" w:lineRule="auto"/>
              <w:rPr>
                <w:rFonts w:ascii="Times New Roman" w:hAnsi="Times New Roman" w:cs="Times New Roman"/>
              </w:rPr>
            </w:pPr>
            <w:r>
              <w:rPr>
                <w:rFonts w:ascii="Times New Roman" w:hAnsi="Times New Roman" w:cs="Times New Roman"/>
              </w:rPr>
              <w:t>0.05804</w:t>
            </w:r>
          </w:p>
        </w:tc>
        <w:tc>
          <w:tcPr>
            <w:tcW w:w="1596" w:type="dxa"/>
          </w:tcPr>
          <w:p w14:paraId="011A7736" w14:textId="77777777" w:rsidR="00C24C9C" w:rsidRPr="00C72A43" w:rsidRDefault="00C24C9C" w:rsidP="00B25CC0">
            <w:pPr>
              <w:spacing w:after="120" w:line="480" w:lineRule="auto"/>
              <w:rPr>
                <w:rFonts w:ascii="Times New Roman" w:hAnsi="Times New Roman" w:cs="Times New Roman"/>
              </w:rPr>
            </w:pPr>
            <w:r>
              <w:rPr>
                <w:rFonts w:ascii="Times New Roman" w:hAnsi="Times New Roman" w:cs="Times New Roman"/>
              </w:rPr>
              <w:t>0.228</w:t>
            </w:r>
          </w:p>
        </w:tc>
        <w:tc>
          <w:tcPr>
            <w:tcW w:w="1596" w:type="dxa"/>
          </w:tcPr>
          <w:p w14:paraId="6F5C0292" w14:textId="77777777" w:rsidR="00C24C9C" w:rsidRPr="00C72A43" w:rsidRDefault="00C24C9C" w:rsidP="00B25CC0">
            <w:pPr>
              <w:spacing w:after="120" w:line="480" w:lineRule="auto"/>
              <w:rPr>
                <w:rFonts w:ascii="Times New Roman" w:hAnsi="Times New Roman" w:cs="Times New Roman"/>
              </w:rPr>
            </w:pPr>
            <w:r w:rsidRPr="00C72A43">
              <w:rPr>
                <w:rFonts w:ascii="Times New Roman" w:hAnsi="Times New Roman" w:cs="Times New Roman"/>
              </w:rPr>
              <w:t>14.1</w:t>
            </w:r>
          </w:p>
        </w:tc>
      </w:tr>
      <w:tr w:rsidR="00C24C9C" w:rsidRPr="00C72A43" w14:paraId="323B10E8" w14:textId="77777777" w:rsidTr="00B25CC0">
        <w:tc>
          <w:tcPr>
            <w:tcW w:w="1596" w:type="dxa"/>
            <w:vMerge/>
          </w:tcPr>
          <w:p w14:paraId="7A8FA878" w14:textId="77777777" w:rsidR="00C24C9C" w:rsidRPr="00C72A43" w:rsidRDefault="00C24C9C" w:rsidP="00B25CC0">
            <w:pPr>
              <w:spacing w:after="120" w:line="480" w:lineRule="auto"/>
              <w:rPr>
                <w:rFonts w:ascii="Times New Roman" w:hAnsi="Times New Roman" w:cs="Times New Roman"/>
              </w:rPr>
            </w:pPr>
          </w:p>
        </w:tc>
        <w:tc>
          <w:tcPr>
            <w:tcW w:w="1596" w:type="dxa"/>
          </w:tcPr>
          <w:p w14:paraId="743EEC7E" w14:textId="2AF9A3A3" w:rsidR="00C24C9C" w:rsidRPr="00C72A43" w:rsidRDefault="00C24C9C" w:rsidP="00B25CC0">
            <w:pPr>
              <w:spacing w:after="120" w:line="480" w:lineRule="auto"/>
              <w:rPr>
                <w:rFonts w:ascii="Times New Roman" w:hAnsi="Times New Roman" w:cs="Times New Roman"/>
              </w:rPr>
            </w:pPr>
            <w:r w:rsidRPr="00C72A43">
              <w:rPr>
                <w:rFonts w:ascii="Times New Roman" w:hAnsi="Times New Roman" w:cs="Times New Roman"/>
              </w:rPr>
              <w:t>10</w:t>
            </w:r>
            <w:r w:rsidR="00255F9D">
              <w:rPr>
                <w:rFonts w:ascii="Times New Roman" w:hAnsi="Times New Roman" w:cs="Times New Roman"/>
              </w:rPr>
              <w:t xml:space="preserve"> </w:t>
            </w:r>
            <w:r>
              <w:rPr>
                <w:rFonts w:ascii="Times New Roman" w:hAnsi="Times New Roman" w:cs="Times New Roman"/>
              </w:rPr>
              <w:t>°C</w:t>
            </w:r>
          </w:p>
        </w:tc>
        <w:tc>
          <w:tcPr>
            <w:tcW w:w="1596" w:type="dxa"/>
          </w:tcPr>
          <w:p w14:paraId="2D038301" w14:textId="77777777" w:rsidR="00C24C9C" w:rsidRPr="00C72A43" w:rsidRDefault="00C24C9C" w:rsidP="00B25CC0">
            <w:pPr>
              <w:spacing w:after="120" w:line="480" w:lineRule="auto"/>
              <w:rPr>
                <w:rFonts w:ascii="Times New Roman" w:hAnsi="Times New Roman" w:cs="Times New Roman"/>
              </w:rPr>
            </w:pPr>
            <w:r>
              <w:rPr>
                <w:rFonts w:ascii="Times New Roman" w:hAnsi="Times New Roman" w:cs="Times New Roman"/>
              </w:rPr>
              <w:t>-14.7685</w:t>
            </w:r>
          </w:p>
        </w:tc>
        <w:tc>
          <w:tcPr>
            <w:tcW w:w="1596" w:type="dxa"/>
          </w:tcPr>
          <w:p w14:paraId="7AC5801F" w14:textId="77777777" w:rsidR="00C24C9C" w:rsidRPr="00C72A43" w:rsidRDefault="00C24C9C" w:rsidP="00B25CC0">
            <w:pPr>
              <w:spacing w:after="120" w:line="480" w:lineRule="auto"/>
              <w:rPr>
                <w:rFonts w:ascii="Times New Roman" w:hAnsi="Times New Roman" w:cs="Times New Roman"/>
              </w:rPr>
            </w:pPr>
            <w:r>
              <w:rPr>
                <w:rFonts w:ascii="Times New Roman" w:hAnsi="Times New Roman" w:cs="Times New Roman"/>
              </w:rPr>
              <w:t>0.14574</w:t>
            </w:r>
          </w:p>
        </w:tc>
        <w:tc>
          <w:tcPr>
            <w:tcW w:w="1596" w:type="dxa"/>
          </w:tcPr>
          <w:p w14:paraId="05D11F66" w14:textId="77777777" w:rsidR="00C24C9C" w:rsidRPr="00C72A43" w:rsidRDefault="00C24C9C" w:rsidP="00B25CC0">
            <w:pPr>
              <w:spacing w:after="120" w:line="480" w:lineRule="auto"/>
              <w:rPr>
                <w:rFonts w:ascii="Times New Roman" w:hAnsi="Times New Roman" w:cs="Times New Roman"/>
              </w:rPr>
            </w:pPr>
            <w:r>
              <w:rPr>
                <w:rFonts w:ascii="Times New Roman" w:hAnsi="Times New Roman" w:cs="Times New Roman"/>
              </w:rPr>
              <w:t>1</w:t>
            </w:r>
          </w:p>
        </w:tc>
        <w:tc>
          <w:tcPr>
            <w:tcW w:w="1596" w:type="dxa"/>
          </w:tcPr>
          <w:p w14:paraId="42AE4287" w14:textId="77777777" w:rsidR="00C24C9C" w:rsidRPr="00C72A43" w:rsidRDefault="00C24C9C" w:rsidP="00B25CC0">
            <w:pPr>
              <w:spacing w:after="120" w:line="480" w:lineRule="auto"/>
              <w:rPr>
                <w:rFonts w:ascii="Times New Roman" w:hAnsi="Times New Roman" w:cs="Times New Roman"/>
              </w:rPr>
            </w:pPr>
            <w:r w:rsidRPr="00C72A43">
              <w:rPr>
                <w:rFonts w:ascii="Times New Roman" w:hAnsi="Times New Roman" w:cs="Times New Roman"/>
              </w:rPr>
              <w:t>10.1</w:t>
            </w:r>
          </w:p>
        </w:tc>
      </w:tr>
      <w:tr w:rsidR="00C24C9C" w:rsidRPr="00C72A43" w14:paraId="400760DE" w14:textId="77777777" w:rsidTr="00B25CC0">
        <w:tc>
          <w:tcPr>
            <w:tcW w:w="1596" w:type="dxa"/>
            <w:vMerge/>
          </w:tcPr>
          <w:p w14:paraId="1F046249" w14:textId="77777777" w:rsidR="00C24C9C" w:rsidRPr="00C72A43" w:rsidRDefault="00C24C9C" w:rsidP="00B25CC0">
            <w:pPr>
              <w:spacing w:after="120" w:line="480" w:lineRule="auto"/>
              <w:rPr>
                <w:rFonts w:ascii="Times New Roman" w:hAnsi="Times New Roman" w:cs="Times New Roman"/>
              </w:rPr>
            </w:pPr>
          </w:p>
        </w:tc>
        <w:tc>
          <w:tcPr>
            <w:tcW w:w="1596" w:type="dxa"/>
          </w:tcPr>
          <w:p w14:paraId="063B415F" w14:textId="5F9DD73C" w:rsidR="00C24C9C" w:rsidRPr="00C72A43" w:rsidRDefault="00C24C9C" w:rsidP="00B25CC0">
            <w:pPr>
              <w:spacing w:after="120" w:line="480" w:lineRule="auto"/>
              <w:rPr>
                <w:rFonts w:ascii="Times New Roman" w:hAnsi="Times New Roman" w:cs="Times New Roman"/>
              </w:rPr>
            </w:pPr>
            <w:r w:rsidRPr="00C72A43">
              <w:rPr>
                <w:rFonts w:ascii="Times New Roman" w:hAnsi="Times New Roman" w:cs="Times New Roman"/>
              </w:rPr>
              <w:t>5</w:t>
            </w:r>
            <w:r w:rsidR="00255F9D">
              <w:rPr>
                <w:rFonts w:ascii="Times New Roman" w:hAnsi="Times New Roman" w:cs="Times New Roman"/>
              </w:rPr>
              <w:t xml:space="preserve"> </w:t>
            </w:r>
            <w:r>
              <w:rPr>
                <w:rFonts w:ascii="Times New Roman" w:hAnsi="Times New Roman" w:cs="Times New Roman"/>
              </w:rPr>
              <w:t>°C</w:t>
            </w:r>
          </w:p>
        </w:tc>
        <w:tc>
          <w:tcPr>
            <w:tcW w:w="1596" w:type="dxa"/>
          </w:tcPr>
          <w:p w14:paraId="2A478B7E" w14:textId="77777777" w:rsidR="00C24C9C" w:rsidRPr="00C72A43" w:rsidRDefault="00C24C9C" w:rsidP="00B25CC0">
            <w:pPr>
              <w:spacing w:after="120" w:line="480" w:lineRule="auto"/>
              <w:rPr>
                <w:rFonts w:ascii="Times New Roman" w:hAnsi="Times New Roman" w:cs="Times New Roman"/>
              </w:rPr>
            </w:pPr>
            <w:r>
              <w:rPr>
                <w:rFonts w:ascii="Times New Roman" w:hAnsi="Times New Roman" w:cs="Times New Roman"/>
              </w:rPr>
              <w:t>-6.8660</w:t>
            </w:r>
          </w:p>
        </w:tc>
        <w:tc>
          <w:tcPr>
            <w:tcW w:w="1596" w:type="dxa"/>
          </w:tcPr>
          <w:p w14:paraId="15BF1A2C" w14:textId="77777777" w:rsidR="00C24C9C" w:rsidRPr="00C72A43" w:rsidRDefault="00C24C9C" w:rsidP="00B25CC0">
            <w:pPr>
              <w:spacing w:after="120" w:line="480" w:lineRule="auto"/>
              <w:rPr>
                <w:rFonts w:ascii="Times New Roman" w:hAnsi="Times New Roman" w:cs="Times New Roman"/>
              </w:rPr>
            </w:pPr>
            <w:r>
              <w:rPr>
                <w:rFonts w:ascii="Times New Roman" w:hAnsi="Times New Roman" w:cs="Times New Roman"/>
              </w:rPr>
              <w:t>0.11638</w:t>
            </w:r>
          </w:p>
        </w:tc>
        <w:tc>
          <w:tcPr>
            <w:tcW w:w="1596" w:type="dxa"/>
          </w:tcPr>
          <w:p w14:paraId="5F5BC2B4" w14:textId="77777777" w:rsidR="00C24C9C" w:rsidRPr="00C72A43" w:rsidRDefault="00C24C9C" w:rsidP="00B25CC0">
            <w:pPr>
              <w:spacing w:after="120" w:line="480" w:lineRule="auto"/>
              <w:rPr>
                <w:rFonts w:ascii="Times New Roman" w:hAnsi="Times New Roman" w:cs="Times New Roman"/>
              </w:rPr>
            </w:pPr>
            <w:r>
              <w:rPr>
                <w:rFonts w:ascii="Times New Roman" w:hAnsi="Times New Roman" w:cs="Times New Roman"/>
              </w:rPr>
              <w:t>1</w:t>
            </w:r>
          </w:p>
        </w:tc>
        <w:tc>
          <w:tcPr>
            <w:tcW w:w="1596" w:type="dxa"/>
          </w:tcPr>
          <w:p w14:paraId="5E49607C" w14:textId="77777777" w:rsidR="00C24C9C" w:rsidRPr="00C72A43" w:rsidRDefault="00C24C9C" w:rsidP="00B25CC0">
            <w:pPr>
              <w:spacing w:after="120" w:line="480" w:lineRule="auto"/>
              <w:rPr>
                <w:rFonts w:ascii="Times New Roman" w:hAnsi="Times New Roman" w:cs="Times New Roman"/>
              </w:rPr>
            </w:pPr>
            <w:r w:rsidRPr="00C72A43">
              <w:rPr>
                <w:rFonts w:ascii="Times New Roman" w:hAnsi="Times New Roman" w:cs="Times New Roman"/>
              </w:rPr>
              <w:t>5.9</w:t>
            </w:r>
          </w:p>
        </w:tc>
      </w:tr>
    </w:tbl>
    <w:p w14:paraId="2D2F59DD" w14:textId="77777777" w:rsidR="002F1A7D" w:rsidRDefault="002F1A7D"/>
    <w:sectPr w:rsidR="002F1A7D" w:rsidSect="00B15212">
      <w:footerReference w:type="default" r:id="rId1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E2149" w14:textId="77777777" w:rsidR="006F758F" w:rsidRDefault="006F758F" w:rsidP="008E22C4">
      <w:pPr>
        <w:spacing w:after="0" w:line="240" w:lineRule="auto"/>
      </w:pPr>
      <w:r>
        <w:separator/>
      </w:r>
    </w:p>
  </w:endnote>
  <w:endnote w:type="continuationSeparator" w:id="0">
    <w:p w14:paraId="23A3C4E0" w14:textId="77777777" w:rsidR="006F758F" w:rsidRDefault="006F758F" w:rsidP="008E2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11098"/>
      <w:docPartObj>
        <w:docPartGallery w:val="Page Numbers (Bottom of Page)"/>
        <w:docPartUnique/>
      </w:docPartObj>
    </w:sdtPr>
    <w:sdtEndPr>
      <w:rPr>
        <w:noProof/>
      </w:rPr>
    </w:sdtEndPr>
    <w:sdtContent>
      <w:p w14:paraId="51A646DA" w14:textId="539631AF" w:rsidR="00D96775" w:rsidRDefault="00D96775">
        <w:pPr>
          <w:pStyle w:val="Footer"/>
          <w:jc w:val="right"/>
        </w:pPr>
        <w:r>
          <w:fldChar w:fldCharType="begin"/>
        </w:r>
        <w:r>
          <w:instrText xml:space="preserve"> PAGE   \* MERGEFORMAT </w:instrText>
        </w:r>
        <w:r>
          <w:fldChar w:fldCharType="separate"/>
        </w:r>
        <w:r w:rsidR="00B74D12">
          <w:rPr>
            <w:noProof/>
          </w:rPr>
          <w:t>1</w:t>
        </w:r>
        <w:r>
          <w:rPr>
            <w:noProof/>
          </w:rPr>
          <w:fldChar w:fldCharType="end"/>
        </w:r>
      </w:p>
    </w:sdtContent>
  </w:sdt>
  <w:p w14:paraId="4C7B2999" w14:textId="77777777" w:rsidR="00D96775" w:rsidRDefault="00D967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9ECCE" w14:textId="77777777" w:rsidR="006F758F" w:rsidRDefault="006F758F" w:rsidP="008E22C4">
      <w:pPr>
        <w:spacing w:after="0" w:line="240" w:lineRule="auto"/>
      </w:pPr>
      <w:r>
        <w:separator/>
      </w:r>
    </w:p>
  </w:footnote>
  <w:footnote w:type="continuationSeparator" w:id="0">
    <w:p w14:paraId="1C8B144C" w14:textId="77777777" w:rsidR="006F758F" w:rsidRDefault="006F758F" w:rsidP="008E22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D2CA5"/>
    <w:multiLevelType w:val="hybridMultilevel"/>
    <w:tmpl w:val="318874A4"/>
    <w:lvl w:ilvl="0" w:tplc="FD381022">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245FAD"/>
    <w:multiLevelType w:val="hybridMultilevel"/>
    <w:tmpl w:val="61C091EE"/>
    <w:lvl w:ilvl="0" w:tplc="02FCFD42">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D55CFF"/>
    <w:multiLevelType w:val="hybridMultilevel"/>
    <w:tmpl w:val="EE4EA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24C9C"/>
    <w:rsid w:val="00001A87"/>
    <w:rsid w:val="00002644"/>
    <w:rsid w:val="00021327"/>
    <w:rsid w:val="000452BA"/>
    <w:rsid w:val="000A07DB"/>
    <w:rsid w:val="000A22F8"/>
    <w:rsid w:val="000A68EA"/>
    <w:rsid w:val="000A6C73"/>
    <w:rsid w:val="000A6DFD"/>
    <w:rsid w:val="000C1111"/>
    <w:rsid w:val="000C23BF"/>
    <w:rsid w:val="000D4D8E"/>
    <w:rsid w:val="000E238C"/>
    <w:rsid w:val="000E4310"/>
    <w:rsid w:val="000F0AA0"/>
    <w:rsid w:val="001232CC"/>
    <w:rsid w:val="001346FA"/>
    <w:rsid w:val="00150981"/>
    <w:rsid w:val="00155377"/>
    <w:rsid w:val="00166E23"/>
    <w:rsid w:val="001704BA"/>
    <w:rsid w:val="00171C0E"/>
    <w:rsid w:val="00175C81"/>
    <w:rsid w:val="001770D9"/>
    <w:rsid w:val="001804A2"/>
    <w:rsid w:val="001A16C8"/>
    <w:rsid w:val="00255F9D"/>
    <w:rsid w:val="0029140A"/>
    <w:rsid w:val="00291A6C"/>
    <w:rsid w:val="002B20BC"/>
    <w:rsid w:val="002D294F"/>
    <w:rsid w:val="002D3263"/>
    <w:rsid w:val="002F1A7D"/>
    <w:rsid w:val="00344BC0"/>
    <w:rsid w:val="0035450A"/>
    <w:rsid w:val="00360D5F"/>
    <w:rsid w:val="003A1B49"/>
    <w:rsid w:val="003E4960"/>
    <w:rsid w:val="003E69BA"/>
    <w:rsid w:val="00446EF6"/>
    <w:rsid w:val="00455905"/>
    <w:rsid w:val="004C263B"/>
    <w:rsid w:val="004C3827"/>
    <w:rsid w:val="00500BB6"/>
    <w:rsid w:val="005323E4"/>
    <w:rsid w:val="005757A9"/>
    <w:rsid w:val="005B2209"/>
    <w:rsid w:val="005B348D"/>
    <w:rsid w:val="005C038D"/>
    <w:rsid w:val="00626108"/>
    <w:rsid w:val="00627892"/>
    <w:rsid w:val="006412F9"/>
    <w:rsid w:val="0066580A"/>
    <w:rsid w:val="00676DEE"/>
    <w:rsid w:val="006850E0"/>
    <w:rsid w:val="006B011E"/>
    <w:rsid w:val="006E2F45"/>
    <w:rsid w:val="006F02CF"/>
    <w:rsid w:val="006F36B4"/>
    <w:rsid w:val="006F758F"/>
    <w:rsid w:val="00720877"/>
    <w:rsid w:val="00733C64"/>
    <w:rsid w:val="00736AEF"/>
    <w:rsid w:val="00740359"/>
    <w:rsid w:val="007410D7"/>
    <w:rsid w:val="00760BB5"/>
    <w:rsid w:val="00775653"/>
    <w:rsid w:val="00785823"/>
    <w:rsid w:val="007876D5"/>
    <w:rsid w:val="007A132E"/>
    <w:rsid w:val="007A3FF6"/>
    <w:rsid w:val="007C5E23"/>
    <w:rsid w:val="007D413F"/>
    <w:rsid w:val="007D649C"/>
    <w:rsid w:val="007F3EF0"/>
    <w:rsid w:val="008223AE"/>
    <w:rsid w:val="008469AD"/>
    <w:rsid w:val="008666A9"/>
    <w:rsid w:val="0087112E"/>
    <w:rsid w:val="00876B15"/>
    <w:rsid w:val="00881413"/>
    <w:rsid w:val="00887E64"/>
    <w:rsid w:val="008927CB"/>
    <w:rsid w:val="008E109B"/>
    <w:rsid w:val="008E22C4"/>
    <w:rsid w:val="00925494"/>
    <w:rsid w:val="00962330"/>
    <w:rsid w:val="00977B2D"/>
    <w:rsid w:val="00982502"/>
    <w:rsid w:val="009928F2"/>
    <w:rsid w:val="009C5E51"/>
    <w:rsid w:val="009D4E74"/>
    <w:rsid w:val="009D600A"/>
    <w:rsid w:val="009E0003"/>
    <w:rsid w:val="009E2D88"/>
    <w:rsid w:val="009F0CF3"/>
    <w:rsid w:val="00A148F2"/>
    <w:rsid w:val="00A36C35"/>
    <w:rsid w:val="00A57DB8"/>
    <w:rsid w:val="00A84C44"/>
    <w:rsid w:val="00A87383"/>
    <w:rsid w:val="00AD11C8"/>
    <w:rsid w:val="00AE5A16"/>
    <w:rsid w:val="00B03BD6"/>
    <w:rsid w:val="00B118A4"/>
    <w:rsid w:val="00B143D8"/>
    <w:rsid w:val="00B15212"/>
    <w:rsid w:val="00B25CC0"/>
    <w:rsid w:val="00B320D6"/>
    <w:rsid w:val="00B74D12"/>
    <w:rsid w:val="00BA2807"/>
    <w:rsid w:val="00BB7F04"/>
    <w:rsid w:val="00BC6056"/>
    <w:rsid w:val="00BD274E"/>
    <w:rsid w:val="00BD400D"/>
    <w:rsid w:val="00BD7642"/>
    <w:rsid w:val="00C10064"/>
    <w:rsid w:val="00C24C9C"/>
    <w:rsid w:val="00C527AE"/>
    <w:rsid w:val="00C65E51"/>
    <w:rsid w:val="00C93098"/>
    <w:rsid w:val="00CB07CC"/>
    <w:rsid w:val="00D04D6E"/>
    <w:rsid w:val="00D16112"/>
    <w:rsid w:val="00D609DB"/>
    <w:rsid w:val="00D96775"/>
    <w:rsid w:val="00DE3F3D"/>
    <w:rsid w:val="00DF7F6B"/>
    <w:rsid w:val="00E11F64"/>
    <w:rsid w:val="00E21372"/>
    <w:rsid w:val="00E41939"/>
    <w:rsid w:val="00E92FA9"/>
    <w:rsid w:val="00EA0ECC"/>
    <w:rsid w:val="00EB0D63"/>
    <w:rsid w:val="00EC53C1"/>
    <w:rsid w:val="00EC62C7"/>
    <w:rsid w:val="00EF0D06"/>
    <w:rsid w:val="00F000EA"/>
    <w:rsid w:val="00F06700"/>
    <w:rsid w:val="00F13AD3"/>
    <w:rsid w:val="00F23F07"/>
    <w:rsid w:val="00F32CF2"/>
    <w:rsid w:val="00F52C5F"/>
    <w:rsid w:val="00F6031D"/>
    <w:rsid w:val="00F82F8A"/>
    <w:rsid w:val="00FA363A"/>
    <w:rsid w:val="00FC4CA6"/>
    <w:rsid w:val="00FD07D7"/>
    <w:rsid w:val="00FE77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3A46C4"/>
  <w15:docId w15:val="{92B7FFD1-45A3-44E7-87DA-90ECFB6B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C9C"/>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4C9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4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C9C"/>
    <w:rPr>
      <w:rFonts w:ascii="Tahoma" w:hAnsi="Tahoma" w:cs="Tahoma"/>
      <w:sz w:val="16"/>
      <w:szCs w:val="16"/>
      <w:lang w:val="en-US"/>
    </w:rPr>
  </w:style>
  <w:style w:type="character" w:styleId="CommentReference">
    <w:name w:val="annotation reference"/>
    <w:basedOn w:val="DefaultParagraphFont"/>
    <w:uiPriority w:val="99"/>
    <w:semiHidden/>
    <w:unhideWhenUsed/>
    <w:rsid w:val="00C24C9C"/>
    <w:rPr>
      <w:sz w:val="16"/>
      <w:szCs w:val="16"/>
    </w:rPr>
  </w:style>
  <w:style w:type="paragraph" w:styleId="CommentText">
    <w:name w:val="annotation text"/>
    <w:basedOn w:val="Normal"/>
    <w:link w:val="CommentTextChar"/>
    <w:uiPriority w:val="99"/>
    <w:semiHidden/>
    <w:unhideWhenUsed/>
    <w:rsid w:val="00C24C9C"/>
    <w:pPr>
      <w:spacing w:line="240" w:lineRule="auto"/>
    </w:pPr>
    <w:rPr>
      <w:sz w:val="20"/>
      <w:szCs w:val="20"/>
    </w:rPr>
  </w:style>
  <w:style w:type="character" w:customStyle="1" w:styleId="CommentTextChar">
    <w:name w:val="Comment Text Char"/>
    <w:basedOn w:val="DefaultParagraphFont"/>
    <w:link w:val="CommentText"/>
    <w:uiPriority w:val="99"/>
    <w:semiHidden/>
    <w:rsid w:val="00C24C9C"/>
    <w:rPr>
      <w:sz w:val="20"/>
      <w:szCs w:val="20"/>
      <w:lang w:val="en-US"/>
    </w:rPr>
  </w:style>
  <w:style w:type="paragraph" w:styleId="CommentSubject">
    <w:name w:val="annotation subject"/>
    <w:basedOn w:val="CommentText"/>
    <w:next w:val="CommentText"/>
    <w:link w:val="CommentSubjectChar"/>
    <w:uiPriority w:val="99"/>
    <w:semiHidden/>
    <w:unhideWhenUsed/>
    <w:rsid w:val="00C24C9C"/>
    <w:rPr>
      <w:b/>
      <w:bCs/>
    </w:rPr>
  </w:style>
  <w:style w:type="character" w:customStyle="1" w:styleId="CommentSubjectChar">
    <w:name w:val="Comment Subject Char"/>
    <w:basedOn w:val="CommentTextChar"/>
    <w:link w:val="CommentSubject"/>
    <w:uiPriority w:val="99"/>
    <w:semiHidden/>
    <w:rsid w:val="00C24C9C"/>
    <w:rPr>
      <w:b/>
      <w:bCs/>
      <w:sz w:val="20"/>
      <w:szCs w:val="20"/>
      <w:lang w:val="en-US"/>
    </w:rPr>
  </w:style>
  <w:style w:type="paragraph" w:styleId="Footer">
    <w:name w:val="footer"/>
    <w:basedOn w:val="Normal"/>
    <w:link w:val="FooterChar"/>
    <w:uiPriority w:val="99"/>
    <w:unhideWhenUsed/>
    <w:rsid w:val="00C24C9C"/>
    <w:pPr>
      <w:tabs>
        <w:tab w:val="center" w:pos="4320"/>
        <w:tab w:val="right" w:pos="8640"/>
      </w:tabs>
      <w:spacing w:after="0" w:line="240" w:lineRule="auto"/>
    </w:pPr>
  </w:style>
  <w:style w:type="character" w:customStyle="1" w:styleId="FooterChar">
    <w:name w:val="Footer Char"/>
    <w:basedOn w:val="DefaultParagraphFont"/>
    <w:link w:val="Footer"/>
    <w:uiPriority w:val="99"/>
    <w:rsid w:val="00C24C9C"/>
    <w:rPr>
      <w:lang w:val="en-US"/>
    </w:rPr>
  </w:style>
  <w:style w:type="character" w:styleId="PageNumber">
    <w:name w:val="page number"/>
    <w:basedOn w:val="DefaultParagraphFont"/>
    <w:uiPriority w:val="99"/>
    <w:semiHidden/>
    <w:unhideWhenUsed/>
    <w:rsid w:val="00C24C9C"/>
  </w:style>
  <w:style w:type="paragraph" w:styleId="ListParagraph">
    <w:name w:val="List Paragraph"/>
    <w:basedOn w:val="Normal"/>
    <w:qFormat/>
    <w:rsid w:val="00C24C9C"/>
    <w:pPr>
      <w:spacing w:line="480" w:lineRule="auto"/>
      <w:ind w:left="720"/>
      <w:contextualSpacing/>
      <w:jc w:val="both"/>
    </w:pPr>
    <w:rPr>
      <w:rFonts w:ascii="Arial" w:eastAsia="Times New Roman" w:hAnsi="Arial" w:cs="Times New Roman"/>
      <w:sz w:val="24"/>
      <w:lang w:val="en-GB"/>
    </w:rPr>
  </w:style>
  <w:style w:type="paragraph" w:styleId="BodyTextIndent">
    <w:name w:val="Body Text Indent"/>
    <w:basedOn w:val="Normal"/>
    <w:link w:val="BodyTextIndentChar"/>
    <w:rsid w:val="00C24C9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24C9C"/>
    <w:rPr>
      <w:rFonts w:ascii="Times New Roman" w:eastAsia="Times New Roman" w:hAnsi="Times New Roman" w:cs="Times New Roman"/>
      <w:sz w:val="24"/>
      <w:szCs w:val="24"/>
      <w:lang w:val="en-US"/>
    </w:rPr>
  </w:style>
  <w:style w:type="paragraph" w:styleId="Revision">
    <w:name w:val="Revision"/>
    <w:hidden/>
    <w:uiPriority w:val="99"/>
    <w:semiHidden/>
    <w:rsid w:val="00C24C9C"/>
    <w:pPr>
      <w:spacing w:after="0" w:line="240" w:lineRule="auto"/>
    </w:pPr>
    <w:rPr>
      <w:lang w:val="en-US"/>
    </w:rPr>
  </w:style>
  <w:style w:type="character" w:styleId="Emphasis">
    <w:name w:val="Emphasis"/>
    <w:basedOn w:val="DefaultParagraphFont"/>
    <w:uiPriority w:val="20"/>
    <w:qFormat/>
    <w:rsid w:val="00C24C9C"/>
    <w:rPr>
      <w:i/>
      <w:iCs/>
    </w:rPr>
  </w:style>
  <w:style w:type="paragraph" w:styleId="Header">
    <w:name w:val="header"/>
    <w:basedOn w:val="Normal"/>
    <w:link w:val="HeaderChar"/>
    <w:uiPriority w:val="99"/>
    <w:unhideWhenUsed/>
    <w:rsid w:val="00C24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C9C"/>
    <w:rPr>
      <w:lang w:val="en-US"/>
    </w:rPr>
  </w:style>
  <w:style w:type="paragraph" w:customStyle="1" w:styleId="Default">
    <w:name w:val="Default"/>
    <w:rsid w:val="00C24C9C"/>
    <w:pPr>
      <w:autoSpaceDE w:val="0"/>
      <w:autoSpaceDN w:val="0"/>
      <w:adjustRightInd w:val="0"/>
      <w:spacing w:after="0" w:line="240" w:lineRule="auto"/>
    </w:pPr>
    <w:rPr>
      <w:rFonts w:ascii="Arial" w:hAnsi="Arial" w:cs="Arial"/>
      <w:color w:val="000000"/>
      <w:sz w:val="24"/>
      <w:szCs w:val="24"/>
      <w:lang w:val="en-US"/>
    </w:rPr>
  </w:style>
  <w:style w:type="character" w:styleId="LineNumber">
    <w:name w:val="line number"/>
    <w:basedOn w:val="DefaultParagraphFont"/>
    <w:uiPriority w:val="99"/>
    <w:semiHidden/>
    <w:unhideWhenUsed/>
    <w:rsid w:val="00C24C9C"/>
  </w:style>
  <w:style w:type="character" w:styleId="Hyperlink">
    <w:name w:val="Hyperlink"/>
    <w:basedOn w:val="DefaultParagraphFont"/>
    <w:uiPriority w:val="99"/>
    <w:unhideWhenUsed/>
    <w:rsid w:val="00C24C9C"/>
    <w:rPr>
      <w:color w:val="0563C1" w:themeColor="hyperlink"/>
      <w:u w:val="single"/>
    </w:rPr>
  </w:style>
  <w:style w:type="paragraph" w:styleId="NoSpacing">
    <w:name w:val="No Spacing"/>
    <w:uiPriority w:val="1"/>
    <w:qFormat/>
    <w:rsid w:val="00C24C9C"/>
    <w:pPr>
      <w:spacing w:after="0" w:line="240" w:lineRule="auto"/>
    </w:pPr>
    <w:rPr>
      <w:rFonts w:eastAsiaTheme="minorEastAsia"/>
      <w:lang w:eastAsia="zh-CN"/>
    </w:rPr>
  </w:style>
  <w:style w:type="paragraph" w:customStyle="1" w:styleId="EndNoteBibliographyTitle">
    <w:name w:val="EndNote Bibliography Title"/>
    <w:basedOn w:val="Normal"/>
    <w:link w:val="EndNoteBibliographyTitleChar"/>
    <w:rsid w:val="00C24C9C"/>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C24C9C"/>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C24C9C"/>
    <w:pPr>
      <w:spacing w:line="48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C24C9C"/>
    <w:rPr>
      <w:rFonts w:ascii="Times New Roman" w:hAnsi="Times New Roman" w:cs="Times New Roman"/>
      <w:noProo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astair.brown@noc.soton.ac.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TIF"/><Relationship Id="rId5" Type="http://schemas.openxmlformats.org/officeDocument/2006/relationships/footnotes" Target="footnotes.xml"/><Relationship Id="rId10" Type="http://schemas.openxmlformats.org/officeDocument/2006/relationships/image" Target="media/image3.TIF"/><Relationship Id="rId4" Type="http://schemas.openxmlformats.org/officeDocument/2006/relationships/webSettings" Target="webSettings.xml"/><Relationship Id="rId9" Type="http://schemas.openxmlformats.org/officeDocument/2006/relationships/image" Target="media/image2.T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6698</Words>
  <Characters>38184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AEB</dc:creator>
  <cp:keywords/>
  <dc:description/>
  <cp:lastModifiedBy>Lapage K.P.</cp:lastModifiedBy>
  <cp:revision>2</cp:revision>
  <dcterms:created xsi:type="dcterms:W3CDTF">2018-03-23T15:08:00Z</dcterms:created>
  <dcterms:modified xsi:type="dcterms:W3CDTF">2018-03-23T15:08:00Z</dcterms:modified>
</cp:coreProperties>
</file>